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E1" w:rsidRPr="00F541E1" w:rsidRDefault="00F541E1" w:rsidP="00F541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b/>
          <w:color w:val="000000"/>
          <w:lang w:eastAsia="ru-RU"/>
        </w:rPr>
        <w:t>ДОГОВОР ТРАНСПОРТНОЙ ЭКСПЕДИЦИИ № ________________________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г. ____________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                       «___» _________ 20__ г.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Публичное акционерное общество «Центр по перевозке грузов в контейнерах «ТрансКонтейнер»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br/>
        <w:t>(ПАО «ТрансКонтейнер»), именуемое в дальнейшем «ТрансКонтейнер», в лице ________________________________________, действующего на основании ______________________, с одной стороны, и _________________________________, именуем___ в дальнейшем «Клиент», в лице _______________________________________________, действующего на основании ___________________, с другой стороны, далее именуемые Стороны, заключили настоящий договор о нижеследующем: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1. Клиент, подписывая настоящий договор, подтверждает, что ознакомился, принимает и обязуется руководствоваться Общими</w:t>
      </w:r>
      <w:r w:rsidR="009411F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Специальными </w:t>
      </w:r>
      <w:r w:rsidR="009411F7">
        <w:rPr>
          <w:rFonts w:ascii="Times New Roman" w:eastAsia="Times New Roman" w:hAnsi="Times New Roman" w:cs="Times New Roman"/>
          <w:color w:val="000000"/>
          <w:lang w:eastAsia="ru-RU"/>
        </w:rPr>
        <w:t xml:space="preserve">и Коммерческими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условиями, разработанными ТрансКонтейнером и размещенными для ознакомления в свободном доступе в сети Интернет на Веб-сайте: </w:t>
      </w:r>
      <w:proofErr w:type="spellStart"/>
      <w:r w:rsidR="00023E8B" w:rsidRPr="00023E8B">
        <w:rPr>
          <w:rFonts w:ascii="Times New Roman" w:eastAsia="Times New Roman" w:hAnsi="Times New Roman"/>
          <w:color w:val="000000"/>
          <w:lang w:eastAsia="ru-RU"/>
        </w:rPr>
        <w:t>http</w:t>
      </w:r>
      <w:proofErr w:type="spellEnd"/>
      <w:r w:rsidR="00023E8B" w:rsidRPr="00023E8B">
        <w:rPr>
          <w:rFonts w:ascii="Times New Roman" w:eastAsia="Times New Roman" w:hAnsi="Times New Roman"/>
          <w:color w:val="000000"/>
          <w:lang w:val="en-US" w:eastAsia="ru-RU"/>
        </w:rPr>
        <w:t>s</w:t>
      </w:r>
      <w:r w:rsidR="00023E8B" w:rsidRPr="00023E8B">
        <w:rPr>
          <w:rFonts w:ascii="Times New Roman" w:eastAsia="Times New Roman" w:hAnsi="Times New Roman"/>
          <w:color w:val="000000"/>
          <w:lang w:eastAsia="ru-RU"/>
        </w:rPr>
        <w:t>://trcont.com/</w:t>
      </w:r>
      <w:proofErr w:type="spellStart"/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>our-services</w:t>
      </w:r>
      <w:proofErr w:type="spellEnd"/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>online</w:t>
      </w:r>
      <w:proofErr w:type="spellEnd"/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>pro</w:t>
      </w:r>
      <w:proofErr w:type="spellEnd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на информационных стендах ТрансКонтейнера. 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Термины и понятия, используемые в настоящем договоре, определены в Общих условиях.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2. В соответствии с условиями Договора ТрансКонтейнер обязуется на возмездной основе оказать Услуги по Заказу Клиента. </w:t>
      </w:r>
    </w:p>
    <w:p w:rsidR="00386867" w:rsidRPr="00386867" w:rsidRDefault="00F541E1" w:rsidP="00386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Внесение изменений и/или дополнений в </w:t>
      </w:r>
      <w:r w:rsidR="00477838">
        <w:rPr>
          <w:rFonts w:ascii="Times New Roman" w:eastAsia="Times New Roman" w:hAnsi="Times New Roman" w:cs="Times New Roman"/>
          <w:color w:val="000000"/>
          <w:lang w:eastAsia="ru-RU"/>
        </w:rPr>
        <w:t>Условия ТЭО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путем размещения ТрансКонтейнером </w:t>
      </w:r>
      <w:bookmarkStart w:id="0" w:name="_GoBack"/>
      <w:bookmarkEnd w:id="0"/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их новой редакции на Веб-сайте, а также на информационных стендах ТрансКонтейнера и последующего подтверждения Клиентом (как правило, при оформлении нового Заказа), что Клиент ознакомился, принимает и обязуется руководствоваться </w:t>
      </w:r>
      <w:r w:rsidR="00477838">
        <w:rPr>
          <w:rFonts w:ascii="Times New Roman" w:eastAsia="Times New Roman" w:hAnsi="Times New Roman" w:cs="Times New Roman"/>
          <w:color w:val="000000"/>
          <w:lang w:eastAsia="ru-RU"/>
        </w:rPr>
        <w:t>Условиями ТЭО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в новой редакции. При этом исполнение Заказа и/или Услуг, коммерческие условия которых определены приложением к Договору, согласованных до вступления в силу изменений и/или дополнений, осуществляется в соответствии с </w:t>
      </w:r>
      <w:r w:rsidR="00477838">
        <w:rPr>
          <w:rFonts w:ascii="Times New Roman" w:eastAsia="Times New Roman" w:hAnsi="Times New Roman" w:cs="Times New Roman"/>
          <w:color w:val="000000"/>
          <w:lang w:eastAsia="ru-RU"/>
        </w:rPr>
        <w:t>Условиями ТЭО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редакциях, действовавших на момент согласования Заказа, подписания приложения к Договору. </w:t>
      </w:r>
    </w:p>
    <w:p w:rsidR="00F541E1" w:rsidRDefault="00386867" w:rsidP="00386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ТрансКонтейнер информирует Клиента о введении в действие новых редакций </w:t>
      </w:r>
      <w:r w:rsidR="00477838">
        <w:rPr>
          <w:rFonts w:ascii="Times New Roman" w:eastAsia="Times New Roman" w:hAnsi="Times New Roman" w:cs="Times New Roman"/>
          <w:color w:val="000000"/>
          <w:lang w:eastAsia="ru-RU"/>
        </w:rPr>
        <w:t>Условий ТЭО</w:t>
      </w:r>
      <w:r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позднее, чем за 30 (тридцать) календарных дней до вступления их в силу, путем направления соответствующих уведомлений в Личном кабинете. При отсутствии Личного кабинета Клиент обязан самостоятельно отслеживать изменения и/или дополнения в </w:t>
      </w:r>
      <w:r w:rsidR="00477838">
        <w:rPr>
          <w:rFonts w:ascii="Times New Roman" w:eastAsia="Times New Roman" w:hAnsi="Times New Roman" w:cs="Times New Roman"/>
          <w:color w:val="000000"/>
          <w:lang w:eastAsia="ru-RU"/>
        </w:rPr>
        <w:t>Условия ТЭО</w:t>
      </w:r>
      <w:r w:rsidRPr="0038686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0B6E" w:rsidRPr="00F541E1" w:rsidRDefault="00BD0B6E" w:rsidP="00386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D0B6E">
        <w:rPr>
          <w:rFonts w:ascii="Times New Roman" w:eastAsia="Times New Roman" w:hAnsi="Times New Roman" w:cs="Times New Roman"/>
          <w:color w:val="000000"/>
          <w:lang w:eastAsia="ru-RU"/>
        </w:rPr>
        <w:t>В случае несогласия с новой редакцией, Клиент вправе, не оформляя новые Заказы после объявленной даты вступления в силу новых редакций Условий ТЭО, расторгнуть Договор в одностороннем порядке, направив письменное уведомление не позднее, чем за 30 (тридцать) календарных дней до предполагаемой даты расторжения, Стороны при этом руководствуются положениями раздела 10 настоящих Общих условий.</w:t>
      </w:r>
      <w:proofErr w:type="gramEnd"/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4. Для доступа в Личный кабинет, расположенный на Веб-сайте ТрансКонтейнера, Клиенту необходимо получить логин и пароль.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5. Расчеты по Договору производятся </w:t>
      </w:r>
      <w:proofErr w:type="gramStart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</w:t>
      </w:r>
      <w:r w:rsid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6867" w:rsidRPr="0038686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(указывается </w:t>
      </w:r>
      <w:proofErr w:type="gramStart"/>
      <w:r w:rsidR="00386867" w:rsidRPr="00386867">
        <w:rPr>
          <w:rFonts w:ascii="Times New Roman" w:eastAsia="Times New Roman" w:hAnsi="Times New Roman" w:cs="Times New Roman"/>
          <w:i/>
          <w:color w:val="000000"/>
          <w:lang w:eastAsia="ru-RU"/>
        </w:rPr>
        <w:t>валюта</w:t>
      </w:r>
      <w:proofErr w:type="gramEnd"/>
      <w:r w:rsidR="00386867" w:rsidRPr="0038686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договора)</w:t>
      </w:r>
      <w:r w:rsidRPr="00386867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6. Расчетным периодом по Договору является _____________________________.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F541E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Споры, вытекающие из Договора, подлежат рассмотрению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____________________________________.</w:t>
      </w:r>
      <w:r w:rsidRPr="00F541E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8. Договор вступает в силу </w:t>
      </w:r>
      <w:proofErr w:type="gramStart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с даты</w:t>
      </w:r>
      <w:proofErr w:type="gramEnd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подписания обеими Сторонами и действует до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«___» _________ 20___ года включительно. Автоматическая пролонгация на каждый последующий календарный год: </w:t>
      </w:r>
      <w:proofErr w:type="gramStart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применяется</w:t>
      </w:r>
      <w:proofErr w:type="gramEnd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/ не применяется.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9. Настоящий договор подписан в двух экземплярах, имеющих одинаковую юридическую силу, по одному для каждой из Сторон.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3827"/>
        <w:gridCol w:w="3969"/>
      </w:tblGrid>
      <w:tr w:rsidR="00F541E1" w:rsidRPr="00F541E1" w:rsidTr="00B77588"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ТрансКонтейнер</w:t>
            </w: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Клиент</w:t>
            </w:r>
          </w:p>
        </w:tc>
      </w:tr>
      <w:tr w:rsidR="00F541E1" w:rsidRPr="00F541E1" w:rsidTr="00C00042">
        <w:trPr>
          <w:trHeight w:val="678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 (для юр. лиц)</w:t>
            </w:r>
          </w:p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(для физ. лица)</w:t>
            </w: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C00042">
        <w:trPr>
          <w:trHeight w:val="262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bookmarkStart w:id="1" w:name="_gjdgxs" w:colFirst="0" w:colLast="0"/>
            <w:bookmarkEnd w:id="1"/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C00042">
        <w:trPr>
          <w:trHeight w:val="423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для корреспонденции</w:t>
            </w: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B77588"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ОГРН/ИНН/КПП  </w:t>
            </w:r>
          </w:p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юр. лиц)</w:t>
            </w:r>
          </w:p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proofErr w:type="spellStart"/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</w:t>
            </w:r>
            <w:proofErr w:type="spellEnd"/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документа (для физ. лиц)</w:t>
            </w: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C00042">
        <w:trPr>
          <w:trHeight w:val="159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C00042">
        <w:trPr>
          <w:trHeight w:val="205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/Факс</w:t>
            </w: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C00042">
        <w:trPr>
          <w:trHeight w:val="181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E</w:t>
            </w: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C00042">
        <w:trPr>
          <w:trHeight w:val="203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b/>
          <w:color w:val="000000"/>
          <w:lang w:eastAsia="ru-RU"/>
        </w:rPr>
        <w:t>ТрансКонтейнер                                                                Клиент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____________________/____________________/               _____________________/______________________/</w:t>
      </w:r>
    </w:p>
    <w:p w:rsidR="00A00FB5" w:rsidRDefault="00F541E1" w:rsidP="00C00042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</w:tabs>
        <w:spacing w:after="0" w:line="240" w:lineRule="auto"/>
      </w:pPr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proofErr w:type="spellStart"/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                                                                                                    </w:t>
      </w:r>
      <w:proofErr w:type="spellStart"/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A00FB5" w:rsidSect="00054F39">
      <w:footerReference w:type="default" r:id="rId7"/>
      <w:pgSz w:w="11906" w:h="16838"/>
      <w:pgMar w:top="426" w:right="707" w:bottom="381" w:left="127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03" w:rsidRDefault="003F6703">
      <w:pPr>
        <w:spacing w:after="0" w:line="240" w:lineRule="auto"/>
      </w:pPr>
      <w:r>
        <w:separator/>
      </w:r>
    </w:p>
  </w:endnote>
  <w:endnote w:type="continuationSeparator" w:id="0">
    <w:p w:rsidR="003F6703" w:rsidRDefault="003F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76" w:rsidRPr="00054F39" w:rsidRDefault="008B3F1E" w:rsidP="00054F39">
    <w:pPr>
      <w:tabs>
        <w:tab w:val="center" w:pos="4677"/>
        <w:tab w:val="right" w:pos="9355"/>
      </w:tabs>
      <w:jc w:val="right"/>
    </w:pPr>
    <w:r w:rsidRPr="00054F39">
      <w:fldChar w:fldCharType="begin"/>
    </w:r>
    <w:r>
      <w:instrText>PAGE</w:instrText>
    </w:r>
    <w:r w:rsidRPr="00054F39">
      <w:fldChar w:fldCharType="separate"/>
    </w:r>
    <w:r w:rsidR="00C00042">
      <w:rPr>
        <w:noProof/>
      </w:rPr>
      <w:t>2</w:t>
    </w:r>
    <w:r w:rsidRPr="00054F39">
      <w:fldChar w:fldCharType="end"/>
    </w:r>
  </w:p>
  <w:p w:rsidR="00E10976" w:rsidRDefault="003F6703" w:rsidP="00054F39">
    <w:pPr>
      <w:tabs>
        <w:tab w:val="center" w:pos="4677"/>
        <w:tab w:val="right" w:pos="9355"/>
      </w:tabs>
      <w:spacing w:after="709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03" w:rsidRDefault="003F6703">
      <w:pPr>
        <w:spacing w:after="0" w:line="240" w:lineRule="auto"/>
      </w:pPr>
      <w:r>
        <w:separator/>
      </w:r>
    </w:p>
  </w:footnote>
  <w:footnote w:type="continuationSeparator" w:id="0">
    <w:p w:rsidR="003F6703" w:rsidRDefault="003F6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E1"/>
    <w:rsid w:val="00023E8B"/>
    <w:rsid w:val="000F61FB"/>
    <w:rsid w:val="00292AC4"/>
    <w:rsid w:val="00386867"/>
    <w:rsid w:val="003D40AF"/>
    <w:rsid w:val="003F6703"/>
    <w:rsid w:val="00477838"/>
    <w:rsid w:val="005104EC"/>
    <w:rsid w:val="007871AA"/>
    <w:rsid w:val="008A19D6"/>
    <w:rsid w:val="008B3F1E"/>
    <w:rsid w:val="00937D7A"/>
    <w:rsid w:val="009411F7"/>
    <w:rsid w:val="009813AB"/>
    <w:rsid w:val="00A00FB5"/>
    <w:rsid w:val="00AE37F2"/>
    <w:rsid w:val="00B6766B"/>
    <w:rsid w:val="00BD0B6E"/>
    <w:rsid w:val="00C00042"/>
    <w:rsid w:val="00C51C39"/>
    <w:rsid w:val="00F5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6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868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6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868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Агеева Ирина Михайловна</dc:creator>
  <cp:lastModifiedBy>Агеева Ирина Михайловна</cp:lastModifiedBy>
  <cp:revision>5</cp:revision>
  <dcterms:created xsi:type="dcterms:W3CDTF">2018-04-12T11:53:00Z</dcterms:created>
  <dcterms:modified xsi:type="dcterms:W3CDTF">2018-05-03T08:25:00Z</dcterms:modified>
</cp:coreProperties>
</file>