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05852" w14:textId="77777777" w:rsidR="00F06073" w:rsidRPr="00523B3F" w:rsidRDefault="00F06073" w:rsidP="00E55A7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23B3F">
        <w:rPr>
          <w:b/>
          <w:bCs/>
        </w:rPr>
        <w:t>Сообщение о существенном факте</w:t>
      </w:r>
    </w:p>
    <w:p w14:paraId="05B05853" w14:textId="77777777" w:rsidR="002340F5" w:rsidRPr="00523B3F" w:rsidRDefault="00F06073" w:rsidP="00E55A78">
      <w:pPr>
        <w:autoSpaceDE w:val="0"/>
        <w:autoSpaceDN w:val="0"/>
        <w:adjustRightInd w:val="0"/>
        <w:jc w:val="center"/>
        <w:rPr>
          <w:b/>
        </w:rPr>
      </w:pPr>
      <w:r w:rsidRPr="00523B3F">
        <w:rPr>
          <w:b/>
        </w:rPr>
        <w:t>«</w:t>
      </w:r>
      <w:r w:rsidR="00B8771F" w:rsidRPr="00523B3F">
        <w:rPr>
          <w:b/>
        </w:rPr>
        <w:t xml:space="preserve">О начисленных (объявленных) и (или) выплаченных доходах по ценным бумагам эмитента, об иных выплатах, причитающихся владельцам ценных бумаг эмитента, а также о намерении исполнить обязанность по осуществлению выплат по облигациям эмитента, права на которые учитываются в реестре </w:t>
      </w:r>
    </w:p>
    <w:p w14:paraId="05B05854" w14:textId="77777777" w:rsidR="00F06073" w:rsidRPr="00523B3F" w:rsidRDefault="00B8771F" w:rsidP="00E55A78">
      <w:pPr>
        <w:autoSpaceDE w:val="0"/>
        <w:autoSpaceDN w:val="0"/>
        <w:adjustRightInd w:val="0"/>
        <w:jc w:val="center"/>
        <w:rPr>
          <w:b/>
        </w:rPr>
      </w:pPr>
      <w:r w:rsidRPr="00523B3F">
        <w:rPr>
          <w:b/>
        </w:rPr>
        <w:t>владельцев ценных бумаг эмитента</w:t>
      </w:r>
      <w:r w:rsidR="00F06073" w:rsidRPr="00523B3F">
        <w:rPr>
          <w:b/>
        </w:rPr>
        <w:t>»</w:t>
      </w:r>
    </w:p>
    <w:p w14:paraId="05B05855" w14:textId="77777777" w:rsidR="00976E54" w:rsidRPr="00523B3F" w:rsidRDefault="00F06073" w:rsidP="00E55A7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23B3F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536"/>
        <w:gridCol w:w="120"/>
        <w:gridCol w:w="895"/>
        <w:gridCol w:w="409"/>
        <w:gridCol w:w="361"/>
        <w:gridCol w:w="729"/>
        <w:gridCol w:w="731"/>
        <w:gridCol w:w="639"/>
        <w:gridCol w:w="934"/>
        <w:gridCol w:w="98"/>
        <w:gridCol w:w="741"/>
        <w:gridCol w:w="98"/>
        <w:gridCol w:w="1869"/>
        <w:gridCol w:w="98"/>
        <w:gridCol w:w="264"/>
        <w:gridCol w:w="9"/>
      </w:tblGrid>
      <w:tr w:rsidR="00F06073" w:rsidRPr="00523B3F" w14:paraId="05B05857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6" w14:textId="77777777" w:rsidR="00F06073" w:rsidRPr="00523B3F" w:rsidRDefault="00F06073" w:rsidP="00E55A78">
            <w:pPr>
              <w:pStyle w:val="prilozhenie"/>
              <w:ind w:firstLine="0"/>
              <w:jc w:val="center"/>
            </w:pPr>
            <w:r w:rsidRPr="00523B3F">
              <w:t>1. Общие сведения</w:t>
            </w:r>
          </w:p>
        </w:tc>
      </w:tr>
      <w:tr w:rsidR="00F06073" w:rsidRPr="00523B3F" w14:paraId="05B0585B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8" w14:textId="77777777" w:rsidR="00F06073" w:rsidRPr="00523B3F" w:rsidRDefault="00F06073" w:rsidP="00E55A78">
            <w:pPr>
              <w:ind w:right="57"/>
              <w:jc w:val="both"/>
              <w:rPr>
                <w:lang w:val="en-US" w:eastAsia="en-US"/>
              </w:rPr>
            </w:pPr>
            <w:r w:rsidRPr="00523B3F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9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05B0585A" w14:textId="23EF21CF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F06073" w:rsidRPr="00523B3F" w14:paraId="05B0585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C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D" w14:textId="5D725436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i/>
                <w:lang w:eastAsia="en-US"/>
              </w:rPr>
              <w:t>141402, Московская обл</w:t>
            </w:r>
            <w:r w:rsidR="00E518AA" w:rsidRPr="00523B3F">
              <w:rPr>
                <w:b/>
                <w:i/>
                <w:lang w:eastAsia="en-US"/>
              </w:rPr>
              <w:t>.</w:t>
            </w:r>
            <w:r w:rsidRPr="00523B3F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523B3F">
              <w:rPr>
                <w:b/>
                <w:i/>
                <w:lang w:eastAsia="en-US"/>
              </w:rPr>
              <w:t>г.о</w:t>
            </w:r>
            <w:proofErr w:type="spellEnd"/>
            <w:r w:rsidRPr="00523B3F">
              <w:rPr>
                <w:b/>
                <w:i/>
                <w:lang w:eastAsia="en-US"/>
              </w:rPr>
              <w:t>. Химки, г Химки, ул</w:t>
            </w:r>
            <w:r w:rsidR="00E518AA" w:rsidRPr="00523B3F">
              <w:rPr>
                <w:b/>
                <w:i/>
                <w:lang w:eastAsia="en-US"/>
              </w:rPr>
              <w:t>.</w:t>
            </w:r>
            <w:r w:rsidRPr="00523B3F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523B3F">
              <w:rPr>
                <w:b/>
                <w:i/>
                <w:lang w:eastAsia="en-US"/>
              </w:rPr>
              <w:t>влд</w:t>
            </w:r>
            <w:proofErr w:type="spellEnd"/>
            <w:r w:rsidRPr="00523B3F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F06073" w:rsidRPr="00523B3F" w14:paraId="05B0586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F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0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F06073" w:rsidRPr="00523B3F" w14:paraId="05B05864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2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3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F06073" w:rsidRPr="00523B3F" w14:paraId="05B05867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5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1.5.</w:t>
            </w:r>
            <w:r w:rsidRPr="00523B3F">
              <w:rPr>
                <w:lang w:val="en-US" w:eastAsia="en-US"/>
              </w:rPr>
              <w:t> </w:t>
            </w:r>
            <w:r w:rsidRPr="00523B3F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6" w14:textId="77777777" w:rsidR="00F06073" w:rsidRPr="00523B3F" w:rsidRDefault="00F06073" w:rsidP="00E55A78">
            <w:pPr>
              <w:ind w:left="57"/>
              <w:rPr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F06073" w:rsidRPr="00523B3F" w14:paraId="05B0586B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8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1.6.</w:t>
            </w:r>
            <w:r w:rsidRPr="00523B3F">
              <w:rPr>
                <w:lang w:val="en-US" w:eastAsia="en-US"/>
              </w:rPr>
              <w:t> </w:t>
            </w:r>
            <w:r w:rsidRPr="00523B3F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9" w14:textId="77777777" w:rsidR="00F06073" w:rsidRPr="00523B3F" w:rsidRDefault="00523B3F" w:rsidP="00E55A78">
            <w:pPr>
              <w:rPr>
                <w:lang w:eastAsia="en-US"/>
              </w:rPr>
            </w:pPr>
            <w:hyperlink r:id="rId7" w:history="1">
              <w:r w:rsidR="00F06073" w:rsidRPr="00523B3F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F06073" w:rsidRPr="00523B3F">
              <w:rPr>
                <w:lang w:eastAsia="en-US"/>
              </w:rPr>
              <w:t xml:space="preserve"> </w:t>
            </w:r>
          </w:p>
          <w:p w14:paraId="05B0586A" w14:textId="77777777" w:rsidR="00F06073" w:rsidRPr="00523B3F" w:rsidRDefault="00523B3F" w:rsidP="00E55A78">
            <w:pPr>
              <w:rPr>
                <w:lang w:eastAsia="en-US"/>
              </w:rPr>
            </w:pPr>
            <w:hyperlink r:id="rId8" w:history="1"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proofErr w:type="spellStart"/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proofErr w:type="spellEnd"/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F06073" w:rsidRPr="00523B3F" w14:paraId="05B0586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C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D" w14:textId="2BF4C22B" w:rsidR="00F06073" w:rsidRPr="00523B3F" w:rsidRDefault="00B50425" w:rsidP="00E55A78">
            <w:pPr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color w:val="000000"/>
                <w:lang w:eastAsia="en-US"/>
              </w:rPr>
              <w:t>27.04.2024</w:t>
            </w:r>
          </w:p>
        </w:tc>
      </w:tr>
      <w:tr w:rsidR="00F06073" w:rsidRPr="00523B3F" w14:paraId="05B05870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F" w14:textId="77777777" w:rsidR="00F06073" w:rsidRPr="00523B3F" w:rsidRDefault="00F06073" w:rsidP="00E55A78">
            <w:pPr>
              <w:pStyle w:val="prilozhenie"/>
              <w:ind w:firstLine="0"/>
              <w:jc w:val="center"/>
            </w:pPr>
            <w:r w:rsidRPr="00523B3F">
              <w:t>2. Содержание сообщения</w:t>
            </w:r>
          </w:p>
        </w:tc>
      </w:tr>
      <w:tr w:rsidR="00F06073" w:rsidRPr="00523B3F" w14:paraId="05B0587F" w14:textId="77777777" w:rsidTr="001270E7">
        <w:trPr>
          <w:trHeight w:val="6781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71" w14:textId="77777777" w:rsidR="00B8771F" w:rsidRPr="00523B3F" w:rsidRDefault="00B8771F" w:rsidP="00E55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523B3F">
              <w:rPr>
                <w:rFonts w:eastAsiaTheme="minorHAnsi"/>
                <w:b/>
                <w:i/>
                <w:lang w:eastAsia="en-US"/>
              </w:rPr>
              <w:t>О начисленных (объявленных) доходах по ценным бумагам эмитента</w:t>
            </w:r>
          </w:p>
          <w:p w14:paraId="05B05872" w14:textId="77777777" w:rsidR="00976E54" w:rsidRPr="00523B3F" w:rsidRDefault="00B8771F" w:rsidP="00E55A7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i/>
                <w:lang w:eastAsia="en-US"/>
              </w:rPr>
            </w:pPr>
            <w:r w:rsidRPr="00523B3F">
              <w:rPr>
                <w:rFonts w:eastAsiaTheme="minorEastAsia"/>
                <w:b/>
                <w:i/>
                <w:lang w:eastAsia="en-US"/>
              </w:rPr>
              <w:t xml:space="preserve"> </w:t>
            </w:r>
          </w:p>
          <w:p w14:paraId="05B05873" w14:textId="16DD473F" w:rsidR="00B8771F" w:rsidRPr="00523B3F" w:rsidRDefault="00B8771F" w:rsidP="00E97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 xml:space="preserve">2.1. </w:t>
            </w:r>
            <w:r w:rsidR="00E970F9" w:rsidRPr="00523B3F">
              <w:rPr>
                <w:rFonts w:eastAsiaTheme="minorHAnsi"/>
                <w:lang w:eastAsia="en-US"/>
              </w:rPr>
              <w:t xml:space="preserve">Идентификационные признаки ценных бумаг эмитента, по которым начислены (объявлены) доходы: </w:t>
            </w:r>
            <w:r w:rsidRPr="00523B3F">
              <w:rPr>
                <w:b/>
                <w:bCs/>
                <w:i/>
                <w:iCs/>
                <w:color w:val="000000"/>
              </w:rPr>
              <w:t xml:space="preserve">обыкновенные именные акции ПАО «ТрансКонтейнер» (бездокументарные ценные бумаги), государственный регистрационный номер выпуска: 1-01-55194-Е, дата государственной регистрации: 11 мая 2006 г., </w:t>
            </w:r>
            <w:r w:rsidR="00E970F9" w:rsidRPr="00523B3F">
              <w:rPr>
                <w:b/>
                <w:i/>
              </w:rPr>
              <w:t xml:space="preserve">международный код (номер) идентификации ценных бумаг (ISIN): </w:t>
            </w:r>
            <w:r w:rsidRPr="00523B3F">
              <w:rPr>
                <w:b/>
                <w:bCs/>
                <w:i/>
                <w:iCs/>
                <w:color w:val="000000"/>
              </w:rPr>
              <w:t>RU000A0JPRX9 (далее – Акции).</w:t>
            </w:r>
          </w:p>
          <w:p w14:paraId="05B05876" w14:textId="08127887" w:rsidR="001270E7" w:rsidRPr="00523B3F" w:rsidRDefault="00B8771F" w:rsidP="00E55A78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bCs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2</w:t>
            </w:r>
            <w:r w:rsidRPr="00523B3F">
              <w:rPr>
                <w:rFonts w:eastAsiaTheme="minorHAnsi"/>
                <w:lang w:eastAsia="en-US"/>
              </w:rPr>
              <w:t xml:space="preserve">. Орган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эмитента: </w:t>
            </w:r>
            <w:r w:rsidRPr="00523B3F">
              <w:rPr>
                <w:b/>
                <w:bCs/>
                <w:i/>
                <w:iCs/>
              </w:rPr>
              <w:t xml:space="preserve">решение единственного </w:t>
            </w:r>
            <w:proofErr w:type="gramStart"/>
            <w:r w:rsidRPr="00523B3F">
              <w:rPr>
                <w:b/>
                <w:bCs/>
                <w:i/>
                <w:iCs/>
              </w:rPr>
              <w:t>акционера  ПАО</w:t>
            </w:r>
            <w:proofErr w:type="gramEnd"/>
            <w:r w:rsidRPr="00523B3F">
              <w:rPr>
                <w:b/>
                <w:bCs/>
                <w:i/>
                <w:iCs/>
              </w:rPr>
              <w:t> «ТрансКонтейнер».</w:t>
            </w:r>
          </w:p>
          <w:p w14:paraId="05B05877" w14:textId="17778E10" w:rsidR="001270E7" w:rsidRPr="00523B3F" w:rsidRDefault="00B8771F" w:rsidP="00E55A78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bCs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3</w:t>
            </w:r>
            <w:r w:rsidRPr="00523B3F">
              <w:rPr>
                <w:rFonts w:eastAsiaTheme="minorHAnsi"/>
                <w:lang w:eastAsia="en-US"/>
              </w:rPr>
              <w:t>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="001270E7" w:rsidRPr="00523B3F">
              <w:rPr>
                <w:rFonts w:eastAsiaTheme="minorHAnsi"/>
                <w:lang w:eastAsia="en-US"/>
              </w:rPr>
              <w:t xml:space="preserve">: </w:t>
            </w:r>
            <w:r w:rsidR="00B50425" w:rsidRPr="00523B3F">
              <w:rPr>
                <w:b/>
                <w:bCs/>
                <w:i/>
              </w:rPr>
              <w:t>27 апреля 2024</w:t>
            </w:r>
            <w:r w:rsidR="008D1CA4" w:rsidRPr="00523B3F">
              <w:rPr>
                <w:b/>
                <w:bCs/>
                <w:i/>
              </w:rPr>
              <w:t xml:space="preserve"> года.</w:t>
            </w:r>
          </w:p>
          <w:p w14:paraId="0DE0AFA4" w14:textId="37F3539B" w:rsidR="00776598" w:rsidRPr="00523B3F" w:rsidRDefault="001270E7" w:rsidP="00E55A78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b/>
                <w:bCs/>
                <w:i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4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Pr="00523B3F">
              <w:rPr>
                <w:b/>
                <w:i/>
              </w:rPr>
              <w:t>решение единственного акционера Публичного акционерного общества «</w:t>
            </w:r>
            <w:proofErr w:type="spellStart"/>
            <w:r w:rsidRPr="00523B3F">
              <w:rPr>
                <w:b/>
                <w:i/>
              </w:rPr>
              <w:t>ТрансКонтейнер</w:t>
            </w:r>
            <w:proofErr w:type="spellEnd"/>
            <w:r w:rsidRPr="00523B3F">
              <w:rPr>
                <w:b/>
                <w:i/>
              </w:rPr>
              <w:t xml:space="preserve">» от </w:t>
            </w:r>
            <w:r w:rsidR="00B50425" w:rsidRPr="00523B3F">
              <w:rPr>
                <w:b/>
                <w:bCs/>
                <w:i/>
              </w:rPr>
              <w:t>27 апреля 2024 года</w:t>
            </w:r>
            <w:r w:rsidR="00F51A35" w:rsidRPr="00523B3F">
              <w:rPr>
                <w:b/>
                <w:bCs/>
                <w:i/>
              </w:rPr>
              <w:t>.</w:t>
            </w:r>
          </w:p>
          <w:p w14:paraId="05B05879" w14:textId="3DDC0485" w:rsidR="00B8771F" w:rsidRPr="00523B3F" w:rsidRDefault="001270E7" w:rsidP="00EC4535">
            <w:pPr>
              <w:ind w:firstLine="567"/>
              <w:jc w:val="both"/>
              <w:rPr>
                <w:b/>
                <w:i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5</w:t>
            </w:r>
            <w:r w:rsidRPr="00523B3F">
              <w:rPr>
                <w:rFonts w:eastAsiaTheme="minorHAnsi"/>
                <w:lang w:eastAsia="en-US"/>
              </w:rPr>
              <w:t>. О</w:t>
            </w:r>
            <w:r w:rsidR="00B8771F" w:rsidRPr="00523B3F">
              <w:rPr>
                <w:rFonts w:eastAsiaTheme="minorHAnsi"/>
                <w:lang w:eastAsia="en-US"/>
              </w:rPr>
              <w:t xml:space="preserve">тчетный (купонный) период (год; 3, 6, 9 месяцев года; иной период; даты </w:t>
            </w:r>
            <w:r w:rsidR="00B8771F" w:rsidRPr="00523B3F">
              <w:rPr>
                <w:rFonts w:eastAsiaTheme="minorHAnsi"/>
                <w:lang w:eastAsia="en-US"/>
              </w:rPr>
              <w:lastRenderedPageBreak/>
              <w:t>начала и окончания купонного периода), за который начислены (объявлены) доходы по ценным бумагам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="00B50425" w:rsidRPr="00523B3F">
              <w:rPr>
                <w:b/>
                <w:i/>
              </w:rPr>
              <w:t>по результатам 2023 года</w:t>
            </w:r>
            <w:r w:rsidR="00C77AC8" w:rsidRPr="00523B3F">
              <w:rPr>
                <w:b/>
                <w:i/>
              </w:rPr>
              <w:t>.</w:t>
            </w:r>
          </w:p>
          <w:p w14:paraId="1545838E" w14:textId="07CF9411" w:rsidR="003A32AE" w:rsidRPr="00523B3F" w:rsidRDefault="001270E7" w:rsidP="00A3141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b/>
                <w:i/>
              </w:rPr>
            </w:pPr>
            <w:r w:rsidRPr="00523B3F">
              <w:rPr>
                <w:rFonts w:eastAsiaTheme="minorHAnsi"/>
              </w:rPr>
              <w:t>2.</w:t>
            </w:r>
            <w:r w:rsidR="00E970F9" w:rsidRPr="00523B3F">
              <w:rPr>
                <w:rFonts w:eastAsiaTheme="minorHAnsi"/>
              </w:rPr>
              <w:t>6</w:t>
            </w:r>
            <w:r w:rsidRPr="00523B3F">
              <w:rPr>
                <w:rFonts w:eastAsiaTheme="minorHAnsi"/>
              </w:rPr>
              <w:t>. О</w:t>
            </w:r>
            <w:r w:rsidR="00B8771F" w:rsidRPr="00523B3F">
              <w:rPr>
                <w:rFonts w:eastAsiaTheme="minorHAnsi"/>
              </w:rPr>
              <w:t>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выпуска)</w:t>
            </w:r>
            <w:r w:rsidRPr="00523B3F">
              <w:rPr>
                <w:rFonts w:eastAsiaTheme="minorHAnsi"/>
              </w:rPr>
              <w:t xml:space="preserve">: </w:t>
            </w:r>
            <w:r w:rsidR="00B50425" w:rsidRPr="00523B3F">
              <w:rPr>
                <w:b/>
                <w:i/>
              </w:rPr>
              <w:t>общий размер дивидендов, начисленных на акции эмитента по результатам деятельности Общества за 2023 год: 7 000 050 208,62 (семь миллиардов пятьдесят тысяч двести восемь) рублей 62 копейки</w:t>
            </w:r>
            <w:r w:rsidR="00D15FA6" w:rsidRPr="00523B3F">
              <w:rPr>
                <w:b/>
                <w:i/>
              </w:rPr>
              <w:t>.</w:t>
            </w:r>
          </w:p>
          <w:p w14:paraId="1D017DCA" w14:textId="77777777" w:rsidR="00B50425" w:rsidRPr="00523B3F" w:rsidRDefault="00B50425" w:rsidP="00C77AC8">
            <w:pPr>
              <w:autoSpaceDE w:val="0"/>
              <w:autoSpaceDN w:val="0"/>
              <w:adjustRightInd w:val="0"/>
              <w:ind w:firstLine="567"/>
              <w:jc w:val="both"/>
            </w:pPr>
          </w:p>
          <w:p w14:paraId="26AD0A01" w14:textId="35FCB2E3" w:rsidR="00C77AC8" w:rsidRPr="00523B3F" w:rsidRDefault="003A32AE" w:rsidP="00B50425">
            <w:pPr>
              <w:ind w:firstLine="567"/>
              <w:jc w:val="both"/>
              <w:rPr>
                <w:b/>
                <w:i/>
              </w:rPr>
            </w:pPr>
            <w:r w:rsidRPr="00523B3F">
              <w:t>2.</w:t>
            </w:r>
            <w:r w:rsidR="00E970F9" w:rsidRPr="00523B3F">
              <w:t>7</w:t>
            </w:r>
            <w:r w:rsidRPr="00523B3F">
              <w:t xml:space="preserve">. </w:t>
            </w:r>
            <w:r w:rsidR="001270E7" w:rsidRPr="00523B3F">
              <w:rPr>
                <w:rFonts w:eastAsiaTheme="minorHAnsi"/>
              </w:rPr>
              <w:t>Р</w:t>
            </w:r>
            <w:r w:rsidR="00B8771F" w:rsidRPr="00523B3F">
              <w:rPr>
                <w:rFonts w:eastAsiaTheme="minorHAnsi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  <w:r w:rsidR="001270E7" w:rsidRPr="00523B3F">
              <w:rPr>
                <w:rFonts w:eastAsiaTheme="minorHAnsi"/>
              </w:rPr>
              <w:t xml:space="preserve">: </w:t>
            </w:r>
            <w:r w:rsidR="00523B3F" w:rsidRPr="00523B3F">
              <w:t>р</w:t>
            </w:r>
            <w:r w:rsidR="00B50425" w:rsidRPr="00523B3F">
              <w:rPr>
                <w:b/>
                <w:i/>
              </w:rPr>
              <w:t>азмер дивиденда, начисленного на одну акцию по результатам деятельности Общества за 2023 год: 503,79 (пятьсот три) рубля 79 копеек  на одну обыкновенную акцию</w:t>
            </w:r>
            <w:r w:rsidR="00D15FA6" w:rsidRPr="00523B3F">
              <w:rPr>
                <w:b/>
                <w:i/>
              </w:rPr>
              <w:t>.</w:t>
            </w:r>
          </w:p>
          <w:p w14:paraId="05B0587C" w14:textId="71F387C8" w:rsidR="00B8771F" w:rsidRPr="00523B3F" w:rsidRDefault="001270E7" w:rsidP="00E55A78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8</w:t>
            </w:r>
            <w:r w:rsidRPr="00523B3F">
              <w:rPr>
                <w:rFonts w:eastAsiaTheme="minorHAnsi"/>
                <w:lang w:eastAsia="en-US"/>
              </w:rPr>
              <w:t>. Ф</w:t>
            </w:r>
            <w:r w:rsidR="00B8771F" w:rsidRPr="00523B3F">
              <w:rPr>
                <w:rFonts w:eastAsiaTheme="minorHAnsi"/>
                <w:lang w:eastAsia="en-US"/>
              </w:rPr>
              <w:t>орма выплаты доходов по ценным бумагам эмитента (ден</w:t>
            </w:r>
            <w:r w:rsidRPr="00523B3F">
              <w:rPr>
                <w:rFonts w:eastAsiaTheme="minorHAnsi"/>
                <w:lang w:eastAsia="en-US"/>
              </w:rPr>
              <w:t xml:space="preserve">ежные средства, иное имущество): </w:t>
            </w:r>
            <w:r w:rsidRPr="00523B3F">
              <w:rPr>
                <w:b/>
                <w:bCs/>
                <w:i/>
                <w:iCs/>
                <w:color w:val="000000"/>
              </w:rPr>
              <w:t>денежные средства.</w:t>
            </w:r>
          </w:p>
          <w:p w14:paraId="05B0587D" w14:textId="6699AE27" w:rsidR="00B8771F" w:rsidRPr="00523B3F" w:rsidRDefault="001270E7" w:rsidP="00E55A78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9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 xml:space="preserve">ата, на которую определяются лица, имеющие право на получение </w:t>
            </w:r>
            <w:proofErr w:type="gramStart"/>
            <w:r w:rsidR="00B8771F" w:rsidRPr="00523B3F">
              <w:rPr>
                <w:rFonts w:eastAsiaTheme="minorHAnsi"/>
                <w:lang w:eastAsia="en-US"/>
              </w:rPr>
              <w:t>дивидендов, в случае, если</w:t>
            </w:r>
            <w:proofErr w:type="gramEnd"/>
            <w:r w:rsidR="00B8771F" w:rsidRPr="00523B3F">
              <w:rPr>
                <w:rFonts w:eastAsiaTheme="minorHAnsi"/>
                <w:lang w:eastAsia="en-US"/>
              </w:rPr>
              <w:t xml:space="preserve"> начисленными (объявленными) доходами по ценным бумагам эмитента являются дивиденды по акциям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="00B50425" w:rsidRPr="00523B3F">
              <w:rPr>
                <w:b/>
                <w:i/>
              </w:rPr>
              <w:t>08 мая 2024 года.</w:t>
            </w:r>
          </w:p>
          <w:p w14:paraId="13A31752" w14:textId="77777777" w:rsidR="005D0964" w:rsidRPr="00523B3F" w:rsidRDefault="005D0964" w:rsidP="005D0964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  <w:p w14:paraId="05B0587E" w14:textId="06119C80" w:rsidR="00475D2B" w:rsidRPr="00523B3F" w:rsidRDefault="001270E7" w:rsidP="00EC4535">
            <w:pPr>
              <w:ind w:firstLine="567"/>
              <w:jc w:val="both"/>
              <w:rPr>
                <w:b/>
                <w:i/>
              </w:rPr>
            </w:pPr>
            <w:r w:rsidRPr="00523B3F">
              <w:rPr>
                <w:rFonts w:eastAsiaTheme="minorHAnsi"/>
                <w:lang w:eastAsia="en-US"/>
              </w:rPr>
              <w:t>2.1</w:t>
            </w:r>
            <w:r w:rsidR="00E970F9" w:rsidRPr="00523B3F">
              <w:rPr>
                <w:rFonts w:eastAsiaTheme="minorHAnsi"/>
                <w:lang w:eastAsia="en-US"/>
              </w:rPr>
              <w:t>0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>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</w:t>
            </w:r>
            <w:r w:rsidRPr="00523B3F">
              <w:rPr>
                <w:rFonts w:eastAsiaTheme="minorHAnsi"/>
                <w:lang w:eastAsia="en-US"/>
              </w:rPr>
              <w:t>и) - дата окончания этого срока:</w:t>
            </w:r>
            <w:r w:rsidRPr="00523B3F">
              <w:rPr>
                <w:b/>
                <w:i/>
              </w:rPr>
              <w:t xml:space="preserve"> </w:t>
            </w:r>
            <w:r w:rsidR="00B50425" w:rsidRPr="00523B3F">
              <w:rPr>
                <w:b/>
                <w:i/>
              </w:rPr>
              <w:t>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 «</w:t>
            </w:r>
            <w:proofErr w:type="spellStart"/>
            <w:r w:rsidR="00B50425" w:rsidRPr="00523B3F">
              <w:rPr>
                <w:b/>
                <w:i/>
              </w:rPr>
              <w:t>ТрансКонтейнер</w:t>
            </w:r>
            <w:proofErr w:type="spellEnd"/>
            <w:r w:rsidR="00B50425" w:rsidRPr="00523B3F">
              <w:rPr>
                <w:b/>
                <w:i/>
              </w:rPr>
              <w:t>», в срок не позднее 24 мая 2024 года, другим зарегистрированным в реестре акционеров ПАО «</w:t>
            </w:r>
            <w:proofErr w:type="spellStart"/>
            <w:r w:rsidR="00B50425" w:rsidRPr="00523B3F">
              <w:rPr>
                <w:b/>
                <w:i/>
              </w:rPr>
              <w:t>ТрансКонтейнер</w:t>
            </w:r>
            <w:proofErr w:type="spellEnd"/>
            <w:r w:rsidR="00B50425" w:rsidRPr="00523B3F">
              <w:rPr>
                <w:b/>
                <w:i/>
              </w:rPr>
              <w:t>» лицам – не позднее 17 июня 2024 года.</w:t>
            </w:r>
          </w:p>
        </w:tc>
      </w:tr>
      <w:tr w:rsidR="00F06073" w:rsidRPr="00523B3F" w14:paraId="05B05881" w14:textId="77777777" w:rsidTr="00F06073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B05880" w14:textId="77777777" w:rsidR="00F06073" w:rsidRPr="00523B3F" w:rsidRDefault="00F06073" w:rsidP="00E55A78">
            <w:pPr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lastRenderedPageBreak/>
              <w:t>3. Подпись</w:t>
            </w:r>
          </w:p>
        </w:tc>
      </w:tr>
      <w:tr w:rsidR="00F06073" w:rsidRPr="00523B3F" w14:paraId="05B05889" w14:textId="77777777" w:rsidTr="00976E54">
        <w:trPr>
          <w:gridAfter w:val="1"/>
          <w:wAfter w:w="9" w:type="dxa"/>
          <w:cantSplit/>
          <w:trHeight w:val="1039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2" w14:textId="7C6F554A" w:rsidR="00992ABE" w:rsidRPr="00523B3F" w:rsidRDefault="00F06073" w:rsidP="00992ABE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523B3F">
              <w:rPr>
                <w:lang w:eastAsia="en-US"/>
              </w:rPr>
              <w:t xml:space="preserve">3.1. </w:t>
            </w:r>
          </w:p>
          <w:p w14:paraId="05B05884" w14:textId="4F0FC0BB" w:rsidR="00F06073" w:rsidRPr="00523B3F" w:rsidRDefault="00F06073" w:rsidP="00E55A78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5" w14:textId="77777777" w:rsidR="00F06073" w:rsidRPr="00523B3F" w:rsidRDefault="00F06073" w:rsidP="00E55A78">
            <w:pPr>
              <w:ind w:left="-126" w:right="-281"/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86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7" w14:textId="5627FED4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88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</w:tr>
      <w:tr w:rsidR="00F06073" w:rsidRPr="00523B3F" w14:paraId="05B0588F" w14:textId="77777777" w:rsidTr="00F06073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A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B0588B" w14:textId="77777777" w:rsidR="00F06073" w:rsidRPr="00523B3F" w:rsidRDefault="00F06073" w:rsidP="00E55A78">
            <w:pPr>
              <w:ind w:left="611"/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C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D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E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</w:tr>
      <w:tr w:rsidR="002E2CB8" w14:paraId="05B05899" w14:textId="77777777" w:rsidTr="00F06073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0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  <w:r w:rsidRPr="00523B3F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1" w14:textId="205AEA71" w:rsidR="00F06073" w:rsidRPr="00523B3F" w:rsidRDefault="00F06073" w:rsidP="00E55A78">
            <w:pPr>
              <w:rPr>
                <w:lang w:eastAsia="en-US"/>
              </w:rPr>
            </w:pPr>
            <w:r w:rsidRPr="00523B3F">
              <w:rPr>
                <w:lang w:eastAsia="en-US"/>
              </w:rPr>
              <w:t>«</w:t>
            </w:r>
            <w:r w:rsidR="00B50425" w:rsidRPr="00523B3F">
              <w:rPr>
                <w:lang w:eastAsia="en-US"/>
              </w:rPr>
              <w:t>27</w:t>
            </w:r>
            <w:r w:rsidRPr="00523B3F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2" w14:textId="77777777" w:rsidR="00F06073" w:rsidRPr="00523B3F" w:rsidRDefault="00F06073" w:rsidP="00E55A78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3" w14:textId="404814B1" w:rsidR="00F06073" w:rsidRPr="00523B3F" w:rsidRDefault="00B50425" w:rsidP="00E55A78">
            <w:pPr>
              <w:ind w:left="94"/>
              <w:rPr>
                <w:lang w:eastAsia="en-US"/>
              </w:rPr>
            </w:pPr>
            <w:r w:rsidRPr="00523B3F">
              <w:rPr>
                <w:lang w:eastAsia="en-US"/>
              </w:rP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4" w14:textId="77777777" w:rsidR="00F06073" w:rsidRPr="00523B3F" w:rsidRDefault="00F06073" w:rsidP="00E55A78">
            <w:pPr>
              <w:ind w:left="80"/>
              <w:jc w:val="right"/>
              <w:rPr>
                <w:lang w:eastAsia="en-US"/>
              </w:rPr>
            </w:pPr>
            <w:r w:rsidRPr="00523B3F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5" w14:textId="51B3D751" w:rsidR="00F06073" w:rsidRPr="00523B3F" w:rsidRDefault="00B50425" w:rsidP="00E55A78">
            <w:pPr>
              <w:rPr>
                <w:lang w:eastAsia="en-US"/>
              </w:rPr>
            </w:pPr>
            <w:r w:rsidRPr="00523B3F">
              <w:rPr>
                <w:lang w:eastAsia="en-US"/>
              </w:rPr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6" w14:textId="77777777" w:rsidR="00F06073" w:rsidRPr="00833966" w:rsidRDefault="00F06073" w:rsidP="00E55A78">
            <w:pPr>
              <w:ind w:left="80"/>
              <w:rPr>
                <w:lang w:eastAsia="en-US"/>
              </w:rPr>
            </w:pPr>
            <w:r w:rsidRPr="00523B3F">
              <w:rPr>
                <w:lang w:eastAsia="en-US"/>
              </w:rPr>
              <w:t>г.</w:t>
            </w: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7" w14:textId="77777777" w:rsidR="00F06073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8" w14:textId="77777777" w:rsidR="00F06073" w:rsidRDefault="00F06073" w:rsidP="00E55A78">
            <w:pPr>
              <w:ind w:left="80"/>
              <w:rPr>
                <w:lang w:eastAsia="en-US"/>
              </w:rPr>
            </w:pPr>
          </w:p>
        </w:tc>
      </w:tr>
    </w:tbl>
    <w:p w14:paraId="05B0589A" w14:textId="77777777" w:rsidR="00033977" w:rsidRDefault="00033977" w:rsidP="00E55A78"/>
    <w:sectPr w:rsidR="00033977" w:rsidSect="001270E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003"/>
    <w:rsid w:val="000271D0"/>
    <w:rsid w:val="00033977"/>
    <w:rsid w:val="0006151B"/>
    <w:rsid w:val="000E7AAC"/>
    <w:rsid w:val="001270E7"/>
    <w:rsid w:val="0013079F"/>
    <w:rsid w:val="00180309"/>
    <w:rsid w:val="002340F5"/>
    <w:rsid w:val="00257559"/>
    <w:rsid w:val="002E09F3"/>
    <w:rsid w:val="002E2CB8"/>
    <w:rsid w:val="0037079E"/>
    <w:rsid w:val="003A32AE"/>
    <w:rsid w:val="00460AEF"/>
    <w:rsid w:val="00475733"/>
    <w:rsid w:val="00475D2B"/>
    <w:rsid w:val="004A7552"/>
    <w:rsid w:val="004C6B94"/>
    <w:rsid w:val="00523B3F"/>
    <w:rsid w:val="005675D6"/>
    <w:rsid w:val="005D0964"/>
    <w:rsid w:val="005E2CEB"/>
    <w:rsid w:val="005E4BBA"/>
    <w:rsid w:val="00652E9F"/>
    <w:rsid w:val="00681A63"/>
    <w:rsid w:val="00776598"/>
    <w:rsid w:val="00780AA4"/>
    <w:rsid w:val="007D1C38"/>
    <w:rsid w:val="00833966"/>
    <w:rsid w:val="00862F13"/>
    <w:rsid w:val="008B4017"/>
    <w:rsid w:val="008D1CA4"/>
    <w:rsid w:val="008E322E"/>
    <w:rsid w:val="00976E54"/>
    <w:rsid w:val="00992ABE"/>
    <w:rsid w:val="009A67E0"/>
    <w:rsid w:val="009C5483"/>
    <w:rsid w:val="00A07871"/>
    <w:rsid w:val="00A31413"/>
    <w:rsid w:val="00A36B03"/>
    <w:rsid w:val="00A64003"/>
    <w:rsid w:val="00A94703"/>
    <w:rsid w:val="00B50425"/>
    <w:rsid w:val="00B8771F"/>
    <w:rsid w:val="00B9119B"/>
    <w:rsid w:val="00BB1574"/>
    <w:rsid w:val="00BB6849"/>
    <w:rsid w:val="00BD16F0"/>
    <w:rsid w:val="00BE3BAE"/>
    <w:rsid w:val="00C77AC8"/>
    <w:rsid w:val="00C870E1"/>
    <w:rsid w:val="00CB2A75"/>
    <w:rsid w:val="00CD7130"/>
    <w:rsid w:val="00D15FA6"/>
    <w:rsid w:val="00D327B3"/>
    <w:rsid w:val="00D74E3A"/>
    <w:rsid w:val="00E518AA"/>
    <w:rsid w:val="00E55A78"/>
    <w:rsid w:val="00E970F9"/>
    <w:rsid w:val="00EB27E3"/>
    <w:rsid w:val="00EB2F52"/>
    <w:rsid w:val="00EC4535"/>
    <w:rsid w:val="00F06073"/>
    <w:rsid w:val="00F3326F"/>
    <w:rsid w:val="00F51A35"/>
    <w:rsid w:val="00F878A1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5852"/>
  <w15:docId w15:val="{31CD1DC4-0C61-4B96-A918-5BF2C877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6073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607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6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lozhenie">
    <w:name w:val="prilozhenie"/>
    <w:basedOn w:val="a"/>
    <w:uiPriority w:val="99"/>
    <w:rsid w:val="00F06073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F06073"/>
    <w:pPr>
      <w:autoSpaceDE w:val="0"/>
      <w:autoSpaceDN w:val="0"/>
      <w:spacing w:before="120"/>
      <w:ind w:firstLine="851"/>
      <w:jc w:val="both"/>
    </w:pPr>
  </w:style>
  <w:style w:type="paragraph" w:customStyle="1" w:styleId="ConsPlusNormal">
    <w:name w:val="ConsPlusNormal"/>
    <w:rsid w:val="00F06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06073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06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C3B92-AFC0-40E6-AB8F-A972337EA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6D8E7-BD33-4481-B37B-5C7ECDA63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DDD74-C129-4629-8FC3-95527F5B4FEE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Учакин Сергей Геннадьевич</dc:creator>
  <cp:lastModifiedBy>Учакин Сергей Геннадьевич</cp:lastModifiedBy>
  <cp:revision>57</cp:revision>
  <dcterms:created xsi:type="dcterms:W3CDTF">2021-10-13T13:55:00Z</dcterms:created>
  <dcterms:modified xsi:type="dcterms:W3CDTF">2024-04-26T11:12:00Z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