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2E3A06" w14:textId="77777777" w:rsidR="00ED2D33" w:rsidRPr="00074893" w:rsidRDefault="00A62C31" w:rsidP="001360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41"/>
        </w:tabs>
        <w:rPr>
          <w:rFonts w:ascii="Times New Roman" w:hAnsi="Times New Roman" w:cs="Times New Roman"/>
          <w:sz w:val="28"/>
          <w:szCs w:val="28"/>
        </w:rPr>
      </w:pPr>
      <w:r w:rsidRPr="0007489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1" locked="0" layoutInCell="1" allowOverlap="1" wp14:anchorId="7713C4BA" wp14:editId="4C6F0024">
            <wp:simplePos x="0" y="0"/>
            <wp:positionH relativeFrom="column">
              <wp:posOffset>-126365</wp:posOffset>
            </wp:positionH>
            <wp:positionV relativeFrom="paragraph">
              <wp:posOffset>-496914</wp:posOffset>
            </wp:positionV>
            <wp:extent cx="3029718" cy="2179324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рансКонтейнер__Угловой_без колонтитула (рус)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9718" cy="21793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D2D33" w:rsidRPr="00074893">
        <w:rPr>
          <w:rFonts w:ascii="Times New Roman" w:hAnsi="Times New Roman" w:cs="Times New Roman"/>
          <w:sz w:val="28"/>
          <w:szCs w:val="28"/>
        </w:rPr>
        <w:tab/>
      </w:r>
      <w:r w:rsidR="00ED2D33" w:rsidRPr="00074893">
        <w:rPr>
          <w:rFonts w:ascii="Times New Roman" w:hAnsi="Times New Roman" w:cs="Times New Roman"/>
          <w:sz w:val="28"/>
          <w:szCs w:val="28"/>
        </w:rPr>
        <w:tab/>
      </w:r>
      <w:r w:rsidR="00ED2D33" w:rsidRPr="00074893">
        <w:rPr>
          <w:rFonts w:ascii="Times New Roman" w:hAnsi="Times New Roman" w:cs="Times New Roman"/>
          <w:sz w:val="28"/>
          <w:szCs w:val="28"/>
        </w:rPr>
        <w:tab/>
      </w:r>
      <w:r w:rsidR="00ED2D33" w:rsidRPr="00074893">
        <w:rPr>
          <w:rFonts w:ascii="Times New Roman" w:hAnsi="Times New Roman" w:cs="Times New Roman"/>
          <w:sz w:val="28"/>
          <w:szCs w:val="28"/>
        </w:rPr>
        <w:tab/>
      </w:r>
      <w:r w:rsidR="00ED2D33" w:rsidRPr="00074893">
        <w:rPr>
          <w:rFonts w:ascii="Times New Roman" w:hAnsi="Times New Roman" w:cs="Times New Roman"/>
          <w:sz w:val="28"/>
          <w:szCs w:val="28"/>
        </w:rPr>
        <w:tab/>
      </w:r>
      <w:r w:rsidR="00ED2D33" w:rsidRPr="00074893">
        <w:rPr>
          <w:rFonts w:ascii="Times New Roman" w:hAnsi="Times New Roman" w:cs="Times New Roman"/>
          <w:sz w:val="28"/>
          <w:szCs w:val="28"/>
        </w:rPr>
        <w:tab/>
      </w:r>
      <w:r w:rsidR="00ED2D33" w:rsidRPr="00074893">
        <w:rPr>
          <w:rFonts w:ascii="Times New Roman" w:hAnsi="Times New Roman" w:cs="Times New Roman"/>
          <w:sz w:val="28"/>
          <w:szCs w:val="28"/>
        </w:rPr>
        <w:tab/>
      </w:r>
    </w:p>
    <w:p w14:paraId="6974D517" w14:textId="77777777" w:rsidR="003417AB" w:rsidRPr="00074893" w:rsidRDefault="003417AB">
      <w:pPr>
        <w:rPr>
          <w:rFonts w:ascii="Times New Roman" w:hAnsi="Times New Roman" w:cs="Times New Roman"/>
          <w:sz w:val="28"/>
          <w:szCs w:val="28"/>
        </w:rPr>
      </w:pPr>
    </w:p>
    <w:p w14:paraId="421FB630" w14:textId="77777777" w:rsidR="00916871" w:rsidRPr="00074893" w:rsidRDefault="00916871" w:rsidP="0003541F">
      <w:pPr>
        <w:pStyle w:val="a3"/>
        <w:tabs>
          <w:tab w:val="clear" w:pos="4677"/>
          <w:tab w:val="clear" w:pos="9355"/>
        </w:tabs>
        <w:ind w:right="-8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14:paraId="559D1951" w14:textId="77777777" w:rsidR="003417AB" w:rsidRPr="00074893" w:rsidRDefault="00ED2D33" w:rsidP="00ED2D33">
      <w:pPr>
        <w:pStyle w:val="a3"/>
        <w:tabs>
          <w:tab w:val="clear" w:pos="4677"/>
          <w:tab w:val="clear" w:pos="9355"/>
          <w:tab w:val="left" w:pos="5130"/>
        </w:tabs>
        <w:ind w:right="-8"/>
        <w:jc w:val="both"/>
        <w:rPr>
          <w:rFonts w:ascii="Times New Roman" w:hAnsi="Times New Roman" w:cs="Times New Roman"/>
          <w:sz w:val="28"/>
          <w:szCs w:val="28"/>
        </w:rPr>
      </w:pPr>
      <w:r w:rsidRPr="00074893">
        <w:rPr>
          <w:rFonts w:ascii="Times New Roman" w:hAnsi="Times New Roman" w:cs="Times New Roman"/>
          <w:sz w:val="28"/>
          <w:szCs w:val="28"/>
        </w:rPr>
        <w:tab/>
      </w:r>
    </w:p>
    <w:p w14:paraId="06E11604" w14:textId="77777777" w:rsidR="003417AB" w:rsidRPr="00074893" w:rsidRDefault="00ED2D33" w:rsidP="0003541F">
      <w:pPr>
        <w:rPr>
          <w:rFonts w:ascii="Times New Roman" w:hAnsi="Times New Roman" w:cs="Times New Roman"/>
          <w:sz w:val="28"/>
          <w:szCs w:val="28"/>
        </w:rPr>
      </w:pPr>
      <w:r w:rsidRPr="00074893">
        <w:rPr>
          <w:rFonts w:ascii="Times New Roman" w:hAnsi="Times New Roman" w:cs="Times New Roman"/>
          <w:sz w:val="28"/>
          <w:szCs w:val="28"/>
        </w:rPr>
        <w:tab/>
      </w:r>
      <w:r w:rsidRPr="00074893">
        <w:rPr>
          <w:rFonts w:ascii="Times New Roman" w:hAnsi="Times New Roman" w:cs="Times New Roman"/>
          <w:sz w:val="28"/>
          <w:szCs w:val="28"/>
        </w:rPr>
        <w:tab/>
      </w:r>
      <w:r w:rsidRPr="00074893">
        <w:rPr>
          <w:rFonts w:ascii="Times New Roman" w:hAnsi="Times New Roman" w:cs="Times New Roman"/>
          <w:sz w:val="28"/>
          <w:szCs w:val="28"/>
        </w:rPr>
        <w:tab/>
      </w:r>
      <w:r w:rsidRPr="00074893">
        <w:rPr>
          <w:rFonts w:ascii="Times New Roman" w:hAnsi="Times New Roman" w:cs="Times New Roman"/>
          <w:sz w:val="28"/>
          <w:szCs w:val="28"/>
        </w:rPr>
        <w:tab/>
      </w:r>
      <w:r w:rsidRPr="00074893">
        <w:rPr>
          <w:rFonts w:ascii="Times New Roman" w:hAnsi="Times New Roman" w:cs="Times New Roman"/>
          <w:sz w:val="28"/>
          <w:szCs w:val="28"/>
        </w:rPr>
        <w:tab/>
      </w:r>
      <w:r w:rsidRPr="00074893">
        <w:rPr>
          <w:rFonts w:ascii="Times New Roman" w:hAnsi="Times New Roman" w:cs="Times New Roman"/>
          <w:sz w:val="28"/>
          <w:szCs w:val="28"/>
        </w:rPr>
        <w:tab/>
      </w:r>
      <w:r w:rsidRPr="00074893">
        <w:rPr>
          <w:rFonts w:ascii="Times New Roman" w:hAnsi="Times New Roman" w:cs="Times New Roman"/>
          <w:sz w:val="28"/>
          <w:szCs w:val="28"/>
        </w:rPr>
        <w:tab/>
      </w:r>
      <w:r w:rsidRPr="00074893">
        <w:rPr>
          <w:rFonts w:ascii="Times New Roman" w:hAnsi="Times New Roman" w:cs="Times New Roman"/>
          <w:sz w:val="28"/>
          <w:szCs w:val="28"/>
        </w:rPr>
        <w:tab/>
      </w:r>
    </w:p>
    <w:p w14:paraId="041645EA" w14:textId="77777777" w:rsidR="003417AB" w:rsidRPr="00074893" w:rsidRDefault="0030636E" w:rsidP="00BD5571">
      <w:pPr>
        <w:tabs>
          <w:tab w:val="left" w:pos="1346"/>
        </w:tabs>
        <w:rPr>
          <w:rFonts w:ascii="Times New Roman" w:hAnsi="Times New Roman" w:cs="Times New Roman"/>
          <w:sz w:val="28"/>
          <w:szCs w:val="28"/>
        </w:rPr>
      </w:pPr>
      <w:r w:rsidRPr="00074893">
        <w:rPr>
          <w:rFonts w:ascii="Times New Roman" w:hAnsi="Times New Roman" w:cs="Times New Roman"/>
          <w:sz w:val="28"/>
          <w:szCs w:val="28"/>
        </w:rPr>
        <w:tab/>
      </w:r>
    </w:p>
    <w:p w14:paraId="6584C6CC" w14:textId="77777777" w:rsidR="00A62C31" w:rsidRPr="00074893" w:rsidRDefault="00A62C31" w:rsidP="003417AB">
      <w:pPr>
        <w:rPr>
          <w:rFonts w:ascii="Times New Roman" w:hAnsi="Times New Roman" w:cs="Times New Roman"/>
          <w:sz w:val="28"/>
          <w:szCs w:val="28"/>
        </w:rPr>
      </w:pPr>
    </w:p>
    <w:p w14:paraId="31CB6111" w14:textId="77777777" w:rsidR="00A62C31" w:rsidRPr="00074893" w:rsidRDefault="005B5CFB" w:rsidP="00A62C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 w14:anchorId="5965468F">
          <v:shapetype id="_x0000_t202" coordsize="21600,21600" o:spt="202" path="m,l,21600r21600,l21600,xe">
            <v:stroke joinstyle="miter"/>
            <v:path gradientshapeok="t" o:connecttype="rect"/>
          </v:shapetype>
          <v:shape id="Text Box 37" o:spid="_x0000_s1026" type="#_x0000_t202" style="position:absolute;margin-left:-2.65pt;margin-top:12.45pt;width:210.55pt;height:34.5pt;z-index:25165926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nBIhQIAABE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" stroked="f">
            <v:textbox>
              <w:txbxContent>
                <w:p w14:paraId="52E57505" w14:textId="4941CDF0" w:rsidR="00B872C5" w:rsidRDefault="0018736F" w:rsidP="003319B7">
                  <w:pPr>
                    <w:tabs>
                      <w:tab w:val="right" w:pos="3969"/>
                    </w:tabs>
                    <w:rPr>
                      <w:rFonts w:ascii="Arial" w:hAnsi="Arial" w:cs="Arial"/>
                      <w:color w:val="002D53"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Arial" w:hAnsi="Arial" w:cs="Arial"/>
                      <w:color w:val="002D53"/>
                      <w:sz w:val="18"/>
                      <w:szCs w:val="18"/>
                      <w:u w:val="single"/>
                    </w:rPr>
                    <w:t>24.01.2022</w:t>
                  </w:r>
                  <w:r w:rsidR="00ED6C34">
                    <w:rPr>
                      <w:rFonts w:ascii="Arial" w:hAnsi="Arial" w:cs="Arial"/>
                      <w:color w:val="002D53"/>
                      <w:sz w:val="18"/>
                      <w:szCs w:val="18"/>
                      <w:u w:val="single"/>
                    </w:rPr>
                    <w:t>___</w:t>
                  </w:r>
                  <w:r w:rsidR="003319B7" w:rsidRPr="00FE6F63">
                    <w:rPr>
                      <w:rFonts w:ascii="Arial" w:hAnsi="Arial" w:cs="Arial"/>
                      <w:color w:val="002D53"/>
                      <w:sz w:val="18"/>
                      <w:szCs w:val="18"/>
                      <w:lang w:val="en-US"/>
                    </w:rPr>
                    <w:t>№</w:t>
                  </w:r>
                  <w:r w:rsidR="00ED6C34">
                    <w:rPr>
                      <w:rFonts w:ascii="Arial" w:hAnsi="Arial" w:cs="Arial"/>
                      <w:color w:val="002D53"/>
                      <w:sz w:val="18"/>
                      <w:szCs w:val="18"/>
                    </w:rPr>
                    <w:t>___</w:t>
                  </w:r>
                  <w:r w:rsidR="00001472">
                    <w:rPr>
                      <w:rFonts w:ascii="Arial" w:hAnsi="Arial" w:cs="Arial"/>
                      <w:color w:val="002D53"/>
                      <w:sz w:val="18"/>
                      <w:szCs w:val="18"/>
                    </w:rPr>
                    <w:t>б/н</w:t>
                  </w:r>
                  <w:r w:rsidR="00ED6C34">
                    <w:rPr>
                      <w:rFonts w:ascii="Arial" w:hAnsi="Arial" w:cs="Arial"/>
                      <w:color w:val="002D53"/>
                      <w:sz w:val="18"/>
                      <w:szCs w:val="18"/>
                    </w:rPr>
                    <w:t>___</w:t>
                  </w:r>
                  <w:r w:rsidR="00B872C5">
                    <w:rPr>
                      <w:rFonts w:ascii="Arial" w:hAnsi="Arial" w:cs="Arial"/>
                      <w:color w:val="002D53"/>
                      <w:sz w:val="18"/>
                      <w:szCs w:val="18"/>
                      <w:u w:val="single"/>
                    </w:rPr>
                    <w:t xml:space="preserve">      </w:t>
                  </w:r>
                </w:p>
                <w:p w14:paraId="47C729A4" w14:textId="77777777" w:rsidR="003319B7" w:rsidRPr="00B872C5" w:rsidRDefault="0030636E" w:rsidP="003319B7">
                  <w:pPr>
                    <w:tabs>
                      <w:tab w:val="right" w:pos="3969"/>
                    </w:tabs>
                    <w:rPr>
                      <w:rFonts w:ascii="Arial" w:hAnsi="Arial" w:cs="Arial"/>
                      <w:color w:val="002D53"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Arial" w:hAnsi="Arial" w:cs="Arial"/>
                      <w:color w:val="002D53"/>
                      <w:sz w:val="18"/>
                      <w:szCs w:val="18"/>
                    </w:rPr>
                    <w:t>на</w:t>
                  </w:r>
                  <w:r w:rsidR="003319B7" w:rsidRPr="00FE6F63">
                    <w:rPr>
                      <w:rFonts w:ascii="Arial" w:hAnsi="Arial" w:cs="Arial"/>
                      <w:color w:val="002D53"/>
                      <w:sz w:val="18"/>
                      <w:szCs w:val="18"/>
                      <w:lang w:val="en-US"/>
                    </w:rPr>
                    <w:t xml:space="preserve"> №</w:t>
                  </w:r>
                  <w:r w:rsidR="00B872C5">
                    <w:rPr>
                      <w:rFonts w:ascii="Arial" w:hAnsi="Arial" w:cs="Arial"/>
                      <w:color w:val="002D53"/>
                      <w:sz w:val="18"/>
                      <w:szCs w:val="18"/>
                      <w:u w:val="single"/>
                      <w:lang w:val="en-US"/>
                    </w:rPr>
                    <w:t xml:space="preserve">                </w:t>
                  </w:r>
                  <w:r w:rsidR="003319B7" w:rsidRPr="00FE6F63">
                    <w:rPr>
                      <w:rFonts w:ascii="Arial" w:hAnsi="Arial" w:cs="Arial"/>
                      <w:color w:val="002D53"/>
                      <w:sz w:val="18"/>
                      <w:szCs w:val="18"/>
                      <w:u w:val="single"/>
                      <w:lang w:val="en-US"/>
                    </w:rPr>
                    <w:t xml:space="preserve">  </w:t>
                  </w:r>
                  <w:r>
                    <w:rPr>
                      <w:rFonts w:ascii="Arial" w:hAnsi="Arial" w:cs="Arial"/>
                      <w:color w:val="002D53"/>
                      <w:sz w:val="18"/>
                      <w:szCs w:val="18"/>
                    </w:rPr>
                    <w:t>от</w:t>
                  </w:r>
                  <w:r w:rsidR="00B872C5">
                    <w:rPr>
                      <w:rFonts w:ascii="Arial" w:hAnsi="Arial" w:cs="Arial"/>
                      <w:color w:val="002D53"/>
                      <w:sz w:val="18"/>
                      <w:szCs w:val="18"/>
                      <w:u w:val="single"/>
                    </w:rPr>
                    <w:t>________</w:t>
                  </w:r>
                </w:p>
                <w:p w14:paraId="3E9556D7" w14:textId="77777777" w:rsidR="003319B7" w:rsidRDefault="003319B7" w:rsidP="003319B7"/>
              </w:txbxContent>
            </v:textbox>
          </v:shape>
        </w:pict>
      </w:r>
    </w:p>
    <w:p w14:paraId="6257A4A9" w14:textId="77777777" w:rsidR="00A62C31" w:rsidRPr="00074893" w:rsidRDefault="00A62C31" w:rsidP="00A62C31">
      <w:pPr>
        <w:rPr>
          <w:rFonts w:ascii="Times New Roman" w:hAnsi="Times New Roman" w:cs="Times New Roman"/>
          <w:sz w:val="28"/>
          <w:szCs w:val="28"/>
        </w:rPr>
      </w:pPr>
    </w:p>
    <w:p w14:paraId="5754DF47" w14:textId="77777777" w:rsidR="00A33477" w:rsidRDefault="00A33477" w:rsidP="001360A4">
      <w:pPr>
        <w:spacing w:line="32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6E06989B" w14:textId="77777777" w:rsidR="007B0D66" w:rsidRPr="007B0D66" w:rsidRDefault="007B0D66" w:rsidP="001360A4">
      <w:pPr>
        <w:spacing w:line="32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0E196F24" w14:textId="43B3F972" w:rsidR="001360A4" w:rsidRPr="00074893" w:rsidRDefault="001360A4" w:rsidP="001360A4">
      <w:pPr>
        <w:spacing w:line="32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4893">
        <w:rPr>
          <w:rFonts w:ascii="Times New Roman" w:hAnsi="Times New Roman" w:cs="Times New Roman"/>
          <w:b/>
          <w:sz w:val="28"/>
          <w:szCs w:val="28"/>
        </w:rPr>
        <w:t xml:space="preserve">Разъяснения к </w:t>
      </w:r>
      <w:bookmarkStart w:id="0" w:name="_Hlk71122266"/>
      <w:r w:rsidRPr="00074893">
        <w:rPr>
          <w:rFonts w:ascii="Times New Roman" w:hAnsi="Times New Roman" w:cs="Times New Roman"/>
          <w:b/>
          <w:sz w:val="28"/>
          <w:szCs w:val="28"/>
        </w:rPr>
        <w:t xml:space="preserve">документации о закупке </w:t>
      </w:r>
      <w:r w:rsidR="001A2FF8">
        <w:rPr>
          <w:rFonts w:ascii="Times New Roman" w:hAnsi="Times New Roman" w:cs="Times New Roman"/>
          <w:b/>
          <w:sz w:val="28"/>
          <w:szCs w:val="28"/>
        </w:rPr>
        <w:t xml:space="preserve">открытого конкурса </w:t>
      </w:r>
      <w:r w:rsidRPr="00074893">
        <w:rPr>
          <w:rFonts w:ascii="Times New Roman" w:hAnsi="Times New Roman" w:cs="Times New Roman"/>
          <w:b/>
          <w:sz w:val="28"/>
          <w:szCs w:val="28"/>
        </w:rPr>
        <w:t>в электронной форме</w:t>
      </w:r>
      <w:r w:rsidR="00647C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7CB4" w:rsidRPr="00647CB4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5B5CFB">
        <w:rPr>
          <w:rFonts w:ascii="Times New Roman" w:hAnsi="Times New Roman" w:cs="Times New Roman"/>
          <w:b/>
          <w:sz w:val="28"/>
          <w:szCs w:val="28"/>
        </w:rPr>
        <w:t>ОКэ-ЦКП</w:t>
      </w:r>
      <w:bookmarkStart w:id="1" w:name="_GoBack"/>
      <w:bookmarkEnd w:id="1"/>
      <w:r w:rsidR="00341195" w:rsidRPr="00341195">
        <w:rPr>
          <w:rFonts w:ascii="Times New Roman" w:hAnsi="Times New Roman" w:cs="Times New Roman"/>
          <w:b/>
          <w:sz w:val="28"/>
          <w:szCs w:val="28"/>
        </w:rPr>
        <w:t>КЗ-22-0004</w:t>
      </w:r>
      <w:r w:rsidR="003411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7CB4" w:rsidRPr="00647CB4">
        <w:rPr>
          <w:rFonts w:ascii="Times New Roman" w:hAnsi="Times New Roman" w:cs="Times New Roman"/>
          <w:b/>
          <w:sz w:val="28"/>
          <w:szCs w:val="28"/>
        </w:rPr>
        <w:t>по предмету «</w:t>
      </w:r>
      <w:bookmarkEnd w:id="0"/>
      <w:r w:rsidR="001D22E9">
        <w:rPr>
          <w:rFonts w:ascii="Times New Roman" w:hAnsi="Times New Roman" w:cs="Times New Roman"/>
          <w:b/>
          <w:sz w:val="28"/>
          <w:szCs w:val="28"/>
        </w:rPr>
        <w:t>П</w:t>
      </w:r>
      <w:r w:rsidR="003F1345" w:rsidRPr="003F1345">
        <w:rPr>
          <w:rFonts w:ascii="Times New Roman" w:hAnsi="Times New Roman" w:cs="Times New Roman"/>
          <w:b/>
          <w:sz w:val="28"/>
          <w:szCs w:val="28"/>
        </w:rPr>
        <w:t>оставк</w:t>
      </w:r>
      <w:r w:rsidR="00DA17DD">
        <w:rPr>
          <w:rFonts w:ascii="Times New Roman" w:hAnsi="Times New Roman" w:cs="Times New Roman"/>
          <w:b/>
          <w:sz w:val="28"/>
          <w:szCs w:val="28"/>
        </w:rPr>
        <w:t>а</w:t>
      </w:r>
      <w:r w:rsidR="003F1345" w:rsidRPr="003F1345">
        <w:rPr>
          <w:rFonts w:ascii="Times New Roman" w:hAnsi="Times New Roman" w:cs="Times New Roman"/>
          <w:b/>
          <w:sz w:val="28"/>
          <w:szCs w:val="28"/>
        </w:rPr>
        <w:t xml:space="preserve"> 20-футовых и 40-футовых контейнеров</w:t>
      </w:r>
      <w:r w:rsidRPr="00074893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DA17DD">
        <w:rPr>
          <w:rFonts w:ascii="Times New Roman" w:hAnsi="Times New Roman" w:cs="Times New Roman"/>
          <w:b/>
          <w:sz w:val="28"/>
          <w:szCs w:val="28"/>
        </w:rPr>
        <w:t>(Открытый конкурс)</w:t>
      </w:r>
    </w:p>
    <w:p w14:paraId="00C9833C" w14:textId="77777777" w:rsidR="00ED2D33" w:rsidRPr="00074893" w:rsidRDefault="00ED2D33" w:rsidP="00ED2D33">
      <w:pPr>
        <w:rPr>
          <w:rFonts w:ascii="Times New Roman" w:hAnsi="Times New Roman" w:cs="Times New Roman"/>
          <w:sz w:val="28"/>
          <w:szCs w:val="28"/>
        </w:rPr>
      </w:pPr>
    </w:p>
    <w:p w14:paraId="4DBC4F64" w14:textId="77777777" w:rsidR="006B5913" w:rsidRPr="00074893" w:rsidRDefault="001360A4" w:rsidP="001360A4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4893">
        <w:rPr>
          <w:rFonts w:ascii="Times New Roman" w:hAnsi="Times New Roman" w:cs="Times New Roman"/>
          <w:b/>
          <w:sz w:val="28"/>
          <w:szCs w:val="28"/>
        </w:rPr>
        <w:t>Вопрос № 1:</w:t>
      </w:r>
    </w:p>
    <w:p w14:paraId="3169BA79" w14:textId="77777777" w:rsidR="002461B1" w:rsidRPr="002461B1" w:rsidRDefault="00DC207C" w:rsidP="002461B1">
      <w:pPr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DC207C">
        <w:rPr>
          <w:rFonts w:ascii="Times New Roman" w:hAnsi="Times New Roman" w:cs="Times New Roman"/>
          <w:sz w:val="28"/>
          <w:szCs w:val="28"/>
        </w:rPr>
        <w:t xml:space="preserve"> </w:t>
      </w:r>
      <w:r w:rsidR="006A3A59">
        <w:rPr>
          <w:rFonts w:ascii="Times New Roman" w:hAnsi="Times New Roman" w:cs="Times New Roman"/>
          <w:sz w:val="28"/>
          <w:szCs w:val="28"/>
        </w:rPr>
        <w:tab/>
      </w:r>
      <w:r w:rsidR="002461B1" w:rsidRPr="002461B1">
        <w:rPr>
          <w:rFonts w:ascii="Times New Roman" w:hAnsi="Times New Roman" w:cs="Times New Roman"/>
          <w:sz w:val="28"/>
          <w:szCs w:val="28"/>
        </w:rPr>
        <w:t>Добрый день! Просим разъяснить, согласно п. 4.3. изготовленные контейнеры должны быть представлены для инспекции на предмет состояния требованиям Техзадания - где будет происходить инспекция?</w:t>
      </w:r>
    </w:p>
    <w:p w14:paraId="39C698AE" w14:textId="613AE29E" w:rsidR="002461B1" w:rsidRDefault="002461B1" w:rsidP="002461B1">
      <w:pPr>
        <w:jc w:val="both"/>
        <w:textAlignment w:val="top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2461B1">
        <w:rPr>
          <w:rFonts w:ascii="Times New Roman" w:hAnsi="Times New Roman" w:cs="Times New Roman"/>
          <w:sz w:val="28"/>
          <w:szCs w:val="28"/>
        </w:rPr>
        <w:t>Место передачи контейнеров покупателю — это порт?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826BAA3" w14:textId="77777777" w:rsidR="00707C18" w:rsidRDefault="00707C18" w:rsidP="002461B1">
      <w:pPr>
        <w:jc w:val="both"/>
        <w:textAlignment w:val="top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14:paraId="4C3E8AD1" w14:textId="5B39C1C2" w:rsidR="001360A4" w:rsidRDefault="00C70ECE" w:rsidP="002461B1">
      <w:pPr>
        <w:ind w:firstLine="709"/>
        <w:jc w:val="both"/>
        <w:textAlignment w:val="top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1360A4" w:rsidRPr="0007489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Ответ № 1:</w:t>
      </w:r>
    </w:p>
    <w:p w14:paraId="7C9017BE" w14:textId="5CDEBC98" w:rsidR="00FA7F0E" w:rsidRPr="0018736F" w:rsidRDefault="002461B1" w:rsidP="00FA7F0E">
      <w:pPr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2461B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Место 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(порт) </w:t>
      </w:r>
      <w:r w:rsidRPr="002461B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технической инспекции и осмотра изготовленных контейнеров</w:t>
      </w:r>
      <w:r w:rsidR="00FA7F0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, а также</w:t>
      </w:r>
      <w:r w:rsidR="001D22E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FA7F0E">
        <w:rPr>
          <w:rFonts w:ascii="Times New Roman" w:hAnsi="Times New Roman" w:cs="Times New Roman"/>
          <w:sz w:val="28"/>
          <w:szCs w:val="28"/>
        </w:rPr>
        <w:t>м</w:t>
      </w:r>
      <w:r w:rsidR="00FA7F0E" w:rsidRPr="002461B1">
        <w:rPr>
          <w:rFonts w:ascii="Times New Roman" w:hAnsi="Times New Roman" w:cs="Times New Roman"/>
          <w:sz w:val="28"/>
          <w:szCs w:val="28"/>
        </w:rPr>
        <w:t>есто передачи контейнеров</w:t>
      </w:r>
      <w:r w:rsidR="00FA7F0E">
        <w:rPr>
          <w:rFonts w:ascii="Times New Roman" w:hAnsi="Times New Roman" w:cs="Times New Roman"/>
          <w:sz w:val="28"/>
          <w:szCs w:val="28"/>
        </w:rPr>
        <w:t xml:space="preserve"> (условия поставки </w:t>
      </w:r>
      <w:r w:rsidR="00707C18">
        <w:rPr>
          <w:rFonts w:ascii="Times New Roman" w:hAnsi="Times New Roman" w:cs="Times New Roman"/>
          <w:sz w:val="28"/>
          <w:szCs w:val="28"/>
        </w:rPr>
        <w:t xml:space="preserve">по всем лотам согласно </w:t>
      </w:r>
      <w:r w:rsidR="00FA7F0E">
        <w:rPr>
          <w:rFonts w:ascii="Times New Roman" w:hAnsi="Times New Roman" w:cs="Times New Roman"/>
          <w:sz w:val="28"/>
          <w:szCs w:val="28"/>
        </w:rPr>
        <w:t>пункт</w:t>
      </w:r>
      <w:r w:rsidR="00707C18">
        <w:rPr>
          <w:rFonts w:ascii="Times New Roman" w:hAnsi="Times New Roman" w:cs="Times New Roman"/>
          <w:sz w:val="28"/>
          <w:szCs w:val="28"/>
        </w:rPr>
        <w:t>у</w:t>
      </w:r>
      <w:r w:rsidR="00FA7F0E">
        <w:rPr>
          <w:rFonts w:ascii="Times New Roman" w:hAnsi="Times New Roman" w:cs="Times New Roman"/>
          <w:sz w:val="28"/>
          <w:szCs w:val="28"/>
        </w:rPr>
        <w:t xml:space="preserve"> 4.4 Технического задания - </w:t>
      </w:r>
      <w:r w:rsidR="00FA7F0E" w:rsidRPr="0018736F">
        <w:rPr>
          <w:rFonts w:ascii="Times New Roman" w:hAnsi="Times New Roman" w:cs="Times New Roman"/>
          <w:sz w:val="28"/>
          <w:szCs w:val="28"/>
        </w:rPr>
        <w:t>DAP (Инкотермс 2010)</w:t>
      </w:r>
      <w:r w:rsidR="00FA7F0E">
        <w:rPr>
          <w:rFonts w:ascii="Times New Roman" w:hAnsi="Times New Roman" w:cs="Times New Roman"/>
          <w:sz w:val="28"/>
          <w:szCs w:val="28"/>
        </w:rPr>
        <w:t>)</w:t>
      </w:r>
      <w:r w:rsidR="00FA7F0E" w:rsidRPr="002461B1">
        <w:rPr>
          <w:rFonts w:ascii="Times New Roman" w:hAnsi="Times New Roman" w:cs="Times New Roman"/>
          <w:sz w:val="28"/>
          <w:szCs w:val="28"/>
        </w:rPr>
        <w:t xml:space="preserve"> покупателю</w:t>
      </w:r>
      <w:r w:rsidR="00FA7F0E">
        <w:rPr>
          <w:rFonts w:ascii="Times New Roman" w:hAnsi="Times New Roman" w:cs="Times New Roman"/>
          <w:sz w:val="28"/>
          <w:szCs w:val="28"/>
        </w:rPr>
        <w:t xml:space="preserve"> указаны в пункте 4.1 Технического задания </w:t>
      </w:r>
      <w:r w:rsidR="00707C18">
        <w:rPr>
          <w:rFonts w:ascii="Times New Roman" w:hAnsi="Times New Roman" w:cs="Times New Roman"/>
          <w:sz w:val="28"/>
          <w:szCs w:val="28"/>
        </w:rPr>
        <w:t xml:space="preserve">Открытого конкурса </w:t>
      </w:r>
      <w:r w:rsidR="00FA7F0E">
        <w:rPr>
          <w:rFonts w:ascii="Times New Roman" w:hAnsi="Times New Roman" w:cs="Times New Roman"/>
          <w:sz w:val="28"/>
          <w:szCs w:val="28"/>
        </w:rPr>
        <w:t>(см. таблицу ниже):</w:t>
      </w:r>
    </w:p>
    <w:p w14:paraId="5FBDCA56" w14:textId="77777777" w:rsidR="00FA7F0E" w:rsidRDefault="00FA7F0E" w:rsidP="002461B1">
      <w:pPr>
        <w:ind w:firstLine="709"/>
        <w:jc w:val="both"/>
        <w:textAlignment w:val="top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tbl>
      <w:tblPr>
        <w:tblW w:w="97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1757"/>
        <w:gridCol w:w="989"/>
        <w:gridCol w:w="2878"/>
        <w:gridCol w:w="2878"/>
      </w:tblGrid>
      <w:tr w:rsidR="00FA7F0E" w:rsidRPr="00FA7F0E" w14:paraId="625E2853" w14:textId="77777777" w:rsidTr="00FD48DB">
        <w:trPr>
          <w:trHeight w:val="20"/>
          <w:jc w:val="center"/>
        </w:trPr>
        <w:tc>
          <w:tcPr>
            <w:tcW w:w="1277" w:type="dxa"/>
            <w:shd w:val="clear" w:color="auto" w:fill="auto"/>
            <w:vAlign w:val="center"/>
            <w:hideMark/>
          </w:tcPr>
          <w:p w14:paraId="5D36FEF5" w14:textId="77777777" w:rsidR="00FA7F0E" w:rsidRPr="00FA7F0E" w:rsidRDefault="00FA7F0E" w:rsidP="00FA7F0E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A7F0E">
              <w:rPr>
                <w:rFonts w:ascii="Times New Roman" w:eastAsia="Times New Roman" w:hAnsi="Times New Roman" w:cs="Times New Roman"/>
                <w:lang w:eastAsia="ar-SA"/>
              </w:rPr>
              <w:t>№ лота</w:t>
            </w:r>
          </w:p>
        </w:tc>
        <w:tc>
          <w:tcPr>
            <w:tcW w:w="1757" w:type="dxa"/>
            <w:shd w:val="clear" w:color="auto" w:fill="auto"/>
            <w:vAlign w:val="center"/>
            <w:hideMark/>
          </w:tcPr>
          <w:p w14:paraId="21DFF4E4" w14:textId="77777777" w:rsidR="00FA7F0E" w:rsidRPr="00FA7F0E" w:rsidRDefault="00FA7F0E" w:rsidP="00FA7F0E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A7F0E">
              <w:rPr>
                <w:rFonts w:ascii="Times New Roman" w:eastAsia="Times New Roman" w:hAnsi="Times New Roman" w:cs="Times New Roman"/>
                <w:lang w:eastAsia="ar-SA"/>
              </w:rPr>
              <w:t>Наименование товара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14:paraId="27C29A48" w14:textId="77777777" w:rsidR="00FA7F0E" w:rsidRPr="00FA7F0E" w:rsidRDefault="00FA7F0E" w:rsidP="00FA7F0E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A7F0E">
              <w:rPr>
                <w:rFonts w:ascii="Times New Roman" w:eastAsia="Times New Roman" w:hAnsi="Times New Roman" w:cs="Times New Roman"/>
                <w:lang w:eastAsia="ar-SA"/>
              </w:rPr>
              <w:t>Кол-во, шт.</w:t>
            </w:r>
          </w:p>
        </w:tc>
        <w:tc>
          <w:tcPr>
            <w:tcW w:w="2878" w:type="dxa"/>
          </w:tcPr>
          <w:p w14:paraId="6FA5929F" w14:textId="77777777" w:rsidR="00FA7F0E" w:rsidRPr="00FA7F0E" w:rsidRDefault="00FA7F0E" w:rsidP="00FA7F0E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A7F0E">
              <w:rPr>
                <w:rFonts w:ascii="Times New Roman" w:eastAsia="Times New Roman" w:hAnsi="Times New Roman" w:cs="Times New Roman"/>
                <w:lang w:eastAsia="ar-SA"/>
              </w:rPr>
              <w:t>Место технической инспекции и осмотра изготовленных контейнеров</w:t>
            </w:r>
          </w:p>
        </w:tc>
        <w:tc>
          <w:tcPr>
            <w:tcW w:w="2878" w:type="dxa"/>
          </w:tcPr>
          <w:p w14:paraId="3DF6CF21" w14:textId="77777777" w:rsidR="00FA7F0E" w:rsidRPr="00FA7F0E" w:rsidRDefault="00FA7F0E" w:rsidP="00FA7F0E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A7F0E">
              <w:rPr>
                <w:rFonts w:ascii="Times New Roman" w:eastAsia="Times New Roman" w:hAnsi="Times New Roman" w:cs="Times New Roman"/>
                <w:lang w:eastAsia="ar-SA"/>
              </w:rPr>
              <w:t>Место поставки</w:t>
            </w:r>
          </w:p>
          <w:p w14:paraId="4074F816" w14:textId="77777777" w:rsidR="00FA7F0E" w:rsidRPr="00FA7F0E" w:rsidRDefault="00FA7F0E" w:rsidP="00FA7F0E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A7F0E">
              <w:rPr>
                <w:rFonts w:ascii="Times New Roman" w:eastAsia="Times New Roman" w:hAnsi="Times New Roman" w:cs="Times New Roman"/>
                <w:lang w:eastAsia="ar-SA"/>
              </w:rPr>
              <w:t>контейнеров</w:t>
            </w:r>
          </w:p>
        </w:tc>
      </w:tr>
      <w:tr w:rsidR="00FA7F0E" w:rsidRPr="00FA7F0E" w14:paraId="38A9B5B8" w14:textId="77777777" w:rsidTr="00FD48DB">
        <w:trPr>
          <w:trHeight w:val="20"/>
          <w:jc w:val="center"/>
        </w:trPr>
        <w:tc>
          <w:tcPr>
            <w:tcW w:w="1277" w:type="dxa"/>
            <w:shd w:val="clear" w:color="auto" w:fill="auto"/>
          </w:tcPr>
          <w:p w14:paraId="513DEB2B" w14:textId="77777777" w:rsidR="00FA7F0E" w:rsidRPr="00FA7F0E" w:rsidRDefault="00FA7F0E" w:rsidP="00FA7F0E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A7F0E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1757" w:type="dxa"/>
            <w:shd w:val="clear" w:color="auto" w:fill="auto"/>
          </w:tcPr>
          <w:p w14:paraId="4F73A37E" w14:textId="77777777" w:rsidR="00FA7F0E" w:rsidRPr="00FA7F0E" w:rsidRDefault="00FA7F0E" w:rsidP="00FA7F0E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FA7F0E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2</w:t>
            </w:r>
          </w:p>
        </w:tc>
        <w:tc>
          <w:tcPr>
            <w:tcW w:w="989" w:type="dxa"/>
            <w:shd w:val="clear" w:color="auto" w:fill="auto"/>
          </w:tcPr>
          <w:p w14:paraId="2253EE92" w14:textId="77777777" w:rsidR="00FA7F0E" w:rsidRPr="00FA7F0E" w:rsidRDefault="00FA7F0E" w:rsidP="00FA7F0E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FA7F0E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3</w:t>
            </w:r>
          </w:p>
        </w:tc>
        <w:tc>
          <w:tcPr>
            <w:tcW w:w="2878" w:type="dxa"/>
          </w:tcPr>
          <w:p w14:paraId="08F409B2" w14:textId="77777777" w:rsidR="00FA7F0E" w:rsidRPr="00FA7F0E" w:rsidRDefault="00FA7F0E" w:rsidP="00FA7F0E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FA7F0E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4</w:t>
            </w:r>
          </w:p>
        </w:tc>
        <w:tc>
          <w:tcPr>
            <w:tcW w:w="2878" w:type="dxa"/>
          </w:tcPr>
          <w:p w14:paraId="15249D0D" w14:textId="77777777" w:rsidR="00FA7F0E" w:rsidRPr="00FA7F0E" w:rsidRDefault="00FA7F0E" w:rsidP="00FA7F0E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FA7F0E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5</w:t>
            </w:r>
          </w:p>
        </w:tc>
      </w:tr>
      <w:tr w:rsidR="00FA7F0E" w:rsidRPr="00FA7F0E" w14:paraId="720FDBF9" w14:textId="77777777" w:rsidTr="00FD48DB">
        <w:trPr>
          <w:trHeight w:val="20"/>
          <w:jc w:val="center"/>
        </w:trPr>
        <w:tc>
          <w:tcPr>
            <w:tcW w:w="1277" w:type="dxa"/>
            <w:shd w:val="clear" w:color="auto" w:fill="auto"/>
          </w:tcPr>
          <w:p w14:paraId="61AD1DF2" w14:textId="77777777" w:rsidR="00FA7F0E" w:rsidRPr="00FA7F0E" w:rsidRDefault="00FA7F0E" w:rsidP="00FA7F0E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FA7F0E">
              <w:rPr>
                <w:rFonts w:ascii="Times New Roman" w:eastAsia="Times New Roman" w:hAnsi="Times New Roman" w:cs="Times New Roman"/>
                <w:lang w:eastAsia="ar-SA"/>
              </w:rPr>
              <w:t>Лот № 1</w:t>
            </w:r>
          </w:p>
        </w:tc>
        <w:tc>
          <w:tcPr>
            <w:tcW w:w="1757" w:type="dxa"/>
            <w:shd w:val="clear" w:color="auto" w:fill="auto"/>
            <w:vAlign w:val="center"/>
          </w:tcPr>
          <w:p w14:paraId="4962BF67" w14:textId="77777777" w:rsidR="00FA7F0E" w:rsidRPr="00FA7F0E" w:rsidRDefault="00FA7F0E" w:rsidP="00FA7F0E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ar-SA"/>
              </w:rPr>
            </w:pPr>
            <w:r w:rsidRPr="00FA7F0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ar-SA"/>
              </w:rPr>
              <w:t>20</w:t>
            </w:r>
            <w:r w:rsidRPr="00FA7F0E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-футовые контейнеры</w:t>
            </w:r>
          </w:p>
        </w:tc>
        <w:tc>
          <w:tcPr>
            <w:tcW w:w="989" w:type="dxa"/>
            <w:shd w:val="clear" w:color="auto" w:fill="auto"/>
            <w:vAlign w:val="center"/>
          </w:tcPr>
          <w:p w14:paraId="6C55C13C" w14:textId="77777777" w:rsidR="00FA7F0E" w:rsidRPr="00FA7F0E" w:rsidRDefault="00FA7F0E" w:rsidP="00FA7F0E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ar-SA"/>
              </w:rPr>
            </w:pPr>
            <w:r w:rsidRPr="00FA7F0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ar-SA"/>
              </w:rPr>
              <w:t>325</w:t>
            </w:r>
          </w:p>
        </w:tc>
        <w:tc>
          <w:tcPr>
            <w:tcW w:w="2878" w:type="dxa"/>
            <w:vAlign w:val="center"/>
          </w:tcPr>
          <w:p w14:paraId="30E30D70" w14:textId="77777777" w:rsidR="00FA7F0E" w:rsidRPr="00FA7F0E" w:rsidRDefault="00FA7F0E" w:rsidP="00FA7F0E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ar-SA"/>
              </w:rPr>
            </w:pPr>
            <w:r w:rsidRPr="00FA7F0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ar-SA"/>
              </w:rPr>
              <w:t>Далянь</w:t>
            </w:r>
          </w:p>
        </w:tc>
        <w:tc>
          <w:tcPr>
            <w:tcW w:w="2878" w:type="dxa"/>
            <w:vMerge w:val="restart"/>
          </w:tcPr>
          <w:p w14:paraId="1187583C" w14:textId="77777777" w:rsidR="00FA7F0E" w:rsidRPr="00FA7F0E" w:rsidRDefault="00FA7F0E" w:rsidP="00FA7F0E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A7F0E">
              <w:rPr>
                <w:rFonts w:ascii="Times New Roman" w:eastAsia="Times New Roman" w:hAnsi="Times New Roman" w:cs="Times New Roman"/>
                <w:lang w:eastAsia="ar-SA"/>
              </w:rPr>
              <w:t>Железнодорожные станции:</w:t>
            </w:r>
          </w:p>
          <w:p w14:paraId="1050A169" w14:textId="77777777" w:rsidR="00FA7F0E" w:rsidRPr="00FA7F0E" w:rsidRDefault="00FA7F0E" w:rsidP="00FA7F0E">
            <w:pPr>
              <w:suppressAutoHyphens/>
              <w:ind w:firstLine="284"/>
              <w:rPr>
                <w:rFonts w:ascii="Times New Roman" w:eastAsia="Times New Roman" w:hAnsi="Times New Roman" w:cs="Times New Roman"/>
                <w:lang w:eastAsia="ar-SA"/>
              </w:rPr>
            </w:pPr>
            <w:r w:rsidRPr="00FA7F0E">
              <w:rPr>
                <w:rFonts w:ascii="Times New Roman" w:eastAsia="Times New Roman" w:hAnsi="Times New Roman" w:cs="Times New Roman"/>
                <w:lang w:eastAsia="ar-SA"/>
              </w:rPr>
              <w:t xml:space="preserve">1. </w:t>
            </w:r>
            <w:proofErr w:type="gramStart"/>
            <w:r w:rsidRPr="00FA7F0E">
              <w:rPr>
                <w:rFonts w:ascii="Times New Roman" w:eastAsia="Times New Roman" w:hAnsi="Times New Roman" w:cs="Times New Roman"/>
                <w:lang w:eastAsia="ar-SA"/>
              </w:rPr>
              <w:t>Находка-Восточная</w:t>
            </w:r>
            <w:proofErr w:type="gramEnd"/>
            <w:r w:rsidRPr="00FA7F0E">
              <w:rPr>
                <w:rFonts w:ascii="Times New Roman" w:eastAsia="Times New Roman" w:hAnsi="Times New Roman" w:cs="Times New Roman"/>
                <w:lang w:eastAsia="ar-SA"/>
              </w:rPr>
              <w:t xml:space="preserve"> Дальневосточной </w:t>
            </w:r>
            <w:proofErr w:type="spellStart"/>
            <w:r w:rsidRPr="00FA7F0E">
              <w:rPr>
                <w:rFonts w:ascii="Times New Roman" w:eastAsia="Times New Roman" w:hAnsi="Times New Roman" w:cs="Times New Roman"/>
                <w:lang w:eastAsia="ar-SA"/>
              </w:rPr>
              <w:t>ж.д</w:t>
            </w:r>
            <w:proofErr w:type="spellEnd"/>
            <w:r w:rsidRPr="00FA7F0E">
              <w:rPr>
                <w:rFonts w:ascii="Times New Roman" w:eastAsia="Times New Roman" w:hAnsi="Times New Roman" w:cs="Times New Roman"/>
                <w:lang w:eastAsia="ar-SA"/>
              </w:rPr>
              <w:t xml:space="preserve">., </w:t>
            </w:r>
          </w:p>
          <w:p w14:paraId="004CE1AF" w14:textId="77777777" w:rsidR="00FA7F0E" w:rsidRPr="00FA7F0E" w:rsidRDefault="00FA7F0E" w:rsidP="00FA7F0E">
            <w:pPr>
              <w:suppressAutoHyphens/>
              <w:ind w:firstLine="284"/>
              <w:rPr>
                <w:rFonts w:ascii="Times New Roman" w:eastAsia="Times New Roman" w:hAnsi="Times New Roman" w:cs="Times New Roman"/>
                <w:lang w:eastAsia="ar-SA"/>
              </w:rPr>
            </w:pPr>
            <w:r w:rsidRPr="00FA7F0E">
              <w:rPr>
                <w:rFonts w:ascii="Times New Roman" w:eastAsia="Times New Roman" w:hAnsi="Times New Roman" w:cs="Times New Roman"/>
                <w:lang w:eastAsia="ar-SA"/>
              </w:rPr>
              <w:t xml:space="preserve">2. Владивосток  </w:t>
            </w:r>
            <w:proofErr w:type="gramStart"/>
            <w:r w:rsidRPr="00FA7F0E">
              <w:rPr>
                <w:rFonts w:ascii="Times New Roman" w:eastAsia="Times New Roman" w:hAnsi="Times New Roman" w:cs="Times New Roman"/>
                <w:lang w:eastAsia="ar-SA"/>
              </w:rPr>
              <w:t>Дальневосточной</w:t>
            </w:r>
            <w:proofErr w:type="gramEnd"/>
            <w:r w:rsidRPr="00FA7F0E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proofErr w:type="spellStart"/>
            <w:r w:rsidRPr="00FA7F0E">
              <w:rPr>
                <w:rFonts w:ascii="Times New Roman" w:eastAsia="Times New Roman" w:hAnsi="Times New Roman" w:cs="Times New Roman"/>
                <w:lang w:eastAsia="ar-SA"/>
              </w:rPr>
              <w:t>ж.д</w:t>
            </w:r>
            <w:proofErr w:type="spellEnd"/>
            <w:r w:rsidRPr="00FA7F0E">
              <w:rPr>
                <w:rFonts w:ascii="Times New Roman" w:eastAsia="Times New Roman" w:hAnsi="Times New Roman" w:cs="Times New Roman"/>
                <w:lang w:eastAsia="ar-SA"/>
              </w:rPr>
              <w:t xml:space="preserve">., </w:t>
            </w:r>
          </w:p>
          <w:p w14:paraId="207AB451" w14:textId="77777777" w:rsidR="00FA7F0E" w:rsidRPr="00FA7F0E" w:rsidRDefault="00FA7F0E" w:rsidP="00FA7F0E">
            <w:pPr>
              <w:suppressAutoHyphens/>
              <w:ind w:firstLine="284"/>
              <w:rPr>
                <w:rFonts w:ascii="Times New Roman" w:eastAsia="Times New Roman" w:hAnsi="Times New Roman" w:cs="Times New Roman"/>
                <w:lang w:eastAsia="ar-SA"/>
              </w:rPr>
            </w:pPr>
            <w:r w:rsidRPr="00FA7F0E">
              <w:rPr>
                <w:rFonts w:ascii="Times New Roman" w:eastAsia="Times New Roman" w:hAnsi="Times New Roman" w:cs="Times New Roman"/>
                <w:lang w:eastAsia="ar-SA"/>
              </w:rPr>
              <w:t xml:space="preserve">3. Забайкальск </w:t>
            </w:r>
            <w:proofErr w:type="gramStart"/>
            <w:r w:rsidRPr="00FA7F0E">
              <w:rPr>
                <w:rFonts w:ascii="Times New Roman" w:eastAsia="Times New Roman" w:hAnsi="Times New Roman" w:cs="Times New Roman"/>
                <w:lang w:eastAsia="ar-SA"/>
              </w:rPr>
              <w:t>Забайкальской</w:t>
            </w:r>
            <w:proofErr w:type="gramEnd"/>
            <w:r w:rsidRPr="00FA7F0E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proofErr w:type="spellStart"/>
            <w:r w:rsidRPr="00FA7F0E">
              <w:rPr>
                <w:rFonts w:ascii="Times New Roman" w:eastAsia="Times New Roman" w:hAnsi="Times New Roman" w:cs="Times New Roman"/>
                <w:lang w:eastAsia="ar-SA"/>
              </w:rPr>
              <w:t>ж.д</w:t>
            </w:r>
            <w:proofErr w:type="spellEnd"/>
            <w:r w:rsidRPr="00FA7F0E">
              <w:rPr>
                <w:rFonts w:ascii="Times New Roman" w:eastAsia="Times New Roman" w:hAnsi="Times New Roman" w:cs="Times New Roman"/>
                <w:lang w:eastAsia="ar-SA"/>
              </w:rPr>
              <w:t>.,</w:t>
            </w:r>
          </w:p>
          <w:p w14:paraId="1E6454AE" w14:textId="77777777" w:rsidR="00FA7F0E" w:rsidRPr="00FA7F0E" w:rsidRDefault="00FA7F0E" w:rsidP="00FA7F0E">
            <w:pPr>
              <w:suppressAutoHyphens/>
              <w:ind w:firstLine="284"/>
              <w:rPr>
                <w:rFonts w:ascii="Times New Roman" w:eastAsia="Times New Roman" w:hAnsi="Times New Roman" w:cs="Times New Roman"/>
                <w:lang w:eastAsia="ar-SA"/>
              </w:rPr>
            </w:pPr>
            <w:r w:rsidRPr="00FA7F0E">
              <w:rPr>
                <w:rFonts w:ascii="Times New Roman" w:eastAsia="Times New Roman" w:hAnsi="Times New Roman" w:cs="Times New Roman"/>
                <w:lang w:eastAsia="ar-SA"/>
              </w:rPr>
              <w:t xml:space="preserve">4. Станция Рыбники </w:t>
            </w:r>
          </w:p>
          <w:p w14:paraId="0A11637E" w14:textId="77777777" w:rsidR="00FA7F0E" w:rsidRPr="00FA7F0E" w:rsidRDefault="00FA7F0E" w:rsidP="00FA7F0E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FA7F0E">
              <w:rPr>
                <w:rFonts w:ascii="Times New Roman" w:eastAsia="Times New Roman" w:hAnsi="Times New Roman" w:cs="Times New Roman"/>
                <w:lang w:eastAsia="ar-SA"/>
              </w:rPr>
              <w:t xml:space="preserve">Дальневосточной </w:t>
            </w:r>
            <w:proofErr w:type="spellStart"/>
            <w:r w:rsidRPr="00FA7F0E">
              <w:rPr>
                <w:rFonts w:ascii="Times New Roman" w:eastAsia="Times New Roman" w:hAnsi="Times New Roman" w:cs="Times New Roman"/>
                <w:lang w:eastAsia="ar-SA"/>
              </w:rPr>
              <w:t>ж.д</w:t>
            </w:r>
            <w:proofErr w:type="spellEnd"/>
            <w:r w:rsidRPr="00FA7F0E">
              <w:rPr>
                <w:rFonts w:ascii="Times New Roman" w:eastAsia="Times New Roman" w:hAnsi="Times New Roman" w:cs="Times New Roman"/>
                <w:lang w:eastAsia="ar-SA"/>
              </w:rPr>
              <w:t>.,</w:t>
            </w:r>
          </w:p>
          <w:p w14:paraId="582288CD" w14:textId="77777777" w:rsidR="00FA7F0E" w:rsidRPr="00FA7F0E" w:rsidRDefault="00FA7F0E" w:rsidP="00FA7F0E">
            <w:pPr>
              <w:suppressAutoHyphens/>
              <w:ind w:firstLine="284"/>
              <w:rPr>
                <w:rFonts w:ascii="Times New Roman" w:eastAsia="Times New Roman" w:hAnsi="Times New Roman" w:cs="Times New Roman"/>
                <w:lang w:eastAsia="ar-SA"/>
              </w:rPr>
            </w:pPr>
            <w:r w:rsidRPr="00FA7F0E">
              <w:rPr>
                <w:rFonts w:ascii="Times New Roman" w:eastAsia="Times New Roman" w:hAnsi="Times New Roman" w:cs="Times New Roman"/>
                <w:lang w:eastAsia="ar-SA"/>
              </w:rPr>
              <w:t>5. Станция Находка</w:t>
            </w:r>
          </w:p>
          <w:p w14:paraId="3FE70ADF" w14:textId="77777777" w:rsidR="00FA7F0E" w:rsidRPr="00FA7F0E" w:rsidRDefault="00FA7F0E" w:rsidP="00FA7F0E">
            <w:pPr>
              <w:suppressAutoHyphens/>
              <w:ind w:firstLine="284"/>
              <w:rPr>
                <w:rFonts w:ascii="Times New Roman" w:eastAsia="Times New Roman" w:hAnsi="Times New Roman" w:cs="Times New Roman"/>
                <w:lang w:eastAsia="ar-SA"/>
              </w:rPr>
            </w:pPr>
            <w:r w:rsidRPr="00FA7F0E">
              <w:rPr>
                <w:rFonts w:ascii="Times New Roman" w:eastAsia="Times New Roman" w:hAnsi="Times New Roman" w:cs="Times New Roman"/>
                <w:lang w:eastAsia="ar-SA"/>
              </w:rPr>
              <w:t xml:space="preserve">Дальневосточной </w:t>
            </w:r>
            <w:proofErr w:type="spellStart"/>
            <w:r w:rsidRPr="00FA7F0E">
              <w:rPr>
                <w:rFonts w:ascii="Times New Roman" w:eastAsia="Times New Roman" w:hAnsi="Times New Roman" w:cs="Times New Roman"/>
                <w:lang w:eastAsia="ar-SA"/>
              </w:rPr>
              <w:t>ж</w:t>
            </w:r>
            <w:proofErr w:type="gramStart"/>
            <w:r w:rsidRPr="00FA7F0E">
              <w:rPr>
                <w:rFonts w:ascii="Times New Roman" w:eastAsia="Times New Roman" w:hAnsi="Times New Roman" w:cs="Times New Roman"/>
                <w:lang w:eastAsia="ar-SA"/>
              </w:rPr>
              <w:t>.д</w:t>
            </w:r>
            <w:proofErr w:type="spellEnd"/>
            <w:proofErr w:type="gramEnd"/>
          </w:p>
          <w:p w14:paraId="1D98E428" w14:textId="77777777" w:rsidR="00FA7F0E" w:rsidRPr="00FA7F0E" w:rsidRDefault="00FA7F0E" w:rsidP="00FA7F0E">
            <w:pPr>
              <w:suppressAutoHyphens/>
              <w:ind w:firstLine="284"/>
              <w:rPr>
                <w:rFonts w:ascii="Times New Roman" w:eastAsia="Times New Roman" w:hAnsi="Times New Roman" w:cs="Times New Roman"/>
                <w:lang w:eastAsia="ar-SA"/>
              </w:rPr>
            </w:pPr>
            <w:r w:rsidRPr="00FA7F0E">
              <w:rPr>
                <w:rFonts w:ascii="Times New Roman" w:eastAsia="Times New Roman" w:hAnsi="Times New Roman" w:cs="Times New Roman"/>
                <w:lang w:eastAsia="ar-SA"/>
              </w:rPr>
              <w:t>6.  Мыс Чуркин</w:t>
            </w:r>
          </w:p>
          <w:p w14:paraId="0D758F87" w14:textId="77777777" w:rsidR="00FA7F0E" w:rsidRPr="00FA7F0E" w:rsidRDefault="00FA7F0E" w:rsidP="00FA7F0E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FA7F0E">
              <w:rPr>
                <w:rFonts w:ascii="Times New Roman" w:eastAsia="Times New Roman" w:hAnsi="Times New Roman" w:cs="Times New Roman"/>
                <w:lang w:eastAsia="ar-SA"/>
              </w:rPr>
              <w:t xml:space="preserve">Дальневосточной </w:t>
            </w:r>
            <w:r w:rsidRPr="00FA7F0E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железной дороги.</w:t>
            </w:r>
          </w:p>
        </w:tc>
      </w:tr>
      <w:tr w:rsidR="00FA7F0E" w:rsidRPr="00FA7F0E" w14:paraId="48B592CE" w14:textId="77777777" w:rsidTr="00FD48DB">
        <w:trPr>
          <w:trHeight w:val="20"/>
          <w:jc w:val="center"/>
        </w:trPr>
        <w:tc>
          <w:tcPr>
            <w:tcW w:w="1277" w:type="dxa"/>
            <w:shd w:val="clear" w:color="auto" w:fill="auto"/>
          </w:tcPr>
          <w:p w14:paraId="6576C68E" w14:textId="77777777" w:rsidR="00FA7F0E" w:rsidRPr="00FA7F0E" w:rsidRDefault="00FA7F0E" w:rsidP="00FA7F0E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FA7F0E">
              <w:rPr>
                <w:rFonts w:ascii="Times New Roman" w:eastAsia="Times New Roman" w:hAnsi="Times New Roman" w:cs="Times New Roman"/>
                <w:lang w:eastAsia="ar-SA"/>
              </w:rPr>
              <w:t>Лот № 2</w:t>
            </w:r>
          </w:p>
        </w:tc>
        <w:tc>
          <w:tcPr>
            <w:tcW w:w="1757" w:type="dxa"/>
            <w:shd w:val="clear" w:color="auto" w:fill="auto"/>
            <w:vAlign w:val="center"/>
          </w:tcPr>
          <w:p w14:paraId="18AC3365" w14:textId="77777777" w:rsidR="00FA7F0E" w:rsidRPr="00FA7F0E" w:rsidRDefault="00FA7F0E" w:rsidP="00FA7F0E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ar-SA"/>
              </w:rPr>
            </w:pPr>
            <w:r w:rsidRPr="00FA7F0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ar-SA"/>
              </w:rPr>
              <w:t>20</w:t>
            </w:r>
            <w:r w:rsidRPr="00FA7F0E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-футовые контейнеры</w:t>
            </w:r>
          </w:p>
        </w:tc>
        <w:tc>
          <w:tcPr>
            <w:tcW w:w="989" w:type="dxa"/>
            <w:shd w:val="clear" w:color="auto" w:fill="auto"/>
            <w:vAlign w:val="center"/>
          </w:tcPr>
          <w:p w14:paraId="213C5C32" w14:textId="77777777" w:rsidR="00FA7F0E" w:rsidRPr="00FA7F0E" w:rsidRDefault="00FA7F0E" w:rsidP="00FA7F0E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ar-SA"/>
              </w:rPr>
            </w:pPr>
            <w:r w:rsidRPr="00FA7F0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ar-SA"/>
              </w:rPr>
              <w:t>325</w:t>
            </w:r>
          </w:p>
        </w:tc>
        <w:tc>
          <w:tcPr>
            <w:tcW w:w="2878" w:type="dxa"/>
            <w:vAlign w:val="center"/>
          </w:tcPr>
          <w:p w14:paraId="23A9ADFA" w14:textId="77777777" w:rsidR="00FA7F0E" w:rsidRPr="00FA7F0E" w:rsidRDefault="00FA7F0E" w:rsidP="00FA7F0E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ar-SA"/>
              </w:rPr>
            </w:pPr>
            <w:r w:rsidRPr="00FA7F0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ar-SA"/>
              </w:rPr>
              <w:t>Далянь</w:t>
            </w:r>
          </w:p>
        </w:tc>
        <w:tc>
          <w:tcPr>
            <w:tcW w:w="2878" w:type="dxa"/>
            <w:vMerge/>
          </w:tcPr>
          <w:p w14:paraId="3F84120F" w14:textId="77777777" w:rsidR="00FA7F0E" w:rsidRPr="00FA7F0E" w:rsidRDefault="00FA7F0E" w:rsidP="00FA7F0E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</w:tr>
      <w:tr w:rsidR="00FA7F0E" w:rsidRPr="00FA7F0E" w14:paraId="652548B1" w14:textId="77777777" w:rsidTr="00FD48DB">
        <w:trPr>
          <w:trHeight w:val="20"/>
          <w:jc w:val="center"/>
        </w:trPr>
        <w:tc>
          <w:tcPr>
            <w:tcW w:w="1277" w:type="dxa"/>
            <w:shd w:val="clear" w:color="auto" w:fill="auto"/>
          </w:tcPr>
          <w:p w14:paraId="78CDBC01" w14:textId="77777777" w:rsidR="00FA7F0E" w:rsidRPr="00FA7F0E" w:rsidRDefault="00FA7F0E" w:rsidP="00FA7F0E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FA7F0E">
              <w:rPr>
                <w:rFonts w:ascii="Times New Roman" w:eastAsia="Times New Roman" w:hAnsi="Times New Roman" w:cs="Times New Roman"/>
                <w:lang w:eastAsia="ar-SA"/>
              </w:rPr>
              <w:t>Лот № 3</w:t>
            </w:r>
          </w:p>
        </w:tc>
        <w:tc>
          <w:tcPr>
            <w:tcW w:w="1757" w:type="dxa"/>
            <w:shd w:val="clear" w:color="auto" w:fill="auto"/>
            <w:vAlign w:val="center"/>
          </w:tcPr>
          <w:p w14:paraId="07B26409" w14:textId="77777777" w:rsidR="00FA7F0E" w:rsidRPr="00FA7F0E" w:rsidRDefault="00FA7F0E" w:rsidP="00FA7F0E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ar-SA"/>
              </w:rPr>
            </w:pPr>
            <w:r w:rsidRPr="00FA7F0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ar-SA"/>
              </w:rPr>
              <w:t>20</w:t>
            </w:r>
            <w:r w:rsidRPr="00FA7F0E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-футовые контейнеры</w:t>
            </w:r>
          </w:p>
        </w:tc>
        <w:tc>
          <w:tcPr>
            <w:tcW w:w="989" w:type="dxa"/>
            <w:shd w:val="clear" w:color="auto" w:fill="auto"/>
            <w:vAlign w:val="center"/>
          </w:tcPr>
          <w:p w14:paraId="61B44F83" w14:textId="77777777" w:rsidR="00FA7F0E" w:rsidRPr="00FA7F0E" w:rsidRDefault="00FA7F0E" w:rsidP="00FA7F0E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ar-SA"/>
              </w:rPr>
            </w:pPr>
            <w:r w:rsidRPr="00FA7F0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ar-SA"/>
              </w:rPr>
              <w:t>241</w:t>
            </w:r>
          </w:p>
        </w:tc>
        <w:tc>
          <w:tcPr>
            <w:tcW w:w="2878" w:type="dxa"/>
            <w:vAlign w:val="center"/>
          </w:tcPr>
          <w:p w14:paraId="5D5B2ECD" w14:textId="77777777" w:rsidR="00FA7F0E" w:rsidRPr="00FA7F0E" w:rsidRDefault="00FA7F0E" w:rsidP="00FA7F0E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ar-SA"/>
              </w:rPr>
            </w:pPr>
            <w:r w:rsidRPr="00FA7F0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ar-SA"/>
              </w:rPr>
              <w:t>Далянь</w:t>
            </w:r>
          </w:p>
        </w:tc>
        <w:tc>
          <w:tcPr>
            <w:tcW w:w="2878" w:type="dxa"/>
            <w:vMerge/>
          </w:tcPr>
          <w:p w14:paraId="0E1F62FD" w14:textId="77777777" w:rsidR="00FA7F0E" w:rsidRPr="00FA7F0E" w:rsidRDefault="00FA7F0E" w:rsidP="00FA7F0E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</w:tr>
      <w:tr w:rsidR="00FA7F0E" w:rsidRPr="00FA7F0E" w14:paraId="71E4AE7B" w14:textId="77777777" w:rsidTr="00FD48DB">
        <w:trPr>
          <w:trHeight w:val="20"/>
          <w:jc w:val="center"/>
        </w:trPr>
        <w:tc>
          <w:tcPr>
            <w:tcW w:w="1277" w:type="dxa"/>
            <w:shd w:val="clear" w:color="auto" w:fill="auto"/>
          </w:tcPr>
          <w:p w14:paraId="6262A4C3" w14:textId="77777777" w:rsidR="00FA7F0E" w:rsidRPr="00FA7F0E" w:rsidRDefault="00FA7F0E" w:rsidP="00FA7F0E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FA7F0E">
              <w:rPr>
                <w:rFonts w:ascii="Times New Roman" w:eastAsia="Times New Roman" w:hAnsi="Times New Roman" w:cs="Times New Roman"/>
                <w:lang w:eastAsia="ar-SA"/>
              </w:rPr>
              <w:t>Лот № 4</w:t>
            </w:r>
          </w:p>
        </w:tc>
        <w:tc>
          <w:tcPr>
            <w:tcW w:w="1757" w:type="dxa"/>
            <w:shd w:val="clear" w:color="auto" w:fill="auto"/>
            <w:vAlign w:val="center"/>
          </w:tcPr>
          <w:p w14:paraId="7D57AD58" w14:textId="77777777" w:rsidR="00FA7F0E" w:rsidRPr="00FA7F0E" w:rsidRDefault="00FA7F0E" w:rsidP="00FA7F0E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ar-SA"/>
              </w:rPr>
            </w:pPr>
            <w:r w:rsidRPr="00FA7F0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ar-SA"/>
              </w:rPr>
              <w:t>20</w:t>
            </w:r>
            <w:r w:rsidRPr="00FA7F0E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-футовые контейнеры</w:t>
            </w:r>
          </w:p>
        </w:tc>
        <w:tc>
          <w:tcPr>
            <w:tcW w:w="989" w:type="dxa"/>
            <w:shd w:val="clear" w:color="auto" w:fill="auto"/>
            <w:vAlign w:val="center"/>
          </w:tcPr>
          <w:p w14:paraId="27A20760" w14:textId="77777777" w:rsidR="00FA7F0E" w:rsidRPr="00FA7F0E" w:rsidRDefault="00FA7F0E" w:rsidP="00FA7F0E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ar-SA"/>
              </w:rPr>
            </w:pPr>
            <w:r w:rsidRPr="00FA7F0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ar-SA"/>
              </w:rPr>
              <w:t>325</w:t>
            </w:r>
          </w:p>
        </w:tc>
        <w:tc>
          <w:tcPr>
            <w:tcW w:w="2878" w:type="dxa"/>
            <w:vAlign w:val="center"/>
          </w:tcPr>
          <w:p w14:paraId="0E01B1D7" w14:textId="77777777" w:rsidR="00FA7F0E" w:rsidRPr="00FA7F0E" w:rsidRDefault="00FA7F0E" w:rsidP="00FA7F0E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ar-SA"/>
              </w:rPr>
            </w:pPr>
            <w:proofErr w:type="spellStart"/>
            <w:r w:rsidRPr="00FA7F0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ar-SA"/>
              </w:rPr>
              <w:t>Ксинганг</w:t>
            </w:r>
            <w:proofErr w:type="spellEnd"/>
          </w:p>
        </w:tc>
        <w:tc>
          <w:tcPr>
            <w:tcW w:w="2878" w:type="dxa"/>
            <w:vMerge/>
          </w:tcPr>
          <w:p w14:paraId="72102EEA" w14:textId="77777777" w:rsidR="00FA7F0E" w:rsidRPr="00FA7F0E" w:rsidRDefault="00FA7F0E" w:rsidP="00FA7F0E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</w:tr>
      <w:tr w:rsidR="00FA7F0E" w:rsidRPr="00FA7F0E" w14:paraId="5DA81406" w14:textId="77777777" w:rsidTr="00FD48DB">
        <w:trPr>
          <w:trHeight w:val="20"/>
          <w:jc w:val="center"/>
        </w:trPr>
        <w:tc>
          <w:tcPr>
            <w:tcW w:w="1277" w:type="dxa"/>
            <w:shd w:val="clear" w:color="auto" w:fill="auto"/>
          </w:tcPr>
          <w:p w14:paraId="6D069F0A" w14:textId="77777777" w:rsidR="00FA7F0E" w:rsidRPr="00FA7F0E" w:rsidRDefault="00FA7F0E" w:rsidP="00FA7F0E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FA7F0E">
              <w:rPr>
                <w:rFonts w:ascii="Times New Roman" w:eastAsia="Times New Roman" w:hAnsi="Times New Roman" w:cs="Times New Roman"/>
                <w:lang w:eastAsia="ar-SA"/>
              </w:rPr>
              <w:t>Лот № 5</w:t>
            </w:r>
          </w:p>
        </w:tc>
        <w:tc>
          <w:tcPr>
            <w:tcW w:w="1757" w:type="dxa"/>
            <w:shd w:val="clear" w:color="auto" w:fill="auto"/>
            <w:vAlign w:val="center"/>
          </w:tcPr>
          <w:p w14:paraId="3210344D" w14:textId="77777777" w:rsidR="00FA7F0E" w:rsidRPr="00FA7F0E" w:rsidRDefault="00FA7F0E" w:rsidP="00FA7F0E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ar-SA"/>
              </w:rPr>
            </w:pPr>
            <w:r w:rsidRPr="00FA7F0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ar-SA"/>
              </w:rPr>
              <w:t>20</w:t>
            </w:r>
            <w:r w:rsidRPr="00FA7F0E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-футовые контейнеры</w:t>
            </w:r>
          </w:p>
        </w:tc>
        <w:tc>
          <w:tcPr>
            <w:tcW w:w="989" w:type="dxa"/>
            <w:shd w:val="clear" w:color="auto" w:fill="auto"/>
            <w:vAlign w:val="center"/>
          </w:tcPr>
          <w:p w14:paraId="32B33694" w14:textId="77777777" w:rsidR="00FA7F0E" w:rsidRPr="00FA7F0E" w:rsidRDefault="00FA7F0E" w:rsidP="00FA7F0E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ar-SA"/>
              </w:rPr>
            </w:pPr>
            <w:r w:rsidRPr="00FA7F0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ar-SA"/>
              </w:rPr>
              <w:t>325</w:t>
            </w:r>
          </w:p>
        </w:tc>
        <w:tc>
          <w:tcPr>
            <w:tcW w:w="2878" w:type="dxa"/>
            <w:vAlign w:val="center"/>
          </w:tcPr>
          <w:p w14:paraId="2041A5FB" w14:textId="77777777" w:rsidR="00FA7F0E" w:rsidRPr="00FA7F0E" w:rsidRDefault="00FA7F0E" w:rsidP="00FA7F0E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ar-SA"/>
              </w:rPr>
            </w:pPr>
            <w:proofErr w:type="spellStart"/>
            <w:r w:rsidRPr="00FA7F0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ar-SA"/>
              </w:rPr>
              <w:t>Ксинганг</w:t>
            </w:r>
            <w:proofErr w:type="spellEnd"/>
          </w:p>
        </w:tc>
        <w:tc>
          <w:tcPr>
            <w:tcW w:w="2878" w:type="dxa"/>
            <w:vMerge/>
          </w:tcPr>
          <w:p w14:paraId="11895C56" w14:textId="77777777" w:rsidR="00FA7F0E" w:rsidRPr="00FA7F0E" w:rsidRDefault="00FA7F0E" w:rsidP="00FA7F0E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</w:tr>
      <w:tr w:rsidR="00FA7F0E" w:rsidRPr="00FA7F0E" w14:paraId="6CC22FE4" w14:textId="77777777" w:rsidTr="00FD48DB">
        <w:trPr>
          <w:trHeight w:val="20"/>
          <w:jc w:val="center"/>
        </w:trPr>
        <w:tc>
          <w:tcPr>
            <w:tcW w:w="1277" w:type="dxa"/>
            <w:shd w:val="clear" w:color="auto" w:fill="auto"/>
          </w:tcPr>
          <w:p w14:paraId="141520A5" w14:textId="77777777" w:rsidR="00FA7F0E" w:rsidRPr="00FA7F0E" w:rsidRDefault="00FA7F0E" w:rsidP="00FA7F0E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FA7F0E">
              <w:rPr>
                <w:rFonts w:ascii="Times New Roman" w:eastAsia="Times New Roman" w:hAnsi="Times New Roman" w:cs="Times New Roman"/>
                <w:lang w:eastAsia="ar-SA"/>
              </w:rPr>
              <w:t>Лот № 6</w:t>
            </w:r>
          </w:p>
        </w:tc>
        <w:tc>
          <w:tcPr>
            <w:tcW w:w="1757" w:type="dxa"/>
            <w:shd w:val="clear" w:color="auto" w:fill="auto"/>
            <w:vAlign w:val="center"/>
          </w:tcPr>
          <w:p w14:paraId="09921417" w14:textId="77777777" w:rsidR="00FA7F0E" w:rsidRPr="00FA7F0E" w:rsidRDefault="00FA7F0E" w:rsidP="00FA7F0E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ar-SA"/>
              </w:rPr>
            </w:pPr>
            <w:r w:rsidRPr="00FA7F0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ar-SA"/>
              </w:rPr>
              <w:t>20</w:t>
            </w:r>
            <w:r w:rsidRPr="00FA7F0E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-футовые контейнеры</w:t>
            </w:r>
          </w:p>
        </w:tc>
        <w:tc>
          <w:tcPr>
            <w:tcW w:w="989" w:type="dxa"/>
            <w:shd w:val="clear" w:color="auto" w:fill="auto"/>
            <w:vAlign w:val="center"/>
          </w:tcPr>
          <w:p w14:paraId="44196808" w14:textId="77777777" w:rsidR="00FA7F0E" w:rsidRPr="00FA7F0E" w:rsidRDefault="00FA7F0E" w:rsidP="00FA7F0E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ar-SA"/>
              </w:rPr>
            </w:pPr>
            <w:r w:rsidRPr="00FA7F0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ar-SA"/>
              </w:rPr>
              <w:t>241</w:t>
            </w:r>
          </w:p>
        </w:tc>
        <w:tc>
          <w:tcPr>
            <w:tcW w:w="2878" w:type="dxa"/>
            <w:vAlign w:val="center"/>
          </w:tcPr>
          <w:p w14:paraId="1DB8E528" w14:textId="77777777" w:rsidR="00FA7F0E" w:rsidRPr="00FA7F0E" w:rsidRDefault="00FA7F0E" w:rsidP="00FA7F0E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ar-SA"/>
              </w:rPr>
            </w:pPr>
            <w:proofErr w:type="spellStart"/>
            <w:r w:rsidRPr="00FA7F0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ar-SA"/>
              </w:rPr>
              <w:t>Ксинганг</w:t>
            </w:r>
            <w:proofErr w:type="spellEnd"/>
          </w:p>
        </w:tc>
        <w:tc>
          <w:tcPr>
            <w:tcW w:w="2878" w:type="dxa"/>
            <w:vMerge/>
          </w:tcPr>
          <w:p w14:paraId="593BF8BC" w14:textId="77777777" w:rsidR="00FA7F0E" w:rsidRPr="00FA7F0E" w:rsidRDefault="00FA7F0E" w:rsidP="00FA7F0E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</w:tr>
      <w:tr w:rsidR="00FA7F0E" w:rsidRPr="00FA7F0E" w14:paraId="0B9675D8" w14:textId="77777777" w:rsidTr="00FD48DB">
        <w:trPr>
          <w:trHeight w:val="20"/>
          <w:jc w:val="center"/>
        </w:trPr>
        <w:tc>
          <w:tcPr>
            <w:tcW w:w="1277" w:type="dxa"/>
            <w:shd w:val="clear" w:color="auto" w:fill="auto"/>
          </w:tcPr>
          <w:p w14:paraId="70B437BC" w14:textId="77777777" w:rsidR="00FA7F0E" w:rsidRPr="00FA7F0E" w:rsidRDefault="00FA7F0E" w:rsidP="00FA7F0E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FA7F0E">
              <w:rPr>
                <w:rFonts w:ascii="Times New Roman" w:eastAsia="Times New Roman" w:hAnsi="Times New Roman" w:cs="Times New Roman"/>
                <w:lang w:eastAsia="ar-SA"/>
              </w:rPr>
              <w:t>Лот № 7</w:t>
            </w:r>
          </w:p>
        </w:tc>
        <w:tc>
          <w:tcPr>
            <w:tcW w:w="1757" w:type="dxa"/>
            <w:shd w:val="clear" w:color="auto" w:fill="auto"/>
            <w:vAlign w:val="center"/>
          </w:tcPr>
          <w:p w14:paraId="4CCB1584" w14:textId="77777777" w:rsidR="00FA7F0E" w:rsidRPr="00FA7F0E" w:rsidRDefault="00FA7F0E" w:rsidP="00FA7F0E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ar-SA"/>
              </w:rPr>
            </w:pPr>
            <w:r w:rsidRPr="00FA7F0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ar-SA"/>
              </w:rPr>
              <w:t>20</w:t>
            </w:r>
            <w:r w:rsidRPr="00FA7F0E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-футовые контейнеры</w:t>
            </w:r>
          </w:p>
        </w:tc>
        <w:tc>
          <w:tcPr>
            <w:tcW w:w="989" w:type="dxa"/>
            <w:shd w:val="clear" w:color="auto" w:fill="auto"/>
            <w:vAlign w:val="center"/>
          </w:tcPr>
          <w:p w14:paraId="26054A49" w14:textId="77777777" w:rsidR="00FA7F0E" w:rsidRPr="00FA7F0E" w:rsidRDefault="00FA7F0E" w:rsidP="00FA7F0E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ar-SA"/>
              </w:rPr>
            </w:pPr>
            <w:r w:rsidRPr="00FA7F0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ar-SA"/>
              </w:rPr>
              <w:t>350</w:t>
            </w:r>
          </w:p>
        </w:tc>
        <w:tc>
          <w:tcPr>
            <w:tcW w:w="2878" w:type="dxa"/>
            <w:vAlign w:val="center"/>
          </w:tcPr>
          <w:p w14:paraId="33FFAA7D" w14:textId="77777777" w:rsidR="00FA7F0E" w:rsidRPr="00FA7F0E" w:rsidRDefault="00FA7F0E" w:rsidP="00FA7F0E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ar-SA"/>
              </w:rPr>
            </w:pPr>
            <w:r w:rsidRPr="00FA7F0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ar-SA"/>
              </w:rPr>
              <w:t>Шанхай</w:t>
            </w:r>
          </w:p>
        </w:tc>
        <w:tc>
          <w:tcPr>
            <w:tcW w:w="2878" w:type="dxa"/>
            <w:vMerge/>
          </w:tcPr>
          <w:p w14:paraId="723C3A53" w14:textId="77777777" w:rsidR="00FA7F0E" w:rsidRPr="00FA7F0E" w:rsidRDefault="00FA7F0E" w:rsidP="00FA7F0E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</w:tr>
      <w:tr w:rsidR="00FA7F0E" w:rsidRPr="00FA7F0E" w14:paraId="0A2D5957" w14:textId="77777777" w:rsidTr="00FD48DB">
        <w:trPr>
          <w:trHeight w:val="20"/>
          <w:jc w:val="center"/>
        </w:trPr>
        <w:tc>
          <w:tcPr>
            <w:tcW w:w="1277" w:type="dxa"/>
            <w:shd w:val="clear" w:color="auto" w:fill="auto"/>
          </w:tcPr>
          <w:p w14:paraId="2633A454" w14:textId="77777777" w:rsidR="00FA7F0E" w:rsidRPr="00FA7F0E" w:rsidRDefault="00FA7F0E" w:rsidP="00FA7F0E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FA7F0E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Лот № 8</w:t>
            </w:r>
          </w:p>
        </w:tc>
        <w:tc>
          <w:tcPr>
            <w:tcW w:w="1757" w:type="dxa"/>
            <w:shd w:val="clear" w:color="auto" w:fill="auto"/>
            <w:vAlign w:val="center"/>
          </w:tcPr>
          <w:p w14:paraId="26340196" w14:textId="77777777" w:rsidR="00FA7F0E" w:rsidRPr="00FA7F0E" w:rsidRDefault="00FA7F0E" w:rsidP="00FA7F0E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ar-SA"/>
              </w:rPr>
            </w:pPr>
            <w:r w:rsidRPr="00FA7F0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ar-SA"/>
              </w:rPr>
              <w:t>20</w:t>
            </w:r>
            <w:r w:rsidRPr="00FA7F0E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-футовые контейнеры</w:t>
            </w:r>
          </w:p>
        </w:tc>
        <w:tc>
          <w:tcPr>
            <w:tcW w:w="989" w:type="dxa"/>
            <w:shd w:val="clear" w:color="auto" w:fill="auto"/>
            <w:vAlign w:val="center"/>
          </w:tcPr>
          <w:p w14:paraId="342D8D84" w14:textId="77777777" w:rsidR="00FA7F0E" w:rsidRPr="00FA7F0E" w:rsidRDefault="00FA7F0E" w:rsidP="00FA7F0E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ar-SA"/>
              </w:rPr>
            </w:pPr>
            <w:r w:rsidRPr="00FA7F0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ar-SA"/>
              </w:rPr>
              <w:t>350</w:t>
            </w:r>
          </w:p>
        </w:tc>
        <w:tc>
          <w:tcPr>
            <w:tcW w:w="2878" w:type="dxa"/>
            <w:vAlign w:val="center"/>
          </w:tcPr>
          <w:p w14:paraId="529AD95E" w14:textId="77777777" w:rsidR="00FA7F0E" w:rsidRPr="00FA7F0E" w:rsidRDefault="00FA7F0E" w:rsidP="00FA7F0E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ar-SA"/>
              </w:rPr>
            </w:pPr>
            <w:r w:rsidRPr="00FA7F0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ar-SA"/>
              </w:rPr>
              <w:t>Шанхай</w:t>
            </w:r>
          </w:p>
        </w:tc>
        <w:tc>
          <w:tcPr>
            <w:tcW w:w="2878" w:type="dxa"/>
            <w:vMerge/>
          </w:tcPr>
          <w:p w14:paraId="1991D1E1" w14:textId="77777777" w:rsidR="00FA7F0E" w:rsidRPr="00FA7F0E" w:rsidRDefault="00FA7F0E" w:rsidP="00FA7F0E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</w:tr>
      <w:tr w:rsidR="00FA7F0E" w:rsidRPr="00FA7F0E" w14:paraId="60BD57AC" w14:textId="77777777" w:rsidTr="00FD48DB">
        <w:trPr>
          <w:trHeight w:val="20"/>
          <w:jc w:val="center"/>
        </w:trPr>
        <w:tc>
          <w:tcPr>
            <w:tcW w:w="1277" w:type="dxa"/>
            <w:shd w:val="clear" w:color="auto" w:fill="auto"/>
          </w:tcPr>
          <w:p w14:paraId="08C925B7" w14:textId="77777777" w:rsidR="00FA7F0E" w:rsidRPr="00FA7F0E" w:rsidRDefault="00FA7F0E" w:rsidP="00FA7F0E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FA7F0E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Лот № 9</w:t>
            </w:r>
          </w:p>
        </w:tc>
        <w:tc>
          <w:tcPr>
            <w:tcW w:w="1757" w:type="dxa"/>
            <w:shd w:val="clear" w:color="auto" w:fill="auto"/>
            <w:vAlign w:val="center"/>
          </w:tcPr>
          <w:p w14:paraId="27B89F6B" w14:textId="77777777" w:rsidR="00FA7F0E" w:rsidRPr="00FA7F0E" w:rsidRDefault="00FA7F0E" w:rsidP="00FA7F0E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ar-SA"/>
              </w:rPr>
            </w:pPr>
            <w:r w:rsidRPr="00FA7F0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ar-SA"/>
              </w:rPr>
              <w:t>20</w:t>
            </w:r>
            <w:r w:rsidRPr="00FA7F0E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-футовые контейнеры</w:t>
            </w:r>
          </w:p>
        </w:tc>
        <w:tc>
          <w:tcPr>
            <w:tcW w:w="989" w:type="dxa"/>
            <w:shd w:val="clear" w:color="auto" w:fill="auto"/>
            <w:vAlign w:val="center"/>
          </w:tcPr>
          <w:p w14:paraId="70C89FB7" w14:textId="77777777" w:rsidR="00FA7F0E" w:rsidRPr="00FA7F0E" w:rsidRDefault="00FA7F0E" w:rsidP="00FA7F0E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ar-SA"/>
              </w:rPr>
            </w:pPr>
            <w:r w:rsidRPr="00FA7F0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ar-SA"/>
              </w:rPr>
              <w:t>250</w:t>
            </w:r>
          </w:p>
        </w:tc>
        <w:tc>
          <w:tcPr>
            <w:tcW w:w="2878" w:type="dxa"/>
            <w:vAlign w:val="center"/>
          </w:tcPr>
          <w:p w14:paraId="5BA41322" w14:textId="77777777" w:rsidR="00FA7F0E" w:rsidRPr="00FA7F0E" w:rsidRDefault="00FA7F0E" w:rsidP="00FA7F0E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ar-SA"/>
              </w:rPr>
            </w:pPr>
            <w:r w:rsidRPr="00FA7F0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ar-SA"/>
              </w:rPr>
              <w:t>Шанхай</w:t>
            </w:r>
          </w:p>
        </w:tc>
        <w:tc>
          <w:tcPr>
            <w:tcW w:w="2878" w:type="dxa"/>
            <w:vMerge/>
          </w:tcPr>
          <w:p w14:paraId="407EEFAB" w14:textId="77777777" w:rsidR="00FA7F0E" w:rsidRPr="00FA7F0E" w:rsidRDefault="00FA7F0E" w:rsidP="00FA7F0E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</w:tr>
      <w:tr w:rsidR="00FA7F0E" w:rsidRPr="00FA7F0E" w14:paraId="31428219" w14:textId="77777777" w:rsidTr="00FD48DB">
        <w:trPr>
          <w:trHeight w:val="20"/>
          <w:jc w:val="center"/>
        </w:trPr>
        <w:tc>
          <w:tcPr>
            <w:tcW w:w="1277" w:type="dxa"/>
            <w:shd w:val="clear" w:color="auto" w:fill="auto"/>
          </w:tcPr>
          <w:p w14:paraId="5AD9588B" w14:textId="77777777" w:rsidR="00FA7F0E" w:rsidRPr="00FA7F0E" w:rsidRDefault="00FA7F0E" w:rsidP="00FA7F0E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FA7F0E">
              <w:rPr>
                <w:rFonts w:ascii="Times New Roman" w:eastAsia="Times New Roman" w:hAnsi="Times New Roman" w:cs="Times New Roman"/>
                <w:lang w:eastAsia="ar-SA"/>
              </w:rPr>
              <w:t>Лот № 10</w:t>
            </w:r>
          </w:p>
        </w:tc>
        <w:tc>
          <w:tcPr>
            <w:tcW w:w="1757" w:type="dxa"/>
            <w:shd w:val="clear" w:color="auto" w:fill="auto"/>
            <w:vAlign w:val="center"/>
          </w:tcPr>
          <w:p w14:paraId="5F26BE63" w14:textId="77777777" w:rsidR="00FA7F0E" w:rsidRPr="00FA7F0E" w:rsidRDefault="00FA7F0E" w:rsidP="00FA7F0E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ar-SA"/>
              </w:rPr>
            </w:pPr>
            <w:r w:rsidRPr="00FA7F0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ar-SA"/>
              </w:rPr>
              <w:t>40</w:t>
            </w:r>
            <w:r w:rsidRPr="00FA7F0E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-футовые контейнеры</w:t>
            </w:r>
          </w:p>
        </w:tc>
        <w:tc>
          <w:tcPr>
            <w:tcW w:w="989" w:type="dxa"/>
            <w:shd w:val="clear" w:color="auto" w:fill="auto"/>
            <w:vAlign w:val="center"/>
          </w:tcPr>
          <w:p w14:paraId="6C62B966" w14:textId="77777777" w:rsidR="00FA7F0E" w:rsidRPr="00FA7F0E" w:rsidRDefault="00FA7F0E" w:rsidP="00FA7F0E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ar-SA"/>
              </w:rPr>
            </w:pPr>
            <w:r w:rsidRPr="00FA7F0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ar-SA"/>
              </w:rPr>
              <w:t>450</w:t>
            </w:r>
          </w:p>
        </w:tc>
        <w:tc>
          <w:tcPr>
            <w:tcW w:w="2878" w:type="dxa"/>
            <w:vAlign w:val="center"/>
          </w:tcPr>
          <w:p w14:paraId="226F6B4D" w14:textId="77777777" w:rsidR="00FA7F0E" w:rsidRPr="00FA7F0E" w:rsidRDefault="00FA7F0E" w:rsidP="00FA7F0E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ar-SA"/>
              </w:rPr>
            </w:pPr>
            <w:r w:rsidRPr="00FA7F0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ar-SA"/>
              </w:rPr>
              <w:t>Шанхай</w:t>
            </w:r>
          </w:p>
        </w:tc>
        <w:tc>
          <w:tcPr>
            <w:tcW w:w="2878" w:type="dxa"/>
            <w:vMerge/>
          </w:tcPr>
          <w:p w14:paraId="27743C85" w14:textId="77777777" w:rsidR="00FA7F0E" w:rsidRPr="00FA7F0E" w:rsidRDefault="00FA7F0E" w:rsidP="00FA7F0E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</w:tr>
      <w:tr w:rsidR="00FA7F0E" w:rsidRPr="00FA7F0E" w14:paraId="0DF31AEE" w14:textId="77777777" w:rsidTr="00FD48DB">
        <w:trPr>
          <w:trHeight w:val="20"/>
          <w:jc w:val="center"/>
        </w:trPr>
        <w:tc>
          <w:tcPr>
            <w:tcW w:w="1277" w:type="dxa"/>
            <w:shd w:val="clear" w:color="auto" w:fill="auto"/>
          </w:tcPr>
          <w:p w14:paraId="5F85D35E" w14:textId="77777777" w:rsidR="00FA7F0E" w:rsidRPr="00FA7F0E" w:rsidRDefault="00FA7F0E" w:rsidP="00FA7F0E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FA7F0E">
              <w:rPr>
                <w:rFonts w:ascii="Times New Roman" w:eastAsia="Times New Roman" w:hAnsi="Times New Roman" w:cs="Times New Roman"/>
                <w:lang w:eastAsia="ar-SA"/>
              </w:rPr>
              <w:t>Лот № 11</w:t>
            </w:r>
          </w:p>
        </w:tc>
        <w:tc>
          <w:tcPr>
            <w:tcW w:w="1757" w:type="dxa"/>
            <w:shd w:val="clear" w:color="auto" w:fill="auto"/>
            <w:vAlign w:val="center"/>
          </w:tcPr>
          <w:p w14:paraId="2C0AB8A2" w14:textId="77777777" w:rsidR="00FA7F0E" w:rsidRPr="00FA7F0E" w:rsidRDefault="00FA7F0E" w:rsidP="00FA7F0E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ar-SA"/>
              </w:rPr>
            </w:pPr>
            <w:r w:rsidRPr="00FA7F0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ar-SA"/>
              </w:rPr>
              <w:t>40</w:t>
            </w:r>
            <w:r w:rsidRPr="00FA7F0E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-футовые контейнеры</w:t>
            </w:r>
          </w:p>
        </w:tc>
        <w:tc>
          <w:tcPr>
            <w:tcW w:w="989" w:type="dxa"/>
            <w:shd w:val="clear" w:color="auto" w:fill="auto"/>
            <w:vAlign w:val="center"/>
          </w:tcPr>
          <w:p w14:paraId="3259DF84" w14:textId="77777777" w:rsidR="00FA7F0E" w:rsidRPr="00FA7F0E" w:rsidRDefault="00FA7F0E" w:rsidP="00FA7F0E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ar-SA"/>
              </w:rPr>
            </w:pPr>
            <w:r w:rsidRPr="00FA7F0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ar-SA"/>
              </w:rPr>
              <w:t>450</w:t>
            </w:r>
          </w:p>
        </w:tc>
        <w:tc>
          <w:tcPr>
            <w:tcW w:w="2878" w:type="dxa"/>
            <w:vAlign w:val="center"/>
          </w:tcPr>
          <w:p w14:paraId="3CE09B6D" w14:textId="77777777" w:rsidR="00FA7F0E" w:rsidRPr="00FA7F0E" w:rsidRDefault="00FA7F0E" w:rsidP="00FA7F0E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ar-SA"/>
              </w:rPr>
            </w:pPr>
            <w:r w:rsidRPr="00FA7F0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ar-SA"/>
              </w:rPr>
              <w:t>Шанхай</w:t>
            </w:r>
          </w:p>
        </w:tc>
        <w:tc>
          <w:tcPr>
            <w:tcW w:w="2878" w:type="dxa"/>
            <w:vMerge/>
          </w:tcPr>
          <w:p w14:paraId="0FB78196" w14:textId="77777777" w:rsidR="00FA7F0E" w:rsidRPr="00FA7F0E" w:rsidRDefault="00FA7F0E" w:rsidP="00FA7F0E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</w:tr>
      <w:tr w:rsidR="00FA7F0E" w:rsidRPr="00FA7F0E" w14:paraId="3EBC629C" w14:textId="77777777" w:rsidTr="00FD48DB">
        <w:trPr>
          <w:trHeight w:val="20"/>
          <w:jc w:val="center"/>
        </w:trPr>
        <w:tc>
          <w:tcPr>
            <w:tcW w:w="1277" w:type="dxa"/>
            <w:shd w:val="clear" w:color="auto" w:fill="auto"/>
          </w:tcPr>
          <w:p w14:paraId="425CE238" w14:textId="77777777" w:rsidR="00FA7F0E" w:rsidRPr="00FA7F0E" w:rsidRDefault="00FA7F0E" w:rsidP="00FA7F0E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FA7F0E">
              <w:rPr>
                <w:rFonts w:ascii="Times New Roman" w:eastAsia="Times New Roman" w:hAnsi="Times New Roman" w:cs="Times New Roman"/>
                <w:lang w:eastAsia="ar-SA"/>
              </w:rPr>
              <w:t>Лот № 12</w:t>
            </w:r>
          </w:p>
        </w:tc>
        <w:tc>
          <w:tcPr>
            <w:tcW w:w="1757" w:type="dxa"/>
            <w:shd w:val="clear" w:color="auto" w:fill="auto"/>
            <w:vAlign w:val="center"/>
          </w:tcPr>
          <w:p w14:paraId="005F5C4F" w14:textId="77777777" w:rsidR="00FA7F0E" w:rsidRPr="00FA7F0E" w:rsidRDefault="00FA7F0E" w:rsidP="00FA7F0E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ar-SA"/>
              </w:rPr>
            </w:pPr>
            <w:r w:rsidRPr="00FA7F0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ar-SA"/>
              </w:rPr>
              <w:t>40</w:t>
            </w:r>
            <w:r w:rsidRPr="00FA7F0E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-футовые контейнеры</w:t>
            </w:r>
          </w:p>
        </w:tc>
        <w:tc>
          <w:tcPr>
            <w:tcW w:w="989" w:type="dxa"/>
            <w:shd w:val="clear" w:color="auto" w:fill="auto"/>
            <w:vAlign w:val="center"/>
          </w:tcPr>
          <w:p w14:paraId="6564EDA2" w14:textId="77777777" w:rsidR="00FA7F0E" w:rsidRPr="00FA7F0E" w:rsidRDefault="00FA7F0E" w:rsidP="00FA7F0E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ar-SA"/>
              </w:rPr>
            </w:pPr>
            <w:r w:rsidRPr="00FA7F0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ar-SA"/>
              </w:rPr>
              <w:t>450</w:t>
            </w:r>
          </w:p>
        </w:tc>
        <w:tc>
          <w:tcPr>
            <w:tcW w:w="2878" w:type="dxa"/>
            <w:vAlign w:val="center"/>
          </w:tcPr>
          <w:p w14:paraId="6BFD3CC3" w14:textId="77777777" w:rsidR="00FA7F0E" w:rsidRPr="00FA7F0E" w:rsidRDefault="00FA7F0E" w:rsidP="00FA7F0E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ar-SA"/>
              </w:rPr>
            </w:pPr>
            <w:r w:rsidRPr="00FA7F0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ar-SA"/>
              </w:rPr>
              <w:t>Шанхай</w:t>
            </w:r>
          </w:p>
        </w:tc>
        <w:tc>
          <w:tcPr>
            <w:tcW w:w="2878" w:type="dxa"/>
            <w:vMerge/>
          </w:tcPr>
          <w:p w14:paraId="6D10F60E" w14:textId="77777777" w:rsidR="00FA7F0E" w:rsidRPr="00FA7F0E" w:rsidRDefault="00FA7F0E" w:rsidP="00FA7F0E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</w:tr>
      <w:tr w:rsidR="00FA7F0E" w:rsidRPr="00FA7F0E" w14:paraId="749FE6BF" w14:textId="77777777" w:rsidTr="00FD48DB">
        <w:trPr>
          <w:trHeight w:val="20"/>
          <w:jc w:val="center"/>
        </w:trPr>
        <w:tc>
          <w:tcPr>
            <w:tcW w:w="1277" w:type="dxa"/>
            <w:shd w:val="clear" w:color="auto" w:fill="auto"/>
          </w:tcPr>
          <w:p w14:paraId="5C1FC752" w14:textId="77777777" w:rsidR="00FA7F0E" w:rsidRPr="00FA7F0E" w:rsidRDefault="00FA7F0E" w:rsidP="00FA7F0E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FA7F0E">
              <w:rPr>
                <w:rFonts w:ascii="Times New Roman" w:eastAsia="Times New Roman" w:hAnsi="Times New Roman" w:cs="Times New Roman"/>
                <w:lang w:eastAsia="ar-SA"/>
              </w:rPr>
              <w:t>Лот № 13</w:t>
            </w:r>
          </w:p>
        </w:tc>
        <w:tc>
          <w:tcPr>
            <w:tcW w:w="1757" w:type="dxa"/>
            <w:shd w:val="clear" w:color="auto" w:fill="auto"/>
            <w:vAlign w:val="center"/>
          </w:tcPr>
          <w:p w14:paraId="4A2E8E06" w14:textId="77777777" w:rsidR="00FA7F0E" w:rsidRPr="00FA7F0E" w:rsidRDefault="00FA7F0E" w:rsidP="00FA7F0E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ar-SA"/>
              </w:rPr>
            </w:pPr>
            <w:r w:rsidRPr="00FA7F0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ar-SA"/>
              </w:rPr>
              <w:t>40</w:t>
            </w:r>
            <w:r w:rsidRPr="00FA7F0E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-футовые контейнеры</w:t>
            </w:r>
          </w:p>
        </w:tc>
        <w:tc>
          <w:tcPr>
            <w:tcW w:w="989" w:type="dxa"/>
            <w:shd w:val="clear" w:color="auto" w:fill="auto"/>
            <w:vAlign w:val="center"/>
          </w:tcPr>
          <w:p w14:paraId="770B51F8" w14:textId="77777777" w:rsidR="00FA7F0E" w:rsidRPr="00FA7F0E" w:rsidRDefault="00FA7F0E" w:rsidP="00FA7F0E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ar-SA"/>
              </w:rPr>
            </w:pPr>
            <w:r w:rsidRPr="00FA7F0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ar-SA"/>
              </w:rPr>
              <w:t>500</w:t>
            </w:r>
          </w:p>
        </w:tc>
        <w:tc>
          <w:tcPr>
            <w:tcW w:w="2878" w:type="dxa"/>
            <w:vAlign w:val="center"/>
          </w:tcPr>
          <w:p w14:paraId="0854967A" w14:textId="77777777" w:rsidR="00FA7F0E" w:rsidRPr="00FA7F0E" w:rsidRDefault="00FA7F0E" w:rsidP="00FA7F0E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ar-SA"/>
              </w:rPr>
            </w:pPr>
            <w:r w:rsidRPr="00FA7F0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ar-SA"/>
              </w:rPr>
              <w:t>Шанхай</w:t>
            </w:r>
          </w:p>
        </w:tc>
        <w:tc>
          <w:tcPr>
            <w:tcW w:w="2878" w:type="dxa"/>
            <w:vMerge/>
          </w:tcPr>
          <w:p w14:paraId="301D71B5" w14:textId="77777777" w:rsidR="00FA7F0E" w:rsidRPr="00FA7F0E" w:rsidRDefault="00FA7F0E" w:rsidP="00FA7F0E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</w:tr>
      <w:tr w:rsidR="00FA7F0E" w:rsidRPr="00FA7F0E" w14:paraId="52F502D0" w14:textId="77777777" w:rsidTr="00FD48DB">
        <w:trPr>
          <w:trHeight w:val="20"/>
          <w:jc w:val="center"/>
        </w:trPr>
        <w:tc>
          <w:tcPr>
            <w:tcW w:w="1277" w:type="dxa"/>
            <w:shd w:val="clear" w:color="auto" w:fill="auto"/>
          </w:tcPr>
          <w:p w14:paraId="35641DDB" w14:textId="77777777" w:rsidR="00FA7F0E" w:rsidRPr="00FA7F0E" w:rsidRDefault="00FA7F0E" w:rsidP="00FA7F0E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FA7F0E">
              <w:rPr>
                <w:rFonts w:ascii="Times New Roman" w:eastAsia="Times New Roman" w:hAnsi="Times New Roman" w:cs="Times New Roman"/>
                <w:lang w:eastAsia="ar-SA"/>
              </w:rPr>
              <w:t>Лот № 14</w:t>
            </w:r>
          </w:p>
        </w:tc>
        <w:tc>
          <w:tcPr>
            <w:tcW w:w="1757" w:type="dxa"/>
            <w:shd w:val="clear" w:color="auto" w:fill="auto"/>
            <w:vAlign w:val="center"/>
          </w:tcPr>
          <w:p w14:paraId="5CDA26C2" w14:textId="77777777" w:rsidR="00FA7F0E" w:rsidRPr="00FA7F0E" w:rsidRDefault="00FA7F0E" w:rsidP="00FA7F0E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ar-SA"/>
              </w:rPr>
            </w:pPr>
            <w:r w:rsidRPr="00FA7F0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ar-SA"/>
              </w:rPr>
              <w:t>40</w:t>
            </w:r>
            <w:r w:rsidRPr="00FA7F0E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-футовые контейнеры</w:t>
            </w:r>
          </w:p>
        </w:tc>
        <w:tc>
          <w:tcPr>
            <w:tcW w:w="989" w:type="dxa"/>
            <w:shd w:val="clear" w:color="auto" w:fill="auto"/>
            <w:vAlign w:val="center"/>
          </w:tcPr>
          <w:p w14:paraId="380DD644" w14:textId="77777777" w:rsidR="00FA7F0E" w:rsidRPr="00FA7F0E" w:rsidRDefault="00FA7F0E" w:rsidP="00FA7F0E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ar-SA"/>
              </w:rPr>
            </w:pPr>
            <w:r w:rsidRPr="00FA7F0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ar-SA"/>
              </w:rPr>
              <w:t>500</w:t>
            </w:r>
          </w:p>
        </w:tc>
        <w:tc>
          <w:tcPr>
            <w:tcW w:w="2878" w:type="dxa"/>
            <w:vAlign w:val="center"/>
          </w:tcPr>
          <w:p w14:paraId="05E1B6DD" w14:textId="77777777" w:rsidR="00FA7F0E" w:rsidRPr="00FA7F0E" w:rsidRDefault="00FA7F0E" w:rsidP="00FA7F0E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ar-SA"/>
              </w:rPr>
            </w:pPr>
            <w:proofErr w:type="spellStart"/>
            <w:r w:rsidRPr="00FA7F0E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Нинбо</w:t>
            </w:r>
            <w:proofErr w:type="spellEnd"/>
          </w:p>
        </w:tc>
        <w:tc>
          <w:tcPr>
            <w:tcW w:w="2878" w:type="dxa"/>
            <w:vMerge/>
          </w:tcPr>
          <w:p w14:paraId="3F30ECB0" w14:textId="77777777" w:rsidR="00FA7F0E" w:rsidRPr="00FA7F0E" w:rsidRDefault="00FA7F0E" w:rsidP="00FA7F0E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</w:tr>
      <w:tr w:rsidR="00FA7F0E" w:rsidRPr="00FA7F0E" w14:paraId="39F1336D" w14:textId="77777777" w:rsidTr="00FD48DB">
        <w:trPr>
          <w:trHeight w:val="20"/>
          <w:jc w:val="center"/>
        </w:trPr>
        <w:tc>
          <w:tcPr>
            <w:tcW w:w="1277" w:type="dxa"/>
            <w:shd w:val="clear" w:color="auto" w:fill="auto"/>
          </w:tcPr>
          <w:p w14:paraId="1C79CE77" w14:textId="77777777" w:rsidR="00FA7F0E" w:rsidRPr="00FA7F0E" w:rsidRDefault="00FA7F0E" w:rsidP="00FA7F0E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FA7F0E">
              <w:rPr>
                <w:rFonts w:ascii="Times New Roman" w:eastAsia="Times New Roman" w:hAnsi="Times New Roman" w:cs="Times New Roman"/>
                <w:lang w:eastAsia="ar-SA"/>
              </w:rPr>
              <w:t>Лот № 15</w:t>
            </w:r>
          </w:p>
        </w:tc>
        <w:tc>
          <w:tcPr>
            <w:tcW w:w="1757" w:type="dxa"/>
            <w:shd w:val="clear" w:color="auto" w:fill="auto"/>
            <w:vAlign w:val="center"/>
          </w:tcPr>
          <w:p w14:paraId="07F26A19" w14:textId="77777777" w:rsidR="00FA7F0E" w:rsidRPr="00FA7F0E" w:rsidRDefault="00FA7F0E" w:rsidP="00FA7F0E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ar-SA"/>
              </w:rPr>
            </w:pPr>
            <w:r w:rsidRPr="00FA7F0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ar-SA"/>
              </w:rPr>
              <w:t>40</w:t>
            </w:r>
            <w:r w:rsidRPr="00FA7F0E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-футовые контейнеры</w:t>
            </w:r>
          </w:p>
        </w:tc>
        <w:tc>
          <w:tcPr>
            <w:tcW w:w="989" w:type="dxa"/>
            <w:shd w:val="clear" w:color="auto" w:fill="auto"/>
            <w:vAlign w:val="center"/>
          </w:tcPr>
          <w:p w14:paraId="79DD03C4" w14:textId="77777777" w:rsidR="00FA7F0E" w:rsidRPr="00FA7F0E" w:rsidRDefault="00FA7F0E" w:rsidP="00FA7F0E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ar-SA"/>
              </w:rPr>
            </w:pPr>
            <w:r w:rsidRPr="00FA7F0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ar-SA"/>
              </w:rPr>
              <w:t>500</w:t>
            </w:r>
          </w:p>
        </w:tc>
        <w:tc>
          <w:tcPr>
            <w:tcW w:w="2878" w:type="dxa"/>
            <w:vAlign w:val="center"/>
          </w:tcPr>
          <w:p w14:paraId="2EE6695F" w14:textId="77777777" w:rsidR="00FA7F0E" w:rsidRPr="00FA7F0E" w:rsidRDefault="00FA7F0E" w:rsidP="00FA7F0E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ar-SA"/>
              </w:rPr>
            </w:pPr>
            <w:proofErr w:type="spellStart"/>
            <w:r w:rsidRPr="00FA7F0E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Нинбо</w:t>
            </w:r>
            <w:proofErr w:type="spellEnd"/>
          </w:p>
        </w:tc>
        <w:tc>
          <w:tcPr>
            <w:tcW w:w="2878" w:type="dxa"/>
            <w:vMerge/>
          </w:tcPr>
          <w:p w14:paraId="58651C08" w14:textId="77777777" w:rsidR="00FA7F0E" w:rsidRPr="00FA7F0E" w:rsidRDefault="00FA7F0E" w:rsidP="00FA7F0E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</w:tr>
      <w:tr w:rsidR="00FA7F0E" w:rsidRPr="00FA7F0E" w14:paraId="658F1856" w14:textId="77777777" w:rsidTr="00FD48DB">
        <w:trPr>
          <w:trHeight w:val="20"/>
          <w:jc w:val="center"/>
        </w:trPr>
        <w:tc>
          <w:tcPr>
            <w:tcW w:w="1277" w:type="dxa"/>
            <w:shd w:val="clear" w:color="auto" w:fill="auto"/>
          </w:tcPr>
          <w:p w14:paraId="754EB23D" w14:textId="77777777" w:rsidR="00FA7F0E" w:rsidRPr="00FA7F0E" w:rsidRDefault="00FA7F0E" w:rsidP="00FA7F0E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FA7F0E">
              <w:rPr>
                <w:rFonts w:ascii="Times New Roman" w:eastAsia="Times New Roman" w:hAnsi="Times New Roman" w:cs="Times New Roman"/>
                <w:lang w:eastAsia="ar-SA"/>
              </w:rPr>
              <w:t>Лот № 16</w:t>
            </w:r>
          </w:p>
        </w:tc>
        <w:tc>
          <w:tcPr>
            <w:tcW w:w="1757" w:type="dxa"/>
            <w:shd w:val="clear" w:color="auto" w:fill="auto"/>
            <w:vAlign w:val="center"/>
          </w:tcPr>
          <w:p w14:paraId="6718BF99" w14:textId="77777777" w:rsidR="00FA7F0E" w:rsidRPr="00FA7F0E" w:rsidRDefault="00FA7F0E" w:rsidP="00FA7F0E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ar-SA"/>
              </w:rPr>
            </w:pPr>
            <w:r w:rsidRPr="00FA7F0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ar-SA"/>
              </w:rPr>
              <w:t>40</w:t>
            </w:r>
            <w:r w:rsidRPr="00FA7F0E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-футовые контейнеры</w:t>
            </w:r>
          </w:p>
        </w:tc>
        <w:tc>
          <w:tcPr>
            <w:tcW w:w="989" w:type="dxa"/>
            <w:shd w:val="clear" w:color="auto" w:fill="auto"/>
            <w:vAlign w:val="center"/>
          </w:tcPr>
          <w:p w14:paraId="3B7B5116" w14:textId="77777777" w:rsidR="00FA7F0E" w:rsidRPr="00FA7F0E" w:rsidRDefault="00FA7F0E" w:rsidP="00FA7F0E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ar-SA"/>
              </w:rPr>
            </w:pPr>
            <w:r w:rsidRPr="00FA7F0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ar-SA"/>
              </w:rPr>
              <w:t>500</w:t>
            </w:r>
          </w:p>
        </w:tc>
        <w:tc>
          <w:tcPr>
            <w:tcW w:w="2878" w:type="dxa"/>
            <w:vAlign w:val="center"/>
          </w:tcPr>
          <w:p w14:paraId="04E2802E" w14:textId="77777777" w:rsidR="00FA7F0E" w:rsidRPr="00FA7F0E" w:rsidRDefault="00FA7F0E" w:rsidP="00FA7F0E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ar-SA"/>
              </w:rPr>
            </w:pPr>
            <w:proofErr w:type="spellStart"/>
            <w:r w:rsidRPr="00FA7F0E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Нинбо</w:t>
            </w:r>
            <w:proofErr w:type="spellEnd"/>
          </w:p>
        </w:tc>
        <w:tc>
          <w:tcPr>
            <w:tcW w:w="2878" w:type="dxa"/>
            <w:vMerge/>
          </w:tcPr>
          <w:p w14:paraId="005C0742" w14:textId="77777777" w:rsidR="00FA7F0E" w:rsidRPr="00FA7F0E" w:rsidRDefault="00FA7F0E" w:rsidP="00FA7F0E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</w:tr>
      <w:tr w:rsidR="00FA7F0E" w:rsidRPr="00FA7F0E" w14:paraId="49BFD792" w14:textId="77777777" w:rsidTr="00FD48DB">
        <w:trPr>
          <w:trHeight w:val="20"/>
          <w:jc w:val="center"/>
        </w:trPr>
        <w:tc>
          <w:tcPr>
            <w:tcW w:w="1277" w:type="dxa"/>
            <w:shd w:val="clear" w:color="auto" w:fill="auto"/>
          </w:tcPr>
          <w:p w14:paraId="3DA57F46" w14:textId="77777777" w:rsidR="00FA7F0E" w:rsidRPr="00FA7F0E" w:rsidRDefault="00FA7F0E" w:rsidP="00FA7F0E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FA7F0E">
              <w:rPr>
                <w:rFonts w:ascii="Times New Roman" w:eastAsia="Times New Roman" w:hAnsi="Times New Roman" w:cs="Times New Roman"/>
                <w:lang w:eastAsia="ar-SA"/>
              </w:rPr>
              <w:t>Лот № 17</w:t>
            </w:r>
          </w:p>
        </w:tc>
        <w:tc>
          <w:tcPr>
            <w:tcW w:w="1757" w:type="dxa"/>
            <w:shd w:val="clear" w:color="auto" w:fill="auto"/>
            <w:vAlign w:val="center"/>
          </w:tcPr>
          <w:p w14:paraId="1110751A" w14:textId="77777777" w:rsidR="00FA7F0E" w:rsidRPr="00FA7F0E" w:rsidRDefault="00FA7F0E" w:rsidP="00FA7F0E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ar-SA"/>
              </w:rPr>
            </w:pPr>
            <w:r w:rsidRPr="00FA7F0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ar-SA"/>
              </w:rPr>
              <w:t>40</w:t>
            </w:r>
            <w:r w:rsidRPr="00FA7F0E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-футовые контейнеры</w:t>
            </w:r>
          </w:p>
        </w:tc>
        <w:tc>
          <w:tcPr>
            <w:tcW w:w="989" w:type="dxa"/>
            <w:shd w:val="clear" w:color="auto" w:fill="auto"/>
            <w:vAlign w:val="center"/>
          </w:tcPr>
          <w:p w14:paraId="3F6923A9" w14:textId="77777777" w:rsidR="00FA7F0E" w:rsidRPr="00FA7F0E" w:rsidRDefault="00FA7F0E" w:rsidP="00FA7F0E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ar-SA"/>
              </w:rPr>
            </w:pPr>
            <w:r w:rsidRPr="00FA7F0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ar-SA"/>
              </w:rPr>
              <w:t>500</w:t>
            </w:r>
          </w:p>
        </w:tc>
        <w:tc>
          <w:tcPr>
            <w:tcW w:w="2878" w:type="dxa"/>
            <w:vAlign w:val="center"/>
          </w:tcPr>
          <w:p w14:paraId="3F89F398" w14:textId="77777777" w:rsidR="00FA7F0E" w:rsidRPr="00FA7F0E" w:rsidRDefault="00FA7F0E" w:rsidP="00FA7F0E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ar-SA"/>
              </w:rPr>
            </w:pPr>
            <w:proofErr w:type="spellStart"/>
            <w:r w:rsidRPr="00FA7F0E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Нинбо</w:t>
            </w:r>
            <w:proofErr w:type="spellEnd"/>
          </w:p>
        </w:tc>
        <w:tc>
          <w:tcPr>
            <w:tcW w:w="2878" w:type="dxa"/>
            <w:vMerge/>
          </w:tcPr>
          <w:p w14:paraId="2A52E8F5" w14:textId="77777777" w:rsidR="00FA7F0E" w:rsidRPr="00FA7F0E" w:rsidRDefault="00FA7F0E" w:rsidP="00FA7F0E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</w:tr>
    </w:tbl>
    <w:p w14:paraId="6EBA3EF0" w14:textId="77777777" w:rsidR="00812891" w:rsidRDefault="00812891" w:rsidP="002461B1">
      <w:pPr>
        <w:ind w:firstLine="709"/>
        <w:jc w:val="both"/>
        <w:textAlignment w:val="top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14:paraId="5E0B925B" w14:textId="77777777" w:rsidR="00DB108B" w:rsidRPr="002461B1" w:rsidRDefault="00DB108B" w:rsidP="00074893">
      <w:pPr>
        <w:shd w:val="clear" w:color="auto" w:fill="FFFFFF"/>
        <w:jc w:val="both"/>
        <w:rPr>
          <w:rFonts w:ascii="Times New Roman" w:hAnsi="Times New Roman" w:cs="Times New Roman"/>
          <w:color w:val="222222"/>
          <w:sz w:val="28"/>
          <w:szCs w:val="28"/>
        </w:rPr>
      </w:pPr>
    </w:p>
    <w:p w14:paraId="7CFAA10B" w14:textId="77777777" w:rsidR="00074893" w:rsidRPr="00DB108B" w:rsidRDefault="007B0D66" w:rsidP="00074893">
      <w:pPr>
        <w:shd w:val="clear" w:color="auto" w:fill="FFFFFF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t>Председатель</w:t>
      </w:r>
      <w:r w:rsidR="00074893" w:rsidRPr="00074893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gramStart"/>
      <w:r w:rsidR="00074893" w:rsidRPr="00074893">
        <w:rPr>
          <w:rFonts w:ascii="Times New Roman" w:hAnsi="Times New Roman" w:cs="Times New Roman"/>
          <w:color w:val="222222"/>
          <w:sz w:val="28"/>
          <w:szCs w:val="28"/>
        </w:rPr>
        <w:t>постоянной</w:t>
      </w:r>
      <w:proofErr w:type="gramEnd"/>
      <w:r w:rsidR="00074893" w:rsidRPr="00074893">
        <w:rPr>
          <w:rFonts w:ascii="Times New Roman" w:hAnsi="Times New Roman" w:cs="Times New Roman"/>
          <w:color w:val="222222"/>
          <w:sz w:val="28"/>
          <w:szCs w:val="28"/>
        </w:rPr>
        <w:t xml:space="preserve"> рабочей </w:t>
      </w:r>
      <w:r w:rsidR="00DB108B" w:rsidRPr="00DB108B">
        <w:rPr>
          <w:rFonts w:ascii="Times New Roman" w:hAnsi="Times New Roman" w:cs="Times New Roman"/>
          <w:color w:val="222222"/>
          <w:sz w:val="28"/>
          <w:szCs w:val="28"/>
        </w:rPr>
        <w:t xml:space="preserve">                     </w:t>
      </w:r>
    </w:p>
    <w:p w14:paraId="36012A18" w14:textId="77777777" w:rsidR="00DB108B" w:rsidRDefault="00074893" w:rsidP="00DB108B">
      <w:pPr>
        <w:shd w:val="clear" w:color="auto" w:fill="FFFFFF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074893">
        <w:rPr>
          <w:rFonts w:ascii="Times New Roman" w:hAnsi="Times New Roman" w:cs="Times New Roman"/>
          <w:color w:val="222222"/>
          <w:sz w:val="28"/>
          <w:szCs w:val="28"/>
        </w:rPr>
        <w:t xml:space="preserve">группы Конкурсной комиссии </w:t>
      </w:r>
      <w:r>
        <w:rPr>
          <w:rFonts w:ascii="Times New Roman" w:hAnsi="Times New Roman" w:cs="Times New Roman"/>
          <w:color w:val="222222"/>
          <w:sz w:val="28"/>
          <w:szCs w:val="28"/>
        </w:rPr>
        <w:t>аппарата управления</w:t>
      </w:r>
      <w:r>
        <w:rPr>
          <w:rFonts w:ascii="Times New Roman" w:hAnsi="Times New Roman" w:cs="Times New Roman"/>
          <w:color w:val="222222"/>
          <w:sz w:val="28"/>
          <w:szCs w:val="28"/>
        </w:rPr>
        <w:tab/>
      </w:r>
      <w:r>
        <w:rPr>
          <w:rFonts w:ascii="Times New Roman" w:hAnsi="Times New Roman" w:cs="Times New Roman"/>
          <w:color w:val="222222"/>
          <w:sz w:val="28"/>
          <w:szCs w:val="28"/>
        </w:rPr>
        <w:tab/>
      </w:r>
      <w:r w:rsidR="007B0D66">
        <w:rPr>
          <w:rFonts w:ascii="Times New Roman" w:hAnsi="Times New Roman" w:cs="Times New Roman"/>
          <w:color w:val="222222"/>
          <w:sz w:val="28"/>
          <w:szCs w:val="28"/>
        </w:rPr>
        <w:t xml:space="preserve">         </w:t>
      </w:r>
      <w:r w:rsidR="00DB108B" w:rsidRPr="00DB108B">
        <w:rPr>
          <w:rFonts w:ascii="Times New Roman" w:hAnsi="Times New Roman" w:cs="Times New Roman"/>
          <w:color w:val="222222"/>
          <w:sz w:val="28"/>
          <w:szCs w:val="28"/>
        </w:rPr>
        <w:t xml:space="preserve">       </w:t>
      </w:r>
      <w:r w:rsidR="00DB108B" w:rsidRPr="00074893">
        <w:rPr>
          <w:rFonts w:ascii="Times New Roman" w:hAnsi="Times New Roman" w:cs="Times New Roman"/>
          <w:color w:val="222222"/>
          <w:sz w:val="28"/>
          <w:szCs w:val="28"/>
        </w:rPr>
        <w:t>А.Е. Курицын</w:t>
      </w:r>
    </w:p>
    <w:p w14:paraId="65B8A160" w14:textId="77777777" w:rsidR="001F76C7" w:rsidRPr="00001472" w:rsidRDefault="001F76C7" w:rsidP="00001472">
      <w:pPr>
        <w:shd w:val="clear" w:color="auto" w:fill="FFFFFF"/>
        <w:jc w:val="both"/>
        <w:rPr>
          <w:rFonts w:ascii="Times New Roman" w:hAnsi="Times New Roman" w:cs="Times New Roman"/>
          <w:color w:val="222222"/>
          <w:sz w:val="28"/>
          <w:szCs w:val="28"/>
        </w:rPr>
      </w:pPr>
    </w:p>
    <w:sectPr w:rsidR="001F76C7" w:rsidRPr="00001472" w:rsidSect="00A33477">
      <w:headerReference w:type="default" r:id="rId12"/>
      <w:headerReference w:type="first" r:id="rId13"/>
      <w:pgSz w:w="11900" w:h="16840"/>
      <w:pgMar w:top="1134" w:right="851" w:bottom="1134" w:left="1134" w:header="45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EE1EED" w14:textId="77777777" w:rsidR="00302193" w:rsidRDefault="00302193" w:rsidP="00D10DC0">
      <w:r>
        <w:separator/>
      </w:r>
    </w:p>
  </w:endnote>
  <w:endnote w:type="continuationSeparator" w:id="0">
    <w:p w14:paraId="3CF60319" w14:textId="77777777" w:rsidR="00302193" w:rsidRDefault="00302193" w:rsidP="00D10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4D7521" w14:textId="77777777" w:rsidR="00302193" w:rsidRDefault="00302193" w:rsidP="00D10DC0">
      <w:r>
        <w:separator/>
      </w:r>
    </w:p>
  </w:footnote>
  <w:footnote w:type="continuationSeparator" w:id="0">
    <w:p w14:paraId="1A7BEF45" w14:textId="77777777" w:rsidR="00302193" w:rsidRDefault="00302193" w:rsidP="00D10D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18389294"/>
      <w:docPartObj>
        <w:docPartGallery w:val="Page Numbers (Top of Page)"/>
        <w:docPartUnique/>
      </w:docPartObj>
    </w:sdtPr>
    <w:sdtEndPr/>
    <w:sdtContent>
      <w:p w14:paraId="72D60DFC" w14:textId="77777777" w:rsidR="00074893" w:rsidRDefault="000071EB">
        <w:pPr>
          <w:pStyle w:val="a3"/>
          <w:jc w:val="center"/>
        </w:pPr>
        <w:r>
          <w:fldChar w:fldCharType="begin"/>
        </w:r>
        <w:r w:rsidR="00074893">
          <w:instrText>PAGE   \* MERGEFORMAT</w:instrText>
        </w:r>
        <w:r>
          <w:fldChar w:fldCharType="separate"/>
        </w:r>
        <w:r w:rsidR="005B5CFB">
          <w:rPr>
            <w:noProof/>
          </w:rPr>
          <w:t>2</w:t>
        </w:r>
        <w:r>
          <w:fldChar w:fldCharType="end"/>
        </w:r>
      </w:p>
    </w:sdtContent>
  </w:sdt>
  <w:p w14:paraId="18E380B9" w14:textId="77777777" w:rsidR="00D10DC0" w:rsidRPr="0032466E" w:rsidRDefault="00D10DC0" w:rsidP="0032466E">
    <w:pPr>
      <w:pStyle w:val="a3"/>
      <w:rPr>
        <w:noProof/>
        <w:lang w:eastAsia="ru-RU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5F2BD3" w14:textId="77777777" w:rsidR="00614463" w:rsidRDefault="00614463">
    <w:pPr>
      <w:pStyle w:val="a3"/>
      <w:rPr>
        <w:noProof/>
        <w:lang w:eastAsia="ru-RU"/>
      </w:rPr>
    </w:pPr>
  </w:p>
  <w:p w14:paraId="0D214640" w14:textId="77777777" w:rsidR="00DD727F" w:rsidRDefault="00DD727F">
    <w:pPr>
      <w:pStyle w:val="a3"/>
      <w:rPr>
        <w:noProof/>
        <w:lang w:eastAsia="ru-RU"/>
      </w:rPr>
    </w:pPr>
  </w:p>
  <w:p w14:paraId="5090BDD2" w14:textId="77777777" w:rsidR="004F28F2" w:rsidRDefault="004F28F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doNotShadeFormData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0DC0"/>
    <w:rsid w:val="00001472"/>
    <w:rsid w:val="000071EB"/>
    <w:rsid w:val="00030805"/>
    <w:rsid w:val="0003541F"/>
    <w:rsid w:val="00074893"/>
    <w:rsid w:val="000B52F7"/>
    <w:rsid w:val="000E79F2"/>
    <w:rsid w:val="000F3697"/>
    <w:rsid w:val="0010575A"/>
    <w:rsid w:val="001134F7"/>
    <w:rsid w:val="001360A4"/>
    <w:rsid w:val="00137581"/>
    <w:rsid w:val="00141443"/>
    <w:rsid w:val="00160BB9"/>
    <w:rsid w:val="0018736F"/>
    <w:rsid w:val="001A2FF8"/>
    <w:rsid w:val="001C13A2"/>
    <w:rsid w:val="001C1B96"/>
    <w:rsid w:val="001D22E9"/>
    <w:rsid w:val="001D2CE9"/>
    <w:rsid w:val="001E6969"/>
    <w:rsid w:val="001F76C7"/>
    <w:rsid w:val="0021713A"/>
    <w:rsid w:val="00226FB1"/>
    <w:rsid w:val="002375F2"/>
    <w:rsid w:val="002461B1"/>
    <w:rsid w:val="0025533A"/>
    <w:rsid w:val="002600AB"/>
    <w:rsid w:val="002A1994"/>
    <w:rsid w:val="002B6C83"/>
    <w:rsid w:val="002E73BF"/>
    <w:rsid w:val="00302193"/>
    <w:rsid w:val="0030636E"/>
    <w:rsid w:val="00317B6A"/>
    <w:rsid w:val="0032466E"/>
    <w:rsid w:val="003319B7"/>
    <w:rsid w:val="00341195"/>
    <w:rsid w:val="003417AB"/>
    <w:rsid w:val="00370B19"/>
    <w:rsid w:val="00373170"/>
    <w:rsid w:val="003734D1"/>
    <w:rsid w:val="003A51B8"/>
    <w:rsid w:val="003B0AA4"/>
    <w:rsid w:val="003C2608"/>
    <w:rsid w:val="003F1345"/>
    <w:rsid w:val="00427893"/>
    <w:rsid w:val="004763CD"/>
    <w:rsid w:val="004B5E7E"/>
    <w:rsid w:val="004B6763"/>
    <w:rsid w:val="004C25FC"/>
    <w:rsid w:val="004E1B85"/>
    <w:rsid w:val="004E527B"/>
    <w:rsid w:val="004F28F2"/>
    <w:rsid w:val="004F3E32"/>
    <w:rsid w:val="004F7FE5"/>
    <w:rsid w:val="00534C78"/>
    <w:rsid w:val="00542824"/>
    <w:rsid w:val="005A66C3"/>
    <w:rsid w:val="005B5CFB"/>
    <w:rsid w:val="005C7297"/>
    <w:rsid w:val="005F5835"/>
    <w:rsid w:val="00613088"/>
    <w:rsid w:val="00614463"/>
    <w:rsid w:val="0061482E"/>
    <w:rsid w:val="00647CB4"/>
    <w:rsid w:val="0065116D"/>
    <w:rsid w:val="00655512"/>
    <w:rsid w:val="006822BB"/>
    <w:rsid w:val="006A3A59"/>
    <w:rsid w:val="006B5913"/>
    <w:rsid w:val="006C7E9A"/>
    <w:rsid w:val="006F7F82"/>
    <w:rsid w:val="00707C18"/>
    <w:rsid w:val="00714A79"/>
    <w:rsid w:val="00723816"/>
    <w:rsid w:val="007254C9"/>
    <w:rsid w:val="00757368"/>
    <w:rsid w:val="00761FA7"/>
    <w:rsid w:val="00776902"/>
    <w:rsid w:val="00783E73"/>
    <w:rsid w:val="007A4D5A"/>
    <w:rsid w:val="007B0D66"/>
    <w:rsid w:val="007B2399"/>
    <w:rsid w:val="007C2DA2"/>
    <w:rsid w:val="007E37FC"/>
    <w:rsid w:val="007F7613"/>
    <w:rsid w:val="00804375"/>
    <w:rsid w:val="008105A8"/>
    <w:rsid w:val="00812891"/>
    <w:rsid w:val="0083744E"/>
    <w:rsid w:val="00883844"/>
    <w:rsid w:val="008873FD"/>
    <w:rsid w:val="008A3176"/>
    <w:rsid w:val="008A65D3"/>
    <w:rsid w:val="008C13C6"/>
    <w:rsid w:val="008D21BB"/>
    <w:rsid w:val="008E064E"/>
    <w:rsid w:val="008F3CD2"/>
    <w:rsid w:val="00916871"/>
    <w:rsid w:val="0095328E"/>
    <w:rsid w:val="00954544"/>
    <w:rsid w:val="0098420F"/>
    <w:rsid w:val="009A7AA4"/>
    <w:rsid w:val="009C26DF"/>
    <w:rsid w:val="009D5451"/>
    <w:rsid w:val="009E3AB3"/>
    <w:rsid w:val="00A12530"/>
    <w:rsid w:val="00A15C61"/>
    <w:rsid w:val="00A33477"/>
    <w:rsid w:val="00A353F5"/>
    <w:rsid w:val="00A62C31"/>
    <w:rsid w:val="00A87158"/>
    <w:rsid w:val="00AA0873"/>
    <w:rsid w:val="00AC2ECC"/>
    <w:rsid w:val="00AC5D15"/>
    <w:rsid w:val="00AE13E4"/>
    <w:rsid w:val="00B11AF8"/>
    <w:rsid w:val="00B31B41"/>
    <w:rsid w:val="00B352EF"/>
    <w:rsid w:val="00B77D24"/>
    <w:rsid w:val="00B872C5"/>
    <w:rsid w:val="00B979AB"/>
    <w:rsid w:val="00BA2029"/>
    <w:rsid w:val="00BB7D7B"/>
    <w:rsid w:val="00BD0253"/>
    <w:rsid w:val="00BD5571"/>
    <w:rsid w:val="00C044E9"/>
    <w:rsid w:val="00C45EF2"/>
    <w:rsid w:val="00C46C81"/>
    <w:rsid w:val="00C50EE9"/>
    <w:rsid w:val="00C51664"/>
    <w:rsid w:val="00C529FC"/>
    <w:rsid w:val="00C52ACD"/>
    <w:rsid w:val="00C70ECE"/>
    <w:rsid w:val="00C95051"/>
    <w:rsid w:val="00CE757D"/>
    <w:rsid w:val="00D10DC0"/>
    <w:rsid w:val="00D31B5C"/>
    <w:rsid w:val="00D41B88"/>
    <w:rsid w:val="00D8479D"/>
    <w:rsid w:val="00DA17DD"/>
    <w:rsid w:val="00DA2F1A"/>
    <w:rsid w:val="00DB108B"/>
    <w:rsid w:val="00DB5BE0"/>
    <w:rsid w:val="00DC207C"/>
    <w:rsid w:val="00DD635C"/>
    <w:rsid w:val="00DD727F"/>
    <w:rsid w:val="00DF07C3"/>
    <w:rsid w:val="00E01753"/>
    <w:rsid w:val="00E144C0"/>
    <w:rsid w:val="00E70925"/>
    <w:rsid w:val="00E810AE"/>
    <w:rsid w:val="00E9718C"/>
    <w:rsid w:val="00ED2D33"/>
    <w:rsid w:val="00ED6C34"/>
    <w:rsid w:val="00EE1976"/>
    <w:rsid w:val="00F01B03"/>
    <w:rsid w:val="00F0688C"/>
    <w:rsid w:val="00F231B8"/>
    <w:rsid w:val="00F43CAF"/>
    <w:rsid w:val="00F730C4"/>
    <w:rsid w:val="00FA7F0E"/>
    <w:rsid w:val="00FA7FB0"/>
    <w:rsid w:val="00FC2AAD"/>
    <w:rsid w:val="00FF042B"/>
    <w:rsid w:val="00FF6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E575E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5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0DC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10DC0"/>
  </w:style>
  <w:style w:type="paragraph" w:styleId="a5">
    <w:name w:val="footer"/>
    <w:basedOn w:val="a"/>
    <w:link w:val="a6"/>
    <w:uiPriority w:val="99"/>
    <w:unhideWhenUsed/>
    <w:rsid w:val="00D10DC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10DC0"/>
  </w:style>
  <w:style w:type="character" w:styleId="a7">
    <w:name w:val="Hyperlink"/>
    <w:basedOn w:val="a0"/>
    <w:uiPriority w:val="99"/>
    <w:unhideWhenUsed/>
    <w:rsid w:val="00D10DC0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10DC0"/>
    <w:rPr>
      <w:color w:val="605E5C"/>
      <w:shd w:val="clear" w:color="auto" w:fill="E1DFDD"/>
    </w:rPr>
  </w:style>
  <w:style w:type="table" w:styleId="a8">
    <w:name w:val="Table Grid"/>
    <w:basedOn w:val="a1"/>
    <w:uiPriority w:val="39"/>
    <w:rsid w:val="007573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semiHidden/>
    <w:unhideWhenUsed/>
    <w:rsid w:val="00534C7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62C3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62C31"/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uiPriority w:val="99"/>
    <w:semiHidden/>
    <w:unhideWhenUsed/>
    <w:rsid w:val="009E3AB3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9E3AB3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9E3AB3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E3AB3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E3AB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6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90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9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76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25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03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75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35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176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Number xmlns="C9081CBB-2DD3-4C72-8E2D-77AF0EDF2AB7">1</DocumentNumber>
    <DocumentParentDocuments xmlns="C9081CBB-2DD3-4C72-8E2D-77AF0EDF2AB7" xsi:nil="true"/>
    <DocumentStatus xmlns="C9081CBB-2DD3-4C72-8E2D-77AF0EDF2AB7">Актуален</DocumentStatus>
    <_dlc_DocId xmlns="534cf01c-1048-43b5-9b60-64d33694a2aa">X54V6UXMVHWD-419-42</_dlc_DocId>
    <DocumentPriority xmlns="C9081CBB-2DD3-4C72-8E2D-77AF0EDF2AB7">высокая</DocumentPriority>
    <DocumentDate xmlns="C9081CBB-2DD3-4C72-8E2D-77AF0EDF2AB7">2021-03-03T21:00:00+00:00</DocumentDate>
    <DocumentCategory xmlns="C9081CBB-2DD3-4C72-8E2D-77AF0EDF2AB7" xsi:nil="true"/>
    <DocumentAuditory xmlns="C9081CBB-2DD3-4C72-8E2D-77AF0EDF2AB7">
      <UserInfo>
        <DisplayName/>
        <AccountId xsi:nil="true"/>
        <AccountType/>
      </UserInfo>
    </DocumentAuditory>
    <_dlc_DocIdUrl xmlns="534cf01c-1048-43b5-9b60-64d33694a2aa">
      <Url>https://intranet.trcont.ru/Docs/_layouts/15/DocIdRedir.aspx?ID=X54V6UXMVHWD-419-42</Url>
      <Description>X54V6UXMVHWD-419-42</Description>
    </_dlc_DocIdUrl>
    <DocumentStatusComment xmlns="C9081CBB-2DD3-4C72-8E2D-77AF0EDF2AB7" xsi:nil="true"/>
    <DocumentContent xmlns="C9081CBB-2DD3-4C72-8E2D-77AF0EDF2AB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 сервиса 'Документация'" ma:contentTypeID="0x010100595F524C32804FD1A6E8584A5C5080A800C9A02E52D786104896CABB7F676FE7FC" ma:contentTypeVersion="1" ma:contentTypeDescription="" ma:contentTypeScope="" ma:versionID="442215c2b850f4950f3056be760dd2c6">
  <xsd:schema xmlns:xsd="http://www.w3.org/2001/XMLSchema" xmlns:xs="http://www.w3.org/2001/XMLSchema" xmlns:p="http://schemas.microsoft.com/office/2006/metadata/properties" xmlns:ns1="C9081CBB-2DD3-4C72-8E2D-77AF0EDF2AB7" xmlns:ns2="534cf01c-1048-43b5-9b60-64d33694a2aa" targetNamespace="http://schemas.microsoft.com/office/2006/metadata/properties" ma:root="true" ma:fieldsID="376b7baaa2f6d0f9ddd8d0942da3711d" ns1:_="" ns2:_="">
    <xsd:import namespace="C9081CBB-2DD3-4C72-8E2D-77AF0EDF2AB7"/>
    <xsd:import namespace="534cf01c-1048-43b5-9b60-64d33694a2aa"/>
    <xsd:element name="properties">
      <xsd:complexType>
        <xsd:sequence>
          <xsd:element name="documentManagement">
            <xsd:complexType>
              <xsd:all>
                <xsd:element ref="ns1:DocumentDate"/>
                <xsd:element ref="ns1:DocumentCategory" minOccurs="0"/>
                <xsd:element ref="ns1:DocumentNumber"/>
                <xsd:element ref="ns1:DocumentPriority"/>
                <xsd:element ref="ns1:DocumentStatus"/>
                <xsd:element ref="ns1:DocumentStatusComment" minOccurs="0"/>
                <xsd:element ref="ns1:DocumentParentDocuments" minOccurs="0"/>
                <xsd:element ref="ns1:DocumentAuditory" minOccurs="0"/>
                <xsd:element ref="ns1:DocumentContent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081CBB-2DD3-4C72-8E2D-77AF0EDF2AB7" elementFormDefault="qualified">
    <xsd:import namespace="http://schemas.microsoft.com/office/2006/documentManagement/types"/>
    <xsd:import namespace="http://schemas.microsoft.com/office/infopath/2007/PartnerControls"/>
    <xsd:element name="DocumentDate" ma:index="0" ma:displayName="Дата документа" ma:format="DateOnly" ma:internalName="DocumentDate">
      <xsd:simpleType>
        <xsd:restriction base="dms:DateTime"/>
      </xsd:simpleType>
    </xsd:element>
    <xsd:element name="DocumentCategory" ma:index="1" nillable="true" ma:displayName="Категория" ma:hidden="true" ma:internalName="DocumentCategory">
      <xsd:simpleType>
        <xsd:restriction base="dms:Text"/>
      </xsd:simpleType>
    </xsd:element>
    <xsd:element name="DocumentNumber" ma:index="2" ma:displayName="Номер документа" ma:internalName="DocumentNumber">
      <xsd:simpleType>
        <xsd:restriction base="dms:Text"/>
      </xsd:simpleType>
    </xsd:element>
    <xsd:element name="DocumentPriority" ma:index="3" ma:displayName="Значимость" ma:internalName="DocumentPriority">
      <xsd:simpleType>
        <xsd:restriction base="dms:Choice">
          <xsd:enumeration value="не определено"/>
          <xsd:enumeration value="высокая"/>
          <xsd:enumeration value="средняя"/>
          <xsd:enumeration value="низкая"/>
        </xsd:restriction>
      </xsd:simpleType>
    </xsd:element>
    <xsd:element name="DocumentStatus" ma:index="4" ma:displayName="Статус" ma:internalName="DocumentStatus">
      <xsd:simpleType>
        <xsd:restriction base="dms:Choice">
          <xsd:enumeration value="Актуален"/>
          <xsd:enumeration value="Неактуален"/>
        </xsd:restriction>
      </xsd:simpleType>
    </xsd:element>
    <xsd:element name="DocumentStatusComment" ma:index="5" nillable="true" ma:displayName="Комментарий к статусу" ma:internalName="DocumentStatusComment">
      <xsd:simpleType>
        <xsd:restriction base="dms:Note">
          <xsd:maxLength value="255"/>
        </xsd:restriction>
      </xsd:simpleType>
    </xsd:element>
    <xsd:element name="DocumentParentDocuments" ma:index="6" nillable="true" ma:displayName="Родительские документы" ma:internalName="DocumentParentDocuments" ma:showField="FALSE">
      <xsd:simpleType>
        <xsd:restriction base="dms:Note">
          <xsd:maxLength value="255"/>
        </xsd:restriction>
      </xsd:simpleType>
    </xsd:element>
    <xsd:element name="DocumentAuditory" ma:index="7" nillable="true" ma:displayName="Аудитория для рассылки" ma:internalName="DocumentAuditor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cumentContent" ma:index="8" nillable="true" ma:displayName="Содержание документа" ma:internalName="DocumentContent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4cf01c-1048-43b5-9b60-64d33694a2aa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10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130659-6A44-42D2-A7E7-8CB8B9B8DBDF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1848E0EF-8270-474B-8FBF-B148F21C4688}">
  <ds:schemaRefs>
    <ds:schemaRef ds:uri="http://schemas.microsoft.com/office/2006/metadata/properties"/>
    <ds:schemaRef ds:uri="http://schemas.microsoft.com/office/infopath/2007/PartnerControls"/>
    <ds:schemaRef ds:uri="C9081CBB-2DD3-4C72-8E2D-77AF0EDF2AB7"/>
    <ds:schemaRef ds:uri="534cf01c-1048-43b5-9b60-64d33694a2aa"/>
  </ds:schemaRefs>
</ds:datastoreItem>
</file>

<file path=customXml/itemProps3.xml><?xml version="1.0" encoding="utf-8"?>
<ds:datastoreItem xmlns:ds="http://schemas.openxmlformats.org/officeDocument/2006/customXml" ds:itemID="{8D560C68-71B7-4CF0-8E29-9582F06F6E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081CBB-2DD3-4C72-8E2D-77AF0EDF2AB7"/>
    <ds:schemaRef ds:uri="534cf01c-1048-43b5-9b60-64d33694a2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2527140-ACC6-44BB-B1A9-28C5EAF5F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1. ТрансКонтейнер_Угловой_без колонтитула.docx</vt:lpstr>
    </vt:vector>
  </TitlesOfParts>
  <Company>Hewlett-Packard Company</Company>
  <LinksUpToDate>false</LinksUpToDate>
  <CharactersWithSpaces>2056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1. ТрансКонтейнер_Угловой_без колонтитула.docx</dc:title>
  <dc:creator>Microsoft Office User</dc:creator>
  <cp:lastModifiedBy>Курицын Александр Евгеньевич</cp:lastModifiedBy>
  <cp:revision>3</cp:revision>
  <cp:lastPrinted>2021-03-01T09:41:00Z</cp:lastPrinted>
  <dcterms:created xsi:type="dcterms:W3CDTF">2022-01-24T08:32:00Z</dcterms:created>
  <dcterms:modified xsi:type="dcterms:W3CDTF">2022-01-24T08:42:00Z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0x010100595F524C32804FD1A6E8584A5C5080A800C9A02E52D786104896CABB7F676FE7FC</vt:lpwstr>
  </property>
  <property fmtid="{D5CDD505-2E9C-101B-9397-08002B2CF9AE}" pid="3" name="_dlc_DocIdItemGuid">
    <vt:lpwstr>f0c4ef5b-24bd-4748-9d88-799cd2eb1fb5</vt:lpwstr>
  </property>
</Properties>
</file>