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863B045" w14:textId="77777777" w:rsidR="007D6548" w:rsidRPr="006D2B87" w:rsidRDefault="007D6548" w:rsidP="00A4055F">
      <w:pPr>
        <w:tabs>
          <w:tab w:val="left" w:pos="4962"/>
        </w:tabs>
        <w:ind w:left="4820"/>
        <w:rPr>
          <w:b/>
          <w:bCs/>
          <w:sz w:val="28"/>
          <w:szCs w:val="28"/>
        </w:rPr>
      </w:pPr>
      <w:r>
        <w:rPr>
          <w:b/>
          <w:bCs/>
          <w:sz w:val="28"/>
          <w:szCs w:val="28"/>
        </w:rPr>
        <w:t>УТВЕРЖДАЮ:</w:t>
      </w:r>
    </w:p>
    <w:p w14:paraId="636E2819" w14:textId="77777777" w:rsidR="007D6548" w:rsidRPr="006D2B87" w:rsidRDefault="007D6548" w:rsidP="00A4055F">
      <w:pPr>
        <w:tabs>
          <w:tab w:val="left" w:pos="4962"/>
        </w:tabs>
        <w:ind w:left="4820"/>
        <w:rPr>
          <w:rFonts w:eastAsia="Arial Unicode MS"/>
          <w:b/>
          <w:bCs/>
          <w:sz w:val="28"/>
          <w:szCs w:val="28"/>
        </w:rPr>
      </w:pPr>
    </w:p>
    <w:p w14:paraId="21CE554E" w14:textId="77777777" w:rsidR="006C3633" w:rsidRDefault="006C3633" w:rsidP="006C3633">
      <w:pPr>
        <w:tabs>
          <w:tab w:val="left" w:pos="4962"/>
        </w:tabs>
        <w:ind w:left="4820"/>
        <w:rPr>
          <w:b/>
          <w:bCs/>
          <w:sz w:val="28"/>
          <w:szCs w:val="28"/>
        </w:rPr>
      </w:pPr>
      <w:r>
        <w:rPr>
          <w:b/>
          <w:bCs/>
          <w:sz w:val="28"/>
          <w:szCs w:val="28"/>
        </w:rPr>
        <w:t>Председатель Конкурсной комиссии аппарата управления ПАО «ТрансКонтейнер»</w:t>
      </w:r>
    </w:p>
    <w:p w14:paraId="25176089" w14:textId="77777777" w:rsidR="006F6D36" w:rsidRPr="006D2B87" w:rsidRDefault="006F6D36" w:rsidP="006F6D36">
      <w:pPr>
        <w:tabs>
          <w:tab w:val="left" w:pos="4962"/>
        </w:tabs>
        <w:ind w:left="4820"/>
        <w:rPr>
          <w:b/>
          <w:bCs/>
          <w:sz w:val="28"/>
          <w:szCs w:val="28"/>
        </w:rPr>
      </w:pPr>
    </w:p>
    <w:p w14:paraId="0CDF339A" w14:textId="77777777" w:rsidR="00C974DC" w:rsidRDefault="006F6D36" w:rsidP="006F6D36">
      <w:pPr>
        <w:tabs>
          <w:tab w:val="left" w:pos="4962"/>
        </w:tabs>
        <w:ind w:left="4820"/>
        <w:rPr>
          <w:b/>
          <w:bCs/>
          <w:sz w:val="28"/>
          <w:szCs w:val="28"/>
        </w:rPr>
      </w:pPr>
      <w:r>
        <w:rPr>
          <w:b/>
          <w:bCs/>
          <w:sz w:val="28"/>
          <w:szCs w:val="28"/>
        </w:rPr>
        <w:t xml:space="preserve">____________________ </w:t>
      </w:r>
    </w:p>
    <w:p w14:paraId="69CB4787" w14:textId="77777777" w:rsidR="00BF3429" w:rsidRDefault="002F0EDB">
      <w:pPr>
        <w:tabs>
          <w:tab w:val="left" w:pos="4962"/>
        </w:tabs>
        <w:ind w:left="4820"/>
        <w:rPr>
          <w:b/>
          <w:bCs/>
          <w:sz w:val="28"/>
          <w:szCs w:val="28"/>
        </w:rPr>
      </w:pPr>
      <w:r>
        <w:rPr>
          <w:b/>
          <w:bCs/>
          <w:sz w:val="28"/>
          <w:szCs w:val="28"/>
        </w:rPr>
        <w:t xml:space="preserve">Михаил </w:t>
      </w:r>
      <w:proofErr w:type="spellStart"/>
      <w:r>
        <w:rPr>
          <w:b/>
          <w:bCs/>
          <w:sz w:val="28"/>
          <w:szCs w:val="28"/>
        </w:rPr>
        <w:t>Герольдович</w:t>
      </w:r>
      <w:proofErr w:type="spellEnd"/>
      <w:r>
        <w:rPr>
          <w:b/>
          <w:bCs/>
          <w:sz w:val="28"/>
          <w:szCs w:val="28"/>
        </w:rPr>
        <w:t xml:space="preserve"> Ким</w:t>
      </w:r>
    </w:p>
    <w:p w14:paraId="3683E2CE" w14:textId="77777777" w:rsidR="006F6D36" w:rsidRPr="006D2B87" w:rsidRDefault="006F6D36" w:rsidP="006F6D36">
      <w:pPr>
        <w:tabs>
          <w:tab w:val="left" w:pos="4962"/>
        </w:tabs>
        <w:ind w:left="4820"/>
        <w:rPr>
          <w:rFonts w:eastAsia="Arial Unicode MS"/>
        </w:rPr>
      </w:pPr>
    </w:p>
    <w:p w14:paraId="7CA0CDBA" w14:textId="79F9B05B" w:rsidR="00BF3429" w:rsidRDefault="002F0EDB">
      <w:pPr>
        <w:tabs>
          <w:tab w:val="left" w:pos="4962"/>
        </w:tabs>
        <w:ind w:left="4820"/>
        <w:rPr>
          <w:b/>
          <w:bCs/>
          <w:sz w:val="28"/>
        </w:rPr>
      </w:pPr>
      <w:r>
        <w:rPr>
          <w:b/>
          <w:bCs/>
          <w:sz w:val="28"/>
        </w:rPr>
        <w:t>«</w:t>
      </w:r>
      <w:r w:rsidR="00492015">
        <w:rPr>
          <w:b/>
          <w:bCs/>
          <w:sz w:val="28"/>
        </w:rPr>
        <w:t>20</w:t>
      </w:r>
      <w:r>
        <w:rPr>
          <w:b/>
          <w:bCs/>
          <w:sz w:val="28"/>
        </w:rPr>
        <w:t>» сентября 2022 года</w:t>
      </w:r>
    </w:p>
    <w:p w14:paraId="4001510E" w14:textId="77777777" w:rsidR="007D6548" w:rsidRDefault="007D6548">
      <w:pPr>
        <w:ind w:firstLine="709"/>
        <w:rPr>
          <w:b/>
          <w:bCs/>
          <w:spacing w:val="20"/>
          <w:sz w:val="28"/>
          <w:szCs w:val="28"/>
        </w:rPr>
      </w:pPr>
    </w:p>
    <w:p w14:paraId="0D8F62ED" w14:textId="77777777" w:rsidR="007D6548" w:rsidRDefault="007D6548">
      <w:pPr>
        <w:spacing w:after="120"/>
        <w:jc w:val="center"/>
        <w:rPr>
          <w:b/>
          <w:bCs/>
          <w:sz w:val="40"/>
          <w:szCs w:val="40"/>
        </w:rPr>
      </w:pPr>
    </w:p>
    <w:p w14:paraId="50D2D399" w14:textId="77777777" w:rsidR="007D6548" w:rsidRDefault="007D6548">
      <w:pPr>
        <w:spacing w:after="120"/>
        <w:jc w:val="center"/>
        <w:rPr>
          <w:b/>
          <w:bCs/>
          <w:sz w:val="40"/>
          <w:szCs w:val="40"/>
        </w:rPr>
      </w:pPr>
      <w:r>
        <w:rPr>
          <w:b/>
          <w:bCs/>
          <w:sz w:val="40"/>
          <w:szCs w:val="40"/>
        </w:rPr>
        <w:t>ДОКУМЕНТАЦИЯ О ЗАКУПКЕ</w:t>
      </w:r>
    </w:p>
    <w:p w14:paraId="430C6295" w14:textId="77777777" w:rsidR="000A2D97" w:rsidRDefault="000A2D97">
      <w:pPr>
        <w:spacing w:after="120"/>
        <w:ind w:firstLine="709"/>
        <w:jc w:val="center"/>
        <w:rPr>
          <w:b/>
          <w:bCs/>
          <w:sz w:val="20"/>
          <w:szCs w:val="20"/>
        </w:rPr>
      </w:pPr>
    </w:p>
    <w:p w14:paraId="4D2ECB57" w14:textId="77777777" w:rsidR="007D6548" w:rsidRDefault="006400A0" w:rsidP="00767AD7">
      <w:pPr>
        <w:spacing w:after="120"/>
        <w:jc w:val="center"/>
        <w:outlineLvl w:val="0"/>
        <w:rPr>
          <w:b/>
          <w:bCs/>
          <w:sz w:val="32"/>
          <w:szCs w:val="32"/>
        </w:rPr>
      </w:pPr>
      <w:r>
        <w:rPr>
          <w:b/>
          <w:bCs/>
          <w:sz w:val="32"/>
          <w:szCs w:val="32"/>
        </w:rPr>
        <w:t>Раздел 1. Общие положения</w:t>
      </w:r>
    </w:p>
    <w:p w14:paraId="173BA0F3" w14:textId="77777777" w:rsidR="007D6548" w:rsidRPr="00556E89" w:rsidRDefault="007D6548">
      <w:pPr>
        <w:spacing w:after="120"/>
        <w:ind w:firstLine="709"/>
        <w:jc w:val="center"/>
        <w:rPr>
          <w:bCs/>
          <w:sz w:val="20"/>
          <w:szCs w:val="20"/>
        </w:rPr>
      </w:pPr>
    </w:p>
    <w:p w14:paraId="659A43AC"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14902F61" w14:textId="3C3A5DA6" w:rsidR="006C3633" w:rsidRDefault="006C3633" w:rsidP="006C3633">
      <w:pPr>
        <w:pStyle w:val="1a"/>
        <w:numPr>
          <w:ilvl w:val="2"/>
          <w:numId w:val="1"/>
        </w:numPr>
        <w:tabs>
          <w:tab w:val="clear" w:pos="0"/>
        </w:tabs>
        <w:ind w:left="0" w:firstLine="709"/>
      </w:pP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 </w:t>
      </w:r>
      <w:r>
        <w:t xml:space="preserve">открытый конкурс в электронной форме </w:t>
      </w:r>
      <w:r w:rsidRPr="00735A3D">
        <w:t>№ ОКэ-ЦКПКЗ-</w:t>
      </w:r>
      <w:r w:rsidR="002F0EDB" w:rsidRPr="00735A3D">
        <w:t>22</w:t>
      </w:r>
      <w:r w:rsidRPr="00735A3D">
        <w:t>-</w:t>
      </w:r>
      <w:r w:rsidR="00F71A48">
        <w:t>0032</w:t>
      </w:r>
      <w:r w:rsidRPr="00BF5D55">
        <w:t xml:space="preserve"> по предмету закупки </w:t>
      </w:r>
      <w:r w:rsidRPr="00BF5D55">
        <w:rPr>
          <w:b/>
        </w:rPr>
        <w:t>«Поставка топлива с использованием смарт</w:t>
      </w:r>
      <w:r>
        <w:rPr>
          <w:b/>
        </w:rPr>
        <w:t xml:space="preserve">-карт для нужд ПАО </w:t>
      </w:r>
      <w:r w:rsidR="00EF762A">
        <w:rPr>
          <w:b/>
        </w:rPr>
        <w:t>«</w:t>
      </w:r>
      <w:r>
        <w:rPr>
          <w:b/>
        </w:rPr>
        <w:t>ТрансКонтейнер»</w:t>
      </w:r>
      <w:r>
        <w:t xml:space="preserve"> (далее – Открытый конкурс).</w:t>
      </w:r>
      <w:proofErr w:type="gramEnd"/>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5B4033C5"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490EF863"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5E5BD66A"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043D824B" w14:textId="77777777" w:rsidR="007D6548" w:rsidRPr="00D32FFA" w:rsidRDefault="00627696" w:rsidP="00E76363">
      <w:pPr>
        <w:pStyle w:val="1a"/>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 xml:space="preserve">Техническое задание» </w:t>
      </w:r>
      <w:r>
        <w:lastRenderedPageBreak/>
        <w:t>настоящей документации о закупке (далее – Техническое задание) и Информационной карте.</w:t>
      </w:r>
    </w:p>
    <w:p w14:paraId="46BC2C4C" w14:textId="77777777"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3BFC2A2A"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53EA5CD5"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60F82D78"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2BF5497C"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7C10DB4E" w14:textId="77777777" w:rsidR="00153C91" w:rsidRPr="00153C91" w:rsidRDefault="00FC2F34" w:rsidP="00E76363">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14:paraId="2DBA478F"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5E57F51D"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6F635444"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50A4A2C6" w14:textId="77777777"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14:paraId="57055953"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14:paraId="0340A55D"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14:paraId="62149CF3" w14:textId="77777777" w:rsidR="007D6548" w:rsidRPr="00D32FFA" w:rsidRDefault="007D6548" w:rsidP="00E76363">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14:paraId="4BD61103"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6E577ECC"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2DA848BA"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2BFAE1B6" w14:textId="77777777"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8"/>
          </w:rPr>
          <w:t>https://otc.ru/documents</w:t>
        </w:r>
      </w:hyperlink>
      <w:r>
        <w:t>).</w:t>
      </w:r>
    </w:p>
    <w:p w14:paraId="52B1CA4C" w14:textId="77777777"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09AAB4E2"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74E9EB76"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4CFAF1E5" w14:textId="77777777"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14:paraId="521ECAE9" w14:textId="77777777"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14:paraId="025B3BFE"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01192F9B" w14:textId="77777777" w:rsidR="00C51709" w:rsidRPr="00D32FFA" w:rsidRDefault="00C51709" w:rsidP="00E76363">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14:paraId="3E4406DB" w14:textId="77777777" w:rsidR="00C51709" w:rsidRPr="00D32FFA" w:rsidRDefault="00C51709" w:rsidP="00E76363">
      <w:pPr>
        <w:pStyle w:val="1a"/>
        <w:widowControl w:val="0"/>
        <w:ind w:firstLine="709"/>
      </w:pPr>
      <w:r>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52C7DD36"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587E4FA9"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00C2E795" w14:textId="77777777" w:rsidR="007378E3" w:rsidRDefault="007378E3" w:rsidP="00E76363">
      <w:pPr>
        <w:pStyle w:val="1a"/>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14:paraId="503AE2CB"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7E1B7144"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7DD53C1B"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14:paraId="786FC221" w14:textId="77777777" w:rsidR="00215E05" w:rsidRDefault="00215E05" w:rsidP="00215E05">
      <w:pPr>
        <w:pStyle w:val="1a"/>
        <w:ind w:left="709" w:firstLine="0"/>
      </w:pPr>
    </w:p>
    <w:p w14:paraId="72776299"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690E7619"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14:paraId="6AD59A49" w14:textId="77777777"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14:paraId="1F8CD05E"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782264B6"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5A7E8DA8"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440D4378"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4BE2197A"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3BF830B7" w14:textId="77777777" w:rsidR="00147510" w:rsidRPr="00147510" w:rsidRDefault="00147510" w:rsidP="00147510">
      <w:pPr>
        <w:ind w:left="709"/>
        <w:jc w:val="both"/>
        <w:rPr>
          <w:sz w:val="28"/>
          <w:szCs w:val="28"/>
        </w:rPr>
      </w:pPr>
    </w:p>
    <w:p w14:paraId="3B71BCB0"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15608E79" w14:textId="77777777" w:rsidR="00A83569" w:rsidRDefault="00A83569">
      <w:pPr>
        <w:pStyle w:val="afb"/>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344665F7" w14:textId="77777777" w:rsidR="00A83569" w:rsidRDefault="00A83569">
      <w:pPr>
        <w:pStyle w:val="afb"/>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0BC27C71" w14:textId="77777777" w:rsidR="00A83569" w:rsidRDefault="00A83569">
      <w:pPr>
        <w:pStyle w:val="afb"/>
        <w:numPr>
          <w:ilvl w:val="0"/>
          <w:numId w:val="20"/>
        </w:numPr>
        <w:ind w:left="0" w:firstLine="709"/>
        <w:rPr>
          <w:sz w:val="28"/>
          <w:szCs w:val="28"/>
        </w:rPr>
      </w:pPr>
      <w:r>
        <w:rPr>
          <w:sz w:val="28"/>
          <w:szCs w:val="28"/>
        </w:rPr>
        <w:lastRenderedPageBreak/>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14:paraId="3F2CA802" w14:textId="77777777" w:rsidR="00A83569" w:rsidRDefault="00A83569">
      <w:pPr>
        <w:pStyle w:val="afb"/>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2F362DF8" w14:textId="77777777" w:rsidR="00670AF4" w:rsidRDefault="00670AF4" w:rsidP="00F3355C">
      <w:pPr>
        <w:pStyle w:val="afb"/>
        <w:rPr>
          <w:sz w:val="28"/>
          <w:szCs w:val="28"/>
        </w:rPr>
      </w:pPr>
    </w:p>
    <w:p w14:paraId="4C8E4362"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08BBDA9A" w14:textId="77777777" w:rsidR="008A65C2" w:rsidRPr="00C61911" w:rsidRDefault="008A65C2">
      <w:pPr>
        <w:pStyle w:val="afb"/>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29BDEAD0" w14:textId="77777777" w:rsidR="007E0067" w:rsidRPr="00C61911" w:rsidRDefault="00837F0D">
      <w:pPr>
        <w:pStyle w:val="afb"/>
        <w:numPr>
          <w:ilvl w:val="0"/>
          <w:numId w:val="21"/>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75E5EF1F" w14:textId="77777777" w:rsidR="00A41030" w:rsidRPr="00C61911" w:rsidRDefault="00A41030">
      <w:pPr>
        <w:pStyle w:val="afb"/>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 xml:space="preserve">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w:t>
      </w:r>
      <w:r>
        <w:rPr>
          <w:sz w:val="28"/>
          <w:szCs w:val="28"/>
        </w:rPr>
        <w:lastRenderedPageBreak/>
        <w:t>получения запроса, если иной срок не будет установлен по соглашению между ними.</w:t>
      </w:r>
      <w:proofErr w:type="gramEnd"/>
    </w:p>
    <w:p w14:paraId="111375FF" w14:textId="77777777" w:rsidR="007A0775" w:rsidRPr="00C61911" w:rsidRDefault="007A0775">
      <w:pPr>
        <w:pStyle w:val="afb"/>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14:paraId="32A26352" w14:textId="77777777" w:rsidR="00BE0A8F" w:rsidRPr="00C61911" w:rsidRDefault="00BE0A8F">
      <w:pPr>
        <w:pStyle w:val="afb"/>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1AC916A9" w14:textId="77777777" w:rsidR="00542F11" w:rsidRPr="00C61911" w:rsidRDefault="00BE0A8F" w:rsidP="00BE0A8F">
      <w:pPr>
        <w:pStyle w:val="afb"/>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2F770B04" w14:textId="77777777" w:rsidR="00BE0A8F" w:rsidRPr="00C61911" w:rsidRDefault="00BE0A8F" w:rsidP="00BE0A8F">
      <w:pPr>
        <w:pStyle w:val="afb"/>
        <w:rPr>
          <w:sz w:val="28"/>
          <w:szCs w:val="28"/>
        </w:rPr>
      </w:pPr>
      <w:r>
        <w:rPr>
          <w:sz w:val="28"/>
          <w:szCs w:val="28"/>
        </w:rPr>
        <w:t>- если в результате нарушения антикоррупционных требований причинены убытки;</w:t>
      </w:r>
    </w:p>
    <w:p w14:paraId="04EE6615" w14:textId="77777777" w:rsidR="00BE0A8F" w:rsidRPr="00C61911" w:rsidRDefault="00BE0A8F" w:rsidP="00BE0A8F">
      <w:pPr>
        <w:pStyle w:val="afb"/>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48CEEDFF" w14:textId="77777777" w:rsidR="004C6915" w:rsidRPr="00C61911" w:rsidRDefault="004C6915">
      <w:pPr>
        <w:pStyle w:val="afb"/>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458D3C95" w14:textId="77777777" w:rsidR="004C6915" w:rsidRPr="00C61911" w:rsidRDefault="004C6915">
      <w:pPr>
        <w:pStyle w:val="afb"/>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5659FE03" w14:textId="77777777" w:rsidR="00224379" w:rsidRPr="00C61911" w:rsidRDefault="00224379">
      <w:pPr>
        <w:pStyle w:val="afb"/>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8"/>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14:paraId="5572A9C8" w14:textId="77777777" w:rsidR="00510148" w:rsidRPr="00C61911" w:rsidRDefault="00510148">
      <w:pPr>
        <w:pStyle w:val="1a"/>
        <w:ind w:left="709" w:firstLine="0"/>
        <w:rPr>
          <w:szCs w:val="28"/>
        </w:rPr>
      </w:pPr>
    </w:p>
    <w:p w14:paraId="2AE83EB1" w14:textId="77777777" w:rsidR="002B0C59" w:rsidRPr="00D32FFA" w:rsidRDefault="002B0C59">
      <w:pPr>
        <w:pStyle w:val="1a"/>
        <w:ind w:left="709" w:firstLine="0"/>
        <w:rPr>
          <w:szCs w:val="24"/>
        </w:rPr>
      </w:pPr>
    </w:p>
    <w:p w14:paraId="2AB9C865" w14:textId="39D5CDA8" w:rsidR="007D6548" w:rsidRDefault="009F5D15" w:rsidP="00305BD2">
      <w:pPr>
        <w:spacing w:after="120"/>
        <w:jc w:val="center"/>
        <w:outlineLvl w:val="0"/>
        <w:rPr>
          <w:b/>
          <w:bCs/>
          <w:sz w:val="32"/>
          <w:szCs w:val="32"/>
        </w:rPr>
      </w:pPr>
      <w:r>
        <w:rPr>
          <w:b/>
          <w:bCs/>
          <w:sz w:val="32"/>
          <w:szCs w:val="32"/>
        </w:rPr>
        <w:lastRenderedPageBreak/>
        <w:t>Раздел 2. Обязательные и квалификационные требования к участникам, рассмотрение, оценка и сопоставление Заявок участников</w:t>
      </w:r>
    </w:p>
    <w:p w14:paraId="5A3F7920" w14:textId="77777777" w:rsidR="00767AD7" w:rsidRPr="00BE7854" w:rsidRDefault="00767AD7" w:rsidP="00767AD7">
      <w:pPr>
        <w:jc w:val="center"/>
        <w:rPr>
          <w:b/>
          <w:bCs/>
          <w:sz w:val="32"/>
          <w:szCs w:val="32"/>
        </w:rPr>
      </w:pPr>
    </w:p>
    <w:p w14:paraId="34499818" w14:textId="77777777" w:rsidR="00997B7D" w:rsidRPr="00D20AD0" w:rsidRDefault="00737675">
      <w:pPr>
        <w:pStyle w:val="1a"/>
        <w:numPr>
          <w:ilvl w:val="1"/>
          <w:numId w:val="12"/>
        </w:numPr>
        <w:ind w:left="0" w:firstLine="709"/>
        <w:outlineLvl w:val="1"/>
        <w:rPr>
          <w:b/>
          <w:szCs w:val="28"/>
        </w:rPr>
      </w:pPr>
      <w:r>
        <w:rPr>
          <w:b/>
          <w:szCs w:val="28"/>
        </w:rPr>
        <w:t>Обязательные требования</w:t>
      </w:r>
    </w:p>
    <w:p w14:paraId="065C9C8D"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29EE79CF" w14:textId="77777777"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3CC3B099"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3A5AB27A"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447DC471"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27E5FFE4" w14:textId="77777777"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w:t>
      </w:r>
      <w:r>
        <w:rPr>
          <w:sz w:val="28"/>
          <w:szCs w:val="28"/>
        </w:rPr>
        <w:lastRenderedPageBreak/>
        <w:t>товаров, выполнение работ, оказание услуг и т.д., являющихся предметом Открытого конкурса;</w:t>
      </w:r>
    </w:p>
    <w:p w14:paraId="3D968354"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5238FB84"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6F15D429" w14:textId="77777777"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14:paraId="33792799" w14:textId="77777777" w:rsidR="00E32271" w:rsidRDefault="00E32271" w:rsidP="00E32271">
      <w:pPr>
        <w:ind w:firstLine="709"/>
        <w:jc w:val="both"/>
        <w:rPr>
          <w:sz w:val="28"/>
          <w:szCs w:val="28"/>
        </w:rPr>
      </w:pPr>
      <w:proofErr w:type="gramStart"/>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8"/>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14:paraId="49F0F86A" w14:textId="77777777"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Открытого конкурса.</w:t>
      </w:r>
    </w:p>
    <w:p w14:paraId="3C76E090" w14:textId="77777777" w:rsidR="000E5B2C" w:rsidRPr="00D32FFA" w:rsidRDefault="000E5B2C" w:rsidP="00045327">
      <w:pPr>
        <w:ind w:firstLine="709"/>
        <w:jc w:val="both"/>
        <w:rPr>
          <w:sz w:val="28"/>
          <w:szCs w:val="28"/>
        </w:rPr>
      </w:pPr>
    </w:p>
    <w:p w14:paraId="3791B6ED" w14:textId="77777777" w:rsidR="007D6548" w:rsidRPr="00D32FFA" w:rsidRDefault="00737675">
      <w:pPr>
        <w:pStyle w:val="1a"/>
        <w:numPr>
          <w:ilvl w:val="1"/>
          <w:numId w:val="12"/>
        </w:numPr>
        <w:ind w:left="0" w:firstLine="709"/>
        <w:outlineLvl w:val="1"/>
        <w:rPr>
          <w:b/>
          <w:szCs w:val="28"/>
        </w:rPr>
      </w:pPr>
      <w:r>
        <w:rPr>
          <w:b/>
          <w:szCs w:val="28"/>
        </w:rPr>
        <w:t>Квалификационные требования</w:t>
      </w:r>
    </w:p>
    <w:p w14:paraId="6C2367EE"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2556FA64" w14:textId="77777777" w:rsidR="00752FEB" w:rsidRPr="00D32FFA" w:rsidRDefault="00752FEB" w:rsidP="00E76363">
      <w:pPr>
        <w:pStyle w:val="afb"/>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14D09B95" w14:textId="77777777" w:rsidR="00752FEB" w:rsidRPr="00D32FFA" w:rsidRDefault="00752FEB" w:rsidP="00E76363">
      <w:pPr>
        <w:pStyle w:val="afb"/>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21ED6106"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2AAFD801" w14:textId="77777777" w:rsidR="00997B7D" w:rsidRPr="00D32FFA" w:rsidRDefault="00997B7D" w:rsidP="00E76363">
      <w:pPr>
        <w:pStyle w:val="afb"/>
        <w:rPr>
          <w:sz w:val="28"/>
          <w:szCs w:val="28"/>
        </w:rPr>
      </w:pPr>
    </w:p>
    <w:p w14:paraId="36FE7A60" w14:textId="77777777" w:rsidR="002410DF" w:rsidRPr="00D20AD0" w:rsidRDefault="002410DF">
      <w:pPr>
        <w:pStyle w:val="1a"/>
        <w:numPr>
          <w:ilvl w:val="1"/>
          <w:numId w:val="12"/>
        </w:numPr>
        <w:ind w:left="0" w:firstLine="709"/>
        <w:outlineLvl w:val="1"/>
        <w:rPr>
          <w:b/>
          <w:szCs w:val="28"/>
        </w:rPr>
      </w:pPr>
      <w:r>
        <w:rPr>
          <w:b/>
          <w:szCs w:val="28"/>
        </w:rPr>
        <w:lastRenderedPageBreak/>
        <w:t>Представление документов</w:t>
      </w:r>
    </w:p>
    <w:p w14:paraId="5BA990D0" w14:textId="77777777" w:rsidR="00737675" w:rsidRPr="00D32FFA" w:rsidRDefault="00737675">
      <w:pPr>
        <w:pStyle w:val="aff9"/>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13255089" w14:textId="77777777" w:rsidR="009F021A" w:rsidRDefault="009F021A" w:rsidP="00E76363">
      <w:pPr>
        <w:pStyle w:val="afb"/>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198F4A80" w14:textId="77777777" w:rsidR="00197C18" w:rsidRDefault="00197C18" w:rsidP="00E76363">
      <w:pPr>
        <w:pStyle w:val="afb"/>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2929C2DB" w14:textId="77777777" w:rsidR="00197C18" w:rsidRPr="00512146" w:rsidRDefault="00197C18" w:rsidP="00E76363">
      <w:pPr>
        <w:pStyle w:val="afb"/>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4225016F" w14:textId="77777777" w:rsidR="00AB2A91" w:rsidRPr="00D32FFA" w:rsidRDefault="00AB2A91" w:rsidP="00AB2A91">
      <w:pPr>
        <w:pStyle w:val="afb"/>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20B4C9CE" w14:textId="77777777" w:rsidR="00AB2A91" w:rsidRPr="005B5FED" w:rsidRDefault="00AB2A91" w:rsidP="00AB2A91">
      <w:pPr>
        <w:pStyle w:val="afb"/>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52AEAC71" w14:textId="77777777" w:rsidR="009F021A" w:rsidRPr="005B5FED" w:rsidRDefault="009F021A" w:rsidP="00E76363">
      <w:pPr>
        <w:pStyle w:val="afb"/>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121A4544" w14:textId="77777777" w:rsidR="009F021A" w:rsidRDefault="009F021A" w:rsidP="00E76363">
      <w:pPr>
        <w:pStyle w:val="afb"/>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14E00FDB" w14:textId="77777777" w:rsidR="009F021A" w:rsidRPr="007E5BBC" w:rsidRDefault="00C140F1" w:rsidP="00E76363">
      <w:pPr>
        <w:pStyle w:val="afb"/>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72CD0957" w14:textId="77777777" w:rsidR="00835CB1" w:rsidRDefault="00B12B16">
      <w:pPr>
        <w:pStyle w:val="aff9"/>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3EEC4511" w14:textId="77777777" w:rsidR="00AA1400" w:rsidRDefault="00AA1400" w:rsidP="00724B9D">
      <w:pPr>
        <w:pStyle w:val="aff9"/>
        <w:ind w:left="0" w:firstLine="709"/>
        <w:jc w:val="both"/>
        <w:rPr>
          <w:rFonts w:eastAsia="MS Mincho"/>
          <w:sz w:val="28"/>
          <w:szCs w:val="28"/>
        </w:rPr>
      </w:pPr>
    </w:p>
    <w:p w14:paraId="09227DC3" w14:textId="77777777" w:rsidR="003A5E1F" w:rsidRPr="00D32FFA" w:rsidRDefault="003A5E1F" w:rsidP="00724B9D">
      <w:pPr>
        <w:pStyle w:val="aff9"/>
        <w:ind w:left="0" w:firstLine="709"/>
        <w:jc w:val="both"/>
        <w:rPr>
          <w:rFonts w:eastAsia="MS Mincho"/>
          <w:sz w:val="28"/>
          <w:szCs w:val="28"/>
        </w:rPr>
      </w:pPr>
    </w:p>
    <w:p w14:paraId="0B3F5A7D" w14:textId="77777777" w:rsidR="00AA1400" w:rsidRPr="00BE7854" w:rsidRDefault="0039127A" w:rsidP="00767AD7">
      <w:pPr>
        <w:spacing w:after="120"/>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заключение договора</w:t>
      </w:r>
    </w:p>
    <w:p w14:paraId="187F2D2D" w14:textId="77777777" w:rsidR="00B66FCB" w:rsidRPr="00D32FFA" w:rsidRDefault="00B66FCB" w:rsidP="00E76363">
      <w:pPr>
        <w:pStyle w:val="afb"/>
        <w:tabs>
          <w:tab w:val="left" w:pos="0"/>
          <w:tab w:val="left" w:pos="1440"/>
        </w:tabs>
        <w:rPr>
          <w:sz w:val="28"/>
        </w:rPr>
      </w:pPr>
    </w:p>
    <w:p w14:paraId="61F4E0ED" w14:textId="77777777" w:rsidR="003C30F3" w:rsidRPr="00D20AD0" w:rsidRDefault="003C30F3">
      <w:pPr>
        <w:pStyle w:val="1a"/>
        <w:numPr>
          <w:ilvl w:val="1"/>
          <w:numId w:val="18"/>
        </w:numPr>
        <w:ind w:left="0" w:firstLine="709"/>
        <w:outlineLvl w:val="1"/>
        <w:rPr>
          <w:b/>
          <w:szCs w:val="28"/>
        </w:rPr>
      </w:pPr>
      <w:r>
        <w:rPr>
          <w:b/>
          <w:szCs w:val="28"/>
        </w:rPr>
        <w:t>Заявка</w:t>
      </w:r>
    </w:p>
    <w:p w14:paraId="0A65CC2D" w14:textId="77777777" w:rsidR="00627DB4" w:rsidRPr="007E5BBC" w:rsidRDefault="00627DB4">
      <w:pPr>
        <w:pStyle w:val="afb"/>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7E569949" w14:textId="77777777" w:rsidR="00627DB4" w:rsidRPr="007E5BBC" w:rsidRDefault="00627DB4">
      <w:pPr>
        <w:pStyle w:val="afb"/>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5B437589" w14:textId="77777777" w:rsidR="00627DB4" w:rsidRPr="00514A3A" w:rsidRDefault="00627DB4">
      <w:pPr>
        <w:pStyle w:val="afb"/>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4600F7E3" w14:textId="77777777" w:rsidR="00627DB4" w:rsidRPr="00D32FFA" w:rsidRDefault="00627DB4">
      <w:pPr>
        <w:pStyle w:val="afb"/>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2E32A79E" w14:textId="77777777" w:rsidR="00627DB4" w:rsidRPr="007E5BBC" w:rsidRDefault="00627DB4">
      <w:pPr>
        <w:pStyle w:val="afb"/>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68551E4E" w14:textId="77777777" w:rsidR="00627DB4" w:rsidRPr="00D32FFA" w:rsidRDefault="00627DB4">
      <w:pPr>
        <w:pStyle w:val="afb"/>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14:paraId="2478823C" w14:textId="77777777" w:rsidR="00627DB4" w:rsidRPr="00D32FFA" w:rsidRDefault="00627DB4">
      <w:pPr>
        <w:pStyle w:val="afb"/>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3E2900DA" w14:textId="77777777" w:rsidR="00627DB4" w:rsidRPr="008D6460" w:rsidRDefault="00627DB4">
      <w:pPr>
        <w:pStyle w:val="afb"/>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461288DB" w14:textId="77777777" w:rsidR="00627DB4" w:rsidRPr="005E1413" w:rsidRDefault="00627DB4">
      <w:pPr>
        <w:pStyle w:val="afb"/>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14:paraId="50191558" w14:textId="77777777" w:rsidR="00627DB4" w:rsidRPr="007E5BBC" w:rsidRDefault="00602A14">
      <w:pPr>
        <w:pStyle w:val="afb"/>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14:paraId="6D54BE5D" w14:textId="77777777" w:rsidR="00627DB4" w:rsidRPr="007E5BBC" w:rsidRDefault="00627DB4">
      <w:pPr>
        <w:pStyle w:val="afb"/>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6717D71D" w14:textId="77777777" w:rsidR="00627DB4" w:rsidRPr="007E5BBC" w:rsidRDefault="00627DB4">
      <w:pPr>
        <w:pStyle w:val="afb"/>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14:paraId="18A471F1" w14:textId="77777777" w:rsidR="00627DB4" w:rsidRDefault="00627DB4">
      <w:pPr>
        <w:pStyle w:val="afb"/>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77B3EE6F" w14:textId="77777777" w:rsidR="007D6548" w:rsidRPr="00D32FFA" w:rsidRDefault="007D6548" w:rsidP="00E76363">
      <w:pPr>
        <w:pStyle w:val="Default"/>
        <w:ind w:firstLine="709"/>
        <w:jc w:val="both"/>
      </w:pPr>
    </w:p>
    <w:p w14:paraId="4CCF07E4" w14:textId="77777777" w:rsidR="003C30F3" w:rsidRDefault="00AA1400">
      <w:pPr>
        <w:pStyle w:val="1a"/>
        <w:numPr>
          <w:ilvl w:val="1"/>
          <w:numId w:val="18"/>
        </w:numPr>
        <w:ind w:left="0" w:firstLine="709"/>
        <w:outlineLvl w:val="1"/>
        <w:rPr>
          <w:b/>
          <w:szCs w:val="28"/>
        </w:rPr>
      </w:pPr>
      <w:r>
        <w:rPr>
          <w:b/>
          <w:szCs w:val="28"/>
        </w:rPr>
        <w:t>Срок и порядок подачи Заявок</w:t>
      </w:r>
    </w:p>
    <w:p w14:paraId="3D6EA180" w14:textId="77777777" w:rsidR="00542481" w:rsidRPr="002D2D73" w:rsidRDefault="00542481" w:rsidP="00E76363">
      <w:pPr>
        <w:pStyle w:val="afb"/>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58368603" w14:textId="77777777" w:rsidR="00542481" w:rsidRDefault="00036881" w:rsidP="00E76363">
      <w:pPr>
        <w:pStyle w:val="afb"/>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3EC00B1D" w14:textId="77777777" w:rsidR="00F27D32" w:rsidRDefault="002C52C8" w:rsidP="00F27D32">
      <w:pPr>
        <w:pStyle w:val="afb"/>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68773232" w14:textId="77777777" w:rsidR="0025104E" w:rsidRDefault="0025104E" w:rsidP="00F27D32">
      <w:pPr>
        <w:pStyle w:val="afb"/>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3FCDA020" w14:textId="77777777" w:rsidR="00F27D32" w:rsidRPr="005E1413" w:rsidRDefault="00F27D32" w:rsidP="00F27D32">
      <w:pPr>
        <w:pStyle w:val="afb"/>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4E84BE0C" w14:textId="77777777" w:rsidR="00F27D32" w:rsidRPr="00F27D32" w:rsidRDefault="00F27D32" w:rsidP="00F27D32">
      <w:pPr>
        <w:pStyle w:val="afb"/>
        <w:numPr>
          <w:ilvl w:val="2"/>
          <w:numId w:val="4"/>
        </w:numPr>
        <w:tabs>
          <w:tab w:val="clear" w:pos="0"/>
        </w:tabs>
        <w:ind w:left="0" w:firstLine="709"/>
        <w:rPr>
          <w:sz w:val="28"/>
          <w:szCs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557BA4B4" w14:textId="77777777" w:rsidR="00542481" w:rsidRDefault="00542481" w:rsidP="00E76363">
      <w:pPr>
        <w:pStyle w:val="afb"/>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036A7F23" w14:textId="77777777" w:rsidR="00542481" w:rsidRPr="00BE4C8D" w:rsidRDefault="00542481" w:rsidP="00E76363">
      <w:pPr>
        <w:pStyle w:val="afb"/>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279C0ADA" w14:textId="77777777" w:rsidR="00A77CDC" w:rsidRPr="00D11A28" w:rsidRDefault="00C049E1" w:rsidP="00E76363">
      <w:pPr>
        <w:pStyle w:val="afb"/>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28591C52" w14:textId="77777777" w:rsidR="00FE047C" w:rsidRDefault="0016413E" w:rsidP="00E76363">
      <w:pPr>
        <w:pStyle w:val="afb"/>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7DA0486E" w14:textId="77777777" w:rsidR="00DB1E84" w:rsidRPr="00D11A28" w:rsidRDefault="00DB1E84" w:rsidP="00DB1E84">
      <w:pPr>
        <w:pStyle w:val="afb"/>
        <w:ind w:left="709" w:firstLine="0"/>
        <w:rPr>
          <w:sz w:val="28"/>
        </w:rPr>
      </w:pPr>
    </w:p>
    <w:p w14:paraId="0907B194" w14:textId="77777777" w:rsidR="00AA1400" w:rsidRPr="00542481" w:rsidRDefault="00AA1400">
      <w:pPr>
        <w:pStyle w:val="1a"/>
        <w:numPr>
          <w:ilvl w:val="1"/>
          <w:numId w:val="18"/>
        </w:numPr>
        <w:ind w:left="0" w:firstLine="709"/>
        <w:outlineLvl w:val="1"/>
        <w:rPr>
          <w:b/>
          <w:szCs w:val="28"/>
        </w:rPr>
      </w:pPr>
      <w:r>
        <w:rPr>
          <w:b/>
        </w:rPr>
        <w:t>Порядок оформления Заявки</w:t>
      </w:r>
    </w:p>
    <w:p w14:paraId="073439EF" w14:textId="77777777" w:rsidR="00AA1400" w:rsidRDefault="00AA1400">
      <w:pPr>
        <w:pStyle w:val="afb"/>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799F3E04" w14:textId="77777777" w:rsidR="006217BC" w:rsidRDefault="00AA1400">
      <w:pPr>
        <w:pStyle w:val="afb"/>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6D1B287F" w14:textId="77777777" w:rsidR="00CE598D" w:rsidRPr="00687E7D" w:rsidRDefault="00CE598D">
      <w:pPr>
        <w:pStyle w:val="afb"/>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45ED7284" w14:textId="77777777" w:rsidR="00BA6B0B" w:rsidRPr="00407088" w:rsidRDefault="0060696E">
      <w:pPr>
        <w:pStyle w:val="afb"/>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w:t>
      </w:r>
      <w:r>
        <w:rPr>
          <w:sz w:val="28"/>
        </w:rPr>
        <w:lastRenderedPageBreak/>
        <w:t>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414F1ED3" w14:textId="77777777" w:rsidR="009F2BCA" w:rsidRDefault="001E5253">
      <w:pPr>
        <w:pStyle w:val="afb"/>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135E5B92" w14:textId="77777777" w:rsidR="009F2BCA" w:rsidRPr="0016413E" w:rsidRDefault="003936DB">
      <w:pPr>
        <w:pStyle w:val="afb"/>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25EBBE7E" w14:textId="77777777" w:rsidR="009F2BCA" w:rsidRPr="009F2BCA" w:rsidRDefault="00E67B4B">
      <w:pPr>
        <w:pStyle w:val="afb"/>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5FF7A211" w14:textId="77777777" w:rsidR="00AA1400" w:rsidRPr="006217BC" w:rsidRDefault="00AA1400">
      <w:pPr>
        <w:pStyle w:val="afb"/>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3A114C27" w14:textId="77777777" w:rsidR="00AA1400" w:rsidRPr="00AA1400" w:rsidRDefault="006471D1" w:rsidP="00AA1400">
      <w:pPr>
        <w:pStyle w:val="afb"/>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14:paraId="44A3562D" w14:textId="77777777" w:rsidR="00AA1400" w:rsidRPr="00AA1400" w:rsidRDefault="00AA1400" w:rsidP="00AA1400">
      <w:pPr>
        <w:pStyle w:val="afb"/>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почты представителя(-ей) Организатора, указанному(-ым) в пункте 2 Информационной карты, не позднее </w:t>
      </w:r>
      <w:r>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492DC64D" w14:textId="77777777" w:rsidR="00BF3429" w:rsidRDefault="002F0EDB">
      <w:pPr>
        <w:pStyle w:val="afb"/>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15AF4019" wp14:editId="7F3AAFC8">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299EEC92" w14:textId="77777777" w:rsidR="002F6832" w:rsidRPr="007E6DE4" w:rsidRDefault="002F6832" w:rsidP="008F6343">
                            <w:pPr>
                              <w:jc w:val="center"/>
                              <w:rPr>
                                <w:b/>
                                <w:sz w:val="28"/>
                                <w:szCs w:val="28"/>
                              </w:rPr>
                            </w:pPr>
                            <w:r w:rsidRPr="007E6DE4">
                              <w:rPr>
                                <w:b/>
                                <w:sz w:val="28"/>
                                <w:szCs w:val="28"/>
                              </w:rPr>
                              <w:t xml:space="preserve">_____________________________________________, </w:t>
                            </w:r>
                          </w:p>
                          <w:p w14:paraId="50E65E9A" w14:textId="77777777" w:rsidR="002F6832" w:rsidRDefault="002F6832"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30C81150" w14:textId="77777777" w:rsidR="002F6832" w:rsidRPr="007E6DE4" w:rsidRDefault="002F6832" w:rsidP="008F6343">
                            <w:pPr>
                              <w:jc w:val="center"/>
                              <w:rPr>
                                <w:b/>
                                <w:sz w:val="28"/>
                                <w:szCs w:val="28"/>
                              </w:rPr>
                            </w:pPr>
                            <w:r w:rsidRPr="007E6DE4">
                              <w:rPr>
                                <w:b/>
                                <w:sz w:val="28"/>
                                <w:szCs w:val="28"/>
                              </w:rPr>
                              <w:t>________________________________________</w:t>
                            </w:r>
                          </w:p>
                          <w:p w14:paraId="064CFBF7" w14:textId="77777777" w:rsidR="002F6832" w:rsidRPr="007E6DE4" w:rsidRDefault="002F6832" w:rsidP="008F6343">
                            <w:pPr>
                              <w:jc w:val="center"/>
                              <w:rPr>
                                <w:i/>
                                <w:sz w:val="20"/>
                                <w:szCs w:val="20"/>
                              </w:rPr>
                            </w:pPr>
                            <w:r w:rsidRPr="007E6DE4">
                              <w:rPr>
                                <w:i/>
                                <w:sz w:val="20"/>
                                <w:szCs w:val="20"/>
                              </w:rPr>
                              <w:t>государство регистрации претендента</w:t>
                            </w:r>
                          </w:p>
                          <w:p w14:paraId="526AD44C" w14:textId="77777777" w:rsidR="002F6832" w:rsidRPr="007E6DE4" w:rsidRDefault="002F6832" w:rsidP="008F6343">
                            <w:pPr>
                              <w:jc w:val="center"/>
                              <w:rPr>
                                <w:b/>
                                <w:sz w:val="28"/>
                                <w:szCs w:val="28"/>
                              </w:rPr>
                            </w:pPr>
                            <w:r w:rsidRPr="007E6DE4">
                              <w:rPr>
                                <w:b/>
                                <w:sz w:val="28"/>
                                <w:szCs w:val="28"/>
                              </w:rPr>
                              <w:t>_____________________________</w:t>
                            </w:r>
                            <w:r>
                              <w:rPr>
                                <w:b/>
                                <w:sz w:val="28"/>
                                <w:szCs w:val="28"/>
                              </w:rPr>
                              <w:t>__________________</w:t>
                            </w:r>
                          </w:p>
                          <w:p w14:paraId="675F4FD5" w14:textId="77777777" w:rsidR="002F6832" w:rsidRPr="007E6DE4" w:rsidRDefault="002F6832" w:rsidP="008F6343">
                            <w:pPr>
                              <w:jc w:val="center"/>
                              <w:rPr>
                                <w:i/>
                                <w:sz w:val="20"/>
                                <w:szCs w:val="20"/>
                              </w:rPr>
                            </w:pPr>
                            <w:r w:rsidRPr="007E6DE4">
                              <w:rPr>
                                <w:i/>
                                <w:sz w:val="20"/>
                                <w:szCs w:val="20"/>
                              </w:rPr>
                              <w:t>ИНН претендента (для претендентов-резидентов Российской Федерации)</w:t>
                            </w:r>
                          </w:p>
                          <w:p w14:paraId="4E86919E" w14:textId="77777777" w:rsidR="002F6832" w:rsidRDefault="002F6832" w:rsidP="008F6343">
                            <w:pPr>
                              <w:jc w:val="both"/>
                            </w:pPr>
                          </w:p>
                          <w:p w14:paraId="1B8D422D" w14:textId="77777777" w:rsidR="002F6832" w:rsidRDefault="002F6832">
                            <w:pPr>
                              <w:jc w:val="center"/>
                              <w:rPr>
                                <w:b/>
                              </w:rPr>
                            </w:pPr>
                            <w:r>
                              <w:rPr>
                                <w:b/>
                              </w:rPr>
                              <w:t>ОБЕСПЕЧЕНИЕ ЗАЯВКИ НА УЧАСТИЕ В ОТКРЫТОМ КОНКУРСЕ № </w:t>
                            </w:r>
                          </w:p>
                          <w:p w14:paraId="153081C8" w14:textId="77777777" w:rsidR="002F6832" w:rsidRPr="003C6269" w:rsidRDefault="002F6832" w:rsidP="008F6343">
                            <w:pPr>
                              <w:jc w:val="center"/>
                              <w:rPr>
                                <w:b/>
                              </w:rPr>
                            </w:pPr>
                            <w:r w:rsidRPr="003C6269">
                              <w:rPr>
                                <w:b/>
                              </w:rPr>
                              <w:t xml:space="preserve">(лот № _________) </w:t>
                            </w:r>
                          </w:p>
                          <w:p w14:paraId="00EF8970" w14:textId="77777777" w:rsidR="002F6832" w:rsidRPr="006471D1" w:rsidRDefault="002F6832"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299EEC92" w14:textId="77777777" w:rsidR="002F6832" w:rsidRPr="007E6DE4" w:rsidRDefault="002F6832" w:rsidP="008F6343">
                      <w:pPr>
                        <w:jc w:val="center"/>
                        <w:rPr>
                          <w:b/>
                          <w:sz w:val="28"/>
                          <w:szCs w:val="28"/>
                        </w:rPr>
                      </w:pPr>
                      <w:r w:rsidRPr="007E6DE4">
                        <w:rPr>
                          <w:b/>
                          <w:sz w:val="28"/>
                          <w:szCs w:val="28"/>
                        </w:rPr>
                        <w:t xml:space="preserve">_____________________________________________, </w:t>
                      </w:r>
                    </w:p>
                    <w:p w14:paraId="50E65E9A" w14:textId="77777777" w:rsidR="002F6832" w:rsidRDefault="002F6832"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30C81150" w14:textId="77777777" w:rsidR="002F6832" w:rsidRPr="007E6DE4" w:rsidRDefault="002F6832" w:rsidP="008F6343">
                      <w:pPr>
                        <w:jc w:val="center"/>
                        <w:rPr>
                          <w:b/>
                          <w:sz w:val="28"/>
                          <w:szCs w:val="28"/>
                        </w:rPr>
                      </w:pPr>
                      <w:r w:rsidRPr="007E6DE4">
                        <w:rPr>
                          <w:b/>
                          <w:sz w:val="28"/>
                          <w:szCs w:val="28"/>
                        </w:rPr>
                        <w:t>________________________________________</w:t>
                      </w:r>
                    </w:p>
                    <w:p w14:paraId="064CFBF7" w14:textId="77777777" w:rsidR="002F6832" w:rsidRPr="007E6DE4" w:rsidRDefault="002F6832" w:rsidP="008F6343">
                      <w:pPr>
                        <w:jc w:val="center"/>
                        <w:rPr>
                          <w:i/>
                          <w:sz w:val="20"/>
                          <w:szCs w:val="20"/>
                        </w:rPr>
                      </w:pPr>
                      <w:r w:rsidRPr="007E6DE4">
                        <w:rPr>
                          <w:i/>
                          <w:sz w:val="20"/>
                          <w:szCs w:val="20"/>
                        </w:rPr>
                        <w:t>государство регистрации претендента</w:t>
                      </w:r>
                    </w:p>
                    <w:p w14:paraId="526AD44C" w14:textId="77777777" w:rsidR="002F6832" w:rsidRPr="007E6DE4" w:rsidRDefault="002F6832" w:rsidP="008F6343">
                      <w:pPr>
                        <w:jc w:val="center"/>
                        <w:rPr>
                          <w:b/>
                          <w:sz w:val="28"/>
                          <w:szCs w:val="28"/>
                        </w:rPr>
                      </w:pPr>
                      <w:r w:rsidRPr="007E6DE4">
                        <w:rPr>
                          <w:b/>
                          <w:sz w:val="28"/>
                          <w:szCs w:val="28"/>
                        </w:rPr>
                        <w:t>_____________________________</w:t>
                      </w:r>
                      <w:r>
                        <w:rPr>
                          <w:b/>
                          <w:sz w:val="28"/>
                          <w:szCs w:val="28"/>
                        </w:rPr>
                        <w:t>__________________</w:t>
                      </w:r>
                    </w:p>
                    <w:p w14:paraId="675F4FD5" w14:textId="77777777" w:rsidR="002F6832" w:rsidRPr="007E6DE4" w:rsidRDefault="002F6832" w:rsidP="008F6343">
                      <w:pPr>
                        <w:jc w:val="center"/>
                        <w:rPr>
                          <w:i/>
                          <w:sz w:val="20"/>
                          <w:szCs w:val="20"/>
                        </w:rPr>
                      </w:pPr>
                      <w:r w:rsidRPr="007E6DE4">
                        <w:rPr>
                          <w:i/>
                          <w:sz w:val="20"/>
                          <w:szCs w:val="20"/>
                        </w:rPr>
                        <w:t>ИНН претендента (для претендентов-резидентов Российской Федерации)</w:t>
                      </w:r>
                    </w:p>
                    <w:p w14:paraId="4E86919E" w14:textId="77777777" w:rsidR="002F6832" w:rsidRDefault="002F6832" w:rsidP="008F6343">
                      <w:pPr>
                        <w:jc w:val="both"/>
                      </w:pPr>
                    </w:p>
                    <w:p w14:paraId="1B8D422D" w14:textId="77777777" w:rsidR="002F6832" w:rsidRDefault="002F6832">
                      <w:pPr>
                        <w:jc w:val="center"/>
                        <w:rPr>
                          <w:b/>
                        </w:rPr>
                      </w:pPr>
                      <w:r>
                        <w:rPr>
                          <w:b/>
                        </w:rPr>
                        <w:t>ОБЕСПЕЧЕНИЕ ЗАЯВКИ НА УЧАСТИЕ В ОТКРЫТОМ КОНКУРСЕ № </w:t>
                      </w:r>
                    </w:p>
                    <w:p w14:paraId="153081C8" w14:textId="77777777" w:rsidR="002F6832" w:rsidRPr="003C6269" w:rsidRDefault="002F6832" w:rsidP="008F6343">
                      <w:pPr>
                        <w:jc w:val="center"/>
                        <w:rPr>
                          <w:b/>
                        </w:rPr>
                      </w:pPr>
                      <w:r w:rsidRPr="003C6269">
                        <w:rPr>
                          <w:b/>
                        </w:rPr>
                        <w:t xml:space="preserve">(лот № _________) </w:t>
                      </w:r>
                    </w:p>
                    <w:p w14:paraId="00EF8970" w14:textId="77777777" w:rsidR="002F6832" w:rsidRPr="006471D1" w:rsidRDefault="002F6832"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7C1D5C86" w14:textId="77777777" w:rsidR="00AA1400" w:rsidRPr="00AA1400" w:rsidRDefault="006D3815" w:rsidP="00AA1400">
      <w:pPr>
        <w:pStyle w:val="afb"/>
        <w:rPr>
          <w:sz w:val="28"/>
        </w:rPr>
      </w:pPr>
      <w:r>
        <w:rPr>
          <w:sz w:val="28"/>
        </w:rPr>
        <w:t>Документы по обеспечению Заявки по истечении срока, указанного в пункте 7 Информационной карты, не принимаются.</w:t>
      </w:r>
    </w:p>
    <w:p w14:paraId="0D7377BF" w14:textId="77777777" w:rsidR="00F45F5D" w:rsidRDefault="00AA1400" w:rsidP="00AA1400">
      <w:pPr>
        <w:pStyle w:val="afb"/>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21C57FA1" w14:textId="77777777" w:rsidR="007D6548" w:rsidRDefault="00F45F5D" w:rsidP="00AA1400">
      <w:pPr>
        <w:pStyle w:val="afb"/>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30BE0188" w14:textId="77777777" w:rsidR="006217BC" w:rsidRPr="00D32FFA" w:rsidRDefault="006217BC" w:rsidP="00AA1400">
      <w:pPr>
        <w:pStyle w:val="afb"/>
        <w:rPr>
          <w:sz w:val="28"/>
        </w:rPr>
      </w:pPr>
    </w:p>
    <w:p w14:paraId="044D812C" w14:textId="77777777" w:rsidR="005C58AF" w:rsidRDefault="005C58AF">
      <w:pPr>
        <w:pStyle w:val="1a"/>
        <w:numPr>
          <w:ilvl w:val="1"/>
          <w:numId w:val="18"/>
        </w:numPr>
        <w:ind w:left="0" w:firstLine="709"/>
        <w:outlineLvl w:val="1"/>
        <w:rPr>
          <w:b/>
          <w:szCs w:val="28"/>
        </w:rPr>
      </w:pPr>
      <w:r>
        <w:rPr>
          <w:b/>
          <w:bCs/>
          <w:iCs/>
          <w:szCs w:val="28"/>
        </w:rPr>
        <w:t>Обеспечение Заявки</w:t>
      </w:r>
    </w:p>
    <w:p w14:paraId="2C612264" w14:textId="77777777" w:rsidR="005C58AF" w:rsidRPr="00B90994" w:rsidRDefault="0057637D">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w:t>
      </w:r>
      <w:r>
        <w:rPr>
          <w:sz w:val="28"/>
          <w:szCs w:val="28"/>
        </w:rPr>
        <w:t>е</w:t>
      </w:r>
      <w:r>
        <w:rPr>
          <w:sz w:val="28"/>
          <w:szCs w:val="28"/>
        </w:rPr>
        <w:t>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w:t>
      </w:r>
      <w:r>
        <w:rPr>
          <w:sz w:val="28"/>
          <w:szCs w:val="28"/>
        </w:rPr>
        <w:t>и</w:t>
      </w:r>
      <w:r>
        <w:rPr>
          <w:sz w:val="28"/>
          <w:szCs w:val="28"/>
        </w:rPr>
        <w:t>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25713304" w14:textId="77777777" w:rsidR="005C58AF" w:rsidRDefault="005C58AF">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02BEEE62" w14:textId="77777777" w:rsidR="003B7758" w:rsidRDefault="003B7758">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71CBD57A" w14:textId="77777777" w:rsidR="005C58AF" w:rsidRPr="009361EE" w:rsidRDefault="002C278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33C9AC26" w14:textId="77777777" w:rsidR="005C58AF" w:rsidRPr="00B90994" w:rsidRDefault="005C58A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w:t>
      </w:r>
      <w:r>
        <w:rPr>
          <w:color w:val="000000"/>
          <w:sz w:val="28"/>
          <w:szCs w:val="28"/>
          <w:lang w:eastAsia="ru-RU"/>
        </w:rPr>
        <w:t>н</w:t>
      </w:r>
      <w:r>
        <w:rPr>
          <w:color w:val="000000"/>
          <w:sz w:val="28"/>
          <w:szCs w:val="28"/>
          <w:lang w:eastAsia="ru-RU"/>
        </w:rPr>
        <w:t>курсе в равной мере относится ко всем участникам закупки.</w:t>
      </w:r>
    </w:p>
    <w:p w14:paraId="5ADDFDE7" w14:textId="77777777" w:rsidR="005C58AF" w:rsidRDefault="005C58A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1162676E" w14:textId="77777777" w:rsidR="005C58AF" w:rsidRPr="00B04591" w:rsidRDefault="005C58A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w:t>
      </w:r>
      <w:r>
        <w:rPr>
          <w:color w:val="000000"/>
          <w:sz w:val="28"/>
          <w:szCs w:val="28"/>
          <w:lang w:eastAsia="ru-RU"/>
        </w:rPr>
        <w:t>у</w:t>
      </w:r>
      <w:r>
        <w:rPr>
          <w:color w:val="000000"/>
          <w:sz w:val="28"/>
          <w:szCs w:val="28"/>
          <w:lang w:eastAsia="ru-RU"/>
        </w:rPr>
        <w:t>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w:t>
      </w:r>
      <w:r>
        <w:rPr>
          <w:color w:val="000000"/>
          <w:sz w:val="28"/>
          <w:szCs w:val="28"/>
          <w:lang w:eastAsia="ru-RU"/>
        </w:rPr>
        <w:t>а</w:t>
      </w:r>
      <w:r>
        <w:rPr>
          <w:color w:val="000000"/>
          <w:sz w:val="28"/>
          <w:szCs w:val="28"/>
          <w:lang w:eastAsia="ru-RU"/>
        </w:rPr>
        <w:t>вившим обеспечение Заявки.</w:t>
      </w:r>
    </w:p>
    <w:p w14:paraId="072698A4" w14:textId="77777777" w:rsidR="005C58AF" w:rsidRDefault="005C58A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w:t>
      </w:r>
      <w:r>
        <w:rPr>
          <w:color w:val="000000"/>
          <w:sz w:val="28"/>
          <w:szCs w:val="28"/>
          <w:lang w:eastAsia="ru-RU"/>
        </w:rPr>
        <w:t>к</w:t>
      </w:r>
      <w:r>
        <w:rPr>
          <w:color w:val="000000"/>
          <w:sz w:val="28"/>
          <w:szCs w:val="28"/>
          <w:lang w:eastAsia="ru-RU"/>
        </w:rPr>
        <w:t>том 1.3 настоящей документации о закупке, повлекших изменение размера суммы средств обеспечения Заявки, Заявки могут быть отозваны претендент</w:t>
      </w:r>
      <w:r>
        <w:rPr>
          <w:color w:val="000000"/>
          <w:sz w:val="28"/>
          <w:szCs w:val="28"/>
          <w:lang w:eastAsia="ru-RU"/>
        </w:rPr>
        <w:t>а</w:t>
      </w:r>
      <w:r>
        <w:rPr>
          <w:color w:val="000000"/>
          <w:sz w:val="28"/>
          <w:szCs w:val="28"/>
          <w:lang w:eastAsia="ru-RU"/>
        </w:rPr>
        <w:t>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6EBA8F76" w14:textId="77777777" w:rsidR="005C58AF" w:rsidRPr="00AD17B2" w:rsidRDefault="005C58AF">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061E9170" w14:textId="77777777" w:rsidR="005C58AF" w:rsidRDefault="005C58A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w:t>
      </w:r>
      <w:r>
        <w:rPr>
          <w:color w:val="000000"/>
          <w:sz w:val="28"/>
          <w:szCs w:val="28"/>
          <w:lang w:eastAsia="ru-RU"/>
        </w:rPr>
        <w:t>о</w:t>
      </w:r>
      <w:r>
        <w:rPr>
          <w:color w:val="000000"/>
          <w:sz w:val="28"/>
          <w:szCs w:val="28"/>
          <w:lang w:eastAsia="ru-RU"/>
        </w:rPr>
        <w:t>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w:t>
      </w:r>
      <w:r>
        <w:rPr>
          <w:color w:val="000000"/>
          <w:sz w:val="28"/>
          <w:szCs w:val="28"/>
          <w:lang w:eastAsia="ru-RU"/>
        </w:rPr>
        <w:t>й</w:t>
      </w:r>
      <w:r>
        <w:rPr>
          <w:color w:val="000000"/>
          <w:sz w:val="28"/>
          <w:szCs w:val="28"/>
          <w:lang w:eastAsia="ru-RU"/>
        </w:rPr>
        <w:t>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5DBE3AFF" w14:textId="77777777" w:rsidR="00B90F33" w:rsidRPr="00B90F33" w:rsidRDefault="00B90F3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w:t>
      </w:r>
      <w:r>
        <w:rPr>
          <w:color w:val="000000"/>
          <w:sz w:val="28"/>
          <w:szCs w:val="28"/>
          <w:lang w:eastAsia="ru-RU"/>
        </w:rPr>
        <w:t>ь</w:t>
      </w:r>
      <w:r>
        <w:rPr>
          <w:color w:val="000000"/>
          <w:sz w:val="28"/>
          <w:szCs w:val="28"/>
          <w:lang w:eastAsia="ru-RU"/>
        </w:rPr>
        <w:t>ством Российской Федерации, в том числе:</w:t>
      </w:r>
    </w:p>
    <w:p w14:paraId="65EA2326"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1) уклонение или отказ участника закупки от заключения договора;</w:t>
      </w:r>
    </w:p>
    <w:p w14:paraId="625352D4"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319D69AE" w14:textId="77777777" w:rsidR="005C58AF" w:rsidRPr="00EE49EB" w:rsidRDefault="00EA0326">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w:t>
      </w:r>
      <w:r>
        <w:rPr>
          <w:sz w:val="28"/>
          <w:szCs w:val="28"/>
        </w:rPr>
        <w:t>а</w:t>
      </w:r>
      <w:r>
        <w:rPr>
          <w:sz w:val="28"/>
          <w:szCs w:val="28"/>
        </w:rPr>
        <w:t>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w:t>
      </w:r>
      <w:r>
        <w:rPr>
          <w:sz w:val="28"/>
          <w:szCs w:val="28"/>
        </w:rPr>
        <w:t>и</w:t>
      </w:r>
      <w:r>
        <w:rPr>
          <w:sz w:val="28"/>
          <w:szCs w:val="28"/>
        </w:rPr>
        <w:t>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w:t>
      </w:r>
      <w:r>
        <w:rPr>
          <w:sz w:val="28"/>
          <w:szCs w:val="28"/>
        </w:rPr>
        <w:t>и</w:t>
      </w:r>
      <w:r>
        <w:rPr>
          <w:sz w:val="28"/>
          <w:szCs w:val="28"/>
        </w:rPr>
        <w:t>ка/Организатора, указанному(-ым) в пункте 2 Информационной карты.</w:t>
      </w:r>
    </w:p>
    <w:p w14:paraId="7EEC09CE" w14:textId="77777777" w:rsidR="005C58AF" w:rsidRPr="00B90994" w:rsidRDefault="005C58AF">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w:t>
      </w:r>
      <w:r>
        <w:rPr>
          <w:sz w:val="28"/>
          <w:szCs w:val="28"/>
        </w:rPr>
        <w:t>о</w:t>
      </w:r>
      <w:r>
        <w:rPr>
          <w:sz w:val="28"/>
          <w:szCs w:val="28"/>
        </w:rPr>
        <w:t>мента получения письменного уведомления от участника:</w:t>
      </w:r>
    </w:p>
    <w:p w14:paraId="40411C9F"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1CF3D21C"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50D0478D"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6155BBB8"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310F7755"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3961CA87"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77A35DEE"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515758D7"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1EF800CE" w14:textId="77777777" w:rsidR="00EA0326" w:rsidRPr="000F25B3" w:rsidRDefault="00EA0326">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w:t>
      </w:r>
      <w:r>
        <w:rPr>
          <w:sz w:val="28"/>
          <w:szCs w:val="28"/>
        </w:rPr>
        <w:t>а</w:t>
      </w:r>
      <w:r>
        <w:rPr>
          <w:sz w:val="28"/>
          <w:szCs w:val="28"/>
        </w:rPr>
        <w:t>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w:t>
      </w:r>
      <w:r>
        <w:rPr>
          <w:sz w:val="28"/>
          <w:szCs w:val="28"/>
        </w:rPr>
        <w:t>д</w:t>
      </w:r>
      <w:r>
        <w:rPr>
          <w:sz w:val="28"/>
          <w:szCs w:val="28"/>
        </w:rPr>
        <w:t xml:space="preserve">ствуется информацией, указанной в третьем абзаце подпункта 3.3.8 настоящей документации о закупке. Независимая (банковская) гарантия возвращается в </w:t>
      </w:r>
      <w:r>
        <w:rPr>
          <w:sz w:val="28"/>
          <w:szCs w:val="28"/>
        </w:rPr>
        <w:lastRenderedPageBreak/>
        <w:t>согласованный с Заказчиком день прибытия уполномоченного представителя участника.</w:t>
      </w:r>
    </w:p>
    <w:p w14:paraId="2B43AA5E" w14:textId="77777777" w:rsidR="005C58AF" w:rsidRDefault="005C58AF" w:rsidP="005C58AF">
      <w:pPr>
        <w:autoSpaceDE w:val="0"/>
        <w:ind w:firstLine="397"/>
        <w:jc w:val="both"/>
        <w:rPr>
          <w:b/>
          <w:szCs w:val="28"/>
        </w:rPr>
      </w:pPr>
    </w:p>
    <w:p w14:paraId="5DEB8F38" w14:textId="77777777" w:rsidR="004D6F67" w:rsidRDefault="004D6F67">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30E24497" w14:textId="77777777" w:rsidR="00425950" w:rsidRDefault="00425950">
      <w:pPr>
        <w:pStyle w:val="afb"/>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736E283F" w14:textId="77777777" w:rsidR="00425950" w:rsidRDefault="00425950">
      <w:pPr>
        <w:pStyle w:val="afb"/>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640AFF75" w14:textId="77777777" w:rsidR="00BF3429" w:rsidRDefault="002F0EDB">
      <w:pPr>
        <w:pStyle w:val="afb"/>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14F70E0A" w14:textId="77777777" w:rsidR="00425950" w:rsidRDefault="00425950">
      <w:pPr>
        <w:pStyle w:val="afb"/>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64E243A3"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41496DD7" w14:textId="77777777" w:rsidR="00856650" w:rsidRDefault="00425950">
      <w:pPr>
        <w:pStyle w:val="afb"/>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14:paraId="3907AA59" w14:textId="77777777" w:rsidR="00425950" w:rsidRPr="00856650" w:rsidRDefault="00425950">
      <w:pPr>
        <w:pStyle w:val="afb"/>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761ED89E" w14:textId="53F0FD4E" w:rsidR="00BF3429" w:rsidRDefault="002F0EDB">
      <w:pPr>
        <w:pStyle w:val="afb"/>
        <w:ind w:right="-1"/>
        <w:rPr>
          <w:sz w:val="28"/>
          <w:szCs w:val="28"/>
        </w:rPr>
      </w:pPr>
      <w:r>
        <w:rPr>
          <w:sz w:val="28"/>
          <w:szCs w:val="28"/>
        </w:rPr>
        <w:t>Сведения о субподрядных организациях/соисполнителях оформляются по форме приложения № </w:t>
      </w:r>
      <w:r w:rsidR="00D52DE6">
        <w:rPr>
          <w:sz w:val="28"/>
          <w:szCs w:val="28"/>
        </w:rPr>
        <w:t>6</w:t>
      </w:r>
      <w:r>
        <w:rPr>
          <w:sz w:val="28"/>
          <w:szCs w:val="28"/>
        </w:rPr>
        <w:t xml:space="preserve"> к настоящей документации о закупке.</w:t>
      </w:r>
    </w:p>
    <w:p w14:paraId="13F420C8" w14:textId="77777777" w:rsidR="000A4B41" w:rsidRPr="001E5348" w:rsidRDefault="000A4B41" w:rsidP="00097101">
      <w:pPr>
        <w:pStyle w:val="afb"/>
        <w:ind w:right="-1"/>
        <w:rPr>
          <w:b/>
          <w:szCs w:val="28"/>
        </w:rPr>
      </w:pPr>
    </w:p>
    <w:p w14:paraId="179A6131" w14:textId="77777777" w:rsidR="00370C44" w:rsidRPr="004B366A" w:rsidRDefault="00370C44">
      <w:pPr>
        <w:pStyle w:val="1a"/>
        <w:numPr>
          <w:ilvl w:val="1"/>
          <w:numId w:val="18"/>
        </w:numPr>
        <w:ind w:left="0" w:firstLine="709"/>
        <w:outlineLvl w:val="1"/>
        <w:rPr>
          <w:b/>
          <w:szCs w:val="28"/>
        </w:rPr>
      </w:pPr>
      <w:r>
        <w:rPr>
          <w:b/>
          <w:szCs w:val="28"/>
        </w:rPr>
        <w:lastRenderedPageBreak/>
        <w:t>Порядок рассмотрения, оценки и сопоставления Заявок Организатором</w:t>
      </w:r>
    </w:p>
    <w:p w14:paraId="188F41B0" w14:textId="77777777" w:rsidR="00B96EF8" w:rsidRPr="00BB67CA" w:rsidRDefault="00856650">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14:paraId="4AD7A8D8" w14:textId="77777777" w:rsidR="00EB17DD" w:rsidRDefault="00BB67CA">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4E75513E" w14:textId="77777777" w:rsidR="00BB67CA" w:rsidRPr="00EB17DD" w:rsidRDefault="00EB17DD">
      <w:pPr>
        <w:pStyle w:val="aff9"/>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05BA8B26" w14:textId="77777777" w:rsidR="00EB17DD" w:rsidRDefault="00F81A0C">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6078D930" w14:textId="77777777" w:rsidR="005C69A6" w:rsidRPr="008D69B2" w:rsidRDefault="00461CC6">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173102F9"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4E4BB996" w14:textId="77777777" w:rsidR="005C69A6" w:rsidRPr="00D32FFA" w:rsidRDefault="005C69A6" w:rsidP="008D69B2">
      <w:pPr>
        <w:pStyle w:val="afb"/>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4A1B92FF" w14:textId="77777777" w:rsidR="005C69A6" w:rsidRPr="00D32FFA" w:rsidRDefault="005C69A6" w:rsidP="008D69B2">
      <w:pPr>
        <w:pStyle w:val="afb"/>
        <w:rPr>
          <w:sz w:val="28"/>
        </w:rPr>
      </w:pPr>
      <w:r>
        <w:rPr>
          <w:sz w:val="28"/>
        </w:rPr>
        <w:t>3) несоответствия Заявки требованиям настоящей документации о закупке, в том числе если:</w:t>
      </w:r>
    </w:p>
    <w:p w14:paraId="1EE322DF" w14:textId="77777777" w:rsidR="005C69A6" w:rsidRDefault="005C69A6" w:rsidP="008D69B2">
      <w:pPr>
        <w:pStyle w:val="afb"/>
        <w:rPr>
          <w:sz w:val="28"/>
        </w:rPr>
      </w:pPr>
      <w:r>
        <w:rPr>
          <w:sz w:val="28"/>
        </w:rPr>
        <w:t>- Заявка не соответствует форме, установленной настоящей документацией о закупке;</w:t>
      </w:r>
    </w:p>
    <w:p w14:paraId="0ABD7D83" w14:textId="77777777" w:rsidR="005C69A6" w:rsidRPr="00D32FFA" w:rsidRDefault="008D69B2" w:rsidP="008D69B2">
      <w:pPr>
        <w:pStyle w:val="afb"/>
        <w:rPr>
          <w:sz w:val="28"/>
        </w:rPr>
      </w:pPr>
      <w:r>
        <w:rPr>
          <w:sz w:val="28"/>
        </w:rPr>
        <w:t>- Заявка не соответствует положениям Технического задания;</w:t>
      </w:r>
    </w:p>
    <w:p w14:paraId="2284BC6B" w14:textId="77777777" w:rsidR="005C69A6" w:rsidRDefault="005C69A6" w:rsidP="008D69B2">
      <w:pPr>
        <w:pStyle w:val="afb"/>
        <w:rPr>
          <w:sz w:val="28"/>
        </w:rPr>
      </w:pPr>
      <w:r>
        <w:rPr>
          <w:sz w:val="28"/>
        </w:rPr>
        <w:lastRenderedPageBreak/>
        <w:t>- Заявка не подписана должным образом в соответствии с требованиями настоящей документации о закупке;</w:t>
      </w:r>
    </w:p>
    <w:p w14:paraId="593D26B1" w14:textId="77777777" w:rsidR="005C69A6" w:rsidRPr="00D32FFA" w:rsidRDefault="005C69A6" w:rsidP="008D69B2">
      <w:pPr>
        <w:pStyle w:val="afb"/>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1A023BA1" w14:textId="77777777" w:rsidR="005C69A6" w:rsidRPr="00D32FFA" w:rsidRDefault="005C69A6" w:rsidP="008D69B2">
      <w:pPr>
        <w:pStyle w:val="afb"/>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62B65578" w14:textId="77777777" w:rsidR="005C69A6" w:rsidRDefault="005C69A6" w:rsidP="008D69B2">
      <w:pPr>
        <w:pStyle w:val="afb"/>
        <w:rPr>
          <w:sz w:val="28"/>
        </w:rPr>
      </w:pPr>
      <w:r>
        <w:rPr>
          <w:sz w:val="28"/>
        </w:rPr>
        <w:t>5) отказа претендента от продления срока действия Заявки (если такой запрос/уведомление претендентам направлялся);</w:t>
      </w:r>
    </w:p>
    <w:p w14:paraId="07F9CF76" w14:textId="77777777"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14:paraId="1598A6CE"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1C43E483" w14:textId="77777777" w:rsidR="002A0FCB" w:rsidRDefault="008D69B2" w:rsidP="002A0FCB">
      <w:pPr>
        <w:pStyle w:val="afb"/>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73A2277D" w14:textId="77777777" w:rsidR="007D6548" w:rsidRDefault="002A0FCB">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2ED1E591" w14:textId="77777777" w:rsidR="002A0FCB" w:rsidRPr="002A0FCB" w:rsidRDefault="00B742BF">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4560A898" w14:textId="77777777" w:rsidR="007D6548" w:rsidRPr="00D32FFA" w:rsidRDefault="00F81A0C">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28309C8C" w14:textId="77777777" w:rsidR="007D6548" w:rsidRPr="00D32FFA" w:rsidRDefault="007D6548">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6BF26BB7" w14:textId="77777777" w:rsidR="007D6548" w:rsidRPr="00D32FFA" w:rsidRDefault="007D6548">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w:t>
      </w:r>
      <w:r>
        <w:rPr>
          <w:sz w:val="28"/>
          <w:szCs w:val="28"/>
        </w:rPr>
        <w:lastRenderedPageBreak/>
        <w:t>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4E1B48E9" w14:textId="77777777" w:rsidR="007D6548" w:rsidRPr="00D32FFA" w:rsidRDefault="00D95034">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07C8EF2F" w14:textId="77777777" w:rsidR="00DE1965" w:rsidRDefault="00D95034">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428C9E10" w14:textId="77777777" w:rsidR="00DE1965" w:rsidRPr="00DE1965" w:rsidRDefault="00DE1965">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2798AA4D" w14:textId="77777777" w:rsidR="00E552BD" w:rsidRDefault="00E552BD">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14:paraId="26CA0153" w14:textId="77777777" w:rsidR="00E552BD" w:rsidRDefault="00E552BD">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2EA18D38" w14:textId="77777777" w:rsidR="00E552BD" w:rsidRPr="00DE1965" w:rsidRDefault="00E552BD">
      <w:pPr>
        <w:numPr>
          <w:ilvl w:val="0"/>
          <w:numId w:val="9"/>
        </w:numPr>
        <w:ind w:left="0" w:firstLine="709"/>
        <w:jc w:val="both"/>
        <w:rPr>
          <w:sz w:val="28"/>
          <w:szCs w:val="28"/>
        </w:rPr>
      </w:pPr>
      <w:proofErr w:type="gramStart"/>
      <w:r>
        <w:rPr>
          <w:sz w:val="28"/>
          <w:szCs w:val="28"/>
        </w:rPr>
        <w:lastRenderedPageBreak/>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14:paraId="06B35C70" w14:textId="77777777" w:rsidR="00CA673D" w:rsidRPr="00CA673D" w:rsidRDefault="00CA673D">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29EDE5EB" w14:textId="77777777" w:rsidR="0075124C" w:rsidRDefault="0075124C">
      <w:pPr>
        <w:pStyle w:val="Default"/>
        <w:numPr>
          <w:ilvl w:val="0"/>
          <w:numId w:val="17"/>
        </w:numPr>
        <w:ind w:left="0" w:firstLine="720"/>
        <w:jc w:val="both"/>
        <w:rPr>
          <w:sz w:val="28"/>
          <w:szCs w:val="28"/>
        </w:rPr>
      </w:pPr>
      <w:r>
        <w:rPr>
          <w:sz w:val="28"/>
          <w:szCs w:val="28"/>
        </w:rPr>
        <w:t>даты заседания и подписания протокола;</w:t>
      </w:r>
    </w:p>
    <w:p w14:paraId="269A28D0" w14:textId="77777777" w:rsidR="0075124C" w:rsidRDefault="0075124C">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031C6F22" w14:textId="77777777" w:rsidR="00290F36" w:rsidRPr="00A4537F" w:rsidRDefault="00E614C1">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14:paraId="74E02E56" w14:textId="77777777" w:rsidR="00760ECD" w:rsidRDefault="002C497D">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14:paraId="575E81EB" w14:textId="77777777" w:rsidR="00DC03ED" w:rsidRDefault="00E614C1">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5FAAFBB2" w14:textId="77777777" w:rsidR="00760ECD" w:rsidRPr="00DC03ED" w:rsidRDefault="00760ECD">
      <w:pPr>
        <w:pStyle w:val="Default"/>
        <w:numPr>
          <w:ilvl w:val="0"/>
          <w:numId w:val="17"/>
        </w:numPr>
        <w:ind w:left="0" w:firstLine="720"/>
        <w:jc w:val="both"/>
        <w:rPr>
          <w:sz w:val="28"/>
          <w:szCs w:val="28"/>
        </w:rPr>
      </w:pPr>
      <w:r>
        <w:rPr>
          <w:sz w:val="28"/>
          <w:szCs w:val="28"/>
        </w:rPr>
        <w:t>иная информация при необходимости.</w:t>
      </w:r>
    </w:p>
    <w:p w14:paraId="3D86C803" w14:textId="77777777" w:rsidR="0087611C" w:rsidRDefault="00760ECD">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76B3E797" w14:textId="77777777" w:rsidR="00856650" w:rsidRPr="00856650" w:rsidRDefault="00856650" w:rsidP="00856650">
      <w:pPr>
        <w:pStyle w:val="Default"/>
        <w:ind w:left="709"/>
        <w:jc w:val="both"/>
        <w:rPr>
          <w:sz w:val="28"/>
          <w:szCs w:val="28"/>
        </w:rPr>
      </w:pPr>
    </w:p>
    <w:p w14:paraId="6EC87726" w14:textId="77777777" w:rsidR="00370C44" w:rsidRPr="004B366A" w:rsidRDefault="00370C44">
      <w:pPr>
        <w:pStyle w:val="1a"/>
        <w:numPr>
          <w:ilvl w:val="1"/>
          <w:numId w:val="18"/>
        </w:numPr>
        <w:ind w:left="0" w:firstLine="709"/>
        <w:outlineLvl w:val="1"/>
        <w:rPr>
          <w:b/>
          <w:szCs w:val="28"/>
        </w:rPr>
      </w:pPr>
      <w:r>
        <w:rPr>
          <w:b/>
          <w:szCs w:val="28"/>
        </w:rPr>
        <w:t>Подведение итогов Открытого конкурса</w:t>
      </w:r>
    </w:p>
    <w:p w14:paraId="1B8FF135" w14:textId="77777777" w:rsidR="007D6548" w:rsidRPr="00D32FFA" w:rsidRDefault="007D6548">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7C25303A" w14:textId="77777777" w:rsidR="007D6548" w:rsidRPr="00D32FFA" w:rsidRDefault="00E92117">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39B82731" w14:textId="77777777" w:rsidR="007D6548" w:rsidRDefault="007D6548">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68C46208" w14:textId="77777777" w:rsidR="0096314E" w:rsidRPr="00E67B4B" w:rsidRDefault="00E67B4B">
      <w:pPr>
        <w:numPr>
          <w:ilvl w:val="0"/>
          <w:numId w:val="10"/>
        </w:numPr>
        <w:ind w:left="0" w:firstLine="709"/>
        <w:jc w:val="both"/>
        <w:rPr>
          <w:sz w:val="28"/>
          <w:szCs w:val="28"/>
        </w:rPr>
      </w:pPr>
      <w:r>
        <w:rPr>
          <w:sz w:val="28"/>
          <w:szCs w:val="28"/>
        </w:rPr>
        <w:t xml:space="preserve">Конкурсная комиссия рассматривает Заявки и представленные материалы и принимает решение об итогах закупки, в том числе о победителе </w:t>
      </w:r>
      <w:r>
        <w:rPr>
          <w:sz w:val="28"/>
          <w:szCs w:val="28"/>
        </w:rPr>
        <w:lastRenderedPageBreak/>
        <w:t>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50F1C7F0" w14:textId="77777777" w:rsidR="007D6548" w:rsidRPr="00D32FFA" w:rsidRDefault="007D6548">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669025C4" w14:textId="77777777" w:rsidR="007D6548" w:rsidRPr="00D32FFA" w:rsidRDefault="00BB742C">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4305B967" w14:textId="77777777" w:rsidR="005C5AB8" w:rsidRDefault="007D6548">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4DA67F28"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0768FA1A"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614F5F61"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3D0B0553" w14:textId="77777777" w:rsidR="007D6548" w:rsidRPr="00D32FFA" w:rsidRDefault="0096314E">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6AD80902" w14:textId="77777777" w:rsidR="008825E9" w:rsidRPr="00D32FFA" w:rsidRDefault="00093F19">
      <w:pPr>
        <w:numPr>
          <w:ilvl w:val="0"/>
          <w:numId w:val="10"/>
        </w:numPr>
        <w:ind w:left="0" w:firstLine="709"/>
        <w:jc w:val="both"/>
        <w:rPr>
          <w:sz w:val="28"/>
          <w:szCs w:val="28"/>
        </w:rPr>
      </w:pPr>
      <w:r>
        <w:rPr>
          <w:sz w:val="28"/>
          <w:szCs w:val="28"/>
        </w:rPr>
        <w:lastRenderedPageBreak/>
        <w:t>Открытый конкурс признается несостоявшимся, если:</w:t>
      </w:r>
    </w:p>
    <w:p w14:paraId="7CDE72FB"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7CEDFEB1"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5150C1B6"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2224553C"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66E6AAC6" w14:textId="77777777" w:rsidR="00812135" w:rsidRPr="00812135" w:rsidRDefault="00812135">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14:paraId="3A324ED0"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w:t>
      </w:r>
      <w:r>
        <w:rPr>
          <w:rFonts w:eastAsia="Calibri"/>
          <w:sz w:val="28"/>
          <w:szCs w:val="28"/>
          <w:lang w:eastAsia="en-US"/>
        </w:rPr>
        <w:t>ь</w:t>
      </w:r>
      <w:r>
        <w:rPr>
          <w:rFonts w:eastAsia="Calibri"/>
          <w:sz w:val="28"/>
          <w:szCs w:val="28"/>
          <w:lang w:eastAsia="en-US"/>
        </w:rPr>
        <w:t>ную) цену договора;</w:t>
      </w:r>
    </w:p>
    <w:p w14:paraId="37065615"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w:t>
      </w:r>
      <w:r>
        <w:rPr>
          <w:rFonts w:eastAsia="Calibri"/>
          <w:sz w:val="28"/>
          <w:szCs w:val="28"/>
          <w:lang w:eastAsia="en-US"/>
        </w:rPr>
        <w:t>о</w:t>
      </w:r>
      <w:r>
        <w:rPr>
          <w:rFonts w:eastAsia="Calibri"/>
          <w:sz w:val="28"/>
          <w:szCs w:val="28"/>
          <w:lang w:eastAsia="en-US"/>
        </w:rPr>
        <w:t>жении о закупках способом;</w:t>
      </w:r>
    </w:p>
    <w:p w14:paraId="09213947"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w:t>
      </w:r>
      <w:r>
        <w:rPr>
          <w:rFonts w:eastAsia="Calibri"/>
          <w:sz w:val="28"/>
          <w:szCs w:val="28"/>
          <w:lang w:eastAsia="en-US"/>
        </w:rPr>
        <w:t>о</w:t>
      </w:r>
      <w:r>
        <w:rPr>
          <w:rFonts w:eastAsia="Calibri"/>
          <w:sz w:val="28"/>
          <w:szCs w:val="28"/>
          <w:lang w:eastAsia="en-US"/>
        </w:rPr>
        <w:t>пущенным участником, подавшим Заявку.</w:t>
      </w:r>
    </w:p>
    <w:p w14:paraId="5A9EFD82" w14:textId="77777777" w:rsidR="00E859B1" w:rsidRDefault="00FB2C5D">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20703E38" w14:textId="77777777" w:rsidR="00E859B1" w:rsidRPr="0074281A" w:rsidRDefault="00E859B1">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0D0FA398" w14:textId="303DAF75" w:rsidR="00370C44" w:rsidRPr="00E67B4B" w:rsidRDefault="009A6FDC">
      <w:pPr>
        <w:numPr>
          <w:ilvl w:val="0"/>
          <w:numId w:val="10"/>
        </w:numPr>
        <w:ind w:left="0" w:firstLine="709"/>
        <w:jc w:val="both"/>
        <w:rPr>
          <w:sz w:val="28"/>
          <w:szCs w:val="28"/>
        </w:rPr>
      </w:pPr>
      <w:r>
        <w:rPr>
          <w:sz w:val="28"/>
          <w:szCs w:val="28"/>
        </w:rPr>
        <w:t xml:space="preserve">В </w:t>
      </w:r>
      <w:r w:rsidR="00752A02">
        <w:rPr>
          <w:sz w:val="28"/>
          <w:szCs w:val="28"/>
        </w:rPr>
        <w:t>случаях,</w:t>
      </w:r>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2C03A901" w14:textId="77777777" w:rsidR="009A6FDC" w:rsidRPr="00D32FFA" w:rsidRDefault="009A6FDC" w:rsidP="00045327">
      <w:pPr>
        <w:pStyle w:val="afb"/>
        <w:tabs>
          <w:tab w:val="left" w:pos="1680"/>
        </w:tabs>
        <w:rPr>
          <w:sz w:val="28"/>
          <w:szCs w:val="28"/>
        </w:rPr>
      </w:pPr>
    </w:p>
    <w:p w14:paraId="23775A57" w14:textId="77777777" w:rsidR="001049C1" w:rsidRPr="004B366A" w:rsidRDefault="001049C1">
      <w:pPr>
        <w:pStyle w:val="1a"/>
        <w:numPr>
          <w:ilvl w:val="1"/>
          <w:numId w:val="18"/>
        </w:numPr>
        <w:ind w:left="0" w:firstLine="709"/>
        <w:outlineLvl w:val="1"/>
        <w:rPr>
          <w:b/>
          <w:szCs w:val="28"/>
        </w:rPr>
      </w:pPr>
      <w:r>
        <w:rPr>
          <w:b/>
          <w:szCs w:val="28"/>
        </w:rPr>
        <w:t>Заключение договора</w:t>
      </w:r>
    </w:p>
    <w:p w14:paraId="34D18051" w14:textId="77777777" w:rsidR="000A6133" w:rsidRDefault="000A6133">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64346C8E" w14:textId="77777777" w:rsidR="00BF3429" w:rsidRDefault="002F0EDB">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14:paraId="4A356837" w14:textId="77777777" w:rsidR="005304BC" w:rsidRDefault="005304BC">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14:paraId="7DEBDDA5" w14:textId="77777777" w:rsidR="00381CD3" w:rsidRDefault="00E67B4B">
      <w:pPr>
        <w:numPr>
          <w:ilvl w:val="0"/>
          <w:numId w:val="11"/>
        </w:numPr>
        <w:suppressAutoHyphens w:val="0"/>
        <w:ind w:left="0" w:firstLine="709"/>
        <w:jc w:val="both"/>
        <w:rPr>
          <w:sz w:val="28"/>
          <w:szCs w:val="28"/>
        </w:rPr>
      </w:pPr>
      <w:r>
        <w:rPr>
          <w:sz w:val="28"/>
          <w:szCs w:val="28"/>
        </w:rPr>
        <w:lastRenderedPageBreak/>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w:t>
      </w:r>
      <w:r>
        <w:rPr>
          <w:sz w:val="28"/>
          <w:szCs w:val="28"/>
        </w:rPr>
        <w:t>у</w:t>
      </w:r>
      <w:r>
        <w:rPr>
          <w:sz w:val="28"/>
          <w:szCs w:val="28"/>
        </w:rPr>
        <w:t>ется порядком установленным ЭТП.</w:t>
      </w:r>
    </w:p>
    <w:p w14:paraId="5CA2F0B6" w14:textId="77777777" w:rsidR="00A921CD" w:rsidRPr="00E67B4B" w:rsidRDefault="00381CD3">
      <w:pPr>
        <w:numPr>
          <w:ilvl w:val="0"/>
          <w:numId w:val="11"/>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w:t>
      </w:r>
      <w:r>
        <w:rPr>
          <w:sz w:val="28"/>
          <w:szCs w:val="28"/>
        </w:rPr>
        <w:t>о</w:t>
      </w:r>
      <w:r>
        <w:rPr>
          <w:sz w:val="28"/>
          <w:szCs w:val="28"/>
        </w:rPr>
        <w:t>сле опубликования протокола Конкурсной комиссии об итогах Открытого конкурса направляет лицу, с которым в соответствии с настоящей документ</w:t>
      </w:r>
      <w:r>
        <w:rPr>
          <w:sz w:val="28"/>
          <w:szCs w:val="28"/>
        </w:rPr>
        <w:t>а</w:t>
      </w:r>
      <w:r>
        <w:rPr>
          <w:sz w:val="28"/>
          <w:szCs w:val="28"/>
        </w:rPr>
        <w:t>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w:t>
      </w:r>
      <w:r>
        <w:rPr>
          <w:sz w:val="28"/>
          <w:szCs w:val="28"/>
        </w:rPr>
        <w:t>ю</w:t>
      </w:r>
      <w:r>
        <w:rPr>
          <w:sz w:val="28"/>
          <w:szCs w:val="28"/>
        </w:rPr>
        <w:t>щими возможность подтверждения отправки, по адресу электронной почты, указанному таким лицом в контактной информации приложения № 2 к насто</w:t>
      </w:r>
      <w:r>
        <w:rPr>
          <w:sz w:val="28"/>
          <w:szCs w:val="28"/>
        </w:rPr>
        <w:t>я</w:t>
      </w:r>
      <w:r>
        <w:rPr>
          <w:sz w:val="28"/>
          <w:szCs w:val="28"/>
        </w:rPr>
        <w:t>щей документации о закупке.</w:t>
      </w:r>
    </w:p>
    <w:p w14:paraId="71F95400" w14:textId="77777777" w:rsidR="00320EDC" w:rsidRDefault="001049C1">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051874B2" w14:textId="77777777" w:rsidR="001049C1" w:rsidRPr="00D32FFA" w:rsidRDefault="00B92730">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14:paraId="16418B56" w14:textId="77777777" w:rsidR="001049C1" w:rsidRPr="00D32FFA" w:rsidRDefault="008309A6">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14:paraId="6B8B1E55" w14:textId="77777777" w:rsidR="001049C1" w:rsidRPr="00D32FFA" w:rsidRDefault="00731B71">
      <w:pPr>
        <w:numPr>
          <w:ilvl w:val="0"/>
          <w:numId w:val="11"/>
        </w:numPr>
        <w:ind w:left="0" w:firstLine="709"/>
        <w:jc w:val="both"/>
        <w:rPr>
          <w:sz w:val="28"/>
          <w:szCs w:val="28"/>
        </w:rPr>
      </w:pPr>
      <w:r>
        <w:rPr>
          <w:sz w:val="28"/>
          <w:szCs w:val="28"/>
        </w:rPr>
        <w:lastRenderedPageBreak/>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531796A4" w14:textId="77777777" w:rsidR="001049C1" w:rsidRPr="00D32FFA" w:rsidRDefault="00D9399B">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4AFB03D8" w14:textId="77777777" w:rsidR="001049C1" w:rsidRPr="00D32FFA" w:rsidRDefault="004C420C">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1ACF4F63" w14:textId="77777777" w:rsidR="0079021D" w:rsidRPr="00856650" w:rsidRDefault="00450672">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1E253B3E" w14:textId="77777777" w:rsidR="00E67B4B" w:rsidRPr="00856650" w:rsidRDefault="00E67B4B">
      <w:pPr>
        <w:pStyle w:val="aff9"/>
        <w:numPr>
          <w:ilvl w:val="0"/>
          <w:numId w:val="11"/>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155E8ECB" w14:textId="77777777" w:rsidR="00B178A4" w:rsidRPr="00856650" w:rsidRDefault="00B178A4">
      <w:pPr>
        <w:pStyle w:val="aff9"/>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6798D058" w14:textId="77777777" w:rsidR="008D4CFE" w:rsidRPr="004558A3" w:rsidRDefault="008D4CFE" w:rsidP="008D4CFE">
      <w:pPr>
        <w:ind w:left="709"/>
        <w:jc w:val="both"/>
        <w:rPr>
          <w:sz w:val="28"/>
          <w:szCs w:val="28"/>
        </w:rPr>
      </w:pPr>
    </w:p>
    <w:p w14:paraId="6C7DAE8F" w14:textId="77777777" w:rsidR="001049C1" w:rsidRDefault="001049C1">
      <w:pPr>
        <w:pStyle w:val="1a"/>
        <w:numPr>
          <w:ilvl w:val="1"/>
          <w:numId w:val="18"/>
        </w:numPr>
        <w:ind w:left="0" w:firstLine="709"/>
        <w:outlineLvl w:val="1"/>
        <w:rPr>
          <w:b/>
          <w:szCs w:val="28"/>
        </w:rPr>
      </w:pPr>
      <w:r>
        <w:rPr>
          <w:b/>
          <w:szCs w:val="28"/>
        </w:rPr>
        <w:t>Обеспечение исполнения договора</w:t>
      </w:r>
    </w:p>
    <w:p w14:paraId="2C9EA80D" w14:textId="77777777" w:rsidR="0045708B" w:rsidRPr="00E67B4B" w:rsidRDefault="00755363">
      <w:pPr>
        <w:pStyle w:val="aff9"/>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lastRenderedPageBreak/>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5DA1B730" w14:textId="77777777" w:rsidR="00665005" w:rsidRPr="00665005" w:rsidRDefault="0045708B">
      <w:pPr>
        <w:pStyle w:val="aff9"/>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1FFD9CAF" w14:textId="77777777" w:rsidR="0045708B" w:rsidRPr="00450672" w:rsidRDefault="0045708B">
      <w:pPr>
        <w:pStyle w:val="aff9"/>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5F709CCB" w14:textId="77777777" w:rsidR="0045708B" w:rsidRPr="00450672" w:rsidRDefault="00856650">
      <w:pPr>
        <w:pStyle w:val="aff9"/>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7E3C12ED" w14:textId="77777777" w:rsidR="0045708B" w:rsidRPr="00450672" w:rsidRDefault="0045708B" w:rsidP="008D4CFE">
      <w:pPr>
        <w:pStyle w:val="aff9"/>
        <w:ind w:left="0" w:firstLine="709"/>
        <w:jc w:val="both"/>
        <w:rPr>
          <w:sz w:val="28"/>
          <w:szCs w:val="28"/>
        </w:rPr>
      </w:pPr>
      <w:r>
        <w:rPr>
          <w:sz w:val="28"/>
          <w:szCs w:val="28"/>
        </w:rPr>
        <w:t>1) обязательств по возврату аванса;</w:t>
      </w:r>
    </w:p>
    <w:p w14:paraId="61AEFF9D" w14:textId="77777777" w:rsidR="0045708B" w:rsidRPr="00450672" w:rsidRDefault="0045708B" w:rsidP="008D4CFE">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11910B12" w14:textId="77777777" w:rsidR="0045708B" w:rsidRPr="00450672" w:rsidRDefault="0045708B" w:rsidP="008D4CFE">
      <w:pPr>
        <w:pStyle w:val="aff9"/>
        <w:ind w:left="0" w:firstLine="709"/>
        <w:jc w:val="both"/>
        <w:rPr>
          <w:sz w:val="28"/>
          <w:szCs w:val="28"/>
        </w:rPr>
      </w:pPr>
      <w:r>
        <w:rPr>
          <w:sz w:val="28"/>
          <w:szCs w:val="28"/>
        </w:rPr>
        <w:t>3) гарантийных обязательств.</w:t>
      </w:r>
    </w:p>
    <w:p w14:paraId="04626DA3" w14:textId="77777777" w:rsidR="0045708B" w:rsidRPr="006B528B" w:rsidRDefault="0045708B">
      <w:pPr>
        <w:pStyle w:val="aff9"/>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4F14AD40" w14:textId="77777777" w:rsidR="0045708B" w:rsidRPr="00E67B4B" w:rsidRDefault="0045708B">
      <w:pPr>
        <w:pStyle w:val="aff9"/>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14:paraId="67476270" w14:textId="77777777" w:rsidR="008B1E78" w:rsidRDefault="00E67B4B">
      <w:pPr>
        <w:pStyle w:val="aff9"/>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38985BFF" w14:textId="77777777" w:rsidR="004462FD" w:rsidRPr="00E67B4B" w:rsidRDefault="00E67B4B">
      <w:pPr>
        <w:pStyle w:val="aff9"/>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480E2266" w14:textId="77777777" w:rsidR="0045708B" w:rsidRDefault="00E67B4B">
      <w:pPr>
        <w:pStyle w:val="aff9"/>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w:t>
      </w:r>
      <w:r>
        <w:rPr>
          <w:sz w:val="28"/>
          <w:szCs w:val="28"/>
        </w:rPr>
        <w:lastRenderedPageBreak/>
        <w:t>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614A77F2" w14:textId="77777777" w:rsidR="0045708B" w:rsidRPr="00BC54B6" w:rsidRDefault="00D151F3">
      <w:pPr>
        <w:pStyle w:val="aff9"/>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00E87767" w14:textId="05D05C3D" w:rsidR="0045708B" w:rsidRDefault="0060696E">
      <w:pPr>
        <w:pStyle w:val="aff9"/>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14:paraId="256F3327" w14:textId="360A3257" w:rsidR="000C1ADB" w:rsidRDefault="000C1ADB" w:rsidP="000C1ADB">
      <w:pPr>
        <w:pStyle w:val="aff9"/>
        <w:ind w:left="709"/>
        <w:jc w:val="both"/>
        <w:rPr>
          <w:sz w:val="28"/>
          <w:szCs w:val="28"/>
        </w:rPr>
      </w:pPr>
    </w:p>
    <w:p w14:paraId="4146E6B1" w14:textId="77777777" w:rsidR="00D83DFB" w:rsidRPr="00767AD7" w:rsidRDefault="00D83DFB" w:rsidP="00D83DFB">
      <w:pPr>
        <w:spacing w:after="120"/>
        <w:jc w:val="center"/>
        <w:outlineLvl w:val="0"/>
        <w:rPr>
          <w:b/>
          <w:bCs/>
          <w:sz w:val="32"/>
          <w:szCs w:val="32"/>
        </w:rPr>
      </w:pPr>
      <w:r w:rsidRPr="00767AD7">
        <w:rPr>
          <w:b/>
          <w:bCs/>
          <w:sz w:val="32"/>
          <w:szCs w:val="32"/>
        </w:rPr>
        <w:t>Раздел 4. Техническое задание</w:t>
      </w:r>
    </w:p>
    <w:p w14:paraId="2B8E7394" w14:textId="6C18931B" w:rsidR="002F0EDB" w:rsidRDefault="002F0EDB" w:rsidP="002F0EDB">
      <w:pPr>
        <w:spacing w:line="244" w:lineRule="auto"/>
        <w:jc w:val="center"/>
        <w:rPr>
          <w:b/>
          <w:sz w:val="28"/>
          <w:szCs w:val="28"/>
        </w:rPr>
      </w:pPr>
    </w:p>
    <w:p w14:paraId="12F4C17F" w14:textId="45E6FA3D" w:rsidR="002F0EDB" w:rsidRPr="006C7410" w:rsidRDefault="002F0EDB" w:rsidP="002F0EDB">
      <w:pPr>
        <w:spacing w:line="244" w:lineRule="auto"/>
        <w:ind w:firstLine="709"/>
        <w:jc w:val="both"/>
        <w:rPr>
          <w:sz w:val="28"/>
          <w:szCs w:val="28"/>
        </w:rPr>
      </w:pPr>
      <w:r>
        <w:rPr>
          <w:sz w:val="28"/>
          <w:szCs w:val="28"/>
        </w:rPr>
        <w:t xml:space="preserve">Настоящее техническое задание разработано с целью проведения открытого конкурса в электронной форме по предмету закупки «Поставка топлива с использованием смарт-карт для нужд ПАО </w:t>
      </w:r>
      <w:r w:rsidR="00ED6F4E">
        <w:rPr>
          <w:sz w:val="28"/>
          <w:szCs w:val="28"/>
        </w:rPr>
        <w:t>«</w:t>
      </w:r>
      <w:r>
        <w:rPr>
          <w:sz w:val="28"/>
          <w:szCs w:val="28"/>
        </w:rPr>
        <w:t>ТрансКонтейнер».</w:t>
      </w:r>
    </w:p>
    <w:p w14:paraId="52AFEF9D" w14:textId="70F919E7" w:rsidR="002F0EDB" w:rsidRPr="006C7410" w:rsidRDefault="002F0EDB" w:rsidP="002F0EDB">
      <w:pPr>
        <w:spacing w:line="244" w:lineRule="auto"/>
        <w:ind w:firstLine="709"/>
        <w:jc w:val="both"/>
        <w:rPr>
          <w:sz w:val="28"/>
          <w:szCs w:val="28"/>
        </w:rPr>
      </w:pPr>
      <w:r>
        <w:rPr>
          <w:sz w:val="28"/>
          <w:szCs w:val="28"/>
        </w:rPr>
        <w:t xml:space="preserve">Лот № 1 – «Поставка топлива с использованием смарт-карт для нужд аппарата управления и 13 филиалов ПАО </w:t>
      </w:r>
      <w:r w:rsidR="00ED6F4E">
        <w:rPr>
          <w:sz w:val="28"/>
          <w:szCs w:val="28"/>
        </w:rPr>
        <w:t>«</w:t>
      </w:r>
      <w:r>
        <w:rPr>
          <w:sz w:val="28"/>
          <w:szCs w:val="28"/>
        </w:rPr>
        <w:t>ТрансКонтейнер»;</w:t>
      </w:r>
    </w:p>
    <w:p w14:paraId="42884901" w14:textId="192D0563" w:rsidR="002F0EDB" w:rsidRPr="006C7410" w:rsidRDefault="002F0EDB" w:rsidP="002F0EDB">
      <w:pPr>
        <w:spacing w:line="244" w:lineRule="auto"/>
        <w:ind w:firstLine="709"/>
        <w:jc w:val="both"/>
        <w:rPr>
          <w:sz w:val="28"/>
          <w:szCs w:val="28"/>
        </w:rPr>
      </w:pPr>
      <w:r>
        <w:rPr>
          <w:sz w:val="28"/>
          <w:szCs w:val="28"/>
        </w:rPr>
        <w:t xml:space="preserve">Лот № 2 – «Поставка топлива с использованием смарт-карт для нужд 3 филиалов ПАО </w:t>
      </w:r>
      <w:r w:rsidR="00ED6F4E">
        <w:rPr>
          <w:sz w:val="28"/>
          <w:szCs w:val="28"/>
        </w:rPr>
        <w:t>«</w:t>
      </w:r>
      <w:r>
        <w:rPr>
          <w:sz w:val="28"/>
          <w:szCs w:val="28"/>
        </w:rPr>
        <w:t>ТрансКонтейнер»;</w:t>
      </w:r>
    </w:p>
    <w:p w14:paraId="01658595" w14:textId="2CB1F4C8" w:rsidR="002F0EDB" w:rsidRPr="006C7410" w:rsidRDefault="002F0EDB" w:rsidP="002F0EDB">
      <w:pPr>
        <w:spacing w:line="244" w:lineRule="auto"/>
        <w:ind w:firstLine="709"/>
        <w:jc w:val="both"/>
        <w:rPr>
          <w:sz w:val="28"/>
          <w:szCs w:val="28"/>
        </w:rPr>
      </w:pPr>
      <w:r>
        <w:rPr>
          <w:sz w:val="28"/>
          <w:szCs w:val="28"/>
        </w:rPr>
        <w:t xml:space="preserve">Лот № 3 – «Поставка топлива с использованием смарт-карт для нужд Контейнерного терминала Забайкальск филиала ПАО </w:t>
      </w:r>
      <w:r w:rsidR="003C44D5">
        <w:rPr>
          <w:sz w:val="28"/>
          <w:szCs w:val="28"/>
        </w:rPr>
        <w:t>«ТрансКонтейнер»</w:t>
      </w:r>
      <w:r>
        <w:rPr>
          <w:sz w:val="28"/>
          <w:szCs w:val="28"/>
        </w:rPr>
        <w:t xml:space="preserve"> на Забайкальской железной дороге»;</w:t>
      </w:r>
    </w:p>
    <w:p w14:paraId="2EC24CEB" w14:textId="551C2CD5" w:rsidR="002F0EDB" w:rsidRDefault="002F0EDB" w:rsidP="002F0EDB">
      <w:pPr>
        <w:spacing w:line="244" w:lineRule="auto"/>
        <w:ind w:firstLine="709"/>
        <w:jc w:val="both"/>
        <w:rPr>
          <w:sz w:val="28"/>
          <w:szCs w:val="28"/>
        </w:rPr>
      </w:pPr>
      <w:r>
        <w:rPr>
          <w:sz w:val="28"/>
          <w:szCs w:val="28"/>
        </w:rPr>
        <w:t xml:space="preserve">Лот № 4 – «Поставка топлива с использованием смарт-карт для нужд Контейнерного терминала Благовещенск филиала ПАО </w:t>
      </w:r>
      <w:r w:rsidR="003C44D5">
        <w:rPr>
          <w:sz w:val="28"/>
          <w:szCs w:val="28"/>
        </w:rPr>
        <w:t>«ТрансКонтейнер»</w:t>
      </w:r>
      <w:r>
        <w:rPr>
          <w:sz w:val="28"/>
          <w:szCs w:val="28"/>
        </w:rPr>
        <w:t xml:space="preserve"> на Забайкальской железной дороге».</w:t>
      </w:r>
    </w:p>
    <w:p w14:paraId="6F0D9827" w14:textId="00D328C9" w:rsidR="002F0EDB" w:rsidRPr="006C7410" w:rsidRDefault="002F0EDB" w:rsidP="00222EC4">
      <w:pPr>
        <w:spacing w:line="244" w:lineRule="auto"/>
        <w:jc w:val="both"/>
        <w:rPr>
          <w:sz w:val="28"/>
          <w:szCs w:val="28"/>
        </w:rPr>
      </w:pPr>
    </w:p>
    <w:p w14:paraId="77931221" w14:textId="7E2DE01F" w:rsidR="002F0EDB" w:rsidRPr="00222EC4" w:rsidRDefault="002F0EDB" w:rsidP="007262DF">
      <w:pPr>
        <w:pStyle w:val="aff9"/>
        <w:numPr>
          <w:ilvl w:val="1"/>
          <w:numId w:val="93"/>
        </w:numPr>
        <w:tabs>
          <w:tab w:val="num" w:pos="705"/>
        </w:tabs>
        <w:spacing w:line="245" w:lineRule="auto"/>
        <w:ind w:left="0" w:firstLine="709"/>
        <w:jc w:val="both"/>
        <w:outlineLvl w:val="1"/>
        <w:rPr>
          <w:b/>
          <w:i/>
          <w:sz w:val="28"/>
          <w:szCs w:val="28"/>
        </w:rPr>
      </w:pPr>
      <w:r w:rsidRPr="00222EC4">
        <w:rPr>
          <w:b/>
          <w:sz w:val="28"/>
          <w:szCs w:val="28"/>
        </w:rPr>
        <w:t>Термины, используемые в техническом задании</w:t>
      </w:r>
    </w:p>
    <w:p w14:paraId="602B6B41" w14:textId="77777777" w:rsidR="002F0EDB" w:rsidRPr="008D07CA" w:rsidRDefault="002F0EDB" w:rsidP="005138ED">
      <w:pPr>
        <w:spacing w:line="245" w:lineRule="auto"/>
        <w:ind w:firstLine="709"/>
        <w:jc w:val="both"/>
        <w:rPr>
          <w:b/>
          <w:sz w:val="28"/>
          <w:szCs w:val="28"/>
        </w:rPr>
      </w:pPr>
      <w:r>
        <w:rPr>
          <w:sz w:val="28"/>
          <w:szCs w:val="28"/>
        </w:rPr>
        <w:t>Покупатель – ПАО «ТрансКонтейнер».</w:t>
      </w:r>
    </w:p>
    <w:p w14:paraId="7CBE92C6" w14:textId="77777777" w:rsidR="002F0EDB" w:rsidRPr="008D07CA" w:rsidRDefault="002F0EDB" w:rsidP="005138ED">
      <w:pPr>
        <w:spacing w:line="245" w:lineRule="auto"/>
        <w:ind w:firstLine="709"/>
        <w:jc w:val="both"/>
        <w:rPr>
          <w:b/>
          <w:sz w:val="28"/>
          <w:szCs w:val="28"/>
        </w:rPr>
      </w:pPr>
      <w:r>
        <w:rPr>
          <w:sz w:val="28"/>
          <w:szCs w:val="28"/>
        </w:rPr>
        <w:t>Грузополучатель – исполнитель обязательств Покупателя по договору, который будет заключен по итогам открытого конкурса в электронной форме – филиал Покупателя, аппарат управления Покупателя (в зависимости от лота).</w:t>
      </w:r>
    </w:p>
    <w:p w14:paraId="3611A0EE" w14:textId="77777777" w:rsidR="002F0EDB" w:rsidRPr="008D07CA" w:rsidRDefault="002F0EDB" w:rsidP="005138ED">
      <w:pPr>
        <w:spacing w:line="245" w:lineRule="auto"/>
        <w:ind w:firstLine="709"/>
        <w:jc w:val="both"/>
        <w:rPr>
          <w:b/>
          <w:sz w:val="28"/>
          <w:szCs w:val="28"/>
        </w:rPr>
      </w:pPr>
      <w:r>
        <w:rPr>
          <w:sz w:val="28"/>
          <w:szCs w:val="28"/>
        </w:rPr>
        <w:t>Товар – нефтепродукты следующего вида: топливо.</w:t>
      </w:r>
    </w:p>
    <w:p w14:paraId="5D578C9F" w14:textId="77777777" w:rsidR="002F0EDB" w:rsidRPr="008D07CA" w:rsidRDefault="002F0EDB" w:rsidP="005138ED">
      <w:pPr>
        <w:spacing w:line="245" w:lineRule="auto"/>
        <w:ind w:firstLine="709"/>
        <w:jc w:val="both"/>
        <w:rPr>
          <w:b/>
          <w:sz w:val="28"/>
          <w:szCs w:val="28"/>
        </w:rPr>
      </w:pPr>
      <w:r>
        <w:rPr>
          <w:sz w:val="28"/>
          <w:szCs w:val="28"/>
        </w:rPr>
        <w:t xml:space="preserve">Смарт-карта – техническое средство со встроенным микропроцессором, используемое Покупателем/Грузополучателями для получения Товара на автозаправочных станциях. Смарт-карта позволяет осуществлять учет количества и ассортимент Товара, который может быть отпущен Покупателю/Грузополучателю на АЗС. </w:t>
      </w:r>
    </w:p>
    <w:p w14:paraId="02BA9884" w14:textId="77777777" w:rsidR="002F0EDB" w:rsidRPr="008D07CA" w:rsidRDefault="002F0EDB" w:rsidP="005138ED">
      <w:pPr>
        <w:spacing w:line="245" w:lineRule="auto"/>
        <w:ind w:firstLine="709"/>
        <w:jc w:val="both"/>
        <w:rPr>
          <w:b/>
          <w:sz w:val="28"/>
          <w:szCs w:val="28"/>
        </w:rPr>
      </w:pPr>
      <w:proofErr w:type="gramStart"/>
      <w:r>
        <w:rPr>
          <w:sz w:val="28"/>
          <w:szCs w:val="28"/>
        </w:rPr>
        <w:t xml:space="preserve">Сервисные услуги – услуги по техническому и технологическому обслуживанию Смарт-карт,  услуги по обслуживанию договора, услуги процессинга (услуги по учету, обработке и передаче информации, связанной с реализацией Товара по Смарт-картам, услуги по предоставлению данных по </w:t>
      </w:r>
      <w:r>
        <w:rPr>
          <w:sz w:val="28"/>
          <w:szCs w:val="28"/>
        </w:rPr>
        <w:lastRenderedPageBreak/>
        <w:t>транзакциям в Личном кабинете с разбивкой на каждого Грузополучателя, региона, предоставлению аналитических отчетов и др.), услуги по обслуживанию Личного кабинета, услуги по предоставлению возможности установки/изменения Покупателем</w:t>
      </w:r>
      <w:proofErr w:type="gramEnd"/>
      <w:r>
        <w:rPr>
          <w:sz w:val="28"/>
          <w:szCs w:val="28"/>
        </w:rPr>
        <w:t>/Грузополучателем лимитов по объемам и видам Товара для каждой Смарт-карты, услуги по предоставлению персонального менеджера.</w:t>
      </w:r>
    </w:p>
    <w:p w14:paraId="4B79B0E2" w14:textId="77777777" w:rsidR="002F0EDB" w:rsidRPr="008D07CA" w:rsidRDefault="002F0EDB" w:rsidP="005138ED">
      <w:pPr>
        <w:spacing w:line="245" w:lineRule="auto"/>
        <w:ind w:firstLine="709"/>
        <w:jc w:val="both"/>
        <w:rPr>
          <w:b/>
          <w:bCs/>
          <w:sz w:val="28"/>
          <w:szCs w:val="28"/>
        </w:rPr>
      </w:pPr>
      <w:proofErr w:type="gramStart"/>
      <w:r>
        <w:rPr>
          <w:sz w:val="28"/>
          <w:szCs w:val="28"/>
        </w:rPr>
        <w:t xml:space="preserve">Цена стелы – отпускная розничная цена на Товар, указанная на момент получения Товара на АЗС в информационных сообщениях, адресованных неопределенному кругу лиц (на стеле, ценниках, информационных табло топливо-раздаточных колонок, в прайс-листах в операторной на кассовой стойке и/или в перекидном каталоге в </w:t>
      </w:r>
      <w:proofErr w:type="spellStart"/>
      <w:r>
        <w:rPr>
          <w:sz w:val="28"/>
          <w:szCs w:val="28"/>
        </w:rPr>
        <w:t>прикассовой</w:t>
      </w:r>
      <w:proofErr w:type="spellEnd"/>
      <w:r>
        <w:rPr>
          <w:sz w:val="28"/>
          <w:szCs w:val="28"/>
        </w:rPr>
        <w:t xml:space="preserve"> зоне).</w:t>
      </w:r>
      <w:proofErr w:type="gramEnd"/>
    </w:p>
    <w:p w14:paraId="16839909" w14:textId="77777777" w:rsidR="002F0EDB" w:rsidRDefault="002F0EDB" w:rsidP="002F0EDB">
      <w:pPr>
        <w:spacing w:line="244" w:lineRule="auto"/>
        <w:ind w:firstLine="709"/>
        <w:jc w:val="both"/>
        <w:rPr>
          <w:bCs/>
          <w:sz w:val="28"/>
          <w:szCs w:val="28"/>
        </w:rPr>
      </w:pPr>
    </w:p>
    <w:p w14:paraId="07B56F65" w14:textId="05D6C02A" w:rsidR="002F0EDB" w:rsidRPr="005138ED" w:rsidRDefault="002F0EDB" w:rsidP="007262DF">
      <w:pPr>
        <w:pStyle w:val="aff9"/>
        <w:numPr>
          <w:ilvl w:val="1"/>
          <w:numId w:val="93"/>
        </w:numPr>
        <w:tabs>
          <w:tab w:val="num" w:pos="705"/>
        </w:tabs>
        <w:spacing w:line="245" w:lineRule="auto"/>
        <w:ind w:left="0" w:firstLine="709"/>
        <w:jc w:val="both"/>
        <w:outlineLvl w:val="1"/>
        <w:rPr>
          <w:b/>
          <w:sz w:val="28"/>
          <w:szCs w:val="28"/>
        </w:rPr>
      </w:pPr>
      <w:r w:rsidRPr="00222EC4">
        <w:rPr>
          <w:b/>
          <w:sz w:val="28"/>
          <w:szCs w:val="28"/>
        </w:rPr>
        <w:t>Общие</w:t>
      </w:r>
      <w:r w:rsidRPr="005138ED">
        <w:rPr>
          <w:b/>
          <w:sz w:val="28"/>
          <w:szCs w:val="28"/>
        </w:rPr>
        <w:t xml:space="preserve"> </w:t>
      </w:r>
      <w:r w:rsidRPr="00222EC4">
        <w:rPr>
          <w:b/>
          <w:sz w:val="28"/>
          <w:szCs w:val="28"/>
        </w:rPr>
        <w:t>положения</w:t>
      </w:r>
    </w:p>
    <w:p w14:paraId="25969BF7" w14:textId="77777777" w:rsidR="002F0EDB" w:rsidRPr="008D07CA" w:rsidRDefault="002F0EDB">
      <w:pPr>
        <w:pStyle w:val="aff9"/>
        <w:numPr>
          <w:ilvl w:val="1"/>
          <w:numId w:val="6"/>
        </w:numPr>
        <w:tabs>
          <w:tab w:val="clear" w:pos="576"/>
        </w:tabs>
        <w:spacing w:line="244" w:lineRule="auto"/>
        <w:ind w:left="792" w:hanging="432"/>
        <w:jc w:val="both"/>
        <w:outlineLvl w:val="2"/>
        <w:rPr>
          <w:bCs/>
          <w:vanish/>
          <w:sz w:val="28"/>
          <w:szCs w:val="28"/>
        </w:rPr>
      </w:pPr>
    </w:p>
    <w:p w14:paraId="7D939E9A" w14:textId="79490A68" w:rsidR="009505C9" w:rsidRPr="005138ED" w:rsidRDefault="002F0EDB" w:rsidP="005138ED">
      <w:pPr>
        <w:pStyle w:val="aff9"/>
        <w:numPr>
          <w:ilvl w:val="2"/>
          <w:numId w:val="93"/>
        </w:numPr>
        <w:spacing w:line="245" w:lineRule="auto"/>
        <w:ind w:left="0" w:firstLine="709"/>
        <w:jc w:val="both"/>
        <w:rPr>
          <w:sz w:val="28"/>
          <w:szCs w:val="28"/>
        </w:rPr>
      </w:pPr>
      <w:r w:rsidRPr="005138ED">
        <w:rPr>
          <w:sz w:val="28"/>
          <w:szCs w:val="28"/>
        </w:rPr>
        <w:t>Предметом Открытого конкурса является поставка топлива с использованием смарт-карт (далее - Товар, Топливо) для нужд ПАО «ТрансКонтейнер».</w:t>
      </w:r>
    </w:p>
    <w:p w14:paraId="38BD313E" w14:textId="4371BE05" w:rsidR="002F0EDB" w:rsidRPr="005138ED" w:rsidRDefault="002F0EDB" w:rsidP="005138ED">
      <w:pPr>
        <w:pStyle w:val="aff9"/>
        <w:numPr>
          <w:ilvl w:val="2"/>
          <w:numId w:val="93"/>
        </w:numPr>
        <w:spacing w:line="245" w:lineRule="auto"/>
        <w:ind w:left="0" w:firstLine="709"/>
        <w:jc w:val="both"/>
        <w:rPr>
          <w:sz w:val="28"/>
          <w:szCs w:val="28"/>
        </w:rPr>
      </w:pPr>
      <w:r w:rsidRPr="009505C9">
        <w:rPr>
          <w:sz w:val="28"/>
          <w:szCs w:val="28"/>
        </w:rPr>
        <w:t xml:space="preserve">Открытый конкурс является </w:t>
      </w:r>
      <w:proofErr w:type="spellStart"/>
      <w:r w:rsidRPr="009505C9">
        <w:rPr>
          <w:sz w:val="28"/>
          <w:szCs w:val="28"/>
        </w:rPr>
        <w:t>многолотовым</w:t>
      </w:r>
      <w:proofErr w:type="spellEnd"/>
      <w:r w:rsidRPr="009505C9">
        <w:rPr>
          <w:sz w:val="28"/>
          <w:szCs w:val="28"/>
        </w:rPr>
        <w:t>.</w:t>
      </w:r>
    </w:p>
    <w:p w14:paraId="061320A3" w14:textId="77777777" w:rsidR="00B56605" w:rsidRDefault="00B56605" w:rsidP="00222EC4">
      <w:pPr>
        <w:spacing w:line="244" w:lineRule="auto"/>
        <w:jc w:val="both"/>
        <w:rPr>
          <w:b/>
          <w:sz w:val="28"/>
          <w:szCs w:val="28"/>
        </w:rPr>
      </w:pPr>
    </w:p>
    <w:p w14:paraId="02508451" w14:textId="683F7910" w:rsidR="002F0EDB" w:rsidRPr="005138ED" w:rsidRDefault="00222EC4" w:rsidP="007262DF">
      <w:pPr>
        <w:pStyle w:val="aff9"/>
        <w:numPr>
          <w:ilvl w:val="1"/>
          <w:numId w:val="93"/>
        </w:numPr>
        <w:tabs>
          <w:tab w:val="num" w:pos="705"/>
        </w:tabs>
        <w:spacing w:line="245" w:lineRule="auto"/>
        <w:ind w:left="0" w:firstLine="709"/>
        <w:jc w:val="both"/>
        <w:outlineLvl w:val="1"/>
        <w:rPr>
          <w:b/>
          <w:sz w:val="28"/>
          <w:szCs w:val="28"/>
        </w:rPr>
      </w:pPr>
      <w:r w:rsidRPr="00222EC4">
        <w:rPr>
          <w:b/>
          <w:sz w:val="28"/>
          <w:szCs w:val="28"/>
        </w:rPr>
        <w:t>Наименование (виды) Товара</w:t>
      </w:r>
    </w:p>
    <w:p w14:paraId="65F0D05F" w14:textId="77777777" w:rsidR="002F0EDB" w:rsidRPr="008D07CA" w:rsidRDefault="002F0EDB">
      <w:pPr>
        <w:pStyle w:val="aff9"/>
        <w:numPr>
          <w:ilvl w:val="1"/>
          <w:numId w:val="6"/>
        </w:numPr>
        <w:tabs>
          <w:tab w:val="clear" w:pos="576"/>
        </w:tabs>
        <w:spacing w:line="244" w:lineRule="auto"/>
        <w:ind w:left="792" w:hanging="432"/>
        <w:jc w:val="both"/>
        <w:outlineLvl w:val="2"/>
        <w:rPr>
          <w:bCs/>
          <w:vanish/>
          <w:sz w:val="28"/>
          <w:szCs w:val="28"/>
        </w:rPr>
      </w:pPr>
    </w:p>
    <w:p w14:paraId="6276A826" w14:textId="77777777" w:rsidR="002F0EDB" w:rsidRPr="001D0D87" w:rsidRDefault="002F0EDB" w:rsidP="001D0D87">
      <w:pPr>
        <w:spacing w:line="245" w:lineRule="auto"/>
        <w:ind w:firstLine="709"/>
        <w:jc w:val="both"/>
        <w:rPr>
          <w:sz w:val="28"/>
          <w:szCs w:val="28"/>
        </w:rPr>
      </w:pPr>
      <w:r>
        <w:rPr>
          <w:sz w:val="28"/>
          <w:szCs w:val="28"/>
        </w:rPr>
        <w:t>Наименование (вид) Товара, планируемого к закупке:</w:t>
      </w:r>
    </w:p>
    <w:p w14:paraId="7D1DB043" w14:textId="77777777" w:rsidR="002F0EDB" w:rsidRPr="001D0D87" w:rsidRDefault="002F0EDB" w:rsidP="001D0D87">
      <w:pPr>
        <w:spacing w:line="245" w:lineRule="auto"/>
        <w:ind w:firstLine="709"/>
        <w:jc w:val="both"/>
        <w:rPr>
          <w:sz w:val="28"/>
          <w:szCs w:val="28"/>
        </w:rPr>
      </w:pPr>
      <w:r>
        <w:rPr>
          <w:sz w:val="28"/>
          <w:szCs w:val="28"/>
        </w:rPr>
        <w:t xml:space="preserve">- Бензин с октановым числом (по исследовательскому методу) не менее 92 (далее – Аи-92), </w:t>
      </w:r>
    </w:p>
    <w:p w14:paraId="77000135" w14:textId="77777777" w:rsidR="002F0EDB" w:rsidRPr="001D0D87" w:rsidRDefault="002F0EDB" w:rsidP="001D0D87">
      <w:pPr>
        <w:spacing w:line="245" w:lineRule="auto"/>
        <w:ind w:firstLine="709"/>
        <w:jc w:val="both"/>
        <w:rPr>
          <w:sz w:val="28"/>
          <w:szCs w:val="28"/>
        </w:rPr>
      </w:pPr>
      <w:r>
        <w:rPr>
          <w:sz w:val="28"/>
          <w:szCs w:val="28"/>
        </w:rPr>
        <w:t>- Бензин с октановым числом (по исследовательскому методу) не менее 92 с улучшенными характеристиками (с эффективными многофункциональными (моющими) присадками) (далее – Аи-92+),</w:t>
      </w:r>
    </w:p>
    <w:p w14:paraId="563B4CA8" w14:textId="77777777" w:rsidR="002F0EDB" w:rsidRPr="001D0D87" w:rsidRDefault="002F0EDB" w:rsidP="001D0D87">
      <w:pPr>
        <w:spacing w:line="245" w:lineRule="auto"/>
        <w:ind w:firstLine="709"/>
        <w:jc w:val="both"/>
        <w:rPr>
          <w:sz w:val="28"/>
          <w:szCs w:val="28"/>
        </w:rPr>
      </w:pPr>
      <w:r>
        <w:rPr>
          <w:sz w:val="28"/>
          <w:szCs w:val="28"/>
        </w:rPr>
        <w:t>- Бензин с октановым числом (по исследовательскому методу) не менее 95 (далее – Аи-95),</w:t>
      </w:r>
    </w:p>
    <w:p w14:paraId="3BF8B35B" w14:textId="77777777" w:rsidR="002F0EDB" w:rsidRPr="008D07CA" w:rsidRDefault="002F0EDB" w:rsidP="001D0D87">
      <w:pPr>
        <w:spacing w:line="245" w:lineRule="auto"/>
        <w:ind w:firstLine="709"/>
        <w:jc w:val="both"/>
        <w:rPr>
          <w:sz w:val="28"/>
          <w:szCs w:val="28"/>
        </w:rPr>
      </w:pPr>
      <w:r>
        <w:rPr>
          <w:sz w:val="28"/>
          <w:szCs w:val="28"/>
        </w:rPr>
        <w:t>- Бензин с октановым числом (по исследовательскому методу) не менее 95 с улучшенными характеристиками (с эффективными многофункциональными (моющими) присадками) (далее – Аи-95+).</w:t>
      </w:r>
    </w:p>
    <w:p w14:paraId="4F057A3B" w14:textId="77777777" w:rsidR="002F0EDB" w:rsidRPr="008D07CA" w:rsidRDefault="002F0EDB" w:rsidP="001D0D87">
      <w:pPr>
        <w:spacing w:line="245" w:lineRule="auto"/>
        <w:ind w:firstLine="709"/>
        <w:jc w:val="both"/>
        <w:rPr>
          <w:sz w:val="28"/>
          <w:szCs w:val="28"/>
        </w:rPr>
      </w:pPr>
      <w:r>
        <w:rPr>
          <w:sz w:val="28"/>
          <w:szCs w:val="28"/>
        </w:rPr>
        <w:t>Октановое число бензина определяется в соответствии с документом: Метод испытаний по ГОСТ 32339-2013 (ISO 5164:2005) «Нефтепродукты. Определение детонационных характеристик моторных топлив. Исследовательский метод», ГОСТ 8226-2015 Топливо для двигателей. Исследовательский метод определения октанового числа.</w:t>
      </w:r>
    </w:p>
    <w:p w14:paraId="202F10E9" w14:textId="77777777" w:rsidR="002F0EDB" w:rsidRPr="008D07CA" w:rsidRDefault="002F0EDB" w:rsidP="001D0D87">
      <w:pPr>
        <w:spacing w:line="245" w:lineRule="auto"/>
        <w:ind w:firstLine="709"/>
        <w:jc w:val="both"/>
        <w:rPr>
          <w:sz w:val="28"/>
          <w:szCs w:val="28"/>
        </w:rPr>
      </w:pPr>
      <w:r>
        <w:rPr>
          <w:sz w:val="28"/>
          <w:szCs w:val="28"/>
        </w:rPr>
        <w:t>- Дизельное топливо (далее – ДТ),</w:t>
      </w:r>
    </w:p>
    <w:p w14:paraId="48A88E90" w14:textId="77777777" w:rsidR="002F0EDB" w:rsidRPr="008D07CA" w:rsidRDefault="002F0EDB" w:rsidP="001D0D87">
      <w:pPr>
        <w:spacing w:line="245" w:lineRule="auto"/>
        <w:ind w:firstLine="709"/>
        <w:jc w:val="both"/>
        <w:rPr>
          <w:sz w:val="28"/>
          <w:szCs w:val="28"/>
        </w:rPr>
      </w:pPr>
      <w:r>
        <w:rPr>
          <w:sz w:val="28"/>
          <w:szCs w:val="28"/>
        </w:rPr>
        <w:t xml:space="preserve">- Дизельное топливо </w:t>
      </w:r>
      <w:r w:rsidRPr="001D0D87">
        <w:rPr>
          <w:sz w:val="28"/>
          <w:szCs w:val="28"/>
        </w:rPr>
        <w:t>с улучшенными характеристиками (с эффективными многофункциональными (моющими) присадками) (далее – ДТ+).</w:t>
      </w:r>
    </w:p>
    <w:p w14:paraId="057214F0" w14:textId="77777777" w:rsidR="002F0EDB" w:rsidRPr="008D07CA" w:rsidRDefault="002F0EDB" w:rsidP="002F0EDB">
      <w:pPr>
        <w:spacing w:line="244" w:lineRule="auto"/>
        <w:ind w:firstLine="709"/>
        <w:jc w:val="both"/>
        <w:rPr>
          <w:sz w:val="28"/>
          <w:szCs w:val="28"/>
        </w:rPr>
      </w:pPr>
    </w:p>
    <w:p w14:paraId="049A00E0" w14:textId="7F20D290" w:rsidR="002F0EDB" w:rsidRPr="001D0D87" w:rsidRDefault="009505C9" w:rsidP="007262DF">
      <w:pPr>
        <w:pStyle w:val="aff9"/>
        <w:numPr>
          <w:ilvl w:val="1"/>
          <w:numId w:val="93"/>
        </w:numPr>
        <w:tabs>
          <w:tab w:val="num" w:pos="705"/>
        </w:tabs>
        <w:spacing w:line="245" w:lineRule="auto"/>
        <w:ind w:left="0" w:firstLine="709"/>
        <w:jc w:val="both"/>
        <w:outlineLvl w:val="1"/>
        <w:rPr>
          <w:b/>
          <w:sz w:val="28"/>
          <w:szCs w:val="28"/>
        </w:rPr>
      </w:pPr>
      <w:r w:rsidRPr="001D0D87">
        <w:rPr>
          <w:b/>
          <w:sz w:val="28"/>
          <w:szCs w:val="28"/>
        </w:rPr>
        <w:t>Требования к качеству поставляемого Товара</w:t>
      </w:r>
    </w:p>
    <w:p w14:paraId="23204201" w14:textId="77777777" w:rsidR="002F0EDB" w:rsidRPr="008D07CA" w:rsidRDefault="002F0EDB">
      <w:pPr>
        <w:pStyle w:val="aff9"/>
        <w:numPr>
          <w:ilvl w:val="1"/>
          <w:numId w:val="6"/>
        </w:numPr>
        <w:tabs>
          <w:tab w:val="clear" w:pos="576"/>
        </w:tabs>
        <w:spacing w:line="244" w:lineRule="auto"/>
        <w:ind w:left="792" w:hanging="432"/>
        <w:jc w:val="both"/>
        <w:outlineLvl w:val="2"/>
        <w:rPr>
          <w:bCs/>
          <w:vanish/>
          <w:sz w:val="28"/>
          <w:szCs w:val="28"/>
        </w:rPr>
      </w:pPr>
    </w:p>
    <w:p w14:paraId="55078A54" w14:textId="04418F97" w:rsidR="009505C9" w:rsidRPr="001D0D87" w:rsidRDefault="002F0EDB" w:rsidP="001D0D87">
      <w:pPr>
        <w:pStyle w:val="aff9"/>
        <w:numPr>
          <w:ilvl w:val="2"/>
          <w:numId w:val="94"/>
        </w:numPr>
        <w:spacing w:line="245" w:lineRule="auto"/>
        <w:ind w:left="0" w:firstLine="709"/>
        <w:jc w:val="both"/>
        <w:rPr>
          <w:sz w:val="28"/>
          <w:szCs w:val="28"/>
        </w:rPr>
      </w:pPr>
      <w:r w:rsidRPr="001D0D87">
        <w:rPr>
          <w:sz w:val="28"/>
          <w:szCs w:val="28"/>
        </w:rPr>
        <w:lastRenderedPageBreak/>
        <w:t xml:space="preserve">Поставляемое топливо должно соответствовать требованиям Технического регламента Таможенного союза </w:t>
      </w:r>
      <w:proofErr w:type="gramStart"/>
      <w:r w:rsidRPr="001D0D87">
        <w:rPr>
          <w:sz w:val="28"/>
          <w:szCs w:val="28"/>
        </w:rPr>
        <w:t>ТР</w:t>
      </w:r>
      <w:proofErr w:type="gramEnd"/>
      <w:r w:rsidRPr="001D0D87">
        <w:rPr>
          <w:sz w:val="28"/>
          <w:szCs w:val="28"/>
        </w:rPr>
        <w:t xml:space="preserve">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и требованиям стандартов ГОСТ 52368-2005 «Топливо дизельное ЕВРО. Технические условия» и/или ГОСТ 32511-2013 «Топливо дизельное ЕВРО. Технические условия» и/или ГОСТ </w:t>
      </w:r>
      <w:proofErr w:type="gramStart"/>
      <w:r w:rsidRPr="001D0D87">
        <w:rPr>
          <w:sz w:val="28"/>
          <w:szCs w:val="28"/>
        </w:rPr>
        <w:t>Р</w:t>
      </w:r>
      <w:proofErr w:type="gramEnd"/>
      <w:r w:rsidRPr="001D0D87">
        <w:rPr>
          <w:sz w:val="28"/>
          <w:szCs w:val="28"/>
        </w:rPr>
        <w:t xml:space="preserve"> 51105-2020 «Топлива для двигателей внутреннего сгорания. Бензин неэтилированный. Технические условия» и/или ГОСТ </w:t>
      </w:r>
      <w:proofErr w:type="gramStart"/>
      <w:r w:rsidRPr="001D0D87">
        <w:rPr>
          <w:sz w:val="28"/>
          <w:szCs w:val="28"/>
        </w:rPr>
        <w:t>Р</w:t>
      </w:r>
      <w:proofErr w:type="gramEnd"/>
      <w:r w:rsidRPr="001D0D87">
        <w:rPr>
          <w:sz w:val="28"/>
          <w:szCs w:val="28"/>
        </w:rPr>
        <w:t xml:space="preserve"> 51866-2002 «Топлива моторные. Бензин неэтилированный. Технические условия» и/или ГОСТ 32513-2013 «Топлива моторные. Бензин неэтилированный. Технические условия», а также действующему законодательству Российской Федерации.</w:t>
      </w:r>
    </w:p>
    <w:p w14:paraId="7F31D630" w14:textId="65B7BE2C" w:rsidR="002F0EDB" w:rsidRPr="001D0D87" w:rsidRDefault="002F0EDB" w:rsidP="001D0D87">
      <w:pPr>
        <w:pStyle w:val="aff9"/>
        <w:numPr>
          <w:ilvl w:val="2"/>
          <w:numId w:val="94"/>
        </w:numPr>
        <w:spacing w:line="245" w:lineRule="auto"/>
        <w:ind w:left="0" w:firstLine="709"/>
        <w:jc w:val="both"/>
        <w:rPr>
          <w:sz w:val="28"/>
          <w:szCs w:val="28"/>
        </w:rPr>
      </w:pPr>
      <w:r w:rsidRPr="009505C9">
        <w:rPr>
          <w:sz w:val="28"/>
          <w:szCs w:val="28"/>
        </w:rPr>
        <w:t>Топливо должно соответствовать следующим экологическим классам:</w:t>
      </w:r>
    </w:p>
    <w:p w14:paraId="35F2FC27" w14:textId="77777777" w:rsidR="002F0EDB" w:rsidRPr="001D0D87" w:rsidRDefault="002F0EDB" w:rsidP="001D0D87">
      <w:pPr>
        <w:spacing w:line="245" w:lineRule="auto"/>
        <w:ind w:firstLine="709"/>
        <w:jc w:val="both"/>
        <w:rPr>
          <w:sz w:val="28"/>
          <w:szCs w:val="28"/>
        </w:rPr>
      </w:pPr>
      <w:r>
        <w:rPr>
          <w:sz w:val="28"/>
          <w:szCs w:val="28"/>
        </w:rPr>
        <w:t>Бензин – не ниже экологического класса 5 (К5);</w:t>
      </w:r>
    </w:p>
    <w:p w14:paraId="0A00EFFC" w14:textId="77777777" w:rsidR="009505C9" w:rsidRPr="001D0D87" w:rsidRDefault="002F0EDB" w:rsidP="001D0D87">
      <w:pPr>
        <w:spacing w:line="245" w:lineRule="auto"/>
        <w:ind w:firstLine="709"/>
        <w:jc w:val="both"/>
        <w:rPr>
          <w:sz w:val="28"/>
          <w:szCs w:val="28"/>
        </w:rPr>
      </w:pPr>
      <w:r>
        <w:rPr>
          <w:sz w:val="28"/>
          <w:szCs w:val="28"/>
        </w:rPr>
        <w:t>Дизельное топливо – не ниже экологического класса 5 (К5).</w:t>
      </w:r>
    </w:p>
    <w:p w14:paraId="75ADF671" w14:textId="6595AD90" w:rsidR="0008410C" w:rsidRPr="001D0D87" w:rsidRDefault="009505C9" w:rsidP="001D0D87">
      <w:pPr>
        <w:pStyle w:val="aff9"/>
        <w:numPr>
          <w:ilvl w:val="2"/>
          <w:numId w:val="94"/>
        </w:numPr>
        <w:spacing w:line="245" w:lineRule="auto"/>
        <w:ind w:left="0" w:firstLine="709"/>
        <w:jc w:val="both"/>
        <w:rPr>
          <w:sz w:val="28"/>
          <w:szCs w:val="28"/>
        </w:rPr>
      </w:pPr>
      <w:r w:rsidRPr="009505C9">
        <w:rPr>
          <w:sz w:val="28"/>
          <w:szCs w:val="28"/>
        </w:rPr>
        <w:t>Поставщик должен предоставить гарантию качества на поставляемый Товар в соответствии с гарантийным сроком хранения, предоставляемым заводом-изготовителем, но не менее 6 (шести) месяцев с даты изготовления Товара.</w:t>
      </w:r>
    </w:p>
    <w:p w14:paraId="66A52F72" w14:textId="41B8981B" w:rsidR="002F0EDB" w:rsidRPr="001D0D87" w:rsidRDefault="0008410C" w:rsidP="001D0D87">
      <w:pPr>
        <w:pStyle w:val="aff9"/>
        <w:numPr>
          <w:ilvl w:val="2"/>
          <w:numId w:val="94"/>
        </w:numPr>
        <w:spacing w:line="245" w:lineRule="auto"/>
        <w:ind w:left="0" w:firstLine="709"/>
        <w:jc w:val="both"/>
        <w:rPr>
          <w:sz w:val="28"/>
          <w:szCs w:val="28"/>
        </w:rPr>
      </w:pPr>
      <w:proofErr w:type="gramStart"/>
      <w:r w:rsidRPr="0008410C">
        <w:rPr>
          <w:sz w:val="28"/>
          <w:szCs w:val="28"/>
        </w:rPr>
        <w:t xml:space="preserve">Соответствие Товара требованиям подпунктов </w:t>
      </w:r>
      <w:r>
        <w:rPr>
          <w:sz w:val="28"/>
          <w:szCs w:val="28"/>
        </w:rPr>
        <w:t>4</w:t>
      </w:r>
      <w:r w:rsidRPr="0008410C">
        <w:rPr>
          <w:sz w:val="28"/>
          <w:szCs w:val="28"/>
        </w:rPr>
        <w:t xml:space="preserve">.4.1, </w:t>
      </w:r>
      <w:r>
        <w:rPr>
          <w:sz w:val="28"/>
          <w:szCs w:val="28"/>
        </w:rPr>
        <w:t>4</w:t>
      </w:r>
      <w:r w:rsidRPr="0008410C">
        <w:rPr>
          <w:sz w:val="28"/>
          <w:szCs w:val="28"/>
        </w:rPr>
        <w:t xml:space="preserve">.4.2, </w:t>
      </w:r>
      <w:r>
        <w:rPr>
          <w:sz w:val="28"/>
          <w:szCs w:val="28"/>
        </w:rPr>
        <w:t>4</w:t>
      </w:r>
      <w:r w:rsidRPr="0008410C">
        <w:rPr>
          <w:sz w:val="28"/>
          <w:szCs w:val="28"/>
        </w:rPr>
        <w:t>.4.3 настоящего Технического задания должно подтверждаться наличием у Поставщика и/или в месте получения Товара на АЗС соответствующих документов (паспортов качества, деклараций о  соответствии), свидетельствующих о качестве и безопасности поставляемого Товара, выданных уполномоченной на то организацией и представляемых Поставщиком по требованию Грузополучателя при поставке Товара (копии, заверенные Поставщиком).</w:t>
      </w:r>
      <w:proofErr w:type="gramEnd"/>
    </w:p>
    <w:p w14:paraId="6A1A0EB0" w14:textId="3A8C8DD5" w:rsidR="002F0EDB" w:rsidRPr="001D0D87" w:rsidRDefault="002F0EDB" w:rsidP="001D0D87">
      <w:pPr>
        <w:pStyle w:val="aff9"/>
        <w:numPr>
          <w:ilvl w:val="2"/>
          <w:numId w:val="94"/>
        </w:numPr>
        <w:spacing w:line="245" w:lineRule="auto"/>
        <w:ind w:left="0" w:firstLine="709"/>
        <w:jc w:val="both"/>
        <w:rPr>
          <w:sz w:val="28"/>
          <w:szCs w:val="28"/>
        </w:rPr>
      </w:pPr>
      <w:proofErr w:type="gramStart"/>
      <w:r>
        <w:rPr>
          <w:sz w:val="28"/>
          <w:szCs w:val="28"/>
        </w:rPr>
        <w:t xml:space="preserve">Поставщик должен обеспечить наличие на АЗС в момент поставки (заправки автотранспорта) дизельного топлива сорта, класса в соответствии с сезонным применением дизельных топлив в регионах Российской Федерации (Сезонное применение дизельных топлив по предельной температуре </w:t>
      </w:r>
      <w:proofErr w:type="spellStart"/>
      <w:r>
        <w:rPr>
          <w:sz w:val="28"/>
          <w:szCs w:val="28"/>
        </w:rPr>
        <w:t>фильтруемости</w:t>
      </w:r>
      <w:proofErr w:type="spellEnd"/>
      <w:r>
        <w:rPr>
          <w:sz w:val="28"/>
          <w:szCs w:val="28"/>
        </w:rPr>
        <w:t xml:space="preserve"> по регионам и по продолжительности зимнего и летнего периодов определено в соответствии с ГОСТ 16350-80 «Климат СССР.</w:t>
      </w:r>
      <w:proofErr w:type="gramEnd"/>
      <w:r>
        <w:rPr>
          <w:sz w:val="28"/>
          <w:szCs w:val="28"/>
        </w:rPr>
        <w:t xml:space="preserve"> </w:t>
      </w:r>
      <w:proofErr w:type="gramStart"/>
      <w:r>
        <w:rPr>
          <w:sz w:val="28"/>
          <w:szCs w:val="28"/>
        </w:rPr>
        <w:t xml:space="preserve">Районирование и статистические параметры климатических факторов для технических целей»). </w:t>
      </w:r>
      <w:proofErr w:type="gramEnd"/>
    </w:p>
    <w:p w14:paraId="04B273D2" w14:textId="77777777" w:rsidR="002F0EDB" w:rsidRPr="00647F7C" w:rsidRDefault="002F0EDB" w:rsidP="002F0EDB">
      <w:pPr>
        <w:spacing w:line="244" w:lineRule="auto"/>
        <w:rPr>
          <w:sz w:val="28"/>
          <w:szCs w:val="28"/>
        </w:rPr>
      </w:pPr>
    </w:p>
    <w:p w14:paraId="4D11F8C2" w14:textId="5AABFC2A" w:rsidR="002F0EDB" w:rsidRPr="006E0A37" w:rsidRDefault="002F0EDB" w:rsidP="007262DF">
      <w:pPr>
        <w:pStyle w:val="aff9"/>
        <w:numPr>
          <w:ilvl w:val="1"/>
          <w:numId w:val="93"/>
        </w:numPr>
        <w:tabs>
          <w:tab w:val="num" w:pos="705"/>
        </w:tabs>
        <w:spacing w:line="245" w:lineRule="auto"/>
        <w:ind w:left="0" w:firstLine="709"/>
        <w:jc w:val="both"/>
        <w:outlineLvl w:val="1"/>
        <w:rPr>
          <w:b/>
          <w:sz w:val="28"/>
          <w:szCs w:val="28"/>
        </w:rPr>
      </w:pPr>
      <w:r w:rsidRPr="006E0A37">
        <w:rPr>
          <w:b/>
          <w:sz w:val="28"/>
          <w:szCs w:val="28"/>
        </w:rPr>
        <w:t>Требования к техническим характеристикам, функциональным и качественным характеристикам Смарт-карт</w:t>
      </w:r>
    </w:p>
    <w:p w14:paraId="5D0D4E76" w14:textId="3C877383" w:rsidR="0078702C" w:rsidRPr="006E0A37" w:rsidRDefault="002F0EDB" w:rsidP="006E0A37">
      <w:pPr>
        <w:pStyle w:val="aff9"/>
        <w:numPr>
          <w:ilvl w:val="2"/>
          <w:numId w:val="96"/>
        </w:numPr>
        <w:spacing w:line="245" w:lineRule="auto"/>
        <w:ind w:left="0" w:firstLine="709"/>
        <w:jc w:val="both"/>
        <w:rPr>
          <w:sz w:val="28"/>
          <w:szCs w:val="28"/>
        </w:rPr>
      </w:pPr>
      <w:r w:rsidRPr="006E0A37">
        <w:rPr>
          <w:sz w:val="28"/>
          <w:szCs w:val="28"/>
        </w:rPr>
        <w:t>Смарт-карты должны являться средством получения Товара через систему автозаправочных станций (далее – АЗС).</w:t>
      </w:r>
    </w:p>
    <w:p w14:paraId="4C012A45" w14:textId="77777777" w:rsidR="0078702C" w:rsidRPr="006E0A37" w:rsidRDefault="002F0EDB" w:rsidP="006E0A37">
      <w:pPr>
        <w:pStyle w:val="aff9"/>
        <w:numPr>
          <w:ilvl w:val="2"/>
          <w:numId w:val="96"/>
        </w:numPr>
        <w:spacing w:line="245" w:lineRule="auto"/>
        <w:ind w:left="0" w:firstLine="709"/>
        <w:jc w:val="both"/>
        <w:rPr>
          <w:sz w:val="28"/>
          <w:szCs w:val="28"/>
        </w:rPr>
      </w:pPr>
      <w:r w:rsidRPr="0078702C">
        <w:rPr>
          <w:sz w:val="28"/>
          <w:szCs w:val="28"/>
        </w:rPr>
        <w:t xml:space="preserve">Смарт-карта должны представлять собой пластиковую пластину прямоугольной формы, имеющую уникальный номер и встроенный </w:t>
      </w:r>
      <w:r w:rsidRPr="0078702C">
        <w:rPr>
          <w:sz w:val="28"/>
          <w:szCs w:val="28"/>
        </w:rPr>
        <w:lastRenderedPageBreak/>
        <w:t xml:space="preserve">микропроцессор, в память которого записывается информация, используемая при расчетах за Товар. </w:t>
      </w:r>
    </w:p>
    <w:p w14:paraId="1D51E1B4" w14:textId="77777777" w:rsidR="0078702C" w:rsidRPr="006E0A37" w:rsidRDefault="002F0EDB" w:rsidP="006E0A37">
      <w:pPr>
        <w:pStyle w:val="aff9"/>
        <w:numPr>
          <w:ilvl w:val="2"/>
          <w:numId w:val="96"/>
        </w:numPr>
        <w:spacing w:line="245" w:lineRule="auto"/>
        <w:ind w:left="0" w:firstLine="709"/>
        <w:jc w:val="both"/>
        <w:rPr>
          <w:sz w:val="28"/>
          <w:szCs w:val="28"/>
        </w:rPr>
      </w:pPr>
      <w:r w:rsidRPr="0078702C">
        <w:rPr>
          <w:sz w:val="28"/>
          <w:szCs w:val="28"/>
        </w:rPr>
        <w:t xml:space="preserve"> Смарт-карта не должна являться платежным средством. Смарт-карта должна являться средством идентификации Грузополучателя, защищенным от подделки, а также средством, позволяющим реализовывать и учитывать выполнение обязательств Поставщика.  </w:t>
      </w:r>
    </w:p>
    <w:p w14:paraId="41685AED" w14:textId="77777777" w:rsidR="0078702C" w:rsidRPr="006E0A37" w:rsidRDefault="002F0EDB" w:rsidP="006E0A37">
      <w:pPr>
        <w:pStyle w:val="aff9"/>
        <w:numPr>
          <w:ilvl w:val="2"/>
          <w:numId w:val="96"/>
        </w:numPr>
        <w:spacing w:line="245" w:lineRule="auto"/>
        <w:ind w:left="0" w:firstLine="709"/>
        <w:jc w:val="both"/>
        <w:rPr>
          <w:sz w:val="28"/>
          <w:szCs w:val="28"/>
        </w:rPr>
      </w:pPr>
      <w:r w:rsidRPr="0078702C">
        <w:rPr>
          <w:sz w:val="28"/>
          <w:szCs w:val="28"/>
        </w:rPr>
        <w:t>Смарт-карта должна обеспечивать возможность заправки по каждой Смарт-карте несколькими видами Топлива.</w:t>
      </w:r>
    </w:p>
    <w:p w14:paraId="4A6E8CF9" w14:textId="3B04E11C" w:rsidR="002F0EDB" w:rsidRPr="006E0A37" w:rsidRDefault="002F0EDB" w:rsidP="006E0A37">
      <w:pPr>
        <w:pStyle w:val="aff9"/>
        <w:numPr>
          <w:ilvl w:val="2"/>
          <w:numId w:val="96"/>
        </w:numPr>
        <w:spacing w:line="245" w:lineRule="auto"/>
        <w:ind w:left="0" w:firstLine="709"/>
        <w:jc w:val="both"/>
        <w:rPr>
          <w:sz w:val="28"/>
          <w:szCs w:val="28"/>
        </w:rPr>
      </w:pPr>
      <w:r w:rsidRPr="0078702C">
        <w:rPr>
          <w:sz w:val="28"/>
          <w:szCs w:val="28"/>
        </w:rPr>
        <w:t xml:space="preserve">Грузополучатель должен обладать возможностью установления лимитов по каждой Смарт-карте. Грузополучатель должен обладать правом установления специальных условий использования каждой конкретной Смарт-карты. </w:t>
      </w:r>
    </w:p>
    <w:p w14:paraId="713F5D12" w14:textId="77777777" w:rsidR="002F0EDB" w:rsidRPr="00647F7C" w:rsidRDefault="002F0EDB" w:rsidP="002F0EDB">
      <w:pPr>
        <w:spacing w:line="244" w:lineRule="auto"/>
        <w:rPr>
          <w:b/>
          <w:sz w:val="28"/>
          <w:szCs w:val="28"/>
        </w:rPr>
      </w:pPr>
    </w:p>
    <w:p w14:paraId="26E2754D" w14:textId="0E7738F3" w:rsidR="002F0EDB" w:rsidRPr="00856120" w:rsidRDefault="0078702C" w:rsidP="007262DF">
      <w:pPr>
        <w:pStyle w:val="aff9"/>
        <w:keepNext/>
        <w:numPr>
          <w:ilvl w:val="1"/>
          <w:numId w:val="93"/>
        </w:numPr>
        <w:tabs>
          <w:tab w:val="num" w:pos="705"/>
        </w:tabs>
        <w:spacing w:line="245" w:lineRule="auto"/>
        <w:ind w:left="0" w:firstLine="709"/>
        <w:jc w:val="both"/>
        <w:outlineLvl w:val="1"/>
        <w:rPr>
          <w:b/>
          <w:sz w:val="28"/>
          <w:szCs w:val="28"/>
        </w:rPr>
      </w:pPr>
      <w:r w:rsidRPr="00856120">
        <w:rPr>
          <w:b/>
          <w:sz w:val="28"/>
          <w:szCs w:val="28"/>
        </w:rPr>
        <w:t>Цена и порядок формирования цены</w:t>
      </w:r>
    </w:p>
    <w:p w14:paraId="58BAC4E4" w14:textId="77777777" w:rsidR="002F0EDB" w:rsidRPr="008D07CA" w:rsidRDefault="002F0EDB" w:rsidP="007262DF">
      <w:pPr>
        <w:pStyle w:val="aff9"/>
        <w:keepNext/>
        <w:numPr>
          <w:ilvl w:val="1"/>
          <w:numId w:val="6"/>
        </w:numPr>
        <w:tabs>
          <w:tab w:val="clear" w:pos="576"/>
        </w:tabs>
        <w:spacing w:line="244" w:lineRule="auto"/>
        <w:ind w:left="0" w:hanging="432"/>
        <w:jc w:val="both"/>
        <w:outlineLvl w:val="2"/>
        <w:rPr>
          <w:bCs/>
          <w:vanish/>
          <w:sz w:val="28"/>
          <w:szCs w:val="28"/>
        </w:rPr>
      </w:pPr>
    </w:p>
    <w:p w14:paraId="5B55BFCC" w14:textId="34079724" w:rsidR="0078702C" w:rsidRPr="006E0A37" w:rsidRDefault="002F0EDB" w:rsidP="007262DF">
      <w:pPr>
        <w:pStyle w:val="aff9"/>
        <w:keepNext/>
        <w:numPr>
          <w:ilvl w:val="2"/>
          <w:numId w:val="97"/>
        </w:numPr>
        <w:spacing w:line="245" w:lineRule="auto"/>
        <w:ind w:left="0" w:firstLine="709"/>
        <w:jc w:val="both"/>
        <w:rPr>
          <w:sz w:val="28"/>
          <w:szCs w:val="28"/>
        </w:rPr>
      </w:pPr>
      <w:r w:rsidRPr="006E0A37">
        <w:rPr>
          <w:sz w:val="28"/>
          <w:szCs w:val="28"/>
        </w:rPr>
        <w:t>Максимальная цена договора (цена лота) включает в себя стоимость Товара, стоимость замены Смарт-карт (вследствие их механического повреждения либо утраты Грузополучателем)</w:t>
      </w:r>
      <w:r w:rsidRPr="00213615">
        <w:rPr>
          <w:vertAlign w:val="superscript"/>
        </w:rPr>
        <w:footnoteReference w:id="2"/>
      </w:r>
      <w:r w:rsidRPr="006E0A37">
        <w:rPr>
          <w:sz w:val="28"/>
          <w:szCs w:val="28"/>
        </w:rPr>
        <w:t>, всех видов налогов (кроме НДС) и сборов. Сумма НДС и условия начисления определяются в соответствии с законодательством Российской Федерации.</w:t>
      </w:r>
    </w:p>
    <w:p w14:paraId="08A88591" w14:textId="77777777" w:rsidR="0078702C" w:rsidRPr="006E0A37" w:rsidRDefault="002F0EDB" w:rsidP="006E0A37">
      <w:pPr>
        <w:pStyle w:val="aff9"/>
        <w:numPr>
          <w:ilvl w:val="2"/>
          <w:numId w:val="97"/>
        </w:numPr>
        <w:spacing w:line="245" w:lineRule="auto"/>
        <w:ind w:left="0" w:firstLine="709"/>
        <w:jc w:val="both"/>
        <w:rPr>
          <w:sz w:val="28"/>
          <w:szCs w:val="28"/>
        </w:rPr>
      </w:pPr>
      <w:proofErr w:type="gramStart"/>
      <w:r w:rsidRPr="0078702C">
        <w:rPr>
          <w:sz w:val="28"/>
          <w:szCs w:val="28"/>
        </w:rPr>
        <w:t>Цена единицы Товара (цена 1 (одного) литра топлива), представленная на стеле АЗС Поставщика, должна учитывать стоимость Топлива, стоимость Смарт-карт (включая их доставку),</w:t>
      </w:r>
      <w:r w:rsidRPr="006E0A37">
        <w:rPr>
          <w:sz w:val="28"/>
          <w:szCs w:val="28"/>
        </w:rPr>
        <w:t xml:space="preserve"> стоимость замены Смарт-карт при отказе работы оборудования Поставщика со Смарт-картой (в случае если на Смарт-карте отсутствуют механические повреждения) или в случае некачественного изготовления Смарт-карты (включая их доставку),</w:t>
      </w:r>
      <w:r w:rsidRPr="0078702C">
        <w:rPr>
          <w:sz w:val="28"/>
          <w:szCs w:val="28"/>
        </w:rPr>
        <w:t xml:space="preserve"> стоимость Сервисных услуг, все виды налогов, сборов, а также все расходы</w:t>
      </w:r>
      <w:proofErr w:type="gramEnd"/>
      <w:r w:rsidRPr="0078702C">
        <w:rPr>
          <w:sz w:val="28"/>
          <w:szCs w:val="28"/>
        </w:rPr>
        <w:t xml:space="preserve"> Поставщика, связанные с исполнением договора.</w:t>
      </w:r>
    </w:p>
    <w:p w14:paraId="4D1F291D" w14:textId="77777777" w:rsidR="0078702C" w:rsidRPr="006E0A37" w:rsidRDefault="002F0EDB" w:rsidP="006E0A37">
      <w:pPr>
        <w:pStyle w:val="aff9"/>
        <w:numPr>
          <w:ilvl w:val="2"/>
          <w:numId w:val="97"/>
        </w:numPr>
        <w:spacing w:line="245" w:lineRule="auto"/>
        <w:ind w:left="0" w:firstLine="709"/>
        <w:jc w:val="both"/>
        <w:rPr>
          <w:sz w:val="28"/>
          <w:szCs w:val="28"/>
        </w:rPr>
      </w:pPr>
      <w:proofErr w:type="gramStart"/>
      <w:r w:rsidRPr="0078702C">
        <w:rPr>
          <w:sz w:val="28"/>
          <w:szCs w:val="28"/>
        </w:rPr>
        <w:t xml:space="preserve">Цена за единицу Товара должна рассчитываться исходя из цен, действующих на автозаправочных станциях (АЗС) на дату получения Грузополучателями Товара («цена стелы»), уменьшенных/увеличенных на установленный/установленную претендентом дисконт/наценку (при их наличии). </w:t>
      </w:r>
      <w:proofErr w:type="gramEnd"/>
    </w:p>
    <w:p w14:paraId="3D526952" w14:textId="129A864E" w:rsidR="002F0EDB" w:rsidRPr="006E0A37" w:rsidRDefault="002F0EDB" w:rsidP="006E0A37">
      <w:pPr>
        <w:pStyle w:val="aff9"/>
        <w:numPr>
          <w:ilvl w:val="2"/>
          <w:numId w:val="97"/>
        </w:numPr>
        <w:spacing w:line="245" w:lineRule="auto"/>
        <w:ind w:left="0" w:firstLine="709"/>
        <w:jc w:val="both"/>
        <w:rPr>
          <w:sz w:val="28"/>
          <w:szCs w:val="28"/>
        </w:rPr>
      </w:pPr>
      <w:r w:rsidRPr="0078702C">
        <w:rPr>
          <w:sz w:val="28"/>
          <w:szCs w:val="28"/>
        </w:rPr>
        <w:t xml:space="preserve">Стоимость замены Смарт-карты вследствие ее механического повреждения либо утраты Грузополучателем не может превышать </w:t>
      </w:r>
      <w:r w:rsidRPr="006E0A37">
        <w:rPr>
          <w:b/>
          <w:bCs/>
          <w:sz w:val="28"/>
          <w:szCs w:val="28"/>
        </w:rPr>
        <w:t>300,00 (триста) рублей 00 копеек с учетом НДС (20%) за 1 (одну) штуку.</w:t>
      </w:r>
    </w:p>
    <w:p w14:paraId="1D9F3380" w14:textId="77777777" w:rsidR="002F0EDB" w:rsidRDefault="002F0EDB" w:rsidP="002F0EDB"/>
    <w:p w14:paraId="7F877EA0" w14:textId="799A3597" w:rsidR="002F0EDB" w:rsidRPr="00856120" w:rsidRDefault="002F0EDB" w:rsidP="007262DF">
      <w:pPr>
        <w:pStyle w:val="aff9"/>
        <w:keepNext/>
        <w:numPr>
          <w:ilvl w:val="1"/>
          <w:numId w:val="93"/>
        </w:numPr>
        <w:tabs>
          <w:tab w:val="num" w:pos="705"/>
        </w:tabs>
        <w:spacing w:line="245" w:lineRule="auto"/>
        <w:ind w:left="0" w:firstLine="709"/>
        <w:jc w:val="both"/>
        <w:outlineLvl w:val="1"/>
        <w:rPr>
          <w:b/>
          <w:sz w:val="28"/>
          <w:szCs w:val="28"/>
        </w:rPr>
      </w:pPr>
      <w:r w:rsidRPr="00856120">
        <w:rPr>
          <w:b/>
          <w:sz w:val="28"/>
          <w:szCs w:val="28"/>
        </w:rPr>
        <w:t xml:space="preserve">Сведения об объеме закупаемого Товара и месте его поставки </w:t>
      </w:r>
    </w:p>
    <w:p w14:paraId="0C11CB1F" w14:textId="77777777" w:rsidR="002F0EDB" w:rsidRPr="008D07CA" w:rsidRDefault="002F0EDB">
      <w:pPr>
        <w:pStyle w:val="aff9"/>
        <w:numPr>
          <w:ilvl w:val="1"/>
          <w:numId w:val="6"/>
        </w:numPr>
        <w:tabs>
          <w:tab w:val="clear" w:pos="576"/>
        </w:tabs>
        <w:spacing w:line="244" w:lineRule="auto"/>
        <w:ind w:left="792" w:hanging="432"/>
        <w:jc w:val="both"/>
        <w:outlineLvl w:val="2"/>
        <w:rPr>
          <w:bCs/>
          <w:vanish/>
          <w:sz w:val="28"/>
          <w:szCs w:val="28"/>
        </w:rPr>
      </w:pPr>
    </w:p>
    <w:p w14:paraId="21AA15A4" w14:textId="56476908" w:rsidR="002F0EDB" w:rsidRPr="007262DF" w:rsidRDefault="002F0EDB" w:rsidP="007262DF">
      <w:pPr>
        <w:pStyle w:val="aff9"/>
        <w:numPr>
          <w:ilvl w:val="2"/>
          <w:numId w:val="93"/>
        </w:numPr>
        <w:spacing w:line="245" w:lineRule="auto"/>
        <w:ind w:left="0" w:firstLine="709"/>
        <w:jc w:val="both"/>
        <w:rPr>
          <w:sz w:val="28"/>
          <w:szCs w:val="28"/>
        </w:rPr>
      </w:pPr>
      <w:r w:rsidRPr="007262DF">
        <w:rPr>
          <w:sz w:val="28"/>
          <w:szCs w:val="28"/>
        </w:rPr>
        <w:lastRenderedPageBreak/>
        <w:t xml:space="preserve">Ориентировочный объем закупки Товара на период действия договора по каждому лоту и место (регионы) поставки Товара представлены в Таблице № 1. </w:t>
      </w:r>
    </w:p>
    <w:p w14:paraId="6F82630D" w14:textId="4980FB30" w:rsidR="007262DF" w:rsidRDefault="007262DF" w:rsidP="007262DF">
      <w:pPr>
        <w:pStyle w:val="1a"/>
        <w:ind w:firstLine="709"/>
        <w:rPr>
          <w:szCs w:val="28"/>
        </w:rPr>
      </w:pPr>
    </w:p>
    <w:p w14:paraId="7431388D" w14:textId="77777777" w:rsidR="00752A02" w:rsidRDefault="00752A02" w:rsidP="007262DF">
      <w:pPr>
        <w:pStyle w:val="1a"/>
        <w:ind w:firstLine="709"/>
        <w:rPr>
          <w:szCs w:val="28"/>
        </w:rPr>
      </w:pPr>
    </w:p>
    <w:p w14:paraId="2F372455" w14:textId="781ED218" w:rsidR="002F0EDB" w:rsidRPr="008D07CA" w:rsidRDefault="002F0EDB" w:rsidP="00B04D42">
      <w:pPr>
        <w:pStyle w:val="1a"/>
        <w:ind w:firstLine="709"/>
        <w:jc w:val="right"/>
        <w:outlineLvl w:val="2"/>
        <w:rPr>
          <w:szCs w:val="28"/>
        </w:rPr>
      </w:pPr>
      <w:r>
        <w:rPr>
          <w:szCs w:val="28"/>
        </w:rPr>
        <w:t>Таблица № 1</w:t>
      </w: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4A0" w:firstRow="1" w:lastRow="0" w:firstColumn="1" w:lastColumn="0" w:noHBand="0" w:noVBand="1"/>
      </w:tblPr>
      <w:tblGrid>
        <w:gridCol w:w="1291"/>
        <w:gridCol w:w="1843"/>
        <w:gridCol w:w="1701"/>
        <w:gridCol w:w="1597"/>
        <w:gridCol w:w="3222"/>
      </w:tblGrid>
      <w:tr w:rsidR="002F0EDB" w14:paraId="23A7C540" w14:textId="77777777" w:rsidTr="007262DF">
        <w:trPr>
          <w:trHeight w:val="659"/>
          <w:jc w:val="center"/>
        </w:trPr>
        <w:tc>
          <w:tcPr>
            <w:tcW w:w="1291" w:type="dxa"/>
            <w:vMerge w:val="restart"/>
            <w:shd w:val="clear" w:color="000000" w:fill="auto"/>
            <w:vAlign w:val="center"/>
          </w:tcPr>
          <w:p w14:paraId="7179949D" w14:textId="77777777" w:rsidR="002F0EDB" w:rsidRPr="008D07CA" w:rsidRDefault="002F0EDB" w:rsidP="002F0EDB">
            <w:pPr>
              <w:jc w:val="center"/>
              <w:rPr>
                <w:b/>
                <w:lang w:eastAsia="ru-RU"/>
              </w:rPr>
            </w:pPr>
            <w:r>
              <w:rPr>
                <w:b/>
                <w:lang w:eastAsia="ru-RU"/>
              </w:rPr>
              <w:t>Номер Лота</w:t>
            </w:r>
          </w:p>
        </w:tc>
        <w:tc>
          <w:tcPr>
            <w:tcW w:w="5141" w:type="dxa"/>
            <w:gridSpan w:val="3"/>
            <w:shd w:val="clear" w:color="000000" w:fill="auto"/>
          </w:tcPr>
          <w:p w14:paraId="60472CAA" w14:textId="77777777" w:rsidR="002F0EDB" w:rsidRPr="008D07CA" w:rsidRDefault="002F0EDB" w:rsidP="002F0EDB">
            <w:pPr>
              <w:jc w:val="center"/>
              <w:rPr>
                <w:b/>
                <w:lang w:eastAsia="ru-RU"/>
              </w:rPr>
            </w:pPr>
            <w:r>
              <w:rPr>
                <w:b/>
                <w:lang w:eastAsia="ru-RU"/>
              </w:rPr>
              <w:t>Ориентировочный объем закупки Товара, литры</w:t>
            </w:r>
          </w:p>
        </w:tc>
        <w:tc>
          <w:tcPr>
            <w:tcW w:w="3222" w:type="dxa"/>
            <w:vMerge w:val="restart"/>
            <w:shd w:val="clear" w:color="000000" w:fill="auto"/>
            <w:vAlign w:val="center"/>
          </w:tcPr>
          <w:p w14:paraId="258969AC" w14:textId="77777777" w:rsidR="002F0EDB" w:rsidRPr="008D07CA" w:rsidRDefault="002F0EDB" w:rsidP="002F0EDB">
            <w:pPr>
              <w:jc w:val="center"/>
              <w:rPr>
                <w:b/>
                <w:lang w:eastAsia="ru-RU"/>
              </w:rPr>
            </w:pPr>
            <w:r>
              <w:rPr>
                <w:b/>
                <w:lang w:eastAsia="ru-RU"/>
              </w:rPr>
              <w:t>Регионы поставки</w:t>
            </w:r>
          </w:p>
        </w:tc>
      </w:tr>
      <w:tr w:rsidR="002F0EDB" w14:paraId="042829BB" w14:textId="77777777" w:rsidTr="007262DF">
        <w:trPr>
          <w:trHeight w:val="555"/>
          <w:jc w:val="center"/>
        </w:trPr>
        <w:tc>
          <w:tcPr>
            <w:tcW w:w="1291" w:type="dxa"/>
            <w:vMerge/>
            <w:shd w:val="clear" w:color="000000" w:fill="auto"/>
            <w:vAlign w:val="center"/>
          </w:tcPr>
          <w:p w14:paraId="7646F2F3" w14:textId="77777777" w:rsidR="002F0EDB" w:rsidRPr="008D07CA" w:rsidRDefault="002F0EDB" w:rsidP="002F0EDB">
            <w:pPr>
              <w:jc w:val="center"/>
              <w:rPr>
                <w:b/>
                <w:lang w:eastAsia="ru-RU"/>
              </w:rPr>
            </w:pPr>
          </w:p>
        </w:tc>
        <w:tc>
          <w:tcPr>
            <w:tcW w:w="1843" w:type="dxa"/>
            <w:shd w:val="clear" w:color="000000" w:fill="auto"/>
            <w:vAlign w:val="center"/>
          </w:tcPr>
          <w:p w14:paraId="1AE35827" w14:textId="77777777" w:rsidR="002F0EDB" w:rsidRPr="008D07CA" w:rsidRDefault="002F0EDB" w:rsidP="002F0EDB">
            <w:pPr>
              <w:jc w:val="center"/>
              <w:rPr>
                <w:b/>
                <w:lang w:eastAsia="ru-RU"/>
              </w:rPr>
            </w:pPr>
            <w:r>
              <w:rPr>
                <w:b/>
              </w:rPr>
              <w:t xml:space="preserve">Бензин с октановым числом (по исследовательскому методу)  </w:t>
            </w:r>
            <w:r>
              <w:rPr>
                <w:b/>
              </w:rPr>
              <w:br/>
              <w:t>не менее 92</w:t>
            </w:r>
          </w:p>
          <w:p w14:paraId="1EB99E05" w14:textId="77777777" w:rsidR="002F0EDB" w:rsidRPr="008D07CA" w:rsidRDefault="002F0EDB" w:rsidP="002F0EDB">
            <w:pPr>
              <w:jc w:val="center"/>
              <w:rPr>
                <w:b/>
                <w:lang w:eastAsia="ru-RU"/>
              </w:rPr>
            </w:pPr>
            <w:r>
              <w:rPr>
                <w:b/>
                <w:lang w:eastAsia="ru-RU"/>
              </w:rPr>
              <w:t>(Аи-92, Аи-92+)</w:t>
            </w:r>
          </w:p>
        </w:tc>
        <w:tc>
          <w:tcPr>
            <w:tcW w:w="1701" w:type="dxa"/>
            <w:shd w:val="clear" w:color="000000" w:fill="auto"/>
            <w:vAlign w:val="center"/>
          </w:tcPr>
          <w:p w14:paraId="51EFF517" w14:textId="77777777" w:rsidR="002F0EDB" w:rsidRPr="008D07CA" w:rsidRDefault="002F0EDB" w:rsidP="002F0EDB">
            <w:pPr>
              <w:jc w:val="center"/>
              <w:rPr>
                <w:b/>
              </w:rPr>
            </w:pPr>
            <w:r>
              <w:rPr>
                <w:b/>
              </w:rPr>
              <w:t xml:space="preserve">Бензин с октановым числом (по исследовательскому методу)  </w:t>
            </w:r>
            <w:r>
              <w:rPr>
                <w:b/>
              </w:rPr>
              <w:br/>
              <w:t>не менее 95</w:t>
            </w:r>
          </w:p>
          <w:p w14:paraId="7D9A53EF" w14:textId="77777777" w:rsidR="002F0EDB" w:rsidRPr="008D07CA" w:rsidRDefault="002F0EDB" w:rsidP="002F0EDB">
            <w:pPr>
              <w:jc w:val="center"/>
              <w:rPr>
                <w:b/>
                <w:lang w:eastAsia="ru-RU"/>
              </w:rPr>
            </w:pPr>
            <w:r>
              <w:rPr>
                <w:b/>
                <w:lang w:eastAsia="ru-RU"/>
              </w:rPr>
              <w:t>(Аи-95, Аи-95+)</w:t>
            </w:r>
          </w:p>
        </w:tc>
        <w:tc>
          <w:tcPr>
            <w:tcW w:w="1597" w:type="dxa"/>
            <w:shd w:val="clear" w:color="000000" w:fill="auto"/>
            <w:vAlign w:val="center"/>
          </w:tcPr>
          <w:p w14:paraId="2492FD33" w14:textId="77777777" w:rsidR="002F0EDB" w:rsidRPr="008D07CA" w:rsidRDefault="002F0EDB" w:rsidP="002F0EDB">
            <w:pPr>
              <w:jc w:val="center"/>
              <w:rPr>
                <w:b/>
                <w:lang w:eastAsia="ru-RU"/>
              </w:rPr>
            </w:pPr>
            <w:r>
              <w:rPr>
                <w:b/>
                <w:lang w:eastAsia="ru-RU"/>
              </w:rPr>
              <w:t>Дизельное топливо</w:t>
            </w:r>
          </w:p>
          <w:p w14:paraId="36084D4B" w14:textId="77777777" w:rsidR="002F0EDB" w:rsidRPr="008D07CA" w:rsidRDefault="002F0EDB" w:rsidP="002F0EDB">
            <w:pPr>
              <w:jc w:val="center"/>
              <w:rPr>
                <w:b/>
                <w:lang w:eastAsia="ru-RU"/>
              </w:rPr>
            </w:pPr>
            <w:r>
              <w:rPr>
                <w:b/>
                <w:lang w:eastAsia="ru-RU"/>
              </w:rPr>
              <w:t>(ДТ, ДТ+)</w:t>
            </w:r>
          </w:p>
        </w:tc>
        <w:tc>
          <w:tcPr>
            <w:tcW w:w="3222" w:type="dxa"/>
            <w:vMerge/>
            <w:shd w:val="clear" w:color="000000" w:fill="auto"/>
            <w:vAlign w:val="center"/>
          </w:tcPr>
          <w:p w14:paraId="7789FFD3" w14:textId="77777777" w:rsidR="002F0EDB" w:rsidRPr="008D07CA" w:rsidRDefault="002F0EDB" w:rsidP="002F0EDB">
            <w:pPr>
              <w:jc w:val="center"/>
              <w:rPr>
                <w:b/>
                <w:lang w:eastAsia="ru-RU"/>
              </w:rPr>
            </w:pPr>
          </w:p>
        </w:tc>
      </w:tr>
      <w:tr w:rsidR="002F0EDB" w14:paraId="323D710D" w14:textId="77777777" w:rsidTr="007262DF">
        <w:trPr>
          <w:trHeight w:val="791"/>
          <w:jc w:val="center"/>
        </w:trPr>
        <w:tc>
          <w:tcPr>
            <w:tcW w:w="1291" w:type="dxa"/>
            <w:shd w:val="clear" w:color="000000" w:fill="auto"/>
            <w:vAlign w:val="center"/>
          </w:tcPr>
          <w:p w14:paraId="13D5A9F4" w14:textId="77777777" w:rsidR="002F0EDB" w:rsidRPr="008D07CA" w:rsidRDefault="002F0EDB" w:rsidP="002F0EDB">
            <w:pPr>
              <w:jc w:val="center"/>
              <w:rPr>
                <w:lang w:eastAsia="ru-RU"/>
              </w:rPr>
            </w:pPr>
            <w:bookmarkStart w:id="16" w:name="_Hlk113974364"/>
            <w:r>
              <w:rPr>
                <w:lang w:eastAsia="ru-RU"/>
              </w:rPr>
              <w:t>Лот № 1</w:t>
            </w:r>
          </w:p>
        </w:tc>
        <w:tc>
          <w:tcPr>
            <w:tcW w:w="1843" w:type="dxa"/>
            <w:shd w:val="clear" w:color="000000" w:fill="auto"/>
            <w:vAlign w:val="center"/>
          </w:tcPr>
          <w:p w14:paraId="06E59FE7" w14:textId="77777777" w:rsidR="002F0EDB" w:rsidRPr="00284B1B" w:rsidRDefault="002F0EDB" w:rsidP="002F0EDB">
            <w:pPr>
              <w:jc w:val="center"/>
            </w:pPr>
            <w:r>
              <w:t>24 500</w:t>
            </w:r>
          </w:p>
        </w:tc>
        <w:tc>
          <w:tcPr>
            <w:tcW w:w="1701" w:type="dxa"/>
            <w:shd w:val="clear" w:color="000000" w:fill="auto"/>
            <w:vAlign w:val="center"/>
          </w:tcPr>
          <w:p w14:paraId="3234257B" w14:textId="77777777" w:rsidR="002F0EDB" w:rsidRPr="00284B1B" w:rsidRDefault="002F0EDB" w:rsidP="002F0EDB">
            <w:pPr>
              <w:jc w:val="center"/>
            </w:pPr>
            <w:r>
              <w:t>88 350</w:t>
            </w:r>
          </w:p>
        </w:tc>
        <w:tc>
          <w:tcPr>
            <w:tcW w:w="1597" w:type="dxa"/>
            <w:shd w:val="clear" w:color="000000" w:fill="auto"/>
            <w:vAlign w:val="center"/>
          </w:tcPr>
          <w:p w14:paraId="158E9AE1" w14:textId="77777777" w:rsidR="002F0EDB" w:rsidRPr="00284B1B" w:rsidRDefault="002F0EDB" w:rsidP="002F0EDB">
            <w:pPr>
              <w:jc w:val="center"/>
            </w:pPr>
            <w:r>
              <w:t>1 031 350</w:t>
            </w:r>
          </w:p>
        </w:tc>
        <w:tc>
          <w:tcPr>
            <w:tcW w:w="3222" w:type="dxa"/>
            <w:shd w:val="clear" w:color="000000" w:fill="auto"/>
            <w:vAlign w:val="center"/>
          </w:tcPr>
          <w:p w14:paraId="1AD87040" w14:textId="77777777" w:rsidR="002F0EDB" w:rsidRPr="00284B1B" w:rsidRDefault="002F0EDB" w:rsidP="002F0EDB">
            <w:pPr>
              <w:jc w:val="center"/>
            </w:pPr>
            <w:proofErr w:type="gramStart"/>
            <w:r>
              <w:t>Алтайский край, Белгородская область, Волгоградская область, Воронежская область, Иркутская область, Краснодарский край, Красноярский край, Курганская область,</w:t>
            </w:r>
            <w:r>
              <w:rPr>
                <w:color w:val="FF0000"/>
              </w:rPr>
              <w:t xml:space="preserve"> </w:t>
            </w:r>
            <w:r>
              <w:t xml:space="preserve">Липецкая область, </w:t>
            </w:r>
            <w:proofErr w:type="gramEnd"/>
          </w:p>
          <w:p w14:paraId="7C56F7CD" w14:textId="77777777" w:rsidR="002F0EDB" w:rsidRPr="00284B1B" w:rsidRDefault="002F0EDB" w:rsidP="002F0EDB">
            <w:pPr>
              <w:jc w:val="center"/>
            </w:pPr>
            <w:r>
              <w:t xml:space="preserve">г. Москва и Московская область, </w:t>
            </w:r>
          </w:p>
          <w:p w14:paraId="2F6D684A" w14:textId="77777777" w:rsidR="002F0EDB" w:rsidRPr="00284B1B" w:rsidRDefault="002F0EDB" w:rsidP="002F0EDB">
            <w:pPr>
              <w:jc w:val="center"/>
            </w:pPr>
            <w:r>
              <w:t xml:space="preserve">Пензенская область, Приморский край, Республика Башкортостан, Республика Северная Осетия-Алания, Республика Татарстан, Ростовская область, Самарская область, </w:t>
            </w:r>
          </w:p>
          <w:p w14:paraId="13469941" w14:textId="77777777" w:rsidR="002F0EDB" w:rsidRPr="00284B1B" w:rsidRDefault="002F0EDB" w:rsidP="002F0EDB">
            <w:pPr>
              <w:jc w:val="center"/>
            </w:pPr>
            <w:r>
              <w:t xml:space="preserve">г. Санкт-Петербург и Ленинградская область, Саратовская область, </w:t>
            </w:r>
            <w:bookmarkStart w:id="17" w:name="_Hlk113974349"/>
            <w:r>
              <w:t>Сахалинская область, Ставропольский край,</w:t>
            </w:r>
          </w:p>
          <w:p w14:paraId="16721933" w14:textId="77777777" w:rsidR="002F0EDB" w:rsidRPr="00A85082" w:rsidRDefault="002F0EDB" w:rsidP="002F0EDB">
            <w:pPr>
              <w:jc w:val="center"/>
              <w:rPr>
                <w:color w:val="FF0000"/>
              </w:rPr>
            </w:pPr>
            <w:r>
              <w:t>Тамбовская область, Удмуртская Республика, Ульяновская область, Хабаровский край, Ярославская область</w:t>
            </w:r>
            <w:bookmarkEnd w:id="17"/>
          </w:p>
        </w:tc>
      </w:tr>
      <w:bookmarkEnd w:id="16"/>
      <w:tr w:rsidR="002F0EDB" w14:paraId="665E5844" w14:textId="77777777" w:rsidTr="007262DF">
        <w:trPr>
          <w:trHeight w:val="1010"/>
          <w:jc w:val="center"/>
        </w:trPr>
        <w:tc>
          <w:tcPr>
            <w:tcW w:w="1291" w:type="dxa"/>
            <w:shd w:val="clear" w:color="000000" w:fill="auto"/>
            <w:vAlign w:val="center"/>
          </w:tcPr>
          <w:p w14:paraId="7A26CA0C" w14:textId="77777777" w:rsidR="002F0EDB" w:rsidRPr="008D07CA" w:rsidRDefault="002F0EDB" w:rsidP="002F0EDB">
            <w:pPr>
              <w:jc w:val="center"/>
              <w:rPr>
                <w:lang w:eastAsia="ru-RU"/>
              </w:rPr>
            </w:pPr>
            <w:r>
              <w:rPr>
                <w:lang w:eastAsia="ru-RU"/>
              </w:rPr>
              <w:t>Лот № 2</w:t>
            </w:r>
          </w:p>
        </w:tc>
        <w:tc>
          <w:tcPr>
            <w:tcW w:w="1843" w:type="dxa"/>
            <w:shd w:val="clear" w:color="000000" w:fill="auto"/>
            <w:vAlign w:val="center"/>
          </w:tcPr>
          <w:p w14:paraId="3D2235C1" w14:textId="77777777" w:rsidR="002F0EDB" w:rsidRPr="00284B1B" w:rsidRDefault="002F0EDB">
            <w:pPr>
              <w:jc w:val="center"/>
            </w:pPr>
            <w:r>
              <w:t>26 200</w:t>
            </w:r>
          </w:p>
        </w:tc>
        <w:tc>
          <w:tcPr>
            <w:tcW w:w="1701" w:type="dxa"/>
            <w:shd w:val="clear" w:color="000000" w:fill="auto"/>
            <w:vAlign w:val="center"/>
          </w:tcPr>
          <w:p w14:paraId="64750FA4" w14:textId="77777777" w:rsidR="002F0EDB" w:rsidRPr="00284B1B" w:rsidRDefault="002F0EDB">
            <w:pPr>
              <w:jc w:val="center"/>
            </w:pPr>
            <w:r>
              <w:t>12 000</w:t>
            </w:r>
          </w:p>
        </w:tc>
        <w:tc>
          <w:tcPr>
            <w:tcW w:w="1597" w:type="dxa"/>
            <w:shd w:val="clear" w:color="000000" w:fill="auto"/>
            <w:vAlign w:val="center"/>
          </w:tcPr>
          <w:p w14:paraId="79E6014F" w14:textId="77777777" w:rsidR="002F0EDB" w:rsidRPr="00284B1B" w:rsidRDefault="002F0EDB">
            <w:pPr>
              <w:jc w:val="center"/>
            </w:pPr>
            <w:r>
              <w:t>670 000</w:t>
            </w:r>
          </w:p>
        </w:tc>
        <w:tc>
          <w:tcPr>
            <w:tcW w:w="3222" w:type="dxa"/>
            <w:shd w:val="clear" w:color="000000" w:fill="auto"/>
            <w:vAlign w:val="center"/>
          </w:tcPr>
          <w:p w14:paraId="07CD21C6" w14:textId="77777777" w:rsidR="002F0EDB" w:rsidRPr="00284B1B" w:rsidRDefault="002F0EDB" w:rsidP="002F0EDB">
            <w:pPr>
              <w:jc w:val="center"/>
            </w:pPr>
            <w:r>
              <w:rPr>
                <w:lang w:eastAsia="ru-RU"/>
              </w:rPr>
              <w:t xml:space="preserve">Нижегородская область, </w:t>
            </w:r>
            <w:r>
              <w:t>Новосибирская область, Омская область, Пермский край,</w:t>
            </w:r>
          </w:p>
          <w:p w14:paraId="639555F6" w14:textId="77777777" w:rsidR="002F0EDB" w:rsidRPr="00284B1B" w:rsidRDefault="002F0EDB" w:rsidP="002F0EDB">
            <w:pPr>
              <w:jc w:val="center"/>
            </w:pPr>
            <w:r>
              <w:t>Свердловская область,</w:t>
            </w:r>
          </w:p>
          <w:p w14:paraId="730F9E93" w14:textId="77777777" w:rsidR="002F0EDB" w:rsidRPr="00284B1B" w:rsidRDefault="002F0EDB" w:rsidP="002F0EDB">
            <w:pPr>
              <w:jc w:val="center"/>
            </w:pPr>
            <w:r>
              <w:lastRenderedPageBreak/>
              <w:t xml:space="preserve">Тюменская область (ХМАО), </w:t>
            </w:r>
          </w:p>
          <w:p w14:paraId="39434FEF" w14:textId="77777777" w:rsidR="002F0EDB" w:rsidRPr="00A85082" w:rsidRDefault="002F0EDB" w:rsidP="002F0EDB">
            <w:pPr>
              <w:jc w:val="center"/>
              <w:rPr>
                <w:color w:val="FF0000"/>
              </w:rPr>
            </w:pPr>
            <w:r>
              <w:t>Челябинская область</w:t>
            </w:r>
          </w:p>
        </w:tc>
      </w:tr>
      <w:tr w:rsidR="002F0EDB" w14:paraId="5AA042BA" w14:textId="77777777" w:rsidTr="007262DF">
        <w:trPr>
          <w:trHeight w:val="1118"/>
          <w:jc w:val="center"/>
        </w:trPr>
        <w:tc>
          <w:tcPr>
            <w:tcW w:w="1291" w:type="dxa"/>
            <w:shd w:val="clear" w:color="000000" w:fill="auto"/>
            <w:vAlign w:val="center"/>
          </w:tcPr>
          <w:p w14:paraId="4C6D1DBE" w14:textId="77777777" w:rsidR="002F0EDB" w:rsidRPr="008D07CA" w:rsidRDefault="002F0EDB" w:rsidP="002F0EDB">
            <w:pPr>
              <w:jc w:val="center"/>
              <w:rPr>
                <w:lang w:eastAsia="ru-RU"/>
              </w:rPr>
            </w:pPr>
            <w:r>
              <w:rPr>
                <w:lang w:eastAsia="ru-RU"/>
              </w:rPr>
              <w:lastRenderedPageBreak/>
              <w:t>Лот № 3</w:t>
            </w:r>
          </w:p>
        </w:tc>
        <w:tc>
          <w:tcPr>
            <w:tcW w:w="1843" w:type="dxa"/>
            <w:shd w:val="clear" w:color="000000" w:fill="auto"/>
            <w:vAlign w:val="center"/>
          </w:tcPr>
          <w:p w14:paraId="111AD13A" w14:textId="77777777" w:rsidR="002F0EDB" w:rsidRPr="00284B1B" w:rsidRDefault="002F0EDB">
            <w:pPr>
              <w:jc w:val="center"/>
            </w:pPr>
            <w:r>
              <w:t>22 000</w:t>
            </w:r>
          </w:p>
        </w:tc>
        <w:tc>
          <w:tcPr>
            <w:tcW w:w="1701" w:type="dxa"/>
            <w:shd w:val="clear" w:color="000000" w:fill="auto"/>
            <w:vAlign w:val="center"/>
          </w:tcPr>
          <w:p w14:paraId="4CD95152" w14:textId="77777777" w:rsidR="002F0EDB" w:rsidRPr="00284B1B" w:rsidRDefault="002F0EDB">
            <w:pPr>
              <w:jc w:val="center"/>
            </w:pPr>
            <w:r>
              <w:t>---</w:t>
            </w:r>
          </w:p>
        </w:tc>
        <w:tc>
          <w:tcPr>
            <w:tcW w:w="1597" w:type="dxa"/>
            <w:shd w:val="clear" w:color="000000" w:fill="auto"/>
            <w:vAlign w:val="center"/>
          </w:tcPr>
          <w:p w14:paraId="481199EB" w14:textId="77777777" w:rsidR="002F0EDB" w:rsidRPr="00284B1B" w:rsidRDefault="002F0EDB">
            <w:pPr>
              <w:jc w:val="center"/>
            </w:pPr>
            <w:r>
              <w:t>115 000</w:t>
            </w:r>
          </w:p>
        </w:tc>
        <w:tc>
          <w:tcPr>
            <w:tcW w:w="3222" w:type="dxa"/>
            <w:shd w:val="clear" w:color="000000" w:fill="auto"/>
            <w:vAlign w:val="center"/>
          </w:tcPr>
          <w:p w14:paraId="664AB21F" w14:textId="77777777" w:rsidR="002F0EDB" w:rsidRPr="00284B1B" w:rsidRDefault="002F0EDB" w:rsidP="002F0EDB">
            <w:pPr>
              <w:jc w:val="center"/>
            </w:pPr>
            <w:r>
              <w:t>Забайкальский край</w:t>
            </w:r>
          </w:p>
        </w:tc>
      </w:tr>
      <w:tr w:rsidR="002F0EDB" w14:paraId="2716E09C" w14:textId="77777777" w:rsidTr="007262DF">
        <w:trPr>
          <w:trHeight w:val="1118"/>
          <w:jc w:val="center"/>
        </w:trPr>
        <w:tc>
          <w:tcPr>
            <w:tcW w:w="1291" w:type="dxa"/>
            <w:shd w:val="clear" w:color="000000" w:fill="auto"/>
            <w:vAlign w:val="center"/>
          </w:tcPr>
          <w:p w14:paraId="512CAFE3" w14:textId="77777777" w:rsidR="002F0EDB" w:rsidRPr="00284B1B" w:rsidRDefault="002F0EDB" w:rsidP="002F0EDB">
            <w:pPr>
              <w:jc w:val="center"/>
              <w:rPr>
                <w:lang w:eastAsia="ru-RU"/>
              </w:rPr>
            </w:pPr>
            <w:r>
              <w:rPr>
                <w:lang w:eastAsia="ru-RU"/>
              </w:rPr>
              <w:t>Лот № 4</w:t>
            </w:r>
          </w:p>
        </w:tc>
        <w:tc>
          <w:tcPr>
            <w:tcW w:w="1843" w:type="dxa"/>
            <w:shd w:val="clear" w:color="000000" w:fill="auto"/>
            <w:vAlign w:val="center"/>
          </w:tcPr>
          <w:p w14:paraId="3A647AE5" w14:textId="77777777" w:rsidR="002F0EDB" w:rsidRPr="00284B1B" w:rsidRDefault="002F0EDB" w:rsidP="002F0EDB">
            <w:pPr>
              <w:jc w:val="center"/>
            </w:pPr>
            <w:r>
              <w:t>---</w:t>
            </w:r>
          </w:p>
        </w:tc>
        <w:tc>
          <w:tcPr>
            <w:tcW w:w="1701" w:type="dxa"/>
            <w:shd w:val="clear" w:color="000000" w:fill="auto"/>
            <w:vAlign w:val="center"/>
          </w:tcPr>
          <w:p w14:paraId="3BCB7E74" w14:textId="77777777" w:rsidR="002F0EDB" w:rsidRPr="00284B1B" w:rsidRDefault="002F0EDB" w:rsidP="002F0EDB">
            <w:pPr>
              <w:jc w:val="center"/>
            </w:pPr>
            <w:r>
              <w:t>---</w:t>
            </w:r>
          </w:p>
        </w:tc>
        <w:tc>
          <w:tcPr>
            <w:tcW w:w="1597" w:type="dxa"/>
            <w:shd w:val="clear" w:color="000000" w:fill="auto"/>
            <w:vAlign w:val="center"/>
          </w:tcPr>
          <w:p w14:paraId="08BF0B20" w14:textId="77777777" w:rsidR="002F0EDB" w:rsidRPr="00284B1B" w:rsidRDefault="002F0EDB" w:rsidP="002F0EDB">
            <w:pPr>
              <w:jc w:val="center"/>
            </w:pPr>
            <w:r>
              <w:t>120 000</w:t>
            </w:r>
          </w:p>
        </w:tc>
        <w:tc>
          <w:tcPr>
            <w:tcW w:w="3222" w:type="dxa"/>
            <w:shd w:val="clear" w:color="000000" w:fill="auto"/>
            <w:vAlign w:val="center"/>
          </w:tcPr>
          <w:p w14:paraId="241A7C14" w14:textId="77777777" w:rsidR="002F0EDB" w:rsidRPr="00284B1B" w:rsidRDefault="002F0EDB" w:rsidP="002F0EDB">
            <w:pPr>
              <w:jc w:val="center"/>
            </w:pPr>
            <w:r>
              <w:t>Амурская область</w:t>
            </w:r>
          </w:p>
        </w:tc>
      </w:tr>
    </w:tbl>
    <w:p w14:paraId="33B3963E" w14:textId="77777777" w:rsidR="002F0EDB" w:rsidRPr="008D07CA" w:rsidRDefault="002F0EDB" w:rsidP="002F0EDB">
      <w:pPr>
        <w:rPr>
          <w:rFonts w:eastAsia="MS Mincho"/>
        </w:rPr>
      </w:pPr>
    </w:p>
    <w:p w14:paraId="1649AD4F" w14:textId="7C372EBD" w:rsidR="0078702C" w:rsidRPr="007262DF" w:rsidRDefault="002F0EDB" w:rsidP="007262DF">
      <w:pPr>
        <w:pStyle w:val="aff9"/>
        <w:numPr>
          <w:ilvl w:val="2"/>
          <w:numId w:val="93"/>
        </w:numPr>
        <w:spacing w:line="245" w:lineRule="auto"/>
        <w:ind w:left="0" w:firstLine="709"/>
        <w:jc w:val="both"/>
        <w:rPr>
          <w:sz w:val="28"/>
          <w:szCs w:val="28"/>
        </w:rPr>
      </w:pPr>
      <w:r>
        <w:rPr>
          <w:sz w:val="28"/>
          <w:szCs w:val="28"/>
        </w:rPr>
        <w:t xml:space="preserve">Место поставки Товара - автозаправочные станции (АЗС), расположенные в регионах, указанных в Таблице № 1 подпункта </w:t>
      </w:r>
      <w:r w:rsidR="0078702C">
        <w:rPr>
          <w:sz w:val="28"/>
          <w:szCs w:val="28"/>
        </w:rPr>
        <w:t>4</w:t>
      </w:r>
      <w:r>
        <w:rPr>
          <w:sz w:val="28"/>
          <w:szCs w:val="28"/>
        </w:rPr>
        <w:t xml:space="preserve">.7.1 пункта </w:t>
      </w:r>
      <w:r w:rsidR="0078702C">
        <w:rPr>
          <w:sz w:val="28"/>
          <w:szCs w:val="28"/>
        </w:rPr>
        <w:t>4</w:t>
      </w:r>
      <w:r>
        <w:rPr>
          <w:sz w:val="28"/>
          <w:szCs w:val="28"/>
        </w:rPr>
        <w:t>.7.</w:t>
      </w:r>
    </w:p>
    <w:p w14:paraId="3AD86A7C" w14:textId="77777777" w:rsidR="0078702C" w:rsidRPr="007262DF" w:rsidRDefault="002F0EDB" w:rsidP="007262DF">
      <w:pPr>
        <w:pStyle w:val="aff9"/>
        <w:numPr>
          <w:ilvl w:val="2"/>
          <w:numId w:val="93"/>
        </w:numPr>
        <w:spacing w:line="245" w:lineRule="auto"/>
        <w:ind w:left="0" w:firstLine="709"/>
        <w:jc w:val="both"/>
        <w:rPr>
          <w:sz w:val="28"/>
          <w:szCs w:val="28"/>
        </w:rPr>
      </w:pPr>
      <w:r w:rsidRPr="0078702C">
        <w:rPr>
          <w:sz w:val="28"/>
          <w:szCs w:val="28"/>
        </w:rPr>
        <w:t>В случае возникновения у Грузополучателей необходимости в дополнительных регионах поставки Товара, такое условие вносится в договор, путем подписания дополнительного соглашения к договору. Проведение дополнительных закупочных процедур в данном случае не требуется.</w:t>
      </w:r>
    </w:p>
    <w:p w14:paraId="5E503C35" w14:textId="77777777" w:rsidR="0078702C" w:rsidRPr="007262DF" w:rsidRDefault="002F0EDB" w:rsidP="007262DF">
      <w:pPr>
        <w:pStyle w:val="aff9"/>
        <w:numPr>
          <w:ilvl w:val="2"/>
          <w:numId w:val="93"/>
        </w:numPr>
        <w:spacing w:line="245" w:lineRule="auto"/>
        <w:ind w:left="0" w:firstLine="709"/>
        <w:jc w:val="both"/>
        <w:rPr>
          <w:sz w:val="28"/>
          <w:szCs w:val="28"/>
        </w:rPr>
      </w:pPr>
      <w:r w:rsidRPr="0078702C">
        <w:rPr>
          <w:sz w:val="28"/>
          <w:szCs w:val="28"/>
        </w:rPr>
        <w:t>Объем приобретаемого Товара определяется исходя из потребности Грузополучателей.</w:t>
      </w:r>
    </w:p>
    <w:p w14:paraId="64A9372B" w14:textId="6B5FBE2C" w:rsidR="0078702C" w:rsidRPr="007262DF" w:rsidRDefault="002F0EDB" w:rsidP="007262DF">
      <w:pPr>
        <w:pStyle w:val="aff9"/>
        <w:numPr>
          <w:ilvl w:val="2"/>
          <w:numId w:val="93"/>
        </w:numPr>
        <w:spacing w:line="245" w:lineRule="auto"/>
        <w:ind w:left="0" w:firstLine="709"/>
        <w:jc w:val="both"/>
        <w:rPr>
          <w:sz w:val="28"/>
          <w:szCs w:val="28"/>
        </w:rPr>
      </w:pPr>
      <w:r w:rsidRPr="0078702C">
        <w:rPr>
          <w:sz w:val="28"/>
          <w:szCs w:val="28"/>
        </w:rPr>
        <w:t xml:space="preserve">Грузополучатели оставляют за собой право неполной выборки заявленного объема Товара, указанного в таблице № 1 подпункта </w:t>
      </w:r>
      <w:r w:rsidR="0078702C">
        <w:rPr>
          <w:sz w:val="28"/>
          <w:szCs w:val="28"/>
        </w:rPr>
        <w:t>4</w:t>
      </w:r>
      <w:r w:rsidRPr="0078702C">
        <w:rPr>
          <w:sz w:val="28"/>
          <w:szCs w:val="28"/>
        </w:rPr>
        <w:t xml:space="preserve">.7.1 пункта </w:t>
      </w:r>
      <w:r w:rsidR="0078702C">
        <w:rPr>
          <w:sz w:val="28"/>
          <w:szCs w:val="28"/>
        </w:rPr>
        <w:t>4</w:t>
      </w:r>
      <w:r w:rsidRPr="0078702C">
        <w:rPr>
          <w:sz w:val="28"/>
          <w:szCs w:val="28"/>
        </w:rPr>
        <w:t xml:space="preserve">.7. Санкции за не выборку Товара не могут быть предусмотрены. </w:t>
      </w:r>
    </w:p>
    <w:p w14:paraId="495F4EC4" w14:textId="4CB11DA5" w:rsidR="002F0EDB" w:rsidRPr="007262DF" w:rsidRDefault="002F0EDB" w:rsidP="007262DF">
      <w:pPr>
        <w:pStyle w:val="aff9"/>
        <w:numPr>
          <w:ilvl w:val="2"/>
          <w:numId w:val="93"/>
        </w:numPr>
        <w:spacing w:line="245" w:lineRule="auto"/>
        <w:ind w:left="0" w:firstLine="709"/>
        <w:jc w:val="both"/>
        <w:rPr>
          <w:sz w:val="28"/>
          <w:szCs w:val="28"/>
        </w:rPr>
      </w:pPr>
      <w:r w:rsidRPr="0078702C">
        <w:rPr>
          <w:sz w:val="28"/>
          <w:szCs w:val="28"/>
        </w:rPr>
        <w:t xml:space="preserve">Объем Товара может быть приобретен </w:t>
      </w:r>
      <w:proofErr w:type="gramStart"/>
      <w:r w:rsidRPr="0078702C">
        <w:rPr>
          <w:sz w:val="28"/>
          <w:szCs w:val="28"/>
        </w:rPr>
        <w:t>Грузополучателями</w:t>
      </w:r>
      <w:proofErr w:type="gramEnd"/>
      <w:r w:rsidRPr="0078702C">
        <w:rPr>
          <w:sz w:val="28"/>
          <w:szCs w:val="28"/>
        </w:rPr>
        <w:t xml:space="preserve"> как в меньшем, так и в большем объеме, от указанного в таблице № 1 подпункта </w:t>
      </w:r>
      <w:r w:rsidR="0078702C">
        <w:rPr>
          <w:sz w:val="28"/>
          <w:szCs w:val="28"/>
        </w:rPr>
        <w:t>4</w:t>
      </w:r>
      <w:r w:rsidRPr="0078702C">
        <w:rPr>
          <w:sz w:val="28"/>
          <w:szCs w:val="28"/>
        </w:rPr>
        <w:t xml:space="preserve">.7.1 пункта </w:t>
      </w:r>
      <w:r w:rsidR="0078702C">
        <w:rPr>
          <w:sz w:val="28"/>
          <w:szCs w:val="28"/>
        </w:rPr>
        <w:t>4</w:t>
      </w:r>
      <w:r w:rsidRPr="0078702C">
        <w:rPr>
          <w:sz w:val="28"/>
          <w:szCs w:val="28"/>
        </w:rPr>
        <w:t>.7, но его общая стоимость не может превышать максимальной цены договора, установленной по соответствующему лоту.</w:t>
      </w:r>
    </w:p>
    <w:p w14:paraId="685D860C" w14:textId="77777777" w:rsidR="002F0EDB" w:rsidRPr="00AA74C4" w:rsidRDefault="002F0EDB" w:rsidP="002F0EDB"/>
    <w:p w14:paraId="66EC7A2F" w14:textId="123EC2C5" w:rsidR="002F0EDB" w:rsidRPr="007262DF" w:rsidRDefault="002F0EDB" w:rsidP="007262DF">
      <w:pPr>
        <w:pStyle w:val="aff9"/>
        <w:keepNext/>
        <w:numPr>
          <w:ilvl w:val="1"/>
          <w:numId w:val="93"/>
        </w:numPr>
        <w:tabs>
          <w:tab w:val="num" w:pos="705"/>
        </w:tabs>
        <w:spacing w:line="245" w:lineRule="auto"/>
        <w:ind w:left="0" w:firstLine="709"/>
        <w:jc w:val="both"/>
        <w:outlineLvl w:val="1"/>
        <w:rPr>
          <w:b/>
          <w:sz w:val="28"/>
          <w:szCs w:val="28"/>
        </w:rPr>
      </w:pPr>
      <w:r w:rsidRPr="007262DF">
        <w:rPr>
          <w:b/>
          <w:sz w:val="28"/>
          <w:szCs w:val="28"/>
        </w:rPr>
        <w:t xml:space="preserve">Требования к претенденту </w:t>
      </w:r>
    </w:p>
    <w:p w14:paraId="191858A2" w14:textId="77777777" w:rsidR="002F0EDB" w:rsidRPr="008D07CA" w:rsidRDefault="002F0EDB">
      <w:pPr>
        <w:pStyle w:val="aff9"/>
        <w:numPr>
          <w:ilvl w:val="1"/>
          <w:numId w:val="6"/>
        </w:numPr>
        <w:tabs>
          <w:tab w:val="clear" w:pos="576"/>
        </w:tabs>
        <w:ind w:left="792" w:hanging="432"/>
        <w:jc w:val="both"/>
        <w:outlineLvl w:val="2"/>
        <w:rPr>
          <w:bCs/>
          <w:vanish/>
          <w:sz w:val="28"/>
          <w:szCs w:val="28"/>
        </w:rPr>
      </w:pPr>
    </w:p>
    <w:p w14:paraId="560D067B" w14:textId="77777777" w:rsidR="002F0EDB" w:rsidRDefault="002F0EDB" w:rsidP="002F0EDB">
      <w:pPr>
        <w:ind w:firstLine="709"/>
        <w:jc w:val="both"/>
        <w:rPr>
          <w:sz w:val="28"/>
          <w:szCs w:val="28"/>
        </w:rPr>
      </w:pPr>
      <w:proofErr w:type="gramStart"/>
      <w:r>
        <w:rPr>
          <w:sz w:val="28"/>
          <w:szCs w:val="28"/>
        </w:rPr>
        <w:t xml:space="preserve">Претендент должен являться топливной брендовой компанией или иметь договорные отношения с топливной/топливными брендовой/брендовыми компанией/компаниями и располагать автозаправочными станциями в требуемых регионах поставки на праве собственности или ином законном праве, с минимальным количеством, указанным в Таблицах №№ 2, 3, 4, 5 настоящего подпункта. </w:t>
      </w:r>
      <w:proofErr w:type="gramEnd"/>
    </w:p>
    <w:p w14:paraId="4590196A" w14:textId="77777777" w:rsidR="002F0EDB" w:rsidRDefault="002F0EDB" w:rsidP="002F0EDB">
      <w:pPr>
        <w:ind w:firstLine="709"/>
        <w:jc w:val="right"/>
        <w:rPr>
          <w:sz w:val="28"/>
          <w:szCs w:val="28"/>
        </w:rPr>
      </w:pPr>
    </w:p>
    <w:p w14:paraId="442BDDC9" w14:textId="77777777" w:rsidR="002F0EDB" w:rsidRPr="008D07CA" w:rsidRDefault="002F0EDB" w:rsidP="00B04D42">
      <w:pPr>
        <w:ind w:firstLine="709"/>
        <w:jc w:val="right"/>
        <w:outlineLvl w:val="2"/>
        <w:rPr>
          <w:sz w:val="28"/>
          <w:szCs w:val="28"/>
        </w:rPr>
      </w:pPr>
      <w:r>
        <w:rPr>
          <w:sz w:val="28"/>
          <w:szCs w:val="28"/>
        </w:rPr>
        <w:t>Таблица № 2</w:t>
      </w:r>
    </w:p>
    <w:p w14:paraId="61E83F89" w14:textId="77777777" w:rsidR="002F0EDB" w:rsidRDefault="002F0EDB" w:rsidP="002F0EDB">
      <w:pPr>
        <w:jc w:val="center"/>
        <w:rPr>
          <w:bCs/>
          <w:sz w:val="28"/>
          <w:szCs w:val="28"/>
        </w:rPr>
      </w:pPr>
      <w:r>
        <w:rPr>
          <w:bCs/>
          <w:sz w:val="28"/>
          <w:szCs w:val="28"/>
        </w:rPr>
        <w:t>ЛОТ № 1</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820"/>
        <w:gridCol w:w="4110"/>
      </w:tblGrid>
      <w:tr w:rsidR="002F0EDB" w14:paraId="7D7782DD" w14:textId="77777777" w:rsidTr="002F0EDB">
        <w:trPr>
          <w:trHeight w:val="300"/>
          <w:tblHeader/>
        </w:trPr>
        <w:tc>
          <w:tcPr>
            <w:tcW w:w="724" w:type="dxa"/>
            <w:tcBorders>
              <w:top w:val="single" w:sz="4" w:space="0" w:color="auto"/>
              <w:left w:val="single" w:sz="4" w:space="0" w:color="auto"/>
              <w:bottom w:val="single" w:sz="4" w:space="0" w:color="auto"/>
              <w:right w:val="single" w:sz="4" w:space="0" w:color="auto"/>
            </w:tcBorders>
            <w:vAlign w:val="center"/>
          </w:tcPr>
          <w:p w14:paraId="25DA4A9B" w14:textId="77777777" w:rsidR="002F0EDB" w:rsidRPr="002C36B4" w:rsidRDefault="002F0EDB" w:rsidP="002F0EDB">
            <w:pPr>
              <w:jc w:val="center"/>
              <w:rPr>
                <w:b/>
                <w:lang w:eastAsia="ru-RU"/>
              </w:rPr>
            </w:pPr>
            <w:r>
              <w:rPr>
                <w:b/>
                <w:lang w:eastAsia="ru-RU"/>
              </w:rPr>
              <w:t xml:space="preserve">№ </w:t>
            </w:r>
            <w:proofErr w:type="gramStart"/>
            <w:r>
              <w:rPr>
                <w:b/>
                <w:lang w:eastAsia="ru-RU"/>
              </w:rPr>
              <w:t>п</w:t>
            </w:r>
            <w:proofErr w:type="gramEnd"/>
            <w:r>
              <w:rPr>
                <w:b/>
                <w:lang w:eastAsia="ru-RU"/>
              </w:rPr>
              <w:t>/п</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CDBFF" w14:textId="77777777" w:rsidR="002F0EDB" w:rsidRPr="002C36B4" w:rsidRDefault="002F0EDB" w:rsidP="002F0EDB">
            <w:pPr>
              <w:ind w:left="34"/>
              <w:jc w:val="center"/>
              <w:rPr>
                <w:b/>
                <w:lang w:eastAsia="ru-RU"/>
              </w:rPr>
            </w:pPr>
            <w:r>
              <w:rPr>
                <w:b/>
                <w:lang w:eastAsia="ru-RU"/>
              </w:rPr>
              <w:t>Регион</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0AE9C" w14:textId="77777777" w:rsidR="002F0EDB" w:rsidRPr="002C36B4" w:rsidRDefault="002F0EDB" w:rsidP="002F0EDB">
            <w:pPr>
              <w:jc w:val="center"/>
              <w:rPr>
                <w:b/>
                <w:lang w:eastAsia="ru-RU"/>
              </w:rPr>
            </w:pPr>
            <w:r>
              <w:rPr>
                <w:b/>
                <w:lang w:eastAsia="ru-RU"/>
              </w:rPr>
              <w:t>Минимально количество АЗС, шт.</w:t>
            </w:r>
          </w:p>
        </w:tc>
      </w:tr>
      <w:tr w:rsidR="002F0EDB" w14:paraId="7D3345CF" w14:textId="77777777" w:rsidTr="002F0EDB">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6CE46393" w14:textId="77777777" w:rsidR="002F0EDB" w:rsidRPr="002C36B4" w:rsidRDefault="002F0EDB" w:rsidP="002F0EDB">
            <w:pPr>
              <w:ind w:left="34"/>
              <w:jc w:val="center"/>
              <w:rPr>
                <w:lang w:eastAsia="ru-RU"/>
              </w:rPr>
            </w:pPr>
            <w:r>
              <w:rPr>
                <w:lang w:eastAsia="ru-RU"/>
              </w:rPr>
              <w:t>1</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CCF205" w14:textId="77777777" w:rsidR="002F0EDB" w:rsidRPr="002C36B4" w:rsidRDefault="002F0EDB" w:rsidP="002F0EDB">
            <w:pPr>
              <w:ind w:left="34"/>
              <w:rPr>
                <w:lang w:eastAsia="ru-RU"/>
              </w:rPr>
            </w:pPr>
            <w:r>
              <w:rPr>
                <w:lang w:eastAsia="ru-RU"/>
              </w:rPr>
              <w:t>Алтайский край</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6D67C9" w14:textId="77777777" w:rsidR="002F0EDB" w:rsidRPr="002C36B4" w:rsidRDefault="002F0EDB" w:rsidP="002F0EDB">
            <w:pPr>
              <w:ind w:left="34"/>
              <w:jc w:val="center"/>
              <w:rPr>
                <w:lang w:eastAsia="ru-RU"/>
              </w:rPr>
            </w:pPr>
            <w:r>
              <w:rPr>
                <w:lang w:eastAsia="ru-RU"/>
              </w:rPr>
              <w:t>20</w:t>
            </w:r>
          </w:p>
        </w:tc>
      </w:tr>
      <w:tr w:rsidR="002F0EDB" w14:paraId="1A4B683C" w14:textId="77777777" w:rsidTr="002F0EDB">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330A1474" w14:textId="77777777" w:rsidR="002F0EDB" w:rsidRPr="002C36B4" w:rsidRDefault="002F0EDB" w:rsidP="002F0EDB">
            <w:pPr>
              <w:ind w:left="34"/>
              <w:jc w:val="center"/>
              <w:rPr>
                <w:lang w:eastAsia="ru-RU"/>
              </w:rPr>
            </w:pPr>
            <w:r>
              <w:rPr>
                <w:lang w:eastAsia="ru-RU"/>
              </w:rPr>
              <w:t>2</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BF8287" w14:textId="77777777" w:rsidR="002F0EDB" w:rsidRPr="002C36B4" w:rsidRDefault="002F0EDB" w:rsidP="002F0EDB">
            <w:pPr>
              <w:ind w:left="34"/>
              <w:rPr>
                <w:lang w:eastAsia="ru-RU"/>
              </w:rPr>
            </w:pPr>
            <w:r>
              <w:rPr>
                <w:lang w:eastAsia="ru-RU"/>
              </w:rPr>
              <w:t>Белгородская область</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FF4D75" w14:textId="77777777" w:rsidR="002F0EDB" w:rsidRPr="002C36B4" w:rsidRDefault="002F0EDB" w:rsidP="002F0EDB">
            <w:pPr>
              <w:ind w:left="34"/>
              <w:jc w:val="center"/>
              <w:rPr>
                <w:lang w:eastAsia="ru-RU"/>
              </w:rPr>
            </w:pPr>
            <w:r>
              <w:rPr>
                <w:lang w:eastAsia="ru-RU"/>
              </w:rPr>
              <w:t>10</w:t>
            </w:r>
          </w:p>
        </w:tc>
      </w:tr>
      <w:tr w:rsidR="002F0EDB" w14:paraId="34AAFD03" w14:textId="77777777" w:rsidTr="002F0EDB">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59EA7A65" w14:textId="77777777" w:rsidR="002F0EDB" w:rsidRPr="002C36B4" w:rsidRDefault="002F0EDB" w:rsidP="002F0EDB">
            <w:pPr>
              <w:ind w:left="34"/>
              <w:jc w:val="center"/>
              <w:rPr>
                <w:lang w:eastAsia="ru-RU"/>
              </w:rPr>
            </w:pPr>
            <w:r>
              <w:rPr>
                <w:lang w:eastAsia="ru-RU"/>
              </w:rPr>
              <w:t>3</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66622A" w14:textId="77777777" w:rsidR="002F0EDB" w:rsidRPr="002C36B4" w:rsidRDefault="002F0EDB" w:rsidP="002F0EDB">
            <w:pPr>
              <w:ind w:left="34"/>
              <w:rPr>
                <w:lang w:eastAsia="ru-RU"/>
              </w:rPr>
            </w:pPr>
            <w:r>
              <w:rPr>
                <w:lang w:eastAsia="ru-RU"/>
              </w:rPr>
              <w:t>Волгоградская область</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D0A732" w14:textId="77777777" w:rsidR="002F0EDB" w:rsidRPr="002C36B4" w:rsidRDefault="002F0EDB" w:rsidP="002F0EDB">
            <w:pPr>
              <w:ind w:left="34"/>
              <w:jc w:val="center"/>
              <w:rPr>
                <w:lang w:eastAsia="ru-RU"/>
              </w:rPr>
            </w:pPr>
            <w:r>
              <w:rPr>
                <w:lang w:eastAsia="ru-RU"/>
              </w:rPr>
              <w:t>5</w:t>
            </w:r>
          </w:p>
        </w:tc>
      </w:tr>
      <w:tr w:rsidR="002F0EDB" w14:paraId="5483DBFE" w14:textId="77777777" w:rsidTr="002F0EDB">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1EB91962" w14:textId="77777777" w:rsidR="002F0EDB" w:rsidRPr="002C36B4" w:rsidRDefault="002F0EDB" w:rsidP="002F0EDB">
            <w:pPr>
              <w:ind w:left="34"/>
              <w:jc w:val="center"/>
              <w:rPr>
                <w:lang w:eastAsia="ru-RU"/>
              </w:rPr>
            </w:pPr>
            <w:r>
              <w:rPr>
                <w:lang w:eastAsia="ru-RU"/>
              </w:rPr>
              <w:lastRenderedPageBreak/>
              <w:t>4</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0F8E68" w14:textId="77777777" w:rsidR="002F0EDB" w:rsidRPr="002C36B4" w:rsidRDefault="002F0EDB" w:rsidP="002F0EDB">
            <w:pPr>
              <w:ind w:left="34"/>
              <w:rPr>
                <w:lang w:eastAsia="ru-RU"/>
              </w:rPr>
            </w:pPr>
            <w:r>
              <w:rPr>
                <w:lang w:eastAsia="ru-RU"/>
              </w:rPr>
              <w:t>Воронежская область</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D70265" w14:textId="77777777" w:rsidR="002F0EDB" w:rsidRPr="002C36B4" w:rsidRDefault="002F0EDB" w:rsidP="002F0EDB">
            <w:pPr>
              <w:ind w:left="34"/>
              <w:jc w:val="center"/>
              <w:rPr>
                <w:lang w:eastAsia="ru-RU"/>
              </w:rPr>
            </w:pPr>
            <w:r>
              <w:rPr>
                <w:lang w:eastAsia="ru-RU"/>
              </w:rPr>
              <w:t>15</w:t>
            </w:r>
          </w:p>
        </w:tc>
      </w:tr>
      <w:tr w:rsidR="002F0EDB" w14:paraId="68BE006D" w14:textId="77777777" w:rsidTr="002F0EDB">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619B907D" w14:textId="77777777" w:rsidR="002F0EDB" w:rsidRPr="002C36B4" w:rsidRDefault="002F0EDB" w:rsidP="002F0EDB">
            <w:pPr>
              <w:ind w:left="34"/>
              <w:jc w:val="center"/>
              <w:rPr>
                <w:lang w:eastAsia="ru-RU"/>
              </w:rPr>
            </w:pPr>
            <w:r>
              <w:rPr>
                <w:lang w:eastAsia="ru-RU"/>
              </w:rPr>
              <w:t>5</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02F6DC" w14:textId="77777777" w:rsidR="002F0EDB" w:rsidRPr="002C36B4" w:rsidRDefault="002F0EDB" w:rsidP="002F0EDB">
            <w:pPr>
              <w:ind w:left="34"/>
              <w:rPr>
                <w:lang w:eastAsia="ru-RU"/>
              </w:rPr>
            </w:pPr>
            <w:r>
              <w:rPr>
                <w:lang w:eastAsia="ru-RU"/>
              </w:rPr>
              <w:t>Иркутская область</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C51B89" w14:textId="77777777" w:rsidR="002F0EDB" w:rsidRPr="002C36B4" w:rsidRDefault="002F0EDB" w:rsidP="002F0EDB">
            <w:pPr>
              <w:ind w:left="34"/>
              <w:jc w:val="center"/>
              <w:rPr>
                <w:lang w:eastAsia="ru-RU"/>
              </w:rPr>
            </w:pPr>
            <w:r>
              <w:rPr>
                <w:lang w:eastAsia="ru-RU"/>
              </w:rPr>
              <w:t>15</w:t>
            </w:r>
          </w:p>
        </w:tc>
      </w:tr>
      <w:tr w:rsidR="002F0EDB" w14:paraId="04ABCFCC" w14:textId="77777777" w:rsidTr="002F0EDB">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5C235580" w14:textId="77777777" w:rsidR="002F0EDB" w:rsidRPr="002C36B4" w:rsidRDefault="002F0EDB" w:rsidP="002F0EDB">
            <w:pPr>
              <w:ind w:left="34"/>
              <w:jc w:val="center"/>
              <w:rPr>
                <w:lang w:eastAsia="ru-RU"/>
              </w:rPr>
            </w:pPr>
            <w:r>
              <w:rPr>
                <w:lang w:eastAsia="ru-RU"/>
              </w:rPr>
              <w:t>6</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93EBA9" w14:textId="77777777" w:rsidR="002F0EDB" w:rsidRPr="002C36B4" w:rsidRDefault="002F0EDB" w:rsidP="002F0EDB">
            <w:pPr>
              <w:ind w:left="34"/>
              <w:rPr>
                <w:lang w:eastAsia="ru-RU"/>
              </w:rPr>
            </w:pPr>
            <w:r>
              <w:rPr>
                <w:lang w:eastAsia="ru-RU"/>
              </w:rPr>
              <w:t>Краснодарский край</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C49C45" w14:textId="77777777" w:rsidR="002F0EDB" w:rsidRPr="002C36B4" w:rsidRDefault="002F0EDB" w:rsidP="002F0EDB">
            <w:pPr>
              <w:ind w:left="34"/>
              <w:jc w:val="center"/>
              <w:rPr>
                <w:lang w:eastAsia="ru-RU"/>
              </w:rPr>
            </w:pPr>
            <w:r>
              <w:rPr>
                <w:lang w:eastAsia="ru-RU"/>
              </w:rPr>
              <w:t>20</w:t>
            </w:r>
          </w:p>
        </w:tc>
      </w:tr>
      <w:tr w:rsidR="002F0EDB" w14:paraId="5F91C687" w14:textId="77777777" w:rsidTr="002F0EDB">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4E4F7896" w14:textId="77777777" w:rsidR="002F0EDB" w:rsidRPr="002C36B4" w:rsidRDefault="002F0EDB" w:rsidP="002F0EDB">
            <w:pPr>
              <w:ind w:left="34"/>
              <w:jc w:val="center"/>
              <w:rPr>
                <w:lang w:eastAsia="ru-RU"/>
              </w:rPr>
            </w:pPr>
            <w:r>
              <w:rPr>
                <w:lang w:eastAsia="ru-RU"/>
              </w:rPr>
              <w:t>7</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D1E42A" w14:textId="77777777" w:rsidR="002F0EDB" w:rsidRPr="002C36B4" w:rsidRDefault="002F0EDB" w:rsidP="002F0EDB">
            <w:pPr>
              <w:ind w:left="34"/>
              <w:rPr>
                <w:lang w:eastAsia="ru-RU"/>
              </w:rPr>
            </w:pPr>
            <w:r>
              <w:rPr>
                <w:lang w:eastAsia="ru-RU"/>
              </w:rPr>
              <w:t>Красноярский край</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2AF8A5" w14:textId="77777777" w:rsidR="002F0EDB" w:rsidRPr="002C36B4" w:rsidRDefault="002F0EDB" w:rsidP="002F0EDB">
            <w:pPr>
              <w:ind w:left="34"/>
              <w:jc w:val="center"/>
              <w:rPr>
                <w:lang w:eastAsia="ru-RU"/>
              </w:rPr>
            </w:pPr>
            <w:r>
              <w:rPr>
                <w:lang w:eastAsia="ru-RU"/>
              </w:rPr>
              <w:t>10</w:t>
            </w:r>
          </w:p>
        </w:tc>
      </w:tr>
      <w:tr w:rsidR="002F0EDB" w14:paraId="1DB11B74" w14:textId="77777777" w:rsidTr="002F0EDB">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767A1B28" w14:textId="77777777" w:rsidR="002F0EDB" w:rsidRPr="002C36B4" w:rsidRDefault="002F0EDB" w:rsidP="002F0EDB">
            <w:pPr>
              <w:ind w:left="34"/>
              <w:jc w:val="center"/>
              <w:rPr>
                <w:lang w:eastAsia="ru-RU"/>
              </w:rPr>
            </w:pPr>
            <w:r>
              <w:rPr>
                <w:lang w:eastAsia="ru-RU"/>
              </w:rPr>
              <w:t>8</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70BFDF" w14:textId="77777777" w:rsidR="002F0EDB" w:rsidRPr="002C36B4" w:rsidRDefault="002F0EDB" w:rsidP="002F0EDB">
            <w:pPr>
              <w:ind w:left="34"/>
              <w:rPr>
                <w:lang w:eastAsia="ru-RU"/>
              </w:rPr>
            </w:pPr>
            <w:r>
              <w:rPr>
                <w:lang w:eastAsia="ru-RU"/>
              </w:rPr>
              <w:t>Курганская область</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7DAF0C" w14:textId="77777777" w:rsidR="002F0EDB" w:rsidRPr="002C36B4" w:rsidRDefault="002F0EDB" w:rsidP="002F0EDB">
            <w:pPr>
              <w:ind w:left="34"/>
              <w:jc w:val="center"/>
              <w:rPr>
                <w:lang w:eastAsia="ru-RU"/>
              </w:rPr>
            </w:pPr>
            <w:r>
              <w:rPr>
                <w:lang w:eastAsia="ru-RU"/>
              </w:rPr>
              <w:t>10</w:t>
            </w:r>
          </w:p>
        </w:tc>
      </w:tr>
      <w:tr w:rsidR="002F0EDB" w14:paraId="6C7988D7" w14:textId="77777777" w:rsidTr="002F0EDB">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2E76FE8B" w14:textId="77777777" w:rsidR="002F0EDB" w:rsidRPr="002C36B4" w:rsidRDefault="002F0EDB" w:rsidP="002F0EDB">
            <w:pPr>
              <w:ind w:left="34"/>
              <w:jc w:val="center"/>
              <w:rPr>
                <w:lang w:eastAsia="ru-RU"/>
              </w:rPr>
            </w:pPr>
            <w:r>
              <w:rPr>
                <w:lang w:eastAsia="ru-RU"/>
              </w:rPr>
              <w:t>9</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0FE653" w14:textId="77777777" w:rsidR="002F0EDB" w:rsidRPr="002C36B4" w:rsidRDefault="002F0EDB" w:rsidP="002F0EDB">
            <w:pPr>
              <w:ind w:left="34"/>
              <w:rPr>
                <w:lang w:eastAsia="ru-RU"/>
              </w:rPr>
            </w:pPr>
            <w:r>
              <w:rPr>
                <w:lang w:eastAsia="ru-RU"/>
              </w:rPr>
              <w:t>Липецкая область</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03D119" w14:textId="77777777" w:rsidR="002F0EDB" w:rsidRPr="002C36B4" w:rsidRDefault="002F0EDB" w:rsidP="002F0EDB">
            <w:pPr>
              <w:ind w:left="34"/>
              <w:jc w:val="center"/>
              <w:rPr>
                <w:lang w:eastAsia="ru-RU"/>
              </w:rPr>
            </w:pPr>
            <w:r>
              <w:rPr>
                <w:lang w:eastAsia="ru-RU"/>
              </w:rPr>
              <w:t>10</w:t>
            </w:r>
          </w:p>
        </w:tc>
      </w:tr>
      <w:tr w:rsidR="002F0EDB" w14:paraId="58B3D1A6" w14:textId="77777777" w:rsidTr="002F0EDB">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0D839B5E" w14:textId="77777777" w:rsidR="002F0EDB" w:rsidRPr="002C36B4" w:rsidRDefault="002F0EDB" w:rsidP="002F0EDB">
            <w:pPr>
              <w:ind w:left="34"/>
              <w:jc w:val="center"/>
              <w:rPr>
                <w:lang w:eastAsia="ru-RU"/>
              </w:rPr>
            </w:pPr>
            <w:r>
              <w:rPr>
                <w:lang w:eastAsia="ru-RU"/>
              </w:rPr>
              <w:t>10</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EC10FC" w14:textId="77777777" w:rsidR="002F0EDB" w:rsidRPr="002C36B4" w:rsidRDefault="002F0EDB" w:rsidP="002F0EDB">
            <w:pPr>
              <w:ind w:left="34"/>
              <w:rPr>
                <w:lang w:eastAsia="ru-RU"/>
              </w:rPr>
            </w:pPr>
            <w:r>
              <w:rPr>
                <w:lang w:eastAsia="ru-RU"/>
              </w:rPr>
              <w:t>г. Москва и Московская область</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5450FD" w14:textId="77777777" w:rsidR="002F0EDB" w:rsidRPr="002C36B4" w:rsidRDefault="002F0EDB" w:rsidP="002F0EDB">
            <w:pPr>
              <w:ind w:left="34"/>
              <w:jc w:val="center"/>
              <w:rPr>
                <w:lang w:eastAsia="ru-RU"/>
              </w:rPr>
            </w:pPr>
            <w:r>
              <w:rPr>
                <w:lang w:eastAsia="ru-RU"/>
              </w:rPr>
              <w:t>50</w:t>
            </w:r>
          </w:p>
        </w:tc>
      </w:tr>
      <w:tr w:rsidR="002F0EDB" w14:paraId="03BEE01F" w14:textId="77777777" w:rsidTr="002F0EDB">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057EC20C" w14:textId="77777777" w:rsidR="002F0EDB" w:rsidRPr="002C36B4" w:rsidRDefault="002F0EDB" w:rsidP="002F0EDB">
            <w:pPr>
              <w:ind w:left="34"/>
              <w:jc w:val="center"/>
              <w:rPr>
                <w:lang w:eastAsia="ru-RU"/>
              </w:rPr>
            </w:pPr>
            <w:r>
              <w:rPr>
                <w:lang w:eastAsia="ru-RU"/>
              </w:rPr>
              <w:t>11</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E6F9AF" w14:textId="77777777" w:rsidR="002F0EDB" w:rsidRPr="002C36B4" w:rsidRDefault="002F0EDB" w:rsidP="002F0EDB">
            <w:pPr>
              <w:ind w:left="34"/>
              <w:rPr>
                <w:lang w:eastAsia="ru-RU"/>
              </w:rPr>
            </w:pPr>
            <w:r>
              <w:rPr>
                <w:lang w:eastAsia="ru-RU"/>
              </w:rPr>
              <w:t>Пензенская область</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0598AC" w14:textId="77777777" w:rsidR="002F0EDB" w:rsidRPr="002C36B4" w:rsidRDefault="002F0EDB" w:rsidP="002F0EDB">
            <w:pPr>
              <w:ind w:left="34"/>
              <w:jc w:val="center"/>
              <w:rPr>
                <w:lang w:eastAsia="ru-RU"/>
              </w:rPr>
            </w:pPr>
            <w:r>
              <w:rPr>
                <w:lang w:eastAsia="ru-RU"/>
              </w:rPr>
              <w:t>10</w:t>
            </w:r>
          </w:p>
        </w:tc>
      </w:tr>
      <w:tr w:rsidR="002F0EDB" w14:paraId="2563CDD6" w14:textId="77777777" w:rsidTr="002F0EDB">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4CA8AC60" w14:textId="77777777" w:rsidR="002F0EDB" w:rsidRPr="002C36B4" w:rsidRDefault="002F0EDB" w:rsidP="002F0EDB">
            <w:pPr>
              <w:ind w:left="34"/>
              <w:jc w:val="center"/>
              <w:rPr>
                <w:lang w:eastAsia="ru-RU"/>
              </w:rPr>
            </w:pPr>
            <w:r>
              <w:rPr>
                <w:lang w:eastAsia="ru-RU"/>
              </w:rPr>
              <w:t>12</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9B1AB" w14:textId="77777777" w:rsidR="002F0EDB" w:rsidRPr="002C36B4" w:rsidRDefault="002F0EDB" w:rsidP="002F0EDB">
            <w:pPr>
              <w:ind w:left="34"/>
              <w:rPr>
                <w:lang w:eastAsia="ru-RU"/>
              </w:rPr>
            </w:pPr>
            <w:r>
              <w:rPr>
                <w:lang w:eastAsia="ru-RU"/>
              </w:rPr>
              <w:t>Приморский край</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51E250" w14:textId="77777777" w:rsidR="002F0EDB" w:rsidRPr="002C36B4" w:rsidRDefault="002F0EDB" w:rsidP="002F0EDB">
            <w:pPr>
              <w:ind w:left="34"/>
              <w:jc w:val="center"/>
              <w:rPr>
                <w:lang w:eastAsia="ru-RU"/>
              </w:rPr>
            </w:pPr>
            <w:r>
              <w:rPr>
                <w:lang w:eastAsia="ru-RU"/>
              </w:rPr>
              <w:t>20</w:t>
            </w:r>
          </w:p>
        </w:tc>
      </w:tr>
      <w:tr w:rsidR="002F0EDB" w14:paraId="772F3F19" w14:textId="77777777" w:rsidTr="002F0EDB">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00DC5C1E" w14:textId="77777777" w:rsidR="002F0EDB" w:rsidRPr="002C36B4" w:rsidRDefault="002F0EDB" w:rsidP="002F0EDB">
            <w:pPr>
              <w:ind w:left="34"/>
              <w:jc w:val="center"/>
              <w:rPr>
                <w:lang w:eastAsia="ru-RU"/>
              </w:rPr>
            </w:pPr>
            <w:r>
              <w:rPr>
                <w:lang w:eastAsia="ru-RU"/>
              </w:rPr>
              <w:t>13</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6A86B" w14:textId="77777777" w:rsidR="002F0EDB" w:rsidRPr="002C36B4" w:rsidRDefault="002F0EDB" w:rsidP="002F0EDB">
            <w:pPr>
              <w:ind w:left="34"/>
              <w:rPr>
                <w:lang w:eastAsia="ru-RU"/>
              </w:rPr>
            </w:pPr>
            <w:r>
              <w:rPr>
                <w:lang w:eastAsia="ru-RU"/>
              </w:rPr>
              <w:t>Республика Башкортостан</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37C939" w14:textId="77777777" w:rsidR="002F0EDB" w:rsidRPr="002C36B4" w:rsidRDefault="002F0EDB" w:rsidP="002F0EDB">
            <w:pPr>
              <w:ind w:left="34"/>
              <w:jc w:val="center"/>
              <w:rPr>
                <w:lang w:eastAsia="ru-RU"/>
              </w:rPr>
            </w:pPr>
            <w:r>
              <w:rPr>
                <w:lang w:eastAsia="ru-RU"/>
              </w:rPr>
              <w:t>20</w:t>
            </w:r>
          </w:p>
        </w:tc>
      </w:tr>
      <w:tr w:rsidR="002F0EDB" w14:paraId="5382BC26" w14:textId="77777777" w:rsidTr="002F0EDB">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6A948ACB" w14:textId="77777777" w:rsidR="002F0EDB" w:rsidRPr="002C36B4" w:rsidRDefault="002F0EDB" w:rsidP="002F0EDB">
            <w:pPr>
              <w:ind w:left="34"/>
              <w:jc w:val="center"/>
              <w:rPr>
                <w:lang w:eastAsia="ru-RU"/>
              </w:rPr>
            </w:pPr>
            <w:r>
              <w:rPr>
                <w:lang w:eastAsia="ru-RU"/>
              </w:rPr>
              <w:t>14</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9D8328" w14:textId="77777777" w:rsidR="002F0EDB" w:rsidRPr="002C36B4" w:rsidRDefault="002F0EDB" w:rsidP="002F0EDB">
            <w:pPr>
              <w:ind w:left="34"/>
              <w:rPr>
                <w:lang w:eastAsia="ru-RU"/>
              </w:rPr>
            </w:pPr>
            <w:r>
              <w:rPr>
                <w:lang w:eastAsia="ru-RU"/>
              </w:rPr>
              <w:t>Республика Северная Осетия-Алания</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BD8793" w14:textId="77777777" w:rsidR="002F0EDB" w:rsidRDefault="002F0EDB" w:rsidP="002F0EDB">
            <w:pPr>
              <w:ind w:left="34"/>
              <w:jc w:val="center"/>
              <w:rPr>
                <w:lang w:eastAsia="ru-RU"/>
              </w:rPr>
            </w:pPr>
            <w:r>
              <w:rPr>
                <w:lang w:eastAsia="ru-RU"/>
              </w:rPr>
              <w:t xml:space="preserve">5 </w:t>
            </w:r>
          </w:p>
          <w:p w14:paraId="5A06D769" w14:textId="77777777" w:rsidR="002F0EDB" w:rsidRPr="002C36B4" w:rsidRDefault="002F0EDB" w:rsidP="002F0EDB">
            <w:pPr>
              <w:ind w:left="34"/>
              <w:jc w:val="center"/>
              <w:rPr>
                <w:lang w:eastAsia="ru-RU"/>
              </w:rPr>
            </w:pPr>
            <w:r>
              <w:rPr>
                <w:lang w:eastAsia="ru-RU"/>
              </w:rPr>
              <w:t>(в г. Владикавказ минимум 2 АЗС)</w:t>
            </w:r>
          </w:p>
        </w:tc>
      </w:tr>
      <w:tr w:rsidR="002F0EDB" w14:paraId="7C598A69" w14:textId="77777777" w:rsidTr="002F0EDB">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5978D1F3" w14:textId="77777777" w:rsidR="002F0EDB" w:rsidRPr="002C36B4" w:rsidRDefault="002F0EDB" w:rsidP="002F0EDB">
            <w:pPr>
              <w:ind w:left="34"/>
              <w:jc w:val="center"/>
              <w:rPr>
                <w:lang w:eastAsia="ru-RU"/>
              </w:rPr>
            </w:pPr>
            <w:r>
              <w:rPr>
                <w:lang w:eastAsia="ru-RU"/>
              </w:rPr>
              <w:t>15</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1B3072" w14:textId="77777777" w:rsidR="002F0EDB" w:rsidRPr="002C36B4" w:rsidRDefault="002F0EDB" w:rsidP="002F0EDB">
            <w:pPr>
              <w:ind w:left="34"/>
              <w:rPr>
                <w:lang w:eastAsia="ru-RU"/>
              </w:rPr>
            </w:pPr>
            <w:r>
              <w:rPr>
                <w:lang w:eastAsia="ru-RU"/>
              </w:rPr>
              <w:t>Республика Татарстан</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1E3EBC" w14:textId="77777777" w:rsidR="002F0EDB" w:rsidRPr="002C36B4" w:rsidRDefault="002F0EDB" w:rsidP="002F0EDB">
            <w:pPr>
              <w:ind w:left="34"/>
              <w:jc w:val="center"/>
              <w:rPr>
                <w:lang w:eastAsia="ru-RU"/>
              </w:rPr>
            </w:pPr>
            <w:r>
              <w:rPr>
                <w:lang w:eastAsia="ru-RU"/>
              </w:rPr>
              <w:t>3</w:t>
            </w:r>
          </w:p>
        </w:tc>
      </w:tr>
      <w:tr w:rsidR="002F0EDB" w14:paraId="6084DCAD" w14:textId="77777777" w:rsidTr="002F0EDB">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121FCF5D" w14:textId="77777777" w:rsidR="002F0EDB" w:rsidRPr="002C36B4" w:rsidRDefault="002F0EDB" w:rsidP="002F0EDB">
            <w:pPr>
              <w:ind w:left="34"/>
              <w:jc w:val="center"/>
              <w:rPr>
                <w:lang w:eastAsia="ru-RU"/>
              </w:rPr>
            </w:pPr>
            <w:r>
              <w:rPr>
                <w:lang w:eastAsia="ru-RU"/>
              </w:rPr>
              <w:t>16</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62E7F1" w14:textId="77777777" w:rsidR="002F0EDB" w:rsidRPr="002C36B4" w:rsidRDefault="002F0EDB" w:rsidP="002F0EDB">
            <w:pPr>
              <w:ind w:left="34"/>
              <w:rPr>
                <w:lang w:eastAsia="ru-RU"/>
              </w:rPr>
            </w:pPr>
            <w:r>
              <w:rPr>
                <w:lang w:eastAsia="ru-RU"/>
              </w:rPr>
              <w:t>Ростовская область</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68FB7E" w14:textId="77777777" w:rsidR="002F0EDB" w:rsidRPr="002C36B4" w:rsidRDefault="002F0EDB" w:rsidP="002F0EDB">
            <w:pPr>
              <w:ind w:left="34"/>
              <w:jc w:val="center"/>
              <w:rPr>
                <w:lang w:eastAsia="ru-RU"/>
              </w:rPr>
            </w:pPr>
            <w:r>
              <w:rPr>
                <w:lang w:eastAsia="ru-RU"/>
              </w:rPr>
              <w:t>10</w:t>
            </w:r>
          </w:p>
        </w:tc>
      </w:tr>
      <w:tr w:rsidR="002F0EDB" w14:paraId="7080893D" w14:textId="77777777" w:rsidTr="002F0EDB">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6412B2C2" w14:textId="77777777" w:rsidR="002F0EDB" w:rsidRPr="002C36B4" w:rsidRDefault="002F0EDB" w:rsidP="002F0EDB">
            <w:pPr>
              <w:ind w:left="34"/>
              <w:jc w:val="center"/>
              <w:rPr>
                <w:lang w:eastAsia="ru-RU"/>
              </w:rPr>
            </w:pPr>
            <w:r>
              <w:rPr>
                <w:lang w:eastAsia="ru-RU"/>
              </w:rPr>
              <w:t>17</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60BB7B" w14:textId="77777777" w:rsidR="002F0EDB" w:rsidRPr="002C36B4" w:rsidRDefault="002F0EDB" w:rsidP="002F0EDB">
            <w:pPr>
              <w:ind w:left="34"/>
              <w:rPr>
                <w:lang w:eastAsia="ru-RU"/>
              </w:rPr>
            </w:pPr>
            <w:r>
              <w:rPr>
                <w:lang w:eastAsia="ru-RU"/>
              </w:rPr>
              <w:t>Самарская область</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0532F3" w14:textId="77777777" w:rsidR="002F0EDB" w:rsidRPr="002C36B4" w:rsidRDefault="002F0EDB" w:rsidP="002F0EDB">
            <w:pPr>
              <w:ind w:left="34"/>
              <w:jc w:val="center"/>
              <w:rPr>
                <w:lang w:eastAsia="ru-RU"/>
              </w:rPr>
            </w:pPr>
            <w:r>
              <w:rPr>
                <w:lang w:eastAsia="ru-RU"/>
              </w:rPr>
              <w:t>20</w:t>
            </w:r>
          </w:p>
        </w:tc>
      </w:tr>
      <w:tr w:rsidR="002F0EDB" w14:paraId="27ACD2C5" w14:textId="77777777" w:rsidTr="002F0EDB">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0E1DD7C2" w14:textId="77777777" w:rsidR="002F0EDB" w:rsidRPr="002C36B4" w:rsidRDefault="002F0EDB" w:rsidP="002F0EDB">
            <w:pPr>
              <w:ind w:left="34"/>
              <w:jc w:val="center"/>
              <w:rPr>
                <w:lang w:eastAsia="ru-RU"/>
              </w:rPr>
            </w:pPr>
            <w:r>
              <w:rPr>
                <w:lang w:eastAsia="ru-RU"/>
              </w:rPr>
              <w:t>18</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EAE4DA" w14:textId="77777777" w:rsidR="002F0EDB" w:rsidRPr="002C36B4" w:rsidRDefault="002F0EDB" w:rsidP="002F0EDB">
            <w:pPr>
              <w:ind w:left="34"/>
              <w:rPr>
                <w:lang w:eastAsia="ru-RU"/>
              </w:rPr>
            </w:pPr>
            <w:r>
              <w:rPr>
                <w:lang w:eastAsia="ru-RU"/>
              </w:rPr>
              <w:t>г. Санкт-Петербург и Ленинградская область</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5A3B97" w14:textId="77777777" w:rsidR="002F0EDB" w:rsidRPr="002C36B4" w:rsidRDefault="002F0EDB" w:rsidP="002F0EDB">
            <w:pPr>
              <w:ind w:left="34"/>
              <w:jc w:val="center"/>
              <w:rPr>
                <w:lang w:eastAsia="ru-RU"/>
              </w:rPr>
            </w:pPr>
            <w:r>
              <w:rPr>
                <w:lang w:eastAsia="ru-RU"/>
              </w:rPr>
              <w:t>30</w:t>
            </w:r>
          </w:p>
        </w:tc>
      </w:tr>
      <w:tr w:rsidR="002F0EDB" w14:paraId="6984481A" w14:textId="77777777" w:rsidTr="002F0EDB">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2C1E8AE9" w14:textId="77777777" w:rsidR="002F0EDB" w:rsidRPr="002C36B4" w:rsidRDefault="002F0EDB" w:rsidP="002F0EDB">
            <w:pPr>
              <w:ind w:left="34"/>
              <w:jc w:val="center"/>
              <w:rPr>
                <w:lang w:eastAsia="ru-RU"/>
              </w:rPr>
            </w:pPr>
            <w:r>
              <w:rPr>
                <w:lang w:eastAsia="ru-RU"/>
              </w:rPr>
              <w:t>19</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C3E117" w14:textId="77777777" w:rsidR="002F0EDB" w:rsidRPr="002C36B4" w:rsidRDefault="002F0EDB" w:rsidP="002F0EDB">
            <w:pPr>
              <w:ind w:left="34"/>
              <w:rPr>
                <w:lang w:eastAsia="ru-RU"/>
              </w:rPr>
            </w:pPr>
            <w:r>
              <w:rPr>
                <w:lang w:eastAsia="ru-RU"/>
              </w:rPr>
              <w:t>Саратовская область</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9EFE08" w14:textId="77777777" w:rsidR="002F0EDB" w:rsidRPr="002C36B4" w:rsidRDefault="002F0EDB" w:rsidP="002F0EDB">
            <w:pPr>
              <w:ind w:left="34"/>
              <w:jc w:val="center"/>
              <w:rPr>
                <w:lang w:eastAsia="ru-RU"/>
              </w:rPr>
            </w:pPr>
            <w:r>
              <w:rPr>
                <w:lang w:eastAsia="ru-RU"/>
              </w:rPr>
              <w:t>5</w:t>
            </w:r>
          </w:p>
        </w:tc>
      </w:tr>
      <w:tr w:rsidR="002F0EDB" w14:paraId="4DB9B71D" w14:textId="77777777" w:rsidTr="002F0EDB">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12CF0D6D" w14:textId="77777777" w:rsidR="002F0EDB" w:rsidRPr="002C36B4" w:rsidRDefault="002F0EDB" w:rsidP="002F0EDB">
            <w:pPr>
              <w:ind w:left="34"/>
              <w:jc w:val="center"/>
              <w:rPr>
                <w:lang w:eastAsia="ru-RU"/>
              </w:rPr>
            </w:pPr>
            <w:r>
              <w:rPr>
                <w:lang w:eastAsia="ru-RU"/>
              </w:rPr>
              <w:t>20</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42CB5E" w14:textId="77777777" w:rsidR="002F0EDB" w:rsidRPr="002C36B4" w:rsidRDefault="002F0EDB" w:rsidP="002F0EDB">
            <w:pPr>
              <w:ind w:left="34"/>
              <w:rPr>
                <w:lang w:eastAsia="ru-RU"/>
              </w:rPr>
            </w:pPr>
            <w:r>
              <w:rPr>
                <w:lang w:eastAsia="ru-RU"/>
              </w:rPr>
              <w:t>Сахалинская область</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80948A" w14:textId="77777777" w:rsidR="002F0EDB" w:rsidRDefault="002F0EDB" w:rsidP="002F0EDB">
            <w:pPr>
              <w:ind w:left="34"/>
              <w:jc w:val="center"/>
              <w:rPr>
                <w:lang w:eastAsia="ru-RU"/>
              </w:rPr>
            </w:pPr>
            <w:r>
              <w:rPr>
                <w:lang w:eastAsia="ru-RU"/>
              </w:rPr>
              <w:t xml:space="preserve">3 </w:t>
            </w:r>
          </w:p>
          <w:p w14:paraId="74CF3F3B" w14:textId="77777777" w:rsidR="002F0EDB" w:rsidRPr="002C36B4" w:rsidRDefault="002F0EDB" w:rsidP="002F0EDB">
            <w:pPr>
              <w:ind w:left="34"/>
              <w:jc w:val="center"/>
              <w:rPr>
                <w:lang w:eastAsia="ru-RU"/>
              </w:rPr>
            </w:pPr>
            <w:r>
              <w:rPr>
                <w:lang w:eastAsia="ru-RU"/>
              </w:rPr>
              <w:t>(в г. Южно-Сахалинск минимум 1 АЗС)</w:t>
            </w:r>
          </w:p>
        </w:tc>
      </w:tr>
      <w:tr w:rsidR="002F0EDB" w14:paraId="0565B86F" w14:textId="77777777" w:rsidTr="002F0EDB">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68B2B6F6" w14:textId="77777777" w:rsidR="002F0EDB" w:rsidRPr="002C36B4" w:rsidRDefault="002F0EDB" w:rsidP="002F0EDB">
            <w:pPr>
              <w:ind w:left="34"/>
              <w:jc w:val="center"/>
              <w:rPr>
                <w:lang w:eastAsia="ru-RU"/>
              </w:rPr>
            </w:pPr>
            <w:r>
              <w:rPr>
                <w:lang w:eastAsia="ru-RU"/>
              </w:rPr>
              <w:t>21</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21FCFF" w14:textId="77777777" w:rsidR="002F0EDB" w:rsidRPr="002C36B4" w:rsidRDefault="002F0EDB" w:rsidP="002F0EDB">
            <w:pPr>
              <w:ind w:left="34"/>
              <w:rPr>
                <w:lang w:eastAsia="ru-RU"/>
              </w:rPr>
            </w:pPr>
            <w:r>
              <w:rPr>
                <w:lang w:eastAsia="ru-RU"/>
              </w:rPr>
              <w:t>Ставропольский край</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F37F41" w14:textId="77777777" w:rsidR="002F0EDB" w:rsidRPr="002C36B4" w:rsidRDefault="002F0EDB" w:rsidP="002F0EDB">
            <w:pPr>
              <w:ind w:left="34"/>
              <w:jc w:val="center"/>
              <w:rPr>
                <w:lang w:eastAsia="ru-RU"/>
              </w:rPr>
            </w:pPr>
            <w:r>
              <w:rPr>
                <w:lang w:eastAsia="ru-RU"/>
              </w:rPr>
              <w:t>10</w:t>
            </w:r>
          </w:p>
        </w:tc>
      </w:tr>
      <w:tr w:rsidR="002F0EDB" w14:paraId="2BEF7C84" w14:textId="77777777" w:rsidTr="002F0EDB">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2A61294E" w14:textId="77777777" w:rsidR="002F0EDB" w:rsidRPr="002C36B4" w:rsidRDefault="002F0EDB" w:rsidP="002F0EDB">
            <w:pPr>
              <w:ind w:left="34"/>
              <w:jc w:val="center"/>
              <w:rPr>
                <w:lang w:eastAsia="ru-RU"/>
              </w:rPr>
            </w:pPr>
            <w:r>
              <w:rPr>
                <w:lang w:eastAsia="ru-RU"/>
              </w:rPr>
              <w:t>22</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A6AE7" w14:textId="77777777" w:rsidR="002F0EDB" w:rsidRPr="002C36B4" w:rsidRDefault="002F0EDB" w:rsidP="002F0EDB">
            <w:pPr>
              <w:ind w:left="34"/>
              <w:rPr>
                <w:lang w:eastAsia="ru-RU"/>
              </w:rPr>
            </w:pPr>
            <w:r>
              <w:rPr>
                <w:lang w:eastAsia="ru-RU"/>
              </w:rPr>
              <w:t>Тамбовская область</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640A64" w14:textId="77777777" w:rsidR="002F0EDB" w:rsidRPr="002C36B4" w:rsidRDefault="002F0EDB" w:rsidP="002F0EDB">
            <w:pPr>
              <w:ind w:left="34"/>
              <w:jc w:val="center"/>
              <w:rPr>
                <w:lang w:eastAsia="ru-RU"/>
              </w:rPr>
            </w:pPr>
            <w:r>
              <w:rPr>
                <w:lang w:eastAsia="ru-RU"/>
              </w:rPr>
              <w:t>5</w:t>
            </w:r>
          </w:p>
        </w:tc>
      </w:tr>
      <w:tr w:rsidR="002F0EDB" w14:paraId="7B7F8234" w14:textId="77777777" w:rsidTr="002F0EDB">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1D8893CB" w14:textId="77777777" w:rsidR="002F0EDB" w:rsidRPr="002C36B4" w:rsidRDefault="002F0EDB" w:rsidP="002F0EDB">
            <w:pPr>
              <w:ind w:left="34"/>
              <w:jc w:val="center"/>
              <w:rPr>
                <w:lang w:eastAsia="ru-RU"/>
              </w:rPr>
            </w:pPr>
            <w:r>
              <w:rPr>
                <w:lang w:eastAsia="ru-RU"/>
              </w:rPr>
              <w:t>23</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9AA34C" w14:textId="77777777" w:rsidR="002F0EDB" w:rsidRPr="002C36B4" w:rsidRDefault="002F0EDB" w:rsidP="002F0EDB">
            <w:pPr>
              <w:ind w:left="34"/>
              <w:rPr>
                <w:lang w:eastAsia="ru-RU"/>
              </w:rPr>
            </w:pPr>
            <w:r>
              <w:rPr>
                <w:lang w:eastAsia="ru-RU"/>
              </w:rPr>
              <w:t>Удмуртская Республика</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775834" w14:textId="77777777" w:rsidR="002F0EDB" w:rsidRPr="002C36B4" w:rsidRDefault="002F0EDB" w:rsidP="002F0EDB">
            <w:pPr>
              <w:ind w:left="34"/>
              <w:jc w:val="center"/>
              <w:rPr>
                <w:lang w:eastAsia="ru-RU"/>
              </w:rPr>
            </w:pPr>
            <w:r>
              <w:rPr>
                <w:lang w:eastAsia="ru-RU"/>
              </w:rPr>
              <w:t>5</w:t>
            </w:r>
          </w:p>
        </w:tc>
      </w:tr>
      <w:tr w:rsidR="002F0EDB" w14:paraId="1E08AFBE" w14:textId="77777777" w:rsidTr="002F0EDB">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65B2F163" w14:textId="77777777" w:rsidR="002F0EDB" w:rsidRPr="002C36B4" w:rsidRDefault="002F0EDB" w:rsidP="002F0EDB">
            <w:pPr>
              <w:ind w:left="34"/>
              <w:jc w:val="center"/>
              <w:rPr>
                <w:lang w:eastAsia="ru-RU"/>
              </w:rPr>
            </w:pPr>
            <w:r>
              <w:rPr>
                <w:lang w:eastAsia="ru-RU"/>
              </w:rPr>
              <w:t>24</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E33D68" w14:textId="77777777" w:rsidR="002F0EDB" w:rsidRPr="002C36B4" w:rsidRDefault="002F0EDB" w:rsidP="002F0EDB">
            <w:pPr>
              <w:ind w:left="34"/>
              <w:rPr>
                <w:lang w:eastAsia="ru-RU"/>
              </w:rPr>
            </w:pPr>
            <w:r>
              <w:rPr>
                <w:lang w:eastAsia="ru-RU"/>
              </w:rPr>
              <w:t>Ульяновская область</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B77B79" w14:textId="77777777" w:rsidR="002F0EDB" w:rsidRPr="002C36B4" w:rsidRDefault="002F0EDB" w:rsidP="002F0EDB">
            <w:pPr>
              <w:ind w:left="34"/>
              <w:jc w:val="center"/>
              <w:rPr>
                <w:lang w:eastAsia="ru-RU"/>
              </w:rPr>
            </w:pPr>
            <w:r>
              <w:rPr>
                <w:lang w:eastAsia="ru-RU"/>
              </w:rPr>
              <w:t>5</w:t>
            </w:r>
          </w:p>
        </w:tc>
      </w:tr>
      <w:tr w:rsidR="002F0EDB" w14:paraId="37175999" w14:textId="77777777" w:rsidTr="002F0EDB">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4E4ADD3F" w14:textId="77777777" w:rsidR="002F0EDB" w:rsidRPr="002C36B4" w:rsidRDefault="002F0EDB" w:rsidP="002F0EDB">
            <w:pPr>
              <w:ind w:left="34"/>
              <w:jc w:val="center"/>
              <w:rPr>
                <w:lang w:eastAsia="ru-RU"/>
              </w:rPr>
            </w:pPr>
            <w:r>
              <w:rPr>
                <w:lang w:eastAsia="ru-RU"/>
              </w:rPr>
              <w:t>25</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168FD5" w14:textId="77777777" w:rsidR="002F0EDB" w:rsidRPr="002C36B4" w:rsidRDefault="002F0EDB" w:rsidP="002F0EDB">
            <w:pPr>
              <w:ind w:left="34"/>
              <w:rPr>
                <w:lang w:eastAsia="ru-RU"/>
              </w:rPr>
            </w:pPr>
            <w:r>
              <w:rPr>
                <w:lang w:eastAsia="ru-RU"/>
              </w:rPr>
              <w:t>Хабаровский край</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989EF7" w14:textId="77777777" w:rsidR="002F0EDB" w:rsidRPr="002C36B4" w:rsidRDefault="002F0EDB" w:rsidP="002F0EDB">
            <w:pPr>
              <w:ind w:left="34"/>
              <w:jc w:val="center"/>
              <w:rPr>
                <w:lang w:eastAsia="ru-RU"/>
              </w:rPr>
            </w:pPr>
            <w:r>
              <w:rPr>
                <w:lang w:eastAsia="ru-RU"/>
              </w:rPr>
              <w:t>10</w:t>
            </w:r>
          </w:p>
        </w:tc>
      </w:tr>
      <w:tr w:rsidR="002F0EDB" w14:paraId="7E798D60" w14:textId="77777777" w:rsidTr="002F0EDB">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15D523B1" w14:textId="77777777" w:rsidR="002F0EDB" w:rsidRPr="002C36B4" w:rsidRDefault="002F0EDB" w:rsidP="002F0EDB">
            <w:pPr>
              <w:ind w:left="34"/>
              <w:jc w:val="center"/>
              <w:rPr>
                <w:lang w:eastAsia="ru-RU"/>
              </w:rPr>
            </w:pPr>
            <w:r>
              <w:rPr>
                <w:lang w:eastAsia="ru-RU"/>
              </w:rPr>
              <w:t>26</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C7005D" w14:textId="77777777" w:rsidR="002F0EDB" w:rsidRPr="002C36B4" w:rsidRDefault="002F0EDB" w:rsidP="002F0EDB">
            <w:pPr>
              <w:ind w:left="34"/>
              <w:rPr>
                <w:lang w:eastAsia="ru-RU"/>
              </w:rPr>
            </w:pPr>
            <w:r>
              <w:rPr>
                <w:lang w:eastAsia="ru-RU"/>
              </w:rPr>
              <w:t>Ярославская область</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65B910" w14:textId="77777777" w:rsidR="002F0EDB" w:rsidRPr="002C36B4" w:rsidRDefault="002F0EDB" w:rsidP="002F0EDB">
            <w:pPr>
              <w:ind w:left="34"/>
              <w:jc w:val="center"/>
              <w:rPr>
                <w:lang w:eastAsia="ru-RU"/>
              </w:rPr>
            </w:pPr>
            <w:r>
              <w:rPr>
                <w:lang w:eastAsia="ru-RU"/>
              </w:rPr>
              <w:t>15</w:t>
            </w:r>
          </w:p>
        </w:tc>
      </w:tr>
    </w:tbl>
    <w:p w14:paraId="183191AA" w14:textId="77777777" w:rsidR="002F0EDB" w:rsidRDefault="002F0EDB" w:rsidP="002F0EDB">
      <w:pPr>
        <w:jc w:val="right"/>
        <w:rPr>
          <w:bCs/>
          <w:sz w:val="28"/>
          <w:szCs w:val="28"/>
        </w:rPr>
      </w:pPr>
    </w:p>
    <w:p w14:paraId="40ADEEEA" w14:textId="77777777" w:rsidR="002F0EDB" w:rsidRPr="00B04D42" w:rsidRDefault="002F0EDB" w:rsidP="00B04D42">
      <w:pPr>
        <w:ind w:firstLine="709"/>
        <w:jc w:val="right"/>
        <w:outlineLvl w:val="2"/>
        <w:rPr>
          <w:sz w:val="28"/>
          <w:szCs w:val="28"/>
        </w:rPr>
      </w:pPr>
      <w:r w:rsidRPr="00B04D42">
        <w:rPr>
          <w:sz w:val="28"/>
          <w:szCs w:val="28"/>
        </w:rPr>
        <w:t>Таблица № 3</w:t>
      </w:r>
    </w:p>
    <w:p w14:paraId="6BB35DC6" w14:textId="77777777" w:rsidR="002F0EDB" w:rsidRPr="008D07CA" w:rsidRDefault="002F0EDB" w:rsidP="002F0EDB">
      <w:pPr>
        <w:jc w:val="center"/>
        <w:rPr>
          <w:bCs/>
          <w:sz w:val="28"/>
          <w:szCs w:val="28"/>
        </w:rPr>
      </w:pPr>
      <w:r>
        <w:rPr>
          <w:bCs/>
          <w:sz w:val="28"/>
          <w:szCs w:val="28"/>
        </w:rPr>
        <w:t>ЛОТ № 2</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820"/>
        <w:gridCol w:w="4110"/>
      </w:tblGrid>
      <w:tr w:rsidR="002F0EDB" w14:paraId="77E19A9E" w14:textId="77777777" w:rsidTr="002F0EDB">
        <w:trPr>
          <w:trHeight w:val="300"/>
          <w:tblHeader/>
        </w:trPr>
        <w:tc>
          <w:tcPr>
            <w:tcW w:w="724" w:type="dxa"/>
            <w:tcBorders>
              <w:top w:val="single" w:sz="4" w:space="0" w:color="auto"/>
              <w:left w:val="single" w:sz="4" w:space="0" w:color="auto"/>
              <w:bottom w:val="single" w:sz="4" w:space="0" w:color="auto"/>
              <w:right w:val="single" w:sz="4" w:space="0" w:color="auto"/>
            </w:tcBorders>
            <w:vAlign w:val="center"/>
          </w:tcPr>
          <w:p w14:paraId="5B215BCE" w14:textId="77777777" w:rsidR="002F0EDB" w:rsidRPr="002C36B4" w:rsidRDefault="002F0EDB" w:rsidP="002F0EDB">
            <w:pPr>
              <w:jc w:val="center"/>
              <w:rPr>
                <w:b/>
                <w:lang w:eastAsia="ru-RU"/>
              </w:rPr>
            </w:pPr>
            <w:r>
              <w:rPr>
                <w:b/>
                <w:lang w:eastAsia="ru-RU"/>
              </w:rPr>
              <w:t xml:space="preserve">№ </w:t>
            </w:r>
            <w:proofErr w:type="gramStart"/>
            <w:r>
              <w:rPr>
                <w:b/>
                <w:lang w:eastAsia="ru-RU"/>
              </w:rPr>
              <w:t>п</w:t>
            </w:r>
            <w:proofErr w:type="gramEnd"/>
            <w:r>
              <w:rPr>
                <w:b/>
                <w:lang w:eastAsia="ru-RU"/>
              </w:rPr>
              <w:t>/п</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CBD6D0" w14:textId="77777777" w:rsidR="002F0EDB" w:rsidRPr="002C36B4" w:rsidRDefault="002F0EDB" w:rsidP="002F0EDB">
            <w:pPr>
              <w:ind w:left="34"/>
              <w:jc w:val="center"/>
              <w:rPr>
                <w:b/>
                <w:lang w:eastAsia="ru-RU"/>
              </w:rPr>
            </w:pPr>
            <w:r>
              <w:rPr>
                <w:b/>
                <w:lang w:eastAsia="ru-RU"/>
              </w:rPr>
              <w:t>Регион</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FCAF66" w14:textId="77777777" w:rsidR="002F0EDB" w:rsidRPr="002C36B4" w:rsidRDefault="002F0EDB" w:rsidP="002F0EDB">
            <w:pPr>
              <w:jc w:val="center"/>
              <w:rPr>
                <w:b/>
                <w:lang w:eastAsia="ru-RU"/>
              </w:rPr>
            </w:pPr>
            <w:r>
              <w:rPr>
                <w:b/>
                <w:lang w:eastAsia="ru-RU"/>
              </w:rPr>
              <w:t>Минимально количество АЗС, шт.</w:t>
            </w:r>
          </w:p>
        </w:tc>
      </w:tr>
      <w:tr w:rsidR="002F0EDB" w14:paraId="66C38B45" w14:textId="77777777" w:rsidTr="002F0EDB">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24F592F1" w14:textId="77777777" w:rsidR="002F0EDB" w:rsidRPr="002C36B4" w:rsidRDefault="002F0EDB" w:rsidP="002F0EDB">
            <w:pPr>
              <w:ind w:left="34"/>
              <w:jc w:val="center"/>
            </w:pPr>
            <w:r>
              <w:t>1</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12DE9F" w14:textId="77777777" w:rsidR="002F0EDB" w:rsidRPr="002C36B4" w:rsidRDefault="002F0EDB" w:rsidP="002F0EDB">
            <w:pPr>
              <w:ind w:left="34"/>
            </w:pPr>
            <w:r>
              <w:rPr>
                <w:lang w:eastAsia="ru-RU"/>
              </w:rPr>
              <w:t>Нижегородская область,</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F36701" w14:textId="77777777" w:rsidR="002F0EDB" w:rsidRPr="002C36B4" w:rsidRDefault="002F0EDB" w:rsidP="002F0EDB">
            <w:pPr>
              <w:jc w:val="center"/>
            </w:pPr>
            <w:r>
              <w:t>20</w:t>
            </w:r>
          </w:p>
        </w:tc>
      </w:tr>
      <w:tr w:rsidR="002F0EDB" w14:paraId="1EBAE207" w14:textId="77777777" w:rsidTr="002F0EDB">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76C2C448" w14:textId="77777777" w:rsidR="002F0EDB" w:rsidRPr="002C36B4" w:rsidRDefault="002F0EDB" w:rsidP="002F0EDB">
            <w:pPr>
              <w:ind w:left="34"/>
              <w:jc w:val="center"/>
            </w:pPr>
            <w:r>
              <w:t>2</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105C7" w14:textId="77777777" w:rsidR="002F0EDB" w:rsidRPr="002C36B4" w:rsidRDefault="002F0EDB" w:rsidP="002F0EDB">
            <w:pPr>
              <w:ind w:left="34"/>
            </w:pPr>
            <w:r>
              <w:t>Новосибирская область</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77471" w14:textId="77777777" w:rsidR="002F0EDB" w:rsidRPr="002C36B4" w:rsidRDefault="002F0EDB" w:rsidP="002F0EDB">
            <w:pPr>
              <w:jc w:val="center"/>
            </w:pPr>
            <w:r>
              <w:t>25</w:t>
            </w:r>
          </w:p>
        </w:tc>
      </w:tr>
      <w:tr w:rsidR="002F0EDB" w14:paraId="19A58B57" w14:textId="77777777" w:rsidTr="002F0EDB">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027DEB42" w14:textId="77777777" w:rsidR="002F0EDB" w:rsidRPr="002C36B4" w:rsidRDefault="002F0EDB" w:rsidP="002F0EDB">
            <w:pPr>
              <w:ind w:left="34"/>
              <w:jc w:val="center"/>
            </w:pPr>
            <w:r>
              <w:t>3</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6E5BF" w14:textId="77777777" w:rsidR="002F0EDB" w:rsidRPr="002C36B4" w:rsidRDefault="002F0EDB" w:rsidP="002F0EDB">
            <w:pPr>
              <w:ind w:left="34"/>
            </w:pPr>
            <w:r>
              <w:t>Омская область</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88EA8" w14:textId="77777777" w:rsidR="002F0EDB" w:rsidRPr="002C36B4" w:rsidRDefault="002F0EDB" w:rsidP="002F0EDB">
            <w:pPr>
              <w:jc w:val="center"/>
            </w:pPr>
            <w:r>
              <w:t>15</w:t>
            </w:r>
          </w:p>
        </w:tc>
      </w:tr>
      <w:tr w:rsidR="002F0EDB" w14:paraId="17051D49" w14:textId="77777777" w:rsidTr="002F0EDB">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7EDF46F1" w14:textId="77777777" w:rsidR="002F0EDB" w:rsidRPr="002C36B4" w:rsidRDefault="002F0EDB" w:rsidP="002F0EDB">
            <w:pPr>
              <w:ind w:left="34"/>
              <w:jc w:val="center"/>
            </w:pPr>
            <w:r>
              <w:t>4</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1908C" w14:textId="77777777" w:rsidR="002F0EDB" w:rsidRPr="002C36B4" w:rsidRDefault="002F0EDB" w:rsidP="002F0EDB">
            <w:pPr>
              <w:ind w:left="34"/>
            </w:pPr>
            <w:r>
              <w:t>Пермский край</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33495" w14:textId="77777777" w:rsidR="002F0EDB" w:rsidRPr="002C36B4" w:rsidRDefault="002F0EDB" w:rsidP="002F0EDB">
            <w:pPr>
              <w:jc w:val="center"/>
            </w:pPr>
            <w:r>
              <w:t>10</w:t>
            </w:r>
          </w:p>
        </w:tc>
      </w:tr>
      <w:tr w:rsidR="002F0EDB" w14:paraId="602A6B5D" w14:textId="77777777" w:rsidTr="002F0EDB">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3A413563" w14:textId="77777777" w:rsidR="002F0EDB" w:rsidRPr="002C36B4" w:rsidRDefault="002F0EDB" w:rsidP="002F0EDB">
            <w:pPr>
              <w:ind w:left="34"/>
              <w:jc w:val="center"/>
            </w:pPr>
            <w:r>
              <w:t>5</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9F5D2" w14:textId="77777777" w:rsidR="002F0EDB" w:rsidRPr="002C36B4" w:rsidRDefault="002F0EDB" w:rsidP="002F0EDB">
            <w:pPr>
              <w:ind w:left="34"/>
            </w:pPr>
            <w:r>
              <w:t>Свердловская область</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877D7" w14:textId="77777777" w:rsidR="002F0EDB" w:rsidRPr="002C36B4" w:rsidRDefault="002F0EDB" w:rsidP="002F0EDB">
            <w:pPr>
              <w:jc w:val="center"/>
            </w:pPr>
            <w:r>
              <w:t>20</w:t>
            </w:r>
          </w:p>
        </w:tc>
      </w:tr>
      <w:tr w:rsidR="002F0EDB" w14:paraId="75745E48" w14:textId="77777777" w:rsidTr="002F0EDB">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5665BD27" w14:textId="77777777" w:rsidR="002F0EDB" w:rsidRPr="002C36B4" w:rsidRDefault="002F0EDB" w:rsidP="002F0EDB">
            <w:pPr>
              <w:ind w:left="34"/>
              <w:jc w:val="center"/>
            </w:pPr>
            <w:r>
              <w:t>6</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6705D" w14:textId="77777777" w:rsidR="002F0EDB" w:rsidRPr="002C36B4" w:rsidRDefault="002F0EDB" w:rsidP="002F0EDB">
            <w:pPr>
              <w:ind w:left="34"/>
              <w:rPr>
                <w:lang w:val="en-US"/>
              </w:rPr>
            </w:pPr>
            <w:r>
              <w:t>Тюменская область (ХМАО)</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1688B" w14:textId="77777777" w:rsidR="002F0EDB" w:rsidRPr="002C36B4" w:rsidRDefault="002F0EDB" w:rsidP="002F0EDB">
            <w:pPr>
              <w:jc w:val="center"/>
            </w:pPr>
            <w:r>
              <w:t>20</w:t>
            </w:r>
          </w:p>
        </w:tc>
      </w:tr>
      <w:tr w:rsidR="002F0EDB" w14:paraId="045DE15B" w14:textId="77777777" w:rsidTr="002F0EDB">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0C51DC6E" w14:textId="77777777" w:rsidR="002F0EDB" w:rsidRPr="002C36B4" w:rsidRDefault="002F0EDB" w:rsidP="002F0EDB">
            <w:pPr>
              <w:ind w:left="34"/>
              <w:jc w:val="center"/>
            </w:pPr>
            <w:r>
              <w:t>7</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22D92" w14:textId="77777777" w:rsidR="002F0EDB" w:rsidRPr="002C36B4" w:rsidRDefault="002F0EDB" w:rsidP="002F0EDB">
            <w:pPr>
              <w:ind w:left="34"/>
            </w:pPr>
            <w:r>
              <w:t>Челябинская область</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B0A11" w14:textId="77777777" w:rsidR="002F0EDB" w:rsidRPr="002C36B4" w:rsidRDefault="002F0EDB" w:rsidP="002F0EDB">
            <w:pPr>
              <w:jc w:val="center"/>
            </w:pPr>
            <w:r>
              <w:t>15</w:t>
            </w:r>
          </w:p>
        </w:tc>
      </w:tr>
    </w:tbl>
    <w:p w14:paraId="209B15DC" w14:textId="77777777" w:rsidR="002F0EDB" w:rsidRPr="008D07CA" w:rsidRDefault="002F0EDB" w:rsidP="002F0EDB">
      <w:pPr>
        <w:jc w:val="right"/>
        <w:rPr>
          <w:bCs/>
          <w:sz w:val="28"/>
          <w:szCs w:val="28"/>
        </w:rPr>
      </w:pPr>
    </w:p>
    <w:p w14:paraId="78A25C6E" w14:textId="77777777" w:rsidR="002F0EDB" w:rsidRPr="00B04D42" w:rsidRDefault="002F0EDB" w:rsidP="00B04D42">
      <w:pPr>
        <w:ind w:firstLine="709"/>
        <w:jc w:val="right"/>
        <w:outlineLvl w:val="2"/>
        <w:rPr>
          <w:sz w:val="28"/>
          <w:szCs w:val="28"/>
        </w:rPr>
      </w:pPr>
      <w:r w:rsidRPr="00B04D42">
        <w:rPr>
          <w:sz w:val="28"/>
          <w:szCs w:val="28"/>
        </w:rPr>
        <w:t>Таблица № 4</w:t>
      </w:r>
    </w:p>
    <w:p w14:paraId="07C0DB0E" w14:textId="77777777" w:rsidR="002F0EDB" w:rsidRPr="008D07CA" w:rsidRDefault="002F0EDB" w:rsidP="002F0EDB">
      <w:pPr>
        <w:jc w:val="center"/>
        <w:rPr>
          <w:bCs/>
          <w:sz w:val="28"/>
          <w:szCs w:val="28"/>
        </w:rPr>
      </w:pPr>
      <w:r>
        <w:rPr>
          <w:bCs/>
          <w:sz w:val="28"/>
          <w:szCs w:val="28"/>
        </w:rPr>
        <w:t>ЛОТ № 3</w:t>
      </w:r>
    </w:p>
    <w:tbl>
      <w:tblPr>
        <w:tblW w:w="9654" w:type="dxa"/>
        <w:tblInd w:w="93" w:type="dxa"/>
        <w:tblLook w:val="04A0" w:firstRow="1" w:lastRow="0" w:firstColumn="1" w:lastColumn="0" w:noHBand="0" w:noVBand="1"/>
      </w:tblPr>
      <w:tblGrid>
        <w:gridCol w:w="724"/>
        <w:gridCol w:w="4253"/>
        <w:gridCol w:w="4677"/>
      </w:tblGrid>
      <w:tr w:rsidR="002F0EDB" w14:paraId="1487857E" w14:textId="77777777" w:rsidTr="002F0EDB">
        <w:trPr>
          <w:trHeight w:val="315"/>
          <w:tblHeader/>
        </w:trPr>
        <w:tc>
          <w:tcPr>
            <w:tcW w:w="724" w:type="dxa"/>
            <w:tcBorders>
              <w:top w:val="single" w:sz="4" w:space="0" w:color="auto"/>
              <w:left w:val="single" w:sz="4" w:space="0" w:color="auto"/>
              <w:bottom w:val="single" w:sz="4" w:space="0" w:color="auto"/>
              <w:right w:val="single" w:sz="4" w:space="0" w:color="auto"/>
            </w:tcBorders>
            <w:vAlign w:val="center"/>
          </w:tcPr>
          <w:p w14:paraId="0CA05B91" w14:textId="77777777" w:rsidR="002F0EDB" w:rsidRPr="002C36B4" w:rsidRDefault="002F0EDB" w:rsidP="002F0EDB">
            <w:pPr>
              <w:jc w:val="center"/>
              <w:rPr>
                <w:b/>
                <w:lang w:eastAsia="ru-RU"/>
              </w:rPr>
            </w:pPr>
            <w:r>
              <w:rPr>
                <w:b/>
                <w:lang w:eastAsia="ru-RU"/>
              </w:rPr>
              <w:t xml:space="preserve">№ </w:t>
            </w:r>
            <w:proofErr w:type="gramStart"/>
            <w:r>
              <w:rPr>
                <w:b/>
                <w:lang w:eastAsia="ru-RU"/>
              </w:rPr>
              <w:t>п</w:t>
            </w:r>
            <w:proofErr w:type="gramEnd"/>
            <w:r>
              <w:rPr>
                <w:b/>
                <w:lang w:eastAsia="ru-RU"/>
              </w:rPr>
              <w:t>/п</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EE574FB" w14:textId="77777777" w:rsidR="002F0EDB" w:rsidRPr="002C36B4" w:rsidRDefault="002F0EDB" w:rsidP="002F0EDB">
            <w:pPr>
              <w:jc w:val="center"/>
              <w:rPr>
                <w:b/>
                <w:lang w:eastAsia="ru-RU"/>
              </w:rPr>
            </w:pPr>
            <w:r>
              <w:rPr>
                <w:b/>
                <w:lang w:eastAsia="ru-RU"/>
              </w:rPr>
              <w:t>Регион</w:t>
            </w:r>
          </w:p>
        </w:tc>
        <w:tc>
          <w:tcPr>
            <w:tcW w:w="4677" w:type="dxa"/>
            <w:tcBorders>
              <w:top w:val="single" w:sz="4" w:space="0" w:color="auto"/>
              <w:left w:val="single" w:sz="4" w:space="0" w:color="auto"/>
              <w:bottom w:val="single" w:sz="4" w:space="0" w:color="auto"/>
              <w:right w:val="single" w:sz="4" w:space="0" w:color="auto"/>
            </w:tcBorders>
            <w:vAlign w:val="center"/>
            <w:hideMark/>
          </w:tcPr>
          <w:p w14:paraId="43C5C0F0" w14:textId="77777777" w:rsidR="002F0EDB" w:rsidRPr="002C36B4" w:rsidRDefault="002F0EDB" w:rsidP="002F0EDB">
            <w:pPr>
              <w:jc w:val="center"/>
              <w:rPr>
                <w:b/>
                <w:lang w:eastAsia="ru-RU"/>
              </w:rPr>
            </w:pPr>
            <w:r>
              <w:rPr>
                <w:b/>
                <w:lang w:eastAsia="ru-RU"/>
              </w:rPr>
              <w:t>Минимальное количество АЗС, шт.</w:t>
            </w:r>
          </w:p>
        </w:tc>
      </w:tr>
      <w:tr w:rsidR="002F0EDB" w14:paraId="350D4A25" w14:textId="77777777" w:rsidTr="002F0EDB">
        <w:trPr>
          <w:trHeight w:val="300"/>
        </w:trPr>
        <w:tc>
          <w:tcPr>
            <w:tcW w:w="724" w:type="dxa"/>
            <w:tcBorders>
              <w:top w:val="nil"/>
              <w:left w:val="single" w:sz="4" w:space="0" w:color="auto"/>
              <w:bottom w:val="single" w:sz="4" w:space="0" w:color="auto"/>
              <w:right w:val="single" w:sz="4" w:space="0" w:color="auto"/>
            </w:tcBorders>
            <w:vAlign w:val="center"/>
          </w:tcPr>
          <w:p w14:paraId="2E18DF22" w14:textId="77777777" w:rsidR="002F0EDB" w:rsidRPr="002C36B4" w:rsidRDefault="002F0EDB" w:rsidP="002F0EDB">
            <w:pPr>
              <w:ind w:left="34"/>
              <w:jc w:val="center"/>
              <w:rPr>
                <w:lang w:eastAsia="ru-RU"/>
              </w:rPr>
            </w:pPr>
            <w:r>
              <w:rPr>
                <w:lang w:eastAsia="ru-RU"/>
              </w:rPr>
              <w:t>1</w:t>
            </w:r>
          </w:p>
        </w:tc>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0B34E336" w14:textId="77777777" w:rsidR="002F0EDB" w:rsidRPr="002C36B4" w:rsidRDefault="002F0EDB" w:rsidP="002F0EDB">
            <w:pPr>
              <w:ind w:left="34"/>
              <w:rPr>
                <w:lang w:eastAsia="ru-RU"/>
              </w:rPr>
            </w:pPr>
            <w:r>
              <w:rPr>
                <w:lang w:eastAsia="ru-RU"/>
              </w:rPr>
              <w:t>Забайкальский край</w:t>
            </w:r>
          </w:p>
        </w:tc>
        <w:tc>
          <w:tcPr>
            <w:tcW w:w="4677" w:type="dxa"/>
            <w:tcBorders>
              <w:top w:val="nil"/>
              <w:left w:val="nil"/>
              <w:bottom w:val="single" w:sz="4" w:space="0" w:color="auto"/>
              <w:right w:val="single" w:sz="4" w:space="0" w:color="auto"/>
            </w:tcBorders>
            <w:shd w:val="clear" w:color="auto" w:fill="auto"/>
            <w:noWrap/>
            <w:vAlign w:val="center"/>
            <w:hideMark/>
          </w:tcPr>
          <w:p w14:paraId="06FD4984" w14:textId="77777777" w:rsidR="002F0EDB" w:rsidRPr="002C36B4" w:rsidRDefault="002F0EDB" w:rsidP="002F0EDB">
            <w:pPr>
              <w:ind w:left="34"/>
              <w:jc w:val="center"/>
              <w:rPr>
                <w:lang w:eastAsia="ru-RU"/>
              </w:rPr>
            </w:pPr>
            <w:r>
              <w:rPr>
                <w:lang w:eastAsia="ru-RU"/>
              </w:rPr>
              <w:t>26</w:t>
            </w:r>
          </w:p>
          <w:p w14:paraId="3DF9F796" w14:textId="77777777" w:rsidR="002F0EDB" w:rsidRPr="002C36B4" w:rsidRDefault="002F0EDB" w:rsidP="002F0EDB">
            <w:pPr>
              <w:jc w:val="center"/>
            </w:pPr>
            <w:proofErr w:type="gramStart"/>
            <w:r>
              <w:lastRenderedPageBreak/>
              <w:t xml:space="preserve">(в г. Чита минимум 3 АЗС, </w:t>
            </w:r>
            <w:proofErr w:type="gramEnd"/>
          </w:p>
          <w:p w14:paraId="399C1CE5" w14:textId="77777777" w:rsidR="002F0EDB" w:rsidRPr="002C36B4" w:rsidRDefault="002F0EDB" w:rsidP="002F0EDB">
            <w:pPr>
              <w:jc w:val="center"/>
              <w:rPr>
                <w:lang w:eastAsia="ru-RU"/>
              </w:rPr>
            </w:pPr>
            <w:r>
              <w:t xml:space="preserve">в </w:t>
            </w:r>
            <w:proofErr w:type="spellStart"/>
            <w:r>
              <w:t>пгт</w:t>
            </w:r>
            <w:proofErr w:type="spellEnd"/>
            <w:r>
              <w:t xml:space="preserve">. </w:t>
            </w:r>
            <w:proofErr w:type="gramStart"/>
            <w:r>
              <w:t>Забайкальск минимум 1 АЗС)</w:t>
            </w:r>
            <w:proofErr w:type="gramEnd"/>
          </w:p>
        </w:tc>
      </w:tr>
    </w:tbl>
    <w:p w14:paraId="59E235D2" w14:textId="77777777" w:rsidR="002F0EDB" w:rsidRPr="008D07CA" w:rsidRDefault="002F0EDB" w:rsidP="002F0EDB">
      <w:pPr>
        <w:jc w:val="center"/>
        <w:rPr>
          <w:bCs/>
          <w:sz w:val="28"/>
          <w:szCs w:val="28"/>
        </w:rPr>
      </w:pPr>
    </w:p>
    <w:p w14:paraId="5637A4F6" w14:textId="77777777" w:rsidR="002F0EDB" w:rsidRPr="00B04D42" w:rsidRDefault="002F0EDB" w:rsidP="00B04D42">
      <w:pPr>
        <w:ind w:firstLine="709"/>
        <w:jc w:val="right"/>
        <w:outlineLvl w:val="2"/>
        <w:rPr>
          <w:sz w:val="28"/>
          <w:szCs w:val="28"/>
        </w:rPr>
      </w:pPr>
      <w:r w:rsidRPr="00B04D42">
        <w:rPr>
          <w:sz w:val="28"/>
          <w:szCs w:val="28"/>
        </w:rPr>
        <w:t>Таблица № 5</w:t>
      </w:r>
    </w:p>
    <w:p w14:paraId="2FC04BE2" w14:textId="77777777" w:rsidR="002F0EDB" w:rsidRPr="008D07CA" w:rsidRDefault="002F0EDB" w:rsidP="002F0EDB">
      <w:pPr>
        <w:jc w:val="center"/>
        <w:rPr>
          <w:bCs/>
          <w:sz w:val="28"/>
          <w:szCs w:val="28"/>
        </w:rPr>
      </w:pPr>
      <w:r>
        <w:rPr>
          <w:bCs/>
          <w:sz w:val="28"/>
          <w:szCs w:val="28"/>
        </w:rPr>
        <w:t>ЛОТ № 4</w:t>
      </w:r>
    </w:p>
    <w:tbl>
      <w:tblPr>
        <w:tblW w:w="9654" w:type="dxa"/>
        <w:tblInd w:w="93" w:type="dxa"/>
        <w:tblLook w:val="04A0" w:firstRow="1" w:lastRow="0" w:firstColumn="1" w:lastColumn="0" w:noHBand="0" w:noVBand="1"/>
      </w:tblPr>
      <w:tblGrid>
        <w:gridCol w:w="724"/>
        <w:gridCol w:w="4253"/>
        <w:gridCol w:w="4677"/>
      </w:tblGrid>
      <w:tr w:rsidR="002F0EDB" w14:paraId="2F615A08" w14:textId="77777777" w:rsidTr="002F0EDB">
        <w:trPr>
          <w:trHeight w:val="315"/>
          <w:tblHeader/>
        </w:trPr>
        <w:tc>
          <w:tcPr>
            <w:tcW w:w="724" w:type="dxa"/>
            <w:tcBorders>
              <w:top w:val="single" w:sz="4" w:space="0" w:color="auto"/>
              <w:left w:val="single" w:sz="4" w:space="0" w:color="auto"/>
              <w:bottom w:val="single" w:sz="4" w:space="0" w:color="auto"/>
              <w:right w:val="single" w:sz="4" w:space="0" w:color="auto"/>
            </w:tcBorders>
            <w:vAlign w:val="center"/>
          </w:tcPr>
          <w:p w14:paraId="7F2BE0C2" w14:textId="77777777" w:rsidR="002F0EDB" w:rsidRPr="002C36B4" w:rsidRDefault="002F0EDB" w:rsidP="002F0EDB">
            <w:pPr>
              <w:jc w:val="center"/>
              <w:rPr>
                <w:b/>
                <w:lang w:eastAsia="ru-RU"/>
              </w:rPr>
            </w:pPr>
            <w:r>
              <w:rPr>
                <w:b/>
                <w:lang w:eastAsia="ru-RU"/>
              </w:rPr>
              <w:t xml:space="preserve">№ </w:t>
            </w:r>
            <w:proofErr w:type="gramStart"/>
            <w:r>
              <w:rPr>
                <w:b/>
                <w:lang w:eastAsia="ru-RU"/>
              </w:rPr>
              <w:t>п</w:t>
            </w:r>
            <w:proofErr w:type="gramEnd"/>
            <w:r>
              <w:rPr>
                <w:b/>
                <w:lang w:eastAsia="ru-RU"/>
              </w:rPr>
              <w:t>/п</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15A7381" w14:textId="77777777" w:rsidR="002F0EDB" w:rsidRPr="002C36B4" w:rsidRDefault="002F0EDB" w:rsidP="002F0EDB">
            <w:pPr>
              <w:jc w:val="center"/>
              <w:rPr>
                <w:b/>
                <w:lang w:eastAsia="ru-RU"/>
              </w:rPr>
            </w:pPr>
            <w:r>
              <w:rPr>
                <w:b/>
                <w:lang w:eastAsia="ru-RU"/>
              </w:rPr>
              <w:t>Регион</w:t>
            </w:r>
          </w:p>
        </w:tc>
        <w:tc>
          <w:tcPr>
            <w:tcW w:w="4677" w:type="dxa"/>
            <w:tcBorders>
              <w:top w:val="single" w:sz="4" w:space="0" w:color="auto"/>
              <w:left w:val="single" w:sz="4" w:space="0" w:color="auto"/>
              <w:bottom w:val="single" w:sz="4" w:space="0" w:color="auto"/>
              <w:right w:val="single" w:sz="4" w:space="0" w:color="auto"/>
            </w:tcBorders>
            <w:vAlign w:val="center"/>
            <w:hideMark/>
          </w:tcPr>
          <w:p w14:paraId="160DED9D" w14:textId="77777777" w:rsidR="002F0EDB" w:rsidRPr="002C36B4" w:rsidRDefault="002F0EDB" w:rsidP="002F0EDB">
            <w:pPr>
              <w:jc w:val="center"/>
              <w:rPr>
                <w:b/>
                <w:lang w:eastAsia="ru-RU"/>
              </w:rPr>
            </w:pPr>
            <w:r>
              <w:rPr>
                <w:b/>
                <w:lang w:eastAsia="ru-RU"/>
              </w:rPr>
              <w:t>Минимальное количество АЗС, шт.</w:t>
            </w:r>
          </w:p>
        </w:tc>
      </w:tr>
      <w:tr w:rsidR="002F0EDB" w14:paraId="54953624" w14:textId="77777777" w:rsidTr="002F0EDB">
        <w:trPr>
          <w:trHeight w:val="300"/>
        </w:trPr>
        <w:tc>
          <w:tcPr>
            <w:tcW w:w="724" w:type="dxa"/>
            <w:tcBorders>
              <w:top w:val="nil"/>
              <w:left w:val="single" w:sz="4" w:space="0" w:color="auto"/>
              <w:bottom w:val="single" w:sz="4" w:space="0" w:color="auto"/>
              <w:right w:val="single" w:sz="4" w:space="0" w:color="auto"/>
            </w:tcBorders>
            <w:vAlign w:val="center"/>
          </w:tcPr>
          <w:p w14:paraId="44C7AF03" w14:textId="77777777" w:rsidR="002F0EDB" w:rsidRPr="002C36B4" w:rsidRDefault="002F0EDB" w:rsidP="002F0EDB">
            <w:pPr>
              <w:ind w:left="34"/>
              <w:jc w:val="center"/>
              <w:rPr>
                <w:lang w:eastAsia="ru-RU"/>
              </w:rPr>
            </w:pPr>
            <w:r>
              <w:rPr>
                <w:lang w:eastAsia="ru-RU"/>
              </w:rPr>
              <w:t>1</w:t>
            </w:r>
          </w:p>
        </w:tc>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3B91D238" w14:textId="77777777" w:rsidR="002F0EDB" w:rsidRPr="002C36B4" w:rsidRDefault="002F0EDB" w:rsidP="002F0EDB">
            <w:pPr>
              <w:ind w:left="34"/>
              <w:rPr>
                <w:lang w:eastAsia="ru-RU"/>
              </w:rPr>
            </w:pPr>
            <w:r>
              <w:rPr>
                <w:lang w:eastAsia="ru-RU"/>
              </w:rPr>
              <w:t>Амурская область</w:t>
            </w:r>
          </w:p>
        </w:tc>
        <w:tc>
          <w:tcPr>
            <w:tcW w:w="4677" w:type="dxa"/>
            <w:tcBorders>
              <w:top w:val="nil"/>
              <w:left w:val="nil"/>
              <w:bottom w:val="single" w:sz="4" w:space="0" w:color="auto"/>
              <w:right w:val="single" w:sz="4" w:space="0" w:color="auto"/>
            </w:tcBorders>
            <w:shd w:val="clear" w:color="auto" w:fill="auto"/>
            <w:noWrap/>
            <w:vAlign w:val="center"/>
            <w:hideMark/>
          </w:tcPr>
          <w:p w14:paraId="643A76CC" w14:textId="77777777" w:rsidR="002F0EDB" w:rsidRPr="002C36B4" w:rsidRDefault="002F0EDB" w:rsidP="002F0EDB">
            <w:pPr>
              <w:ind w:left="34"/>
              <w:jc w:val="center"/>
              <w:rPr>
                <w:lang w:eastAsia="ru-RU"/>
              </w:rPr>
            </w:pPr>
            <w:r>
              <w:rPr>
                <w:lang w:eastAsia="ru-RU"/>
              </w:rPr>
              <w:t>20</w:t>
            </w:r>
          </w:p>
          <w:p w14:paraId="31EC62C0" w14:textId="77777777" w:rsidR="002F0EDB" w:rsidRPr="002C36B4" w:rsidRDefault="002F0EDB" w:rsidP="002F0EDB">
            <w:pPr>
              <w:ind w:left="-108" w:right="-108"/>
              <w:jc w:val="center"/>
              <w:rPr>
                <w:lang w:eastAsia="ru-RU"/>
              </w:rPr>
            </w:pPr>
            <w:r>
              <w:t>(в г. Благовещенск минимум 3 АЗС)</w:t>
            </w:r>
          </w:p>
        </w:tc>
      </w:tr>
    </w:tbl>
    <w:p w14:paraId="7B4AED79" w14:textId="77777777" w:rsidR="002F0EDB" w:rsidRPr="008D07CA" w:rsidRDefault="002F0EDB" w:rsidP="002F0EDB">
      <w:pPr>
        <w:rPr>
          <w:rFonts w:eastAsia="MS Mincho"/>
        </w:rPr>
      </w:pPr>
    </w:p>
    <w:p w14:paraId="04853877" w14:textId="3C6BA0FA" w:rsidR="002F0EDB" w:rsidRPr="00767AD7" w:rsidRDefault="002F0EDB" w:rsidP="00767AD7">
      <w:pPr>
        <w:pStyle w:val="aff9"/>
        <w:keepNext/>
        <w:numPr>
          <w:ilvl w:val="1"/>
          <w:numId w:val="93"/>
        </w:numPr>
        <w:tabs>
          <w:tab w:val="num" w:pos="705"/>
        </w:tabs>
        <w:spacing w:line="245" w:lineRule="auto"/>
        <w:ind w:left="0" w:firstLine="709"/>
        <w:jc w:val="both"/>
        <w:outlineLvl w:val="1"/>
        <w:rPr>
          <w:b/>
          <w:sz w:val="28"/>
          <w:szCs w:val="28"/>
        </w:rPr>
      </w:pPr>
      <w:r w:rsidRPr="00767AD7">
        <w:rPr>
          <w:b/>
          <w:sz w:val="28"/>
          <w:szCs w:val="28"/>
        </w:rPr>
        <w:t>Период, срок поставки Товара</w:t>
      </w:r>
    </w:p>
    <w:p w14:paraId="05D3EA4D" w14:textId="77777777" w:rsidR="002F0EDB" w:rsidRPr="008D07CA" w:rsidRDefault="002F0EDB">
      <w:pPr>
        <w:pStyle w:val="aff9"/>
        <w:numPr>
          <w:ilvl w:val="1"/>
          <w:numId w:val="6"/>
        </w:numPr>
        <w:tabs>
          <w:tab w:val="clear" w:pos="576"/>
        </w:tabs>
        <w:ind w:left="792" w:hanging="432"/>
        <w:jc w:val="both"/>
        <w:outlineLvl w:val="2"/>
        <w:rPr>
          <w:bCs/>
          <w:vanish/>
          <w:sz w:val="28"/>
          <w:szCs w:val="28"/>
        </w:rPr>
      </w:pPr>
    </w:p>
    <w:p w14:paraId="46F7DADF" w14:textId="77777777" w:rsidR="00767AD7" w:rsidRPr="00767AD7" w:rsidRDefault="00767AD7" w:rsidP="00767AD7">
      <w:pPr>
        <w:pStyle w:val="aff9"/>
        <w:numPr>
          <w:ilvl w:val="1"/>
          <w:numId w:val="97"/>
        </w:numPr>
        <w:jc w:val="both"/>
        <w:outlineLvl w:val="2"/>
        <w:rPr>
          <w:bCs/>
          <w:vanish/>
          <w:sz w:val="28"/>
          <w:szCs w:val="28"/>
        </w:rPr>
      </w:pPr>
    </w:p>
    <w:p w14:paraId="35104A50" w14:textId="77777777" w:rsidR="00767AD7" w:rsidRPr="00767AD7" w:rsidRDefault="00767AD7" w:rsidP="00767AD7">
      <w:pPr>
        <w:pStyle w:val="aff9"/>
        <w:numPr>
          <w:ilvl w:val="1"/>
          <w:numId w:val="97"/>
        </w:numPr>
        <w:jc w:val="both"/>
        <w:outlineLvl w:val="2"/>
        <w:rPr>
          <w:bCs/>
          <w:vanish/>
          <w:sz w:val="28"/>
          <w:szCs w:val="28"/>
        </w:rPr>
      </w:pPr>
    </w:p>
    <w:p w14:paraId="0AC3F7D1" w14:textId="77777777" w:rsidR="00767AD7" w:rsidRPr="00767AD7" w:rsidRDefault="00767AD7" w:rsidP="00767AD7">
      <w:pPr>
        <w:pStyle w:val="aff9"/>
        <w:numPr>
          <w:ilvl w:val="1"/>
          <w:numId w:val="97"/>
        </w:numPr>
        <w:jc w:val="both"/>
        <w:outlineLvl w:val="2"/>
        <w:rPr>
          <w:bCs/>
          <w:vanish/>
          <w:sz w:val="28"/>
          <w:szCs w:val="28"/>
        </w:rPr>
      </w:pPr>
    </w:p>
    <w:p w14:paraId="73FC8C49" w14:textId="36EC8A59" w:rsidR="0078702C" w:rsidRPr="00767AD7" w:rsidRDefault="002F0EDB" w:rsidP="00767AD7">
      <w:pPr>
        <w:pStyle w:val="aff9"/>
        <w:numPr>
          <w:ilvl w:val="2"/>
          <w:numId w:val="97"/>
        </w:numPr>
        <w:spacing w:line="245" w:lineRule="auto"/>
        <w:ind w:left="0" w:firstLine="709"/>
        <w:jc w:val="both"/>
        <w:rPr>
          <w:sz w:val="28"/>
          <w:szCs w:val="28"/>
        </w:rPr>
      </w:pPr>
      <w:r w:rsidRPr="00767AD7">
        <w:rPr>
          <w:sz w:val="28"/>
          <w:szCs w:val="28"/>
        </w:rPr>
        <w:t xml:space="preserve">Период поставки Товара: с 01 января 2023 г. по 31 декабря 2023 г. включительно. </w:t>
      </w:r>
    </w:p>
    <w:p w14:paraId="38A8FDE0" w14:textId="77777777" w:rsidR="0078702C" w:rsidRPr="00767AD7" w:rsidRDefault="002F0EDB" w:rsidP="00767AD7">
      <w:pPr>
        <w:pStyle w:val="aff9"/>
        <w:numPr>
          <w:ilvl w:val="2"/>
          <w:numId w:val="97"/>
        </w:numPr>
        <w:spacing w:line="245" w:lineRule="auto"/>
        <w:ind w:left="0" w:firstLine="709"/>
        <w:jc w:val="both"/>
        <w:rPr>
          <w:sz w:val="28"/>
          <w:szCs w:val="28"/>
        </w:rPr>
      </w:pPr>
      <w:r w:rsidRPr="0078702C">
        <w:rPr>
          <w:sz w:val="28"/>
          <w:szCs w:val="28"/>
        </w:rPr>
        <w:t>Срок поставки Товара: Поставщик должен обеспечить заправку Топливом автотранспорта Покупателя/Грузополучателей в круглосуточном режиме (24 часа в сутки) не менее чем на 90% АЗС из числа указанных в договоре.</w:t>
      </w:r>
    </w:p>
    <w:p w14:paraId="52352117" w14:textId="627B8BA4" w:rsidR="002F0EDB" w:rsidRPr="00767AD7" w:rsidRDefault="002F0EDB" w:rsidP="00767AD7">
      <w:pPr>
        <w:pStyle w:val="aff9"/>
        <w:numPr>
          <w:ilvl w:val="2"/>
          <w:numId w:val="97"/>
        </w:numPr>
        <w:spacing w:line="245" w:lineRule="auto"/>
        <w:ind w:left="0" w:firstLine="709"/>
        <w:jc w:val="both"/>
        <w:rPr>
          <w:sz w:val="28"/>
          <w:szCs w:val="28"/>
        </w:rPr>
      </w:pPr>
      <w:r w:rsidRPr="0078702C">
        <w:rPr>
          <w:sz w:val="28"/>
          <w:szCs w:val="28"/>
        </w:rPr>
        <w:t>Поставка Товара Покупателю/Грузополучателю осуществляется путем отпуска Товара Покупателю/Грузополучателю на АЗС в объемах и по видам Товара согласно предъявленным Смарт-картам (топливным картам).</w:t>
      </w:r>
    </w:p>
    <w:p w14:paraId="5B4344B3" w14:textId="77777777" w:rsidR="002F0EDB" w:rsidRPr="008D07CA" w:rsidRDefault="002F0EDB" w:rsidP="002F0EDB">
      <w:pPr>
        <w:ind w:firstLine="708"/>
        <w:jc w:val="both"/>
        <w:rPr>
          <w:bCs/>
          <w:sz w:val="28"/>
          <w:szCs w:val="28"/>
        </w:rPr>
      </w:pPr>
      <w:r>
        <w:rPr>
          <w:bCs/>
          <w:sz w:val="28"/>
          <w:szCs w:val="28"/>
        </w:rPr>
        <w:t xml:space="preserve"> </w:t>
      </w:r>
    </w:p>
    <w:p w14:paraId="3EAF5C99" w14:textId="4DAA2DDC" w:rsidR="002F0EDB" w:rsidRPr="00420771" w:rsidRDefault="002F0EDB" w:rsidP="00420771">
      <w:pPr>
        <w:pStyle w:val="aff9"/>
        <w:keepNext/>
        <w:numPr>
          <w:ilvl w:val="1"/>
          <w:numId w:val="93"/>
        </w:numPr>
        <w:tabs>
          <w:tab w:val="num" w:pos="705"/>
        </w:tabs>
        <w:spacing w:line="245" w:lineRule="auto"/>
        <w:ind w:left="0" w:firstLine="709"/>
        <w:jc w:val="both"/>
        <w:outlineLvl w:val="1"/>
        <w:rPr>
          <w:b/>
          <w:sz w:val="28"/>
          <w:szCs w:val="28"/>
        </w:rPr>
      </w:pPr>
      <w:r w:rsidRPr="00420771">
        <w:rPr>
          <w:b/>
          <w:sz w:val="28"/>
          <w:szCs w:val="28"/>
        </w:rPr>
        <w:t>Прочие требования</w:t>
      </w:r>
    </w:p>
    <w:p w14:paraId="68801DB1" w14:textId="77777777" w:rsidR="002F0EDB" w:rsidRPr="008D07CA" w:rsidRDefault="002F0EDB">
      <w:pPr>
        <w:pStyle w:val="aff9"/>
        <w:numPr>
          <w:ilvl w:val="1"/>
          <w:numId w:val="6"/>
        </w:numPr>
        <w:tabs>
          <w:tab w:val="clear" w:pos="576"/>
          <w:tab w:val="num" w:pos="0"/>
        </w:tabs>
        <w:ind w:left="0" w:firstLine="709"/>
        <w:jc w:val="both"/>
        <w:outlineLvl w:val="2"/>
        <w:rPr>
          <w:bCs/>
          <w:vanish/>
          <w:sz w:val="28"/>
          <w:szCs w:val="28"/>
        </w:rPr>
      </w:pPr>
    </w:p>
    <w:p w14:paraId="0625C404" w14:textId="77777777" w:rsidR="00420771" w:rsidRPr="00420771" w:rsidRDefault="00420771" w:rsidP="00420771">
      <w:pPr>
        <w:pStyle w:val="aff9"/>
        <w:numPr>
          <w:ilvl w:val="1"/>
          <w:numId w:val="97"/>
        </w:numPr>
        <w:spacing w:line="245" w:lineRule="auto"/>
        <w:jc w:val="both"/>
        <w:rPr>
          <w:vanish/>
          <w:sz w:val="28"/>
          <w:szCs w:val="28"/>
        </w:rPr>
      </w:pPr>
    </w:p>
    <w:p w14:paraId="611C2CBD" w14:textId="3A02528D" w:rsidR="001C18F9" w:rsidRPr="00420771" w:rsidRDefault="002F0EDB" w:rsidP="00420771">
      <w:pPr>
        <w:pStyle w:val="aff9"/>
        <w:numPr>
          <w:ilvl w:val="2"/>
          <w:numId w:val="97"/>
        </w:numPr>
        <w:ind w:left="0" w:firstLine="709"/>
        <w:jc w:val="both"/>
        <w:rPr>
          <w:sz w:val="28"/>
          <w:szCs w:val="28"/>
        </w:rPr>
      </w:pPr>
      <w:r>
        <w:rPr>
          <w:sz w:val="28"/>
          <w:szCs w:val="28"/>
        </w:rPr>
        <w:t xml:space="preserve">Поставщик на основании направленных Грузополучателями заявок на изготовление и выдачу Смарт-карт должен осуществлять изготовление, кодирование, программирование и выдачу смарт-карт с индивидуальным номером для каждой Смарт-карты, обеспечивать оказание Сервисных услуг по Смарт-картам и отпуск по ним Грузополучателям Товара. </w:t>
      </w:r>
    </w:p>
    <w:p w14:paraId="0A86B84B" w14:textId="77777777" w:rsidR="001C18F9" w:rsidRPr="00420771" w:rsidRDefault="002F0EDB" w:rsidP="00420771">
      <w:pPr>
        <w:pStyle w:val="aff9"/>
        <w:numPr>
          <w:ilvl w:val="2"/>
          <w:numId w:val="97"/>
        </w:numPr>
        <w:ind w:left="0" w:firstLine="709"/>
        <w:jc w:val="both"/>
        <w:rPr>
          <w:sz w:val="28"/>
          <w:szCs w:val="28"/>
        </w:rPr>
      </w:pPr>
      <w:r w:rsidRPr="0078702C">
        <w:rPr>
          <w:sz w:val="28"/>
          <w:szCs w:val="28"/>
        </w:rPr>
        <w:t xml:space="preserve">Срок выдачи необходимого Грузополучателям количества Смарт-карт – в течение не более 5 (пяти) рабочих дней </w:t>
      </w:r>
      <w:proofErr w:type="gramStart"/>
      <w:r w:rsidRPr="0078702C">
        <w:rPr>
          <w:sz w:val="28"/>
          <w:szCs w:val="28"/>
        </w:rPr>
        <w:t>с даты получения</w:t>
      </w:r>
      <w:proofErr w:type="gramEnd"/>
      <w:r w:rsidRPr="0078702C">
        <w:rPr>
          <w:sz w:val="28"/>
          <w:szCs w:val="28"/>
        </w:rPr>
        <w:t xml:space="preserve"> письменной Заявки Грузополучателя. Поставщик своими силами организовывает доставку Смарт-карт Грузополучателю по адресу, указанному в заявке Грузополучателя. Стоимость Смарт-карт, стоимость доставки Смарт-карт Грузополучателям включена в стоимость Товара и дополнительно Грузополучателем не оплачивается. </w:t>
      </w:r>
    </w:p>
    <w:p w14:paraId="15E13DC9" w14:textId="77777777" w:rsidR="001C18F9" w:rsidRPr="00420771" w:rsidRDefault="002F0EDB" w:rsidP="00420771">
      <w:pPr>
        <w:pStyle w:val="aff9"/>
        <w:numPr>
          <w:ilvl w:val="2"/>
          <w:numId w:val="97"/>
        </w:numPr>
        <w:ind w:left="0" w:firstLine="709"/>
        <w:jc w:val="both"/>
        <w:rPr>
          <w:sz w:val="28"/>
          <w:szCs w:val="28"/>
        </w:rPr>
      </w:pPr>
      <w:r w:rsidRPr="001C18F9">
        <w:rPr>
          <w:sz w:val="28"/>
          <w:szCs w:val="28"/>
        </w:rPr>
        <w:t xml:space="preserve">Ориентировочное количество необходимых к выдаче Смарт-карт по каждому лоту представлено в Таблице № 6. </w:t>
      </w:r>
    </w:p>
    <w:p w14:paraId="1B74CABC" w14:textId="77777777" w:rsidR="001C18F9" w:rsidRPr="00420771" w:rsidRDefault="002F0EDB" w:rsidP="00420771">
      <w:pPr>
        <w:pStyle w:val="aff9"/>
        <w:numPr>
          <w:ilvl w:val="2"/>
          <w:numId w:val="97"/>
        </w:numPr>
        <w:ind w:left="0" w:firstLine="709"/>
        <w:jc w:val="both"/>
        <w:rPr>
          <w:sz w:val="28"/>
          <w:szCs w:val="28"/>
        </w:rPr>
      </w:pPr>
      <w:r w:rsidRPr="001C18F9">
        <w:rPr>
          <w:sz w:val="28"/>
          <w:szCs w:val="28"/>
        </w:rPr>
        <w:lastRenderedPageBreak/>
        <w:t xml:space="preserve">Срок замены Смарт-карты вследствие ее механического повреждения либо утраты Грузополучателем – в течение не более 5 (пяти) рабочих дней </w:t>
      </w:r>
      <w:proofErr w:type="gramStart"/>
      <w:r w:rsidRPr="001C18F9">
        <w:rPr>
          <w:sz w:val="28"/>
          <w:szCs w:val="28"/>
        </w:rPr>
        <w:t>с даты получения</w:t>
      </w:r>
      <w:proofErr w:type="gramEnd"/>
      <w:r w:rsidRPr="001C18F9">
        <w:rPr>
          <w:sz w:val="28"/>
          <w:szCs w:val="28"/>
        </w:rPr>
        <w:t xml:space="preserve"> письменной Заявки Грузополучателя </w:t>
      </w:r>
      <w:r w:rsidRPr="00420771">
        <w:rPr>
          <w:sz w:val="28"/>
          <w:szCs w:val="28"/>
        </w:rPr>
        <w:t>либо,</w:t>
      </w:r>
      <w:r w:rsidRPr="001C18F9">
        <w:rPr>
          <w:sz w:val="28"/>
          <w:szCs w:val="28"/>
        </w:rPr>
        <w:t xml:space="preserve"> в случае ее замены Поставщиком на платной основе, с даты оплаты Смарт-карт Грузополучателем. В случае замены Смарт-карт на платной основе стоимость доставки Смарт-карт Грузополучателям включена в стоимость Смарт-карт и дополнительно Грузополучателем не оплачивается.</w:t>
      </w:r>
    </w:p>
    <w:p w14:paraId="1D5F1520" w14:textId="4B0BB6E8" w:rsidR="002F0EDB" w:rsidRPr="00420771" w:rsidRDefault="002F0EDB" w:rsidP="00420771">
      <w:pPr>
        <w:pStyle w:val="aff9"/>
        <w:numPr>
          <w:ilvl w:val="2"/>
          <w:numId w:val="97"/>
        </w:numPr>
        <w:ind w:left="0" w:firstLine="709"/>
        <w:jc w:val="both"/>
        <w:rPr>
          <w:sz w:val="28"/>
          <w:szCs w:val="28"/>
        </w:rPr>
      </w:pPr>
      <w:r w:rsidRPr="001C18F9">
        <w:rPr>
          <w:sz w:val="28"/>
          <w:szCs w:val="28"/>
        </w:rPr>
        <w:t xml:space="preserve">При отказе работы оборудования Поставщика со Смарт-картой (в случае если на Смарт-карте отсутствуют механические повреждения) или в случае некачественного изготовления Смарт-карты замена Смарт-карты производится в течение не более 5 (пяти) рабочих дней </w:t>
      </w:r>
      <w:proofErr w:type="gramStart"/>
      <w:r w:rsidRPr="001C18F9">
        <w:rPr>
          <w:sz w:val="28"/>
          <w:szCs w:val="28"/>
        </w:rPr>
        <w:t>с даты получения</w:t>
      </w:r>
      <w:proofErr w:type="gramEnd"/>
      <w:r w:rsidRPr="001C18F9">
        <w:rPr>
          <w:sz w:val="28"/>
          <w:szCs w:val="28"/>
        </w:rPr>
        <w:t xml:space="preserve"> Заявки Грузополучателя. Стоимость замены Смарт-карт (с учетом доставки) включена в цену Товара и дополнительно Грузополучателем не оплачивается.</w:t>
      </w:r>
    </w:p>
    <w:p w14:paraId="03E38E63" w14:textId="77777777" w:rsidR="00050C13" w:rsidRDefault="00050C13" w:rsidP="008B445D"/>
    <w:p w14:paraId="63BA20FF" w14:textId="67FEFC17" w:rsidR="002F0EDB" w:rsidRPr="00B04D42" w:rsidRDefault="002F0EDB" w:rsidP="00B04D42">
      <w:pPr>
        <w:ind w:firstLine="709"/>
        <w:jc w:val="right"/>
        <w:outlineLvl w:val="2"/>
        <w:rPr>
          <w:sz w:val="28"/>
          <w:szCs w:val="28"/>
        </w:rPr>
      </w:pPr>
      <w:r w:rsidRPr="00B04D42">
        <w:rPr>
          <w:sz w:val="28"/>
          <w:szCs w:val="28"/>
        </w:rPr>
        <w:t>Таблица № 6</w:t>
      </w:r>
    </w:p>
    <w:p w14:paraId="7690D590" w14:textId="77777777" w:rsidR="002F0EDB" w:rsidRPr="008D07CA" w:rsidRDefault="002F0EDB" w:rsidP="002F0EDB">
      <w:pPr>
        <w:tabs>
          <w:tab w:val="left" w:pos="1701"/>
        </w:tabs>
        <w:jc w:val="center"/>
        <w:rPr>
          <w:bCs/>
          <w:sz w:val="28"/>
          <w:szCs w:val="28"/>
        </w:rPr>
      </w:pPr>
      <w:r>
        <w:rPr>
          <w:bCs/>
          <w:sz w:val="28"/>
          <w:szCs w:val="28"/>
        </w:rPr>
        <w:t>Ориентировочное количество Смарт-карт</w:t>
      </w:r>
    </w:p>
    <w:tbl>
      <w:tblPr>
        <w:tblStyle w:val="afff4"/>
        <w:tblW w:w="0" w:type="auto"/>
        <w:tblLook w:val="04A0" w:firstRow="1" w:lastRow="0" w:firstColumn="1" w:lastColumn="0" w:noHBand="0" w:noVBand="1"/>
      </w:tblPr>
      <w:tblGrid>
        <w:gridCol w:w="798"/>
        <w:gridCol w:w="4576"/>
        <w:gridCol w:w="4480"/>
      </w:tblGrid>
      <w:tr w:rsidR="002F0EDB" w14:paraId="1EFC51D8" w14:textId="77777777" w:rsidTr="002F0EDB">
        <w:tc>
          <w:tcPr>
            <w:tcW w:w="817" w:type="dxa"/>
          </w:tcPr>
          <w:p w14:paraId="2D5DE9FA" w14:textId="77777777" w:rsidR="002F0EDB" w:rsidRPr="00A355FC" w:rsidRDefault="002F0EDB" w:rsidP="002F0EDB">
            <w:pPr>
              <w:tabs>
                <w:tab w:val="left" w:pos="1701"/>
              </w:tabs>
              <w:jc w:val="center"/>
              <w:rPr>
                <w:bCs/>
                <w:sz w:val="28"/>
                <w:szCs w:val="28"/>
              </w:rPr>
            </w:pPr>
            <w:r>
              <w:rPr>
                <w:bCs/>
                <w:sz w:val="28"/>
                <w:szCs w:val="28"/>
              </w:rPr>
              <w:t xml:space="preserve">№ </w:t>
            </w:r>
            <w:proofErr w:type="gramStart"/>
            <w:r>
              <w:rPr>
                <w:bCs/>
                <w:sz w:val="28"/>
                <w:szCs w:val="28"/>
              </w:rPr>
              <w:t>п</w:t>
            </w:r>
            <w:proofErr w:type="gramEnd"/>
            <w:r>
              <w:rPr>
                <w:bCs/>
                <w:sz w:val="28"/>
                <w:szCs w:val="28"/>
              </w:rPr>
              <w:t>/п</w:t>
            </w:r>
          </w:p>
        </w:tc>
        <w:tc>
          <w:tcPr>
            <w:tcW w:w="4820" w:type="dxa"/>
          </w:tcPr>
          <w:p w14:paraId="06E5EE9F" w14:textId="77777777" w:rsidR="002F0EDB" w:rsidRPr="00A355FC" w:rsidRDefault="002F0EDB" w:rsidP="002F0EDB">
            <w:pPr>
              <w:tabs>
                <w:tab w:val="left" w:pos="1701"/>
              </w:tabs>
              <w:jc w:val="center"/>
              <w:rPr>
                <w:bCs/>
                <w:sz w:val="28"/>
                <w:szCs w:val="28"/>
              </w:rPr>
            </w:pPr>
            <w:r>
              <w:rPr>
                <w:bCs/>
                <w:sz w:val="28"/>
                <w:szCs w:val="28"/>
              </w:rPr>
              <w:t>Наименование лота</w:t>
            </w:r>
          </w:p>
        </w:tc>
        <w:tc>
          <w:tcPr>
            <w:tcW w:w="4677" w:type="dxa"/>
          </w:tcPr>
          <w:p w14:paraId="3DFFF239" w14:textId="77777777" w:rsidR="002F0EDB" w:rsidRPr="00A355FC" w:rsidRDefault="002F0EDB" w:rsidP="002F0EDB">
            <w:pPr>
              <w:tabs>
                <w:tab w:val="left" w:pos="1701"/>
              </w:tabs>
              <w:jc w:val="center"/>
              <w:rPr>
                <w:bCs/>
                <w:sz w:val="28"/>
                <w:szCs w:val="28"/>
              </w:rPr>
            </w:pPr>
            <w:r>
              <w:rPr>
                <w:bCs/>
                <w:sz w:val="28"/>
                <w:szCs w:val="28"/>
              </w:rPr>
              <w:t>Ориентировочное количество Смарт-карт, шт.</w:t>
            </w:r>
          </w:p>
        </w:tc>
      </w:tr>
      <w:tr w:rsidR="002F0EDB" w14:paraId="4B0FC73B" w14:textId="77777777" w:rsidTr="002F0EDB">
        <w:tc>
          <w:tcPr>
            <w:tcW w:w="817" w:type="dxa"/>
          </w:tcPr>
          <w:p w14:paraId="50DC9CD7" w14:textId="77777777" w:rsidR="002F0EDB" w:rsidRPr="00A355FC" w:rsidRDefault="002F0EDB" w:rsidP="002F0EDB">
            <w:pPr>
              <w:tabs>
                <w:tab w:val="left" w:pos="1701"/>
              </w:tabs>
              <w:jc w:val="center"/>
              <w:rPr>
                <w:bCs/>
                <w:sz w:val="28"/>
                <w:szCs w:val="28"/>
              </w:rPr>
            </w:pPr>
            <w:r>
              <w:rPr>
                <w:bCs/>
                <w:sz w:val="28"/>
                <w:szCs w:val="28"/>
              </w:rPr>
              <w:t>1</w:t>
            </w:r>
          </w:p>
        </w:tc>
        <w:tc>
          <w:tcPr>
            <w:tcW w:w="4820" w:type="dxa"/>
          </w:tcPr>
          <w:p w14:paraId="3A79C7FC" w14:textId="77777777" w:rsidR="002F0EDB" w:rsidRPr="00A355FC" w:rsidRDefault="002F0EDB" w:rsidP="002F0EDB">
            <w:pPr>
              <w:tabs>
                <w:tab w:val="left" w:pos="1701"/>
              </w:tabs>
              <w:jc w:val="center"/>
              <w:rPr>
                <w:bCs/>
                <w:sz w:val="28"/>
                <w:szCs w:val="28"/>
              </w:rPr>
            </w:pPr>
            <w:r>
              <w:rPr>
                <w:bCs/>
                <w:sz w:val="28"/>
                <w:szCs w:val="28"/>
              </w:rPr>
              <w:t xml:space="preserve">Лот № 1 </w:t>
            </w:r>
          </w:p>
        </w:tc>
        <w:tc>
          <w:tcPr>
            <w:tcW w:w="4677" w:type="dxa"/>
          </w:tcPr>
          <w:p w14:paraId="6CF9ED41" w14:textId="77777777" w:rsidR="002F0EDB" w:rsidRPr="00A355FC" w:rsidRDefault="002F0EDB" w:rsidP="002F0EDB">
            <w:pPr>
              <w:tabs>
                <w:tab w:val="left" w:pos="1701"/>
              </w:tabs>
              <w:jc w:val="center"/>
              <w:rPr>
                <w:bCs/>
                <w:sz w:val="28"/>
                <w:szCs w:val="28"/>
              </w:rPr>
            </w:pPr>
            <w:r>
              <w:rPr>
                <w:bCs/>
                <w:sz w:val="28"/>
                <w:szCs w:val="28"/>
              </w:rPr>
              <w:t>119</w:t>
            </w:r>
          </w:p>
        </w:tc>
      </w:tr>
      <w:tr w:rsidR="002F0EDB" w14:paraId="42EE19C7" w14:textId="77777777" w:rsidTr="002F0EDB">
        <w:tc>
          <w:tcPr>
            <w:tcW w:w="817" w:type="dxa"/>
          </w:tcPr>
          <w:p w14:paraId="375AFC93" w14:textId="77777777" w:rsidR="002F0EDB" w:rsidRPr="00A355FC" w:rsidRDefault="002F0EDB" w:rsidP="002F0EDB">
            <w:pPr>
              <w:tabs>
                <w:tab w:val="left" w:pos="1701"/>
              </w:tabs>
              <w:jc w:val="center"/>
              <w:rPr>
                <w:bCs/>
                <w:sz w:val="28"/>
                <w:szCs w:val="28"/>
              </w:rPr>
            </w:pPr>
            <w:r>
              <w:rPr>
                <w:bCs/>
                <w:sz w:val="28"/>
                <w:szCs w:val="28"/>
              </w:rPr>
              <w:t>2</w:t>
            </w:r>
          </w:p>
        </w:tc>
        <w:tc>
          <w:tcPr>
            <w:tcW w:w="4820" w:type="dxa"/>
          </w:tcPr>
          <w:p w14:paraId="38985A96" w14:textId="77777777" w:rsidR="002F0EDB" w:rsidRPr="00A355FC" w:rsidRDefault="002F0EDB" w:rsidP="002F0EDB">
            <w:pPr>
              <w:tabs>
                <w:tab w:val="left" w:pos="1701"/>
              </w:tabs>
              <w:jc w:val="center"/>
              <w:rPr>
                <w:bCs/>
                <w:sz w:val="28"/>
                <w:szCs w:val="28"/>
              </w:rPr>
            </w:pPr>
            <w:r>
              <w:rPr>
                <w:bCs/>
                <w:sz w:val="28"/>
                <w:szCs w:val="28"/>
              </w:rPr>
              <w:t>Лот № 2</w:t>
            </w:r>
          </w:p>
        </w:tc>
        <w:tc>
          <w:tcPr>
            <w:tcW w:w="4677" w:type="dxa"/>
          </w:tcPr>
          <w:p w14:paraId="47D7F566" w14:textId="77777777" w:rsidR="002F0EDB" w:rsidRPr="00A355FC" w:rsidRDefault="002F0EDB" w:rsidP="002F0EDB">
            <w:pPr>
              <w:tabs>
                <w:tab w:val="left" w:pos="1701"/>
              </w:tabs>
              <w:jc w:val="center"/>
              <w:rPr>
                <w:bCs/>
                <w:sz w:val="28"/>
                <w:szCs w:val="28"/>
              </w:rPr>
            </w:pPr>
            <w:r>
              <w:rPr>
                <w:bCs/>
                <w:sz w:val="28"/>
                <w:szCs w:val="28"/>
              </w:rPr>
              <w:t>97</w:t>
            </w:r>
          </w:p>
        </w:tc>
      </w:tr>
      <w:tr w:rsidR="002F0EDB" w14:paraId="7D7F2CD6" w14:textId="77777777" w:rsidTr="002F0EDB">
        <w:tc>
          <w:tcPr>
            <w:tcW w:w="817" w:type="dxa"/>
          </w:tcPr>
          <w:p w14:paraId="435FCB53" w14:textId="77777777" w:rsidR="002F0EDB" w:rsidRPr="00A355FC" w:rsidRDefault="002F0EDB" w:rsidP="002F0EDB">
            <w:pPr>
              <w:tabs>
                <w:tab w:val="left" w:pos="1701"/>
              </w:tabs>
              <w:jc w:val="center"/>
              <w:rPr>
                <w:bCs/>
                <w:sz w:val="28"/>
                <w:szCs w:val="28"/>
              </w:rPr>
            </w:pPr>
            <w:r>
              <w:rPr>
                <w:bCs/>
                <w:sz w:val="28"/>
                <w:szCs w:val="28"/>
              </w:rPr>
              <w:t>3</w:t>
            </w:r>
          </w:p>
        </w:tc>
        <w:tc>
          <w:tcPr>
            <w:tcW w:w="4820" w:type="dxa"/>
          </w:tcPr>
          <w:p w14:paraId="4D07F56F" w14:textId="77777777" w:rsidR="002F0EDB" w:rsidRPr="00A355FC" w:rsidRDefault="002F0EDB" w:rsidP="002F0EDB">
            <w:pPr>
              <w:tabs>
                <w:tab w:val="left" w:pos="1701"/>
              </w:tabs>
              <w:jc w:val="center"/>
              <w:rPr>
                <w:bCs/>
                <w:sz w:val="28"/>
                <w:szCs w:val="28"/>
              </w:rPr>
            </w:pPr>
            <w:r>
              <w:rPr>
                <w:bCs/>
                <w:sz w:val="28"/>
                <w:szCs w:val="28"/>
              </w:rPr>
              <w:t>Лот № 3</w:t>
            </w:r>
          </w:p>
        </w:tc>
        <w:tc>
          <w:tcPr>
            <w:tcW w:w="4677" w:type="dxa"/>
          </w:tcPr>
          <w:p w14:paraId="455F8BB3" w14:textId="77777777" w:rsidR="002F0EDB" w:rsidRPr="00A355FC" w:rsidRDefault="002F0EDB" w:rsidP="002F0EDB">
            <w:pPr>
              <w:tabs>
                <w:tab w:val="left" w:pos="1701"/>
              </w:tabs>
              <w:jc w:val="center"/>
              <w:rPr>
                <w:bCs/>
                <w:sz w:val="28"/>
                <w:szCs w:val="28"/>
              </w:rPr>
            </w:pPr>
            <w:r>
              <w:rPr>
                <w:bCs/>
                <w:sz w:val="28"/>
                <w:szCs w:val="28"/>
              </w:rPr>
              <w:t>14</w:t>
            </w:r>
          </w:p>
        </w:tc>
      </w:tr>
      <w:tr w:rsidR="002F0EDB" w14:paraId="3EFECAC7" w14:textId="77777777" w:rsidTr="002F0EDB">
        <w:tc>
          <w:tcPr>
            <w:tcW w:w="817" w:type="dxa"/>
          </w:tcPr>
          <w:p w14:paraId="12E813A4" w14:textId="77777777" w:rsidR="002F0EDB" w:rsidRPr="00A355FC" w:rsidRDefault="002F0EDB" w:rsidP="002F0EDB">
            <w:pPr>
              <w:tabs>
                <w:tab w:val="left" w:pos="1701"/>
              </w:tabs>
              <w:jc w:val="center"/>
              <w:rPr>
                <w:bCs/>
                <w:sz w:val="28"/>
                <w:szCs w:val="28"/>
              </w:rPr>
            </w:pPr>
            <w:r>
              <w:rPr>
                <w:bCs/>
                <w:sz w:val="28"/>
                <w:szCs w:val="28"/>
              </w:rPr>
              <w:t>4</w:t>
            </w:r>
          </w:p>
        </w:tc>
        <w:tc>
          <w:tcPr>
            <w:tcW w:w="4820" w:type="dxa"/>
          </w:tcPr>
          <w:p w14:paraId="6C4644D4" w14:textId="77777777" w:rsidR="002F0EDB" w:rsidRPr="00A355FC" w:rsidRDefault="002F0EDB" w:rsidP="002F0EDB">
            <w:pPr>
              <w:tabs>
                <w:tab w:val="left" w:pos="1701"/>
              </w:tabs>
              <w:jc w:val="center"/>
              <w:rPr>
                <w:bCs/>
                <w:sz w:val="28"/>
                <w:szCs w:val="28"/>
              </w:rPr>
            </w:pPr>
            <w:r>
              <w:rPr>
                <w:bCs/>
                <w:sz w:val="28"/>
                <w:szCs w:val="28"/>
              </w:rPr>
              <w:t>Лот № 4</w:t>
            </w:r>
          </w:p>
        </w:tc>
        <w:tc>
          <w:tcPr>
            <w:tcW w:w="4677" w:type="dxa"/>
          </w:tcPr>
          <w:p w14:paraId="5ECB7971" w14:textId="77777777" w:rsidR="002F0EDB" w:rsidRPr="00A355FC" w:rsidRDefault="002F0EDB" w:rsidP="002F0EDB">
            <w:pPr>
              <w:tabs>
                <w:tab w:val="left" w:pos="1701"/>
              </w:tabs>
              <w:jc w:val="center"/>
              <w:rPr>
                <w:bCs/>
                <w:sz w:val="28"/>
                <w:szCs w:val="28"/>
              </w:rPr>
            </w:pPr>
            <w:r>
              <w:rPr>
                <w:bCs/>
                <w:sz w:val="28"/>
                <w:szCs w:val="28"/>
              </w:rPr>
              <w:t>12</w:t>
            </w:r>
          </w:p>
        </w:tc>
      </w:tr>
    </w:tbl>
    <w:p w14:paraId="3260C32E" w14:textId="77777777" w:rsidR="0078702C" w:rsidRPr="00420771" w:rsidRDefault="0078702C" w:rsidP="00420771">
      <w:pPr>
        <w:tabs>
          <w:tab w:val="left" w:pos="1701"/>
        </w:tabs>
        <w:jc w:val="center"/>
        <w:rPr>
          <w:bCs/>
          <w:sz w:val="28"/>
          <w:szCs w:val="28"/>
        </w:rPr>
      </w:pPr>
    </w:p>
    <w:p w14:paraId="12A51319" w14:textId="49D25884" w:rsidR="0078702C" w:rsidRPr="00420771" w:rsidRDefault="002F0EDB" w:rsidP="00420771">
      <w:pPr>
        <w:pStyle w:val="aff9"/>
        <w:numPr>
          <w:ilvl w:val="2"/>
          <w:numId w:val="97"/>
        </w:numPr>
        <w:ind w:left="0" w:firstLine="709"/>
        <w:jc w:val="both"/>
        <w:rPr>
          <w:sz w:val="28"/>
          <w:szCs w:val="28"/>
        </w:rPr>
      </w:pPr>
      <w:r>
        <w:rPr>
          <w:sz w:val="28"/>
          <w:szCs w:val="28"/>
        </w:rPr>
        <w:t>В случае если Грузополучатель, по каким-либо обстоятельствам, лишится возможности владеть и/или пользоваться Смарт-картой, Грузополучатель должен иметь возможность отдельно получить у Поставщика необходимое ему количество Смарт-карт.</w:t>
      </w:r>
    </w:p>
    <w:p w14:paraId="006AAE71" w14:textId="77777777" w:rsidR="0078702C" w:rsidRPr="00420771" w:rsidRDefault="002F0EDB" w:rsidP="00420771">
      <w:pPr>
        <w:pStyle w:val="aff9"/>
        <w:numPr>
          <w:ilvl w:val="2"/>
          <w:numId w:val="97"/>
        </w:numPr>
        <w:ind w:left="0" w:firstLine="709"/>
        <w:jc w:val="both"/>
        <w:rPr>
          <w:sz w:val="28"/>
          <w:szCs w:val="28"/>
        </w:rPr>
      </w:pPr>
      <w:r w:rsidRPr="0078702C">
        <w:rPr>
          <w:sz w:val="28"/>
          <w:szCs w:val="28"/>
        </w:rPr>
        <w:t>Поставщик должен предоставить Грузополучателю возможность самостоятельно управлять, контролировать, получать информацию о Смарт-картах в режиме реального времени (через информационно-телекоммуникационную сеть «Интернет» на сайте Поставщика и посредством услуги «Личный кабинет»). Поставщик должен обеспечить предоставление нескольких уровней прав доступа в «Личном кабинете». В случае предоставления Поставщиком Смарт-карт нескольких топливных брендовых компаний информация по всем типам/видам Смарт-карт должна отражаться в одном Личном кабинете.</w:t>
      </w:r>
    </w:p>
    <w:p w14:paraId="6A69C313" w14:textId="77777777" w:rsidR="0078702C" w:rsidRPr="00420771" w:rsidRDefault="002F0EDB" w:rsidP="00420771">
      <w:pPr>
        <w:pStyle w:val="aff9"/>
        <w:numPr>
          <w:ilvl w:val="2"/>
          <w:numId w:val="97"/>
        </w:numPr>
        <w:ind w:left="0" w:firstLine="709"/>
        <w:jc w:val="both"/>
        <w:rPr>
          <w:sz w:val="28"/>
          <w:szCs w:val="28"/>
        </w:rPr>
      </w:pPr>
      <w:r w:rsidRPr="0078702C">
        <w:rPr>
          <w:sz w:val="28"/>
          <w:szCs w:val="28"/>
        </w:rPr>
        <w:t xml:space="preserve"> Поставщик должен предоставить Грузополучателю круглосуточную службу технической поддержки обслуживания Смарт-карт, персонального менеджера, обеспечить круглосуточный режим работы АЗС. </w:t>
      </w:r>
    </w:p>
    <w:p w14:paraId="02F9C3BA" w14:textId="77777777" w:rsidR="001C18F9" w:rsidRPr="00420771" w:rsidRDefault="002F0EDB" w:rsidP="00420771">
      <w:pPr>
        <w:pStyle w:val="aff9"/>
        <w:numPr>
          <w:ilvl w:val="2"/>
          <w:numId w:val="97"/>
        </w:numPr>
        <w:ind w:left="0" w:firstLine="709"/>
        <w:jc w:val="both"/>
        <w:rPr>
          <w:sz w:val="28"/>
          <w:szCs w:val="28"/>
        </w:rPr>
      </w:pPr>
      <w:r w:rsidRPr="0078702C">
        <w:rPr>
          <w:sz w:val="28"/>
          <w:szCs w:val="28"/>
        </w:rPr>
        <w:t xml:space="preserve"> Отпуск Товара должен подтверждаться выдачей терминального чека, распечатываемого на оборудовании, установленном на АЗС.</w:t>
      </w:r>
    </w:p>
    <w:p w14:paraId="1835D543" w14:textId="363DFC03" w:rsidR="0078702C" w:rsidRPr="00420771" w:rsidRDefault="002F0EDB" w:rsidP="00420771">
      <w:pPr>
        <w:pStyle w:val="aff9"/>
        <w:numPr>
          <w:ilvl w:val="2"/>
          <w:numId w:val="97"/>
        </w:numPr>
        <w:ind w:left="0" w:firstLine="709"/>
        <w:jc w:val="both"/>
        <w:rPr>
          <w:sz w:val="28"/>
          <w:szCs w:val="28"/>
        </w:rPr>
      </w:pPr>
      <w:r w:rsidRPr="001C18F9">
        <w:rPr>
          <w:sz w:val="28"/>
          <w:szCs w:val="28"/>
        </w:rPr>
        <w:t xml:space="preserve">Поставщик должен обеспечить предоставление в течение 5 (пяти) дней после окончания отчетного месяца Грузополучателям оригиналов следующих отчетных документов: товарная накладная по форме ТОРГ-12 или </w:t>
      </w:r>
      <w:r w:rsidRPr="001C18F9">
        <w:rPr>
          <w:sz w:val="28"/>
          <w:szCs w:val="28"/>
        </w:rPr>
        <w:lastRenderedPageBreak/>
        <w:t xml:space="preserve">универсальный передаточный документ, счет-фактура, детализированная расшифровка по Смарт-картам (оборот по Смарт-картам). Передача отчетных документов осуществляется посредством системы электронного документооборота. </w:t>
      </w:r>
    </w:p>
    <w:p w14:paraId="743DB5C5" w14:textId="764A373B" w:rsidR="002F0EDB" w:rsidRPr="00420771" w:rsidRDefault="002F0EDB" w:rsidP="00420771">
      <w:pPr>
        <w:pStyle w:val="aff9"/>
        <w:numPr>
          <w:ilvl w:val="2"/>
          <w:numId w:val="97"/>
        </w:numPr>
        <w:ind w:left="0" w:firstLine="709"/>
        <w:jc w:val="both"/>
        <w:rPr>
          <w:sz w:val="28"/>
          <w:szCs w:val="28"/>
        </w:rPr>
      </w:pPr>
      <w:r w:rsidRPr="0078702C">
        <w:rPr>
          <w:sz w:val="28"/>
          <w:szCs w:val="28"/>
        </w:rPr>
        <w:t>Поставщик должен обладать возможностью предоставления единого счета на все типы/виды Смарт-карт, независимо от количества Смарт-карт.</w:t>
      </w:r>
    </w:p>
    <w:p w14:paraId="7E73463E" w14:textId="1F536A71" w:rsidR="002F0EDB" w:rsidRDefault="002F0EDB" w:rsidP="002F0EDB"/>
    <w:p w14:paraId="5E273635" w14:textId="21578232" w:rsidR="00752A02" w:rsidRDefault="00752A02" w:rsidP="002F0EDB"/>
    <w:p w14:paraId="352A8411" w14:textId="77777777" w:rsidR="00752A02" w:rsidRDefault="00752A02" w:rsidP="002F0EDB"/>
    <w:p w14:paraId="6F51AD83" w14:textId="77777777" w:rsidR="00357D63" w:rsidRPr="006C7410" w:rsidRDefault="00357D63" w:rsidP="002F0EDB">
      <w:pPr>
        <w:ind w:firstLine="709"/>
        <w:jc w:val="both"/>
        <w:rPr>
          <w:sz w:val="28"/>
          <w:szCs w:val="28"/>
        </w:rPr>
      </w:pPr>
    </w:p>
    <w:p w14:paraId="019CEC38" w14:textId="3A7F7315" w:rsidR="002F0EDB" w:rsidRPr="009A48B1" w:rsidRDefault="002F0EDB" w:rsidP="009A48B1">
      <w:pPr>
        <w:pStyle w:val="aff9"/>
        <w:keepNext/>
        <w:numPr>
          <w:ilvl w:val="1"/>
          <w:numId w:val="93"/>
        </w:numPr>
        <w:tabs>
          <w:tab w:val="num" w:pos="705"/>
        </w:tabs>
        <w:spacing w:line="245" w:lineRule="auto"/>
        <w:ind w:left="0" w:firstLine="709"/>
        <w:jc w:val="both"/>
        <w:outlineLvl w:val="1"/>
        <w:rPr>
          <w:b/>
          <w:sz w:val="28"/>
          <w:szCs w:val="28"/>
        </w:rPr>
      </w:pPr>
      <w:r w:rsidRPr="009A48B1">
        <w:rPr>
          <w:b/>
          <w:sz w:val="28"/>
          <w:szCs w:val="28"/>
        </w:rPr>
        <w:t>Особые условия</w:t>
      </w:r>
    </w:p>
    <w:p w14:paraId="2A508CD8" w14:textId="77777777" w:rsidR="00F17A8D" w:rsidRPr="00F17A8D" w:rsidRDefault="00F17A8D" w:rsidP="00F17A8D">
      <w:pPr>
        <w:pStyle w:val="aff9"/>
        <w:numPr>
          <w:ilvl w:val="1"/>
          <w:numId w:val="97"/>
        </w:numPr>
        <w:tabs>
          <w:tab w:val="left" w:pos="709"/>
        </w:tabs>
        <w:spacing w:line="360" w:lineRule="exact"/>
        <w:jc w:val="both"/>
        <w:rPr>
          <w:vanish/>
          <w:sz w:val="28"/>
          <w:szCs w:val="28"/>
        </w:rPr>
      </w:pPr>
    </w:p>
    <w:p w14:paraId="7C1EDD08" w14:textId="765EB4F2" w:rsidR="002F0EDB" w:rsidRPr="0041223D" w:rsidRDefault="002F0EDB" w:rsidP="00F17A8D">
      <w:pPr>
        <w:pStyle w:val="aff9"/>
        <w:numPr>
          <w:ilvl w:val="2"/>
          <w:numId w:val="97"/>
        </w:numPr>
        <w:tabs>
          <w:tab w:val="left" w:pos="709"/>
        </w:tabs>
        <w:spacing w:line="360" w:lineRule="exact"/>
        <w:ind w:left="0" w:firstLine="709"/>
        <w:jc w:val="both"/>
        <w:rPr>
          <w:sz w:val="28"/>
          <w:szCs w:val="28"/>
        </w:rPr>
      </w:pPr>
      <w:r w:rsidRPr="0041223D">
        <w:rPr>
          <w:sz w:val="28"/>
          <w:szCs w:val="28"/>
        </w:rPr>
        <w:t>По лоту 3 (регион поставки Забайкальский край) поставщик должен иметь автозаправочные станции, располагающиеся на следующих маршрутах следования автотранспорта:</w:t>
      </w:r>
    </w:p>
    <w:p w14:paraId="4712810E" w14:textId="77777777" w:rsidR="002F0EDB" w:rsidRPr="006C7410" w:rsidRDefault="002F0EDB" w:rsidP="009A48B1">
      <w:pPr>
        <w:pStyle w:val="aff9"/>
        <w:numPr>
          <w:ilvl w:val="0"/>
          <w:numId w:val="24"/>
        </w:numPr>
        <w:ind w:left="0" w:firstLine="709"/>
        <w:contextualSpacing/>
        <w:jc w:val="both"/>
        <w:rPr>
          <w:sz w:val="28"/>
          <w:szCs w:val="28"/>
        </w:rPr>
      </w:pPr>
      <w:r>
        <w:rPr>
          <w:sz w:val="28"/>
          <w:szCs w:val="28"/>
        </w:rPr>
        <w:t xml:space="preserve">Чита – Новотроицк – Нерчинск – Сретенск – Газимурский завод: не менее 3 АЗС; </w:t>
      </w:r>
    </w:p>
    <w:p w14:paraId="2BEDD2EC" w14:textId="77777777" w:rsidR="002F0EDB" w:rsidRPr="006C7410" w:rsidRDefault="002F0EDB" w:rsidP="009A48B1">
      <w:pPr>
        <w:pStyle w:val="aff9"/>
        <w:numPr>
          <w:ilvl w:val="0"/>
          <w:numId w:val="24"/>
        </w:numPr>
        <w:ind w:left="0" w:firstLine="709"/>
        <w:contextualSpacing/>
        <w:jc w:val="both"/>
        <w:rPr>
          <w:sz w:val="28"/>
          <w:szCs w:val="28"/>
        </w:rPr>
      </w:pPr>
      <w:r>
        <w:rPr>
          <w:sz w:val="28"/>
          <w:szCs w:val="28"/>
        </w:rPr>
        <w:t xml:space="preserve">Чита – </w:t>
      </w:r>
      <w:proofErr w:type="gramStart"/>
      <w:r>
        <w:rPr>
          <w:sz w:val="28"/>
          <w:szCs w:val="28"/>
        </w:rPr>
        <w:t>Агинское</w:t>
      </w:r>
      <w:proofErr w:type="gramEnd"/>
      <w:r>
        <w:rPr>
          <w:sz w:val="28"/>
          <w:szCs w:val="28"/>
        </w:rPr>
        <w:t xml:space="preserve"> – Кыра: не менее 2 АЗС;</w:t>
      </w:r>
    </w:p>
    <w:p w14:paraId="5DC18398" w14:textId="77777777" w:rsidR="002F0EDB" w:rsidRPr="006C7410" w:rsidRDefault="002F0EDB" w:rsidP="009A48B1">
      <w:pPr>
        <w:pStyle w:val="aff9"/>
        <w:numPr>
          <w:ilvl w:val="0"/>
          <w:numId w:val="24"/>
        </w:numPr>
        <w:ind w:left="0" w:firstLine="709"/>
        <w:contextualSpacing/>
        <w:jc w:val="both"/>
        <w:rPr>
          <w:sz w:val="28"/>
          <w:szCs w:val="28"/>
        </w:rPr>
      </w:pPr>
      <w:r>
        <w:rPr>
          <w:sz w:val="28"/>
          <w:szCs w:val="28"/>
        </w:rPr>
        <w:t xml:space="preserve">Чита – </w:t>
      </w:r>
      <w:proofErr w:type="gramStart"/>
      <w:r>
        <w:rPr>
          <w:sz w:val="28"/>
          <w:szCs w:val="28"/>
        </w:rPr>
        <w:t>Агинское</w:t>
      </w:r>
      <w:proofErr w:type="gramEnd"/>
      <w:r>
        <w:rPr>
          <w:sz w:val="28"/>
          <w:szCs w:val="28"/>
        </w:rPr>
        <w:t xml:space="preserve"> – Степь – Мирная – Борзя – Забайкальск: не менее 3 АЗС;</w:t>
      </w:r>
    </w:p>
    <w:p w14:paraId="63E25295" w14:textId="77777777" w:rsidR="002F0EDB" w:rsidRPr="006C7410" w:rsidRDefault="002F0EDB" w:rsidP="009A48B1">
      <w:pPr>
        <w:pStyle w:val="aff9"/>
        <w:numPr>
          <w:ilvl w:val="0"/>
          <w:numId w:val="24"/>
        </w:numPr>
        <w:ind w:left="0" w:firstLine="709"/>
        <w:contextualSpacing/>
        <w:jc w:val="both"/>
        <w:rPr>
          <w:sz w:val="28"/>
          <w:szCs w:val="28"/>
        </w:rPr>
      </w:pPr>
      <w:r>
        <w:rPr>
          <w:sz w:val="28"/>
          <w:szCs w:val="28"/>
        </w:rPr>
        <w:t xml:space="preserve">Чита – </w:t>
      </w:r>
      <w:proofErr w:type="gramStart"/>
      <w:r>
        <w:rPr>
          <w:sz w:val="28"/>
          <w:szCs w:val="28"/>
        </w:rPr>
        <w:t>Улеты</w:t>
      </w:r>
      <w:proofErr w:type="gramEnd"/>
      <w:r>
        <w:rPr>
          <w:sz w:val="28"/>
          <w:szCs w:val="28"/>
        </w:rPr>
        <w:t xml:space="preserve"> – Хилок – Петровск-Забайкальский: не менее 3 АЗС; </w:t>
      </w:r>
    </w:p>
    <w:p w14:paraId="7C86FB56" w14:textId="77777777" w:rsidR="002F0EDB" w:rsidRPr="006C7410" w:rsidRDefault="002F0EDB" w:rsidP="009A48B1">
      <w:pPr>
        <w:pStyle w:val="aff9"/>
        <w:numPr>
          <w:ilvl w:val="0"/>
          <w:numId w:val="24"/>
        </w:numPr>
        <w:ind w:left="0" w:firstLine="709"/>
        <w:contextualSpacing/>
        <w:jc w:val="both"/>
        <w:rPr>
          <w:sz w:val="28"/>
          <w:szCs w:val="28"/>
        </w:rPr>
      </w:pPr>
      <w:r>
        <w:rPr>
          <w:sz w:val="28"/>
          <w:szCs w:val="28"/>
        </w:rPr>
        <w:t>Чита – Новотроицк – Нерчинск – Чернышевск – Могоча – Ерофей Павлович: не менее 4 АЗС.</w:t>
      </w:r>
    </w:p>
    <w:p w14:paraId="616510F2" w14:textId="79E42570" w:rsidR="002F0EDB" w:rsidRPr="006C7410" w:rsidRDefault="002F0EDB" w:rsidP="009A48B1">
      <w:pPr>
        <w:ind w:firstLine="709"/>
        <w:jc w:val="both"/>
        <w:rPr>
          <w:sz w:val="28"/>
          <w:szCs w:val="28"/>
        </w:rPr>
      </w:pPr>
      <w:r>
        <w:rPr>
          <w:sz w:val="28"/>
          <w:szCs w:val="28"/>
        </w:rPr>
        <w:t>В г.</w:t>
      </w:r>
      <w:r w:rsidR="00213615">
        <w:rPr>
          <w:sz w:val="28"/>
          <w:szCs w:val="28"/>
        </w:rPr>
        <w:t xml:space="preserve"> </w:t>
      </w:r>
      <w:r>
        <w:rPr>
          <w:sz w:val="28"/>
          <w:szCs w:val="28"/>
        </w:rPr>
        <w:t>Чита иметь не менее 3 АЗС.</w:t>
      </w:r>
    </w:p>
    <w:p w14:paraId="1D1AE454" w14:textId="77777777" w:rsidR="0041223D" w:rsidRDefault="002F0EDB" w:rsidP="009A48B1">
      <w:pPr>
        <w:ind w:firstLine="709"/>
        <w:jc w:val="both"/>
        <w:rPr>
          <w:sz w:val="28"/>
          <w:szCs w:val="28"/>
        </w:rPr>
      </w:pPr>
      <w:r>
        <w:rPr>
          <w:sz w:val="28"/>
          <w:szCs w:val="28"/>
        </w:rPr>
        <w:t xml:space="preserve">В </w:t>
      </w:r>
      <w:proofErr w:type="spellStart"/>
      <w:r>
        <w:rPr>
          <w:sz w:val="28"/>
          <w:szCs w:val="28"/>
        </w:rPr>
        <w:t>пгт</w:t>
      </w:r>
      <w:proofErr w:type="spellEnd"/>
      <w:r>
        <w:rPr>
          <w:sz w:val="28"/>
          <w:szCs w:val="28"/>
        </w:rPr>
        <w:t>. Забайкальск иметь не менее 1 АЗС.</w:t>
      </w:r>
    </w:p>
    <w:p w14:paraId="4C5ECC70" w14:textId="03DEBFB6" w:rsidR="002F0EDB" w:rsidRPr="0041223D" w:rsidRDefault="0041223D" w:rsidP="009A48B1">
      <w:pPr>
        <w:pStyle w:val="aff9"/>
        <w:numPr>
          <w:ilvl w:val="2"/>
          <w:numId w:val="97"/>
        </w:numPr>
        <w:tabs>
          <w:tab w:val="left" w:pos="709"/>
        </w:tabs>
        <w:spacing w:line="360" w:lineRule="exact"/>
        <w:ind w:left="0" w:firstLine="709"/>
        <w:jc w:val="both"/>
        <w:rPr>
          <w:sz w:val="28"/>
          <w:szCs w:val="28"/>
        </w:rPr>
      </w:pPr>
      <w:r w:rsidRPr="0041223D">
        <w:rPr>
          <w:sz w:val="28"/>
          <w:szCs w:val="28"/>
        </w:rPr>
        <w:t xml:space="preserve"> По лоту 4 (регион поставки Амурская область) поставщик должен иметь автозаправочные станции, располагающиеся на следующих маршрутах следования автотранспорта:</w:t>
      </w:r>
    </w:p>
    <w:p w14:paraId="6BD5CDCF" w14:textId="77777777" w:rsidR="002F0EDB" w:rsidRPr="006C7410" w:rsidRDefault="002F0EDB" w:rsidP="000461E2">
      <w:pPr>
        <w:pStyle w:val="aff9"/>
        <w:numPr>
          <w:ilvl w:val="0"/>
          <w:numId w:val="101"/>
        </w:numPr>
        <w:ind w:left="0" w:firstLine="709"/>
        <w:contextualSpacing/>
        <w:jc w:val="both"/>
        <w:rPr>
          <w:sz w:val="28"/>
          <w:szCs w:val="28"/>
        </w:rPr>
      </w:pPr>
      <w:r>
        <w:rPr>
          <w:sz w:val="28"/>
          <w:szCs w:val="28"/>
        </w:rPr>
        <w:t>Благовещенск – Белогорск – Свободный – Ерофей Павлович: не менее 3 АЗС;</w:t>
      </w:r>
    </w:p>
    <w:p w14:paraId="04457856" w14:textId="77777777" w:rsidR="002F0EDB" w:rsidRPr="006C7410" w:rsidRDefault="002F0EDB" w:rsidP="000461E2">
      <w:pPr>
        <w:pStyle w:val="aff9"/>
        <w:numPr>
          <w:ilvl w:val="0"/>
          <w:numId w:val="101"/>
        </w:numPr>
        <w:ind w:left="0" w:firstLine="709"/>
        <w:contextualSpacing/>
        <w:jc w:val="both"/>
        <w:rPr>
          <w:sz w:val="28"/>
          <w:szCs w:val="28"/>
        </w:rPr>
      </w:pPr>
      <w:r>
        <w:rPr>
          <w:sz w:val="28"/>
          <w:szCs w:val="28"/>
        </w:rPr>
        <w:t xml:space="preserve">Благовещенск – Свободный – </w:t>
      </w:r>
      <w:proofErr w:type="spellStart"/>
      <w:r>
        <w:rPr>
          <w:sz w:val="28"/>
          <w:szCs w:val="28"/>
        </w:rPr>
        <w:t>Зея</w:t>
      </w:r>
      <w:proofErr w:type="spellEnd"/>
      <w:r>
        <w:rPr>
          <w:sz w:val="28"/>
          <w:szCs w:val="28"/>
        </w:rPr>
        <w:t>: не менее 3 АЗС;</w:t>
      </w:r>
    </w:p>
    <w:p w14:paraId="782631B6" w14:textId="77777777" w:rsidR="002F0EDB" w:rsidRPr="006C7410" w:rsidRDefault="002F0EDB" w:rsidP="000461E2">
      <w:pPr>
        <w:pStyle w:val="aff9"/>
        <w:numPr>
          <w:ilvl w:val="0"/>
          <w:numId w:val="101"/>
        </w:numPr>
        <w:ind w:left="0" w:firstLine="709"/>
        <w:contextualSpacing/>
        <w:jc w:val="both"/>
        <w:rPr>
          <w:sz w:val="28"/>
          <w:szCs w:val="28"/>
        </w:rPr>
      </w:pPr>
      <w:r>
        <w:rPr>
          <w:sz w:val="28"/>
          <w:szCs w:val="28"/>
        </w:rPr>
        <w:t>Благовещенск – Белогорск – Архара: не менее 3 АЗС.</w:t>
      </w:r>
    </w:p>
    <w:p w14:paraId="6C4E1557" w14:textId="77777777" w:rsidR="002F0EDB" w:rsidRDefault="002F0EDB" w:rsidP="000461E2">
      <w:pPr>
        <w:pStyle w:val="aff9"/>
        <w:numPr>
          <w:ilvl w:val="0"/>
          <w:numId w:val="101"/>
        </w:numPr>
        <w:ind w:left="0" w:firstLine="709"/>
        <w:contextualSpacing/>
        <w:jc w:val="both"/>
        <w:rPr>
          <w:sz w:val="28"/>
          <w:szCs w:val="28"/>
        </w:rPr>
      </w:pPr>
      <w:r>
        <w:rPr>
          <w:sz w:val="28"/>
          <w:szCs w:val="28"/>
        </w:rPr>
        <w:t>В г. Благовещенск иметь не менее 3 АЗС.</w:t>
      </w:r>
    </w:p>
    <w:p w14:paraId="1EE71D69" w14:textId="407D33BF" w:rsidR="00D83DFB" w:rsidRDefault="00D83DFB" w:rsidP="00D83DFB">
      <w:pPr>
        <w:spacing w:after="120"/>
        <w:outlineLvl w:val="0"/>
        <w:rPr>
          <w:rFonts w:eastAsia="MS Mincho"/>
          <w:szCs w:val="28"/>
        </w:rPr>
        <w:sectPr w:rsidR="00D83DFB" w:rsidSect="007262DF">
          <w:headerReference w:type="default" r:id="rId20"/>
          <w:footerReference w:type="even" r:id="rId21"/>
          <w:footerReference w:type="default" r:id="rId22"/>
          <w:pgSz w:w="11907" w:h="16840" w:code="9"/>
          <w:pgMar w:top="1134" w:right="851" w:bottom="1134" w:left="1418" w:header="794" w:footer="794" w:gutter="0"/>
          <w:cols w:space="720"/>
          <w:titlePg/>
          <w:docGrid w:linePitch="326"/>
        </w:sectPr>
      </w:pPr>
    </w:p>
    <w:p w14:paraId="23600C7A" w14:textId="77777777" w:rsidR="002E18D3" w:rsidRPr="00D72C8B" w:rsidRDefault="002E18D3" w:rsidP="001629D5">
      <w:pPr>
        <w:pStyle w:val="afb"/>
        <w:ind w:left="709" w:firstLine="0"/>
        <w:jc w:val="center"/>
        <w:outlineLvl w:val="0"/>
      </w:pPr>
      <w:r>
        <w:rPr>
          <w:b/>
          <w:bCs/>
          <w:sz w:val="32"/>
          <w:szCs w:val="32"/>
        </w:rPr>
        <w:lastRenderedPageBreak/>
        <w:t>Раздел 5. Информационная карта</w:t>
      </w:r>
    </w:p>
    <w:p w14:paraId="36CB7B2A" w14:textId="77777777" w:rsidR="00305BD2" w:rsidRPr="00F356EB" w:rsidRDefault="00305BD2" w:rsidP="002E18D3">
      <w:pPr>
        <w:pStyle w:val="1a"/>
        <w:ind w:firstLine="0"/>
        <w:rPr>
          <w:sz w:val="23"/>
          <w:szCs w:val="23"/>
        </w:rPr>
      </w:pPr>
    </w:p>
    <w:p w14:paraId="3740C1BE" w14:textId="77777777" w:rsidR="002E18D3" w:rsidRPr="00C26B87" w:rsidRDefault="002E18D3" w:rsidP="00C26B87">
      <w:pPr>
        <w:pStyle w:val="afff5"/>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614968B4" w14:textId="77777777" w:rsidTr="004D6B74">
        <w:tc>
          <w:tcPr>
            <w:tcW w:w="426" w:type="dxa"/>
            <w:vAlign w:val="center"/>
          </w:tcPr>
          <w:p w14:paraId="4A555470" w14:textId="77777777"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14:paraId="4695324A" w14:textId="77777777"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14:paraId="64B72669" w14:textId="77777777" w:rsidR="002E18D3" w:rsidRPr="003C6269" w:rsidRDefault="002E18D3" w:rsidP="003C6269">
            <w:pPr>
              <w:pStyle w:val="Default"/>
              <w:jc w:val="center"/>
              <w:rPr>
                <w:b/>
                <w:color w:val="auto"/>
              </w:rPr>
            </w:pPr>
            <w:r>
              <w:rPr>
                <w:b/>
                <w:color w:val="auto"/>
              </w:rPr>
              <w:t>Содержание</w:t>
            </w:r>
          </w:p>
        </w:tc>
      </w:tr>
      <w:tr w:rsidR="002E18D3" w:rsidRPr="00F86FAA" w14:paraId="538E53AE" w14:textId="77777777" w:rsidTr="004D6B74">
        <w:tc>
          <w:tcPr>
            <w:tcW w:w="426" w:type="dxa"/>
          </w:tcPr>
          <w:p w14:paraId="5842A412"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0F9D28D9" w14:textId="77777777" w:rsidR="002E18D3" w:rsidRPr="00F86FAA" w:rsidRDefault="002E18D3">
            <w:pPr>
              <w:pStyle w:val="Default"/>
              <w:rPr>
                <w:b/>
                <w:color w:val="auto"/>
              </w:rPr>
            </w:pPr>
            <w:r>
              <w:rPr>
                <w:b/>
                <w:color w:val="auto"/>
              </w:rPr>
              <w:t>Предмет Открытого конкурса</w:t>
            </w:r>
          </w:p>
        </w:tc>
        <w:tc>
          <w:tcPr>
            <w:tcW w:w="7200" w:type="dxa"/>
          </w:tcPr>
          <w:p w14:paraId="6AF52148" w14:textId="262783BF" w:rsidR="00BF3429" w:rsidRDefault="002F0EDB">
            <w:pPr>
              <w:pStyle w:val="1a"/>
              <w:ind w:firstLine="397"/>
              <w:rPr>
                <w:sz w:val="24"/>
                <w:szCs w:val="24"/>
              </w:rPr>
            </w:pPr>
            <w:r>
              <w:rPr>
                <w:sz w:val="24"/>
                <w:szCs w:val="24"/>
              </w:rPr>
              <w:t>Открытый конкурс в электронной форме № ОКэ</w:t>
            </w:r>
            <w:r w:rsidR="00492015">
              <w:rPr>
                <w:sz w:val="24"/>
                <w:szCs w:val="24"/>
              </w:rPr>
              <w:t>-22-ЦКПКЗ</w:t>
            </w:r>
            <w:r w:rsidR="00F71A48">
              <w:rPr>
                <w:sz w:val="24"/>
                <w:szCs w:val="24"/>
              </w:rPr>
              <w:t>-0032</w:t>
            </w:r>
            <w:r>
              <w:rPr>
                <w:sz w:val="24"/>
                <w:szCs w:val="24"/>
              </w:rPr>
              <w:t xml:space="preserve"> по предмету закупки «Поставка топлива с использованием смарт-карт для нужд ПАО </w:t>
            </w:r>
            <w:r w:rsidR="00EF762A">
              <w:rPr>
                <w:sz w:val="24"/>
                <w:szCs w:val="24"/>
              </w:rPr>
              <w:t>«</w:t>
            </w:r>
            <w:r>
              <w:rPr>
                <w:sz w:val="24"/>
                <w:szCs w:val="24"/>
              </w:rPr>
              <w:t>ТрансКонтейнер»</w:t>
            </w:r>
            <w:r w:rsidR="007A4EF9">
              <w:rPr>
                <w:sz w:val="24"/>
                <w:szCs w:val="24"/>
              </w:rPr>
              <w:t>:</w:t>
            </w:r>
          </w:p>
          <w:p w14:paraId="590AAF61" w14:textId="77777777" w:rsidR="007A4EF9" w:rsidRPr="007A4EF9" w:rsidRDefault="007A4EF9" w:rsidP="007A4EF9">
            <w:pPr>
              <w:spacing w:line="244" w:lineRule="auto"/>
              <w:ind w:firstLine="709"/>
              <w:jc w:val="both"/>
            </w:pPr>
            <w:r w:rsidRPr="007A4EF9">
              <w:t>Лот № 1 – «Поставка топлива с использованием смарт-карт для нужд аппарата управления и 13 филиалов ПАО «ТрансКонтейнер»;</w:t>
            </w:r>
          </w:p>
          <w:p w14:paraId="09F70F8E" w14:textId="77777777" w:rsidR="007A4EF9" w:rsidRPr="007A4EF9" w:rsidRDefault="007A4EF9" w:rsidP="007A4EF9">
            <w:pPr>
              <w:spacing w:line="244" w:lineRule="auto"/>
              <w:ind w:firstLine="709"/>
              <w:jc w:val="both"/>
            </w:pPr>
            <w:r w:rsidRPr="007A4EF9">
              <w:t>Лот № 2 – «Поставка топлива с использованием смарт-карт для нужд 3 филиалов ПАО «ТрансКонтейнер»;</w:t>
            </w:r>
          </w:p>
          <w:p w14:paraId="661C82F7" w14:textId="77777777" w:rsidR="007A4EF9" w:rsidRPr="007A4EF9" w:rsidRDefault="007A4EF9" w:rsidP="007A4EF9">
            <w:pPr>
              <w:spacing w:line="244" w:lineRule="auto"/>
              <w:ind w:firstLine="709"/>
              <w:jc w:val="both"/>
            </w:pPr>
            <w:r w:rsidRPr="007A4EF9">
              <w:t>Лот № 3 – «Поставка топлива с использованием смарт-карт для нужд Контейнерного терминала Забайкальск филиала ПАО «ТрансКонтейнер» на Забайкальской железной дороге»;</w:t>
            </w:r>
          </w:p>
          <w:p w14:paraId="1B34CC4D" w14:textId="1A134A7D" w:rsidR="007A4EF9" w:rsidRDefault="007A4EF9" w:rsidP="007A4EF9">
            <w:pPr>
              <w:spacing w:line="244" w:lineRule="auto"/>
              <w:ind w:firstLine="709"/>
              <w:jc w:val="both"/>
            </w:pPr>
            <w:r w:rsidRPr="007A4EF9">
              <w:t>Лот № 4 – «Поставка топлива с использованием смарт-карт для нужд Контейнерного терминала Благовещенск филиала ПАО «ТрансКонтейнер» на Забайкальской железной дороге».</w:t>
            </w:r>
            <w:r>
              <w:t xml:space="preserve"> </w:t>
            </w:r>
          </w:p>
        </w:tc>
      </w:tr>
      <w:tr w:rsidR="00EF2E59" w:rsidRPr="00F86FAA" w14:paraId="3FD0C939" w14:textId="77777777" w:rsidTr="004D6B74">
        <w:tc>
          <w:tcPr>
            <w:tcW w:w="426" w:type="dxa"/>
          </w:tcPr>
          <w:p w14:paraId="162D0C69"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5941D596"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4DABB33C" w14:textId="77777777" w:rsidR="00BF3429" w:rsidRDefault="002F0EDB">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4F07D32C" w14:textId="63741819" w:rsidR="00BF3429" w:rsidRDefault="002F0EDB">
            <w:pPr>
              <w:pStyle w:val="1a"/>
              <w:ind w:firstLine="0"/>
              <w:rPr>
                <w:sz w:val="24"/>
                <w:szCs w:val="24"/>
              </w:rPr>
            </w:pPr>
            <w:r>
              <w:rPr>
                <w:sz w:val="24"/>
                <w:szCs w:val="24"/>
              </w:rPr>
              <w:t xml:space="preserve">- постоянная рабочая группа Конкурсной комиссии </w:t>
            </w:r>
            <w:r w:rsidR="00C51737">
              <w:rPr>
                <w:sz w:val="24"/>
                <w:szCs w:val="24"/>
              </w:rPr>
              <w:t>аппарата управления</w:t>
            </w:r>
            <w:r>
              <w:rPr>
                <w:sz w:val="24"/>
                <w:szCs w:val="24"/>
              </w:rPr>
              <w:t xml:space="preserve"> ПАО «ТрансКонтейнер» </w:t>
            </w:r>
          </w:p>
          <w:p w14:paraId="7A3D18AC" w14:textId="77777777" w:rsidR="00BF3429" w:rsidRDefault="002F0EDB">
            <w:pPr>
              <w:pStyle w:val="1a"/>
              <w:ind w:firstLine="0"/>
              <w:rPr>
                <w:sz w:val="24"/>
                <w:szCs w:val="24"/>
              </w:rPr>
            </w:pPr>
            <w:r>
              <w:rPr>
                <w:sz w:val="24"/>
                <w:szCs w:val="24"/>
              </w:rPr>
              <w:t xml:space="preserve">Адрес: Российская Федерация, 125047, г. Москва, Оружейный переулок, д. 19 </w:t>
            </w:r>
          </w:p>
          <w:p w14:paraId="6EABC691" w14:textId="77777777" w:rsidR="00CD1DF9" w:rsidRDefault="00CD1DF9"/>
          <w:p w14:paraId="14E86896" w14:textId="263587E9" w:rsidR="00BF3429" w:rsidRDefault="002F0EDB">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proofErr w:type="spellStart"/>
            <w:r>
              <w:t>Коробчанский</w:t>
            </w:r>
            <w:proofErr w:type="spellEnd"/>
            <w:r>
              <w:t xml:space="preserve"> Виталий Александрович, тел. +7(495)7881717(1468), электронный адрес korobchanskiyva@trcont.ru.</w:t>
            </w:r>
          </w:p>
          <w:p w14:paraId="4AAF9879" w14:textId="4D792C4D" w:rsidR="00CD1DF9" w:rsidRDefault="00CD1DF9">
            <w:pPr>
              <w:pStyle w:val="1a"/>
              <w:ind w:firstLine="0"/>
              <w:rPr>
                <w:sz w:val="24"/>
                <w:szCs w:val="24"/>
              </w:rPr>
            </w:pPr>
          </w:p>
          <w:p w14:paraId="675B2BD0" w14:textId="77777777" w:rsidR="00CD1DF9" w:rsidRDefault="00CD1DF9" w:rsidP="00CD1DF9">
            <w:pPr>
              <w:pStyle w:val="1a"/>
              <w:ind w:firstLine="0"/>
              <w:rPr>
                <w:sz w:val="24"/>
                <w:szCs w:val="24"/>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лицо(а) Организатора:</w:t>
            </w:r>
          </w:p>
          <w:p w14:paraId="2FACB423" w14:textId="77777777" w:rsidR="00CD1DF9" w:rsidRPr="00CD1DF9" w:rsidRDefault="00CD1DF9" w:rsidP="00CD1DF9">
            <w:pPr>
              <w:pStyle w:val="1a"/>
              <w:ind w:firstLine="0"/>
              <w:rPr>
                <w:sz w:val="24"/>
                <w:szCs w:val="24"/>
              </w:rPr>
            </w:pPr>
            <w:r>
              <w:rPr>
                <w:sz w:val="24"/>
                <w:szCs w:val="24"/>
              </w:rPr>
              <w:t xml:space="preserve">Аксютина Кира Михайловна, тел. +7 (495) 788-1717 доб. 16-42, </w:t>
            </w:r>
            <w:r w:rsidRPr="00CD1DF9">
              <w:rPr>
                <w:sz w:val="24"/>
                <w:szCs w:val="24"/>
              </w:rPr>
              <w:t xml:space="preserve">электронный адрес </w:t>
            </w:r>
            <w:hyperlink r:id="rId23" w:history="1">
              <w:r w:rsidRPr="00CD1DF9">
                <w:rPr>
                  <w:rStyle w:val="a8"/>
                  <w:sz w:val="24"/>
                  <w:szCs w:val="24"/>
                </w:rPr>
                <w:t>AksiutinaKM@trcont.ru</w:t>
              </w:r>
            </w:hyperlink>
            <w:r w:rsidRPr="00CD1DF9">
              <w:rPr>
                <w:sz w:val="24"/>
                <w:szCs w:val="24"/>
              </w:rPr>
              <w:t>;</w:t>
            </w:r>
          </w:p>
          <w:p w14:paraId="4813EF51" w14:textId="3F55B72B" w:rsidR="00BF3429" w:rsidRDefault="00CD1DF9">
            <w:pPr>
              <w:pStyle w:val="1a"/>
              <w:ind w:firstLine="0"/>
              <w:rPr>
                <w:sz w:val="24"/>
                <w:szCs w:val="24"/>
              </w:rPr>
            </w:pPr>
            <w:r w:rsidRPr="00CD1DF9">
              <w:rPr>
                <w:sz w:val="24"/>
                <w:szCs w:val="24"/>
              </w:rPr>
              <w:t xml:space="preserve">Курицын Александр Евгеньевич, тел. +7 (495) 788-1717 доб. 16-41, электронный адрес </w:t>
            </w:r>
            <w:hyperlink r:id="rId24" w:history="1">
              <w:r w:rsidRPr="00CD1DF9">
                <w:rPr>
                  <w:rStyle w:val="a8"/>
                  <w:sz w:val="24"/>
                  <w:szCs w:val="24"/>
                </w:rPr>
                <w:t>KuritsynAE@trcont.ru</w:t>
              </w:r>
            </w:hyperlink>
          </w:p>
        </w:tc>
      </w:tr>
      <w:tr w:rsidR="004762D6" w:rsidRPr="00F86FAA" w14:paraId="074A22C2" w14:textId="77777777" w:rsidTr="004D6B74">
        <w:tc>
          <w:tcPr>
            <w:tcW w:w="426" w:type="dxa"/>
          </w:tcPr>
          <w:p w14:paraId="47C45E88"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536B648B"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084D0076" w14:textId="77777777" w:rsidR="00934E45" w:rsidRDefault="00934E45" w:rsidP="00934E45">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Запроса предложений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14:paraId="590A9D87" w14:textId="4DC61B04" w:rsidR="00BF3429" w:rsidRPr="00934E45" w:rsidRDefault="00934E45" w:rsidP="00934E45">
            <w:pPr>
              <w:pStyle w:val="1a"/>
              <w:ind w:firstLine="397"/>
              <w:rPr>
                <w:sz w:val="24"/>
                <w:szCs w:val="24"/>
              </w:rPr>
            </w:pPr>
            <w:r>
              <w:rPr>
                <w:sz w:val="24"/>
                <w:szCs w:val="24"/>
              </w:rPr>
              <w:t>Адрес: Российская Федерация, 125047, г. Москва, Оружейный переулок, д. 19</w:t>
            </w:r>
          </w:p>
        </w:tc>
      </w:tr>
      <w:tr w:rsidR="00FA3C13" w:rsidRPr="00F86FAA" w14:paraId="75CDE0E8" w14:textId="77777777" w:rsidTr="004D6B74">
        <w:tc>
          <w:tcPr>
            <w:tcW w:w="426" w:type="dxa"/>
          </w:tcPr>
          <w:p w14:paraId="4224105E"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7C94C035" w14:textId="77777777" w:rsidR="00783AD5" w:rsidRPr="00F86FAA" w:rsidRDefault="00783AD5" w:rsidP="00783AD5">
            <w:pPr>
              <w:pStyle w:val="Default"/>
              <w:rPr>
                <w:b/>
                <w:color w:val="auto"/>
              </w:rPr>
            </w:pPr>
            <w:r>
              <w:rPr>
                <w:b/>
                <w:color w:val="auto"/>
              </w:rPr>
              <w:t xml:space="preserve">Средства </w:t>
            </w:r>
            <w:r>
              <w:rPr>
                <w:b/>
                <w:color w:val="auto"/>
              </w:rPr>
              <w:lastRenderedPageBreak/>
              <w:t>массовой информации (СМИ), используемые в целях информационного обеспечения проведения Открытого конкурса</w:t>
            </w:r>
          </w:p>
        </w:tc>
        <w:tc>
          <w:tcPr>
            <w:tcW w:w="7200" w:type="dxa"/>
          </w:tcPr>
          <w:p w14:paraId="719EBE31" w14:textId="77777777" w:rsidR="00C61887" w:rsidRPr="00385C54" w:rsidRDefault="00870311" w:rsidP="008906E2">
            <w:pPr>
              <w:pStyle w:val="1a"/>
              <w:ind w:firstLine="397"/>
              <w:rPr>
                <w:sz w:val="24"/>
                <w:szCs w:val="24"/>
              </w:rPr>
            </w:pPr>
            <w:proofErr w:type="gramStart"/>
            <w:r>
              <w:rPr>
                <w:sz w:val="24"/>
                <w:szCs w:val="24"/>
              </w:rPr>
              <w:lastRenderedPageBreak/>
              <w:t xml:space="preserve">Настоящая документация о закупке Открытого конкурса, </w:t>
            </w:r>
            <w:r>
              <w:rPr>
                <w:sz w:val="24"/>
                <w:szCs w:val="24"/>
              </w:rPr>
              <w:lastRenderedPageBreak/>
              <w:t>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5" w:history="1">
              <w:r>
                <w:rPr>
                  <w:rStyle w:val="a8"/>
                  <w:sz w:val="24"/>
                  <w:szCs w:val="24"/>
                </w:rPr>
                <w:t>www.trcont.com</w:t>
              </w:r>
            </w:hyperlink>
            <w:r>
              <w:rPr>
                <w:sz w:val="24"/>
                <w:szCs w:val="24"/>
              </w:rPr>
              <w:t>).</w:t>
            </w:r>
            <w:proofErr w:type="gramEnd"/>
          </w:p>
          <w:p w14:paraId="71F35143" w14:textId="77777777" w:rsidR="00836996" w:rsidRPr="008D4CFE" w:rsidRDefault="00242A1E" w:rsidP="0074087D">
            <w:pPr>
              <w:pStyle w:val="1a"/>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14:paraId="1E817419"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6"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14:paraId="674FA731" w14:textId="77777777" w:rsidR="00F47414" w:rsidRPr="006C3633" w:rsidRDefault="0074087D" w:rsidP="006F6340">
            <w:pPr>
              <w:pStyle w:val="1a"/>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7"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xml:space="preserve">: </w:t>
            </w:r>
            <w:hyperlink r:id="rId28" w:history="1">
              <w:r>
                <w:rPr>
                  <w:rStyle w:val="a8"/>
                  <w:sz w:val="24"/>
                  <w:szCs w:val="24"/>
                </w:rPr>
                <w:t>info@otc.ru</w:t>
              </w:r>
            </w:hyperlink>
          </w:p>
        </w:tc>
      </w:tr>
      <w:tr w:rsidR="002B6BE9" w:rsidRPr="00F86FAA" w14:paraId="77DB1519" w14:textId="77777777" w:rsidTr="004D6B74">
        <w:tc>
          <w:tcPr>
            <w:tcW w:w="426" w:type="dxa"/>
          </w:tcPr>
          <w:p w14:paraId="763A29E0"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3065717C"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3EBF664F" w14:textId="5EC7C94C" w:rsidR="00BF3429" w:rsidRDefault="00BF3429" w:rsidP="00FB6057">
            <w:pPr>
              <w:pStyle w:val="1a"/>
              <w:ind w:firstLine="0"/>
              <w:rPr>
                <w:sz w:val="24"/>
                <w:szCs w:val="24"/>
              </w:rPr>
            </w:pPr>
          </w:p>
          <w:p w14:paraId="4FC4AA62" w14:textId="57376488" w:rsidR="00BF3429" w:rsidRDefault="002F0EDB">
            <w:pPr>
              <w:pStyle w:val="1a"/>
              <w:ind w:firstLine="0"/>
              <w:rPr>
                <w:sz w:val="24"/>
                <w:szCs w:val="24"/>
              </w:rPr>
            </w:pPr>
            <w:r>
              <w:rPr>
                <w:sz w:val="24"/>
                <w:szCs w:val="24"/>
              </w:rPr>
              <w:t xml:space="preserve">Лот </w:t>
            </w:r>
            <w:r w:rsidR="00FB6057">
              <w:rPr>
                <w:sz w:val="24"/>
                <w:szCs w:val="24"/>
              </w:rPr>
              <w:t>№1</w:t>
            </w:r>
            <w:r w:rsidR="00C3141A" w:rsidRPr="00492015">
              <w:rPr>
                <w:sz w:val="24"/>
                <w:szCs w:val="24"/>
              </w:rPr>
              <w:t xml:space="preserve"> </w:t>
            </w:r>
            <w:r w:rsidR="00FB6057">
              <w:rPr>
                <w:sz w:val="24"/>
                <w:szCs w:val="24"/>
              </w:rPr>
              <w:t>–</w:t>
            </w:r>
            <w:r w:rsidR="00C3141A" w:rsidRPr="00492015">
              <w:rPr>
                <w:sz w:val="24"/>
                <w:szCs w:val="24"/>
              </w:rPr>
              <w:t xml:space="preserve"> </w:t>
            </w:r>
            <w:r w:rsidR="00FB6057">
              <w:rPr>
                <w:sz w:val="24"/>
                <w:szCs w:val="24"/>
              </w:rPr>
              <w:t>54 261 184</w:t>
            </w:r>
            <w:r>
              <w:rPr>
                <w:sz w:val="24"/>
                <w:szCs w:val="24"/>
              </w:rPr>
              <w:t xml:space="preserve"> (пятьдесят четыре миллиона двести шестьдесят одна тысяча сто восемьдесят четыре) рубля 57 копеек с учетом всех налогов (кроме НДС). </w:t>
            </w:r>
          </w:p>
          <w:p w14:paraId="22BECA6F" w14:textId="77777777" w:rsidR="00FB6057" w:rsidRDefault="00FB6057">
            <w:pPr>
              <w:pStyle w:val="1a"/>
              <w:ind w:firstLine="0"/>
              <w:rPr>
                <w:i/>
                <w:sz w:val="24"/>
                <w:szCs w:val="24"/>
              </w:rPr>
            </w:pPr>
          </w:p>
          <w:p w14:paraId="46C94898" w14:textId="60DD2E51" w:rsidR="00BF3429" w:rsidRDefault="002F0EDB">
            <w:pPr>
              <w:pStyle w:val="1a"/>
              <w:ind w:firstLine="0"/>
              <w:rPr>
                <w:sz w:val="24"/>
                <w:szCs w:val="24"/>
              </w:rPr>
            </w:pPr>
            <w:r>
              <w:rPr>
                <w:sz w:val="24"/>
                <w:szCs w:val="24"/>
              </w:rPr>
              <w:t xml:space="preserve">Лот </w:t>
            </w:r>
            <w:r w:rsidR="00FB6057">
              <w:rPr>
                <w:sz w:val="24"/>
                <w:szCs w:val="24"/>
              </w:rPr>
              <w:t>№2</w:t>
            </w:r>
            <w:r w:rsidR="00C3141A" w:rsidRPr="00492015">
              <w:rPr>
                <w:sz w:val="24"/>
                <w:szCs w:val="24"/>
              </w:rPr>
              <w:t xml:space="preserve"> </w:t>
            </w:r>
            <w:r w:rsidR="00FB6057">
              <w:rPr>
                <w:sz w:val="24"/>
                <w:szCs w:val="24"/>
              </w:rPr>
              <w:t>–</w:t>
            </w:r>
            <w:r w:rsidR="00C3141A" w:rsidRPr="00492015">
              <w:rPr>
                <w:sz w:val="24"/>
                <w:szCs w:val="24"/>
              </w:rPr>
              <w:t xml:space="preserve"> </w:t>
            </w:r>
            <w:r w:rsidR="00FB6057">
              <w:rPr>
                <w:sz w:val="24"/>
                <w:szCs w:val="24"/>
              </w:rPr>
              <w:t>33 974 496</w:t>
            </w:r>
            <w:r>
              <w:rPr>
                <w:sz w:val="24"/>
                <w:szCs w:val="24"/>
              </w:rPr>
              <w:t xml:space="preserve"> (тридцать три миллиона девятьсот семьдесят четыре тысячи четыреста девяносто шесть) рублей 66 копеек с учетом всех налогов (кроме НДС). </w:t>
            </w:r>
          </w:p>
          <w:p w14:paraId="5C89234F" w14:textId="77777777" w:rsidR="00FB6057" w:rsidRDefault="00FB6057">
            <w:pPr>
              <w:pStyle w:val="1a"/>
              <w:ind w:firstLine="0"/>
              <w:rPr>
                <w:i/>
                <w:sz w:val="24"/>
                <w:szCs w:val="24"/>
              </w:rPr>
            </w:pPr>
          </w:p>
          <w:p w14:paraId="32F2C4A3" w14:textId="532FE230" w:rsidR="00BF3429" w:rsidRDefault="002F0EDB">
            <w:pPr>
              <w:pStyle w:val="1a"/>
              <w:ind w:firstLine="0"/>
              <w:rPr>
                <w:sz w:val="24"/>
                <w:szCs w:val="24"/>
              </w:rPr>
            </w:pPr>
            <w:r>
              <w:rPr>
                <w:sz w:val="24"/>
                <w:szCs w:val="24"/>
              </w:rPr>
              <w:t xml:space="preserve">Лот </w:t>
            </w:r>
            <w:r w:rsidR="00FB6057">
              <w:rPr>
                <w:sz w:val="24"/>
                <w:szCs w:val="24"/>
              </w:rPr>
              <w:t>№3</w:t>
            </w:r>
            <w:r w:rsidR="00C3141A" w:rsidRPr="00492015">
              <w:rPr>
                <w:sz w:val="24"/>
                <w:szCs w:val="24"/>
              </w:rPr>
              <w:t xml:space="preserve"> </w:t>
            </w:r>
            <w:r w:rsidR="00FB6057">
              <w:rPr>
                <w:sz w:val="24"/>
                <w:szCs w:val="24"/>
              </w:rPr>
              <w:t>–</w:t>
            </w:r>
            <w:r w:rsidR="00C3141A" w:rsidRPr="00492015">
              <w:rPr>
                <w:sz w:val="24"/>
                <w:szCs w:val="24"/>
              </w:rPr>
              <w:t xml:space="preserve"> </w:t>
            </w:r>
            <w:r w:rsidR="00FB6057">
              <w:rPr>
                <w:sz w:val="24"/>
                <w:szCs w:val="24"/>
              </w:rPr>
              <w:t>6 908 477</w:t>
            </w:r>
            <w:r>
              <w:rPr>
                <w:sz w:val="24"/>
                <w:szCs w:val="24"/>
              </w:rPr>
              <w:t xml:space="preserve"> (шесть миллионов девятьсот восемь тысяч четыреста семьдесят семь) рублей 50 копеек с учетом всех налогов (кроме НДС). </w:t>
            </w:r>
          </w:p>
          <w:p w14:paraId="5FBB49D9" w14:textId="77777777" w:rsidR="00FB6057" w:rsidRDefault="00FB6057">
            <w:pPr>
              <w:pStyle w:val="1a"/>
              <w:ind w:firstLine="0"/>
              <w:rPr>
                <w:i/>
                <w:sz w:val="24"/>
                <w:szCs w:val="24"/>
              </w:rPr>
            </w:pPr>
          </w:p>
          <w:p w14:paraId="2C4A0A6C" w14:textId="34EC7586" w:rsidR="00FB6057" w:rsidRDefault="002F0EDB">
            <w:pPr>
              <w:pStyle w:val="1a"/>
              <w:ind w:firstLine="0"/>
              <w:rPr>
                <w:sz w:val="24"/>
                <w:szCs w:val="24"/>
              </w:rPr>
            </w:pPr>
            <w:r>
              <w:rPr>
                <w:sz w:val="24"/>
                <w:szCs w:val="24"/>
              </w:rPr>
              <w:t xml:space="preserve">Лот </w:t>
            </w:r>
            <w:r w:rsidR="00FB6057">
              <w:rPr>
                <w:sz w:val="24"/>
                <w:szCs w:val="24"/>
              </w:rPr>
              <w:t>№4</w:t>
            </w:r>
            <w:r w:rsidR="00C3141A" w:rsidRPr="00492015">
              <w:rPr>
                <w:sz w:val="24"/>
                <w:szCs w:val="24"/>
              </w:rPr>
              <w:t xml:space="preserve"> </w:t>
            </w:r>
            <w:r w:rsidR="00FB6057">
              <w:rPr>
                <w:sz w:val="24"/>
                <w:szCs w:val="24"/>
              </w:rPr>
              <w:t>–</w:t>
            </w:r>
            <w:r w:rsidR="00C3141A" w:rsidRPr="00492015">
              <w:rPr>
                <w:sz w:val="24"/>
                <w:szCs w:val="24"/>
              </w:rPr>
              <w:t xml:space="preserve"> </w:t>
            </w:r>
            <w:r w:rsidR="00FB6057">
              <w:rPr>
                <w:sz w:val="24"/>
                <w:szCs w:val="24"/>
              </w:rPr>
              <w:t>6 187 650</w:t>
            </w:r>
            <w:r>
              <w:rPr>
                <w:sz w:val="24"/>
                <w:szCs w:val="24"/>
              </w:rPr>
              <w:t xml:space="preserve"> (шесть миллионов сто восемьдесят семь тысяч шестьсот пятьдесят) рублей 00 копеек с учетом всех налогов (кроме НДС).</w:t>
            </w:r>
          </w:p>
          <w:p w14:paraId="262E6F57" w14:textId="77777777" w:rsidR="00FB6057" w:rsidRDefault="00FB6057">
            <w:pPr>
              <w:pStyle w:val="1a"/>
              <w:ind w:firstLine="0"/>
              <w:rPr>
                <w:sz w:val="24"/>
                <w:szCs w:val="24"/>
              </w:rPr>
            </w:pPr>
          </w:p>
          <w:p w14:paraId="266E7DC1" w14:textId="673A28EC" w:rsidR="00BF3429" w:rsidRDefault="00FB6057" w:rsidP="000E4615">
            <w:pPr>
              <w:pStyle w:val="1a"/>
              <w:ind w:firstLine="0"/>
              <w:rPr>
                <w:i/>
                <w:sz w:val="24"/>
                <w:szCs w:val="24"/>
              </w:rPr>
            </w:pPr>
            <w:bookmarkStart w:id="18" w:name="_Hlk113966675"/>
            <w:r>
              <w:rPr>
                <w:sz w:val="24"/>
                <w:szCs w:val="24"/>
              </w:rPr>
              <w:t xml:space="preserve">Максимальная цена договора по Лотам №№ 1-4 включает в себя </w:t>
            </w:r>
            <w:r>
              <w:rPr>
                <w:sz w:val="24"/>
                <w:szCs w:val="24"/>
              </w:rPr>
              <w:lastRenderedPageBreak/>
              <w:t>стоимость Товара, стоимость замены Смарт-карт (в случае замены Смарт-карт при их механическом повреждении либо утрате Поставщиком на платной основе), всех видов налогов (кроме НДС) и сборов. Сумма НДС и условия начисления определяются в соответствии с законодательством Российской Федерации.</w:t>
            </w:r>
            <w:bookmarkEnd w:id="18"/>
          </w:p>
        </w:tc>
      </w:tr>
      <w:tr w:rsidR="00856650" w:rsidRPr="00F86FAA" w14:paraId="622DFB7D" w14:textId="77777777" w:rsidTr="004D6B74">
        <w:tc>
          <w:tcPr>
            <w:tcW w:w="426" w:type="dxa"/>
          </w:tcPr>
          <w:p w14:paraId="2AC564EE" w14:textId="77777777"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14:paraId="71BDDA3F"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1B6A9049" w14:textId="19528506" w:rsidR="00BF3429" w:rsidRDefault="002F0EDB">
            <w:pPr>
              <w:jc w:val="both"/>
              <w:rPr>
                <w:b/>
              </w:rPr>
            </w:pPr>
            <w:r w:rsidRPr="004E7AA8">
              <w:t>«</w:t>
            </w:r>
            <w:r w:rsidR="00F71A48">
              <w:t>20</w:t>
            </w:r>
            <w:r w:rsidRPr="004E7AA8">
              <w:t xml:space="preserve">» </w:t>
            </w:r>
            <w:r w:rsidR="004E7AA8" w:rsidRPr="004E7AA8">
              <w:t>сентября</w:t>
            </w:r>
            <w:r w:rsidRPr="004E7AA8">
              <w:t xml:space="preserve"> 2022 г.</w:t>
            </w:r>
          </w:p>
        </w:tc>
      </w:tr>
      <w:tr w:rsidR="009E64D8" w:rsidRPr="00F86FAA" w14:paraId="43383BC8" w14:textId="77777777" w:rsidTr="004D6B74">
        <w:tc>
          <w:tcPr>
            <w:tcW w:w="426" w:type="dxa"/>
          </w:tcPr>
          <w:p w14:paraId="1915C261"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72CEC027"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00AE8BDD" w14:textId="6AF2D883" w:rsidR="00BF3429" w:rsidRDefault="002F0EDB">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sidR="002C5312">
              <w:rPr>
                <w:sz w:val="24"/>
                <w:szCs w:val="24"/>
              </w:rPr>
              <w:t>«14</w:t>
            </w:r>
            <w:r w:rsidRPr="004E7AA8">
              <w:rPr>
                <w:sz w:val="24"/>
                <w:szCs w:val="24"/>
              </w:rPr>
              <w:t xml:space="preserve">» </w:t>
            </w:r>
            <w:r w:rsidR="00F71A48">
              <w:rPr>
                <w:sz w:val="24"/>
                <w:szCs w:val="24"/>
              </w:rPr>
              <w:t>ок</w:t>
            </w:r>
            <w:r w:rsidR="004E7AA8" w:rsidRPr="004E7AA8">
              <w:rPr>
                <w:sz w:val="24"/>
                <w:szCs w:val="24"/>
              </w:rPr>
              <w:t>тября</w:t>
            </w:r>
            <w:r w:rsidRPr="004E7AA8">
              <w:rPr>
                <w:sz w:val="24"/>
                <w:szCs w:val="24"/>
              </w:rPr>
              <w:t xml:space="preserve"> 2022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13D66CDA" w14:textId="77777777" w:rsidTr="004D6B74">
        <w:tc>
          <w:tcPr>
            <w:tcW w:w="426" w:type="dxa"/>
          </w:tcPr>
          <w:p w14:paraId="5F5A3EB9"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2425270F"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40583AD9" w14:textId="4919AF18" w:rsidR="00BF3429" w:rsidRDefault="002F0EDB">
            <w:pPr>
              <w:pStyle w:val="1a"/>
              <w:ind w:firstLine="397"/>
              <w:rPr>
                <w:sz w:val="24"/>
                <w:szCs w:val="24"/>
                <w:highlight w:val="cyan"/>
              </w:rPr>
            </w:pPr>
            <w:r>
              <w:rPr>
                <w:sz w:val="24"/>
                <w:szCs w:val="24"/>
              </w:rPr>
              <w:t xml:space="preserve">Рассмотрение, оценка и сопоставление Заявок </w:t>
            </w:r>
            <w:r w:rsidR="002C5312">
              <w:rPr>
                <w:sz w:val="24"/>
                <w:szCs w:val="24"/>
              </w:rPr>
              <w:t>состоится «19</w:t>
            </w:r>
            <w:bookmarkStart w:id="19" w:name="_GoBack"/>
            <w:bookmarkEnd w:id="19"/>
            <w:r w:rsidR="00F71A48">
              <w:rPr>
                <w:sz w:val="24"/>
                <w:szCs w:val="24"/>
              </w:rPr>
              <w:t>» октября</w:t>
            </w:r>
            <w:r w:rsidRPr="004E7AA8">
              <w:rPr>
                <w:sz w:val="24"/>
                <w:szCs w:val="24"/>
              </w:rPr>
              <w:t xml:space="preserve"> 2022 г. 14 часов 00 минут местного времени</w:t>
            </w:r>
            <w:r>
              <w:rPr>
                <w:sz w:val="24"/>
                <w:szCs w:val="24"/>
              </w:rPr>
              <w:t xml:space="preserve"> по адресу, указанному в пункте 2 Информационной карты.</w:t>
            </w:r>
          </w:p>
        </w:tc>
      </w:tr>
      <w:tr w:rsidR="003E2C12" w:rsidRPr="00F86FAA" w14:paraId="5330974D" w14:textId="77777777" w:rsidTr="004D6B74">
        <w:tc>
          <w:tcPr>
            <w:tcW w:w="426" w:type="dxa"/>
          </w:tcPr>
          <w:p w14:paraId="241AAEC1"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2EAEE780" w14:textId="77777777" w:rsidR="003E2C12" w:rsidRPr="00F86FAA" w:rsidRDefault="009830CC" w:rsidP="008035D3">
            <w:pPr>
              <w:pStyle w:val="Default"/>
              <w:rPr>
                <w:b/>
                <w:color w:val="auto"/>
              </w:rPr>
            </w:pPr>
            <w:r>
              <w:rPr>
                <w:b/>
                <w:color w:val="auto"/>
              </w:rPr>
              <w:t>Подведение итогов</w:t>
            </w:r>
          </w:p>
        </w:tc>
        <w:tc>
          <w:tcPr>
            <w:tcW w:w="7200" w:type="dxa"/>
          </w:tcPr>
          <w:p w14:paraId="06F3D49F" w14:textId="2D865F6A" w:rsidR="00BF3429" w:rsidRDefault="002F0EDB" w:rsidP="00F71A48">
            <w:pPr>
              <w:pStyle w:val="1a"/>
              <w:ind w:firstLine="0"/>
              <w:rPr>
                <w:sz w:val="24"/>
                <w:szCs w:val="24"/>
                <w:highlight w:val="cyan"/>
              </w:rPr>
            </w:pPr>
            <w:r>
              <w:rPr>
                <w:sz w:val="24"/>
                <w:szCs w:val="24"/>
              </w:rPr>
              <w:t xml:space="preserve">Подведение итогов состоится не </w:t>
            </w:r>
            <w:r w:rsidRPr="004E7AA8">
              <w:rPr>
                <w:sz w:val="24"/>
                <w:szCs w:val="24"/>
              </w:rPr>
              <w:t xml:space="preserve">позднее </w:t>
            </w:r>
            <w:bookmarkStart w:id="20" w:name="OLE_LINK14"/>
            <w:bookmarkStart w:id="21" w:name="OLE_LINK15"/>
            <w:bookmarkStart w:id="22" w:name="OLE_LINK28"/>
            <w:r w:rsidR="00F71A48">
              <w:rPr>
                <w:sz w:val="24"/>
                <w:szCs w:val="24"/>
              </w:rPr>
              <w:t>«10</w:t>
            </w:r>
            <w:r w:rsidRPr="004E7AA8">
              <w:rPr>
                <w:sz w:val="24"/>
                <w:szCs w:val="24"/>
              </w:rPr>
              <w:t xml:space="preserve">» </w:t>
            </w:r>
            <w:r w:rsidR="00F71A48">
              <w:rPr>
                <w:sz w:val="24"/>
                <w:szCs w:val="24"/>
              </w:rPr>
              <w:t>ноября</w:t>
            </w:r>
            <w:r w:rsidRPr="004E7AA8">
              <w:rPr>
                <w:sz w:val="24"/>
                <w:szCs w:val="24"/>
              </w:rPr>
              <w:t xml:space="preserve"> 2022 г. 14 часов 00 минут</w:t>
            </w:r>
            <w:bookmarkEnd w:id="20"/>
            <w:bookmarkEnd w:id="21"/>
            <w:bookmarkEnd w:id="22"/>
            <w:r w:rsidRPr="004E7AA8">
              <w:rPr>
                <w:sz w:val="24"/>
                <w:szCs w:val="24"/>
              </w:rPr>
              <w:t xml:space="preserve"> местного времени по адресу, указанному</w:t>
            </w:r>
            <w:r>
              <w:rPr>
                <w:sz w:val="24"/>
                <w:szCs w:val="24"/>
              </w:rPr>
              <w:t xml:space="preserve"> в пункте 3 Информационной карты.</w:t>
            </w:r>
          </w:p>
        </w:tc>
      </w:tr>
      <w:tr w:rsidR="00856650" w:rsidRPr="00F86FAA" w14:paraId="7C42F8FA" w14:textId="77777777" w:rsidTr="004D6B74">
        <w:tc>
          <w:tcPr>
            <w:tcW w:w="426" w:type="dxa"/>
          </w:tcPr>
          <w:p w14:paraId="0A294004"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6B89812A" w14:textId="77777777" w:rsidR="00856650" w:rsidRPr="00F86FAA" w:rsidRDefault="00856650" w:rsidP="007043AB">
            <w:pPr>
              <w:pStyle w:val="Default"/>
              <w:rPr>
                <w:b/>
                <w:color w:val="auto"/>
              </w:rPr>
            </w:pPr>
            <w:r>
              <w:rPr>
                <w:b/>
                <w:color w:val="auto"/>
              </w:rPr>
              <w:t>Количество лотов</w:t>
            </w:r>
          </w:p>
        </w:tc>
        <w:tc>
          <w:tcPr>
            <w:tcW w:w="7200" w:type="dxa"/>
          </w:tcPr>
          <w:p w14:paraId="152D0C71" w14:textId="77777777" w:rsidR="00BF3429" w:rsidRDefault="002F0EDB">
            <w:pPr>
              <w:pStyle w:val="1a"/>
              <w:ind w:firstLine="0"/>
              <w:rPr>
                <w:b/>
                <w:sz w:val="24"/>
                <w:szCs w:val="24"/>
                <w:lang w:val="en-US"/>
              </w:rPr>
            </w:pPr>
            <w:proofErr w:type="spellStart"/>
            <w:r>
              <w:rPr>
                <w:sz w:val="24"/>
                <w:szCs w:val="24"/>
                <w:lang w:val="en-US"/>
              </w:rPr>
              <w:t>четыре</w:t>
            </w:r>
            <w:proofErr w:type="spellEnd"/>
            <w:r>
              <w:rPr>
                <w:sz w:val="24"/>
                <w:szCs w:val="24"/>
                <w:lang w:val="en-US"/>
              </w:rPr>
              <w:t xml:space="preserve"> </w:t>
            </w:r>
            <w:proofErr w:type="spellStart"/>
            <w:r>
              <w:rPr>
                <w:sz w:val="24"/>
                <w:szCs w:val="24"/>
                <w:lang w:val="en-US"/>
              </w:rPr>
              <w:t>лота</w:t>
            </w:r>
            <w:proofErr w:type="spellEnd"/>
          </w:p>
        </w:tc>
      </w:tr>
      <w:tr w:rsidR="00856650" w:rsidRPr="00F86FAA" w14:paraId="59502A9B" w14:textId="77777777" w:rsidTr="004D6B74">
        <w:tc>
          <w:tcPr>
            <w:tcW w:w="426" w:type="dxa"/>
          </w:tcPr>
          <w:p w14:paraId="30569C49"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05B673F7" w14:textId="77777777" w:rsidR="00856650" w:rsidRPr="00F86FAA" w:rsidRDefault="00856650" w:rsidP="007043AB">
            <w:pPr>
              <w:pStyle w:val="Default"/>
              <w:rPr>
                <w:b/>
                <w:color w:val="auto"/>
              </w:rPr>
            </w:pPr>
            <w:r>
              <w:rPr>
                <w:b/>
                <w:color w:val="auto"/>
              </w:rPr>
              <w:t>Официальный язык</w:t>
            </w:r>
          </w:p>
        </w:tc>
        <w:tc>
          <w:tcPr>
            <w:tcW w:w="7200" w:type="dxa"/>
          </w:tcPr>
          <w:p w14:paraId="438B7D3B" w14:textId="351B8A4A" w:rsidR="00BF3429" w:rsidRPr="006C3633" w:rsidRDefault="002F0EDB">
            <w:pPr>
              <w:pStyle w:val="aff0"/>
              <w:jc w:val="both"/>
              <w:rPr>
                <w:sz w:val="24"/>
                <w:szCs w:val="24"/>
              </w:rPr>
            </w:pPr>
            <w:r w:rsidRPr="006C3633">
              <w:rPr>
                <w:sz w:val="24"/>
                <w:szCs w:val="24"/>
              </w:rPr>
              <w:t xml:space="preserve">Русский язык. Вся переписка, связанная с проведением </w:t>
            </w:r>
            <w:r w:rsidR="00FB6057" w:rsidRPr="006C3633">
              <w:rPr>
                <w:sz w:val="24"/>
                <w:szCs w:val="24"/>
              </w:rPr>
              <w:t>Открытого конкурса,</w:t>
            </w:r>
            <w:r w:rsidRPr="006C3633">
              <w:rPr>
                <w:sz w:val="24"/>
                <w:szCs w:val="24"/>
              </w:rPr>
              <w:t xml:space="preserve"> ведется на русском языке.</w:t>
            </w:r>
          </w:p>
        </w:tc>
      </w:tr>
      <w:tr w:rsidR="00856650" w:rsidRPr="00F86FAA" w14:paraId="6606323B" w14:textId="77777777" w:rsidTr="004D6B74">
        <w:tc>
          <w:tcPr>
            <w:tcW w:w="426" w:type="dxa"/>
          </w:tcPr>
          <w:p w14:paraId="737F64E8"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794F07FF"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67F2BB3E" w14:textId="77777777" w:rsidR="00BF3429" w:rsidRDefault="002F0EDB">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FB6057" w:rsidRPr="00F86FAA" w14:paraId="136824C6" w14:textId="77777777" w:rsidTr="004D6B74">
        <w:tc>
          <w:tcPr>
            <w:tcW w:w="426" w:type="dxa"/>
          </w:tcPr>
          <w:p w14:paraId="16C1F32D" w14:textId="77777777" w:rsidR="00FB6057" w:rsidRPr="00F86FAA" w:rsidRDefault="00FB6057" w:rsidP="00FB6057">
            <w:pPr>
              <w:pStyle w:val="1a"/>
              <w:ind w:left="-57" w:right="-108" w:firstLine="0"/>
              <w:rPr>
                <w:b/>
                <w:sz w:val="24"/>
                <w:szCs w:val="24"/>
              </w:rPr>
            </w:pPr>
            <w:r>
              <w:rPr>
                <w:b/>
                <w:sz w:val="24"/>
                <w:szCs w:val="24"/>
              </w:rPr>
              <w:t>13.</w:t>
            </w:r>
          </w:p>
        </w:tc>
        <w:tc>
          <w:tcPr>
            <w:tcW w:w="2126" w:type="dxa"/>
          </w:tcPr>
          <w:p w14:paraId="299AD4D9" w14:textId="734CFB17" w:rsidR="00FB6057" w:rsidRPr="00F86FAA" w:rsidRDefault="00FB6057" w:rsidP="00FB605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368978EC" w14:textId="75BC1C02" w:rsidR="00077E54" w:rsidRPr="00077E54" w:rsidRDefault="00077E54" w:rsidP="00077E54">
            <w:pPr>
              <w:pStyle w:val="1a"/>
              <w:ind w:firstLine="284"/>
              <w:rPr>
                <w:sz w:val="24"/>
                <w:szCs w:val="24"/>
              </w:rPr>
            </w:pPr>
            <w:r w:rsidRPr="00492015">
              <w:rPr>
                <w:b/>
                <w:sz w:val="24"/>
                <w:szCs w:val="24"/>
              </w:rPr>
              <w:t>Вариант 1:</w:t>
            </w:r>
            <w:r w:rsidRPr="00077E54">
              <w:rPr>
                <w:sz w:val="24"/>
                <w:szCs w:val="24"/>
              </w:rPr>
              <w:t xml:space="preserve"> Грузополучатель производит оплату фактически поставленного Товара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w:t>
            </w:r>
            <w:r w:rsidR="00C240EE">
              <w:rPr>
                <w:sz w:val="24"/>
                <w:szCs w:val="24"/>
              </w:rPr>
              <w:t>ого</w:t>
            </w:r>
            <w:r w:rsidRPr="00077E54">
              <w:rPr>
                <w:sz w:val="24"/>
                <w:szCs w:val="24"/>
              </w:rPr>
              <w:t xml:space="preserve"> Поставщиком счета; </w:t>
            </w:r>
          </w:p>
          <w:p w14:paraId="52F0D08C" w14:textId="77777777" w:rsidR="00077E54" w:rsidRPr="00077E54" w:rsidRDefault="00077E54" w:rsidP="00077E54">
            <w:pPr>
              <w:pStyle w:val="1a"/>
              <w:ind w:firstLine="284"/>
              <w:rPr>
                <w:sz w:val="24"/>
                <w:szCs w:val="24"/>
              </w:rPr>
            </w:pPr>
            <w:r w:rsidRPr="00492015">
              <w:rPr>
                <w:b/>
                <w:sz w:val="24"/>
                <w:szCs w:val="24"/>
              </w:rPr>
              <w:t>Вариант 2:</w:t>
            </w:r>
            <w:r w:rsidRPr="00077E54">
              <w:rPr>
                <w:sz w:val="24"/>
                <w:szCs w:val="24"/>
              </w:rPr>
              <w:t xml:space="preserve"> Оплата Товара производится Грузополучателем авансовым платежом в размере до 100% на основании счета, выставляемого Поставщиком, исходя из потребности Грузополучателя в необходимом ежемесячном количестве Товара, путем перечисления денежных средств на расчетный счет Поставщика в течение 10 (десяти) календарных дней </w:t>
            </w:r>
            <w:proofErr w:type="gramStart"/>
            <w:r w:rsidRPr="00077E54">
              <w:rPr>
                <w:sz w:val="24"/>
                <w:szCs w:val="24"/>
              </w:rPr>
              <w:t>с даты получения</w:t>
            </w:r>
            <w:proofErr w:type="gramEnd"/>
            <w:r w:rsidRPr="00077E54">
              <w:rPr>
                <w:sz w:val="24"/>
                <w:szCs w:val="24"/>
              </w:rPr>
              <w:t xml:space="preserve"> счета.   </w:t>
            </w:r>
          </w:p>
          <w:p w14:paraId="7B7D6A64" w14:textId="77777777" w:rsidR="00077E54" w:rsidRPr="00077E54" w:rsidRDefault="00077E54" w:rsidP="00077E54">
            <w:pPr>
              <w:pStyle w:val="1a"/>
              <w:ind w:firstLine="284"/>
              <w:rPr>
                <w:sz w:val="24"/>
                <w:szCs w:val="24"/>
              </w:rPr>
            </w:pPr>
            <w:r w:rsidRPr="00077E54">
              <w:rPr>
                <w:sz w:val="24"/>
                <w:szCs w:val="24"/>
              </w:rPr>
              <w:t>В случае</w:t>
            </w:r>
            <w:proofErr w:type="gramStart"/>
            <w:r w:rsidRPr="00077E54">
              <w:rPr>
                <w:sz w:val="24"/>
                <w:szCs w:val="24"/>
              </w:rPr>
              <w:t>,</w:t>
            </w:r>
            <w:proofErr w:type="gramEnd"/>
            <w:r w:rsidRPr="00077E54">
              <w:rPr>
                <w:sz w:val="24"/>
                <w:szCs w:val="24"/>
              </w:rPr>
              <w:t xml:space="preserve"> если по итогам отчетного месяца сумма предоплаты превышает стоимость выбранного Товара, остаток переходит на следующий календарный месяц.  </w:t>
            </w:r>
          </w:p>
          <w:p w14:paraId="15676EE0" w14:textId="1D661750" w:rsidR="00077E54" w:rsidRPr="00C3141A" w:rsidRDefault="00077E54" w:rsidP="00077E54">
            <w:pPr>
              <w:pStyle w:val="1a"/>
              <w:ind w:firstLine="284"/>
              <w:rPr>
                <w:sz w:val="24"/>
                <w:szCs w:val="24"/>
              </w:rPr>
            </w:pPr>
            <w:r w:rsidRPr="00077E54">
              <w:rPr>
                <w:sz w:val="24"/>
                <w:szCs w:val="24"/>
              </w:rPr>
              <w:t>Окончательная оплата (в случае авансирования менее 100%) за фактически поставленный Товар производится Грузополучателем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w:t>
            </w:r>
            <w:r w:rsidR="00C240EE">
              <w:rPr>
                <w:sz w:val="24"/>
                <w:szCs w:val="24"/>
              </w:rPr>
              <w:t>ого</w:t>
            </w:r>
            <w:r w:rsidRPr="00077E54">
              <w:rPr>
                <w:sz w:val="24"/>
                <w:szCs w:val="24"/>
              </w:rPr>
              <w:t xml:space="preserve"> Поставщиком счета.   </w:t>
            </w:r>
          </w:p>
          <w:p w14:paraId="381EDF45" w14:textId="3C153442" w:rsidR="00FB6057" w:rsidRDefault="00077E54" w:rsidP="00077E54">
            <w:pPr>
              <w:pStyle w:val="1a"/>
              <w:ind w:firstLine="284"/>
              <w:rPr>
                <w:sz w:val="24"/>
                <w:szCs w:val="24"/>
              </w:rPr>
            </w:pPr>
            <w:r w:rsidRPr="00077E54">
              <w:rPr>
                <w:sz w:val="24"/>
                <w:szCs w:val="24"/>
              </w:rPr>
              <w:lastRenderedPageBreak/>
              <w:t>В договор включаются условия оплаты (либо вариант 1, либо вариант 2), предложенные победителем в финансово-коммерческом предложении по соответствующему лоту.</w:t>
            </w:r>
          </w:p>
        </w:tc>
      </w:tr>
      <w:tr w:rsidR="00FB6057" w:rsidRPr="00F86FAA" w14:paraId="5A2BF684" w14:textId="77777777" w:rsidTr="004D6B74">
        <w:tc>
          <w:tcPr>
            <w:tcW w:w="426" w:type="dxa"/>
          </w:tcPr>
          <w:p w14:paraId="1D577714" w14:textId="77777777" w:rsidR="00FB6057" w:rsidRPr="00F86FAA" w:rsidRDefault="00FB6057" w:rsidP="00FB6057">
            <w:pPr>
              <w:pStyle w:val="1a"/>
              <w:ind w:left="-57" w:right="-108" w:firstLine="0"/>
              <w:rPr>
                <w:b/>
                <w:sz w:val="24"/>
                <w:szCs w:val="24"/>
              </w:rPr>
            </w:pPr>
            <w:r>
              <w:rPr>
                <w:b/>
                <w:sz w:val="24"/>
                <w:szCs w:val="24"/>
              </w:rPr>
              <w:lastRenderedPageBreak/>
              <w:t>14.</w:t>
            </w:r>
          </w:p>
        </w:tc>
        <w:tc>
          <w:tcPr>
            <w:tcW w:w="2126" w:type="dxa"/>
          </w:tcPr>
          <w:p w14:paraId="3F80081E" w14:textId="77777777" w:rsidR="00FB6057" w:rsidRPr="00F86FAA" w:rsidRDefault="00FB6057" w:rsidP="00FB6057">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5D5E5705" w14:textId="77777777" w:rsidR="00FB6057" w:rsidRDefault="00FB6057" w:rsidP="00FB6057">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14:paraId="073D5507" w14:textId="671C7E8C" w:rsidR="00FB6057" w:rsidRDefault="00FB6057" w:rsidP="00FB6057">
            <w:pPr>
              <w:pStyle w:val="Default"/>
              <w:jc w:val="both"/>
            </w:pPr>
            <w:r>
              <w:t>Лоты №№ 1–4: Период поставки Товара: с 01 января 2023 г. по 31 декабря 2023 г. включительно. Срок поставки Товара: Поставщик должен обеспечить заправку Топливом автотранспорта Покупателя/Грузополучателей в круглосуточном режиме (24 часа в сутки) не менее чем на 90% АЗС.</w:t>
            </w:r>
          </w:p>
          <w:p w14:paraId="6CF3BB1E" w14:textId="77777777" w:rsidR="00FB6057" w:rsidRPr="00F86FAA" w:rsidRDefault="00FB6057" w:rsidP="00FB6057">
            <w:pPr>
              <w:pStyle w:val="Default"/>
              <w:jc w:val="both"/>
            </w:pPr>
          </w:p>
          <w:p w14:paraId="68CD8DE0" w14:textId="77777777" w:rsidR="004C49AD" w:rsidRDefault="004C49AD" w:rsidP="004C49AD">
            <w:pPr>
              <w:pStyle w:val="Default"/>
              <w:jc w:val="both"/>
            </w:pPr>
            <w:r>
              <w:rPr>
                <w:b/>
                <w:bCs/>
                <w:color w:val="auto"/>
              </w:rPr>
              <w:t xml:space="preserve">Место </w:t>
            </w:r>
            <w:r>
              <w:rPr>
                <w:b/>
                <w:color w:val="auto"/>
              </w:rPr>
              <w:t xml:space="preserve">поставки товаров, выполнения работ, оказания услуг и т.д.: </w:t>
            </w:r>
          </w:p>
          <w:p w14:paraId="7A3EE6DF" w14:textId="3EA96D46" w:rsidR="00FB6057" w:rsidRDefault="004C49AD" w:rsidP="00C3141A">
            <w:pPr>
              <w:pStyle w:val="1a"/>
              <w:ind w:firstLine="0"/>
              <w:rPr>
                <w:b/>
              </w:rPr>
            </w:pPr>
            <w:r>
              <w:rPr>
                <w:sz w:val="24"/>
                <w:szCs w:val="24"/>
              </w:rPr>
              <w:t>Лоты №№ 1</w:t>
            </w:r>
            <w:r w:rsidR="00C3141A">
              <w:t>–</w:t>
            </w:r>
            <w:r>
              <w:rPr>
                <w:sz w:val="24"/>
                <w:szCs w:val="24"/>
              </w:rPr>
              <w:t>4: в соответствии с требованиями раздела 4 «Техническое задание» документации о закупке.</w:t>
            </w:r>
          </w:p>
        </w:tc>
      </w:tr>
      <w:tr w:rsidR="00FB6057" w:rsidRPr="00F86FAA" w14:paraId="6E8DEC84" w14:textId="77777777" w:rsidTr="004D6B74">
        <w:tc>
          <w:tcPr>
            <w:tcW w:w="426" w:type="dxa"/>
          </w:tcPr>
          <w:p w14:paraId="639D0962" w14:textId="77777777" w:rsidR="00FB6057" w:rsidRPr="00F86FAA" w:rsidRDefault="00FB6057" w:rsidP="00FB6057">
            <w:pPr>
              <w:pStyle w:val="1a"/>
              <w:ind w:left="-57" w:right="-108" w:firstLine="0"/>
              <w:rPr>
                <w:b/>
                <w:sz w:val="24"/>
                <w:szCs w:val="24"/>
              </w:rPr>
            </w:pPr>
            <w:r>
              <w:rPr>
                <w:b/>
                <w:sz w:val="24"/>
                <w:szCs w:val="24"/>
              </w:rPr>
              <w:t>15.</w:t>
            </w:r>
          </w:p>
        </w:tc>
        <w:tc>
          <w:tcPr>
            <w:tcW w:w="2126" w:type="dxa"/>
          </w:tcPr>
          <w:p w14:paraId="1A7DCFDE" w14:textId="77777777" w:rsidR="00FB6057" w:rsidRPr="00F86FAA" w:rsidRDefault="00FB6057" w:rsidP="00FB6057">
            <w:pPr>
              <w:pStyle w:val="Default"/>
              <w:rPr>
                <w:b/>
                <w:color w:val="auto"/>
              </w:rPr>
            </w:pPr>
            <w:r>
              <w:rPr>
                <w:b/>
                <w:color w:val="auto"/>
              </w:rPr>
              <w:t>Состав и количество (объем) товаров, работ, услуг</w:t>
            </w:r>
          </w:p>
        </w:tc>
        <w:tc>
          <w:tcPr>
            <w:tcW w:w="7200" w:type="dxa"/>
          </w:tcPr>
          <w:p w14:paraId="679C3443" w14:textId="041B22D4" w:rsidR="00FB6057" w:rsidRDefault="004C49AD" w:rsidP="00C3141A">
            <w:pPr>
              <w:pStyle w:val="1a"/>
              <w:ind w:firstLine="0"/>
              <w:rPr>
                <w:sz w:val="24"/>
                <w:szCs w:val="24"/>
              </w:rPr>
            </w:pPr>
            <w:r>
              <w:rPr>
                <w:sz w:val="24"/>
                <w:szCs w:val="24"/>
              </w:rPr>
              <w:t>Лоты №№ 1</w:t>
            </w:r>
            <w:r w:rsidR="00C3141A">
              <w:t>–</w:t>
            </w:r>
            <w:r>
              <w:rPr>
                <w:sz w:val="24"/>
                <w:szCs w:val="24"/>
              </w:rPr>
              <w:t>4: в соответствии с требованиями раздела 4 «Техническое задание» документации о закупке.</w:t>
            </w:r>
          </w:p>
        </w:tc>
      </w:tr>
      <w:tr w:rsidR="00FB6057" w:rsidRPr="00F86FAA" w14:paraId="6A086306" w14:textId="77777777" w:rsidTr="004D6B74">
        <w:tc>
          <w:tcPr>
            <w:tcW w:w="426" w:type="dxa"/>
          </w:tcPr>
          <w:p w14:paraId="55B77FA9" w14:textId="77777777" w:rsidR="00FB6057" w:rsidRPr="00F86FAA" w:rsidRDefault="00FB6057" w:rsidP="00FB6057">
            <w:pPr>
              <w:pStyle w:val="1a"/>
              <w:ind w:left="-57" w:right="-108" w:firstLine="0"/>
              <w:rPr>
                <w:b/>
                <w:sz w:val="24"/>
                <w:szCs w:val="24"/>
              </w:rPr>
            </w:pPr>
            <w:r>
              <w:rPr>
                <w:b/>
                <w:sz w:val="24"/>
                <w:szCs w:val="24"/>
              </w:rPr>
              <w:t>16.</w:t>
            </w:r>
          </w:p>
        </w:tc>
        <w:tc>
          <w:tcPr>
            <w:tcW w:w="2126" w:type="dxa"/>
          </w:tcPr>
          <w:p w14:paraId="7BA94C09" w14:textId="77777777" w:rsidR="00FB6057" w:rsidRPr="00F86FAA" w:rsidRDefault="00FB6057" w:rsidP="00FB6057">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FB6057" w:rsidRPr="00A515A5" w14:paraId="59EC15F0"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28D6E6B6" w14:textId="77777777" w:rsidR="00FB6057" w:rsidRPr="00A515A5" w:rsidRDefault="00FB6057" w:rsidP="00FB6057">
                  <w:pPr>
                    <w:snapToGrid w:val="0"/>
                    <w:rPr>
                      <w:sz w:val="20"/>
                      <w:szCs w:val="20"/>
                    </w:rPr>
                  </w:pPr>
                  <w:r>
                    <w:rPr>
                      <w:sz w:val="20"/>
                      <w:szCs w:val="20"/>
                    </w:rPr>
                    <w:t xml:space="preserve">№ </w:t>
                  </w:r>
                </w:p>
                <w:p w14:paraId="575DAE41" w14:textId="77777777" w:rsidR="00FB6057" w:rsidRPr="00A515A5" w:rsidRDefault="00FB6057" w:rsidP="00FB6057">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14:paraId="3FF2E129" w14:textId="77777777" w:rsidR="00FB6057" w:rsidRPr="00A515A5" w:rsidRDefault="00FB6057" w:rsidP="00FB6057">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63B4AACC" w14:textId="77777777" w:rsidR="00FB6057" w:rsidRPr="00A515A5" w:rsidRDefault="00FB6057" w:rsidP="00FB6057">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25094A33" w14:textId="77777777" w:rsidR="00FB6057" w:rsidRPr="00A515A5" w:rsidRDefault="00FB6057" w:rsidP="00FB6057">
                  <w:pPr>
                    <w:snapToGrid w:val="0"/>
                    <w:ind w:left="-51" w:right="-108"/>
                    <w:rPr>
                      <w:sz w:val="20"/>
                      <w:szCs w:val="20"/>
                    </w:rPr>
                  </w:pPr>
                  <w:r w:rsidRPr="00165D21">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70704431" w14:textId="77777777" w:rsidR="00FB6057" w:rsidRPr="00A515A5" w:rsidRDefault="00FB6057" w:rsidP="00FB6057">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1DF4F873" w14:textId="77777777" w:rsidR="00FB6057" w:rsidRPr="00A515A5" w:rsidRDefault="00FB6057" w:rsidP="00FB6057">
                  <w:pPr>
                    <w:snapToGrid w:val="0"/>
                    <w:ind w:left="-57" w:right="85"/>
                    <w:rPr>
                      <w:sz w:val="20"/>
                      <w:szCs w:val="20"/>
                    </w:rPr>
                  </w:pPr>
                  <w:r>
                    <w:rPr>
                      <w:sz w:val="20"/>
                      <w:szCs w:val="20"/>
                    </w:rPr>
                    <w:t>Номер строки ПЗ</w:t>
                  </w:r>
                </w:p>
              </w:tc>
            </w:tr>
            <w:tr w:rsidR="00FB6057" w:rsidRPr="00F26920" w14:paraId="120A39AB"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511280F0" w14:textId="77777777" w:rsidR="00FB6057" w:rsidRDefault="00FB6057" w:rsidP="00FB605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4DE94E7A" w14:textId="21906361" w:rsidR="00FB6057" w:rsidRDefault="004C49AD" w:rsidP="00FB6057">
                  <w:pPr>
                    <w:snapToGrid w:val="0"/>
                    <w:rPr>
                      <w:sz w:val="22"/>
                      <w:szCs w:val="22"/>
                    </w:rPr>
                  </w:pPr>
                  <w:r>
                    <w:rPr>
                      <w:sz w:val="22"/>
                      <w:szCs w:val="22"/>
                    </w:rPr>
                    <w:t>19.20</w:t>
                  </w:r>
                </w:p>
              </w:tc>
              <w:tc>
                <w:tcPr>
                  <w:tcW w:w="1417" w:type="dxa"/>
                  <w:tcBorders>
                    <w:top w:val="single" w:sz="4" w:space="0" w:color="auto"/>
                    <w:left w:val="single" w:sz="4" w:space="0" w:color="auto"/>
                    <w:bottom w:val="single" w:sz="4" w:space="0" w:color="auto"/>
                    <w:right w:val="single" w:sz="4" w:space="0" w:color="auto"/>
                  </w:tcBorders>
                </w:tcPr>
                <w:p w14:paraId="0A748F9E" w14:textId="37BD5B3C" w:rsidR="00FB6057" w:rsidRDefault="004C49AD" w:rsidP="00FB6057">
                  <w:pPr>
                    <w:snapToGrid w:val="0"/>
                    <w:rPr>
                      <w:sz w:val="22"/>
                      <w:szCs w:val="22"/>
                    </w:rPr>
                  </w:pPr>
                  <w:r>
                    <w:rPr>
                      <w:sz w:val="22"/>
                      <w:szCs w:val="22"/>
                    </w:rPr>
                    <w:t>46.71.2</w:t>
                  </w:r>
                </w:p>
              </w:tc>
              <w:tc>
                <w:tcPr>
                  <w:tcW w:w="1134" w:type="dxa"/>
                  <w:tcBorders>
                    <w:top w:val="single" w:sz="4" w:space="0" w:color="auto"/>
                    <w:left w:val="single" w:sz="4" w:space="0" w:color="auto"/>
                    <w:bottom w:val="single" w:sz="4" w:space="0" w:color="auto"/>
                    <w:right w:val="single" w:sz="4" w:space="0" w:color="auto"/>
                  </w:tcBorders>
                </w:tcPr>
                <w:p w14:paraId="34B64617" w14:textId="34121CF4" w:rsidR="00FB6057" w:rsidRDefault="00165D21" w:rsidP="00FB6057">
                  <w:pPr>
                    <w:snapToGrid w:val="0"/>
                    <w:rPr>
                      <w:sz w:val="22"/>
                      <w:szCs w:val="22"/>
                    </w:rPr>
                  </w:pPr>
                  <w:r>
                    <w:rPr>
                      <w:sz w:val="22"/>
                      <w:szCs w:val="22"/>
                    </w:rPr>
                    <w:t>В соответствии с п.4.7 технического задания</w:t>
                  </w:r>
                </w:p>
              </w:tc>
              <w:tc>
                <w:tcPr>
                  <w:tcW w:w="1276" w:type="dxa"/>
                  <w:tcBorders>
                    <w:top w:val="single" w:sz="4" w:space="0" w:color="auto"/>
                    <w:left w:val="single" w:sz="4" w:space="0" w:color="auto"/>
                    <w:bottom w:val="single" w:sz="4" w:space="0" w:color="auto"/>
                    <w:right w:val="single" w:sz="4" w:space="0" w:color="auto"/>
                  </w:tcBorders>
                </w:tcPr>
                <w:p w14:paraId="4FABA1D8" w14:textId="77777777" w:rsidR="00FB6057" w:rsidRDefault="00FB6057" w:rsidP="00FB6057">
                  <w:pPr>
                    <w:snapToGrid w:val="0"/>
                    <w:ind w:left="-68" w:right="-57"/>
                    <w:rPr>
                      <w:sz w:val="22"/>
                      <w:szCs w:val="22"/>
                    </w:rPr>
                  </w:pPr>
                  <w:r>
                    <w:rPr>
                      <w:sz w:val="22"/>
                      <w:szCs w:val="22"/>
                    </w:rPr>
                    <w:t>Литр; Кубический дециметр</w:t>
                  </w:r>
                </w:p>
              </w:tc>
              <w:tc>
                <w:tcPr>
                  <w:tcW w:w="1134" w:type="dxa"/>
                  <w:tcBorders>
                    <w:top w:val="single" w:sz="4" w:space="0" w:color="auto"/>
                    <w:left w:val="single" w:sz="4" w:space="0" w:color="auto"/>
                    <w:bottom w:val="single" w:sz="4" w:space="0" w:color="auto"/>
                    <w:right w:val="single" w:sz="4" w:space="0" w:color="auto"/>
                  </w:tcBorders>
                  <w:hideMark/>
                </w:tcPr>
                <w:p w14:paraId="066CABDF" w14:textId="77777777" w:rsidR="00FB6057" w:rsidRDefault="00FB6057" w:rsidP="00FB6057">
                  <w:pPr>
                    <w:snapToGrid w:val="0"/>
                    <w:rPr>
                      <w:sz w:val="22"/>
                      <w:szCs w:val="22"/>
                    </w:rPr>
                  </w:pPr>
                  <w:r>
                    <w:rPr>
                      <w:sz w:val="22"/>
                      <w:szCs w:val="22"/>
                    </w:rPr>
                    <w:t>340, 346, 341, 345</w:t>
                  </w:r>
                </w:p>
              </w:tc>
            </w:tr>
          </w:tbl>
          <w:p w14:paraId="7A034203" w14:textId="54904F60" w:rsidR="004C49AD" w:rsidRDefault="004C49AD" w:rsidP="00FB6057"/>
        </w:tc>
      </w:tr>
      <w:tr w:rsidR="00FB6057" w:rsidRPr="00F86FAA" w14:paraId="029858B8" w14:textId="77777777" w:rsidTr="004D6B74">
        <w:tc>
          <w:tcPr>
            <w:tcW w:w="426" w:type="dxa"/>
          </w:tcPr>
          <w:p w14:paraId="5ECBD9C9" w14:textId="77777777" w:rsidR="00FB6057" w:rsidRPr="00F86FAA" w:rsidRDefault="00FB6057" w:rsidP="00FB6057">
            <w:pPr>
              <w:pStyle w:val="1a"/>
              <w:ind w:left="-57" w:right="-108" w:firstLine="0"/>
              <w:rPr>
                <w:b/>
                <w:sz w:val="24"/>
                <w:szCs w:val="24"/>
              </w:rPr>
            </w:pPr>
            <w:r>
              <w:rPr>
                <w:b/>
                <w:sz w:val="24"/>
                <w:szCs w:val="24"/>
              </w:rPr>
              <w:t>17.</w:t>
            </w:r>
          </w:p>
        </w:tc>
        <w:tc>
          <w:tcPr>
            <w:tcW w:w="2126" w:type="dxa"/>
          </w:tcPr>
          <w:p w14:paraId="4D6ED07B" w14:textId="77777777" w:rsidR="00FB6057" w:rsidRPr="00F86FAA" w:rsidRDefault="00FB6057" w:rsidP="00FB6057">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14:paraId="2F40DE12" w14:textId="77777777" w:rsidR="00FB6057" w:rsidRPr="00286B26" w:rsidRDefault="00FB6057" w:rsidP="00D27608">
            <w:pPr>
              <w:pStyle w:val="aff9"/>
              <w:numPr>
                <w:ilvl w:val="0"/>
                <w:numId w:val="99"/>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669414C8" w14:textId="77777777" w:rsidR="00FB6057" w:rsidRPr="006C3633" w:rsidRDefault="00FB6057" w:rsidP="00D27608">
            <w:pPr>
              <w:pStyle w:val="aff9"/>
              <w:numPr>
                <w:ilvl w:val="1"/>
                <w:numId w:val="99"/>
              </w:numPr>
              <w:ind w:left="0" w:firstLine="397"/>
              <w:jc w:val="both"/>
            </w:pPr>
            <w:r w:rsidRPr="006C3633">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59EE17FE" w14:textId="77777777" w:rsidR="00FB6057" w:rsidRPr="006C3633" w:rsidRDefault="00FB6057" w:rsidP="00D27608">
            <w:pPr>
              <w:pStyle w:val="aff9"/>
              <w:numPr>
                <w:ilvl w:val="1"/>
                <w:numId w:val="99"/>
              </w:numPr>
              <w:ind w:left="0" w:firstLine="397"/>
              <w:jc w:val="both"/>
            </w:pPr>
            <w:r w:rsidRPr="006C3633">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300A7A88" w14:textId="73570FD3" w:rsidR="00D70119" w:rsidRPr="000C2DF8" w:rsidRDefault="00D70119" w:rsidP="00D27608">
            <w:pPr>
              <w:pStyle w:val="aff9"/>
              <w:numPr>
                <w:ilvl w:val="1"/>
                <w:numId w:val="99"/>
              </w:numPr>
              <w:ind w:left="0" w:firstLine="397"/>
              <w:jc w:val="both"/>
            </w:pPr>
            <w:r w:rsidRPr="000C2DF8">
              <w:t>осуществлять электронный документооборот (далее – ЭДО) с Заказчиком на условиях, изложенных в проекте договора (прило</w:t>
            </w:r>
            <w:r>
              <w:t xml:space="preserve">жение </w:t>
            </w:r>
            <w:r w:rsidR="00E9751C">
              <w:t xml:space="preserve">№ 5 </w:t>
            </w:r>
            <w:r>
              <w:t>к документации о закупке)</w:t>
            </w:r>
            <w:r w:rsidRPr="000C2DF8">
              <w:t xml:space="preserve">; </w:t>
            </w:r>
          </w:p>
          <w:p w14:paraId="5A0A2822" w14:textId="331325EC" w:rsidR="00FB6057" w:rsidRPr="006C3633" w:rsidRDefault="00FB6057" w:rsidP="00D27608">
            <w:pPr>
              <w:pStyle w:val="aff9"/>
              <w:numPr>
                <w:ilvl w:val="1"/>
                <w:numId w:val="99"/>
              </w:numPr>
              <w:ind w:left="0" w:firstLine="397"/>
              <w:jc w:val="both"/>
            </w:pPr>
            <w:proofErr w:type="gramStart"/>
            <w:r w:rsidRPr="006C3633">
              <w:t>Претендент должен являться топливной брендовой компанией или иметь договорные отношения с топливной/топливными брендовой/брендовыми компанией/ компаниями и иметь в наличии автозаправочные станции в требуемых регионах поставки на праве собственности или ином законном праве, с минимальным количеством, указанным в Таблицах №№ 2, 3, 4, 5 пункта 4.8 раздела 4 «Техническое задание» документации о закупке;</w:t>
            </w:r>
            <w:proofErr w:type="gramEnd"/>
          </w:p>
          <w:p w14:paraId="33F55CF8" w14:textId="03B50B14" w:rsidR="00D70119" w:rsidRPr="000C2DF8" w:rsidRDefault="00D70119" w:rsidP="00D27608">
            <w:pPr>
              <w:pStyle w:val="aff9"/>
              <w:numPr>
                <w:ilvl w:val="1"/>
                <w:numId w:val="99"/>
              </w:numPr>
              <w:ind w:left="0" w:firstLine="397"/>
              <w:jc w:val="both"/>
            </w:pPr>
            <w:r w:rsidRPr="000C2DF8">
              <w:t>Претенден</w:t>
            </w:r>
            <w:r>
              <w:t>т за 2019-2022</w:t>
            </w:r>
            <w:r w:rsidRPr="000C2DF8">
              <w:t xml:space="preserve"> годы должен иметь опыт </w:t>
            </w:r>
            <w:r w:rsidRPr="000C2DF8">
              <w:lastRenderedPageBreak/>
              <w:t>реализации топлива с использованием смарт-карт через автозаправочные станции на сумму не менее</w:t>
            </w:r>
            <w:proofErr w:type="gramStart"/>
            <w:r w:rsidRPr="000C2DF8">
              <w:t>,</w:t>
            </w:r>
            <w:proofErr w:type="gramEnd"/>
            <w:r w:rsidRPr="000C2DF8">
              <w:t xml:space="preserve"> чем: 1</w:t>
            </w:r>
            <w:r>
              <w:t xml:space="preserve"> 500 000,00 руб. без учета НДС.</w:t>
            </w:r>
          </w:p>
          <w:p w14:paraId="289B46B6" w14:textId="77777777" w:rsidR="00FB6057" w:rsidRPr="00286B26" w:rsidRDefault="00FB6057" w:rsidP="00D27608">
            <w:pPr>
              <w:pStyle w:val="aff9"/>
              <w:numPr>
                <w:ilvl w:val="0"/>
                <w:numId w:val="99"/>
              </w:numPr>
              <w:ind w:left="0" w:firstLine="397"/>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14:paraId="67F46DBC" w14:textId="77777777" w:rsidR="00FB6057" w:rsidRPr="006C3633" w:rsidRDefault="00FB6057" w:rsidP="00D27608">
            <w:pPr>
              <w:pStyle w:val="aff9"/>
              <w:numPr>
                <w:ilvl w:val="1"/>
                <w:numId w:val="99"/>
              </w:numPr>
              <w:ind w:left="0" w:firstLine="397"/>
              <w:jc w:val="both"/>
            </w:pPr>
            <w:r w:rsidRPr="006C3633">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2722B94A" w14:textId="6E2DC4EA" w:rsidR="00FB6057" w:rsidRPr="006C3633" w:rsidRDefault="00FB6057" w:rsidP="00D27608">
            <w:pPr>
              <w:pStyle w:val="aff9"/>
              <w:numPr>
                <w:ilvl w:val="1"/>
                <w:numId w:val="99"/>
              </w:numPr>
              <w:ind w:left="0" w:firstLine="397"/>
              <w:jc w:val="both"/>
            </w:pPr>
            <w:proofErr w:type="gramStart"/>
            <w:r w:rsidRPr="006C3633">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9" w:history="1">
              <w:r w:rsidR="00D27608" w:rsidRPr="002B7EF1">
                <w:rPr>
                  <w:rStyle w:val="a8"/>
                  <w:lang w:val="en-US"/>
                </w:rPr>
                <w:t>https</w:t>
              </w:r>
              <w:r w:rsidR="00D27608" w:rsidRPr="002B7EF1">
                <w:rPr>
                  <w:rStyle w:val="a8"/>
                </w:rPr>
                <w:t>://</w:t>
              </w:r>
              <w:r w:rsidR="00D27608" w:rsidRPr="002B7EF1">
                <w:rPr>
                  <w:rStyle w:val="a8"/>
                  <w:lang w:val="en-US"/>
                </w:rPr>
                <w:t>service</w:t>
              </w:r>
              <w:r w:rsidR="00D27608" w:rsidRPr="002B7EF1">
                <w:rPr>
                  <w:rStyle w:val="a8"/>
                </w:rPr>
                <w:t>.</w:t>
              </w:r>
              <w:r w:rsidR="00D27608" w:rsidRPr="002B7EF1">
                <w:rPr>
                  <w:rStyle w:val="a8"/>
                  <w:lang w:val="en-US"/>
                </w:rPr>
                <w:t>nalog</w:t>
              </w:r>
              <w:r w:rsidR="00D27608" w:rsidRPr="002B7EF1">
                <w:rPr>
                  <w:rStyle w:val="a8"/>
                </w:rPr>
                <w:t>.</w:t>
              </w:r>
              <w:r w:rsidR="00D27608" w:rsidRPr="002B7EF1">
                <w:rPr>
                  <w:rStyle w:val="a8"/>
                  <w:lang w:val="en-US"/>
                </w:rPr>
                <w:t>ru</w:t>
              </w:r>
              <w:r w:rsidR="00D27608" w:rsidRPr="002B7EF1">
                <w:rPr>
                  <w:rStyle w:val="a8"/>
                </w:rPr>
                <w:t>/</w:t>
              </w:r>
              <w:r w:rsidR="00D27608" w:rsidRPr="002B7EF1">
                <w:rPr>
                  <w:rStyle w:val="a8"/>
                  <w:lang w:val="en-US"/>
                </w:rPr>
                <w:t>zd</w:t>
              </w:r>
              <w:r w:rsidR="00D27608" w:rsidRPr="002B7EF1">
                <w:rPr>
                  <w:rStyle w:val="a8"/>
                </w:rPr>
                <w:t>.</w:t>
              </w:r>
              <w:r w:rsidR="00D27608" w:rsidRPr="002B7EF1">
                <w:rPr>
                  <w:rStyle w:val="a8"/>
                  <w:lang w:val="en-US"/>
                </w:rPr>
                <w:t>do</w:t>
              </w:r>
            </w:hyperlink>
            <w:r w:rsidRPr="006C3633">
              <w:t>).</w:t>
            </w:r>
            <w:proofErr w:type="gramEnd"/>
            <w:r w:rsidRPr="006C3633">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30" w:history="1">
              <w:r w:rsidR="00D27608" w:rsidRPr="002B7EF1">
                <w:rPr>
                  <w:rStyle w:val="a8"/>
                  <w:lang w:val="en-US"/>
                </w:rPr>
                <w:t>https</w:t>
              </w:r>
              <w:r w:rsidR="00D27608" w:rsidRPr="002B7EF1">
                <w:rPr>
                  <w:rStyle w:val="a8"/>
                </w:rPr>
                <w:t>://</w:t>
              </w:r>
              <w:r w:rsidR="00D27608" w:rsidRPr="002B7EF1">
                <w:rPr>
                  <w:rStyle w:val="a8"/>
                  <w:lang w:val="en-US"/>
                </w:rPr>
                <w:t>service</w:t>
              </w:r>
              <w:r w:rsidR="00D27608" w:rsidRPr="002B7EF1">
                <w:rPr>
                  <w:rStyle w:val="a8"/>
                </w:rPr>
                <w:t>.</w:t>
              </w:r>
              <w:r w:rsidR="00D27608" w:rsidRPr="002B7EF1">
                <w:rPr>
                  <w:rStyle w:val="a8"/>
                  <w:lang w:val="en-US"/>
                </w:rPr>
                <w:t>nalog</w:t>
              </w:r>
              <w:r w:rsidR="00D27608" w:rsidRPr="002B7EF1">
                <w:rPr>
                  <w:rStyle w:val="a8"/>
                </w:rPr>
                <w:t>.</w:t>
              </w:r>
              <w:r w:rsidR="00D27608" w:rsidRPr="002B7EF1">
                <w:rPr>
                  <w:rStyle w:val="a8"/>
                  <w:lang w:val="en-US"/>
                </w:rPr>
                <w:t>ru</w:t>
              </w:r>
              <w:r w:rsidR="00D27608" w:rsidRPr="002B7EF1">
                <w:rPr>
                  <w:rStyle w:val="a8"/>
                </w:rPr>
                <w:t>/</w:t>
              </w:r>
              <w:r w:rsidR="00D27608" w:rsidRPr="002B7EF1">
                <w:rPr>
                  <w:rStyle w:val="a8"/>
                  <w:lang w:val="en-US"/>
                </w:rPr>
                <w:t>zd</w:t>
              </w:r>
              <w:r w:rsidR="00D27608" w:rsidRPr="002B7EF1">
                <w:rPr>
                  <w:rStyle w:val="a8"/>
                </w:rPr>
                <w:t>.</w:t>
              </w:r>
              <w:r w:rsidR="00D27608" w:rsidRPr="002B7EF1">
                <w:rPr>
                  <w:rStyle w:val="a8"/>
                  <w:lang w:val="en-US"/>
                </w:rPr>
                <w:t>do</w:t>
              </w:r>
            </w:hyperlink>
            <w:r w:rsidRPr="006C3633">
              <w:t>);</w:t>
            </w:r>
          </w:p>
          <w:p w14:paraId="7A2B0640" w14:textId="49515BF8" w:rsidR="00FB6057" w:rsidRPr="006C3633" w:rsidRDefault="00FB6057" w:rsidP="00D27608">
            <w:pPr>
              <w:pStyle w:val="aff9"/>
              <w:numPr>
                <w:ilvl w:val="1"/>
                <w:numId w:val="99"/>
              </w:numPr>
              <w:ind w:left="0" w:firstLine="397"/>
              <w:jc w:val="both"/>
            </w:pPr>
            <w:proofErr w:type="gramStart"/>
            <w:r w:rsidRPr="006C3633">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6C3633">
              <w:t>неприостановлении</w:t>
            </w:r>
            <w:proofErr w:type="spellEnd"/>
            <w:r w:rsidRPr="006C3633">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31" w:history="1">
              <w:r w:rsidR="00D27608" w:rsidRPr="002B7EF1">
                <w:rPr>
                  <w:rStyle w:val="a8"/>
                  <w:lang w:val="en-US"/>
                </w:rPr>
                <w:t>http</w:t>
              </w:r>
              <w:r w:rsidR="00D27608" w:rsidRPr="002B7EF1">
                <w:rPr>
                  <w:rStyle w:val="a8"/>
                </w:rPr>
                <w:t>://</w:t>
              </w:r>
              <w:r w:rsidR="00D27608" w:rsidRPr="002B7EF1">
                <w:rPr>
                  <w:rStyle w:val="a8"/>
                  <w:lang w:val="en-US"/>
                </w:rPr>
                <w:t>fssprus</w:t>
              </w:r>
              <w:r w:rsidR="00D27608" w:rsidRPr="002B7EF1">
                <w:rPr>
                  <w:rStyle w:val="a8"/>
                </w:rPr>
                <w:t>.</w:t>
              </w:r>
              <w:r w:rsidR="00D27608" w:rsidRPr="002B7EF1">
                <w:rPr>
                  <w:rStyle w:val="a8"/>
                  <w:lang w:val="en-US"/>
                </w:rPr>
                <w:t>ru</w:t>
              </w:r>
              <w:r w:rsidR="00D27608" w:rsidRPr="002B7EF1">
                <w:rPr>
                  <w:rStyle w:val="a8"/>
                </w:rPr>
                <w:t>/</w:t>
              </w:r>
              <w:r w:rsidR="00D27608" w:rsidRPr="002B7EF1">
                <w:rPr>
                  <w:rStyle w:val="a8"/>
                  <w:lang w:val="en-US"/>
                </w:rPr>
                <w:t>iss</w:t>
              </w:r>
              <w:r w:rsidR="00D27608" w:rsidRPr="002B7EF1">
                <w:rPr>
                  <w:rStyle w:val="a8"/>
                </w:rPr>
                <w:t>/</w:t>
              </w:r>
              <w:r w:rsidR="00D27608" w:rsidRPr="002B7EF1">
                <w:rPr>
                  <w:rStyle w:val="a8"/>
                  <w:lang w:val="en-US"/>
                </w:rPr>
                <w:t>ip</w:t>
              </w:r>
            </w:hyperlink>
            <w:r w:rsidRPr="006C3633">
              <w:t>), а также информации в едином</w:t>
            </w:r>
            <w:proofErr w:type="gramEnd"/>
            <w:r w:rsidRPr="006C3633">
              <w:t xml:space="preserve"> </w:t>
            </w:r>
            <w:proofErr w:type="gramStart"/>
            <w:r w:rsidRPr="006C3633">
              <w:t xml:space="preserve">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32" w:history="1">
              <w:r w:rsidR="00D27608" w:rsidRPr="002B7EF1">
                <w:rPr>
                  <w:rStyle w:val="a8"/>
                  <w:lang w:val="en-US"/>
                </w:rPr>
                <w:t>http</w:t>
              </w:r>
              <w:r w:rsidR="00D27608" w:rsidRPr="002B7EF1">
                <w:rPr>
                  <w:rStyle w:val="a8"/>
                </w:rPr>
                <w:t>://</w:t>
              </w:r>
              <w:r w:rsidR="00D27608" w:rsidRPr="002B7EF1">
                <w:rPr>
                  <w:rStyle w:val="a8"/>
                  <w:lang w:val="en-US"/>
                </w:rPr>
                <w:t>www</w:t>
              </w:r>
              <w:r w:rsidR="00D27608" w:rsidRPr="002B7EF1">
                <w:rPr>
                  <w:rStyle w:val="a8"/>
                </w:rPr>
                <w:t>.</w:t>
              </w:r>
              <w:r w:rsidR="00D27608" w:rsidRPr="002B7EF1">
                <w:rPr>
                  <w:rStyle w:val="a8"/>
                  <w:lang w:val="en-US"/>
                </w:rPr>
                <w:t>fedresurs</w:t>
              </w:r>
              <w:r w:rsidR="00D27608" w:rsidRPr="002B7EF1">
                <w:rPr>
                  <w:rStyle w:val="a8"/>
                </w:rPr>
                <w:t>.</w:t>
              </w:r>
              <w:proofErr w:type="spellStart"/>
              <w:r w:rsidR="00D27608" w:rsidRPr="002B7EF1">
                <w:rPr>
                  <w:rStyle w:val="a8"/>
                  <w:lang w:val="en-US"/>
                </w:rPr>
                <w:t>ru</w:t>
              </w:r>
              <w:proofErr w:type="spellEnd"/>
            </w:hyperlink>
            <w:r w:rsidRPr="006C3633">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w:t>
            </w:r>
            <w:proofErr w:type="gramEnd"/>
            <w:r w:rsidRPr="006C3633">
              <w:t xml:space="preserve">, заверенные претендентом постановления о прекращении исполнительного производства и т.п.). Организатором на день рассмотрения Заявок проверяется </w:t>
            </w:r>
            <w:r w:rsidRPr="006C3633">
              <w:lastRenderedPageBreak/>
              <w:t xml:space="preserve">информация о наличии исполнительных производств и/или </w:t>
            </w:r>
            <w:proofErr w:type="spellStart"/>
            <w:r w:rsidRPr="006C3633">
              <w:t>неприостановлении</w:t>
            </w:r>
            <w:proofErr w:type="spellEnd"/>
            <w:r w:rsidRPr="006C3633">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5F9BB232" w14:textId="340CD4D1" w:rsidR="00FB6057" w:rsidRDefault="00FB6057" w:rsidP="00D27608">
            <w:pPr>
              <w:pStyle w:val="aff9"/>
              <w:numPr>
                <w:ilvl w:val="1"/>
                <w:numId w:val="99"/>
              </w:numPr>
              <w:ind w:left="0" w:firstLine="397"/>
              <w:jc w:val="both"/>
            </w:pPr>
            <w:r w:rsidRPr="006C3633">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E22FA0">
              <w:t xml:space="preserve">2021 </w:t>
            </w:r>
            <w:r w:rsidRPr="006C3633">
              <w:t>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14:paraId="201B8EBD" w14:textId="23B467D4" w:rsidR="00294599" w:rsidRPr="006C3633" w:rsidRDefault="00294599" w:rsidP="00294599">
            <w:pPr>
              <w:pStyle w:val="aff9"/>
              <w:numPr>
                <w:ilvl w:val="1"/>
                <w:numId w:val="99"/>
              </w:numPr>
              <w:ind w:left="0" w:firstLine="397"/>
              <w:jc w:val="both"/>
            </w:pPr>
            <w:r>
              <w:t>в</w:t>
            </w:r>
            <w:r w:rsidRPr="00294599">
              <w:t xml:space="preserve"> подтверждение требований подпункта 1.4 части 1 пункта 17 Информационной карты претендент должен предоставить письмо в свободной форме, подписанное уполномоченным представителем претендента, с указанием своего статуса (топливная компания/топливная брендовая компания/процессинговая компания и/или др.) и суммарным количеством АЗС по каждому региону поставки топлива в соответствующем лоте;</w:t>
            </w:r>
          </w:p>
          <w:p w14:paraId="73100632" w14:textId="50ACACFD" w:rsidR="00FB6057" w:rsidRPr="006C3633" w:rsidRDefault="00FB6057" w:rsidP="00D27608">
            <w:pPr>
              <w:pStyle w:val="aff9"/>
              <w:numPr>
                <w:ilvl w:val="1"/>
                <w:numId w:val="99"/>
              </w:numPr>
              <w:ind w:left="0" w:firstLine="397"/>
              <w:jc w:val="both"/>
            </w:pPr>
            <w:r w:rsidRPr="006C3633">
              <w:t xml:space="preserve">документ по форме приложения № 4 к документации о </w:t>
            </w:r>
            <w:proofErr w:type="gramStart"/>
            <w:r w:rsidRPr="006C3633">
              <w:t>закупке</w:t>
            </w:r>
            <w:proofErr w:type="gramEnd"/>
            <w:r w:rsidRPr="006C3633">
              <w:t xml:space="preserve"> о наличии опыта поставки топлива с использованием смарт-карт через автозаправочные станции;</w:t>
            </w:r>
          </w:p>
          <w:p w14:paraId="48CAAACB" w14:textId="0B7551BC" w:rsidR="00FB6057" w:rsidRPr="006C3633" w:rsidRDefault="00FB6057" w:rsidP="00D27608">
            <w:pPr>
              <w:pStyle w:val="aff9"/>
              <w:numPr>
                <w:ilvl w:val="1"/>
                <w:numId w:val="99"/>
              </w:numPr>
              <w:ind w:left="0" w:firstLine="397"/>
              <w:jc w:val="both"/>
            </w:pPr>
            <w:r w:rsidRPr="006C3633">
              <w:t xml:space="preserve">копии договоров, указанных в документе по форме приложения № 4 к документации о </w:t>
            </w:r>
            <w:proofErr w:type="gramStart"/>
            <w:r w:rsidRPr="006C3633">
              <w:t>закупке</w:t>
            </w:r>
            <w:proofErr w:type="gramEnd"/>
            <w:r w:rsidRPr="006C3633">
              <w:t xml:space="preserve"> о наличии опыта поставки топлива с использованием смарт-карт через автозаправочные станции;</w:t>
            </w:r>
          </w:p>
          <w:p w14:paraId="220706B0" w14:textId="77777777" w:rsidR="00FB6057" w:rsidRDefault="00FB6057" w:rsidP="00D27608">
            <w:pPr>
              <w:pStyle w:val="aff9"/>
              <w:numPr>
                <w:ilvl w:val="1"/>
                <w:numId w:val="99"/>
              </w:numPr>
              <w:ind w:left="0" w:firstLine="397"/>
              <w:jc w:val="both"/>
              <w:rPr>
                <w:lang w:val="en-US"/>
              </w:rPr>
            </w:pPr>
            <w:r w:rsidRPr="006C3633">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proofErr w:type="gramStart"/>
            <w:r>
              <w:rPr>
                <w:lang w:val="en-US"/>
              </w:rPr>
              <w:t>..</w:t>
            </w:r>
            <w:proofErr w:type="gramEnd"/>
          </w:p>
        </w:tc>
      </w:tr>
      <w:tr w:rsidR="00FB6057" w:rsidRPr="00F86FAA" w14:paraId="640B784A" w14:textId="77777777" w:rsidTr="004D6B74">
        <w:tc>
          <w:tcPr>
            <w:tcW w:w="426" w:type="dxa"/>
          </w:tcPr>
          <w:p w14:paraId="299048F6" w14:textId="77777777" w:rsidR="00FB6057" w:rsidRPr="00F86FAA" w:rsidRDefault="00FB6057" w:rsidP="00FB6057">
            <w:pPr>
              <w:pStyle w:val="1a"/>
              <w:ind w:left="-57" w:right="-108" w:firstLine="0"/>
              <w:rPr>
                <w:b/>
                <w:sz w:val="24"/>
                <w:szCs w:val="24"/>
              </w:rPr>
            </w:pPr>
            <w:r>
              <w:rPr>
                <w:b/>
                <w:sz w:val="24"/>
                <w:szCs w:val="24"/>
              </w:rPr>
              <w:lastRenderedPageBreak/>
              <w:t>18.</w:t>
            </w:r>
          </w:p>
        </w:tc>
        <w:tc>
          <w:tcPr>
            <w:tcW w:w="2126" w:type="dxa"/>
          </w:tcPr>
          <w:p w14:paraId="1F4BCF1A" w14:textId="77777777" w:rsidR="00FB6057" w:rsidRPr="00F86FAA" w:rsidRDefault="00FB6057" w:rsidP="00FB6057">
            <w:pPr>
              <w:pStyle w:val="Default"/>
              <w:rPr>
                <w:b/>
                <w:color w:val="auto"/>
              </w:rPr>
            </w:pPr>
            <w:r>
              <w:rPr>
                <w:b/>
                <w:color w:val="auto"/>
              </w:rPr>
              <w:t>Особенности предоставления документов иностранными участниками</w:t>
            </w:r>
          </w:p>
        </w:tc>
        <w:tc>
          <w:tcPr>
            <w:tcW w:w="7200" w:type="dxa"/>
          </w:tcPr>
          <w:p w14:paraId="3A54D8BC" w14:textId="77777777" w:rsidR="00FB6057" w:rsidRDefault="00FB6057" w:rsidP="00FB6057">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w:t>
            </w:r>
            <w:r>
              <w:lastRenderedPageBreak/>
              <w:t xml:space="preserve">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FB6057" w:rsidRPr="00F86FAA" w14:paraId="0D4DD919" w14:textId="77777777" w:rsidTr="004D6B74">
        <w:tc>
          <w:tcPr>
            <w:tcW w:w="426" w:type="dxa"/>
          </w:tcPr>
          <w:p w14:paraId="2712A07A" w14:textId="77777777" w:rsidR="00FB6057" w:rsidRPr="00F86FAA" w:rsidRDefault="00FB6057" w:rsidP="00FB6057">
            <w:pPr>
              <w:pStyle w:val="1a"/>
              <w:ind w:left="-57" w:right="-108" w:firstLine="0"/>
              <w:rPr>
                <w:b/>
                <w:sz w:val="24"/>
                <w:szCs w:val="24"/>
              </w:rPr>
            </w:pPr>
            <w:r>
              <w:rPr>
                <w:b/>
                <w:sz w:val="24"/>
                <w:szCs w:val="24"/>
              </w:rPr>
              <w:lastRenderedPageBreak/>
              <w:t>19.</w:t>
            </w:r>
          </w:p>
        </w:tc>
        <w:tc>
          <w:tcPr>
            <w:tcW w:w="2126" w:type="dxa"/>
          </w:tcPr>
          <w:p w14:paraId="10A329E3" w14:textId="77777777" w:rsidR="00FB6057" w:rsidRPr="00F86FAA" w:rsidRDefault="00FB6057" w:rsidP="00FB6057">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4"/>
              <w:tblW w:w="6974" w:type="dxa"/>
              <w:tblLayout w:type="fixed"/>
              <w:tblLook w:val="04A0" w:firstRow="1" w:lastRow="0" w:firstColumn="1" w:lastColumn="0" w:noHBand="0" w:noVBand="1"/>
            </w:tblPr>
            <w:tblGrid>
              <w:gridCol w:w="4423"/>
              <w:gridCol w:w="2551"/>
            </w:tblGrid>
            <w:tr w:rsidR="00FB6057" w:rsidRPr="00E048E8" w14:paraId="7C430CB4" w14:textId="77777777" w:rsidTr="004D6B74">
              <w:tc>
                <w:tcPr>
                  <w:tcW w:w="4423" w:type="dxa"/>
                </w:tcPr>
                <w:p w14:paraId="5E8A9A77" w14:textId="172C2865" w:rsidR="00FB6057" w:rsidRPr="006D2B87" w:rsidRDefault="00FB6057" w:rsidP="00D35428">
                  <w:pPr>
                    <w:pStyle w:val="afb"/>
                    <w:rPr>
                      <w:b/>
                      <w:sz w:val="24"/>
                    </w:rPr>
                  </w:pPr>
                  <w:r>
                    <w:rPr>
                      <w:b/>
                      <w:sz w:val="24"/>
                    </w:rPr>
                    <w:t>Критерий оценки</w:t>
                  </w:r>
                </w:p>
              </w:tc>
              <w:tc>
                <w:tcPr>
                  <w:tcW w:w="2551" w:type="dxa"/>
                </w:tcPr>
                <w:p w14:paraId="0654BF7F" w14:textId="77777777" w:rsidR="00FB6057" w:rsidRPr="006D2B87" w:rsidRDefault="00FB6057" w:rsidP="00FB6057">
                  <w:pPr>
                    <w:pStyle w:val="afb"/>
                    <w:ind w:firstLine="0"/>
                    <w:rPr>
                      <w:b/>
                      <w:sz w:val="24"/>
                    </w:rPr>
                  </w:pPr>
                  <w:r>
                    <w:rPr>
                      <w:b/>
                      <w:sz w:val="24"/>
                    </w:rPr>
                    <w:t xml:space="preserve">Значение </w:t>
                  </w:r>
                  <w:proofErr w:type="spellStart"/>
                  <w:proofErr w:type="gramStart"/>
                  <w:r>
                    <w:rPr>
                      <w:b/>
                      <w:sz w:val="24"/>
                    </w:rPr>
                    <w:t>Кз</w:t>
                  </w:r>
                  <w:proofErr w:type="spellEnd"/>
                  <w:proofErr w:type="gramEnd"/>
                </w:p>
              </w:tc>
            </w:tr>
            <w:tr w:rsidR="00FB6057" w:rsidRPr="00514332" w14:paraId="36927C14" w14:textId="77777777" w:rsidTr="004D6B74">
              <w:tc>
                <w:tcPr>
                  <w:tcW w:w="4423" w:type="dxa"/>
                </w:tcPr>
                <w:p w14:paraId="334B3D9E" w14:textId="3C733665" w:rsidR="00FB6057" w:rsidRDefault="00DB08B0" w:rsidP="00FB6057">
                  <w:pPr>
                    <w:pStyle w:val="afb"/>
                    <w:ind w:firstLine="0"/>
                    <w:rPr>
                      <w:sz w:val="24"/>
                    </w:rPr>
                  </w:pPr>
                  <w:r>
                    <w:rPr>
                      <w:sz w:val="24"/>
                    </w:rPr>
                    <w:t>Средневзвешенная</w:t>
                  </w:r>
                  <w:r w:rsidR="00FB6057">
                    <w:rPr>
                      <w:sz w:val="24"/>
                    </w:rPr>
                    <w:t xml:space="preserve"> скидка, %  Наилучшим считается наименьшее значение</w:t>
                  </w:r>
                  <w:r w:rsidR="00D27608">
                    <w:rPr>
                      <w:rStyle w:val="af9"/>
                      <w:sz w:val="24"/>
                    </w:rPr>
                    <w:footnoteReference w:id="3"/>
                  </w:r>
                  <w:r w:rsidR="00FB6057">
                    <w:rPr>
                      <w:sz w:val="24"/>
                    </w:rPr>
                    <w:t xml:space="preserve">. </w:t>
                  </w:r>
                </w:p>
              </w:tc>
              <w:tc>
                <w:tcPr>
                  <w:tcW w:w="2551" w:type="dxa"/>
                </w:tcPr>
                <w:p w14:paraId="6887A359" w14:textId="3160296D" w:rsidR="00FB6057" w:rsidRDefault="00FB6057" w:rsidP="00FB6057">
                  <w:pPr>
                    <w:pStyle w:val="afb"/>
                    <w:ind w:firstLine="0"/>
                    <w:rPr>
                      <w:sz w:val="24"/>
                      <w:lang w:val="en-US"/>
                    </w:rPr>
                  </w:pPr>
                  <w:r>
                    <w:rPr>
                      <w:sz w:val="24"/>
                      <w:lang w:val="en-US"/>
                    </w:rPr>
                    <w:t>0,75</w:t>
                  </w:r>
                </w:p>
              </w:tc>
            </w:tr>
            <w:tr w:rsidR="00FB6057" w:rsidRPr="00514332" w14:paraId="79130807" w14:textId="77777777" w:rsidTr="004D6B74">
              <w:tc>
                <w:tcPr>
                  <w:tcW w:w="4423" w:type="dxa"/>
                </w:tcPr>
                <w:p w14:paraId="2CAED093" w14:textId="77777777" w:rsidR="00FB6057" w:rsidRDefault="00FB6057" w:rsidP="00FB6057">
                  <w:pPr>
                    <w:pStyle w:val="afb"/>
                    <w:ind w:firstLine="0"/>
                    <w:rPr>
                      <w:sz w:val="24"/>
                    </w:rPr>
                  </w:pPr>
                  <w:r>
                    <w:rPr>
                      <w:sz w:val="24"/>
                    </w:rPr>
                    <w:t xml:space="preserve">Условия и порядок оплаты (размер аванса). </w:t>
                  </w:r>
                </w:p>
              </w:tc>
              <w:tc>
                <w:tcPr>
                  <w:tcW w:w="2551" w:type="dxa"/>
                </w:tcPr>
                <w:p w14:paraId="498471EA" w14:textId="2282895B" w:rsidR="00FB6057" w:rsidRDefault="00FB6057" w:rsidP="00FB6057">
                  <w:pPr>
                    <w:pStyle w:val="afb"/>
                    <w:ind w:firstLine="0"/>
                    <w:rPr>
                      <w:sz w:val="24"/>
                      <w:lang w:val="en-US"/>
                    </w:rPr>
                  </w:pPr>
                  <w:r>
                    <w:rPr>
                      <w:sz w:val="24"/>
                      <w:lang w:val="en-US"/>
                    </w:rPr>
                    <w:t>0,10</w:t>
                  </w:r>
                </w:p>
              </w:tc>
            </w:tr>
            <w:tr w:rsidR="00FB6057" w:rsidRPr="00514332" w14:paraId="41720661" w14:textId="77777777" w:rsidTr="004D6B74">
              <w:tc>
                <w:tcPr>
                  <w:tcW w:w="4423" w:type="dxa"/>
                </w:tcPr>
                <w:p w14:paraId="6A27F591" w14:textId="77777777" w:rsidR="00FB6057" w:rsidRDefault="00FB6057" w:rsidP="00FB6057">
                  <w:pPr>
                    <w:pStyle w:val="afb"/>
                    <w:ind w:firstLine="0"/>
                    <w:rPr>
                      <w:sz w:val="24"/>
                    </w:rPr>
                  </w:pPr>
                  <w:r>
                    <w:rPr>
                      <w:sz w:val="24"/>
                    </w:rPr>
                    <w:t xml:space="preserve">Суммарное количество АЗС по всем регионам лота, шт. </w:t>
                  </w:r>
                </w:p>
              </w:tc>
              <w:tc>
                <w:tcPr>
                  <w:tcW w:w="2551" w:type="dxa"/>
                </w:tcPr>
                <w:p w14:paraId="1A04B3CA" w14:textId="77777777" w:rsidR="00FB6057" w:rsidRDefault="00FB6057" w:rsidP="00FB6057">
                  <w:pPr>
                    <w:pStyle w:val="afb"/>
                    <w:ind w:firstLine="0"/>
                    <w:rPr>
                      <w:sz w:val="24"/>
                      <w:lang w:val="en-US"/>
                    </w:rPr>
                  </w:pPr>
                  <w:r>
                    <w:rPr>
                      <w:sz w:val="24"/>
                      <w:lang w:val="en-US"/>
                    </w:rPr>
                    <w:t>0,15</w:t>
                  </w:r>
                </w:p>
              </w:tc>
            </w:tr>
          </w:tbl>
          <w:p w14:paraId="4E6B8158" w14:textId="77777777" w:rsidR="00FB6057" w:rsidRPr="00F86FAA" w:rsidRDefault="00FB6057" w:rsidP="00FB6057">
            <w:pPr>
              <w:pStyle w:val="afb"/>
              <w:rPr>
                <w:b/>
                <w:i/>
                <w:sz w:val="24"/>
              </w:rPr>
            </w:pPr>
          </w:p>
        </w:tc>
      </w:tr>
      <w:tr w:rsidR="00FB6057" w:rsidRPr="00F86FAA" w14:paraId="087BBE55" w14:textId="77777777" w:rsidTr="004D6B74">
        <w:tc>
          <w:tcPr>
            <w:tcW w:w="426" w:type="dxa"/>
          </w:tcPr>
          <w:p w14:paraId="7E8E5C89" w14:textId="77777777" w:rsidR="00FB6057" w:rsidRPr="00F86FAA" w:rsidRDefault="00FB6057" w:rsidP="00FB6057">
            <w:pPr>
              <w:pStyle w:val="1a"/>
              <w:ind w:left="-57" w:right="-108" w:firstLine="0"/>
              <w:rPr>
                <w:b/>
                <w:sz w:val="24"/>
                <w:szCs w:val="24"/>
              </w:rPr>
            </w:pPr>
            <w:r>
              <w:rPr>
                <w:b/>
                <w:sz w:val="24"/>
                <w:szCs w:val="24"/>
              </w:rPr>
              <w:t>20.</w:t>
            </w:r>
          </w:p>
        </w:tc>
        <w:tc>
          <w:tcPr>
            <w:tcW w:w="2126" w:type="dxa"/>
          </w:tcPr>
          <w:p w14:paraId="3680E669" w14:textId="77777777" w:rsidR="00FB6057" w:rsidRPr="00F86FAA" w:rsidRDefault="00FB6057" w:rsidP="00FB6057">
            <w:pPr>
              <w:pStyle w:val="Default"/>
              <w:rPr>
                <w:b/>
                <w:color w:val="auto"/>
              </w:rPr>
            </w:pPr>
            <w:r>
              <w:rPr>
                <w:b/>
                <w:color w:val="auto"/>
              </w:rPr>
              <w:t>Особенности заключения договора</w:t>
            </w:r>
          </w:p>
        </w:tc>
        <w:tc>
          <w:tcPr>
            <w:tcW w:w="7200" w:type="dxa"/>
          </w:tcPr>
          <w:tbl>
            <w:tblPr>
              <w:tblStyle w:val="afff4"/>
              <w:tblW w:w="0" w:type="auto"/>
              <w:tblLayout w:type="fixed"/>
              <w:tblLook w:val="04A0" w:firstRow="1" w:lastRow="0" w:firstColumn="1" w:lastColumn="0" w:noHBand="0" w:noVBand="1"/>
            </w:tblPr>
            <w:tblGrid>
              <w:gridCol w:w="6974"/>
            </w:tblGrid>
            <w:tr w:rsidR="004C49AD" w:rsidRPr="00E048E8" w14:paraId="52A0A9DA" w14:textId="77777777" w:rsidTr="002F0EDB">
              <w:tc>
                <w:tcPr>
                  <w:tcW w:w="6974" w:type="dxa"/>
                </w:tcPr>
                <w:p w14:paraId="41CEF955" w14:textId="77777777" w:rsidR="004C49AD" w:rsidRPr="00D94533" w:rsidRDefault="004C49AD" w:rsidP="004C49AD">
                  <w:pPr>
                    <w:pStyle w:val="-3"/>
                    <w:tabs>
                      <w:tab w:val="clear" w:pos="1985"/>
                    </w:tabs>
                    <w:suppressAutoHyphens/>
                    <w:ind w:firstLine="284"/>
                    <w:rPr>
                      <w:b/>
                      <w:sz w:val="24"/>
                    </w:rPr>
                  </w:pPr>
                  <w:r>
                    <w:rPr>
                      <w:b/>
                      <w:sz w:val="24"/>
                    </w:rPr>
                    <w:t>I. Внесение изменений в договор:</w:t>
                  </w:r>
                </w:p>
                <w:p w14:paraId="3C400739" w14:textId="77777777" w:rsidR="004C49AD" w:rsidRDefault="004C49AD" w:rsidP="004C49AD">
                  <w:pPr>
                    <w:pStyle w:val="-3"/>
                    <w:tabs>
                      <w:tab w:val="clear" w:pos="1985"/>
                    </w:tabs>
                    <w:suppressAutoHyphens/>
                    <w:ind w:firstLine="284"/>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7F61EB46" w14:textId="77777777" w:rsidR="004C49AD" w:rsidRPr="002F15C9" w:rsidRDefault="004C49AD" w:rsidP="004C49AD">
                  <w:pPr>
                    <w:pStyle w:val="-3"/>
                    <w:numPr>
                      <w:ilvl w:val="2"/>
                      <w:numId w:val="0"/>
                    </w:numPr>
                    <w:tabs>
                      <w:tab w:val="num" w:pos="1985"/>
                    </w:tabs>
                    <w:suppressAutoHyphens/>
                    <w:ind w:firstLine="284"/>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6A8BC6E7" w14:textId="77777777" w:rsidR="004C49AD" w:rsidRPr="002F15C9" w:rsidRDefault="004C49AD" w:rsidP="004C49AD">
                  <w:pPr>
                    <w:pStyle w:val="-3"/>
                    <w:numPr>
                      <w:ilvl w:val="2"/>
                      <w:numId w:val="0"/>
                    </w:numPr>
                    <w:tabs>
                      <w:tab w:val="num" w:pos="1985"/>
                    </w:tabs>
                    <w:suppressAutoHyphens/>
                    <w:ind w:firstLine="284"/>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0F5A6A1B" w14:textId="77777777" w:rsidR="004C49AD" w:rsidRPr="002F15C9" w:rsidRDefault="004C49AD" w:rsidP="004C49AD">
                  <w:pPr>
                    <w:pStyle w:val="-3"/>
                    <w:numPr>
                      <w:ilvl w:val="2"/>
                      <w:numId w:val="0"/>
                    </w:numPr>
                    <w:tabs>
                      <w:tab w:val="num" w:pos="1985"/>
                    </w:tabs>
                    <w:suppressAutoHyphens/>
                    <w:ind w:firstLine="284"/>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1AA54DA6" w14:textId="77777777" w:rsidR="004C49AD" w:rsidRDefault="004C49AD" w:rsidP="004C49AD">
                  <w:pPr>
                    <w:pStyle w:val="-3"/>
                    <w:tabs>
                      <w:tab w:val="clear" w:pos="1985"/>
                    </w:tabs>
                    <w:suppressAutoHyphens/>
                    <w:ind w:firstLine="284"/>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4C49AD" w:rsidRPr="00E048E8" w14:paraId="51C33B7B" w14:textId="77777777" w:rsidTr="002F0EDB">
              <w:tc>
                <w:tcPr>
                  <w:tcW w:w="6974" w:type="dxa"/>
                </w:tcPr>
                <w:p w14:paraId="78A0F426" w14:textId="77777777" w:rsidR="004C49AD" w:rsidRDefault="004C49AD" w:rsidP="004C49AD">
                  <w:pPr>
                    <w:pStyle w:val="-3"/>
                    <w:tabs>
                      <w:tab w:val="clear" w:pos="1985"/>
                    </w:tabs>
                    <w:suppressAutoHyphens/>
                    <w:ind w:firstLine="284"/>
                    <w:rPr>
                      <w:b/>
                      <w:sz w:val="24"/>
                    </w:rPr>
                  </w:pPr>
                  <w:r>
                    <w:rPr>
                      <w:b/>
                      <w:sz w:val="24"/>
                    </w:rPr>
                    <w:t>II. Иные особенности заключения договора:</w:t>
                  </w:r>
                  <w:r>
                    <w:rPr>
                      <w:b/>
                      <w:sz w:val="24"/>
                    </w:rPr>
                    <w:br/>
                  </w:r>
                  <w:r>
                    <w:rPr>
                      <w:sz w:val="24"/>
                    </w:rPr>
                    <w:t>В случае возникновения у Грузополучателей необходимости в дополнительных регионах поставки Товара, такое условие вносится в договор путем подписания дополнительного соглашения к договору. Проведение дополнительных закупочных процедур не требуется</w:t>
                  </w:r>
                </w:p>
              </w:tc>
            </w:tr>
          </w:tbl>
          <w:p w14:paraId="12C41C3B" w14:textId="77777777" w:rsidR="00FB6057" w:rsidRPr="00A3070E" w:rsidRDefault="00FB6057" w:rsidP="00FB6057">
            <w:pPr>
              <w:pStyle w:val="afb"/>
              <w:ind w:left="601" w:firstLine="0"/>
              <w:rPr>
                <w:sz w:val="24"/>
              </w:rPr>
            </w:pPr>
          </w:p>
        </w:tc>
      </w:tr>
      <w:tr w:rsidR="00FB6057" w:rsidRPr="0070551A" w14:paraId="0964451D" w14:textId="77777777" w:rsidTr="004D6B74">
        <w:tc>
          <w:tcPr>
            <w:tcW w:w="426" w:type="dxa"/>
          </w:tcPr>
          <w:p w14:paraId="0E416D84" w14:textId="77777777" w:rsidR="00FB6057" w:rsidRPr="00F86FAA" w:rsidRDefault="00FB6057" w:rsidP="00FB6057">
            <w:pPr>
              <w:pStyle w:val="1a"/>
              <w:ind w:left="-57" w:right="-108" w:firstLine="0"/>
              <w:rPr>
                <w:b/>
                <w:sz w:val="24"/>
                <w:szCs w:val="24"/>
              </w:rPr>
            </w:pPr>
            <w:r>
              <w:rPr>
                <w:b/>
                <w:sz w:val="24"/>
                <w:szCs w:val="24"/>
              </w:rPr>
              <w:t>21.</w:t>
            </w:r>
          </w:p>
        </w:tc>
        <w:tc>
          <w:tcPr>
            <w:tcW w:w="2126" w:type="dxa"/>
          </w:tcPr>
          <w:p w14:paraId="7F1321FD" w14:textId="77777777" w:rsidR="00FB6057" w:rsidRPr="00F86FAA" w:rsidRDefault="00FB6057" w:rsidP="00FB6057">
            <w:pPr>
              <w:pStyle w:val="Default"/>
              <w:rPr>
                <w:b/>
                <w:color w:val="auto"/>
              </w:rPr>
            </w:pPr>
            <w:r>
              <w:rPr>
                <w:b/>
                <w:color w:val="auto"/>
              </w:rPr>
              <w:t>Привлечение субподрядчиков, соисполнителей</w:t>
            </w:r>
          </w:p>
        </w:tc>
        <w:tc>
          <w:tcPr>
            <w:tcW w:w="7200" w:type="dxa"/>
          </w:tcPr>
          <w:p w14:paraId="1C0BDA3A" w14:textId="359B6522" w:rsidR="00FB6057" w:rsidRDefault="00FB6057" w:rsidP="00FB6057">
            <w:pPr>
              <w:pStyle w:val="1a"/>
              <w:ind w:firstLine="0"/>
              <w:rPr>
                <w:sz w:val="24"/>
                <w:szCs w:val="24"/>
              </w:rPr>
            </w:pPr>
            <w:r>
              <w:rPr>
                <w:sz w:val="24"/>
                <w:szCs w:val="24"/>
              </w:rPr>
              <w:t>Лот</w:t>
            </w:r>
            <w:r w:rsidR="00E9751C">
              <w:rPr>
                <w:sz w:val="24"/>
                <w:szCs w:val="24"/>
              </w:rPr>
              <w:t>ы</w:t>
            </w:r>
            <w:r>
              <w:rPr>
                <w:sz w:val="24"/>
                <w:szCs w:val="24"/>
              </w:rPr>
              <w:t xml:space="preserve"> №</w:t>
            </w:r>
            <w:r w:rsidR="004C49AD">
              <w:rPr>
                <w:sz w:val="24"/>
                <w:szCs w:val="24"/>
              </w:rPr>
              <w:t xml:space="preserve">№ </w:t>
            </w:r>
            <w:r>
              <w:rPr>
                <w:sz w:val="24"/>
                <w:szCs w:val="24"/>
              </w:rPr>
              <w:t>1</w:t>
            </w:r>
            <w:r w:rsidR="008B445D">
              <w:t>–</w:t>
            </w:r>
            <w:r w:rsidR="004C49AD">
              <w:rPr>
                <w:sz w:val="24"/>
                <w:szCs w:val="24"/>
              </w:rPr>
              <w:t>4</w:t>
            </w:r>
            <w:r w:rsidR="00E9751C">
              <w:rPr>
                <w:sz w:val="24"/>
                <w:szCs w:val="24"/>
              </w:rPr>
              <w:t>:</w:t>
            </w:r>
            <w:r>
              <w:rPr>
                <w:sz w:val="24"/>
                <w:szCs w:val="24"/>
              </w:rPr>
              <w:t xml:space="preserve"> Допускается</w:t>
            </w:r>
            <w:r w:rsidR="00E9751C">
              <w:rPr>
                <w:sz w:val="24"/>
                <w:szCs w:val="24"/>
              </w:rPr>
              <w:t>.</w:t>
            </w:r>
            <w:r>
              <w:rPr>
                <w:sz w:val="24"/>
                <w:szCs w:val="24"/>
              </w:rPr>
              <w:t xml:space="preserve"> </w:t>
            </w:r>
          </w:p>
          <w:p w14:paraId="3EDEEE2F" w14:textId="27E62DD2" w:rsidR="00FB6057" w:rsidRDefault="00FB6057" w:rsidP="00FB6057">
            <w:pPr>
              <w:pStyle w:val="1a"/>
              <w:ind w:firstLine="0"/>
              <w:rPr>
                <w:sz w:val="24"/>
                <w:szCs w:val="24"/>
              </w:rPr>
            </w:pPr>
          </w:p>
        </w:tc>
      </w:tr>
      <w:tr w:rsidR="00FB6057" w:rsidRPr="00F86FAA" w14:paraId="6541DD5B" w14:textId="77777777" w:rsidTr="004D6B74">
        <w:tc>
          <w:tcPr>
            <w:tcW w:w="426" w:type="dxa"/>
          </w:tcPr>
          <w:p w14:paraId="66BC1A50" w14:textId="77777777" w:rsidR="00FB6057" w:rsidRPr="00F86FAA" w:rsidRDefault="00FB6057" w:rsidP="00FB6057">
            <w:pPr>
              <w:pStyle w:val="1a"/>
              <w:ind w:left="-57" w:right="-108" w:firstLine="0"/>
              <w:rPr>
                <w:b/>
                <w:sz w:val="24"/>
                <w:szCs w:val="24"/>
              </w:rPr>
            </w:pPr>
            <w:r>
              <w:rPr>
                <w:b/>
                <w:sz w:val="24"/>
                <w:szCs w:val="24"/>
              </w:rPr>
              <w:t>22.</w:t>
            </w:r>
          </w:p>
        </w:tc>
        <w:tc>
          <w:tcPr>
            <w:tcW w:w="2126" w:type="dxa"/>
          </w:tcPr>
          <w:p w14:paraId="594A526B" w14:textId="77777777" w:rsidR="00FB6057" w:rsidRPr="00F86FAA" w:rsidRDefault="00FB6057" w:rsidP="00FB6057">
            <w:pPr>
              <w:pStyle w:val="Default"/>
              <w:rPr>
                <w:b/>
                <w:color w:val="auto"/>
              </w:rPr>
            </w:pPr>
            <w:r>
              <w:rPr>
                <w:b/>
                <w:color w:val="auto"/>
              </w:rPr>
              <w:t>Срок действия Заявки</w:t>
            </w:r>
            <w:r>
              <w:rPr>
                <w:b/>
                <w:color w:val="auto"/>
              </w:rPr>
              <w:tab/>
            </w:r>
          </w:p>
        </w:tc>
        <w:tc>
          <w:tcPr>
            <w:tcW w:w="7200" w:type="dxa"/>
          </w:tcPr>
          <w:p w14:paraId="1348A72B" w14:textId="77777777" w:rsidR="00FB6057" w:rsidRDefault="00FB6057" w:rsidP="00FB6057">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FB6057" w:rsidRPr="00F86FAA" w14:paraId="3729C688" w14:textId="77777777" w:rsidTr="004D6B74">
        <w:tc>
          <w:tcPr>
            <w:tcW w:w="426" w:type="dxa"/>
          </w:tcPr>
          <w:p w14:paraId="2AD5E9DD" w14:textId="77777777" w:rsidR="00FB6057" w:rsidRPr="00F86FAA" w:rsidRDefault="00FB6057" w:rsidP="00FB6057">
            <w:pPr>
              <w:pStyle w:val="1a"/>
              <w:ind w:left="-57" w:right="-108" w:firstLine="0"/>
              <w:rPr>
                <w:b/>
                <w:sz w:val="24"/>
                <w:szCs w:val="24"/>
              </w:rPr>
            </w:pPr>
            <w:r>
              <w:rPr>
                <w:b/>
                <w:sz w:val="24"/>
                <w:szCs w:val="24"/>
              </w:rPr>
              <w:t>23.</w:t>
            </w:r>
          </w:p>
        </w:tc>
        <w:tc>
          <w:tcPr>
            <w:tcW w:w="2126" w:type="dxa"/>
          </w:tcPr>
          <w:p w14:paraId="6B799C26" w14:textId="77777777" w:rsidR="00FB6057" w:rsidRPr="00F86FAA" w:rsidRDefault="00FB6057" w:rsidP="00FB6057">
            <w:pPr>
              <w:pStyle w:val="Default"/>
              <w:rPr>
                <w:b/>
                <w:color w:val="auto"/>
              </w:rPr>
            </w:pPr>
            <w:r>
              <w:rPr>
                <w:b/>
                <w:color w:val="auto"/>
              </w:rPr>
              <w:t>Обеспечение Заявки</w:t>
            </w:r>
          </w:p>
        </w:tc>
        <w:tc>
          <w:tcPr>
            <w:tcW w:w="7200" w:type="dxa"/>
          </w:tcPr>
          <w:p w14:paraId="1938E805" w14:textId="25839B40" w:rsidR="00FB6057" w:rsidRPr="004C49AD" w:rsidRDefault="004C49AD" w:rsidP="004C49AD">
            <w:pPr>
              <w:pStyle w:val="1a"/>
              <w:ind w:firstLine="0"/>
              <w:rPr>
                <w:bCs/>
                <w:sz w:val="24"/>
                <w:szCs w:val="24"/>
              </w:rPr>
            </w:pPr>
            <w:r w:rsidRPr="004C49AD">
              <w:rPr>
                <w:bCs/>
                <w:sz w:val="24"/>
                <w:szCs w:val="24"/>
              </w:rPr>
              <w:t>Лоты №№ 1</w:t>
            </w:r>
            <w:r w:rsidR="008B445D">
              <w:t>–</w:t>
            </w:r>
            <w:r>
              <w:rPr>
                <w:bCs/>
                <w:sz w:val="24"/>
                <w:szCs w:val="24"/>
              </w:rPr>
              <w:t>4</w:t>
            </w:r>
            <w:r w:rsidRPr="004C49AD">
              <w:rPr>
                <w:bCs/>
                <w:sz w:val="24"/>
                <w:szCs w:val="24"/>
              </w:rPr>
              <w:t>: Не предусмотрено.</w:t>
            </w:r>
          </w:p>
        </w:tc>
      </w:tr>
      <w:tr w:rsidR="00FB6057" w:rsidRPr="00F86FAA" w14:paraId="617A9D83" w14:textId="77777777" w:rsidTr="004D6B74">
        <w:tc>
          <w:tcPr>
            <w:tcW w:w="426" w:type="dxa"/>
          </w:tcPr>
          <w:p w14:paraId="58B22A85" w14:textId="77777777" w:rsidR="00FB6057" w:rsidRPr="00F86FAA" w:rsidRDefault="00FB6057" w:rsidP="00FB6057">
            <w:pPr>
              <w:pStyle w:val="1a"/>
              <w:ind w:left="-57" w:right="-108" w:firstLine="0"/>
              <w:rPr>
                <w:b/>
                <w:sz w:val="24"/>
                <w:szCs w:val="24"/>
              </w:rPr>
            </w:pPr>
            <w:r>
              <w:rPr>
                <w:b/>
                <w:sz w:val="24"/>
                <w:szCs w:val="24"/>
              </w:rPr>
              <w:t>24.</w:t>
            </w:r>
          </w:p>
        </w:tc>
        <w:tc>
          <w:tcPr>
            <w:tcW w:w="2126" w:type="dxa"/>
          </w:tcPr>
          <w:p w14:paraId="4616055C" w14:textId="77777777" w:rsidR="00FB6057" w:rsidRPr="00F86FAA" w:rsidRDefault="00FB6057" w:rsidP="00FB6057">
            <w:pPr>
              <w:pStyle w:val="Default"/>
              <w:rPr>
                <w:b/>
                <w:color w:val="auto"/>
              </w:rPr>
            </w:pPr>
            <w:r>
              <w:rPr>
                <w:b/>
                <w:color w:val="auto"/>
              </w:rPr>
              <w:t xml:space="preserve">Обеспечение </w:t>
            </w:r>
            <w:r>
              <w:rPr>
                <w:b/>
                <w:color w:val="auto"/>
              </w:rPr>
              <w:lastRenderedPageBreak/>
              <w:t>исполнения договора</w:t>
            </w:r>
          </w:p>
        </w:tc>
        <w:tc>
          <w:tcPr>
            <w:tcW w:w="7200" w:type="dxa"/>
          </w:tcPr>
          <w:p w14:paraId="217CD6C5" w14:textId="44E7AE2E" w:rsidR="00FB6057" w:rsidRPr="004C49AD" w:rsidRDefault="004C49AD" w:rsidP="00FB6057">
            <w:pPr>
              <w:jc w:val="both"/>
              <w:rPr>
                <w:rFonts w:eastAsia="Arial"/>
                <w:b/>
                <w:bCs/>
                <w:highlight w:val="magenta"/>
              </w:rPr>
            </w:pPr>
            <w:r w:rsidRPr="004C49AD">
              <w:rPr>
                <w:bCs/>
              </w:rPr>
              <w:lastRenderedPageBreak/>
              <w:t>Лоты №№ 1</w:t>
            </w:r>
            <w:r w:rsidR="008B445D">
              <w:t>–</w:t>
            </w:r>
            <w:r>
              <w:rPr>
                <w:bCs/>
              </w:rPr>
              <w:t>4</w:t>
            </w:r>
            <w:r w:rsidRPr="004C49AD">
              <w:rPr>
                <w:bCs/>
              </w:rPr>
              <w:t>: Не предусмотрено.</w:t>
            </w:r>
          </w:p>
          <w:p w14:paraId="4D4815D6" w14:textId="77777777" w:rsidR="00FB6057" w:rsidRDefault="00FB6057" w:rsidP="00FB6057">
            <w:pPr>
              <w:jc w:val="both"/>
              <w:rPr>
                <w:rFonts w:eastAsia="Arial"/>
                <w:highlight w:val="magenta"/>
              </w:rPr>
            </w:pPr>
          </w:p>
        </w:tc>
      </w:tr>
      <w:tr w:rsidR="00FB6057" w:rsidRPr="004A2CA8" w14:paraId="330F28E3" w14:textId="77777777" w:rsidTr="004D6B74">
        <w:tc>
          <w:tcPr>
            <w:tcW w:w="426" w:type="dxa"/>
          </w:tcPr>
          <w:p w14:paraId="37F9A493" w14:textId="77777777" w:rsidR="00FB6057" w:rsidRPr="004A2CA8" w:rsidRDefault="00FB6057" w:rsidP="00FB6057">
            <w:pPr>
              <w:pStyle w:val="1a"/>
              <w:ind w:left="-57" w:right="-108" w:firstLine="0"/>
              <w:rPr>
                <w:b/>
                <w:sz w:val="24"/>
                <w:szCs w:val="24"/>
              </w:rPr>
            </w:pPr>
            <w:r>
              <w:rPr>
                <w:b/>
                <w:sz w:val="24"/>
                <w:szCs w:val="24"/>
              </w:rPr>
              <w:lastRenderedPageBreak/>
              <w:t>25.</w:t>
            </w:r>
          </w:p>
        </w:tc>
        <w:tc>
          <w:tcPr>
            <w:tcW w:w="2126" w:type="dxa"/>
          </w:tcPr>
          <w:p w14:paraId="7F2B6A26" w14:textId="77777777" w:rsidR="00FB6057" w:rsidRPr="004A2CA8" w:rsidRDefault="00FB6057" w:rsidP="00FB6057">
            <w:pPr>
              <w:pStyle w:val="Default"/>
              <w:rPr>
                <w:b/>
                <w:color w:val="auto"/>
              </w:rPr>
            </w:pPr>
            <w:r>
              <w:rPr>
                <w:b/>
              </w:rPr>
              <w:t>Срок заключения договора</w:t>
            </w:r>
          </w:p>
        </w:tc>
        <w:tc>
          <w:tcPr>
            <w:tcW w:w="7200" w:type="dxa"/>
          </w:tcPr>
          <w:p w14:paraId="3F943056" w14:textId="77777777" w:rsidR="00FB6057" w:rsidRPr="004A2CA8" w:rsidRDefault="00FB6057" w:rsidP="00FB6057">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FB6057" w:rsidRPr="004A2CA8" w14:paraId="1CCC732E" w14:textId="77777777" w:rsidTr="004D6B74">
        <w:tc>
          <w:tcPr>
            <w:tcW w:w="426" w:type="dxa"/>
          </w:tcPr>
          <w:p w14:paraId="67A0578A" w14:textId="77777777" w:rsidR="00FB6057" w:rsidRPr="004A2CA8" w:rsidRDefault="00FB6057" w:rsidP="00FB6057">
            <w:pPr>
              <w:pStyle w:val="1a"/>
              <w:ind w:left="-57" w:right="-108" w:firstLine="0"/>
              <w:rPr>
                <w:b/>
                <w:sz w:val="24"/>
                <w:szCs w:val="24"/>
              </w:rPr>
            </w:pPr>
            <w:r>
              <w:rPr>
                <w:b/>
                <w:sz w:val="24"/>
                <w:szCs w:val="24"/>
              </w:rPr>
              <w:t>26.</w:t>
            </w:r>
          </w:p>
        </w:tc>
        <w:tc>
          <w:tcPr>
            <w:tcW w:w="2126" w:type="dxa"/>
          </w:tcPr>
          <w:p w14:paraId="0D4B497D" w14:textId="77777777" w:rsidR="00FB6057" w:rsidRPr="004A2CA8" w:rsidRDefault="00FB6057" w:rsidP="00FB6057">
            <w:pPr>
              <w:pStyle w:val="Default"/>
              <w:rPr>
                <w:b/>
              </w:rPr>
            </w:pPr>
            <w:r>
              <w:rPr>
                <w:b/>
              </w:rPr>
              <w:t>Срок действия договора</w:t>
            </w:r>
          </w:p>
        </w:tc>
        <w:tc>
          <w:tcPr>
            <w:tcW w:w="7200" w:type="dxa"/>
          </w:tcPr>
          <w:p w14:paraId="1C4EF9A8" w14:textId="425DEE17" w:rsidR="00FB6057" w:rsidRDefault="00FB6057" w:rsidP="00FB6057">
            <w:pPr>
              <w:pStyle w:val="1a"/>
              <w:ind w:firstLine="0"/>
              <w:rPr>
                <w:sz w:val="24"/>
                <w:szCs w:val="24"/>
              </w:rPr>
            </w:pPr>
            <w:r>
              <w:rPr>
                <w:sz w:val="24"/>
                <w:szCs w:val="24"/>
              </w:rPr>
              <w:t>Договор вступае</w:t>
            </w:r>
            <w:r w:rsidR="00F71A48">
              <w:rPr>
                <w:sz w:val="24"/>
                <w:szCs w:val="24"/>
              </w:rPr>
              <w:t xml:space="preserve">т в силу </w:t>
            </w:r>
            <w:proofErr w:type="gramStart"/>
            <w:r w:rsidR="00F71A48">
              <w:rPr>
                <w:sz w:val="24"/>
                <w:szCs w:val="24"/>
              </w:rPr>
              <w:t>с даты</w:t>
            </w:r>
            <w:proofErr w:type="gramEnd"/>
            <w:r w:rsidR="00F71A48">
              <w:rPr>
                <w:sz w:val="24"/>
                <w:szCs w:val="24"/>
              </w:rPr>
              <w:t xml:space="preserve"> его подписания с</w:t>
            </w:r>
            <w:r>
              <w:rPr>
                <w:sz w:val="24"/>
                <w:szCs w:val="24"/>
              </w:rPr>
              <w:t>торонами и действует по 31 декабря 2023 года включительно, а в части взаимора</w:t>
            </w:r>
            <w:r w:rsidR="00F71A48">
              <w:rPr>
                <w:sz w:val="24"/>
                <w:szCs w:val="24"/>
              </w:rPr>
              <w:t>счетов – до полного исполнения с</w:t>
            </w:r>
            <w:r>
              <w:rPr>
                <w:sz w:val="24"/>
                <w:szCs w:val="24"/>
              </w:rPr>
              <w:t>торонами своих обязательств</w:t>
            </w:r>
            <w:r w:rsidR="004C49AD">
              <w:rPr>
                <w:sz w:val="24"/>
                <w:szCs w:val="24"/>
              </w:rPr>
              <w:t>.</w:t>
            </w:r>
          </w:p>
        </w:tc>
      </w:tr>
    </w:tbl>
    <w:p w14:paraId="6A6B7AAF" w14:textId="77777777" w:rsidR="002079EB" w:rsidRDefault="002079EB" w:rsidP="00D72C8B">
      <w:pPr>
        <w:pStyle w:val="1a"/>
        <w:ind w:firstLine="0"/>
        <w:jc w:val="right"/>
        <w:outlineLvl w:val="0"/>
        <w:rPr>
          <w:rFonts w:eastAsia="MS Mincho"/>
          <w:szCs w:val="28"/>
        </w:rPr>
        <w:sectPr w:rsidR="002079EB" w:rsidSect="0055090C">
          <w:headerReference w:type="even" r:id="rId33"/>
          <w:headerReference w:type="default" r:id="rId34"/>
          <w:footerReference w:type="even" r:id="rId35"/>
          <w:footerReference w:type="default" r:id="rId36"/>
          <w:headerReference w:type="first" r:id="rId37"/>
          <w:footerReference w:type="first" r:id="rId38"/>
          <w:pgSz w:w="11907" w:h="16840" w:code="9"/>
          <w:pgMar w:top="1134" w:right="851" w:bottom="1134" w:left="1418" w:header="794" w:footer="794" w:gutter="0"/>
          <w:cols w:space="720"/>
          <w:titlePg/>
          <w:docGrid w:linePitch="326"/>
        </w:sectPr>
      </w:pPr>
    </w:p>
    <w:p w14:paraId="384E76A6" w14:textId="77777777" w:rsidR="00BF3429" w:rsidRDefault="002F0EDB">
      <w:pPr>
        <w:pStyle w:val="1a"/>
        <w:ind w:firstLine="0"/>
        <w:jc w:val="right"/>
        <w:outlineLvl w:val="0"/>
        <w:rPr>
          <w:rFonts w:eastAsia="MS Mincho"/>
          <w:szCs w:val="28"/>
        </w:rPr>
      </w:pPr>
      <w:r>
        <w:rPr>
          <w:rFonts w:eastAsia="MS Mincho"/>
          <w:szCs w:val="28"/>
        </w:rPr>
        <w:lastRenderedPageBreak/>
        <w:t>Приложение № 1</w:t>
      </w:r>
    </w:p>
    <w:p w14:paraId="352A8770" w14:textId="77777777" w:rsidR="000954FB" w:rsidRDefault="000954FB" w:rsidP="000954FB">
      <w:pPr>
        <w:ind w:firstLine="425"/>
        <w:jc w:val="right"/>
        <w:rPr>
          <w:sz w:val="28"/>
          <w:szCs w:val="28"/>
        </w:rPr>
      </w:pPr>
      <w:r>
        <w:rPr>
          <w:sz w:val="28"/>
          <w:szCs w:val="28"/>
        </w:rPr>
        <w:t>к документации о закупке</w:t>
      </w:r>
    </w:p>
    <w:p w14:paraId="3B9A91F4" w14:textId="77777777" w:rsidR="000954FB" w:rsidRDefault="000954FB" w:rsidP="000954FB">
      <w:pPr>
        <w:ind w:firstLine="425"/>
        <w:jc w:val="right"/>
        <w:rPr>
          <w:sz w:val="28"/>
          <w:szCs w:val="28"/>
        </w:rPr>
      </w:pPr>
    </w:p>
    <w:p w14:paraId="33DE154F" w14:textId="77777777" w:rsidR="000954FB" w:rsidRPr="00445DDD" w:rsidRDefault="000954FB" w:rsidP="000954FB">
      <w:pPr>
        <w:jc w:val="center"/>
        <w:rPr>
          <w:b/>
          <w:sz w:val="28"/>
          <w:szCs w:val="28"/>
        </w:rPr>
      </w:pPr>
      <w:r>
        <w:rPr>
          <w:b/>
          <w:sz w:val="28"/>
          <w:szCs w:val="28"/>
        </w:rPr>
        <w:t>На бланке претендента</w:t>
      </w:r>
    </w:p>
    <w:p w14:paraId="69E43F1B" w14:textId="77777777" w:rsidR="000954FB" w:rsidRPr="00C03380" w:rsidRDefault="000954FB" w:rsidP="00B04D42">
      <w:pPr>
        <w:jc w:val="center"/>
        <w:outlineLvl w:val="1"/>
        <w:rPr>
          <w:b/>
          <w:sz w:val="28"/>
        </w:rPr>
      </w:pPr>
      <w:r>
        <w:rPr>
          <w:b/>
          <w:sz w:val="28"/>
        </w:rPr>
        <w:t xml:space="preserve">ЗАЯВКА ______________ </w:t>
      </w:r>
      <w:r>
        <w:rPr>
          <w:b/>
          <w:i/>
        </w:rPr>
        <w:t>(наименование претендента)</w:t>
      </w:r>
    </w:p>
    <w:p w14:paraId="7455CC9E" w14:textId="77777777"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proofErr w:type="gramStart"/>
      <w:r>
        <w:rPr>
          <w:b/>
          <w:sz w:val="28"/>
        </w:rPr>
        <w:t>-____-____-_____</w:t>
      </w:r>
      <w:proofErr w:type="gramEnd"/>
    </w:p>
    <w:p w14:paraId="1A97B320" w14:textId="77777777" w:rsidR="000954FB" w:rsidRPr="007415F9" w:rsidRDefault="000954FB" w:rsidP="000954FB"/>
    <w:p w14:paraId="48BF917D" w14:textId="77777777" w:rsidR="000954FB" w:rsidRPr="00002090" w:rsidRDefault="000954FB" w:rsidP="000954FB">
      <w:pPr>
        <w:pStyle w:val="afe"/>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783D5175"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636AE8AB" w14:textId="77777777"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176CC902" w14:textId="13D74E05" w:rsidR="00C878E0" w:rsidRDefault="00C878E0" w:rsidP="00C878E0">
      <w:pPr>
        <w:pStyle w:val="1a"/>
        <w:ind w:firstLine="708"/>
        <w:rPr>
          <w:szCs w:val="28"/>
        </w:rPr>
      </w:pPr>
      <w:r>
        <w:rPr>
          <w:szCs w:val="28"/>
        </w:rPr>
        <w:t>Настоящим подтверждается, что ________</w:t>
      </w:r>
      <w:r w:rsidR="00641EBF">
        <w:rPr>
          <w:szCs w:val="28"/>
        </w:rPr>
        <w:t>_ (</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4367FFE2" w14:textId="77777777" w:rsidR="00C878E0" w:rsidRDefault="00C878E0" w:rsidP="00C878E0">
      <w:pPr>
        <w:pStyle w:val="afb"/>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14:paraId="07D056C0" w14:textId="77777777" w:rsidR="00C878E0" w:rsidRDefault="00C878E0">
      <w:pPr>
        <w:pStyle w:val="afe"/>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5E9CA877" w14:textId="77777777" w:rsidR="00C878E0" w:rsidRDefault="00C878E0">
      <w:pPr>
        <w:pStyle w:val="afe"/>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3AF7B738" w14:textId="77777777" w:rsidR="00C878E0" w:rsidRDefault="00C878E0">
      <w:pPr>
        <w:pStyle w:val="afe"/>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4C3CBEF4" w14:textId="77777777" w:rsidR="00C878E0" w:rsidRDefault="00C878E0">
      <w:pPr>
        <w:pStyle w:val="afe"/>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517667CA" w14:textId="77777777" w:rsidR="00C878E0" w:rsidRPr="00D90120" w:rsidRDefault="00C878E0">
      <w:pPr>
        <w:pStyle w:val="afe"/>
        <w:widowControl w:val="0"/>
        <w:numPr>
          <w:ilvl w:val="0"/>
          <w:numId w:val="23"/>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14:paraId="46787F5B" w14:textId="77777777" w:rsidR="00C878E0" w:rsidRPr="00D90120" w:rsidRDefault="00C878E0">
      <w:pPr>
        <w:pStyle w:val="afe"/>
        <w:widowControl w:val="0"/>
        <w:numPr>
          <w:ilvl w:val="0"/>
          <w:numId w:val="23"/>
        </w:numPr>
        <w:ind w:left="0" w:firstLine="403"/>
        <w:jc w:val="both"/>
        <w:rPr>
          <w:szCs w:val="28"/>
        </w:rPr>
      </w:pPr>
      <w:r>
        <w:t>Не находится в процессе ликвидации;</w:t>
      </w:r>
    </w:p>
    <w:p w14:paraId="17BAB122" w14:textId="77777777" w:rsidR="00C878E0" w:rsidRPr="00D90120" w:rsidRDefault="00C878E0">
      <w:pPr>
        <w:pStyle w:val="afe"/>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702A2E7B" w14:textId="77777777" w:rsidR="00C878E0" w:rsidRDefault="00C878E0">
      <w:pPr>
        <w:pStyle w:val="afe"/>
        <w:widowControl w:val="0"/>
        <w:numPr>
          <w:ilvl w:val="0"/>
          <w:numId w:val="23"/>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14:paraId="1D460951" w14:textId="77777777" w:rsidR="00C878E0" w:rsidRDefault="00C878E0">
      <w:pPr>
        <w:pStyle w:val="afe"/>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22E019CE" w14:textId="77777777" w:rsidR="00C878E0" w:rsidRDefault="00C878E0">
      <w:pPr>
        <w:pStyle w:val="afe"/>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0A4AC237" w14:textId="77777777" w:rsidR="00C878E0" w:rsidRDefault="00C878E0">
      <w:pPr>
        <w:pStyle w:val="afe"/>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71096B4E" w14:textId="77777777" w:rsidR="00C878E0" w:rsidRDefault="00C878E0">
      <w:pPr>
        <w:pStyle w:val="afe"/>
        <w:widowControl w:val="0"/>
        <w:numPr>
          <w:ilvl w:val="0"/>
          <w:numId w:val="23"/>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9"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11667970" w14:textId="77777777" w:rsidR="00C878E0" w:rsidRPr="00D90120" w:rsidRDefault="00C878E0">
      <w:pPr>
        <w:pStyle w:val="afe"/>
        <w:widowControl w:val="0"/>
        <w:numPr>
          <w:ilvl w:val="0"/>
          <w:numId w:val="23"/>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234D78F5" w14:textId="77777777" w:rsidR="00C878E0" w:rsidRPr="00A57B0E" w:rsidRDefault="00C878E0">
      <w:pPr>
        <w:pStyle w:val="afe"/>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6E261C7A" w14:textId="77777777" w:rsidR="00C878E0" w:rsidRPr="00D90120" w:rsidRDefault="00C878E0">
      <w:pPr>
        <w:pStyle w:val="afe"/>
        <w:widowControl w:val="0"/>
        <w:numPr>
          <w:ilvl w:val="0"/>
          <w:numId w:val="23"/>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roofErr w:type="gramEnd"/>
    </w:p>
    <w:p w14:paraId="471F6D7B" w14:textId="77777777" w:rsidR="00C878E0" w:rsidRPr="00D90120" w:rsidRDefault="00C878E0">
      <w:pPr>
        <w:pStyle w:val="afe"/>
        <w:widowControl w:val="0"/>
        <w:numPr>
          <w:ilvl w:val="0"/>
          <w:numId w:val="23"/>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14:paraId="1BB7D696" w14:textId="77777777"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14:paraId="76AFF63B" w14:textId="77777777" w:rsidR="00C878E0" w:rsidRDefault="00C878E0">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5786290C" w14:textId="77777777" w:rsidR="00C878E0" w:rsidRDefault="00C878E0">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50E195B0" w14:textId="77777777" w:rsidR="00C878E0" w:rsidRDefault="00C878E0" w:rsidP="00C878E0">
      <w:pPr>
        <w:tabs>
          <w:tab w:val="left" w:pos="1418"/>
        </w:tabs>
        <w:jc w:val="both"/>
        <w:rPr>
          <w:sz w:val="28"/>
          <w:szCs w:val="20"/>
        </w:rPr>
      </w:pPr>
      <w:r>
        <w:rPr>
          <w:sz w:val="28"/>
          <w:szCs w:val="20"/>
        </w:rPr>
        <w:tab/>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ПАО «ТрансКонтейнер» вправе отказаться от заключения договора.</w:t>
      </w:r>
    </w:p>
    <w:p w14:paraId="79386317" w14:textId="77777777" w:rsidR="00C878E0" w:rsidRDefault="00C878E0">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14:paraId="033E679D" w14:textId="77777777" w:rsidR="00C878E0" w:rsidRDefault="00C878E0">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0C19A810" w14:textId="77777777" w:rsidR="00C878E0" w:rsidRPr="00002090" w:rsidRDefault="00C878E0">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4F511FDE" w14:textId="77777777" w:rsidR="00C878E0" w:rsidRPr="00002090" w:rsidRDefault="00C878E0" w:rsidP="00C878E0">
      <w:pPr>
        <w:pStyle w:val="afb"/>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76405F01" w14:textId="77777777"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1E899257" w14:textId="77777777" w:rsidR="00C878E0" w:rsidRPr="00D27A82" w:rsidRDefault="00C878E0" w:rsidP="00C878E0">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14:paraId="1EBFD984" w14:textId="77777777" w:rsidR="000954FB" w:rsidRPr="00D27A82" w:rsidRDefault="000954FB" w:rsidP="000954FB">
      <w:pPr>
        <w:pStyle w:val="1a"/>
        <w:ind w:firstLine="708"/>
      </w:pPr>
    </w:p>
    <w:p w14:paraId="4108627D" w14:textId="77777777" w:rsidR="000954FB" w:rsidRDefault="000954FB" w:rsidP="00305BD2">
      <w:pPr>
        <w:pStyle w:val="afb"/>
        <w:ind w:firstLine="553"/>
        <w:rPr>
          <w:sz w:val="28"/>
          <w:szCs w:val="28"/>
        </w:rPr>
      </w:pPr>
    </w:p>
    <w:p w14:paraId="79B71E76" w14:textId="77777777" w:rsidR="000954FB" w:rsidRPr="007415F9" w:rsidRDefault="000954FB" w:rsidP="00305BD2">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011898E5" w14:textId="77777777" w:rsidR="000954FB" w:rsidRPr="007415F9" w:rsidRDefault="00533F3B" w:rsidP="000954FB">
      <w:pPr>
        <w:tabs>
          <w:tab w:val="left" w:pos="8640"/>
        </w:tabs>
        <w:jc w:val="center"/>
        <w:rPr>
          <w:i/>
        </w:rPr>
      </w:pPr>
      <w:r>
        <w:rPr>
          <w:i/>
        </w:rPr>
        <w:t xml:space="preserve">                                         (наименование претендента)</w:t>
      </w:r>
    </w:p>
    <w:p w14:paraId="27AE3EC4"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62AABA2C"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4AB50E93" w14:textId="77777777" w:rsidR="002079EB" w:rsidRDefault="008A4412" w:rsidP="002079EB">
      <w:pPr>
        <w:pStyle w:val="32"/>
        <w:suppressAutoHyphens/>
        <w:spacing w:after="0"/>
        <w:rPr>
          <w:sz w:val="28"/>
          <w:szCs w:val="28"/>
        </w:rPr>
      </w:pPr>
      <w:r>
        <w:rPr>
          <w:sz w:val="28"/>
          <w:szCs w:val="28"/>
        </w:rPr>
        <w:t>«____» _________ 20___ г.</w:t>
      </w:r>
    </w:p>
    <w:p w14:paraId="1EFD04CE" w14:textId="77777777" w:rsidR="006B6573" w:rsidRDefault="006B6573" w:rsidP="002079EB">
      <w:pPr>
        <w:pStyle w:val="32"/>
        <w:suppressAutoHyphens/>
        <w:spacing w:after="0"/>
        <w:rPr>
          <w:sz w:val="28"/>
          <w:szCs w:val="28"/>
        </w:rPr>
      </w:pPr>
    </w:p>
    <w:p w14:paraId="6BAE1FC9" w14:textId="77777777"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120650C4" w14:textId="77777777" w:rsidR="00BF3429" w:rsidRDefault="002F0EDB">
      <w:pPr>
        <w:pStyle w:val="1a"/>
        <w:ind w:firstLine="0"/>
        <w:jc w:val="right"/>
        <w:outlineLvl w:val="0"/>
        <w:rPr>
          <w:rFonts w:eastAsia="Times New Roman"/>
          <w:szCs w:val="28"/>
        </w:rPr>
      </w:pPr>
      <w:r>
        <w:rPr>
          <w:rFonts w:eastAsia="MS Mincho"/>
          <w:szCs w:val="28"/>
        </w:rPr>
        <w:lastRenderedPageBreak/>
        <w:t>Приложение № 2</w:t>
      </w:r>
    </w:p>
    <w:p w14:paraId="175534AA" w14:textId="77777777" w:rsidR="00110975" w:rsidRDefault="00110975" w:rsidP="00110975">
      <w:pPr>
        <w:ind w:firstLine="425"/>
        <w:jc w:val="right"/>
        <w:rPr>
          <w:sz w:val="28"/>
          <w:szCs w:val="28"/>
        </w:rPr>
      </w:pPr>
      <w:r>
        <w:rPr>
          <w:sz w:val="28"/>
          <w:szCs w:val="28"/>
        </w:rPr>
        <w:t>к документации о закупке</w:t>
      </w:r>
    </w:p>
    <w:p w14:paraId="3AD21FD8" w14:textId="77777777" w:rsidR="00110975" w:rsidRDefault="00110975" w:rsidP="00110975">
      <w:pPr>
        <w:pStyle w:val="afb"/>
        <w:jc w:val="center"/>
        <w:rPr>
          <w:b/>
          <w:sz w:val="28"/>
          <w:szCs w:val="28"/>
        </w:rPr>
      </w:pPr>
    </w:p>
    <w:p w14:paraId="2A1C8340" w14:textId="77777777" w:rsidR="00110975" w:rsidRPr="00C03380" w:rsidRDefault="00110975" w:rsidP="00B04D42">
      <w:pPr>
        <w:jc w:val="center"/>
        <w:outlineLvl w:val="1"/>
        <w:rPr>
          <w:b/>
          <w:sz w:val="28"/>
        </w:rPr>
      </w:pPr>
      <w:r>
        <w:rPr>
          <w:b/>
          <w:sz w:val="28"/>
        </w:rPr>
        <w:t xml:space="preserve">СВЕДЕНИЯ О ПРЕТЕНДЕНТЕ </w:t>
      </w:r>
      <w:r>
        <w:rPr>
          <w:i/>
          <w:sz w:val="28"/>
        </w:rPr>
        <w:t>(для юридических лиц)</w:t>
      </w:r>
    </w:p>
    <w:p w14:paraId="22E409AA" w14:textId="77777777" w:rsidR="00110975" w:rsidRDefault="00110975" w:rsidP="00110975">
      <w:pPr>
        <w:pStyle w:val="afb"/>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14:paraId="21538950" w14:textId="77777777" w:rsidR="00110975" w:rsidRPr="007415F9" w:rsidRDefault="00110975" w:rsidP="00110975">
      <w:pPr>
        <w:pStyle w:val="afb"/>
        <w:jc w:val="center"/>
        <w:rPr>
          <w:sz w:val="28"/>
          <w:szCs w:val="28"/>
        </w:rPr>
      </w:pPr>
    </w:p>
    <w:p w14:paraId="1CC791A4" w14:textId="77777777" w:rsidR="00110975" w:rsidRDefault="00110975" w:rsidP="00110975">
      <w:pPr>
        <w:pStyle w:val="afb"/>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2F2AF04F" w14:textId="77777777" w:rsidR="00110975" w:rsidRPr="007415F9" w:rsidRDefault="00110975" w:rsidP="00110975">
      <w:pPr>
        <w:pStyle w:val="afb"/>
        <w:ind w:left="720" w:firstLine="0"/>
        <w:rPr>
          <w:sz w:val="28"/>
          <w:szCs w:val="28"/>
        </w:rPr>
      </w:pPr>
      <w:r>
        <w:rPr>
          <w:sz w:val="28"/>
          <w:szCs w:val="28"/>
        </w:rPr>
        <w:t>ОГРН ______, ИНН _________, КПП______, ОКПО ____, ОКТМО________, ОКОПФ ___________</w:t>
      </w:r>
    </w:p>
    <w:p w14:paraId="1D51D53A" w14:textId="77777777" w:rsidR="00110975" w:rsidRPr="00CB6258" w:rsidRDefault="00110975" w:rsidP="00110975">
      <w:pPr>
        <w:pStyle w:val="afb"/>
        <w:ind w:firstLine="0"/>
        <w:jc w:val="center"/>
        <w:rPr>
          <w:i/>
          <w:sz w:val="28"/>
          <w:szCs w:val="28"/>
        </w:rPr>
      </w:pPr>
      <w:r>
        <w:rPr>
          <w:i/>
          <w:sz w:val="28"/>
          <w:szCs w:val="28"/>
        </w:rPr>
        <w:t xml:space="preserve"> (для претендентов-резидентов Российской Федерации)</w:t>
      </w:r>
    </w:p>
    <w:p w14:paraId="676DD355" w14:textId="77777777" w:rsidR="00110975" w:rsidRDefault="00110975" w:rsidP="00110975">
      <w:pPr>
        <w:pStyle w:val="afb"/>
        <w:ind w:firstLine="696"/>
        <w:rPr>
          <w:sz w:val="28"/>
          <w:szCs w:val="28"/>
        </w:rPr>
      </w:pPr>
      <w:r>
        <w:rPr>
          <w:sz w:val="28"/>
          <w:szCs w:val="28"/>
        </w:rPr>
        <w:t>Юридический адрес ________________________________________</w:t>
      </w:r>
    </w:p>
    <w:p w14:paraId="7B5145BB" w14:textId="77777777" w:rsidR="00110975" w:rsidRDefault="00110975" w:rsidP="00110975">
      <w:pPr>
        <w:pStyle w:val="afb"/>
        <w:ind w:firstLine="696"/>
        <w:rPr>
          <w:sz w:val="28"/>
          <w:szCs w:val="28"/>
        </w:rPr>
      </w:pPr>
      <w:r>
        <w:rPr>
          <w:sz w:val="28"/>
          <w:szCs w:val="28"/>
        </w:rPr>
        <w:t>Почтовый адрес ___________________________________________</w:t>
      </w:r>
    </w:p>
    <w:p w14:paraId="77ED1FAD" w14:textId="77777777"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14:paraId="5EE51CB8" w14:textId="77777777"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14:paraId="168B95D7" w14:textId="77777777" w:rsidR="00110975" w:rsidRDefault="00110975" w:rsidP="00110975">
      <w:pPr>
        <w:pStyle w:val="afb"/>
        <w:ind w:firstLine="698"/>
        <w:rPr>
          <w:sz w:val="28"/>
          <w:szCs w:val="28"/>
        </w:rPr>
      </w:pPr>
      <w:r>
        <w:rPr>
          <w:sz w:val="28"/>
          <w:szCs w:val="28"/>
        </w:rPr>
        <w:t>Адрес электронной почты __________________@_______________</w:t>
      </w:r>
    </w:p>
    <w:p w14:paraId="0400082A" w14:textId="77777777" w:rsidR="00110975" w:rsidRDefault="00110975" w:rsidP="00110975">
      <w:pPr>
        <w:pStyle w:val="afb"/>
        <w:ind w:firstLine="698"/>
        <w:rPr>
          <w:sz w:val="28"/>
          <w:szCs w:val="28"/>
        </w:rPr>
      </w:pPr>
      <w:r>
        <w:rPr>
          <w:sz w:val="28"/>
          <w:szCs w:val="28"/>
        </w:rPr>
        <w:t>Зарегистрированный адрес офиса _____________________________</w:t>
      </w:r>
    </w:p>
    <w:p w14:paraId="1045E96F" w14:textId="77777777" w:rsidR="00110975" w:rsidRDefault="00110975" w:rsidP="00110975">
      <w:pPr>
        <w:pStyle w:val="afb"/>
        <w:ind w:firstLine="698"/>
        <w:rPr>
          <w:sz w:val="28"/>
          <w:szCs w:val="28"/>
        </w:rPr>
      </w:pPr>
      <w:r>
        <w:rPr>
          <w:sz w:val="28"/>
          <w:szCs w:val="28"/>
        </w:rPr>
        <w:t>Адрес сайта компании: ______________________________________</w:t>
      </w:r>
    </w:p>
    <w:p w14:paraId="65190750" w14:textId="77777777" w:rsidR="00110975" w:rsidRDefault="00110975" w:rsidP="00110975">
      <w:pPr>
        <w:pStyle w:val="afb"/>
        <w:ind w:firstLine="0"/>
        <w:rPr>
          <w:sz w:val="20"/>
          <w:szCs w:val="20"/>
        </w:rPr>
      </w:pPr>
    </w:p>
    <w:p w14:paraId="0C3A668D" w14:textId="77777777" w:rsidR="00110975" w:rsidRPr="004A39BB" w:rsidRDefault="00110975" w:rsidP="00110975">
      <w:pPr>
        <w:pStyle w:val="afb"/>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377CE493" w14:textId="77777777" w:rsidR="00110975" w:rsidRPr="00E2579A" w:rsidRDefault="00110975" w:rsidP="00110975">
      <w:pPr>
        <w:pStyle w:val="afb"/>
        <w:ind w:firstLine="696"/>
        <w:rPr>
          <w:sz w:val="28"/>
          <w:szCs w:val="28"/>
        </w:rPr>
      </w:pPr>
      <w:r>
        <w:rPr>
          <w:sz w:val="28"/>
          <w:szCs w:val="28"/>
        </w:rPr>
        <w:t>Номер налогоплательщика (идентификационный) _________________</w:t>
      </w:r>
    </w:p>
    <w:p w14:paraId="4D599B77" w14:textId="77777777" w:rsidR="00110975" w:rsidRDefault="00110975" w:rsidP="00110975">
      <w:pPr>
        <w:pStyle w:val="afb"/>
        <w:ind w:firstLine="696"/>
        <w:rPr>
          <w:sz w:val="28"/>
          <w:szCs w:val="28"/>
        </w:rPr>
      </w:pPr>
      <w:r>
        <w:rPr>
          <w:sz w:val="28"/>
          <w:szCs w:val="28"/>
        </w:rPr>
        <w:t>Юридический адрес ________________________________________</w:t>
      </w:r>
    </w:p>
    <w:p w14:paraId="01AE09B0" w14:textId="77777777" w:rsidR="00110975" w:rsidRDefault="00110975" w:rsidP="00110975">
      <w:pPr>
        <w:pStyle w:val="afb"/>
        <w:ind w:firstLine="696"/>
        <w:rPr>
          <w:sz w:val="28"/>
          <w:szCs w:val="28"/>
        </w:rPr>
      </w:pPr>
      <w:r>
        <w:rPr>
          <w:sz w:val="28"/>
          <w:szCs w:val="28"/>
        </w:rPr>
        <w:t>Почтовый адрес ___________________________________________</w:t>
      </w:r>
    </w:p>
    <w:p w14:paraId="0CB6562B" w14:textId="77777777"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14:paraId="4A147010" w14:textId="77777777"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14:paraId="0D1BE861" w14:textId="77777777" w:rsidR="00110975" w:rsidRDefault="00110975" w:rsidP="00110975">
      <w:pPr>
        <w:pStyle w:val="afb"/>
        <w:ind w:firstLine="698"/>
        <w:rPr>
          <w:sz w:val="28"/>
          <w:szCs w:val="28"/>
        </w:rPr>
      </w:pPr>
      <w:r>
        <w:rPr>
          <w:sz w:val="28"/>
          <w:szCs w:val="28"/>
        </w:rPr>
        <w:t>Адрес электронной почты __________________@_______________</w:t>
      </w:r>
    </w:p>
    <w:p w14:paraId="02AE7BE0" w14:textId="77777777" w:rsidR="00110975" w:rsidRDefault="00110975" w:rsidP="00110975">
      <w:pPr>
        <w:pStyle w:val="afb"/>
        <w:ind w:firstLine="698"/>
        <w:rPr>
          <w:sz w:val="28"/>
          <w:szCs w:val="28"/>
        </w:rPr>
      </w:pPr>
      <w:r>
        <w:rPr>
          <w:sz w:val="28"/>
          <w:szCs w:val="28"/>
        </w:rPr>
        <w:t>Зарегистрированный адрес офиса _____________________________</w:t>
      </w:r>
    </w:p>
    <w:p w14:paraId="7AD30169" w14:textId="77777777" w:rsidR="00B07F62" w:rsidRDefault="00B07F62" w:rsidP="00B07F62">
      <w:pPr>
        <w:pStyle w:val="afb"/>
        <w:tabs>
          <w:tab w:val="left" w:pos="1080"/>
        </w:tabs>
        <w:ind w:firstLine="698"/>
        <w:rPr>
          <w:sz w:val="28"/>
          <w:szCs w:val="28"/>
        </w:rPr>
      </w:pPr>
      <w:r>
        <w:rPr>
          <w:sz w:val="28"/>
          <w:szCs w:val="28"/>
        </w:rPr>
        <w:t>Адрес сайта компании: ______________________________________</w:t>
      </w:r>
    </w:p>
    <w:p w14:paraId="0BEA0C77" w14:textId="77777777" w:rsidR="00110975" w:rsidRDefault="00110975" w:rsidP="00110975">
      <w:pPr>
        <w:pStyle w:val="afb"/>
        <w:tabs>
          <w:tab w:val="left" w:pos="1080"/>
        </w:tabs>
        <w:ind w:firstLine="0"/>
        <w:rPr>
          <w:sz w:val="28"/>
          <w:szCs w:val="28"/>
        </w:rPr>
      </w:pPr>
      <w:r>
        <w:rPr>
          <w:sz w:val="28"/>
          <w:szCs w:val="28"/>
        </w:rPr>
        <w:t>2. Руководитель_____________________</w:t>
      </w:r>
    </w:p>
    <w:p w14:paraId="2CECEA41" w14:textId="77777777" w:rsidR="00110975" w:rsidRDefault="00110975" w:rsidP="00110975">
      <w:pPr>
        <w:pStyle w:val="afb"/>
        <w:tabs>
          <w:tab w:val="left" w:pos="1080"/>
        </w:tabs>
        <w:ind w:firstLine="0"/>
        <w:rPr>
          <w:sz w:val="28"/>
          <w:szCs w:val="28"/>
        </w:rPr>
      </w:pPr>
      <w:r>
        <w:rPr>
          <w:sz w:val="28"/>
          <w:szCs w:val="28"/>
        </w:rPr>
        <w:t>3. Банковские реквизиты______________</w:t>
      </w:r>
    </w:p>
    <w:p w14:paraId="17E37BDC" w14:textId="77777777" w:rsidR="00110975" w:rsidRPr="004A39BB" w:rsidRDefault="00110975" w:rsidP="00110975">
      <w:pPr>
        <w:pStyle w:val="afb"/>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0D135BE6" w14:textId="77777777" w:rsidR="00110975" w:rsidRDefault="00110975" w:rsidP="00147510">
      <w:pPr>
        <w:tabs>
          <w:tab w:val="left" w:pos="9639"/>
        </w:tabs>
        <w:ind w:firstLine="539"/>
        <w:jc w:val="both"/>
        <w:rPr>
          <w:b/>
          <w:sz w:val="28"/>
          <w:szCs w:val="28"/>
        </w:rPr>
      </w:pPr>
    </w:p>
    <w:p w14:paraId="3AB94A24"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715E1AC5"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4235F3A6" w14:textId="77777777" w:rsidR="00110975" w:rsidRDefault="00110975" w:rsidP="00110975">
      <w:pPr>
        <w:tabs>
          <w:tab w:val="left" w:pos="9639"/>
        </w:tabs>
        <w:rPr>
          <w:sz w:val="28"/>
          <w:szCs w:val="28"/>
          <w:u w:val="single"/>
        </w:rPr>
      </w:pPr>
    </w:p>
    <w:p w14:paraId="2AD0F95A"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2DFAC791" w14:textId="77777777" w:rsidR="00110975" w:rsidRPr="007415F9" w:rsidRDefault="00110975" w:rsidP="00110975">
      <w:pPr>
        <w:tabs>
          <w:tab w:val="left" w:pos="9639"/>
        </w:tabs>
        <w:jc w:val="right"/>
        <w:rPr>
          <w:i/>
        </w:rPr>
      </w:pPr>
      <w:r>
        <w:rPr>
          <w:i/>
        </w:rPr>
        <w:t>Контактное лицо (должность, ФИО, телефон)</w:t>
      </w:r>
    </w:p>
    <w:p w14:paraId="08C6BF4D"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4BA5943C" w14:textId="77777777" w:rsidR="00110975" w:rsidRPr="007415F9" w:rsidRDefault="00110975" w:rsidP="00110975">
      <w:pPr>
        <w:tabs>
          <w:tab w:val="left" w:pos="9639"/>
        </w:tabs>
        <w:jc w:val="right"/>
        <w:rPr>
          <w:i/>
        </w:rPr>
      </w:pPr>
      <w:r>
        <w:rPr>
          <w:i/>
        </w:rPr>
        <w:t>Контактное лицо (должность, ФИО, телефон)</w:t>
      </w:r>
    </w:p>
    <w:p w14:paraId="2A34A288"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404C01FD" w14:textId="77777777" w:rsidR="00110975" w:rsidRPr="007415F9" w:rsidRDefault="00110975" w:rsidP="00110975">
      <w:pPr>
        <w:tabs>
          <w:tab w:val="left" w:pos="9639"/>
        </w:tabs>
        <w:jc w:val="right"/>
        <w:rPr>
          <w:i/>
        </w:rPr>
      </w:pPr>
      <w:r>
        <w:rPr>
          <w:i/>
        </w:rPr>
        <w:t>Контактное лицо (должность, ФИО, телефон)</w:t>
      </w:r>
    </w:p>
    <w:p w14:paraId="3EF524CC"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5D917070" w14:textId="77777777" w:rsidR="00110975" w:rsidRPr="007415F9" w:rsidRDefault="00110975" w:rsidP="00110975">
      <w:pPr>
        <w:tabs>
          <w:tab w:val="left" w:pos="9639"/>
        </w:tabs>
        <w:jc w:val="right"/>
        <w:rPr>
          <w:i/>
        </w:rPr>
      </w:pPr>
      <w:r>
        <w:rPr>
          <w:i/>
        </w:rPr>
        <w:t>Контактное лицо (должность, ФИО, телефон)</w:t>
      </w:r>
    </w:p>
    <w:p w14:paraId="2F9359B9" w14:textId="77777777" w:rsidR="00110975" w:rsidRPr="007415F9" w:rsidRDefault="00110975" w:rsidP="00110975">
      <w:pPr>
        <w:pStyle w:val="afb"/>
        <w:rPr>
          <w:rFonts w:eastAsia="Times New Roman"/>
          <w:spacing w:val="-13"/>
          <w:sz w:val="28"/>
          <w:szCs w:val="28"/>
        </w:rPr>
      </w:pPr>
    </w:p>
    <w:p w14:paraId="42E5CA4D" w14:textId="77777777"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048EB961" w14:textId="77777777" w:rsidR="000519F8" w:rsidRPr="007415F9" w:rsidRDefault="000519F8" w:rsidP="000519F8">
      <w:pPr>
        <w:tabs>
          <w:tab w:val="left" w:pos="8640"/>
        </w:tabs>
        <w:jc w:val="center"/>
        <w:rPr>
          <w:i/>
        </w:rPr>
      </w:pPr>
      <w:r>
        <w:rPr>
          <w:i/>
        </w:rPr>
        <w:t xml:space="preserve">                                         (наименование претендента)</w:t>
      </w:r>
    </w:p>
    <w:p w14:paraId="726A63B3"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767FC355"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1E759715" w14:textId="77777777" w:rsidR="000519F8" w:rsidRDefault="000519F8" w:rsidP="000519F8">
      <w:pPr>
        <w:pStyle w:val="32"/>
        <w:suppressAutoHyphens/>
        <w:spacing w:after="0"/>
        <w:rPr>
          <w:sz w:val="28"/>
          <w:szCs w:val="28"/>
        </w:rPr>
      </w:pPr>
      <w:r>
        <w:rPr>
          <w:sz w:val="28"/>
          <w:szCs w:val="28"/>
        </w:rPr>
        <w:t>«____» _________ 20___ г.</w:t>
      </w:r>
    </w:p>
    <w:p w14:paraId="2031B634" w14:textId="77777777" w:rsidR="00510148" w:rsidRDefault="00510148">
      <w:pPr>
        <w:suppressAutoHyphens w:val="0"/>
        <w:rPr>
          <w:sz w:val="28"/>
          <w:szCs w:val="28"/>
        </w:rPr>
      </w:pPr>
      <w:r>
        <w:rPr>
          <w:sz w:val="28"/>
          <w:szCs w:val="28"/>
        </w:rPr>
        <w:br w:type="page"/>
      </w:r>
    </w:p>
    <w:p w14:paraId="2E27BDDC" w14:textId="77777777" w:rsidR="006B7625" w:rsidRDefault="006B7625" w:rsidP="006B7625">
      <w:pPr>
        <w:pStyle w:val="afb"/>
        <w:ind w:firstLine="0"/>
        <w:jc w:val="left"/>
        <w:rPr>
          <w:b/>
          <w:sz w:val="28"/>
          <w:szCs w:val="28"/>
        </w:rPr>
      </w:pPr>
    </w:p>
    <w:p w14:paraId="45AB7A03" w14:textId="77777777" w:rsidR="00110975" w:rsidRDefault="00110975" w:rsidP="00110975">
      <w:pPr>
        <w:pStyle w:val="afb"/>
        <w:jc w:val="center"/>
        <w:rPr>
          <w:b/>
          <w:sz w:val="28"/>
          <w:szCs w:val="28"/>
        </w:rPr>
      </w:pPr>
      <w:r>
        <w:rPr>
          <w:b/>
          <w:sz w:val="28"/>
          <w:szCs w:val="28"/>
        </w:rPr>
        <w:t xml:space="preserve">СВЕДЕНИЯ О ПРЕТЕНДЕНТЕ </w:t>
      </w:r>
      <w:r>
        <w:rPr>
          <w:i/>
          <w:sz w:val="28"/>
          <w:szCs w:val="28"/>
        </w:rPr>
        <w:t>(для физических лиц)</w:t>
      </w:r>
    </w:p>
    <w:p w14:paraId="5E749DCE" w14:textId="77777777" w:rsidR="00110975" w:rsidRPr="000802B7" w:rsidRDefault="00110975" w:rsidP="00110975">
      <w:pPr>
        <w:pStyle w:val="afb"/>
        <w:jc w:val="center"/>
        <w:rPr>
          <w:b/>
          <w:sz w:val="28"/>
          <w:szCs w:val="28"/>
        </w:rPr>
      </w:pPr>
    </w:p>
    <w:p w14:paraId="3AD6C413" w14:textId="77777777" w:rsidR="00110975" w:rsidRPr="000802B7" w:rsidRDefault="00110975" w:rsidP="00110975">
      <w:pPr>
        <w:pStyle w:val="afb"/>
        <w:jc w:val="center"/>
        <w:rPr>
          <w:b/>
          <w:sz w:val="28"/>
          <w:szCs w:val="28"/>
        </w:rPr>
      </w:pPr>
    </w:p>
    <w:p w14:paraId="5C2CD761" w14:textId="77777777" w:rsidR="00110975" w:rsidRDefault="00110975">
      <w:pPr>
        <w:pStyle w:val="afb"/>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3F4F9335" w14:textId="77777777" w:rsidR="00110975" w:rsidRPr="000802B7" w:rsidRDefault="00110975" w:rsidP="00110975">
      <w:pPr>
        <w:pStyle w:val="afb"/>
        <w:ind w:left="709" w:firstLine="0"/>
        <w:jc w:val="left"/>
        <w:rPr>
          <w:sz w:val="28"/>
          <w:szCs w:val="28"/>
        </w:rPr>
      </w:pPr>
    </w:p>
    <w:p w14:paraId="6ACF3277" w14:textId="77777777" w:rsidR="00110975" w:rsidRDefault="00110975">
      <w:pPr>
        <w:pStyle w:val="afb"/>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29CFF3BF" w14:textId="77777777" w:rsidR="00110975" w:rsidRPr="008F1253" w:rsidRDefault="00110975" w:rsidP="00110975">
      <w:pPr>
        <w:pStyle w:val="afb"/>
        <w:ind w:firstLine="0"/>
        <w:jc w:val="left"/>
        <w:rPr>
          <w:sz w:val="28"/>
          <w:szCs w:val="28"/>
        </w:rPr>
      </w:pPr>
    </w:p>
    <w:p w14:paraId="29C6AB3F" w14:textId="77777777" w:rsidR="00110975" w:rsidRDefault="00110975">
      <w:pPr>
        <w:pStyle w:val="afb"/>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45A466F4" w14:textId="77777777" w:rsidR="00110975" w:rsidRPr="008F1253" w:rsidRDefault="00110975" w:rsidP="00110975">
      <w:pPr>
        <w:pStyle w:val="afb"/>
        <w:ind w:firstLine="0"/>
        <w:jc w:val="left"/>
        <w:rPr>
          <w:sz w:val="28"/>
          <w:szCs w:val="28"/>
        </w:rPr>
      </w:pPr>
    </w:p>
    <w:p w14:paraId="4F0E7B07" w14:textId="77777777" w:rsidR="00110975" w:rsidRDefault="00110975">
      <w:pPr>
        <w:pStyle w:val="afb"/>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14:paraId="799293F5" w14:textId="77777777" w:rsidR="00110975" w:rsidRPr="000802B7" w:rsidRDefault="00110975" w:rsidP="00110975">
      <w:pPr>
        <w:pStyle w:val="afb"/>
        <w:ind w:left="709" w:firstLine="0"/>
        <w:jc w:val="left"/>
        <w:rPr>
          <w:sz w:val="28"/>
          <w:szCs w:val="28"/>
        </w:rPr>
      </w:pPr>
    </w:p>
    <w:p w14:paraId="074304BC" w14:textId="77777777" w:rsidR="00110975" w:rsidRDefault="00110975">
      <w:pPr>
        <w:pStyle w:val="afb"/>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14:paraId="311954F9" w14:textId="77777777" w:rsidR="00110975" w:rsidRPr="000802B7" w:rsidRDefault="00110975" w:rsidP="00110975">
      <w:pPr>
        <w:pStyle w:val="afb"/>
        <w:ind w:firstLine="0"/>
        <w:jc w:val="left"/>
        <w:rPr>
          <w:sz w:val="28"/>
          <w:szCs w:val="28"/>
        </w:rPr>
      </w:pPr>
    </w:p>
    <w:p w14:paraId="33DDA289" w14:textId="77777777" w:rsidR="00110975" w:rsidRDefault="00110975">
      <w:pPr>
        <w:pStyle w:val="afb"/>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58B11F96" w14:textId="77777777" w:rsidR="00110975" w:rsidRPr="000802B7" w:rsidRDefault="00110975" w:rsidP="00110975">
      <w:pPr>
        <w:pStyle w:val="afb"/>
        <w:ind w:firstLine="0"/>
        <w:jc w:val="left"/>
        <w:rPr>
          <w:sz w:val="28"/>
          <w:szCs w:val="28"/>
        </w:rPr>
      </w:pPr>
    </w:p>
    <w:p w14:paraId="1E1591B7" w14:textId="77777777" w:rsidR="00110975" w:rsidRDefault="00110975">
      <w:pPr>
        <w:pStyle w:val="afb"/>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3C83D340" w14:textId="77777777" w:rsidR="00110975" w:rsidRDefault="00110975" w:rsidP="00110975">
      <w:pPr>
        <w:pStyle w:val="aff9"/>
        <w:rPr>
          <w:sz w:val="28"/>
          <w:szCs w:val="28"/>
        </w:rPr>
      </w:pPr>
    </w:p>
    <w:p w14:paraId="284C19D0" w14:textId="77777777" w:rsidR="00142EF8" w:rsidRDefault="00142EF8">
      <w:pPr>
        <w:pStyle w:val="afb"/>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0A87190E" w14:textId="77777777" w:rsidR="00142EF8" w:rsidRDefault="00142EF8" w:rsidP="00142EF8">
      <w:pPr>
        <w:pStyle w:val="aff9"/>
        <w:rPr>
          <w:sz w:val="28"/>
          <w:szCs w:val="28"/>
        </w:rPr>
      </w:pPr>
    </w:p>
    <w:p w14:paraId="7BD8F56A" w14:textId="77777777" w:rsidR="00110975" w:rsidRPr="00CF5FBB" w:rsidRDefault="00110975" w:rsidP="00CF5FBB">
      <w:pPr>
        <w:rPr>
          <w:sz w:val="28"/>
          <w:szCs w:val="28"/>
        </w:rPr>
      </w:pPr>
    </w:p>
    <w:p w14:paraId="4D4BE0B6" w14:textId="77777777" w:rsidR="00110975" w:rsidRDefault="00110975" w:rsidP="00110975">
      <w:pPr>
        <w:pStyle w:val="afb"/>
        <w:ind w:left="709" w:firstLine="0"/>
        <w:jc w:val="left"/>
        <w:rPr>
          <w:sz w:val="28"/>
          <w:szCs w:val="28"/>
        </w:rPr>
      </w:pPr>
    </w:p>
    <w:p w14:paraId="72F89409" w14:textId="77777777"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45540904" w14:textId="77777777" w:rsidR="000519F8" w:rsidRPr="007415F9" w:rsidRDefault="000519F8" w:rsidP="000519F8">
      <w:pPr>
        <w:tabs>
          <w:tab w:val="left" w:pos="8640"/>
        </w:tabs>
        <w:jc w:val="center"/>
        <w:rPr>
          <w:i/>
        </w:rPr>
      </w:pPr>
      <w:r>
        <w:rPr>
          <w:i/>
        </w:rPr>
        <w:t xml:space="preserve">                                         (наименование претендента)</w:t>
      </w:r>
    </w:p>
    <w:p w14:paraId="43EAC016"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1FD7D978"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36BEA364" w14:textId="77777777" w:rsidR="000519F8" w:rsidRDefault="000519F8" w:rsidP="000519F8">
      <w:pPr>
        <w:pStyle w:val="32"/>
        <w:suppressAutoHyphens/>
        <w:spacing w:after="0"/>
        <w:rPr>
          <w:sz w:val="28"/>
          <w:szCs w:val="28"/>
        </w:rPr>
      </w:pPr>
      <w:r>
        <w:rPr>
          <w:sz w:val="28"/>
          <w:szCs w:val="28"/>
        </w:rPr>
        <w:t>«____» _________ 20___ г.</w:t>
      </w:r>
    </w:p>
    <w:p w14:paraId="4A8F0227" w14:textId="77777777" w:rsidR="006B6573" w:rsidRDefault="006B6573" w:rsidP="002079EB">
      <w:pPr>
        <w:pStyle w:val="32"/>
        <w:suppressAutoHyphens/>
        <w:spacing w:after="0"/>
        <w:rPr>
          <w:sz w:val="28"/>
          <w:szCs w:val="28"/>
        </w:rPr>
      </w:pPr>
    </w:p>
    <w:p w14:paraId="6B526F4D"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5484D4B5" w14:textId="77777777" w:rsidR="00BF3429" w:rsidRDefault="002F0EDB">
      <w:pPr>
        <w:pStyle w:val="1a"/>
        <w:ind w:firstLine="0"/>
        <w:jc w:val="right"/>
        <w:outlineLvl w:val="0"/>
        <w:rPr>
          <w:szCs w:val="28"/>
        </w:rPr>
      </w:pPr>
      <w:r>
        <w:lastRenderedPageBreak/>
        <w:t>Приложение</w:t>
      </w:r>
      <w:r>
        <w:rPr>
          <w:rFonts w:eastAsia="MS Mincho"/>
          <w:szCs w:val="28"/>
        </w:rPr>
        <w:t xml:space="preserve"> № </w:t>
      </w:r>
      <w:r>
        <w:t>3</w:t>
      </w:r>
    </w:p>
    <w:p w14:paraId="06E107C9" w14:textId="77777777" w:rsidR="00C10125" w:rsidRPr="008522E8" w:rsidRDefault="00C10125" w:rsidP="00C10125">
      <w:pPr>
        <w:pStyle w:val="afb"/>
        <w:ind w:firstLine="0"/>
        <w:jc w:val="right"/>
        <w:rPr>
          <w:rFonts w:eastAsia="Times New Roman"/>
          <w:sz w:val="32"/>
          <w:szCs w:val="28"/>
        </w:rPr>
      </w:pPr>
      <w:r>
        <w:rPr>
          <w:sz w:val="28"/>
        </w:rPr>
        <w:t>к документации о закупке</w:t>
      </w:r>
    </w:p>
    <w:p w14:paraId="01F4704E" w14:textId="77777777" w:rsidR="00C10125" w:rsidRDefault="00C10125" w:rsidP="00C10125">
      <w:pPr>
        <w:pStyle w:val="afb"/>
        <w:ind w:firstLine="0"/>
        <w:jc w:val="left"/>
        <w:rPr>
          <w:rFonts w:eastAsia="Times New Roman"/>
          <w:sz w:val="28"/>
          <w:szCs w:val="28"/>
        </w:rPr>
      </w:pPr>
    </w:p>
    <w:p w14:paraId="1985225A" w14:textId="77777777" w:rsidR="002F0EDB" w:rsidRPr="005C5D3B" w:rsidRDefault="002F0EDB" w:rsidP="00B04D42">
      <w:pPr>
        <w:jc w:val="center"/>
        <w:outlineLvl w:val="2"/>
        <w:rPr>
          <w:b/>
          <w:sz w:val="28"/>
        </w:rPr>
      </w:pPr>
      <w:r>
        <w:rPr>
          <w:b/>
          <w:sz w:val="28"/>
        </w:rPr>
        <w:t>Финансово-коммерческое предложение</w:t>
      </w:r>
    </w:p>
    <w:p w14:paraId="23838B26" w14:textId="77777777" w:rsidR="002F0EDB" w:rsidRPr="00D00521" w:rsidRDefault="002F0EDB" w:rsidP="002F0EDB"/>
    <w:p w14:paraId="087E00FB" w14:textId="77777777" w:rsidR="002F0EDB" w:rsidRPr="00D00521" w:rsidRDefault="002F0EDB" w:rsidP="002F0EDB">
      <w:pPr>
        <w:rPr>
          <w:sz w:val="28"/>
          <w:szCs w:val="28"/>
        </w:rPr>
      </w:pPr>
      <w:r>
        <w:rPr>
          <w:sz w:val="28"/>
          <w:szCs w:val="28"/>
        </w:rPr>
        <w:t xml:space="preserve"> «____» ___________ 202_ г.        Открытый конкурс № ОКэ-ЦКПКЗ-22-____  </w:t>
      </w:r>
    </w:p>
    <w:p w14:paraId="64F85E4B" w14:textId="77777777" w:rsidR="002F0EDB" w:rsidRPr="00D00521" w:rsidRDefault="002F0EDB" w:rsidP="002F0EDB">
      <w:pPr>
        <w:jc w:val="right"/>
        <w:rPr>
          <w:sz w:val="28"/>
          <w:szCs w:val="28"/>
        </w:rPr>
      </w:pPr>
      <w:r>
        <w:rPr>
          <w:sz w:val="28"/>
          <w:szCs w:val="28"/>
        </w:rPr>
        <w:tab/>
      </w:r>
      <w:r>
        <w:rPr>
          <w:sz w:val="28"/>
          <w:szCs w:val="28"/>
        </w:rPr>
        <w:tab/>
      </w:r>
      <w:r>
        <w:rPr>
          <w:sz w:val="28"/>
          <w:szCs w:val="28"/>
        </w:rPr>
        <w:tab/>
      </w:r>
      <w:r>
        <w:rPr>
          <w:sz w:val="28"/>
          <w:szCs w:val="28"/>
        </w:rPr>
        <w:tab/>
        <w:t>(ЛОТ № __)</w:t>
      </w:r>
    </w:p>
    <w:p w14:paraId="27465D88" w14:textId="77777777" w:rsidR="002F0EDB" w:rsidRPr="00D00521" w:rsidRDefault="002F0EDB" w:rsidP="002F0EDB">
      <w:pPr>
        <w:rPr>
          <w:sz w:val="28"/>
          <w:szCs w:val="28"/>
        </w:rPr>
      </w:pPr>
    </w:p>
    <w:p w14:paraId="517EEEAA" w14:textId="77777777" w:rsidR="002F0EDB" w:rsidRPr="00D00521" w:rsidRDefault="002F0EDB" w:rsidP="002F0EDB">
      <w:pPr>
        <w:rPr>
          <w:sz w:val="28"/>
          <w:szCs w:val="28"/>
        </w:rPr>
      </w:pPr>
      <w:r>
        <w:rPr>
          <w:sz w:val="28"/>
          <w:szCs w:val="28"/>
        </w:rPr>
        <w:t>___________________________________________________________________</w:t>
      </w:r>
    </w:p>
    <w:p w14:paraId="0D96DBCF" w14:textId="77777777" w:rsidR="002F0EDB" w:rsidRPr="00D00521" w:rsidRDefault="002F0EDB" w:rsidP="002F0EDB">
      <w:pPr>
        <w:ind w:firstLine="3"/>
        <w:jc w:val="center"/>
        <w:rPr>
          <w:bCs/>
          <w:i/>
        </w:rPr>
      </w:pPr>
      <w:r>
        <w:rPr>
          <w:bCs/>
          <w:i/>
        </w:rPr>
        <w:t>(Полное наименование п</w:t>
      </w:r>
      <w:r>
        <w:rPr>
          <w:i/>
        </w:rPr>
        <w:t>ретендента</w:t>
      </w:r>
      <w:r>
        <w:rPr>
          <w:bCs/>
          <w:i/>
        </w:rPr>
        <w:t>)</w:t>
      </w:r>
    </w:p>
    <w:p w14:paraId="6F7B44D3" w14:textId="77777777" w:rsidR="002F0EDB" w:rsidRPr="00D00521" w:rsidRDefault="002F0EDB" w:rsidP="002F0EDB">
      <w:pPr>
        <w:ind w:firstLine="3"/>
        <w:jc w:val="center"/>
        <w:rPr>
          <w:bCs/>
          <w:i/>
        </w:rPr>
      </w:pPr>
    </w:p>
    <w:p w14:paraId="670C4E6F" w14:textId="77777777" w:rsidR="002F0EDB" w:rsidRPr="00D00521" w:rsidRDefault="002F0EDB" w:rsidP="002F0EDB">
      <w:pPr>
        <w:jc w:val="right"/>
      </w:pPr>
      <w:r>
        <w:t>Таблица № 1</w:t>
      </w:r>
      <w:r>
        <w:rPr>
          <w:rStyle w:val="af9"/>
        </w:rPr>
        <w:footnoteReference w:id="4"/>
      </w:r>
    </w:p>
    <w:p w14:paraId="5E29D4DC" w14:textId="77777777" w:rsidR="002F0EDB" w:rsidRPr="00D00521" w:rsidRDefault="002F0EDB" w:rsidP="005D7BE6">
      <w:pPr>
        <w:jc w:val="center"/>
        <w:outlineLvl w:val="2"/>
      </w:pPr>
      <w:r>
        <w:t>ДЛЯ ЛОТА № 1</w:t>
      </w:r>
    </w:p>
    <w:tbl>
      <w:tblPr>
        <w:tblW w:w="9639" w:type="dxa"/>
        <w:jc w:val="center"/>
        <w:tblLook w:val="04A0" w:firstRow="1" w:lastRow="0" w:firstColumn="1" w:lastColumn="0" w:noHBand="0" w:noVBand="1"/>
      </w:tblPr>
      <w:tblGrid>
        <w:gridCol w:w="881"/>
        <w:gridCol w:w="1539"/>
        <w:gridCol w:w="1512"/>
        <w:gridCol w:w="898"/>
        <w:gridCol w:w="921"/>
        <w:gridCol w:w="1213"/>
        <w:gridCol w:w="897"/>
        <w:gridCol w:w="895"/>
        <w:gridCol w:w="883"/>
      </w:tblGrid>
      <w:tr w:rsidR="002F0EDB" w:rsidRPr="00D00521" w14:paraId="22927F96" w14:textId="77777777" w:rsidTr="002F0EDB">
        <w:trPr>
          <w:trHeight w:val="300"/>
          <w:jc w:val="center"/>
        </w:trPr>
        <w:tc>
          <w:tcPr>
            <w:tcW w:w="88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5D7E247" w14:textId="77777777" w:rsidR="002F0EDB" w:rsidRPr="00D00521" w:rsidRDefault="002F0EDB" w:rsidP="002F0EDB">
            <w:pPr>
              <w:jc w:val="center"/>
              <w:rPr>
                <w:color w:val="000000"/>
                <w:sz w:val="18"/>
                <w:szCs w:val="18"/>
                <w:lang w:eastAsia="ru-RU"/>
              </w:rPr>
            </w:pPr>
            <w:bookmarkStart w:id="23" w:name="_MON_1661344746"/>
            <w:bookmarkStart w:id="24" w:name="_MON_1661344787"/>
            <w:bookmarkStart w:id="25" w:name="_MON_1661344932"/>
            <w:bookmarkStart w:id="26" w:name="_MON_1661344976"/>
            <w:bookmarkStart w:id="27" w:name="_MON_1661345010"/>
            <w:bookmarkStart w:id="28" w:name="_MON_1626781970"/>
            <w:bookmarkStart w:id="29" w:name="_MON_1661344568"/>
            <w:bookmarkStart w:id="30" w:name="_MON_1661344587"/>
            <w:bookmarkEnd w:id="23"/>
            <w:bookmarkEnd w:id="24"/>
            <w:bookmarkEnd w:id="25"/>
            <w:bookmarkEnd w:id="26"/>
            <w:bookmarkEnd w:id="27"/>
            <w:bookmarkEnd w:id="28"/>
            <w:bookmarkEnd w:id="29"/>
            <w:bookmarkEnd w:id="30"/>
            <w:r>
              <w:rPr>
                <w:color w:val="000000"/>
                <w:sz w:val="18"/>
                <w:szCs w:val="18"/>
                <w:lang w:eastAsia="ru-RU"/>
              </w:rPr>
              <w:t xml:space="preserve">№ </w:t>
            </w:r>
            <w:proofErr w:type="gramStart"/>
            <w:r>
              <w:rPr>
                <w:color w:val="000000"/>
                <w:sz w:val="18"/>
                <w:szCs w:val="18"/>
                <w:lang w:eastAsia="ru-RU"/>
              </w:rPr>
              <w:t>п</w:t>
            </w:r>
            <w:proofErr w:type="gramEnd"/>
            <w:r>
              <w:rPr>
                <w:color w:val="000000"/>
                <w:sz w:val="18"/>
                <w:szCs w:val="18"/>
                <w:lang w:eastAsia="ru-RU"/>
              </w:rPr>
              <w:t>/п</w:t>
            </w:r>
          </w:p>
        </w:tc>
        <w:tc>
          <w:tcPr>
            <w:tcW w:w="153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61075EA" w14:textId="77777777" w:rsidR="002F0EDB" w:rsidRPr="00D00521" w:rsidRDefault="002F0EDB" w:rsidP="002F0EDB">
            <w:pPr>
              <w:jc w:val="center"/>
              <w:rPr>
                <w:color w:val="000000"/>
                <w:sz w:val="18"/>
                <w:szCs w:val="18"/>
                <w:lang w:eastAsia="ru-RU"/>
              </w:rPr>
            </w:pPr>
            <w:r>
              <w:rPr>
                <w:color w:val="000000"/>
                <w:sz w:val="18"/>
                <w:szCs w:val="18"/>
                <w:lang w:eastAsia="ru-RU"/>
              </w:rPr>
              <w:t xml:space="preserve">Регион </w:t>
            </w:r>
          </w:p>
        </w:tc>
        <w:tc>
          <w:tcPr>
            <w:tcW w:w="151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0886DB9" w14:textId="77777777" w:rsidR="002F0EDB" w:rsidRPr="00D00521" w:rsidRDefault="002F0EDB" w:rsidP="002F0EDB">
            <w:pPr>
              <w:jc w:val="center"/>
              <w:rPr>
                <w:color w:val="000000"/>
                <w:sz w:val="18"/>
                <w:szCs w:val="18"/>
                <w:lang w:eastAsia="ru-RU"/>
              </w:rPr>
            </w:pPr>
            <w:r>
              <w:rPr>
                <w:color w:val="000000"/>
                <w:sz w:val="18"/>
                <w:szCs w:val="18"/>
                <w:lang w:eastAsia="ru-RU"/>
              </w:rPr>
              <w:t>Владелец /марка/название АЗС</w:t>
            </w:r>
          </w:p>
        </w:tc>
        <w:tc>
          <w:tcPr>
            <w:tcW w:w="89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CE61246" w14:textId="77777777" w:rsidR="002F0EDB" w:rsidRPr="00D00521" w:rsidRDefault="002F0EDB" w:rsidP="002F0EDB">
            <w:pPr>
              <w:jc w:val="center"/>
              <w:rPr>
                <w:color w:val="000000"/>
                <w:sz w:val="18"/>
                <w:szCs w:val="18"/>
                <w:lang w:eastAsia="ru-RU"/>
              </w:rPr>
            </w:pPr>
            <w:r>
              <w:rPr>
                <w:color w:val="000000"/>
                <w:sz w:val="18"/>
                <w:szCs w:val="18"/>
                <w:lang w:eastAsia="ru-RU"/>
              </w:rPr>
              <w:t>№ АЗС</w:t>
            </w:r>
          </w:p>
        </w:tc>
        <w:tc>
          <w:tcPr>
            <w:tcW w:w="92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157C685" w14:textId="77777777" w:rsidR="002F0EDB" w:rsidRPr="00D00521" w:rsidRDefault="002F0EDB" w:rsidP="002F0EDB">
            <w:pPr>
              <w:jc w:val="center"/>
              <w:rPr>
                <w:color w:val="000000"/>
                <w:sz w:val="18"/>
                <w:szCs w:val="18"/>
                <w:lang w:eastAsia="ru-RU"/>
              </w:rPr>
            </w:pPr>
            <w:r>
              <w:rPr>
                <w:color w:val="000000"/>
                <w:sz w:val="18"/>
                <w:szCs w:val="18"/>
                <w:lang w:eastAsia="ru-RU"/>
              </w:rPr>
              <w:t>Адрес АЗС</w:t>
            </w:r>
          </w:p>
        </w:tc>
        <w:tc>
          <w:tcPr>
            <w:tcW w:w="121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F67BF69" w14:textId="77777777" w:rsidR="002F0EDB" w:rsidRPr="00D00521" w:rsidRDefault="002F0EDB" w:rsidP="002F0EDB">
            <w:pPr>
              <w:jc w:val="center"/>
              <w:rPr>
                <w:color w:val="000000"/>
                <w:sz w:val="18"/>
                <w:szCs w:val="18"/>
                <w:lang w:eastAsia="ru-RU"/>
              </w:rPr>
            </w:pPr>
            <w:r>
              <w:rPr>
                <w:color w:val="000000"/>
                <w:sz w:val="18"/>
                <w:szCs w:val="18"/>
                <w:lang w:eastAsia="ru-RU"/>
              </w:rPr>
              <w:t>Вид и марка топлива</w:t>
            </w:r>
          </w:p>
        </w:tc>
        <w:tc>
          <w:tcPr>
            <w:tcW w:w="2675" w:type="dxa"/>
            <w:gridSpan w:val="3"/>
            <w:tcBorders>
              <w:top w:val="single" w:sz="4" w:space="0" w:color="auto"/>
              <w:left w:val="nil"/>
              <w:bottom w:val="single" w:sz="4" w:space="0" w:color="auto"/>
              <w:right w:val="single" w:sz="4" w:space="0" w:color="auto"/>
            </w:tcBorders>
            <w:shd w:val="clear" w:color="auto" w:fill="auto"/>
            <w:hideMark/>
          </w:tcPr>
          <w:p w14:paraId="5A26EE58" w14:textId="7BAB51E9" w:rsidR="002F0EDB" w:rsidRPr="00D00521" w:rsidRDefault="002F0EDB" w:rsidP="00E9751C">
            <w:pPr>
              <w:jc w:val="center"/>
              <w:rPr>
                <w:color w:val="000000"/>
                <w:sz w:val="18"/>
                <w:szCs w:val="18"/>
                <w:lang w:eastAsia="ru-RU"/>
              </w:rPr>
            </w:pPr>
            <w:r>
              <w:rPr>
                <w:color w:val="000000"/>
                <w:sz w:val="18"/>
                <w:szCs w:val="18"/>
                <w:lang w:eastAsia="ru-RU"/>
              </w:rPr>
              <w:t>Размер скидки (наценки)</w:t>
            </w:r>
            <w:r w:rsidR="00E9751C">
              <w:rPr>
                <w:rStyle w:val="af9"/>
                <w:color w:val="000000"/>
                <w:sz w:val="18"/>
                <w:szCs w:val="18"/>
                <w:lang w:eastAsia="ru-RU"/>
              </w:rPr>
              <w:footnoteReference w:id="5"/>
            </w:r>
            <w:r>
              <w:rPr>
                <w:color w:val="000000"/>
                <w:sz w:val="18"/>
                <w:szCs w:val="18"/>
                <w:lang w:eastAsia="ru-RU"/>
              </w:rPr>
              <w:t>, %</w:t>
            </w:r>
          </w:p>
        </w:tc>
      </w:tr>
      <w:tr w:rsidR="002F0EDB" w:rsidRPr="00D00521" w14:paraId="6004DEAE" w14:textId="77777777" w:rsidTr="002F0EDB">
        <w:trPr>
          <w:trHeight w:val="480"/>
          <w:jc w:val="center"/>
        </w:trPr>
        <w:tc>
          <w:tcPr>
            <w:tcW w:w="881" w:type="dxa"/>
            <w:vMerge/>
            <w:tcBorders>
              <w:top w:val="single" w:sz="4" w:space="0" w:color="auto"/>
              <w:left w:val="single" w:sz="4" w:space="0" w:color="auto"/>
              <w:bottom w:val="single" w:sz="4" w:space="0" w:color="000000"/>
              <w:right w:val="single" w:sz="4" w:space="0" w:color="auto"/>
            </w:tcBorders>
            <w:vAlign w:val="center"/>
            <w:hideMark/>
          </w:tcPr>
          <w:p w14:paraId="69355A42" w14:textId="77777777" w:rsidR="002F0EDB" w:rsidRPr="00D00521" w:rsidRDefault="002F0EDB" w:rsidP="002F0EDB">
            <w:pPr>
              <w:rPr>
                <w:color w:val="000000"/>
                <w:sz w:val="18"/>
                <w:szCs w:val="18"/>
                <w:lang w:eastAsia="ru-RU"/>
              </w:rPr>
            </w:pPr>
          </w:p>
        </w:tc>
        <w:tc>
          <w:tcPr>
            <w:tcW w:w="1539" w:type="dxa"/>
            <w:vMerge/>
            <w:tcBorders>
              <w:top w:val="single" w:sz="4" w:space="0" w:color="auto"/>
              <w:left w:val="single" w:sz="4" w:space="0" w:color="auto"/>
              <w:bottom w:val="single" w:sz="4" w:space="0" w:color="000000"/>
              <w:right w:val="single" w:sz="4" w:space="0" w:color="auto"/>
            </w:tcBorders>
            <w:vAlign w:val="center"/>
            <w:hideMark/>
          </w:tcPr>
          <w:p w14:paraId="3ED47BBB" w14:textId="77777777" w:rsidR="002F0EDB" w:rsidRPr="00D00521" w:rsidRDefault="002F0EDB" w:rsidP="002F0EDB">
            <w:pPr>
              <w:rPr>
                <w:color w:val="000000"/>
                <w:sz w:val="18"/>
                <w:szCs w:val="18"/>
                <w:lang w:eastAsia="ru-RU"/>
              </w:rPr>
            </w:pPr>
          </w:p>
        </w:tc>
        <w:tc>
          <w:tcPr>
            <w:tcW w:w="1512" w:type="dxa"/>
            <w:vMerge/>
            <w:tcBorders>
              <w:top w:val="single" w:sz="4" w:space="0" w:color="auto"/>
              <w:left w:val="single" w:sz="4" w:space="0" w:color="auto"/>
              <w:bottom w:val="single" w:sz="4" w:space="0" w:color="000000"/>
              <w:right w:val="single" w:sz="4" w:space="0" w:color="auto"/>
            </w:tcBorders>
            <w:vAlign w:val="center"/>
            <w:hideMark/>
          </w:tcPr>
          <w:p w14:paraId="789B8208" w14:textId="77777777" w:rsidR="002F0EDB" w:rsidRPr="00D00521" w:rsidRDefault="002F0EDB" w:rsidP="002F0EDB">
            <w:pPr>
              <w:rPr>
                <w:color w:val="000000"/>
                <w:sz w:val="18"/>
                <w:szCs w:val="18"/>
                <w:lang w:eastAsia="ru-RU"/>
              </w:rPr>
            </w:pPr>
          </w:p>
        </w:tc>
        <w:tc>
          <w:tcPr>
            <w:tcW w:w="898" w:type="dxa"/>
            <w:vMerge/>
            <w:tcBorders>
              <w:top w:val="single" w:sz="4" w:space="0" w:color="auto"/>
              <w:left w:val="single" w:sz="4" w:space="0" w:color="auto"/>
              <w:bottom w:val="single" w:sz="4" w:space="0" w:color="000000"/>
              <w:right w:val="single" w:sz="4" w:space="0" w:color="auto"/>
            </w:tcBorders>
            <w:vAlign w:val="center"/>
            <w:hideMark/>
          </w:tcPr>
          <w:p w14:paraId="00D86997" w14:textId="77777777" w:rsidR="002F0EDB" w:rsidRPr="00D00521" w:rsidRDefault="002F0EDB" w:rsidP="002F0EDB">
            <w:pPr>
              <w:rPr>
                <w:color w:val="000000"/>
                <w:sz w:val="18"/>
                <w:szCs w:val="18"/>
                <w:lang w:eastAsia="ru-RU"/>
              </w:rPr>
            </w:pPr>
          </w:p>
        </w:tc>
        <w:tc>
          <w:tcPr>
            <w:tcW w:w="921" w:type="dxa"/>
            <w:vMerge/>
            <w:tcBorders>
              <w:top w:val="single" w:sz="4" w:space="0" w:color="auto"/>
              <w:left w:val="single" w:sz="4" w:space="0" w:color="auto"/>
              <w:bottom w:val="single" w:sz="4" w:space="0" w:color="000000"/>
              <w:right w:val="single" w:sz="4" w:space="0" w:color="auto"/>
            </w:tcBorders>
            <w:vAlign w:val="center"/>
            <w:hideMark/>
          </w:tcPr>
          <w:p w14:paraId="095782ED" w14:textId="77777777" w:rsidR="002F0EDB" w:rsidRPr="00D00521" w:rsidRDefault="002F0EDB" w:rsidP="002F0EDB">
            <w:pPr>
              <w:rPr>
                <w:color w:val="000000"/>
                <w:sz w:val="18"/>
                <w:szCs w:val="18"/>
                <w:lang w:eastAsia="ru-RU"/>
              </w:rPr>
            </w:pPr>
          </w:p>
        </w:tc>
        <w:tc>
          <w:tcPr>
            <w:tcW w:w="1213" w:type="dxa"/>
            <w:vMerge/>
            <w:tcBorders>
              <w:top w:val="single" w:sz="4" w:space="0" w:color="auto"/>
              <w:left w:val="single" w:sz="4" w:space="0" w:color="auto"/>
              <w:bottom w:val="single" w:sz="4" w:space="0" w:color="000000"/>
              <w:right w:val="single" w:sz="4" w:space="0" w:color="auto"/>
            </w:tcBorders>
            <w:vAlign w:val="center"/>
            <w:hideMark/>
          </w:tcPr>
          <w:p w14:paraId="7D4672FF" w14:textId="77777777" w:rsidR="002F0EDB" w:rsidRPr="00D00521" w:rsidRDefault="002F0EDB" w:rsidP="002F0EDB">
            <w:pPr>
              <w:rPr>
                <w:color w:val="000000"/>
                <w:sz w:val="18"/>
                <w:szCs w:val="18"/>
                <w:lang w:eastAsia="ru-RU"/>
              </w:rPr>
            </w:pPr>
          </w:p>
        </w:tc>
        <w:tc>
          <w:tcPr>
            <w:tcW w:w="897" w:type="dxa"/>
            <w:tcBorders>
              <w:top w:val="nil"/>
              <w:left w:val="nil"/>
              <w:bottom w:val="single" w:sz="4" w:space="0" w:color="auto"/>
              <w:right w:val="single" w:sz="4" w:space="0" w:color="auto"/>
            </w:tcBorders>
            <w:shd w:val="clear" w:color="auto" w:fill="auto"/>
            <w:vAlign w:val="center"/>
            <w:hideMark/>
          </w:tcPr>
          <w:p w14:paraId="12B68F1F" w14:textId="77777777" w:rsidR="002F0EDB" w:rsidRPr="00D00521" w:rsidRDefault="002F0EDB" w:rsidP="002F0EDB">
            <w:pPr>
              <w:jc w:val="center"/>
              <w:rPr>
                <w:color w:val="000000"/>
                <w:sz w:val="18"/>
                <w:szCs w:val="18"/>
                <w:lang w:eastAsia="ru-RU"/>
              </w:rPr>
            </w:pPr>
            <w:r>
              <w:rPr>
                <w:color w:val="000000"/>
                <w:sz w:val="18"/>
                <w:szCs w:val="18"/>
                <w:lang w:eastAsia="ru-RU"/>
              </w:rPr>
              <w:t>Аи-92, Аи-92+</w:t>
            </w:r>
          </w:p>
        </w:tc>
        <w:tc>
          <w:tcPr>
            <w:tcW w:w="895" w:type="dxa"/>
            <w:tcBorders>
              <w:top w:val="nil"/>
              <w:left w:val="nil"/>
              <w:bottom w:val="single" w:sz="4" w:space="0" w:color="auto"/>
              <w:right w:val="single" w:sz="4" w:space="0" w:color="auto"/>
            </w:tcBorders>
            <w:shd w:val="clear" w:color="auto" w:fill="auto"/>
            <w:vAlign w:val="center"/>
            <w:hideMark/>
          </w:tcPr>
          <w:p w14:paraId="009D587B" w14:textId="77777777" w:rsidR="002F0EDB" w:rsidRPr="00D00521" w:rsidRDefault="002F0EDB" w:rsidP="002F0EDB">
            <w:pPr>
              <w:jc w:val="center"/>
              <w:rPr>
                <w:color w:val="000000"/>
                <w:sz w:val="18"/>
                <w:szCs w:val="18"/>
                <w:lang w:eastAsia="ru-RU"/>
              </w:rPr>
            </w:pPr>
            <w:r>
              <w:rPr>
                <w:color w:val="000000"/>
                <w:sz w:val="18"/>
                <w:szCs w:val="18"/>
                <w:lang w:eastAsia="ru-RU"/>
              </w:rPr>
              <w:t>Аи-95, Аи-95+</w:t>
            </w:r>
          </w:p>
        </w:tc>
        <w:tc>
          <w:tcPr>
            <w:tcW w:w="883" w:type="dxa"/>
            <w:tcBorders>
              <w:top w:val="nil"/>
              <w:left w:val="nil"/>
              <w:bottom w:val="single" w:sz="4" w:space="0" w:color="auto"/>
              <w:right w:val="single" w:sz="4" w:space="0" w:color="auto"/>
            </w:tcBorders>
            <w:shd w:val="clear" w:color="auto" w:fill="auto"/>
            <w:vAlign w:val="center"/>
            <w:hideMark/>
          </w:tcPr>
          <w:p w14:paraId="2F580D59" w14:textId="77777777" w:rsidR="002F0EDB" w:rsidRPr="00D00521" w:rsidRDefault="002F0EDB" w:rsidP="002F0EDB">
            <w:pPr>
              <w:jc w:val="center"/>
              <w:rPr>
                <w:color w:val="000000"/>
                <w:sz w:val="18"/>
                <w:szCs w:val="18"/>
                <w:lang w:eastAsia="ru-RU"/>
              </w:rPr>
            </w:pPr>
            <w:r>
              <w:rPr>
                <w:color w:val="000000"/>
                <w:sz w:val="18"/>
                <w:szCs w:val="18"/>
                <w:lang w:eastAsia="ru-RU"/>
              </w:rPr>
              <w:t>ДТ, ДТ+</w:t>
            </w:r>
          </w:p>
        </w:tc>
      </w:tr>
      <w:tr w:rsidR="002F0EDB" w:rsidRPr="00D00521" w14:paraId="12296CD8"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35DFAC44" w14:textId="77777777" w:rsidR="002F0EDB" w:rsidRPr="00D00521" w:rsidRDefault="002F0EDB" w:rsidP="002F0EDB">
            <w:pPr>
              <w:jc w:val="center"/>
              <w:rPr>
                <w:color w:val="000000"/>
                <w:sz w:val="18"/>
                <w:szCs w:val="18"/>
                <w:lang w:eastAsia="ru-RU"/>
              </w:rPr>
            </w:pPr>
            <w:r>
              <w:rPr>
                <w:color w:val="000000"/>
                <w:sz w:val="18"/>
                <w:szCs w:val="18"/>
                <w:lang w:eastAsia="ru-RU"/>
              </w:rPr>
              <w:t>1</w:t>
            </w:r>
          </w:p>
        </w:tc>
        <w:tc>
          <w:tcPr>
            <w:tcW w:w="1539" w:type="dxa"/>
            <w:tcBorders>
              <w:top w:val="nil"/>
              <w:left w:val="nil"/>
              <w:bottom w:val="single" w:sz="4" w:space="0" w:color="auto"/>
              <w:right w:val="single" w:sz="4" w:space="0" w:color="auto"/>
            </w:tcBorders>
            <w:shd w:val="clear" w:color="auto" w:fill="auto"/>
            <w:vAlign w:val="center"/>
            <w:hideMark/>
          </w:tcPr>
          <w:p w14:paraId="60E06FD6" w14:textId="77777777" w:rsidR="002F0EDB" w:rsidRPr="00D00521" w:rsidRDefault="002F0EDB" w:rsidP="002F0EDB">
            <w:pPr>
              <w:rPr>
                <w:sz w:val="18"/>
                <w:szCs w:val="18"/>
                <w:lang w:eastAsia="ru-RU"/>
              </w:rPr>
            </w:pPr>
            <w:r>
              <w:rPr>
                <w:sz w:val="18"/>
                <w:szCs w:val="18"/>
                <w:lang w:eastAsia="ru-RU"/>
              </w:rPr>
              <w:t>Алтайский край</w:t>
            </w:r>
          </w:p>
        </w:tc>
        <w:tc>
          <w:tcPr>
            <w:tcW w:w="1512" w:type="dxa"/>
            <w:tcBorders>
              <w:top w:val="nil"/>
              <w:left w:val="nil"/>
              <w:bottom w:val="single" w:sz="4" w:space="0" w:color="auto"/>
              <w:right w:val="single" w:sz="4" w:space="0" w:color="auto"/>
            </w:tcBorders>
            <w:shd w:val="clear" w:color="auto" w:fill="auto"/>
            <w:hideMark/>
          </w:tcPr>
          <w:p w14:paraId="1D2F5B5B"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hideMark/>
          </w:tcPr>
          <w:p w14:paraId="3CD07A24"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hideMark/>
          </w:tcPr>
          <w:p w14:paraId="24EA86E1"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hideMark/>
          </w:tcPr>
          <w:p w14:paraId="54452A5F"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hideMark/>
          </w:tcPr>
          <w:p w14:paraId="7C776709"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hideMark/>
          </w:tcPr>
          <w:p w14:paraId="0BB8AD06"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hideMark/>
          </w:tcPr>
          <w:p w14:paraId="46D27042"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2EA19D5F"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5A415E47"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14:paraId="18CAB265" w14:textId="77777777" w:rsidR="002F0EDB" w:rsidRPr="00D00521" w:rsidRDefault="002F0EDB" w:rsidP="002F0EDB">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hideMark/>
          </w:tcPr>
          <w:p w14:paraId="332A960C"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hideMark/>
          </w:tcPr>
          <w:p w14:paraId="03CB1D89"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hideMark/>
          </w:tcPr>
          <w:p w14:paraId="2238B5B6"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749FCFA5"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hideMark/>
          </w:tcPr>
          <w:p w14:paraId="31EDE68D"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hideMark/>
          </w:tcPr>
          <w:p w14:paraId="0EB28192"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hideMark/>
          </w:tcPr>
          <w:p w14:paraId="7121896A"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36CB8E13" w14:textId="77777777" w:rsidTr="002F0EDB">
        <w:trPr>
          <w:trHeight w:val="72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091F14B7" w14:textId="77777777" w:rsidR="002F0EDB" w:rsidRPr="00D00521" w:rsidRDefault="002F0EDB" w:rsidP="002F0EDB">
            <w:pPr>
              <w:jc w:val="center"/>
              <w:rPr>
                <w:color w:val="000000"/>
                <w:sz w:val="18"/>
                <w:szCs w:val="18"/>
                <w:lang w:eastAsia="ru-RU"/>
              </w:rPr>
            </w:pPr>
            <w:r>
              <w:rPr>
                <w:color w:val="000000"/>
                <w:sz w:val="18"/>
                <w:szCs w:val="18"/>
                <w:lang w:eastAsia="ru-RU"/>
              </w:rPr>
              <w:t>2 </w:t>
            </w:r>
          </w:p>
        </w:tc>
        <w:tc>
          <w:tcPr>
            <w:tcW w:w="1539" w:type="dxa"/>
            <w:tcBorders>
              <w:top w:val="nil"/>
              <w:left w:val="nil"/>
              <w:bottom w:val="single" w:sz="4" w:space="0" w:color="auto"/>
              <w:right w:val="single" w:sz="4" w:space="0" w:color="auto"/>
            </w:tcBorders>
            <w:shd w:val="clear" w:color="auto" w:fill="auto"/>
            <w:vAlign w:val="center"/>
            <w:hideMark/>
          </w:tcPr>
          <w:p w14:paraId="086A63BC" w14:textId="77777777" w:rsidR="002F0EDB" w:rsidRPr="00D00521" w:rsidRDefault="002F0EDB" w:rsidP="002F0EDB">
            <w:pPr>
              <w:rPr>
                <w:sz w:val="18"/>
                <w:szCs w:val="18"/>
                <w:lang w:eastAsia="ru-RU"/>
              </w:rPr>
            </w:pPr>
            <w:r>
              <w:rPr>
                <w:sz w:val="18"/>
                <w:szCs w:val="18"/>
                <w:lang w:eastAsia="ru-RU"/>
              </w:rPr>
              <w:t>Белгородская область</w:t>
            </w:r>
          </w:p>
        </w:tc>
        <w:tc>
          <w:tcPr>
            <w:tcW w:w="1512" w:type="dxa"/>
            <w:tcBorders>
              <w:top w:val="nil"/>
              <w:left w:val="nil"/>
              <w:bottom w:val="single" w:sz="4" w:space="0" w:color="auto"/>
              <w:right w:val="single" w:sz="4" w:space="0" w:color="auto"/>
            </w:tcBorders>
            <w:shd w:val="clear" w:color="auto" w:fill="auto"/>
            <w:hideMark/>
          </w:tcPr>
          <w:p w14:paraId="7480E010"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hideMark/>
          </w:tcPr>
          <w:p w14:paraId="0F20AB92"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hideMark/>
          </w:tcPr>
          <w:p w14:paraId="7362A6ED"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2AAAB65A"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hideMark/>
          </w:tcPr>
          <w:p w14:paraId="72227608"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hideMark/>
          </w:tcPr>
          <w:p w14:paraId="2F16FADB"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hideMark/>
          </w:tcPr>
          <w:p w14:paraId="1FA27768"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3C601D0E"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3A1638B5"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14:paraId="018A4E60" w14:textId="77777777" w:rsidR="002F0EDB" w:rsidRPr="00D00521" w:rsidRDefault="002F0EDB" w:rsidP="002F0EDB">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bottom"/>
            <w:hideMark/>
          </w:tcPr>
          <w:p w14:paraId="31ED6B74"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hideMark/>
          </w:tcPr>
          <w:p w14:paraId="7C400BEB"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hideMark/>
          </w:tcPr>
          <w:p w14:paraId="4016265A"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2CCA2330"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hideMark/>
          </w:tcPr>
          <w:p w14:paraId="61B4AFC4"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hideMark/>
          </w:tcPr>
          <w:p w14:paraId="6BC7EF68"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hideMark/>
          </w:tcPr>
          <w:p w14:paraId="703856A0"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5A4B5F9A"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4E476F56" w14:textId="77777777" w:rsidR="002F0EDB" w:rsidRPr="00D00521" w:rsidRDefault="002F0EDB" w:rsidP="002F0EDB">
            <w:pPr>
              <w:jc w:val="center"/>
              <w:rPr>
                <w:color w:val="000000"/>
                <w:sz w:val="18"/>
                <w:szCs w:val="18"/>
                <w:lang w:eastAsia="ru-RU"/>
              </w:rPr>
            </w:pPr>
            <w:r>
              <w:rPr>
                <w:color w:val="000000"/>
                <w:sz w:val="18"/>
                <w:szCs w:val="18"/>
                <w:lang w:eastAsia="ru-RU"/>
              </w:rPr>
              <w:t> 3</w:t>
            </w:r>
          </w:p>
        </w:tc>
        <w:tc>
          <w:tcPr>
            <w:tcW w:w="1539" w:type="dxa"/>
            <w:tcBorders>
              <w:top w:val="nil"/>
              <w:left w:val="nil"/>
              <w:bottom w:val="single" w:sz="4" w:space="0" w:color="auto"/>
              <w:right w:val="single" w:sz="4" w:space="0" w:color="auto"/>
            </w:tcBorders>
            <w:shd w:val="clear" w:color="auto" w:fill="auto"/>
            <w:vAlign w:val="center"/>
            <w:hideMark/>
          </w:tcPr>
          <w:p w14:paraId="25871A80" w14:textId="77777777" w:rsidR="002F0EDB" w:rsidRPr="00D00521" w:rsidRDefault="002F0EDB" w:rsidP="002F0EDB">
            <w:pPr>
              <w:rPr>
                <w:sz w:val="18"/>
                <w:szCs w:val="18"/>
                <w:lang w:eastAsia="ru-RU"/>
              </w:rPr>
            </w:pPr>
            <w:r>
              <w:rPr>
                <w:sz w:val="18"/>
                <w:szCs w:val="18"/>
                <w:lang w:eastAsia="ru-RU"/>
              </w:rPr>
              <w:t>Волгоградская область</w:t>
            </w:r>
          </w:p>
        </w:tc>
        <w:tc>
          <w:tcPr>
            <w:tcW w:w="1512" w:type="dxa"/>
            <w:tcBorders>
              <w:top w:val="nil"/>
              <w:left w:val="nil"/>
              <w:bottom w:val="single" w:sz="4" w:space="0" w:color="auto"/>
              <w:right w:val="single" w:sz="4" w:space="0" w:color="auto"/>
            </w:tcBorders>
            <w:shd w:val="clear" w:color="auto" w:fill="auto"/>
            <w:hideMark/>
          </w:tcPr>
          <w:p w14:paraId="4B105553"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hideMark/>
          </w:tcPr>
          <w:p w14:paraId="4CA62D2A"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hideMark/>
          </w:tcPr>
          <w:p w14:paraId="1E1F8032"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3985D322"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hideMark/>
          </w:tcPr>
          <w:p w14:paraId="5E019871"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hideMark/>
          </w:tcPr>
          <w:p w14:paraId="7E41FFC3"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hideMark/>
          </w:tcPr>
          <w:p w14:paraId="44FDDE71"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5390924D"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tcPr>
          <w:p w14:paraId="189F8CE3"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tcPr>
          <w:p w14:paraId="3BEC9032" w14:textId="77777777" w:rsidR="002F0EDB" w:rsidRPr="00D00521" w:rsidRDefault="002F0EDB" w:rsidP="002F0EDB">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tcPr>
          <w:p w14:paraId="7D649CAF" w14:textId="77777777" w:rsidR="002F0EDB" w:rsidRPr="00D00521" w:rsidRDefault="002F0EDB" w:rsidP="002F0EDB">
            <w:pPr>
              <w:jc w:val="center"/>
              <w:rPr>
                <w:color w:val="000000"/>
                <w:sz w:val="18"/>
                <w:szCs w:val="18"/>
                <w:lang w:eastAsia="ru-RU"/>
              </w:rPr>
            </w:pPr>
          </w:p>
        </w:tc>
        <w:tc>
          <w:tcPr>
            <w:tcW w:w="898" w:type="dxa"/>
            <w:tcBorders>
              <w:top w:val="nil"/>
              <w:left w:val="nil"/>
              <w:bottom w:val="single" w:sz="4" w:space="0" w:color="auto"/>
              <w:right w:val="single" w:sz="4" w:space="0" w:color="auto"/>
            </w:tcBorders>
            <w:shd w:val="clear" w:color="auto" w:fill="auto"/>
          </w:tcPr>
          <w:p w14:paraId="17DBF391" w14:textId="77777777" w:rsidR="002F0EDB" w:rsidRPr="00D00521" w:rsidRDefault="002F0EDB" w:rsidP="002F0EDB">
            <w:pPr>
              <w:jc w:val="center"/>
              <w:rPr>
                <w:color w:val="000000"/>
                <w:sz w:val="18"/>
                <w:szCs w:val="18"/>
                <w:lang w:eastAsia="ru-RU"/>
              </w:rPr>
            </w:pPr>
          </w:p>
        </w:tc>
        <w:tc>
          <w:tcPr>
            <w:tcW w:w="921" w:type="dxa"/>
            <w:tcBorders>
              <w:top w:val="nil"/>
              <w:left w:val="nil"/>
              <w:bottom w:val="single" w:sz="4" w:space="0" w:color="auto"/>
              <w:right w:val="single" w:sz="4" w:space="0" w:color="auto"/>
            </w:tcBorders>
            <w:shd w:val="clear" w:color="auto" w:fill="auto"/>
          </w:tcPr>
          <w:p w14:paraId="6C1BBD3E" w14:textId="77777777" w:rsidR="002F0EDB" w:rsidRPr="00D00521" w:rsidRDefault="002F0EDB" w:rsidP="002F0EDB">
            <w:pPr>
              <w:jc w:val="center"/>
              <w:rPr>
                <w:color w:val="000000"/>
                <w:sz w:val="18"/>
                <w:szCs w:val="18"/>
                <w:lang w:eastAsia="ru-RU"/>
              </w:rPr>
            </w:pPr>
          </w:p>
        </w:tc>
        <w:tc>
          <w:tcPr>
            <w:tcW w:w="1213" w:type="dxa"/>
            <w:tcBorders>
              <w:top w:val="nil"/>
              <w:left w:val="nil"/>
              <w:bottom w:val="single" w:sz="4" w:space="0" w:color="auto"/>
              <w:right w:val="single" w:sz="4" w:space="0" w:color="auto"/>
            </w:tcBorders>
            <w:shd w:val="clear" w:color="auto" w:fill="auto"/>
          </w:tcPr>
          <w:p w14:paraId="7F37DCDE"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tcPr>
          <w:p w14:paraId="1D213FD7" w14:textId="77777777" w:rsidR="002F0EDB" w:rsidRPr="00D00521" w:rsidRDefault="002F0EDB" w:rsidP="002F0EDB">
            <w:pPr>
              <w:jc w:val="center"/>
              <w:rPr>
                <w:color w:val="000000"/>
                <w:sz w:val="18"/>
                <w:szCs w:val="18"/>
                <w:lang w:eastAsia="ru-RU"/>
              </w:rPr>
            </w:pPr>
          </w:p>
        </w:tc>
        <w:tc>
          <w:tcPr>
            <w:tcW w:w="895" w:type="dxa"/>
            <w:tcBorders>
              <w:top w:val="nil"/>
              <w:left w:val="nil"/>
              <w:bottom w:val="single" w:sz="4" w:space="0" w:color="auto"/>
              <w:right w:val="single" w:sz="4" w:space="0" w:color="auto"/>
            </w:tcBorders>
            <w:shd w:val="clear" w:color="auto" w:fill="auto"/>
          </w:tcPr>
          <w:p w14:paraId="1F9AD314" w14:textId="77777777" w:rsidR="002F0EDB" w:rsidRPr="00D00521" w:rsidRDefault="002F0EDB" w:rsidP="002F0EDB">
            <w:pPr>
              <w:jc w:val="center"/>
              <w:rPr>
                <w:color w:val="000000"/>
                <w:sz w:val="18"/>
                <w:szCs w:val="18"/>
                <w:lang w:eastAsia="ru-RU"/>
              </w:rPr>
            </w:pPr>
          </w:p>
        </w:tc>
        <w:tc>
          <w:tcPr>
            <w:tcW w:w="883" w:type="dxa"/>
            <w:tcBorders>
              <w:top w:val="nil"/>
              <w:left w:val="nil"/>
              <w:bottom w:val="single" w:sz="4" w:space="0" w:color="auto"/>
              <w:right w:val="single" w:sz="4" w:space="0" w:color="auto"/>
            </w:tcBorders>
            <w:shd w:val="clear" w:color="auto" w:fill="auto"/>
          </w:tcPr>
          <w:p w14:paraId="11A0740B" w14:textId="77777777" w:rsidR="002F0EDB" w:rsidRPr="00D00521" w:rsidRDefault="002F0EDB" w:rsidP="002F0EDB">
            <w:pPr>
              <w:jc w:val="center"/>
              <w:rPr>
                <w:color w:val="000000"/>
                <w:sz w:val="18"/>
                <w:szCs w:val="18"/>
                <w:lang w:eastAsia="ru-RU"/>
              </w:rPr>
            </w:pPr>
          </w:p>
        </w:tc>
      </w:tr>
      <w:tr w:rsidR="002F0EDB" w:rsidRPr="00D00521" w14:paraId="2FBE40C3"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tcPr>
          <w:p w14:paraId="6C4978AD" w14:textId="77777777" w:rsidR="002F0EDB" w:rsidRPr="00D00521" w:rsidRDefault="002F0EDB" w:rsidP="002F0EDB">
            <w:pPr>
              <w:jc w:val="center"/>
              <w:rPr>
                <w:color w:val="000000"/>
                <w:sz w:val="18"/>
                <w:szCs w:val="18"/>
                <w:lang w:eastAsia="ru-RU"/>
              </w:rPr>
            </w:pPr>
            <w:r>
              <w:rPr>
                <w:color w:val="000000"/>
                <w:sz w:val="18"/>
                <w:szCs w:val="18"/>
                <w:lang w:eastAsia="ru-RU"/>
              </w:rPr>
              <w:t>4</w:t>
            </w:r>
          </w:p>
        </w:tc>
        <w:tc>
          <w:tcPr>
            <w:tcW w:w="1539" w:type="dxa"/>
            <w:tcBorders>
              <w:top w:val="nil"/>
              <w:left w:val="nil"/>
              <w:bottom w:val="single" w:sz="4" w:space="0" w:color="auto"/>
              <w:right w:val="single" w:sz="4" w:space="0" w:color="auto"/>
            </w:tcBorders>
            <w:shd w:val="clear" w:color="auto" w:fill="auto"/>
            <w:vAlign w:val="center"/>
          </w:tcPr>
          <w:p w14:paraId="59A7637B" w14:textId="77777777" w:rsidR="002F0EDB" w:rsidRPr="00D00521" w:rsidRDefault="002F0EDB" w:rsidP="002F0EDB">
            <w:pPr>
              <w:rPr>
                <w:sz w:val="18"/>
                <w:szCs w:val="18"/>
                <w:lang w:eastAsia="ru-RU"/>
              </w:rPr>
            </w:pPr>
            <w:r>
              <w:rPr>
                <w:sz w:val="18"/>
                <w:szCs w:val="18"/>
                <w:lang w:eastAsia="ru-RU"/>
              </w:rPr>
              <w:t>Воронежская область</w:t>
            </w:r>
          </w:p>
        </w:tc>
        <w:tc>
          <w:tcPr>
            <w:tcW w:w="1512" w:type="dxa"/>
            <w:tcBorders>
              <w:top w:val="nil"/>
              <w:left w:val="nil"/>
              <w:bottom w:val="single" w:sz="4" w:space="0" w:color="auto"/>
              <w:right w:val="single" w:sz="4" w:space="0" w:color="auto"/>
            </w:tcBorders>
            <w:shd w:val="clear" w:color="auto" w:fill="auto"/>
          </w:tcPr>
          <w:p w14:paraId="05A04F69" w14:textId="77777777" w:rsidR="002F0EDB" w:rsidRPr="00D00521" w:rsidRDefault="002F0EDB" w:rsidP="002F0EDB">
            <w:pPr>
              <w:jc w:val="center"/>
              <w:rPr>
                <w:color w:val="000000"/>
                <w:sz w:val="18"/>
                <w:szCs w:val="18"/>
                <w:lang w:eastAsia="ru-RU"/>
              </w:rPr>
            </w:pPr>
          </w:p>
        </w:tc>
        <w:tc>
          <w:tcPr>
            <w:tcW w:w="898" w:type="dxa"/>
            <w:tcBorders>
              <w:top w:val="nil"/>
              <w:left w:val="nil"/>
              <w:bottom w:val="single" w:sz="4" w:space="0" w:color="auto"/>
              <w:right w:val="single" w:sz="4" w:space="0" w:color="auto"/>
            </w:tcBorders>
            <w:shd w:val="clear" w:color="auto" w:fill="auto"/>
          </w:tcPr>
          <w:p w14:paraId="72132DEF" w14:textId="77777777" w:rsidR="002F0EDB" w:rsidRPr="00D00521" w:rsidRDefault="002F0EDB" w:rsidP="002F0EDB">
            <w:pPr>
              <w:jc w:val="center"/>
              <w:rPr>
                <w:color w:val="000000"/>
                <w:sz w:val="18"/>
                <w:szCs w:val="18"/>
                <w:lang w:eastAsia="ru-RU"/>
              </w:rPr>
            </w:pPr>
          </w:p>
        </w:tc>
        <w:tc>
          <w:tcPr>
            <w:tcW w:w="921" w:type="dxa"/>
            <w:tcBorders>
              <w:top w:val="nil"/>
              <w:left w:val="nil"/>
              <w:bottom w:val="single" w:sz="4" w:space="0" w:color="auto"/>
              <w:right w:val="single" w:sz="4" w:space="0" w:color="auto"/>
            </w:tcBorders>
            <w:shd w:val="clear" w:color="auto" w:fill="auto"/>
          </w:tcPr>
          <w:p w14:paraId="64D60BE7" w14:textId="77777777" w:rsidR="002F0EDB" w:rsidRPr="00D00521" w:rsidRDefault="002F0EDB" w:rsidP="002F0EDB">
            <w:pPr>
              <w:jc w:val="center"/>
              <w:rPr>
                <w:color w:val="000000"/>
                <w:sz w:val="18"/>
                <w:szCs w:val="18"/>
                <w:lang w:eastAsia="ru-RU"/>
              </w:rPr>
            </w:pPr>
          </w:p>
        </w:tc>
        <w:tc>
          <w:tcPr>
            <w:tcW w:w="1213" w:type="dxa"/>
            <w:tcBorders>
              <w:top w:val="nil"/>
              <w:left w:val="nil"/>
              <w:bottom w:val="single" w:sz="4" w:space="0" w:color="auto"/>
              <w:right w:val="single" w:sz="4" w:space="0" w:color="auto"/>
            </w:tcBorders>
            <w:shd w:val="clear" w:color="auto" w:fill="auto"/>
          </w:tcPr>
          <w:p w14:paraId="02939448"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tcPr>
          <w:p w14:paraId="72AC4F31" w14:textId="77777777" w:rsidR="002F0EDB" w:rsidRPr="00D00521" w:rsidRDefault="002F0EDB" w:rsidP="002F0EDB">
            <w:pPr>
              <w:jc w:val="center"/>
              <w:rPr>
                <w:color w:val="000000"/>
                <w:sz w:val="18"/>
                <w:szCs w:val="18"/>
                <w:lang w:eastAsia="ru-RU"/>
              </w:rPr>
            </w:pPr>
          </w:p>
        </w:tc>
        <w:tc>
          <w:tcPr>
            <w:tcW w:w="895" w:type="dxa"/>
            <w:tcBorders>
              <w:top w:val="nil"/>
              <w:left w:val="nil"/>
              <w:bottom w:val="single" w:sz="4" w:space="0" w:color="auto"/>
              <w:right w:val="single" w:sz="4" w:space="0" w:color="auto"/>
            </w:tcBorders>
            <w:shd w:val="clear" w:color="auto" w:fill="auto"/>
          </w:tcPr>
          <w:p w14:paraId="5766FE1E" w14:textId="77777777" w:rsidR="002F0EDB" w:rsidRPr="00D00521" w:rsidRDefault="002F0EDB" w:rsidP="002F0EDB">
            <w:pPr>
              <w:jc w:val="center"/>
              <w:rPr>
                <w:color w:val="000000"/>
                <w:sz w:val="18"/>
                <w:szCs w:val="18"/>
                <w:lang w:eastAsia="ru-RU"/>
              </w:rPr>
            </w:pPr>
          </w:p>
        </w:tc>
        <w:tc>
          <w:tcPr>
            <w:tcW w:w="883" w:type="dxa"/>
            <w:tcBorders>
              <w:top w:val="nil"/>
              <w:left w:val="nil"/>
              <w:bottom w:val="single" w:sz="4" w:space="0" w:color="auto"/>
              <w:right w:val="single" w:sz="4" w:space="0" w:color="auto"/>
            </w:tcBorders>
            <w:shd w:val="clear" w:color="auto" w:fill="auto"/>
          </w:tcPr>
          <w:p w14:paraId="252FA449" w14:textId="77777777" w:rsidR="002F0EDB" w:rsidRPr="00D00521" w:rsidRDefault="002F0EDB" w:rsidP="002F0EDB">
            <w:pPr>
              <w:jc w:val="center"/>
              <w:rPr>
                <w:color w:val="000000"/>
                <w:sz w:val="18"/>
                <w:szCs w:val="18"/>
                <w:lang w:eastAsia="ru-RU"/>
              </w:rPr>
            </w:pPr>
          </w:p>
        </w:tc>
      </w:tr>
      <w:tr w:rsidR="002F0EDB" w:rsidRPr="00D00521" w14:paraId="61F56709"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30C7542E"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14:paraId="69F52C4B" w14:textId="77777777" w:rsidR="002F0EDB" w:rsidRPr="00D00521" w:rsidRDefault="002F0EDB" w:rsidP="002F0EDB">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bottom"/>
            <w:hideMark/>
          </w:tcPr>
          <w:p w14:paraId="7DB1334D"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hideMark/>
          </w:tcPr>
          <w:p w14:paraId="120A0D0F"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hideMark/>
          </w:tcPr>
          <w:p w14:paraId="26A3A422"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6EDC8238"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hideMark/>
          </w:tcPr>
          <w:p w14:paraId="1C7C7E54"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hideMark/>
          </w:tcPr>
          <w:p w14:paraId="6F072A37"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hideMark/>
          </w:tcPr>
          <w:p w14:paraId="00EB67AF"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2A485F9F"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1E7EA288" w14:textId="77777777" w:rsidR="002F0EDB" w:rsidRPr="00D00521" w:rsidRDefault="002F0EDB" w:rsidP="002F0EDB">
            <w:pPr>
              <w:jc w:val="center"/>
              <w:rPr>
                <w:color w:val="000000"/>
                <w:sz w:val="18"/>
                <w:szCs w:val="18"/>
                <w:lang w:eastAsia="ru-RU"/>
              </w:rPr>
            </w:pPr>
            <w:r>
              <w:rPr>
                <w:color w:val="000000"/>
                <w:sz w:val="18"/>
                <w:szCs w:val="18"/>
                <w:lang w:eastAsia="ru-RU"/>
              </w:rPr>
              <w:t> 5</w:t>
            </w:r>
          </w:p>
        </w:tc>
        <w:tc>
          <w:tcPr>
            <w:tcW w:w="1539" w:type="dxa"/>
            <w:tcBorders>
              <w:top w:val="nil"/>
              <w:left w:val="nil"/>
              <w:bottom w:val="single" w:sz="4" w:space="0" w:color="auto"/>
              <w:right w:val="single" w:sz="4" w:space="0" w:color="auto"/>
            </w:tcBorders>
            <w:shd w:val="clear" w:color="auto" w:fill="auto"/>
            <w:vAlign w:val="center"/>
            <w:hideMark/>
          </w:tcPr>
          <w:p w14:paraId="7B2E0DAD" w14:textId="77777777" w:rsidR="002F0EDB" w:rsidRPr="00D00521" w:rsidRDefault="002F0EDB" w:rsidP="002F0EDB">
            <w:pPr>
              <w:rPr>
                <w:sz w:val="18"/>
                <w:szCs w:val="18"/>
                <w:lang w:eastAsia="ru-RU"/>
              </w:rPr>
            </w:pPr>
            <w:r>
              <w:rPr>
                <w:sz w:val="18"/>
                <w:szCs w:val="18"/>
                <w:lang w:eastAsia="ru-RU"/>
              </w:rPr>
              <w:t>Иркутская область</w:t>
            </w:r>
          </w:p>
        </w:tc>
        <w:tc>
          <w:tcPr>
            <w:tcW w:w="1512" w:type="dxa"/>
            <w:tcBorders>
              <w:top w:val="nil"/>
              <w:left w:val="nil"/>
              <w:bottom w:val="single" w:sz="4" w:space="0" w:color="auto"/>
              <w:right w:val="single" w:sz="4" w:space="0" w:color="auto"/>
            </w:tcBorders>
            <w:shd w:val="clear" w:color="auto" w:fill="auto"/>
            <w:vAlign w:val="bottom"/>
            <w:hideMark/>
          </w:tcPr>
          <w:p w14:paraId="30CF909F"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hideMark/>
          </w:tcPr>
          <w:p w14:paraId="25EBF775"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hideMark/>
          </w:tcPr>
          <w:p w14:paraId="68811938"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3BB171C1"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hideMark/>
          </w:tcPr>
          <w:p w14:paraId="2165CEFC"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hideMark/>
          </w:tcPr>
          <w:p w14:paraId="59C2532A"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hideMark/>
          </w:tcPr>
          <w:p w14:paraId="0EFD6640"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1B6C39B1"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35891D58"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14:paraId="683796DA" w14:textId="77777777" w:rsidR="002F0EDB" w:rsidRPr="00D00521" w:rsidRDefault="002F0EDB" w:rsidP="002F0EDB">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bottom"/>
            <w:hideMark/>
          </w:tcPr>
          <w:p w14:paraId="37A319E3"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hideMark/>
          </w:tcPr>
          <w:p w14:paraId="0724FA80"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hideMark/>
          </w:tcPr>
          <w:p w14:paraId="30AABC98"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2111E09F" w14:textId="77777777" w:rsidR="002F0EDB" w:rsidRPr="00D00521" w:rsidRDefault="002F0EDB" w:rsidP="002F0EDB">
            <w:pPr>
              <w:jc w:val="center"/>
              <w:rPr>
                <w:color w:val="000000"/>
                <w:sz w:val="18"/>
                <w:szCs w:val="18"/>
                <w:lang w:eastAsia="ru-RU"/>
              </w:rPr>
            </w:pPr>
            <w:r>
              <w:rPr>
                <w:color w:val="000000"/>
                <w:sz w:val="18"/>
                <w:szCs w:val="18"/>
                <w:lang w:eastAsia="ru-RU"/>
              </w:rPr>
              <w:t>Аи-92/Аи-92+/Аи-</w:t>
            </w:r>
            <w:r>
              <w:rPr>
                <w:color w:val="000000"/>
                <w:sz w:val="18"/>
                <w:szCs w:val="18"/>
                <w:lang w:eastAsia="ru-RU"/>
              </w:rPr>
              <w:lastRenderedPageBreak/>
              <w:t>95/Аи-95+/ДТ/ДТ+</w:t>
            </w:r>
          </w:p>
        </w:tc>
        <w:tc>
          <w:tcPr>
            <w:tcW w:w="897" w:type="dxa"/>
            <w:tcBorders>
              <w:top w:val="nil"/>
              <w:left w:val="nil"/>
              <w:bottom w:val="single" w:sz="4" w:space="0" w:color="auto"/>
              <w:right w:val="single" w:sz="4" w:space="0" w:color="auto"/>
            </w:tcBorders>
            <w:shd w:val="clear" w:color="auto" w:fill="auto"/>
            <w:hideMark/>
          </w:tcPr>
          <w:p w14:paraId="45E2FF97" w14:textId="77777777" w:rsidR="002F0EDB" w:rsidRPr="00D00521" w:rsidRDefault="002F0EDB" w:rsidP="002F0EDB">
            <w:pPr>
              <w:jc w:val="center"/>
              <w:rPr>
                <w:color w:val="000000"/>
                <w:sz w:val="18"/>
                <w:szCs w:val="18"/>
                <w:lang w:eastAsia="ru-RU"/>
              </w:rPr>
            </w:pPr>
            <w:r>
              <w:rPr>
                <w:color w:val="000000"/>
                <w:sz w:val="18"/>
                <w:szCs w:val="18"/>
                <w:lang w:eastAsia="ru-RU"/>
              </w:rPr>
              <w:lastRenderedPageBreak/>
              <w:t> </w:t>
            </w:r>
          </w:p>
        </w:tc>
        <w:tc>
          <w:tcPr>
            <w:tcW w:w="895" w:type="dxa"/>
            <w:tcBorders>
              <w:top w:val="nil"/>
              <w:left w:val="nil"/>
              <w:bottom w:val="single" w:sz="4" w:space="0" w:color="auto"/>
              <w:right w:val="single" w:sz="4" w:space="0" w:color="auto"/>
            </w:tcBorders>
            <w:shd w:val="clear" w:color="auto" w:fill="auto"/>
            <w:hideMark/>
          </w:tcPr>
          <w:p w14:paraId="307416CD"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hideMark/>
          </w:tcPr>
          <w:p w14:paraId="709B933B"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19E48EC4"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21EE0D80" w14:textId="77777777" w:rsidR="002F0EDB" w:rsidRPr="00D00521" w:rsidRDefault="002F0EDB" w:rsidP="002F0EDB">
            <w:pPr>
              <w:jc w:val="center"/>
              <w:rPr>
                <w:color w:val="000000"/>
                <w:sz w:val="18"/>
                <w:szCs w:val="18"/>
                <w:lang w:eastAsia="ru-RU"/>
              </w:rPr>
            </w:pPr>
            <w:r>
              <w:rPr>
                <w:color w:val="000000"/>
                <w:sz w:val="18"/>
                <w:szCs w:val="18"/>
                <w:lang w:eastAsia="ru-RU"/>
              </w:rPr>
              <w:lastRenderedPageBreak/>
              <w:t> 6</w:t>
            </w:r>
          </w:p>
        </w:tc>
        <w:tc>
          <w:tcPr>
            <w:tcW w:w="1539" w:type="dxa"/>
            <w:tcBorders>
              <w:top w:val="nil"/>
              <w:left w:val="nil"/>
              <w:bottom w:val="single" w:sz="4" w:space="0" w:color="auto"/>
              <w:right w:val="single" w:sz="4" w:space="0" w:color="auto"/>
            </w:tcBorders>
            <w:shd w:val="clear" w:color="auto" w:fill="auto"/>
            <w:vAlign w:val="center"/>
            <w:hideMark/>
          </w:tcPr>
          <w:p w14:paraId="4488A4F1" w14:textId="77777777" w:rsidR="002F0EDB" w:rsidRPr="00D00521" w:rsidRDefault="002F0EDB" w:rsidP="002F0EDB">
            <w:pPr>
              <w:rPr>
                <w:sz w:val="18"/>
                <w:szCs w:val="18"/>
                <w:lang w:eastAsia="ru-RU"/>
              </w:rPr>
            </w:pPr>
            <w:r>
              <w:rPr>
                <w:sz w:val="18"/>
                <w:szCs w:val="18"/>
                <w:lang w:eastAsia="ru-RU"/>
              </w:rPr>
              <w:t>Краснодарский край</w:t>
            </w:r>
          </w:p>
        </w:tc>
        <w:tc>
          <w:tcPr>
            <w:tcW w:w="1512" w:type="dxa"/>
            <w:tcBorders>
              <w:top w:val="nil"/>
              <w:left w:val="nil"/>
              <w:bottom w:val="single" w:sz="4" w:space="0" w:color="auto"/>
              <w:right w:val="single" w:sz="4" w:space="0" w:color="auto"/>
            </w:tcBorders>
            <w:shd w:val="clear" w:color="auto" w:fill="auto"/>
            <w:vAlign w:val="bottom"/>
            <w:hideMark/>
          </w:tcPr>
          <w:p w14:paraId="492C894B"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hideMark/>
          </w:tcPr>
          <w:p w14:paraId="4C9BD09F"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hideMark/>
          </w:tcPr>
          <w:p w14:paraId="109F3D74"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48054EE0"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hideMark/>
          </w:tcPr>
          <w:p w14:paraId="0EAFC903"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hideMark/>
          </w:tcPr>
          <w:p w14:paraId="08BF1F35"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hideMark/>
          </w:tcPr>
          <w:p w14:paraId="271CE0B0"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1C298067"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7045ABF9"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14:paraId="3BE36731" w14:textId="77777777" w:rsidR="002F0EDB" w:rsidRPr="00D00521" w:rsidRDefault="002F0EDB" w:rsidP="002F0EDB">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bottom"/>
            <w:hideMark/>
          </w:tcPr>
          <w:p w14:paraId="1DFAA6D5"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hideMark/>
          </w:tcPr>
          <w:p w14:paraId="33DEFFAA"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hideMark/>
          </w:tcPr>
          <w:p w14:paraId="0D02DEC6"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42290661"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hideMark/>
          </w:tcPr>
          <w:p w14:paraId="3AE696C6"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hideMark/>
          </w:tcPr>
          <w:p w14:paraId="3B32F41C"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hideMark/>
          </w:tcPr>
          <w:p w14:paraId="2CCBA945"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6204B538"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7F2FBC11" w14:textId="77777777" w:rsidR="002F0EDB" w:rsidRPr="00D00521" w:rsidRDefault="002F0EDB" w:rsidP="002F0EDB">
            <w:pPr>
              <w:jc w:val="center"/>
              <w:rPr>
                <w:color w:val="000000"/>
                <w:sz w:val="18"/>
                <w:szCs w:val="18"/>
                <w:lang w:eastAsia="ru-RU"/>
              </w:rPr>
            </w:pPr>
            <w:r>
              <w:rPr>
                <w:color w:val="000000"/>
                <w:sz w:val="18"/>
                <w:szCs w:val="18"/>
                <w:lang w:eastAsia="ru-RU"/>
              </w:rPr>
              <w:t>7 </w:t>
            </w:r>
          </w:p>
        </w:tc>
        <w:tc>
          <w:tcPr>
            <w:tcW w:w="1539" w:type="dxa"/>
            <w:tcBorders>
              <w:top w:val="nil"/>
              <w:left w:val="nil"/>
              <w:bottom w:val="single" w:sz="4" w:space="0" w:color="auto"/>
              <w:right w:val="single" w:sz="4" w:space="0" w:color="auto"/>
            </w:tcBorders>
            <w:shd w:val="clear" w:color="auto" w:fill="auto"/>
            <w:vAlign w:val="center"/>
            <w:hideMark/>
          </w:tcPr>
          <w:p w14:paraId="654ED168" w14:textId="77777777" w:rsidR="002F0EDB" w:rsidRPr="00D00521" w:rsidRDefault="002F0EDB" w:rsidP="002F0EDB">
            <w:pPr>
              <w:rPr>
                <w:sz w:val="18"/>
                <w:szCs w:val="18"/>
                <w:lang w:eastAsia="ru-RU"/>
              </w:rPr>
            </w:pPr>
            <w:r>
              <w:rPr>
                <w:sz w:val="18"/>
                <w:szCs w:val="18"/>
                <w:lang w:eastAsia="ru-RU"/>
              </w:rPr>
              <w:t>Красноярский край</w:t>
            </w:r>
          </w:p>
        </w:tc>
        <w:tc>
          <w:tcPr>
            <w:tcW w:w="1512" w:type="dxa"/>
            <w:tcBorders>
              <w:top w:val="nil"/>
              <w:left w:val="nil"/>
              <w:bottom w:val="single" w:sz="4" w:space="0" w:color="auto"/>
              <w:right w:val="single" w:sz="4" w:space="0" w:color="auto"/>
            </w:tcBorders>
            <w:shd w:val="clear" w:color="auto" w:fill="auto"/>
            <w:vAlign w:val="bottom"/>
            <w:hideMark/>
          </w:tcPr>
          <w:p w14:paraId="1BC47F17"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hideMark/>
          </w:tcPr>
          <w:p w14:paraId="5C4C55F1"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hideMark/>
          </w:tcPr>
          <w:p w14:paraId="7789EE6A"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018C5FFB"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hideMark/>
          </w:tcPr>
          <w:p w14:paraId="014AE340"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hideMark/>
          </w:tcPr>
          <w:p w14:paraId="30FCB12B"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hideMark/>
          </w:tcPr>
          <w:p w14:paraId="69259652"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29D4FD33"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69A91D60"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14:paraId="17D8EBA1" w14:textId="77777777" w:rsidR="002F0EDB" w:rsidRPr="00D00521" w:rsidRDefault="002F0EDB" w:rsidP="002F0EDB">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bottom"/>
            <w:hideMark/>
          </w:tcPr>
          <w:p w14:paraId="77D44DB6"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hideMark/>
          </w:tcPr>
          <w:p w14:paraId="26B6313C"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hideMark/>
          </w:tcPr>
          <w:p w14:paraId="368B96DA"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2426EAAF"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hideMark/>
          </w:tcPr>
          <w:p w14:paraId="04060BFA"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hideMark/>
          </w:tcPr>
          <w:p w14:paraId="77062579"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hideMark/>
          </w:tcPr>
          <w:p w14:paraId="41D880E1"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251817DE"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6B024F9D" w14:textId="77777777" w:rsidR="002F0EDB" w:rsidRPr="00D00521" w:rsidRDefault="002F0EDB" w:rsidP="002F0EDB">
            <w:pPr>
              <w:jc w:val="center"/>
              <w:rPr>
                <w:color w:val="000000"/>
                <w:sz w:val="18"/>
                <w:szCs w:val="18"/>
                <w:lang w:eastAsia="ru-RU"/>
              </w:rPr>
            </w:pPr>
            <w:r>
              <w:rPr>
                <w:color w:val="000000"/>
                <w:sz w:val="18"/>
                <w:szCs w:val="18"/>
                <w:lang w:eastAsia="ru-RU"/>
              </w:rPr>
              <w:t>8 </w:t>
            </w:r>
          </w:p>
        </w:tc>
        <w:tc>
          <w:tcPr>
            <w:tcW w:w="1539" w:type="dxa"/>
            <w:tcBorders>
              <w:top w:val="nil"/>
              <w:left w:val="nil"/>
              <w:bottom w:val="single" w:sz="4" w:space="0" w:color="auto"/>
              <w:right w:val="single" w:sz="4" w:space="0" w:color="auto"/>
            </w:tcBorders>
            <w:shd w:val="clear" w:color="auto" w:fill="auto"/>
            <w:vAlign w:val="center"/>
            <w:hideMark/>
          </w:tcPr>
          <w:p w14:paraId="52B51BD1" w14:textId="77777777" w:rsidR="002F0EDB" w:rsidRPr="00D00521" w:rsidRDefault="002F0EDB" w:rsidP="002F0EDB">
            <w:pPr>
              <w:rPr>
                <w:sz w:val="18"/>
                <w:szCs w:val="18"/>
                <w:lang w:eastAsia="ru-RU"/>
              </w:rPr>
            </w:pPr>
            <w:r>
              <w:rPr>
                <w:sz w:val="18"/>
                <w:szCs w:val="18"/>
                <w:lang w:eastAsia="ru-RU"/>
              </w:rPr>
              <w:t>Курганская область</w:t>
            </w:r>
          </w:p>
        </w:tc>
        <w:tc>
          <w:tcPr>
            <w:tcW w:w="1512" w:type="dxa"/>
            <w:tcBorders>
              <w:top w:val="nil"/>
              <w:left w:val="nil"/>
              <w:bottom w:val="single" w:sz="4" w:space="0" w:color="auto"/>
              <w:right w:val="single" w:sz="4" w:space="0" w:color="auto"/>
            </w:tcBorders>
            <w:shd w:val="clear" w:color="auto" w:fill="auto"/>
            <w:noWrap/>
            <w:vAlign w:val="bottom"/>
            <w:hideMark/>
          </w:tcPr>
          <w:p w14:paraId="08F8FC6B" w14:textId="77777777" w:rsidR="002F0EDB" w:rsidRPr="00D00521" w:rsidRDefault="002F0EDB" w:rsidP="002F0EDB">
            <w:pP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hideMark/>
          </w:tcPr>
          <w:p w14:paraId="52F84007"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hideMark/>
          </w:tcPr>
          <w:p w14:paraId="18BD3E5D"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2F0E25E4"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hideMark/>
          </w:tcPr>
          <w:p w14:paraId="4CD066D5"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hideMark/>
          </w:tcPr>
          <w:p w14:paraId="7205CC66"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hideMark/>
          </w:tcPr>
          <w:p w14:paraId="637F48C8"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6147E055"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2858791D"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14:paraId="652B22BA" w14:textId="77777777" w:rsidR="002F0EDB" w:rsidRPr="00D00521" w:rsidRDefault="002F0EDB" w:rsidP="002F0EDB">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center"/>
            <w:hideMark/>
          </w:tcPr>
          <w:p w14:paraId="42E02791"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14:paraId="2C5AB207"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14:paraId="2E6C93E8"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1672EB33"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vAlign w:val="center"/>
            <w:hideMark/>
          </w:tcPr>
          <w:p w14:paraId="51B5B4AE"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14:paraId="42E1570B"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14:paraId="59D5270C"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7A0D56F5"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1D760914" w14:textId="77777777" w:rsidR="002F0EDB" w:rsidRPr="00D00521" w:rsidRDefault="002F0EDB" w:rsidP="002F0EDB">
            <w:pPr>
              <w:jc w:val="center"/>
              <w:rPr>
                <w:color w:val="000000"/>
                <w:sz w:val="18"/>
                <w:szCs w:val="18"/>
                <w:lang w:eastAsia="ru-RU"/>
              </w:rPr>
            </w:pPr>
            <w:r>
              <w:rPr>
                <w:color w:val="000000"/>
                <w:sz w:val="18"/>
                <w:szCs w:val="18"/>
                <w:lang w:eastAsia="ru-RU"/>
              </w:rPr>
              <w:t> 9</w:t>
            </w:r>
          </w:p>
        </w:tc>
        <w:tc>
          <w:tcPr>
            <w:tcW w:w="1539" w:type="dxa"/>
            <w:tcBorders>
              <w:top w:val="nil"/>
              <w:left w:val="nil"/>
              <w:bottom w:val="single" w:sz="4" w:space="0" w:color="auto"/>
              <w:right w:val="single" w:sz="4" w:space="0" w:color="auto"/>
            </w:tcBorders>
            <w:shd w:val="clear" w:color="auto" w:fill="auto"/>
            <w:vAlign w:val="center"/>
            <w:hideMark/>
          </w:tcPr>
          <w:p w14:paraId="544702D4" w14:textId="77777777" w:rsidR="002F0EDB" w:rsidRPr="00D00521" w:rsidRDefault="002F0EDB" w:rsidP="002F0EDB">
            <w:pPr>
              <w:rPr>
                <w:sz w:val="18"/>
                <w:szCs w:val="18"/>
                <w:lang w:eastAsia="ru-RU"/>
              </w:rPr>
            </w:pPr>
            <w:r>
              <w:rPr>
                <w:sz w:val="18"/>
                <w:szCs w:val="18"/>
                <w:lang w:eastAsia="ru-RU"/>
              </w:rPr>
              <w:t>Липецкая область</w:t>
            </w:r>
          </w:p>
        </w:tc>
        <w:tc>
          <w:tcPr>
            <w:tcW w:w="1512" w:type="dxa"/>
            <w:tcBorders>
              <w:top w:val="nil"/>
              <w:left w:val="nil"/>
              <w:bottom w:val="single" w:sz="4" w:space="0" w:color="auto"/>
              <w:right w:val="single" w:sz="4" w:space="0" w:color="auto"/>
            </w:tcBorders>
            <w:shd w:val="clear" w:color="auto" w:fill="auto"/>
            <w:noWrap/>
            <w:vAlign w:val="center"/>
            <w:hideMark/>
          </w:tcPr>
          <w:p w14:paraId="4344728E"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noWrap/>
            <w:vAlign w:val="center"/>
            <w:hideMark/>
          </w:tcPr>
          <w:p w14:paraId="33EB8EDF"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center"/>
            <w:hideMark/>
          </w:tcPr>
          <w:p w14:paraId="6ED4E051"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77AE856C"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noWrap/>
            <w:vAlign w:val="center"/>
            <w:hideMark/>
          </w:tcPr>
          <w:p w14:paraId="7D418621"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noWrap/>
            <w:vAlign w:val="center"/>
            <w:hideMark/>
          </w:tcPr>
          <w:p w14:paraId="55C3909B"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noWrap/>
            <w:vAlign w:val="center"/>
            <w:hideMark/>
          </w:tcPr>
          <w:p w14:paraId="4A8F6472"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r>
      <w:tr w:rsidR="002F0EDB" w:rsidRPr="00D00521" w14:paraId="18506E34"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6CCDE445"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14:paraId="31BB213B" w14:textId="77777777" w:rsidR="002F0EDB" w:rsidRPr="00D00521" w:rsidRDefault="002F0EDB" w:rsidP="002F0EDB">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center"/>
            <w:hideMark/>
          </w:tcPr>
          <w:p w14:paraId="72F69924"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14:paraId="795DE991"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14:paraId="22D66AAB"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16C6F9DD"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vAlign w:val="center"/>
            <w:hideMark/>
          </w:tcPr>
          <w:p w14:paraId="6A6C61A8"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14:paraId="5AEB6A15"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14:paraId="145191BB"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71071F8A"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noWrap/>
            <w:vAlign w:val="center"/>
            <w:hideMark/>
          </w:tcPr>
          <w:p w14:paraId="60A08E5D"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10 </w:t>
            </w:r>
          </w:p>
        </w:tc>
        <w:tc>
          <w:tcPr>
            <w:tcW w:w="1539" w:type="dxa"/>
            <w:tcBorders>
              <w:top w:val="nil"/>
              <w:left w:val="nil"/>
              <w:bottom w:val="single" w:sz="4" w:space="0" w:color="auto"/>
              <w:right w:val="single" w:sz="4" w:space="0" w:color="auto"/>
            </w:tcBorders>
            <w:shd w:val="clear" w:color="auto" w:fill="auto"/>
            <w:vAlign w:val="center"/>
            <w:hideMark/>
          </w:tcPr>
          <w:p w14:paraId="0A827EF3" w14:textId="77777777" w:rsidR="002F0EDB" w:rsidRPr="00D00521" w:rsidRDefault="002F0EDB" w:rsidP="002F0EDB">
            <w:pPr>
              <w:rPr>
                <w:sz w:val="18"/>
                <w:szCs w:val="18"/>
                <w:lang w:eastAsia="ru-RU"/>
              </w:rPr>
            </w:pPr>
            <w:r>
              <w:rPr>
                <w:sz w:val="18"/>
                <w:szCs w:val="18"/>
                <w:lang w:eastAsia="ru-RU"/>
              </w:rPr>
              <w:t>г. Москва и Московская область</w:t>
            </w:r>
          </w:p>
        </w:tc>
        <w:tc>
          <w:tcPr>
            <w:tcW w:w="1512" w:type="dxa"/>
            <w:tcBorders>
              <w:top w:val="nil"/>
              <w:left w:val="nil"/>
              <w:bottom w:val="single" w:sz="4" w:space="0" w:color="auto"/>
              <w:right w:val="single" w:sz="4" w:space="0" w:color="auto"/>
            </w:tcBorders>
            <w:shd w:val="clear" w:color="auto" w:fill="auto"/>
            <w:noWrap/>
            <w:vAlign w:val="center"/>
            <w:hideMark/>
          </w:tcPr>
          <w:p w14:paraId="4B4CD8BD"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noWrap/>
            <w:vAlign w:val="center"/>
            <w:hideMark/>
          </w:tcPr>
          <w:p w14:paraId="5E23A7CB"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center"/>
            <w:hideMark/>
          </w:tcPr>
          <w:p w14:paraId="18E90E7C"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3FDD6890"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noWrap/>
            <w:vAlign w:val="center"/>
            <w:hideMark/>
          </w:tcPr>
          <w:p w14:paraId="2C013B06"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noWrap/>
            <w:vAlign w:val="center"/>
            <w:hideMark/>
          </w:tcPr>
          <w:p w14:paraId="46421F6F"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noWrap/>
            <w:vAlign w:val="center"/>
            <w:hideMark/>
          </w:tcPr>
          <w:p w14:paraId="71BCBF63"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r>
      <w:tr w:rsidR="002F0EDB" w:rsidRPr="00D00521" w14:paraId="200558CC"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3951E499"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14:paraId="15BB97FA" w14:textId="77777777" w:rsidR="002F0EDB" w:rsidRPr="00D00521" w:rsidRDefault="002F0EDB" w:rsidP="002F0EDB">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center"/>
            <w:hideMark/>
          </w:tcPr>
          <w:p w14:paraId="58C215DB"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14:paraId="28CD49B4"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14:paraId="66913B61"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6C9FF2E5"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vAlign w:val="center"/>
            <w:hideMark/>
          </w:tcPr>
          <w:p w14:paraId="4F36224B"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14:paraId="6ACE6EAF"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14:paraId="0C792ECE"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52126100"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noWrap/>
            <w:vAlign w:val="center"/>
            <w:hideMark/>
          </w:tcPr>
          <w:p w14:paraId="082C5A49" w14:textId="25D6C77B"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1</w:t>
            </w:r>
            <w:r w:rsidR="00D376FC">
              <w:rPr>
                <w:rFonts w:ascii="Calibri" w:hAnsi="Calibri" w:cs="Calibri"/>
                <w:color w:val="000000"/>
                <w:sz w:val="18"/>
                <w:szCs w:val="18"/>
                <w:lang w:eastAsia="ru-RU"/>
              </w:rPr>
              <w:t>1</w:t>
            </w:r>
          </w:p>
        </w:tc>
        <w:tc>
          <w:tcPr>
            <w:tcW w:w="1539" w:type="dxa"/>
            <w:tcBorders>
              <w:top w:val="nil"/>
              <w:left w:val="nil"/>
              <w:bottom w:val="single" w:sz="4" w:space="0" w:color="auto"/>
              <w:right w:val="single" w:sz="4" w:space="0" w:color="auto"/>
            </w:tcBorders>
            <w:shd w:val="clear" w:color="auto" w:fill="auto"/>
            <w:vAlign w:val="center"/>
            <w:hideMark/>
          </w:tcPr>
          <w:p w14:paraId="289063A2" w14:textId="77777777" w:rsidR="002F0EDB" w:rsidRPr="00D00521" w:rsidRDefault="002F0EDB" w:rsidP="002F0EDB">
            <w:pPr>
              <w:rPr>
                <w:sz w:val="18"/>
                <w:szCs w:val="18"/>
                <w:lang w:eastAsia="ru-RU"/>
              </w:rPr>
            </w:pPr>
            <w:r>
              <w:rPr>
                <w:sz w:val="18"/>
                <w:szCs w:val="18"/>
                <w:lang w:eastAsia="ru-RU"/>
              </w:rPr>
              <w:t>Пензенская область</w:t>
            </w:r>
          </w:p>
        </w:tc>
        <w:tc>
          <w:tcPr>
            <w:tcW w:w="1512" w:type="dxa"/>
            <w:tcBorders>
              <w:top w:val="nil"/>
              <w:left w:val="nil"/>
              <w:bottom w:val="single" w:sz="4" w:space="0" w:color="auto"/>
              <w:right w:val="single" w:sz="4" w:space="0" w:color="auto"/>
            </w:tcBorders>
            <w:shd w:val="clear" w:color="auto" w:fill="auto"/>
            <w:noWrap/>
            <w:vAlign w:val="center"/>
            <w:hideMark/>
          </w:tcPr>
          <w:p w14:paraId="464B11C5"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noWrap/>
            <w:vAlign w:val="center"/>
            <w:hideMark/>
          </w:tcPr>
          <w:p w14:paraId="48F59D30"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center"/>
            <w:hideMark/>
          </w:tcPr>
          <w:p w14:paraId="119C267D"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2E7D3A0A"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noWrap/>
            <w:vAlign w:val="center"/>
            <w:hideMark/>
          </w:tcPr>
          <w:p w14:paraId="1528670E"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noWrap/>
            <w:vAlign w:val="center"/>
            <w:hideMark/>
          </w:tcPr>
          <w:p w14:paraId="4A063A42"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noWrap/>
            <w:vAlign w:val="center"/>
            <w:hideMark/>
          </w:tcPr>
          <w:p w14:paraId="6BF5DC54"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r>
      <w:tr w:rsidR="002F0EDB" w:rsidRPr="00D00521" w14:paraId="7928E804"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262018CA"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14:paraId="3863C46A" w14:textId="77777777" w:rsidR="002F0EDB" w:rsidRPr="00D00521" w:rsidRDefault="002F0EDB" w:rsidP="002F0EDB">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center"/>
            <w:hideMark/>
          </w:tcPr>
          <w:p w14:paraId="6672F7D6"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14:paraId="639ACB12"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14:paraId="446D54D2"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315BC99E"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vAlign w:val="center"/>
            <w:hideMark/>
          </w:tcPr>
          <w:p w14:paraId="29527742"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14:paraId="5BB5F60B"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14:paraId="6EACE061"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52364B84"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3159C82E" w14:textId="59AFCDDE" w:rsidR="002F0EDB" w:rsidRPr="00D00521" w:rsidRDefault="002F0EDB" w:rsidP="002F0EDB">
            <w:pPr>
              <w:jc w:val="center"/>
              <w:rPr>
                <w:color w:val="000000"/>
                <w:sz w:val="18"/>
                <w:szCs w:val="18"/>
                <w:lang w:eastAsia="ru-RU"/>
              </w:rPr>
            </w:pPr>
            <w:r>
              <w:rPr>
                <w:color w:val="000000"/>
                <w:sz w:val="18"/>
                <w:szCs w:val="18"/>
                <w:lang w:eastAsia="ru-RU"/>
              </w:rPr>
              <w:t> 1</w:t>
            </w:r>
            <w:r w:rsidR="00D376FC">
              <w:rPr>
                <w:color w:val="000000"/>
                <w:sz w:val="18"/>
                <w:szCs w:val="18"/>
                <w:lang w:eastAsia="ru-RU"/>
              </w:rPr>
              <w:t>2</w:t>
            </w:r>
          </w:p>
        </w:tc>
        <w:tc>
          <w:tcPr>
            <w:tcW w:w="1539" w:type="dxa"/>
            <w:tcBorders>
              <w:top w:val="nil"/>
              <w:left w:val="nil"/>
              <w:bottom w:val="single" w:sz="4" w:space="0" w:color="auto"/>
              <w:right w:val="single" w:sz="4" w:space="0" w:color="auto"/>
            </w:tcBorders>
            <w:shd w:val="clear" w:color="auto" w:fill="auto"/>
            <w:vAlign w:val="center"/>
            <w:hideMark/>
          </w:tcPr>
          <w:p w14:paraId="5C6167BF" w14:textId="77777777" w:rsidR="002F0EDB" w:rsidRPr="00D00521" w:rsidRDefault="002F0EDB" w:rsidP="002F0EDB">
            <w:pPr>
              <w:rPr>
                <w:sz w:val="18"/>
                <w:szCs w:val="18"/>
                <w:lang w:eastAsia="ru-RU"/>
              </w:rPr>
            </w:pPr>
            <w:r>
              <w:rPr>
                <w:sz w:val="18"/>
                <w:szCs w:val="18"/>
                <w:lang w:eastAsia="ru-RU"/>
              </w:rPr>
              <w:t>Приморский край</w:t>
            </w:r>
          </w:p>
        </w:tc>
        <w:tc>
          <w:tcPr>
            <w:tcW w:w="1512" w:type="dxa"/>
            <w:tcBorders>
              <w:top w:val="nil"/>
              <w:left w:val="nil"/>
              <w:bottom w:val="single" w:sz="4" w:space="0" w:color="auto"/>
              <w:right w:val="single" w:sz="4" w:space="0" w:color="auto"/>
            </w:tcBorders>
            <w:shd w:val="clear" w:color="auto" w:fill="auto"/>
            <w:vAlign w:val="center"/>
            <w:hideMark/>
          </w:tcPr>
          <w:p w14:paraId="1FD5FED4"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14:paraId="6F9DC8D4"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14:paraId="132E679A"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764938B6"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vAlign w:val="center"/>
            <w:hideMark/>
          </w:tcPr>
          <w:p w14:paraId="7211A00A"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14:paraId="29359EA3"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14:paraId="0913A890"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34C8C8B5"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07FBF16E"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14:paraId="6769C0B5" w14:textId="77777777" w:rsidR="002F0EDB" w:rsidRPr="00D00521" w:rsidRDefault="002F0EDB" w:rsidP="002F0EDB">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center"/>
            <w:hideMark/>
          </w:tcPr>
          <w:p w14:paraId="5F12BEFC"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14:paraId="6D35C494"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14:paraId="42C34558"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58482A3E"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vAlign w:val="center"/>
            <w:hideMark/>
          </w:tcPr>
          <w:p w14:paraId="63896E3A"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14:paraId="2A56A1E1"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14:paraId="588D0369"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5D8BCA1E"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noWrap/>
            <w:vAlign w:val="center"/>
            <w:hideMark/>
          </w:tcPr>
          <w:p w14:paraId="15C8A15F" w14:textId="7E1C8C6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1</w:t>
            </w:r>
            <w:r w:rsidR="00D376FC">
              <w:rPr>
                <w:rFonts w:ascii="Calibri" w:hAnsi="Calibri" w:cs="Calibri"/>
                <w:color w:val="000000"/>
                <w:sz w:val="18"/>
                <w:szCs w:val="18"/>
                <w:lang w:eastAsia="ru-RU"/>
              </w:rPr>
              <w:t>3</w:t>
            </w:r>
          </w:p>
        </w:tc>
        <w:tc>
          <w:tcPr>
            <w:tcW w:w="1539" w:type="dxa"/>
            <w:tcBorders>
              <w:top w:val="nil"/>
              <w:left w:val="nil"/>
              <w:bottom w:val="single" w:sz="4" w:space="0" w:color="auto"/>
              <w:right w:val="single" w:sz="4" w:space="0" w:color="auto"/>
            </w:tcBorders>
            <w:shd w:val="clear" w:color="auto" w:fill="auto"/>
            <w:vAlign w:val="center"/>
            <w:hideMark/>
          </w:tcPr>
          <w:p w14:paraId="4CE37647" w14:textId="77777777" w:rsidR="002F0EDB" w:rsidRPr="00D00521" w:rsidRDefault="002F0EDB" w:rsidP="002F0EDB">
            <w:pPr>
              <w:rPr>
                <w:sz w:val="18"/>
                <w:szCs w:val="18"/>
                <w:lang w:eastAsia="ru-RU"/>
              </w:rPr>
            </w:pPr>
            <w:r>
              <w:rPr>
                <w:sz w:val="18"/>
                <w:szCs w:val="18"/>
                <w:lang w:eastAsia="ru-RU"/>
              </w:rPr>
              <w:t>Республика Башкортостан</w:t>
            </w:r>
          </w:p>
        </w:tc>
        <w:tc>
          <w:tcPr>
            <w:tcW w:w="1512" w:type="dxa"/>
            <w:tcBorders>
              <w:top w:val="nil"/>
              <w:left w:val="nil"/>
              <w:bottom w:val="single" w:sz="4" w:space="0" w:color="auto"/>
              <w:right w:val="single" w:sz="4" w:space="0" w:color="auto"/>
            </w:tcBorders>
            <w:shd w:val="clear" w:color="auto" w:fill="auto"/>
            <w:noWrap/>
            <w:vAlign w:val="center"/>
            <w:hideMark/>
          </w:tcPr>
          <w:p w14:paraId="4D3D678C"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noWrap/>
            <w:vAlign w:val="center"/>
            <w:hideMark/>
          </w:tcPr>
          <w:p w14:paraId="47BA32F6"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center"/>
            <w:hideMark/>
          </w:tcPr>
          <w:p w14:paraId="4D41DDAF"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72E26600"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noWrap/>
            <w:vAlign w:val="center"/>
            <w:hideMark/>
          </w:tcPr>
          <w:p w14:paraId="72700FA0"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noWrap/>
            <w:vAlign w:val="center"/>
            <w:hideMark/>
          </w:tcPr>
          <w:p w14:paraId="50145041"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noWrap/>
            <w:vAlign w:val="center"/>
            <w:hideMark/>
          </w:tcPr>
          <w:p w14:paraId="3657B371"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r>
      <w:tr w:rsidR="002F0EDB" w:rsidRPr="00D00521" w14:paraId="230BBBB2"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56D5D975"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14:paraId="6504414E" w14:textId="77777777" w:rsidR="002F0EDB" w:rsidRPr="00D00521" w:rsidRDefault="002F0EDB" w:rsidP="002F0EDB">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center"/>
            <w:hideMark/>
          </w:tcPr>
          <w:p w14:paraId="6F4A4B70"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14:paraId="103CFC6E"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14:paraId="0EACBB71"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139F895D"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vAlign w:val="center"/>
            <w:hideMark/>
          </w:tcPr>
          <w:p w14:paraId="6A6567CF"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14:paraId="4F4C64C9"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14:paraId="40C36523"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4DA04550" w14:textId="77777777" w:rsidTr="002F0EDB">
        <w:trPr>
          <w:trHeight w:val="960"/>
          <w:jc w:val="center"/>
        </w:trPr>
        <w:tc>
          <w:tcPr>
            <w:tcW w:w="881" w:type="dxa"/>
            <w:tcBorders>
              <w:top w:val="nil"/>
              <w:left w:val="single" w:sz="4" w:space="0" w:color="auto"/>
              <w:bottom w:val="single" w:sz="4" w:space="0" w:color="auto"/>
              <w:right w:val="single" w:sz="4" w:space="0" w:color="auto"/>
            </w:tcBorders>
            <w:shd w:val="clear" w:color="auto" w:fill="auto"/>
            <w:noWrap/>
            <w:vAlign w:val="center"/>
            <w:hideMark/>
          </w:tcPr>
          <w:p w14:paraId="142C5630" w14:textId="38B8E482"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lastRenderedPageBreak/>
              <w:t> 1</w:t>
            </w:r>
            <w:r w:rsidR="00D376FC">
              <w:rPr>
                <w:rFonts w:ascii="Calibri" w:hAnsi="Calibri" w:cs="Calibri"/>
                <w:color w:val="000000"/>
                <w:sz w:val="18"/>
                <w:szCs w:val="18"/>
                <w:lang w:eastAsia="ru-RU"/>
              </w:rPr>
              <w:t>4</w:t>
            </w:r>
          </w:p>
        </w:tc>
        <w:tc>
          <w:tcPr>
            <w:tcW w:w="1539" w:type="dxa"/>
            <w:tcBorders>
              <w:top w:val="nil"/>
              <w:left w:val="nil"/>
              <w:bottom w:val="single" w:sz="4" w:space="0" w:color="auto"/>
              <w:right w:val="single" w:sz="4" w:space="0" w:color="auto"/>
            </w:tcBorders>
            <w:shd w:val="clear" w:color="auto" w:fill="auto"/>
            <w:vAlign w:val="center"/>
            <w:hideMark/>
          </w:tcPr>
          <w:p w14:paraId="03F31D99" w14:textId="77777777" w:rsidR="002F0EDB" w:rsidRPr="00D00521" w:rsidRDefault="002F0EDB" w:rsidP="002F0EDB">
            <w:pPr>
              <w:rPr>
                <w:sz w:val="18"/>
                <w:szCs w:val="18"/>
                <w:lang w:eastAsia="ru-RU"/>
              </w:rPr>
            </w:pPr>
            <w:r>
              <w:rPr>
                <w:sz w:val="18"/>
                <w:szCs w:val="18"/>
                <w:lang w:eastAsia="ru-RU"/>
              </w:rPr>
              <w:t>Республика Северная Осетия-Алания</w:t>
            </w:r>
          </w:p>
        </w:tc>
        <w:tc>
          <w:tcPr>
            <w:tcW w:w="1512" w:type="dxa"/>
            <w:tcBorders>
              <w:top w:val="nil"/>
              <w:left w:val="nil"/>
              <w:bottom w:val="single" w:sz="4" w:space="0" w:color="auto"/>
              <w:right w:val="single" w:sz="4" w:space="0" w:color="auto"/>
            </w:tcBorders>
            <w:shd w:val="clear" w:color="auto" w:fill="auto"/>
            <w:noWrap/>
            <w:vAlign w:val="center"/>
            <w:hideMark/>
          </w:tcPr>
          <w:p w14:paraId="20C325DD"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noWrap/>
            <w:vAlign w:val="center"/>
            <w:hideMark/>
          </w:tcPr>
          <w:p w14:paraId="79905A5C"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center"/>
            <w:hideMark/>
          </w:tcPr>
          <w:p w14:paraId="31E77BC6"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18843A9E"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noWrap/>
            <w:vAlign w:val="center"/>
            <w:hideMark/>
          </w:tcPr>
          <w:p w14:paraId="23C97127"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noWrap/>
            <w:vAlign w:val="center"/>
            <w:hideMark/>
          </w:tcPr>
          <w:p w14:paraId="0206B007"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noWrap/>
            <w:vAlign w:val="center"/>
            <w:hideMark/>
          </w:tcPr>
          <w:p w14:paraId="559B9B43"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r>
      <w:tr w:rsidR="002F0EDB" w:rsidRPr="00D00521" w14:paraId="1EFE2383"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188FF517"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14:paraId="65BA43D4" w14:textId="77777777" w:rsidR="002F0EDB" w:rsidRPr="00D00521" w:rsidRDefault="002F0EDB" w:rsidP="002F0EDB">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center"/>
            <w:hideMark/>
          </w:tcPr>
          <w:p w14:paraId="35C8F901"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14:paraId="7A055ECC"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14:paraId="3B12A43B"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55334978"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vAlign w:val="center"/>
            <w:hideMark/>
          </w:tcPr>
          <w:p w14:paraId="2B9658DC"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14:paraId="41DBC8B6"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14:paraId="27AFD153"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122AD054"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noWrap/>
            <w:vAlign w:val="center"/>
            <w:hideMark/>
          </w:tcPr>
          <w:p w14:paraId="16A52193" w14:textId="68E55798"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1</w:t>
            </w:r>
            <w:r w:rsidR="00D376FC">
              <w:rPr>
                <w:rFonts w:ascii="Calibri" w:hAnsi="Calibri" w:cs="Calibri"/>
                <w:color w:val="000000"/>
                <w:sz w:val="18"/>
                <w:szCs w:val="18"/>
                <w:lang w:eastAsia="ru-RU"/>
              </w:rPr>
              <w:t>5</w:t>
            </w:r>
          </w:p>
        </w:tc>
        <w:tc>
          <w:tcPr>
            <w:tcW w:w="1539" w:type="dxa"/>
            <w:tcBorders>
              <w:top w:val="nil"/>
              <w:left w:val="nil"/>
              <w:bottom w:val="single" w:sz="4" w:space="0" w:color="auto"/>
              <w:right w:val="single" w:sz="4" w:space="0" w:color="auto"/>
            </w:tcBorders>
            <w:shd w:val="clear" w:color="auto" w:fill="auto"/>
            <w:vAlign w:val="center"/>
            <w:hideMark/>
          </w:tcPr>
          <w:p w14:paraId="5805B4BB" w14:textId="77777777" w:rsidR="002F0EDB" w:rsidRPr="00D00521" w:rsidRDefault="002F0EDB" w:rsidP="002F0EDB">
            <w:pPr>
              <w:rPr>
                <w:sz w:val="18"/>
                <w:szCs w:val="18"/>
                <w:lang w:eastAsia="ru-RU"/>
              </w:rPr>
            </w:pPr>
            <w:r>
              <w:rPr>
                <w:sz w:val="18"/>
                <w:szCs w:val="18"/>
                <w:lang w:eastAsia="ru-RU"/>
              </w:rPr>
              <w:t>Республика Татарстан</w:t>
            </w:r>
          </w:p>
        </w:tc>
        <w:tc>
          <w:tcPr>
            <w:tcW w:w="1512" w:type="dxa"/>
            <w:tcBorders>
              <w:top w:val="nil"/>
              <w:left w:val="nil"/>
              <w:bottom w:val="single" w:sz="4" w:space="0" w:color="auto"/>
              <w:right w:val="single" w:sz="4" w:space="0" w:color="auto"/>
            </w:tcBorders>
            <w:shd w:val="clear" w:color="auto" w:fill="auto"/>
            <w:noWrap/>
            <w:vAlign w:val="center"/>
            <w:hideMark/>
          </w:tcPr>
          <w:p w14:paraId="6DF349D7"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noWrap/>
            <w:vAlign w:val="center"/>
            <w:hideMark/>
          </w:tcPr>
          <w:p w14:paraId="2964AA21"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center"/>
            <w:hideMark/>
          </w:tcPr>
          <w:p w14:paraId="15DF728E"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383A7EC3"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noWrap/>
            <w:vAlign w:val="center"/>
            <w:hideMark/>
          </w:tcPr>
          <w:p w14:paraId="371DDC20"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noWrap/>
            <w:vAlign w:val="center"/>
            <w:hideMark/>
          </w:tcPr>
          <w:p w14:paraId="0F9296F0"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noWrap/>
            <w:vAlign w:val="center"/>
            <w:hideMark/>
          </w:tcPr>
          <w:p w14:paraId="05B52A77"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r>
      <w:tr w:rsidR="002F0EDB" w:rsidRPr="00D00521" w14:paraId="291D519D"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0F86E9BB"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14:paraId="45C15BC9" w14:textId="77777777" w:rsidR="002F0EDB" w:rsidRPr="00D00521" w:rsidRDefault="002F0EDB" w:rsidP="002F0EDB">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center"/>
            <w:hideMark/>
          </w:tcPr>
          <w:p w14:paraId="25EB1858"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14:paraId="4711B824"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14:paraId="0DD2248F"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51D12F81"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vAlign w:val="center"/>
            <w:hideMark/>
          </w:tcPr>
          <w:p w14:paraId="6118527C"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14:paraId="7D214B17"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14:paraId="014AAEB7"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5E549166" w14:textId="77777777" w:rsidTr="002F0EDB">
        <w:trPr>
          <w:trHeight w:val="720"/>
          <w:jc w:val="center"/>
        </w:trPr>
        <w:tc>
          <w:tcPr>
            <w:tcW w:w="881" w:type="dxa"/>
            <w:tcBorders>
              <w:top w:val="nil"/>
              <w:left w:val="single" w:sz="4" w:space="0" w:color="auto"/>
              <w:bottom w:val="single" w:sz="4" w:space="0" w:color="auto"/>
              <w:right w:val="single" w:sz="4" w:space="0" w:color="auto"/>
            </w:tcBorders>
            <w:shd w:val="clear" w:color="auto" w:fill="auto"/>
            <w:noWrap/>
            <w:vAlign w:val="center"/>
            <w:hideMark/>
          </w:tcPr>
          <w:p w14:paraId="64D0B12D" w14:textId="5E822858"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1</w:t>
            </w:r>
            <w:r w:rsidR="00D376FC">
              <w:rPr>
                <w:rFonts w:ascii="Calibri" w:hAnsi="Calibri" w:cs="Calibri"/>
                <w:color w:val="000000"/>
                <w:sz w:val="18"/>
                <w:szCs w:val="18"/>
                <w:lang w:eastAsia="ru-RU"/>
              </w:rPr>
              <w:t>6</w:t>
            </w:r>
          </w:p>
        </w:tc>
        <w:tc>
          <w:tcPr>
            <w:tcW w:w="1539" w:type="dxa"/>
            <w:tcBorders>
              <w:top w:val="nil"/>
              <w:left w:val="nil"/>
              <w:bottom w:val="single" w:sz="4" w:space="0" w:color="auto"/>
              <w:right w:val="single" w:sz="4" w:space="0" w:color="auto"/>
            </w:tcBorders>
            <w:shd w:val="clear" w:color="auto" w:fill="auto"/>
            <w:vAlign w:val="center"/>
            <w:hideMark/>
          </w:tcPr>
          <w:p w14:paraId="3529F915" w14:textId="77777777" w:rsidR="002F0EDB" w:rsidRPr="00D00521" w:rsidRDefault="002F0EDB" w:rsidP="002F0EDB">
            <w:pPr>
              <w:rPr>
                <w:sz w:val="18"/>
                <w:szCs w:val="18"/>
                <w:lang w:eastAsia="ru-RU"/>
              </w:rPr>
            </w:pPr>
            <w:r>
              <w:rPr>
                <w:sz w:val="18"/>
                <w:szCs w:val="18"/>
                <w:lang w:eastAsia="ru-RU"/>
              </w:rPr>
              <w:t>Ростовская область</w:t>
            </w:r>
          </w:p>
        </w:tc>
        <w:tc>
          <w:tcPr>
            <w:tcW w:w="1512" w:type="dxa"/>
            <w:tcBorders>
              <w:top w:val="nil"/>
              <w:left w:val="nil"/>
              <w:bottom w:val="single" w:sz="4" w:space="0" w:color="auto"/>
              <w:right w:val="single" w:sz="4" w:space="0" w:color="auto"/>
            </w:tcBorders>
            <w:shd w:val="clear" w:color="auto" w:fill="auto"/>
            <w:noWrap/>
            <w:vAlign w:val="center"/>
            <w:hideMark/>
          </w:tcPr>
          <w:p w14:paraId="264561D0"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noWrap/>
            <w:vAlign w:val="center"/>
            <w:hideMark/>
          </w:tcPr>
          <w:p w14:paraId="4EC63178"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center"/>
            <w:hideMark/>
          </w:tcPr>
          <w:p w14:paraId="24649852"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42343F75"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noWrap/>
            <w:vAlign w:val="center"/>
            <w:hideMark/>
          </w:tcPr>
          <w:p w14:paraId="697331C9"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noWrap/>
            <w:vAlign w:val="center"/>
            <w:hideMark/>
          </w:tcPr>
          <w:p w14:paraId="0349D466"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noWrap/>
            <w:vAlign w:val="center"/>
            <w:hideMark/>
          </w:tcPr>
          <w:p w14:paraId="42660181"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r>
      <w:tr w:rsidR="002F0EDB" w:rsidRPr="00D00521" w14:paraId="7EE77FF8"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6D5AD73C"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14:paraId="51000930" w14:textId="77777777" w:rsidR="002F0EDB" w:rsidRPr="00D00521" w:rsidRDefault="002F0EDB" w:rsidP="002F0EDB">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center"/>
            <w:hideMark/>
          </w:tcPr>
          <w:p w14:paraId="096D61F7"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14:paraId="4453E6F2"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14:paraId="61CF9DD1"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74E634D6"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vAlign w:val="center"/>
            <w:hideMark/>
          </w:tcPr>
          <w:p w14:paraId="3E85F4BF"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14:paraId="340B18BB"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14:paraId="28C09381"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66E1322E"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noWrap/>
            <w:vAlign w:val="center"/>
            <w:hideMark/>
          </w:tcPr>
          <w:p w14:paraId="12255192" w14:textId="74490886"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1</w:t>
            </w:r>
            <w:r w:rsidR="00D376FC">
              <w:rPr>
                <w:rFonts w:ascii="Calibri" w:hAnsi="Calibri" w:cs="Calibri"/>
                <w:color w:val="000000"/>
                <w:sz w:val="18"/>
                <w:szCs w:val="18"/>
                <w:lang w:eastAsia="ru-RU"/>
              </w:rPr>
              <w:t>7</w:t>
            </w:r>
          </w:p>
        </w:tc>
        <w:tc>
          <w:tcPr>
            <w:tcW w:w="1539" w:type="dxa"/>
            <w:tcBorders>
              <w:top w:val="nil"/>
              <w:left w:val="nil"/>
              <w:bottom w:val="single" w:sz="4" w:space="0" w:color="auto"/>
              <w:right w:val="single" w:sz="4" w:space="0" w:color="auto"/>
            </w:tcBorders>
            <w:shd w:val="clear" w:color="auto" w:fill="auto"/>
            <w:vAlign w:val="center"/>
            <w:hideMark/>
          </w:tcPr>
          <w:p w14:paraId="3CB706E9" w14:textId="767256A5" w:rsidR="002F0EDB" w:rsidRPr="00D00521" w:rsidRDefault="002F0EDB" w:rsidP="002F0EDB">
            <w:pPr>
              <w:rPr>
                <w:sz w:val="18"/>
                <w:szCs w:val="18"/>
                <w:lang w:eastAsia="ru-RU"/>
              </w:rPr>
            </w:pPr>
            <w:r>
              <w:rPr>
                <w:sz w:val="18"/>
                <w:szCs w:val="18"/>
                <w:lang w:eastAsia="ru-RU"/>
              </w:rPr>
              <w:t>Самарская область</w:t>
            </w:r>
          </w:p>
        </w:tc>
        <w:tc>
          <w:tcPr>
            <w:tcW w:w="1512" w:type="dxa"/>
            <w:tcBorders>
              <w:top w:val="nil"/>
              <w:left w:val="nil"/>
              <w:bottom w:val="single" w:sz="4" w:space="0" w:color="auto"/>
              <w:right w:val="single" w:sz="4" w:space="0" w:color="auto"/>
            </w:tcBorders>
            <w:shd w:val="clear" w:color="auto" w:fill="auto"/>
            <w:noWrap/>
            <w:vAlign w:val="center"/>
            <w:hideMark/>
          </w:tcPr>
          <w:p w14:paraId="5490ED50"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noWrap/>
            <w:vAlign w:val="center"/>
            <w:hideMark/>
          </w:tcPr>
          <w:p w14:paraId="56ECF9A4"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center"/>
            <w:hideMark/>
          </w:tcPr>
          <w:p w14:paraId="5C31F1C7"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03153A09"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noWrap/>
            <w:vAlign w:val="center"/>
            <w:hideMark/>
          </w:tcPr>
          <w:p w14:paraId="60601D78"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noWrap/>
            <w:vAlign w:val="center"/>
            <w:hideMark/>
          </w:tcPr>
          <w:p w14:paraId="62577942"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noWrap/>
            <w:vAlign w:val="center"/>
            <w:hideMark/>
          </w:tcPr>
          <w:p w14:paraId="50D3C2B3"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r>
      <w:tr w:rsidR="002F0EDB" w:rsidRPr="00D00521" w14:paraId="2BFA75D2"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684EF0CA"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14:paraId="37786CAB" w14:textId="77777777" w:rsidR="002F0EDB" w:rsidRPr="00D00521" w:rsidRDefault="002F0EDB" w:rsidP="002F0EDB">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center"/>
            <w:hideMark/>
          </w:tcPr>
          <w:p w14:paraId="21EDBC8E"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14:paraId="386764A9"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14:paraId="718D6F66"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59F78B3F"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vAlign w:val="center"/>
            <w:hideMark/>
          </w:tcPr>
          <w:p w14:paraId="08A5DF02"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14:paraId="5E691183"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14:paraId="7FD1BADC"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10062F19"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noWrap/>
            <w:vAlign w:val="center"/>
            <w:hideMark/>
          </w:tcPr>
          <w:p w14:paraId="4286C258" w14:textId="2547C01B"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1</w:t>
            </w:r>
            <w:r w:rsidR="00D376FC">
              <w:rPr>
                <w:rFonts w:ascii="Calibri" w:hAnsi="Calibri" w:cs="Calibri"/>
                <w:color w:val="000000"/>
                <w:sz w:val="18"/>
                <w:szCs w:val="18"/>
                <w:lang w:eastAsia="ru-RU"/>
              </w:rPr>
              <w:t>8</w:t>
            </w:r>
          </w:p>
        </w:tc>
        <w:tc>
          <w:tcPr>
            <w:tcW w:w="1539" w:type="dxa"/>
            <w:tcBorders>
              <w:top w:val="nil"/>
              <w:left w:val="nil"/>
              <w:bottom w:val="single" w:sz="4" w:space="0" w:color="auto"/>
              <w:right w:val="single" w:sz="4" w:space="0" w:color="auto"/>
            </w:tcBorders>
            <w:shd w:val="clear" w:color="auto" w:fill="auto"/>
            <w:vAlign w:val="center"/>
            <w:hideMark/>
          </w:tcPr>
          <w:p w14:paraId="46DA87A1" w14:textId="77777777" w:rsidR="002F0EDB" w:rsidRPr="00D00521" w:rsidRDefault="002F0EDB" w:rsidP="002F0EDB">
            <w:pPr>
              <w:rPr>
                <w:sz w:val="18"/>
                <w:szCs w:val="18"/>
                <w:lang w:eastAsia="ru-RU"/>
              </w:rPr>
            </w:pPr>
            <w:r>
              <w:rPr>
                <w:sz w:val="18"/>
                <w:szCs w:val="18"/>
                <w:lang w:eastAsia="ru-RU"/>
              </w:rPr>
              <w:t>г. Санкт-Петербург и Ленинградская область</w:t>
            </w:r>
          </w:p>
        </w:tc>
        <w:tc>
          <w:tcPr>
            <w:tcW w:w="1512" w:type="dxa"/>
            <w:tcBorders>
              <w:top w:val="nil"/>
              <w:left w:val="nil"/>
              <w:bottom w:val="single" w:sz="4" w:space="0" w:color="auto"/>
              <w:right w:val="single" w:sz="4" w:space="0" w:color="auto"/>
            </w:tcBorders>
            <w:shd w:val="clear" w:color="auto" w:fill="auto"/>
            <w:noWrap/>
            <w:vAlign w:val="center"/>
            <w:hideMark/>
          </w:tcPr>
          <w:p w14:paraId="48920746"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noWrap/>
            <w:vAlign w:val="center"/>
            <w:hideMark/>
          </w:tcPr>
          <w:p w14:paraId="252DF5D4"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center"/>
            <w:hideMark/>
          </w:tcPr>
          <w:p w14:paraId="6F3C80FB"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7F2D1B82"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noWrap/>
            <w:vAlign w:val="center"/>
            <w:hideMark/>
          </w:tcPr>
          <w:p w14:paraId="00855406"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noWrap/>
            <w:vAlign w:val="center"/>
            <w:hideMark/>
          </w:tcPr>
          <w:p w14:paraId="15F51F28"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noWrap/>
            <w:vAlign w:val="center"/>
            <w:hideMark/>
          </w:tcPr>
          <w:p w14:paraId="77B9051D"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r>
      <w:tr w:rsidR="002F0EDB" w:rsidRPr="00D00521" w14:paraId="14A1DF03"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58499032"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14:paraId="192DBE42" w14:textId="77777777" w:rsidR="002F0EDB" w:rsidRPr="00D00521" w:rsidRDefault="002F0EDB" w:rsidP="002F0EDB">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center"/>
            <w:hideMark/>
          </w:tcPr>
          <w:p w14:paraId="0AE8B9A1"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14:paraId="1D260C30"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14:paraId="57AE57D7"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566CBB1B"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vAlign w:val="center"/>
            <w:hideMark/>
          </w:tcPr>
          <w:p w14:paraId="2452D925"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14:paraId="19612E38"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14:paraId="4036E2A6"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0784AE0F" w14:textId="77777777" w:rsidTr="002F0EDB">
        <w:trPr>
          <w:trHeight w:val="720"/>
          <w:jc w:val="center"/>
        </w:trPr>
        <w:tc>
          <w:tcPr>
            <w:tcW w:w="881" w:type="dxa"/>
            <w:tcBorders>
              <w:top w:val="nil"/>
              <w:left w:val="single" w:sz="4" w:space="0" w:color="auto"/>
              <w:bottom w:val="single" w:sz="4" w:space="0" w:color="auto"/>
              <w:right w:val="single" w:sz="4" w:space="0" w:color="auto"/>
            </w:tcBorders>
            <w:shd w:val="clear" w:color="auto" w:fill="auto"/>
            <w:noWrap/>
            <w:vAlign w:val="center"/>
            <w:hideMark/>
          </w:tcPr>
          <w:p w14:paraId="20F52E5D" w14:textId="6C4C11CA"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1</w:t>
            </w:r>
            <w:r w:rsidR="00D376FC">
              <w:rPr>
                <w:rFonts w:ascii="Calibri" w:hAnsi="Calibri" w:cs="Calibri"/>
                <w:color w:val="000000"/>
                <w:sz w:val="18"/>
                <w:szCs w:val="18"/>
                <w:lang w:eastAsia="ru-RU"/>
              </w:rPr>
              <w:t>9</w:t>
            </w:r>
          </w:p>
        </w:tc>
        <w:tc>
          <w:tcPr>
            <w:tcW w:w="1539" w:type="dxa"/>
            <w:tcBorders>
              <w:top w:val="nil"/>
              <w:left w:val="nil"/>
              <w:bottom w:val="single" w:sz="4" w:space="0" w:color="auto"/>
              <w:right w:val="single" w:sz="4" w:space="0" w:color="auto"/>
            </w:tcBorders>
            <w:shd w:val="clear" w:color="auto" w:fill="auto"/>
            <w:vAlign w:val="center"/>
            <w:hideMark/>
          </w:tcPr>
          <w:p w14:paraId="79006911" w14:textId="77777777" w:rsidR="002F0EDB" w:rsidRPr="00D00521" w:rsidRDefault="002F0EDB" w:rsidP="002F0EDB">
            <w:pPr>
              <w:rPr>
                <w:sz w:val="18"/>
                <w:szCs w:val="18"/>
                <w:lang w:eastAsia="ru-RU"/>
              </w:rPr>
            </w:pPr>
            <w:r>
              <w:rPr>
                <w:sz w:val="18"/>
                <w:szCs w:val="18"/>
                <w:lang w:eastAsia="ru-RU"/>
              </w:rPr>
              <w:t>Саратовская область</w:t>
            </w:r>
          </w:p>
        </w:tc>
        <w:tc>
          <w:tcPr>
            <w:tcW w:w="1512" w:type="dxa"/>
            <w:tcBorders>
              <w:top w:val="nil"/>
              <w:left w:val="nil"/>
              <w:bottom w:val="single" w:sz="4" w:space="0" w:color="auto"/>
              <w:right w:val="single" w:sz="4" w:space="0" w:color="auto"/>
            </w:tcBorders>
            <w:shd w:val="clear" w:color="auto" w:fill="auto"/>
            <w:noWrap/>
            <w:vAlign w:val="center"/>
            <w:hideMark/>
          </w:tcPr>
          <w:p w14:paraId="1FCBB5BA"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noWrap/>
            <w:vAlign w:val="center"/>
            <w:hideMark/>
          </w:tcPr>
          <w:p w14:paraId="6507607B"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center"/>
            <w:hideMark/>
          </w:tcPr>
          <w:p w14:paraId="670D4C90"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043F1026"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noWrap/>
            <w:vAlign w:val="center"/>
            <w:hideMark/>
          </w:tcPr>
          <w:p w14:paraId="025B417F"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noWrap/>
            <w:vAlign w:val="center"/>
            <w:hideMark/>
          </w:tcPr>
          <w:p w14:paraId="01EC67C1"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noWrap/>
            <w:vAlign w:val="center"/>
            <w:hideMark/>
          </w:tcPr>
          <w:p w14:paraId="6554F695"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r>
      <w:tr w:rsidR="002F0EDB" w:rsidRPr="00D00521" w14:paraId="5133E186"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081631EC"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14:paraId="5685CE40" w14:textId="77777777" w:rsidR="002F0EDB" w:rsidRPr="00D00521" w:rsidRDefault="002F0EDB" w:rsidP="002F0EDB">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center"/>
            <w:hideMark/>
          </w:tcPr>
          <w:p w14:paraId="66464AD5"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14:paraId="31B1C890"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14:paraId="0C680778"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0DF34131"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vAlign w:val="center"/>
            <w:hideMark/>
          </w:tcPr>
          <w:p w14:paraId="4818A9ED"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14:paraId="753BBA9E"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14:paraId="0F733138"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2AFC2EB3"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tcPr>
          <w:p w14:paraId="4E5FA3A7" w14:textId="4F280571" w:rsidR="002F0EDB" w:rsidRPr="00D00521" w:rsidRDefault="00D376FC" w:rsidP="002F0EDB">
            <w:pPr>
              <w:jc w:val="center"/>
              <w:rPr>
                <w:color w:val="000000"/>
                <w:sz w:val="18"/>
                <w:szCs w:val="18"/>
                <w:lang w:eastAsia="ru-RU"/>
              </w:rPr>
            </w:pPr>
            <w:r>
              <w:rPr>
                <w:color w:val="000000"/>
                <w:sz w:val="18"/>
                <w:szCs w:val="18"/>
                <w:lang w:eastAsia="ru-RU"/>
              </w:rPr>
              <w:t>20</w:t>
            </w:r>
          </w:p>
        </w:tc>
        <w:tc>
          <w:tcPr>
            <w:tcW w:w="1539" w:type="dxa"/>
            <w:tcBorders>
              <w:top w:val="nil"/>
              <w:left w:val="nil"/>
              <w:bottom w:val="single" w:sz="4" w:space="0" w:color="auto"/>
              <w:right w:val="single" w:sz="4" w:space="0" w:color="auto"/>
            </w:tcBorders>
            <w:shd w:val="clear" w:color="auto" w:fill="auto"/>
            <w:vAlign w:val="center"/>
          </w:tcPr>
          <w:p w14:paraId="46160C91" w14:textId="77777777" w:rsidR="002F0EDB" w:rsidRPr="00D00521" w:rsidRDefault="002F0EDB" w:rsidP="002F0EDB">
            <w:pPr>
              <w:rPr>
                <w:sz w:val="18"/>
                <w:szCs w:val="18"/>
                <w:lang w:eastAsia="ru-RU"/>
              </w:rPr>
            </w:pPr>
            <w:r>
              <w:rPr>
                <w:sz w:val="18"/>
                <w:szCs w:val="18"/>
                <w:lang w:eastAsia="ru-RU"/>
              </w:rPr>
              <w:t>Сахалинская область</w:t>
            </w:r>
          </w:p>
        </w:tc>
        <w:tc>
          <w:tcPr>
            <w:tcW w:w="1512" w:type="dxa"/>
            <w:tcBorders>
              <w:top w:val="nil"/>
              <w:left w:val="nil"/>
              <w:bottom w:val="single" w:sz="4" w:space="0" w:color="auto"/>
              <w:right w:val="single" w:sz="4" w:space="0" w:color="auto"/>
            </w:tcBorders>
            <w:shd w:val="clear" w:color="auto" w:fill="auto"/>
            <w:vAlign w:val="center"/>
          </w:tcPr>
          <w:p w14:paraId="56ECFAC7" w14:textId="77777777" w:rsidR="002F0EDB" w:rsidRPr="00D00521" w:rsidRDefault="002F0EDB" w:rsidP="002F0EDB">
            <w:pPr>
              <w:jc w:val="center"/>
              <w:rPr>
                <w:color w:val="000000"/>
                <w:sz w:val="18"/>
                <w:szCs w:val="18"/>
                <w:lang w:eastAsia="ru-RU"/>
              </w:rPr>
            </w:pPr>
          </w:p>
        </w:tc>
        <w:tc>
          <w:tcPr>
            <w:tcW w:w="898" w:type="dxa"/>
            <w:tcBorders>
              <w:top w:val="nil"/>
              <w:left w:val="nil"/>
              <w:bottom w:val="single" w:sz="4" w:space="0" w:color="auto"/>
              <w:right w:val="single" w:sz="4" w:space="0" w:color="auto"/>
            </w:tcBorders>
            <w:shd w:val="clear" w:color="auto" w:fill="auto"/>
            <w:vAlign w:val="center"/>
          </w:tcPr>
          <w:p w14:paraId="5C5D97E8" w14:textId="77777777" w:rsidR="002F0EDB" w:rsidRPr="00D00521" w:rsidRDefault="002F0EDB" w:rsidP="002F0EDB">
            <w:pPr>
              <w:jc w:val="center"/>
              <w:rPr>
                <w:color w:val="000000"/>
                <w:sz w:val="18"/>
                <w:szCs w:val="18"/>
                <w:lang w:eastAsia="ru-RU"/>
              </w:rPr>
            </w:pPr>
          </w:p>
        </w:tc>
        <w:tc>
          <w:tcPr>
            <w:tcW w:w="921" w:type="dxa"/>
            <w:tcBorders>
              <w:top w:val="nil"/>
              <w:left w:val="nil"/>
              <w:bottom w:val="single" w:sz="4" w:space="0" w:color="auto"/>
              <w:right w:val="single" w:sz="4" w:space="0" w:color="auto"/>
            </w:tcBorders>
            <w:shd w:val="clear" w:color="auto" w:fill="auto"/>
            <w:vAlign w:val="center"/>
          </w:tcPr>
          <w:p w14:paraId="0D99838A" w14:textId="77777777" w:rsidR="002F0EDB" w:rsidRPr="00D00521" w:rsidRDefault="002F0EDB" w:rsidP="002F0EDB">
            <w:pPr>
              <w:jc w:val="center"/>
              <w:rPr>
                <w:color w:val="000000"/>
                <w:sz w:val="18"/>
                <w:szCs w:val="18"/>
                <w:lang w:eastAsia="ru-RU"/>
              </w:rPr>
            </w:pPr>
          </w:p>
        </w:tc>
        <w:tc>
          <w:tcPr>
            <w:tcW w:w="1213" w:type="dxa"/>
            <w:tcBorders>
              <w:top w:val="nil"/>
              <w:left w:val="nil"/>
              <w:bottom w:val="single" w:sz="4" w:space="0" w:color="auto"/>
              <w:right w:val="single" w:sz="4" w:space="0" w:color="auto"/>
            </w:tcBorders>
            <w:shd w:val="clear" w:color="auto" w:fill="auto"/>
          </w:tcPr>
          <w:p w14:paraId="5557F9F5"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vAlign w:val="center"/>
          </w:tcPr>
          <w:p w14:paraId="2B1D0804" w14:textId="77777777" w:rsidR="002F0EDB" w:rsidRPr="00D00521" w:rsidRDefault="002F0EDB" w:rsidP="002F0EDB">
            <w:pPr>
              <w:jc w:val="center"/>
              <w:rPr>
                <w:color w:val="000000"/>
                <w:sz w:val="18"/>
                <w:szCs w:val="18"/>
                <w:lang w:eastAsia="ru-RU"/>
              </w:rPr>
            </w:pPr>
          </w:p>
        </w:tc>
        <w:tc>
          <w:tcPr>
            <w:tcW w:w="895" w:type="dxa"/>
            <w:tcBorders>
              <w:top w:val="nil"/>
              <w:left w:val="nil"/>
              <w:bottom w:val="single" w:sz="4" w:space="0" w:color="auto"/>
              <w:right w:val="single" w:sz="4" w:space="0" w:color="auto"/>
            </w:tcBorders>
            <w:shd w:val="clear" w:color="auto" w:fill="auto"/>
            <w:vAlign w:val="center"/>
          </w:tcPr>
          <w:p w14:paraId="13C95D65" w14:textId="77777777" w:rsidR="002F0EDB" w:rsidRPr="00D00521" w:rsidRDefault="002F0EDB" w:rsidP="002F0EDB">
            <w:pPr>
              <w:jc w:val="center"/>
              <w:rPr>
                <w:color w:val="000000"/>
                <w:sz w:val="18"/>
                <w:szCs w:val="18"/>
                <w:lang w:eastAsia="ru-RU"/>
              </w:rPr>
            </w:pPr>
          </w:p>
        </w:tc>
        <w:tc>
          <w:tcPr>
            <w:tcW w:w="883" w:type="dxa"/>
            <w:tcBorders>
              <w:top w:val="nil"/>
              <w:left w:val="nil"/>
              <w:bottom w:val="single" w:sz="4" w:space="0" w:color="auto"/>
              <w:right w:val="single" w:sz="4" w:space="0" w:color="auto"/>
            </w:tcBorders>
            <w:shd w:val="clear" w:color="auto" w:fill="auto"/>
            <w:vAlign w:val="center"/>
          </w:tcPr>
          <w:p w14:paraId="2F109A4C" w14:textId="77777777" w:rsidR="002F0EDB" w:rsidRPr="00D00521" w:rsidRDefault="002F0EDB" w:rsidP="002F0EDB">
            <w:pPr>
              <w:jc w:val="center"/>
              <w:rPr>
                <w:color w:val="000000"/>
                <w:sz w:val="18"/>
                <w:szCs w:val="18"/>
                <w:lang w:eastAsia="ru-RU"/>
              </w:rPr>
            </w:pPr>
          </w:p>
        </w:tc>
      </w:tr>
      <w:tr w:rsidR="002F0EDB" w:rsidRPr="00D00521" w14:paraId="3BAFC025"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tcPr>
          <w:p w14:paraId="279861BF"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tcPr>
          <w:p w14:paraId="1BEA9243" w14:textId="77777777" w:rsidR="002F0EDB" w:rsidRPr="00D00521" w:rsidRDefault="002F0EDB" w:rsidP="002F0EDB">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center"/>
          </w:tcPr>
          <w:p w14:paraId="10F9DED2" w14:textId="77777777" w:rsidR="002F0EDB" w:rsidRPr="00D00521" w:rsidRDefault="002F0EDB" w:rsidP="002F0EDB">
            <w:pPr>
              <w:jc w:val="center"/>
              <w:rPr>
                <w:color w:val="000000"/>
                <w:sz w:val="18"/>
                <w:szCs w:val="18"/>
                <w:lang w:eastAsia="ru-RU"/>
              </w:rPr>
            </w:pPr>
          </w:p>
        </w:tc>
        <w:tc>
          <w:tcPr>
            <w:tcW w:w="898" w:type="dxa"/>
            <w:tcBorders>
              <w:top w:val="nil"/>
              <w:left w:val="nil"/>
              <w:bottom w:val="single" w:sz="4" w:space="0" w:color="auto"/>
              <w:right w:val="single" w:sz="4" w:space="0" w:color="auto"/>
            </w:tcBorders>
            <w:shd w:val="clear" w:color="auto" w:fill="auto"/>
            <w:vAlign w:val="center"/>
          </w:tcPr>
          <w:p w14:paraId="5CE5E6E5" w14:textId="77777777" w:rsidR="002F0EDB" w:rsidRPr="00D00521" w:rsidRDefault="002F0EDB" w:rsidP="002F0EDB">
            <w:pPr>
              <w:jc w:val="center"/>
              <w:rPr>
                <w:color w:val="000000"/>
                <w:sz w:val="18"/>
                <w:szCs w:val="18"/>
                <w:lang w:eastAsia="ru-RU"/>
              </w:rPr>
            </w:pPr>
          </w:p>
        </w:tc>
        <w:tc>
          <w:tcPr>
            <w:tcW w:w="921" w:type="dxa"/>
            <w:tcBorders>
              <w:top w:val="nil"/>
              <w:left w:val="nil"/>
              <w:bottom w:val="single" w:sz="4" w:space="0" w:color="auto"/>
              <w:right w:val="single" w:sz="4" w:space="0" w:color="auto"/>
            </w:tcBorders>
            <w:shd w:val="clear" w:color="auto" w:fill="auto"/>
            <w:vAlign w:val="center"/>
          </w:tcPr>
          <w:p w14:paraId="7AD7B967" w14:textId="77777777" w:rsidR="002F0EDB" w:rsidRPr="00D00521" w:rsidRDefault="002F0EDB" w:rsidP="002F0EDB">
            <w:pPr>
              <w:jc w:val="center"/>
              <w:rPr>
                <w:color w:val="000000"/>
                <w:sz w:val="18"/>
                <w:szCs w:val="18"/>
                <w:lang w:eastAsia="ru-RU"/>
              </w:rPr>
            </w:pPr>
          </w:p>
        </w:tc>
        <w:tc>
          <w:tcPr>
            <w:tcW w:w="1213" w:type="dxa"/>
            <w:tcBorders>
              <w:top w:val="nil"/>
              <w:left w:val="nil"/>
              <w:bottom w:val="single" w:sz="4" w:space="0" w:color="auto"/>
              <w:right w:val="single" w:sz="4" w:space="0" w:color="auto"/>
            </w:tcBorders>
            <w:shd w:val="clear" w:color="auto" w:fill="auto"/>
          </w:tcPr>
          <w:p w14:paraId="40F098EF"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vAlign w:val="center"/>
          </w:tcPr>
          <w:p w14:paraId="6927CDAE" w14:textId="77777777" w:rsidR="002F0EDB" w:rsidRPr="00D00521" w:rsidRDefault="002F0EDB" w:rsidP="002F0EDB">
            <w:pPr>
              <w:jc w:val="center"/>
              <w:rPr>
                <w:color w:val="000000"/>
                <w:sz w:val="18"/>
                <w:szCs w:val="18"/>
                <w:lang w:eastAsia="ru-RU"/>
              </w:rPr>
            </w:pPr>
          </w:p>
        </w:tc>
        <w:tc>
          <w:tcPr>
            <w:tcW w:w="895" w:type="dxa"/>
            <w:tcBorders>
              <w:top w:val="nil"/>
              <w:left w:val="nil"/>
              <w:bottom w:val="single" w:sz="4" w:space="0" w:color="auto"/>
              <w:right w:val="single" w:sz="4" w:space="0" w:color="auto"/>
            </w:tcBorders>
            <w:shd w:val="clear" w:color="auto" w:fill="auto"/>
            <w:vAlign w:val="center"/>
          </w:tcPr>
          <w:p w14:paraId="370A89A4" w14:textId="77777777" w:rsidR="002F0EDB" w:rsidRPr="00D00521" w:rsidRDefault="002F0EDB" w:rsidP="002F0EDB">
            <w:pPr>
              <w:jc w:val="center"/>
              <w:rPr>
                <w:color w:val="000000"/>
                <w:sz w:val="18"/>
                <w:szCs w:val="18"/>
                <w:lang w:eastAsia="ru-RU"/>
              </w:rPr>
            </w:pPr>
          </w:p>
        </w:tc>
        <w:tc>
          <w:tcPr>
            <w:tcW w:w="883" w:type="dxa"/>
            <w:tcBorders>
              <w:top w:val="nil"/>
              <w:left w:val="nil"/>
              <w:bottom w:val="single" w:sz="4" w:space="0" w:color="auto"/>
              <w:right w:val="single" w:sz="4" w:space="0" w:color="auto"/>
            </w:tcBorders>
            <w:shd w:val="clear" w:color="auto" w:fill="auto"/>
            <w:vAlign w:val="center"/>
          </w:tcPr>
          <w:p w14:paraId="2A4F34F7" w14:textId="77777777" w:rsidR="002F0EDB" w:rsidRPr="00D00521" w:rsidRDefault="002F0EDB" w:rsidP="002F0EDB">
            <w:pPr>
              <w:jc w:val="center"/>
              <w:rPr>
                <w:color w:val="000000"/>
                <w:sz w:val="18"/>
                <w:szCs w:val="18"/>
                <w:lang w:eastAsia="ru-RU"/>
              </w:rPr>
            </w:pPr>
          </w:p>
        </w:tc>
      </w:tr>
      <w:tr w:rsidR="002F0EDB" w:rsidRPr="00D00521" w14:paraId="16F04B16"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noWrap/>
            <w:vAlign w:val="center"/>
            <w:hideMark/>
          </w:tcPr>
          <w:p w14:paraId="606B322B" w14:textId="22D17625" w:rsidR="002F0EDB" w:rsidRPr="00D00521" w:rsidRDefault="00D376FC"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21</w:t>
            </w:r>
          </w:p>
        </w:tc>
        <w:tc>
          <w:tcPr>
            <w:tcW w:w="1539" w:type="dxa"/>
            <w:tcBorders>
              <w:top w:val="nil"/>
              <w:left w:val="nil"/>
              <w:bottom w:val="single" w:sz="4" w:space="0" w:color="auto"/>
              <w:right w:val="single" w:sz="4" w:space="0" w:color="auto"/>
            </w:tcBorders>
            <w:shd w:val="clear" w:color="auto" w:fill="auto"/>
            <w:vAlign w:val="center"/>
            <w:hideMark/>
          </w:tcPr>
          <w:p w14:paraId="0B707696" w14:textId="77777777" w:rsidR="002F0EDB" w:rsidRPr="00D00521" w:rsidRDefault="002F0EDB" w:rsidP="002F0EDB">
            <w:pPr>
              <w:rPr>
                <w:sz w:val="18"/>
                <w:szCs w:val="18"/>
                <w:lang w:eastAsia="ru-RU"/>
              </w:rPr>
            </w:pPr>
            <w:r>
              <w:rPr>
                <w:sz w:val="18"/>
                <w:szCs w:val="18"/>
                <w:lang w:eastAsia="ru-RU"/>
              </w:rPr>
              <w:t>Ставропольский край</w:t>
            </w:r>
          </w:p>
        </w:tc>
        <w:tc>
          <w:tcPr>
            <w:tcW w:w="1512" w:type="dxa"/>
            <w:tcBorders>
              <w:top w:val="nil"/>
              <w:left w:val="nil"/>
              <w:bottom w:val="single" w:sz="4" w:space="0" w:color="auto"/>
              <w:right w:val="single" w:sz="4" w:space="0" w:color="auto"/>
            </w:tcBorders>
            <w:shd w:val="clear" w:color="auto" w:fill="auto"/>
            <w:noWrap/>
            <w:vAlign w:val="center"/>
            <w:hideMark/>
          </w:tcPr>
          <w:p w14:paraId="74821F99"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noWrap/>
            <w:vAlign w:val="center"/>
            <w:hideMark/>
          </w:tcPr>
          <w:p w14:paraId="3F0318E2"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center"/>
            <w:hideMark/>
          </w:tcPr>
          <w:p w14:paraId="74DE69F2"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13934C92"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noWrap/>
            <w:vAlign w:val="center"/>
            <w:hideMark/>
          </w:tcPr>
          <w:p w14:paraId="14ED46FF"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noWrap/>
            <w:vAlign w:val="center"/>
            <w:hideMark/>
          </w:tcPr>
          <w:p w14:paraId="6DC962D3"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noWrap/>
            <w:vAlign w:val="center"/>
            <w:hideMark/>
          </w:tcPr>
          <w:p w14:paraId="61E12FB6"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r>
      <w:tr w:rsidR="002F0EDB" w:rsidRPr="00D00521" w14:paraId="7897942C"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1B7D4909"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14:paraId="3067A108" w14:textId="77777777" w:rsidR="002F0EDB" w:rsidRPr="00D00521" w:rsidRDefault="002F0EDB" w:rsidP="002F0EDB">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center"/>
            <w:hideMark/>
          </w:tcPr>
          <w:p w14:paraId="129983AE"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14:paraId="265D6089"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14:paraId="674D35B1"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1811C3E9"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vAlign w:val="center"/>
            <w:hideMark/>
          </w:tcPr>
          <w:p w14:paraId="7C9577BD"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14:paraId="0D1F9369"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14:paraId="0F66DF77"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68E79691" w14:textId="77777777" w:rsidTr="002F0EDB">
        <w:trPr>
          <w:trHeight w:val="960"/>
          <w:jc w:val="center"/>
        </w:trPr>
        <w:tc>
          <w:tcPr>
            <w:tcW w:w="881" w:type="dxa"/>
            <w:tcBorders>
              <w:top w:val="nil"/>
              <w:left w:val="single" w:sz="4" w:space="0" w:color="auto"/>
              <w:bottom w:val="single" w:sz="4" w:space="0" w:color="auto"/>
              <w:right w:val="single" w:sz="4" w:space="0" w:color="auto"/>
            </w:tcBorders>
            <w:shd w:val="clear" w:color="auto" w:fill="auto"/>
            <w:noWrap/>
            <w:vAlign w:val="center"/>
            <w:hideMark/>
          </w:tcPr>
          <w:p w14:paraId="6A1C41CF" w14:textId="4ED561C6" w:rsidR="002F0EDB" w:rsidRPr="00D00521" w:rsidRDefault="00D376FC"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lastRenderedPageBreak/>
              <w:t>22 </w:t>
            </w:r>
          </w:p>
        </w:tc>
        <w:tc>
          <w:tcPr>
            <w:tcW w:w="1539" w:type="dxa"/>
            <w:tcBorders>
              <w:top w:val="nil"/>
              <w:left w:val="nil"/>
              <w:bottom w:val="single" w:sz="4" w:space="0" w:color="auto"/>
              <w:right w:val="single" w:sz="4" w:space="0" w:color="auto"/>
            </w:tcBorders>
            <w:shd w:val="clear" w:color="auto" w:fill="auto"/>
            <w:vAlign w:val="center"/>
            <w:hideMark/>
          </w:tcPr>
          <w:p w14:paraId="59159CB5" w14:textId="77777777" w:rsidR="002F0EDB" w:rsidRPr="00D00521" w:rsidRDefault="002F0EDB" w:rsidP="002F0EDB">
            <w:pPr>
              <w:rPr>
                <w:sz w:val="18"/>
                <w:szCs w:val="18"/>
                <w:lang w:eastAsia="ru-RU"/>
              </w:rPr>
            </w:pPr>
            <w:r>
              <w:rPr>
                <w:sz w:val="18"/>
                <w:szCs w:val="18"/>
                <w:lang w:eastAsia="ru-RU"/>
              </w:rPr>
              <w:t>Тамбовская область</w:t>
            </w:r>
          </w:p>
        </w:tc>
        <w:tc>
          <w:tcPr>
            <w:tcW w:w="1512" w:type="dxa"/>
            <w:tcBorders>
              <w:top w:val="nil"/>
              <w:left w:val="nil"/>
              <w:bottom w:val="single" w:sz="4" w:space="0" w:color="auto"/>
              <w:right w:val="single" w:sz="4" w:space="0" w:color="auto"/>
            </w:tcBorders>
            <w:shd w:val="clear" w:color="auto" w:fill="auto"/>
            <w:noWrap/>
            <w:vAlign w:val="center"/>
            <w:hideMark/>
          </w:tcPr>
          <w:p w14:paraId="2D29A4EC"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noWrap/>
            <w:vAlign w:val="center"/>
            <w:hideMark/>
          </w:tcPr>
          <w:p w14:paraId="31A8AB0E"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center"/>
            <w:hideMark/>
          </w:tcPr>
          <w:p w14:paraId="2EB71034"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3FF565BF"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noWrap/>
            <w:vAlign w:val="center"/>
            <w:hideMark/>
          </w:tcPr>
          <w:p w14:paraId="444D1578"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noWrap/>
            <w:vAlign w:val="center"/>
            <w:hideMark/>
          </w:tcPr>
          <w:p w14:paraId="5C3D8890"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noWrap/>
            <w:vAlign w:val="center"/>
            <w:hideMark/>
          </w:tcPr>
          <w:p w14:paraId="3FACF2B3"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r>
      <w:tr w:rsidR="002F0EDB" w:rsidRPr="00D00521" w14:paraId="4AA60463"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178814D7"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14:paraId="5A943F9D" w14:textId="77777777" w:rsidR="002F0EDB" w:rsidRPr="00D00521" w:rsidRDefault="002F0EDB" w:rsidP="002F0EDB">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center"/>
            <w:hideMark/>
          </w:tcPr>
          <w:p w14:paraId="04595D21"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14:paraId="73566E76"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14:paraId="55D89CE7"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72082374"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vAlign w:val="center"/>
            <w:hideMark/>
          </w:tcPr>
          <w:p w14:paraId="3D451BAB"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14:paraId="1F4332C9"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14:paraId="6FFFFD51"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0BEB5F7D"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noWrap/>
            <w:vAlign w:val="center"/>
            <w:hideMark/>
          </w:tcPr>
          <w:p w14:paraId="5E031C76" w14:textId="18C23368"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r w:rsidR="00D376FC">
              <w:rPr>
                <w:rFonts w:ascii="Calibri" w:hAnsi="Calibri" w:cs="Calibri"/>
                <w:color w:val="000000"/>
                <w:sz w:val="18"/>
                <w:szCs w:val="18"/>
                <w:lang w:eastAsia="ru-RU"/>
              </w:rPr>
              <w:t>23</w:t>
            </w:r>
          </w:p>
        </w:tc>
        <w:tc>
          <w:tcPr>
            <w:tcW w:w="1539" w:type="dxa"/>
            <w:tcBorders>
              <w:top w:val="nil"/>
              <w:left w:val="nil"/>
              <w:bottom w:val="single" w:sz="4" w:space="0" w:color="auto"/>
              <w:right w:val="single" w:sz="4" w:space="0" w:color="auto"/>
            </w:tcBorders>
            <w:shd w:val="clear" w:color="auto" w:fill="auto"/>
            <w:vAlign w:val="center"/>
            <w:hideMark/>
          </w:tcPr>
          <w:p w14:paraId="3867B42F" w14:textId="77777777" w:rsidR="002F0EDB" w:rsidRPr="00D00521" w:rsidRDefault="002F0EDB" w:rsidP="002F0EDB">
            <w:pPr>
              <w:rPr>
                <w:sz w:val="18"/>
                <w:szCs w:val="18"/>
                <w:lang w:eastAsia="ru-RU"/>
              </w:rPr>
            </w:pPr>
            <w:r>
              <w:rPr>
                <w:sz w:val="18"/>
                <w:szCs w:val="18"/>
                <w:lang w:eastAsia="ru-RU"/>
              </w:rPr>
              <w:t>Удмуртская Республика</w:t>
            </w:r>
          </w:p>
        </w:tc>
        <w:tc>
          <w:tcPr>
            <w:tcW w:w="1512" w:type="dxa"/>
            <w:tcBorders>
              <w:top w:val="nil"/>
              <w:left w:val="nil"/>
              <w:bottom w:val="single" w:sz="4" w:space="0" w:color="auto"/>
              <w:right w:val="single" w:sz="4" w:space="0" w:color="auto"/>
            </w:tcBorders>
            <w:shd w:val="clear" w:color="auto" w:fill="auto"/>
            <w:noWrap/>
            <w:vAlign w:val="center"/>
            <w:hideMark/>
          </w:tcPr>
          <w:p w14:paraId="7D783654"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noWrap/>
            <w:vAlign w:val="center"/>
            <w:hideMark/>
          </w:tcPr>
          <w:p w14:paraId="07C92AC2"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center"/>
            <w:hideMark/>
          </w:tcPr>
          <w:p w14:paraId="4B79F9DE"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217385A1"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noWrap/>
            <w:vAlign w:val="center"/>
            <w:hideMark/>
          </w:tcPr>
          <w:p w14:paraId="67DA2C01"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noWrap/>
            <w:vAlign w:val="center"/>
            <w:hideMark/>
          </w:tcPr>
          <w:p w14:paraId="37D71D3F"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noWrap/>
            <w:vAlign w:val="center"/>
            <w:hideMark/>
          </w:tcPr>
          <w:p w14:paraId="5289CF87"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r>
      <w:tr w:rsidR="002F0EDB" w:rsidRPr="00D00521" w14:paraId="4C31ADC5"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5FBAF209" w14:textId="77777777" w:rsidR="002F0EDB" w:rsidRPr="00D00521" w:rsidRDefault="002F0EDB" w:rsidP="002F0EDB">
            <w:pPr>
              <w:jc w:val="center"/>
              <w:rPr>
                <w:color w:val="000000"/>
                <w:sz w:val="18"/>
                <w:szCs w:val="18"/>
                <w:lang w:eastAsia="ru-RU"/>
              </w:rPr>
            </w:pPr>
            <w:r>
              <w:rPr>
                <w:color w:val="000000"/>
                <w:sz w:val="18"/>
                <w:szCs w:val="18"/>
                <w:lang w:eastAsia="ru-RU"/>
              </w:rPr>
              <w:t>…</w:t>
            </w:r>
          </w:p>
        </w:tc>
        <w:tc>
          <w:tcPr>
            <w:tcW w:w="1539" w:type="dxa"/>
            <w:tcBorders>
              <w:top w:val="nil"/>
              <w:left w:val="nil"/>
              <w:bottom w:val="single" w:sz="4" w:space="0" w:color="auto"/>
              <w:right w:val="single" w:sz="4" w:space="0" w:color="auto"/>
            </w:tcBorders>
            <w:shd w:val="clear" w:color="auto" w:fill="auto"/>
            <w:vAlign w:val="center"/>
            <w:hideMark/>
          </w:tcPr>
          <w:p w14:paraId="21E422E1" w14:textId="77777777" w:rsidR="002F0EDB" w:rsidRPr="00D00521" w:rsidRDefault="002F0EDB" w:rsidP="002F0EDB">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center"/>
            <w:hideMark/>
          </w:tcPr>
          <w:p w14:paraId="481AE2E3"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14:paraId="4A7EED70"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14:paraId="0267CCC4"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63271DF8"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vAlign w:val="center"/>
            <w:hideMark/>
          </w:tcPr>
          <w:p w14:paraId="6EB597B9"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14:paraId="478A82E0"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14:paraId="27CBB028"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6374399F"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noWrap/>
            <w:vAlign w:val="center"/>
            <w:hideMark/>
          </w:tcPr>
          <w:p w14:paraId="28E44419" w14:textId="2ECACD39"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r w:rsidR="00D376FC">
              <w:rPr>
                <w:rFonts w:ascii="Calibri" w:hAnsi="Calibri" w:cs="Calibri"/>
                <w:color w:val="000000"/>
                <w:sz w:val="18"/>
                <w:szCs w:val="18"/>
                <w:lang w:eastAsia="ru-RU"/>
              </w:rPr>
              <w:t>24</w:t>
            </w:r>
          </w:p>
        </w:tc>
        <w:tc>
          <w:tcPr>
            <w:tcW w:w="1539" w:type="dxa"/>
            <w:tcBorders>
              <w:top w:val="nil"/>
              <w:left w:val="nil"/>
              <w:bottom w:val="single" w:sz="4" w:space="0" w:color="auto"/>
              <w:right w:val="single" w:sz="4" w:space="0" w:color="auto"/>
            </w:tcBorders>
            <w:shd w:val="clear" w:color="auto" w:fill="auto"/>
            <w:vAlign w:val="center"/>
            <w:hideMark/>
          </w:tcPr>
          <w:p w14:paraId="58152B47" w14:textId="77777777" w:rsidR="002F0EDB" w:rsidRPr="00D00521" w:rsidRDefault="002F0EDB" w:rsidP="002F0EDB">
            <w:pPr>
              <w:rPr>
                <w:sz w:val="18"/>
                <w:szCs w:val="18"/>
                <w:lang w:eastAsia="ru-RU"/>
              </w:rPr>
            </w:pPr>
            <w:r>
              <w:rPr>
                <w:sz w:val="18"/>
                <w:szCs w:val="18"/>
                <w:lang w:eastAsia="ru-RU"/>
              </w:rPr>
              <w:t>Ульяновская область</w:t>
            </w:r>
          </w:p>
        </w:tc>
        <w:tc>
          <w:tcPr>
            <w:tcW w:w="1512" w:type="dxa"/>
            <w:tcBorders>
              <w:top w:val="nil"/>
              <w:left w:val="nil"/>
              <w:bottom w:val="single" w:sz="4" w:space="0" w:color="auto"/>
              <w:right w:val="single" w:sz="4" w:space="0" w:color="auto"/>
            </w:tcBorders>
            <w:shd w:val="clear" w:color="auto" w:fill="auto"/>
            <w:noWrap/>
            <w:vAlign w:val="center"/>
            <w:hideMark/>
          </w:tcPr>
          <w:p w14:paraId="3F2A2579"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noWrap/>
            <w:vAlign w:val="center"/>
            <w:hideMark/>
          </w:tcPr>
          <w:p w14:paraId="4EEC7543"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center"/>
            <w:hideMark/>
          </w:tcPr>
          <w:p w14:paraId="605B712A"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2F1152B1"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noWrap/>
            <w:vAlign w:val="center"/>
            <w:hideMark/>
          </w:tcPr>
          <w:p w14:paraId="469E227F"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noWrap/>
            <w:vAlign w:val="center"/>
            <w:hideMark/>
          </w:tcPr>
          <w:p w14:paraId="3B9E45F1"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noWrap/>
            <w:vAlign w:val="center"/>
            <w:hideMark/>
          </w:tcPr>
          <w:p w14:paraId="41EE064B"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r>
      <w:tr w:rsidR="002F0EDB" w:rsidRPr="00D00521" w14:paraId="564750EB"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7CD36273"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14:paraId="5474BFE0" w14:textId="77777777" w:rsidR="002F0EDB" w:rsidRPr="00D00521" w:rsidRDefault="002F0EDB" w:rsidP="002F0EDB">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center"/>
            <w:hideMark/>
          </w:tcPr>
          <w:p w14:paraId="1DF1D602"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14:paraId="61ABD833"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14:paraId="189215B0"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3756CFC3"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vAlign w:val="center"/>
            <w:hideMark/>
          </w:tcPr>
          <w:p w14:paraId="186D48FA"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14:paraId="33957032"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14:paraId="06FDEBAF"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5A6C0CF9"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noWrap/>
            <w:vAlign w:val="center"/>
            <w:hideMark/>
          </w:tcPr>
          <w:p w14:paraId="08F837FE" w14:textId="77C570E1"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r w:rsidR="00D376FC">
              <w:rPr>
                <w:rFonts w:ascii="Calibri" w:hAnsi="Calibri" w:cs="Calibri"/>
                <w:color w:val="000000"/>
                <w:sz w:val="18"/>
                <w:szCs w:val="18"/>
                <w:lang w:eastAsia="ru-RU"/>
              </w:rPr>
              <w:t>25</w:t>
            </w:r>
          </w:p>
        </w:tc>
        <w:tc>
          <w:tcPr>
            <w:tcW w:w="1539" w:type="dxa"/>
            <w:tcBorders>
              <w:top w:val="nil"/>
              <w:left w:val="nil"/>
              <w:bottom w:val="single" w:sz="4" w:space="0" w:color="auto"/>
              <w:right w:val="single" w:sz="4" w:space="0" w:color="auto"/>
            </w:tcBorders>
            <w:shd w:val="clear" w:color="auto" w:fill="auto"/>
            <w:vAlign w:val="center"/>
            <w:hideMark/>
          </w:tcPr>
          <w:p w14:paraId="3588BEFA" w14:textId="77777777" w:rsidR="002F0EDB" w:rsidRPr="00D00521" w:rsidRDefault="002F0EDB" w:rsidP="002F0EDB">
            <w:pPr>
              <w:rPr>
                <w:sz w:val="18"/>
                <w:szCs w:val="18"/>
                <w:lang w:eastAsia="ru-RU"/>
              </w:rPr>
            </w:pPr>
            <w:r>
              <w:rPr>
                <w:sz w:val="18"/>
                <w:szCs w:val="18"/>
                <w:lang w:eastAsia="ru-RU"/>
              </w:rPr>
              <w:t>Хабаровский край</w:t>
            </w:r>
          </w:p>
        </w:tc>
        <w:tc>
          <w:tcPr>
            <w:tcW w:w="1512" w:type="dxa"/>
            <w:tcBorders>
              <w:top w:val="nil"/>
              <w:left w:val="nil"/>
              <w:bottom w:val="single" w:sz="4" w:space="0" w:color="auto"/>
              <w:right w:val="single" w:sz="4" w:space="0" w:color="auto"/>
            </w:tcBorders>
            <w:shd w:val="clear" w:color="auto" w:fill="auto"/>
            <w:noWrap/>
            <w:vAlign w:val="center"/>
            <w:hideMark/>
          </w:tcPr>
          <w:p w14:paraId="5A133D08"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noWrap/>
            <w:vAlign w:val="center"/>
            <w:hideMark/>
          </w:tcPr>
          <w:p w14:paraId="2F194F4C"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center"/>
            <w:hideMark/>
          </w:tcPr>
          <w:p w14:paraId="7903E5F5"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2599CF8F"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noWrap/>
            <w:vAlign w:val="center"/>
            <w:hideMark/>
          </w:tcPr>
          <w:p w14:paraId="18BC55A0"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noWrap/>
            <w:vAlign w:val="center"/>
            <w:hideMark/>
          </w:tcPr>
          <w:p w14:paraId="0C2DA934"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noWrap/>
            <w:vAlign w:val="center"/>
            <w:hideMark/>
          </w:tcPr>
          <w:p w14:paraId="4EC0EDB5"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r>
      <w:tr w:rsidR="002F0EDB" w:rsidRPr="00D00521" w14:paraId="54F17991"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noWrap/>
            <w:vAlign w:val="center"/>
          </w:tcPr>
          <w:p w14:paraId="7E3A8C96" w14:textId="77777777" w:rsidR="002F0EDB" w:rsidRDefault="002F0EDB" w:rsidP="002F0EDB">
            <w:pPr>
              <w:jc w:val="center"/>
              <w:rPr>
                <w:rFonts w:ascii="Calibri" w:hAnsi="Calibri" w:cs="Calibri"/>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tcPr>
          <w:p w14:paraId="2730586B" w14:textId="77777777" w:rsidR="002F0EDB" w:rsidRPr="002D71E1" w:rsidRDefault="002F0EDB" w:rsidP="002F0EDB">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noWrap/>
            <w:vAlign w:val="center"/>
          </w:tcPr>
          <w:p w14:paraId="04BCD984" w14:textId="77777777" w:rsidR="002F0EDB" w:rsidRDefault="002F0EDB" w:rsidP="002F0EDB">
            <w:pPr>
              <w:jc w:val="center"/>
              <w:rPr>
                <w:rFonts w:ascii="Calibri" w:hAnsi="Calibri" w:cs="Calibri"/>
                <w:color w:val="000000"/>
                <w:sz w:val="18"/>
                <w:szCs w:val="18"/>
                <w:lang w:eastAsia="ru-RU"/>
              </w:rPr>
            </w:pPr>
          </w:p>
        </w:tc>
        <w:tc>
          <w:tcPr>
            <w:tcW w:w="898" w:type="dxa"/>
            <w:tcBorders>
              <w:top w:val="nil"/>
              <w:left w:val="nil"/>
              <w:bottom w:val="single" w:sz="4" w:space="0" w:color="auto"/>
              <w:right w:val="single" w:sz="4" w:space="0" w:color="auto"/>
            </w:tcBorders>
            <w:shd w:val="clear" w:color="auto" w:fill="auto"/>
            <w:noWrap/>
            <w:vAlign w:val="center"/>
          </w:tcPr>
          <w:p w14:paraId="5BF14BDB" w14:textId="77777777" w:rsidR="002F0EDB" w:rsidRDefault="002F0EDB" w:rsidP="002F0EDB">
            <w:pPr>
              <w:jc w:val="center"/>
              <w:rPr>
                <w:rFonts w:ascii="Calibri" w:hAnsi="Calibri" w:cs="Calibri"/>
                <w:color w:val="000000"/>
                <w:sz w:val="18"/>
                <w:szCs w:val="18"/>
                <w:lang w:eastAsia="ru-RU"/>
              </w:rPr>
            </w:pPr>
          </w:p>
        </w:tc>
        <w:tc>
          <w:tcPr>
            <w:tcW w:w="921" w:type="dxa"/>
            <w:tcBorders>
              <w:top w:val="nil"/>
              <w:left w:val="nil"/>
              <w:bottom w:val="single" w:sz="4" w:space="0" w:color="auto"/>
              <w:right w:val="single" w:sz="4" w:space="0" w:color="auto"/>
            </w:tcBorders>
            <w:shd w:val="clear" w:color="auto" w:fill="auto"/>
            <w:noWrap/>
            <w:vAlign w:val="center"/>
          </w:tcPr>
          <w:p w14:paraId="52F80585" w14:textId="77777777" w:rsidR="002F0EDB" w:rsidRDefault="002F0EDB" w:rsidP="002F0EDB">
            <w:pPr>
              <w:jc w:val="center"/>
              <w:rPr>
                <w:rFonts w:ascii="Calibri" w:hAnsi="Calibri" w:cs="Calibri"/>
                <w:color w:val="000000"/>
                <w:sz w:val="18"/>
                <w:szCs w:val="18"/>
                <w:lang w:eastAsia="ru-RU"/>
              </w:rPr>
            </w:pPr>
          </w:p>
        </w:tc>
        <w:tc>
          <w:tcPr>
            <w:tcW w:w="1213" w:type="dxa"/>
            <w:tcBorders>
              <w:top w:val="nil"/>
              <w:left w:val="nil"/>
              <w:bottom w:val="single" w:sz="4" w:space="0" w:color="auto"/>
              <w:right w:val="single" w:sz="4" w:space="0" w:color="auto"/>
            </w:tcBorders>
            <w:shd w:val="clear" w:color="auto" w:fill="auto"/>
          </w:tcPr>
          <w:p w14:paraId="0FF8ADEA" w14:textId="77777777" w:rsidR="002F0EDB"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noWrap/>
            <w:vAlign w:val="center"/>
          </w:tcPr>
          <w:p w14:paraId="5234A161" w14:textId="77777777" w:rsidR="002F0EDB" w:rsidRDefault="002F0EDB" w:rsidP="002F0EDB">
            <w:pPr>
              <w:jc w:val="center"/>
              <w:rPr>
                <w:rFonts w:ascii="Calibri" w:hAnsi="Calibri" w:cs="Calibri"/>
                <w:color w:val="000000"/>
                <w:sz w:val="18"/>
                <w:szCs w:val="18"/>
                <w:lang w:eastAsia="ru-RU"/>
              </w:rPr>
            </w:pPr>
          </w:p>
        </w:tc>
        <w:tc>
          <w:tcPr>
            <w:tcW w:w="895" w:type="dxa"/>
            <w:tcBorders>
              <w:top w:val="nil"/>
              <w:left w:val="nil"/>
              <w:bottom w:val="single" w:sz="4" w:space="0" w:color="auto"/>
              <w:right w:val="single" w:sz="4" w:space="0" w:color="auto"/>
            </w:tcBorders>
            <w:shd w:val="clear" w:color="auto" w:fill="auto"/>
            <w:noWrap/>
            <w:vAlign w:val="center"/>
          </w:tcPr>
          <w:p w14:paraId="481FE8FE" w14:textId="77777777" w:rsidR="002F0EDB" w:rsidRDefault="002F0EDB" w:rsidP="002F0EDB">
            <w:pPr>
              <w:jc w:val="center"/>
              <w:rPr>
                <w:rFonts w:ascii="Calibri" w:hAnsi="Calibri" w:cs="Calibri"/>
                <w:color w:val="000000"/>
                <w:sz w:val="18"/>
                <w:szCs w:val="18"/>
                <w:lang w:eastAsia="ru-RU"/>
              </w:rPr>
            </w:pPr>
          </w:p>
        </w:tc>
        <w:tc>
          <w:tcPr>
            <w:tcW w:w="883" w:type="dxa"/>
            <w:tcBorders>
              <w:top w:val="nil"/>
              <w:left w:val="nil"/>
              <w:bottom w:val="single" w:sz="4" w:space="0" w:color="auto"/>
              <w:right w:val="single" w:sz="4" w:space="0" w:color="auto"/>
            </w:tcBorders>
            <w:shd w:val="clear" w:color="auto" w:fill="auto"/>
            <w:noWrap/>
            <w:vAlign w:val="center"/>
          </w:tcPr>
          <w:p w14:paraId="0B3A418D" w14:textId="77777777" w:rsidR="002F0EDB" w:rsidRDefault="002F0EDB" w:rsidP="002F0EDB">
            <w:pPr>
              <w:jc w:val="center"/>
              <w:rPr>
                <w:rFonts w:ascii="Calibri" w:hAnsi="Calibri" w:cs="Calibri"/>
                <w:color w:val="000000"/>
                <w:sz w:val="18"/>
                <w:szCs w:val="18"/>
                <w:lang w:eastAsia="ru-RU"/>
              </w:rPr>
            </w:pPr>
          </w:p>
        </w:tc>
      </w:tr>
      <w:tr w:rsidR="002F0EDB" w:rsidRPr="00D00521" w14:paraId="6DEF57E6"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noWrap/>
            <w:vAlign w:val="center"/>
          </w:tcPr>
          <w:p w14:paraId="4ED1841F" w14:textId="4DA8CB56" w:rsidR="002F0EDB" w:rsidRDefault="00D376FC"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26</w:t>
            </w:r>
          </w:p>
        </w:tc>
        <w:tc>
          <w:tcPr>
            <w:tcW w:w="1539" w:type="dxa"/>
            <w:tcBorders>
              <w:top w:val="nil"/>
              <w:left w:val="nil"/>
              <w:bottom w:val="single" w:sz="4" w:space="0" w:color="auto"/>
              <w:right w:val="single" w:sz="4" w:space="0" w:color="auto"/>
            </w:tcBorders>
            <w:shd w:val="clear" w:color="auto" w:fill="auto"/>
            <w:vAlign w:val="center"/>
          </w:tcPr>
          <w:p w14:paraId="56C667EF" w14:textId="77777777" w:rsidR="002F0EDB" w:rsidRPr="002D71E1" w:rsidRDefault="002F0EDB" w:rsidP="002F0EDB">
            <w:pPr>
              <w:rPr>
                <w:sz w:val="18"/>
                <w:szCs w:val="18"/>
                <w:lang w:eastAsia="ru-RU"/>
              </w:rPr>
            </w:pPr>
            <w:r>
              <w:rPr>
                <w:sz w:val="18"/>
                <w:szCs w:val="18"/>
                <w:lang w:eastAsia="ru-RU"/>
              </w:rPr>
              <w:t>Ярославская область</w:t>
            </w:r>
          </w:p>
        </w:tc>
        <w:tc>
          <w:tcPr>
            <w:tcW w:w="1512" w:type="dxa"/>
            <w:tcBorders>
              <w:top w:val="nil"/>
              <w:left w:val="nil"/>
              <w:bottom w:val="single" w:sz="4" w:space="0" w:color="auto"/>
              <w:right w:val="single" w:sz="4" w:space="0" w:color="auto"/>
            </w:tcBorders>
            <w:shd w:val="clear" w:color="auto" w:fill="auto"/>
            <w:noWrap/>
            <w:vAlign w:val="center"/>
          </w:tcPr>
          <w:p w14:paraId="148E3164" w14:textId="77777777" w:rsidR="002F0EDB" w:rsidRDefault="002F0EDB" w:rsidP="002F0EDB">
            <w:pPr>
              <w:jc w:val="center"/>
              <w:rPr>
                <w:rFonts w:ascii="Calibri" w:hAnsi="Calibri" w:cs="Calibri"/>
                <w:color w:val="000000"/>
                <w:sz w:val="18"/>
                <w:szCs w:val="18"/>
                <w:lang w:eastAsia="ru-RU"/>
              </w:rPr>
            </w:pPr>
          </w:p>
        </w:tc>
        <w:tc>
          <w:tcPr>
            <w:tcW w:w="898" w:type="dxa"/>
            <w:tcBorders>
              <w:top w:val="nil"/>
              <w:left w:val="nil"/>
              <w:bottom w:val="single" w:sz="4" w:space="0" w:color="auto"/>
              <w:right w:val="single" w:sz="4" w:space="0" w:color="auto"/>
            </w:tcBorders>
            <w:shd w:val="clear" w:color="auto" w:fill="auto"/>
            <w:noWrap/>
            <w:vAlign w:val="center"/>
          </w:tcPr>
          <w:p w14:paraId="2E097C95" w14:textId="77777777" w:rsidR="002F0EDB" w:rsidRDefault="002F0EDB" w:rsidP="002F0EDB">
            <w:pPr>
              <w:jc w:val="center"/>
              <w:rPr>
                <w:rFonts w:ascii="Calibri" w:hAnsi="Calibri" w:cs="Calibri"/>
                <w:color w:val="000000"/>
                <w:sz w:val="18"/>
                <w:szCs w:val="18"/>
                <w:lang w:eastAsia="ru-RU"/>
              </w:rPr>
            </w:pPr>
          </w:p>
        </w:tc>
        <w:tc>
          <w:tcPr>
            <w:tcW w:w="921" w:type="dxa"/>
            <w:tcBorders>
              <w:top w:val="nil"/>
              <w:left w:val="nil"/>
              <w:bottom w:val="single" w:sz="4" w:space="0" w:color="auto"/>
              <w:right w:val="single" w:sz="4" w:space="0" w:color="auto"/>
            </w:tcBorders>
            <w:shd w:val="clear" w:color="auto" w:fill="auto"/>
            <w:noWrap/>
            <w:vAlign w:val="center"/>
          </w:tcPr>
          <w:p w14:paraId="3CFD1CE5" w14:textId="77777777" w:rsidR="002F0EDB" w:rsidRDefault="002F0EDB" w:rsidP="002F0EDB">
            <w:pPr>
              <w:jc w:val="center"/>
              <w:rPr>
                <w:rFonts w:ascii="Calibri" w:hAnsi="Calibri" w:cs="Calibri"/>
                <w:color w:val="000000"/>
                <w:sz w:val="18"/>
                <w:szCs w:val="18"/>
                <w:lang w:eastAsia="ru-RU"/>
              </w:rPr>
            </w:pPr>
          </w:p>
        </w:tc>
        <w:tc>
          <w:tcPr>
            <w:tcW w:w="1213" w:type="dxa"/>
            <w:tcBorders>
              <w:top w:val="nil"/>
              <w:left w:val="nil"/>
              <w:bottom w:val="single" w:sz="4" w:space="0" w:color="auto"/>
              <w:right w:val="single" w:sz="4" w:space="0" w:color="auto"/>
            </w:tcBorders>
            <w:shd w:val="clear" w:color="auto" w:fill="auto"/>
          </w:tcPr>
          <w:p w14:paraId="554A62F1" w14:textId="77777777" w:rsidR="002F0EDB"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noWrap/>
            <w:vAlign w:val="center"/>
          </w:tcPr>
          <w:p w14:paraId="21C2AB04" w14:textId="77777777" w:rsidR="002F0EDB" w:rsidRDefault="002F0EDB" w:rsidP="002F0EDB">
            <w:pPr>
              <w:jc w:val="center"/>
              <w:rPr>
                <w:rFonts w:ascii="Calibri" w:hAnsi="Calibri" w:cs="Calibri"/>
                <w:color w:val="000000"/>
                <w:sz w:val="18"/>
                <w:szCs w:val="18"/>
                <w:lang w:eastAsia="ru-RU"/>
              </w:rPr>
            </w:pPr>
          </w:p>
        </w:tc>
        <w:tc>
          <w:tcPr>
            <w:tcW w:w="895" w:type="dxa"/>
            <w:tcBorders>
              <w:top w:val="nil"/>
              <w:left w:val="nil"/>
              <w:bottom w:val="single" w:sz="4" w:space="0" w:color="auto"/>
              <w:right w:val="single" w:sz="4" w:space="0" w:color="auto"/>
            </w:tcBorders>
            <w:shd w:val="clear" w:color="auto" w:fill="auto"/>
            <w:noWrap/>
            <w:vAlign w:val="center"/>
          </w:tcPr>
          <w:p w14:paraId="44278EC5" w14:textId="77777777" w:rsidR="002F0EDB" w:rsidRDefault="002F0EDB" w:rsidP="002F0EDB">
            <w:pPr>
              <w:jc w:val="center"/>
              <w:rPr>
                <w:rFonts w:ascii="Calibri" w:hAnsi="Calibri" w:cs="Calibri"/>
                <w:color w:val="000000"/>
                <w:sz w:val="18"/>
                <w:szCs w:val="18"/>
                <w:lang w:eastAsia="ru-RU"/>
              </w:rPr>
            </w:pPr>
          </w:p>
        </w:tc>
        <w:tc>
          <w:tcPr>
            <w:tcW w:w="883" w:type="dxa"/>
            <w:tcBorders>
              <w:top w:val="nil"/>
              <w:left w:val="nil"/>
              <w:bottom w:val="single" w:sz="4" w:space="0" w:color="auto"/>
              <w:right w:val="single" w:sz="4" w:space="0" w:color="auto"/>
            </w:tcBorders>
            <w:shd w:val="clear" w:color="auto" w:fill="auto"/>
            <w:noWrap/>
            <w:vAlign w:val="center"/>
          </w:tcPr>
          <w:p w14:paraId="3C9CFEFF" w14:textId="77777777" w:rsidR="002F0EDB" w:rsidRDefault="002F0EDB" w:rsidP="002F0EDB">
            <w:pPr>
              <w:jc w:val="center"/>
              <w:rPr>
                <w:rFonts w:ascii="Calibri" w:hAnsi="Calibri" w:cs="Calibri"/>
                <w:color w:val="000000"/>
                <w:sz w:val="18"/>
                <w:szCs w:val="18"/>
                <w:lang w:eastAsia="ru-RU"/>
              </w:rPr>
            </w:pPr>
          </w:p>
        </w:tc>
      </w:tr>
      <w:tr w:rsidR="002F0EDB" w:rsidRPr="00D00521" w14:paraId="328011CB" w14:textId="77777777" w:rsidTr="009D3FDA">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120BF58A" w14:textId="77777777" w:rsidR="002F0EDB" w:rsidRPr="00D00521" w:rsidRDefault="002F0EDB" w:rsidP="002F0EDB">
            <w:pPr>
              <w:jc w:val="center"/>
              <w:rPr>
                <w:color w:val="000000"/>
                <w:sz w:val="18"/>
                <w:szCs w:val="18"/>
                <w:lang w:eastAsia="ru-RU"/>
              </w:rPr>
            </w:pPr>
            <w:r>
              <w:rPr>
                <w:color w:val="000000"/>
                <w:sz w:val="18"/>
                <w:szCs w:val="18"/>
                <w:lang w:eastAsia="ru-RU"/>
              </w:rPr>
              <w:t>…</w:t>
            </w:r>
          </w:p>
        </w:tc>
        <w:tc>
          <w:tcPr>
            <w:tcW w:w="1539" w:type="dxa"/>
            <w:tcBorders>
              <w:top w:val="nil"/>
              <w:left w:val="nil"/>
              <w:bottom w:val="single" w:sz="4" w:space="0" w:color="auto"/>
              <w:right w:val="single" w:sz="4" w:space="0" w:color="auto"/>
            </w:tcBorders>
            <w:shd w:val="clear" w:color="auto" w:fill="auto"/>
            <w:vAlign w:val="center"/>
            <w:hideMark/>
          </w:tcPr>
          <w:p w14:paraId="6FD760A8" w14:textId="77777777" w:rsidR="002F0EDB" w:rsidRPr="00D00521" w:rsidRDefault="002F0EDB" w:rsidP="002F0EDB">
            <w:pPr>
              <w:rPr>
                <w:color w:val="000000"/>
                <w:sz w:val="18"/>
                <w:szCs w:val="18"/>
                <w:lang w:eastAsia="ru-RU"/>
              </w:rPr>
            </w:pPr>
            <w:r>
              <w:rPr>
                <w:color w:val="000000"/>
                <w:sz w:val="18"/>
                <w:szCs w:val="18"/>
                <w:lang w:eastAsia="ru-RU"/>
              </w:rPr>
              <w:t>…</w:t>
            </w:r>
          </w:p>
        </w:tc>
        <w:tc>
          <w:tcPr>
            <w:tcW w:w="1512" w:type="dxa"/>
            <w:tcBorders>
              <w:top w:val="nil"/>
              <w:left w:val="nil"/>
              <w:bottom w:val="single" w:sz="4" w:space="0" w:color="auto"/>
              <w:right w:val="single" w:sz="4" w:space="0" w:color="auto"/>
            </w:tcBorders>
            <w:shd w:val="clear" w:color="auto" w:fill="auto"/>
            <w:vAlign w:val="center"/>
            <w:hideMark/>
          </w:tcPr>
          <w:p w14:paraId="34A40FB5"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14:paraId="14FB6434"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14:paraId="0B3FE361"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2D02B477"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vAlign w:val="center"/>
            <w:hideMark/>
          </w:tcPr>
          <w:p w14:paraId="5BD203DC" w14:textId="4E834753" w:rsidR="002F0EDB" w:rsidRPr="00D00521" w:rsidRDefault="002F0EDB" w:rsidP="002F0EDB">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14:paraId="22EAE577"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14:paraId="2871D834"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FD1DBF" w:rsidRPr="00D00521" w14:paraId="48AAFAF3" w14:textId="77777777" w:rsidTr="006B08A0">
        <w:trPr>
          <w:trHeight w:val="480"/>
          <w:jc w:val="center"/>
        </w:trPr>
        <w:tc>
          <w:tcPr>
            <w:tcW w:w="963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A1026BD" w14:textId="263093E3" w:rsidR="00FD1DBF" w:rsidRPr="00FD1DBF" w:rsidRDefault="00FD1DBF" w:rsidP="00FD1DBF">
            <w:pPr>
              <w:jc w:val="center"/>
              <w:rPr>
                <w:b/>
                <w:bCs/>
                <w:color w:val="000000"/>
                <w:sz w:val="18"/>
                <w:szCs w:val="18"/>
                <w:lang w:eastAsia="zh-CN"/>
              </w:rPr>
            </w:pPr>
            <w:r w:rsidRPr="00FD1DBF">
              <w:rPr>
                <w:b/>
                <w:bCs/>
                <w:color w:val="000000"/>
                <w:sz w:val="18"/>
                <w:szCs w:val="18"/>
                <w:lang w:eastAsia="ru-RU"/>
              </w:rPr>
              <w:t>Итого суммарное количество АЗС по Лоту №1</w:t>
            </w:r>
            <w:r>
              <w:rPr>
                <w:b/>
                <w:bCs/>
                <w:color w:val="000000"/>
                <w:sz w:val="18"/>
                <w:szCs w:val="18"/>
                <w:lang w:eastAsia="ru-RU"/>
              </w:rPr>
              <w:t xml:space="preserve"> </w:t>
            </w:r>
            <w:r w:rsidRPr="00FD1DBF">
              <w:rPr>
                <w:b/>
                <w:bCs/>
                <w:color w:val="000000"/>
                <w:sz w:val="18"/>
                <w:szCs w:val="18"/>
                <w:lang w:eastAsia="ru-RU"/>
              </w:rPr>
              <w:t>- ____</w:t>
            </w:r>
            <w:r>
              <w:rPr>
                <w:b/>
                <w:bCs/>
                <w:color w:val="000000"/>
                <w:sz w:val="18"/>
                <w:szCs w:val="18"/>
                <w:lang w:eastAsia="ru-RU"/>
              </w:rPr>
              <w:t>___</w:t>
            </w:r>
            <w:r w:rsidRPr="00FD1DBF">
              <w:rPr>
                <w:b/>
                <w:bCs/>
                <w:color w:val="000000"/>
                <w:sz w:val="18"/>
                <w:szCs w:val="18"/>
                <w:lang w:eastAsia="ru-RU"/>
              </w:rPr>
              <w:t>__</w:t>
            </w:r>
            <w:r>
              <w:rPr>
                <w:b/>
                <w:bCs/>
                <w:color w:val="000000"/>
                <w:sz w:val="18"/>
                <w:szCs w:val="18"/>
                <w:lang w:eastAsia="ru-RU"/>
              </w:rPr>
              <w:t>шт.</w:t>
            </w:r>
          </w:p>
        </w:tc>
      </w:tr>
    </w:tbl>
    <w:p w14:paraId="7637567C" w14:textId="77777777" w:rsidR="002F0EDB" w:rsidRPr="00D00521" w:rsidRDefault="002F0EDB" w:rsidP="002F0EDB">
      <w:pPr>
        <w:jc w:val="right"/>
      </w:pPr>
    </w:p>
    <w:p w14:paraId="43FDC6A9" w14:textId="77777777" w:rsidR="002F0EDB" w:rsidRPr="00D00521" w:rsidRDefault="002F0EDB" w:rsidP="002F0EDB">
      <w:pPr>
        <w:jc w:val="right"/>
      </w:pPr>
    </w:p>
    <w:p w14:paraId="79BB25B8" w14:textId="77777777" w:rsidR="002F0EDB" w:rsidRPr="00D00521" w:rsidRDefault="002F0EDB" w:rsidP="002F0EDB">
      <w:pPr>
        <w:jc w:val="right"/>
      </w:pPr>
    </w:p>
    <w:p w14:paraId="1BA30C5E" w14:textId="77777777" w:rsidR="002F0EDB" w:rsidRPr="00D00521" w:rsidRDefault="002F0EDB" w:rsidP="005D7BE6">
      <w:pPr>
        <w:jc w:val="center"/>
        <w:outlineLvl w:val="2"/>
      </w:pPr>
      <w:r>
        <w:t>ДЛЯ ЛОТА № 2</w:t>
      </w:r>
    </w:p>
    <w:tbl>
      <w:tblPr>
        <w:tblW w:w="9639" w:type="dxa"/>
        <w:jc w:val="center"/>
        <w:tblLook w:val="04A0" w:firstRow="1" w:lastRow="0" w:firstColumn="1" w:lastColumn="0" w:noHBand="0" w:noVBand="1"/>
      </w:tblPr>
      <w:tblGrid>
        <w:gridCol w:w="774"/>
        <w:gridCol w:w="1480"/>
        <w:gridCol w:w="1553"/>
        <w:gridCol w:w="933"/>
        <w:gridCol w:w="953"/>
        <w:gridCol w:w="1165"/>
        <w:gridCol w:w="932"/>
        <w:gridCol w:w="929"/>
        <w:gridCol w:w="920"/>
      </w:tblGrid>
      <w:tr w:rsidR="002F0EDB" w:rsidRPr="00D00521" w14:paraId="677A94F2" w14:textId="77777777" w:rsidTr="002F0EDB">
        <w:trPr>
          <w:trHeight w:val="300"/>
          <w:jc w:val="center"/>
        </w:trPr>
        <w:tc>
          <w:tcPr>
            <w:tcW w:w="77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91E23D3" w14:textId="77777777" w:rsidR="002F0EDB" w:rsidRPr="00D00521" w:rsidRDefault="002F0EDB" w:rsidP="002F0EDB">
            <w:pPr>
              <w:jc w:val="center"/>
              <w:rPr>
                <w:color w:val="000000"/>
                <w:sz w:val="18"/>
                <w:szCs w:val="18"/>
                <w:lang w:eastAsia="ru-RU"/>
              </w:rPr>
            </w:pPr>
            <w:bookmarkStart w:id="31" w:name="_MON_1661345810"/>
            <w:bookmarkEnd w:id="31"/>
            <w:r>
              <w:rPr>
                <w:color w:val="000000"/>
                <w:sz w:val="18"/>
                <w:szCs w:val="18"/>
                <w:lang w:eastAsia="ru-RU"/>
              </w:rPr>
              <w:t xml:space="preserve">№ </w:t>
            </w:r>
            <w:proofErr w:type="gramStart"/>
            <w:r>
              <w:rPr>
                <w:color w:val="000000"/>
                <w:sz w:val="18"/>
                <w:szCs w:val="18"/>
                <w:lang w:eastAsia="ru-RU"/>
              </w:rPr>
              <w:t>п</w:t>
            </w:r>
            <w:proofErr w:type="gramEnd"/>
            <w:r>
              <w:rPr>
                <w:color w:val="000000"/>
                <w:sz w:val="18"/>
                <w:szCs w:val="18"/>
                <w:lang w:eastAsia="ru-RU"/>
              </w:rPr>
              <w:t>/п</w:t>
            </w:r>
          </w:p>
        </w:tc>
        <w:tc>
          <w:tcPr>
            <w:tcW w:w="148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4513FE6" w14:textId="77777777" w:rsidR="002F0EDB" w:rsidRPr="00D00521" w:rsidRDefault="002F0EDB" w:rsidP="002F0EDB">
            <w:pPr>
              <w:jc w:val="center"/>
              <w:rPr>
                <w:color w:val="000000"/>
                <w:sz w:val="18"/>
                <w:szCs w:val="18"/>
                <w:lang w:eastAsia="ru-RU"/>
              </w:rPr>
            </w:pPr>
            <w:r>
              <w:rPr>
                <w:color w:val="000000"/>
                <w:sz w:val="18"/>
                <w:szCs w:val="18"/>
                <w:lang w:eastAsia="ru-RU"/>
              </w:rPr>
              <w:t xml:space="preserve">Регион </w:t>
            </w:r>
          </w:p>
        </w:tc>
        <w:tc>
          <w:tcPr>
            <w:tcW w:w="155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C0D4A1F" w14:textId="77777777" w:rsidR="002F0EDB" w:rsidRPr="00D00521" w:rsidRDefault="002F0EDB" w:rsidP="002F0EDB">
            <w:pPr>
              <w:jc w:val="center"/>
              <w:rPr>
                <w:color w:val="000000"/>
                <w:sz w:val="18"/>
                <w:szCs w:val="18"/>
                <w:lang w:eastAsia="ru-RU"/>
              </w:rPr>
            </w:pPr>
            <w:r>
              <w:rPr>
                <w:color w:val="000000"/>
                <w:sz w:val="18"/>
                <w:szCs w:val="18"/>
                <w:lang w:eastAsia="ru-RU"/>
              </w:rPr>
              <w:t>Владелец /марка/название АЗС</w:t>
            </w:r>
          </w:p>
        </w:tc>
        <w:tc>
          <w:tcPr>
            <w:tcW w:w="93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4E172EF" w14:textId="77777777" w:rsidR="002F0EDB" w:rsidRPr="00D00521" w:rsidRDefault="002F0EDB" w:rsidP="002F0EDB">
            <w:pPr>
              <w:jc w:val="center"/>
              <w:rPr>
                <w:color w:val="000000"/>
                <w:sz w:val="18"/>
                <w:szCs w:val="18"/>
                <w:lang w:eastAsia="ru-RU"/>
              </w:rPr>
            </w:pPr>
            <w:r>
              <w:rPr>
                <w:color w:val="000000"/>
                <w:sz w:val="18"/>
                <w:szCs w:val="18"/>
                <w:lang w:eastAsia="ru-RU"/>
              </w:rPr>
              <w:t>№ АЗС</w:t>
            </w:r>
          </w:p>
        </w:tc>
        <w:tc>
          <w:tcPr>
            <w:tcW w:w="95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8031569" w14:textId="77777777" w:rsidR="002F0EDB" w:rsidRPr="00D00521" w:rsidRDefault="002F0EDB" w:rsidP="002F0EDB">
            <w:pPr>
              <w:jc w:val="center"/>
              <w:rPr>
                <w:color w:val="000000"/>
                <w:sz w:val="18"/>
                <w:szCs w:val="18"/>
                <w:lang w:eastAsia="ru-RU"/>
              </w:rPr>
            </w:pPr>
            <w:r>
              <w:rPr>
                <w:color w:val="000000"/>
                <w:sz w:val="18"/>
                <w:szCs w:val="18"/>
                <w:lang w:eastAsia="ru-RU"/>
              </w:rPr>
              <w:t>Адрес  АЗС</w:t>
            </w:r>
          </w:p>
        </w:tc>
        <w:tc>
          <w:tcPr>
            <w:tcW w:w="116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9594E23" w14:textId="77777777" w:rsidR="002F0EDB" w:rsidRPr="00D00521" w:rsidRDefault="002F0EDB" w:rsidP="002F0EDB">
            <w:pPr>
              <w:jc w:val="center"/>
              <w:rPr>
                <w:color w:val="000000"/>
                <w:sz w:val="18"/>
                <w:szCs w:val="18"/>
                <w:lang w:eastAsia="ru-RU"/>
              </w:rPr>
            </w:pPr>
            <w:r>
              <w:rPr>
                <w:color w:val="000000"/>
                <w:sz w:val="18"/>
                <w:szCs w:val="18"/>
                <w:lang w:eastAsia="ru-RU"/>
              </w:rPr>
              <w:t>Вид и марка топлива</w:t>
            </w:r>
          </w:p>
        </w:tc>
        <w:tc>
          <w:tcPr>
            <w:tcW w:w="2781" w:type="dxa"/>
            <w:gridSpan w:val="3"/>
            <w:tcBorders>
              <w:top w:val="single" w:sz="4" w:space="0" w:color="auto"/>
              <w:left w:val="nil"/>
              <w:bottom w:val="single" w:sz="4" w:space="0" w:color="auto"/>
              <w:right w:val="single" w:sz="4" w:space="0" w:color="auto"/>
            </w:tcBorders>
            <w:shd w:val="clear" w:color="auto" w:fill="auto"/>
            <w:hideMark/>
          </w:tcPr>
          <w:p w14:paraId="52176B42" w14:textId="77777777" w:rsidR="002F0EDB" w:rsidRPr="00D00521" w:rsidRDefault="002F0EDB" w:rsidP="002F0EDB">
            <w:pPr>
              <w:jc w:val="center"/>
              <w:rPr>
                <w:color w:val="000000"/>
                <w:sz w:val="18"/>
                <w:szCs w:val="18"/>
                <w:lang w:eastAsia="ru-RU"/>
              </w:rPr>
            </w:pPr>
            <w:r>
              <w:rPr>
                <w:color w:val="000000"/>
                <w:sz w:val="18"/>
                <w:szCs w:val="18"/>
                <w:lang w:eastAsia="ru-RU"/>
              </w:rPr>
              <w:t>Размер скидки (наценки)*, %</w:t>
            </w:r>
          </w:p>
        </w:tc>
      </w:tr>
      <w:tr w:rsidR="002F0EDB" w:rsidRPr="00D00521" w14:paraId="1AE53E12" w14:textId="77777777" w:rsidTr="002F0EDB">
        <w:trPr>
          <w:trHeight w:val="465"/>
          <w:jc w:val="center"/>
        </w:trPr>
        <w:tc>
          <w:tcPr>
            <w:tcW w:w="774" w:type="dxa"/>
            <w:vMerge/>
            <w:tcBorders>
              <w:top w:val="single" w:sz="4" w:space="0" w:color="auto"/>
              <w:left w:val="single" w:sz="4" w:space="0" w:color="auto"/>
              <w:bottom w:val="single" w:sz="4" w:space="0" w:color="000000"/>
              <w:right w:val="single" w:sz="4" w:space="0" w:color="auto"/>
            </w:tcBorders>
            <w:vAlign w:val="center"/>
            <w:hideMark/>
          </w:tcPr>
          <w:p w14:paraId="64B0FD2D" w14:textId="77777777" w:rsidR="002F0EDB" w:rsidRPr="00D00521" w:rsidRDefault="002F0EDB" w:rsidP="002F0EDB">
            <w:pPr>
              <w:rPr>
                <w:color w:val="000000"/>
                <w:sz w:val="18"/>
                <w:szCs w:val="18"/>
                <w:lang w:eastAsia="ru-RU"/>
              </w:rPr>
            </w:pPr>
          </w:p>
        </w:tc>
        <w:tc>
          <w:tcPr>
            <w:tcW w:w="1480" w:type="dxa"/>
            <w:vMerge/>
            <w:tcBorders>
              <w:top w:val="single" w:sz="4" w:space="0" w:color="auto"/>
              <w:left w:val="single" w:sz="4" w:space="0" w:color="auto"/>
              <w:bottom w:val="single" w:sz="4" w:space="0" w:color="000000"/>
              <w:right w:val="single" w:sz="4" w:space="0" w:color="auto"/>
            </w:tcBorders>
            <w:vAlign w:val="center"/>
            <w:hideMark/>
          </w:tcPr>
          <w:p w14:paraId="74ED8B73" w14:textId="77777777" w:rsidR="002F0EDB" w:rsidRPr="00D00521" w:rsidRDefault="002F0EDB" w:rsidP="002F0EDB">
            <w:pPr>
              <w:rPr>
                <w:color w:val="000000"/>
                <w:sz w:val="18"/>
                <w:szCs w:val="18"/>
                <w:lang w:eastAsia="ru-RU"/>
              </w:rPr>
            </w:pPr>
          </w:p>
        </w:tc>
        <w:tc>
          <w:tcPr>
            <w:tcW w:w="1553" w:type="dxa"/>
            <w:vMerge/>
            <w:tcBorders>
              <w:top w:val="single" w:sz="4" w:space="0" w:color="auto"/>
              <w:left w:val="single" w:sz="4" w:space="0" w:color="auto"/>
              <w:bottom w:val="single" w:sz="4" w:space="0" w:color="000000"/>
              <w:right w:val="single" w:sz="4" w:space="0" w:color="auto"/>
            </w:tcBorders>
            <w:vAlign w:val="center"/>
            <w:hideMark/>
          </w:tcPr>
          <w:p w14:paraId="580BAE64" w14:textId="77777777" w:rsidR="002F0EDB" w:rsidRPr="00D00521" w:rsidRDefault="002F0EDB" w:rsidP="002F0EDB">
            <w:pPr>
              <w:rPr>
                <w:color w:val="000000"/>
                <w:sz w:val="18"/>
                <w:szCs w:val="18"/>
                <w:lang w:eastAsia="ru-RU"/>
              </w:rPr>
            </w:pPr>
          </w:p>
        </w:tc>
        <w:tc>
          <w:tcPr>
            <w:tcW w:w="933" w:type="dxa"/>
            <w:vMerge/>
            <w:tcBorders>
              <w:top w:val="single" w:sz="4" w:space="0" w:color="auto"/>
              <w:left w:val="single" w:sz="4" w:space="0" w:color="auto"/>
              <w:bottom w:val="single" w:sz="4" w:space="0" w:color="000000"/>
              <w:right w:val="single" w:sz="4" w:space="0" w:color="auto"/>
            </w:tcBorders>
            <w:vAlign w:val="center"/>
            <w:hideMark/>
          </w:tcPr>
          <w:p w14:paraId="532E16A8" w14:textId="77777777" w:rsidR="002F0EDB" w:rsidRPr="00D00521" w:rsidRDefault="002F0EDB" w:rsidP="002F0EDB">
            <w:pPr>
              <w:rPr>
                <w:color w:val="000000"/>
                <w:sz w:val="18"/>
                <w:szCs w:val="18"/>
                <w:lang w:eastAsia="ru-RU"/>
              </w:rPr>
            </w:pPr>
          </w:p>
        </w:tc>
        <w:tc>
          <w:tcPr>
            <w:tcW w:w="953" w:type="dxa"/>
            <w:vMerge/>
            <w:tcBorders>
              <w:top w:val="single" w:sz="4" w:space="0" w:color="auto"/>
              <w:left w:val="single" w:sz="4" w:space="0" w:color="auto"/>
              <w:bottom w:val="single" w:sz="4" w:space="0" w:color="000000"/>
              <w:right w:val="single" w:sz="4" w:space="0" w:color="auto"/>
            </w:tcBorders>
            <w:vAlign w:val="center"/>
            <w:hideMark/>
          </w:tcPr>
          <w:p w14:paraId="2A280D30" w14:textId="77777777" w:rsidR="002F0EDB" w:rsidRPr="00D00521" w:rsidRDefault="002F0EDB" w:rsidP="002F0EDB">
            <w:pPr>
              <w:rPr>
                <w:color w:val="000000"/>
                <w:sz w:val="18"/>
                <w:szCs w:val="18"/>
                <w:lang w:eastAsia="ru-RU"/>
              </w:rPr>
            </w:pPr>
          </w:p>
        </w:tc>
        <w:tc>
          <w:tcPr>
            <w:tcW w:w="1165" w:type="dxa"/>
            <w:vMerge/>
            <w:tcBorders>
              <w:top w:val="single" w:sz="4" w:space="0" w:color="auto"/>
              <w:left w:val="single" w:sz="4" w:space="0" w:color="auto"/>
              <w:bottom w:val="single" w:sz="4" w:space="0" w:color="000000"/>
              <w:right w:val="single" w:sz="4" w:space="0" w:color="auto"/>
            </w:tcBorders>
            <w:vAlign w:val="center"/>
            <w:hideMark/>
          </w:tcPr>
          <w:p w14:paraId="5D8EC254" w14:textId="77777777" w:rsidR="002F0EDB" w:rsidRPr="00D00521" w:rsidRDefault="002F0EDB" w:rsidP="002F0EDB">
            <w:pPr>
              <w:rPr>
                <w:color w:val="000000"/>
                <w:sz w:val="18"/>
                <w:szCs w:val="18"/>
                <w:lang w:eastAsia="ru-RU"/>
              </w:rPr>
            </w:pPr>
          </w:p>
        </w:tc>
        <w:tc>
          <w:tcPr>
            <w:tcW w:w="932" w:type="dxa"/>
            <w:tcBorders>
              <w:top w:val="nil"/>
              <w:left w:val="nil"/>
              <w:bottom w:val="single" w:sz="4" w:space="0" w:color="auto"/>
              <w:right w:val="single" w:sz="4" w:space="0" w:color="auto"/>
            </w:tcBorders>
            <w:shd w:val="clear" w:color="auto" w:fill="auto"/>
            <w:vAlign w:val="center"/>
            <w:hideMark/>
          </w:tcPr>
          <w:p w14:paraId="48C1ECD4" w14:textId="77777777" w:rsidR="002F0EDB" w:rsidRPr="00D00521" w:rsidRDefault="002F0EDB" w:rsidP="002F0EDB">
            <w:pPr>
              <w:jc w:val="center"/>
              <w:rPr>
                <w:color w:val="000000"/>
                <w:sz w:val="18"/>
                <w:szCs w:val="18"/>
                <w:lang w:eastAsia="ru-RU"/>
              </w:rPr>
            </w:pPr>
            <w:r>
              <w:rPr>
                <w:color w:val="000000"/>
                <w:sz w:val="18"/>
                <w:szCs w:val="18"/>
                <w:lang w:eastAsia="ru-RU"/>
              </w:rPr>
              <w:t>Аи-92, Аи-92+</w:t>
            </w:r>
          </w:p>
        </w:tc>
        <w:tc>
          <w:tcPr>
            <w:tcW w:w="929" w:type="dxa"/>
            <w:tcBorders>
              <w:top w:val="nil"/>
              <w:left w:val="nil"/>
              <w:bottom w:val="single" w:sz="4" w:space="0" w:color="auto"/>
              <w:right w:val="single" w:sz="4" w:space="0" w:color="auto"/>
            </w:tcBorders>
            <w:shd w:val="clear" w:color="auto" w:fill="auto"/>
            <w:vAlign w:val="center"/>
            <w:hideMark/>
          </w:tcPr>
          <w:p w14:paraId="52A75276" w14:textId="77777777" w:rsidR="002F0EDB" w:rsidRPr="00D00521" w:rsidRDefault="002F0EDB" w:rsidP="002F0EDB">
            <w:pPr>
              <w:jc w:val="center"/>
              <w:rPr>
                <w:color w:val="000000"/>
                <w:sz w:val="18"/>
                <w:szCs w:val="18"/>
                <w:lang w:eastAsia="ru-RU"/>
              </w:rPr>
            </w:pPr>
            <w:r>
              <w:rPr>
                <w:color w:val="000000"/>
                <w:sz w:val="18"/>
                <w:szCs w:val="18"/>
                <w:lang w:eastAsia="ru-RU"/>
              </w:rPr>
              <w:t>Аи-95, Аи-95+</w:t>
            </w:r>
          </w:p>
        </w:tc>
        <w:tc>
          <w:tcPr>
            <w:tcW w:w="920" w:type="dxa"/>
            <w:tcBorders>
              <w:top w:val="nil"/>
              <w:left w:val="nil"/>
              <w:bottom w:val="single" w:sz="4" w:space="0" w:color="auto"/>
              <w:right w:val="single" w:sz="4" w:space="0" w:color="auto"/>
            </w:tcBorders>
            <w:shd w:val="clear" w:color="auto" w:fill="auto"/>
            <w:vAlign w:val="center"/>
            <w:hideMark/>
          </w:tcPr>
          <w:p w14:paraId="781363B6" w14:textId="77777777" w:rsidR="002F0EDB" w:rsidRPr="00D00521" w:rsidRDefault="002F0EDB" w:rsidP="002F0EDB">
            <w:pPr>
              <w:jc w:val="center"/>
              <w:rPr>
                <w:color w:val="000000"/>
                <w:sz w:val="18"/>
                <w:szCs w:val="18"/>
                <w:lang w:eastAsia="ru-RU"/>
              </w:rPr>
            </w:pPr>
            <w:r>
              <w:rPr>
                <w:color w:val="000000"/>
                <w:sz w:val="18"/>
                <w:szCs w:val="18"/>
                <w:lang w:eastAsia="ru-RU"/>
              </w:rPr>
              <w:t>ДТ, ДТ+</w:t>
            </w:r>
          </w:p>
        </w:tc>
      </w:tr>
      <w:tr w:rsidR="002F0EDB" w:rsidRPr="00D00521" w14:paraId="306B9979" w14:textId="77777777" w:rsidTr="002F0EDB">
        <w:trPr>
          <w:trHeight w:val="480"/>
          <w:jc w:val="center"/>
        </w:trPr>
        <w:tc>
          <w:tcPr>
            <w:tcW w:w="774" w:type="dxa"/>
            <w:tcBorders>
              <w:top w:val="nil"/>
              <w:left w:val="single" w:sz="4" w:space="0" w:color="auto"/>
              <w:bottom w:val="single" w:sz="4" w:space="0" w:color="auto"/>
              <w:right w:val="single" w:sz="4" w:space="0" w:color="auto"/>
            </w:tcBorders>
            <w:shd w:val="clear" w:color="auto" w:fill="auto"/>
            <w:vAlign w:val="center"/>
            <w:hideMark/>
          </w:tcPr>
          <w:p w14:paraId="678B033E" w14:textId="77777777" w:rsidR="002F0EDB" w:rsidRPr="00D00521" w:rsidRDefault="002F0EDB" w:rsidP="002F0EDB">
            <w:pPr>
              <w:jc w:val="center"/>
              <w:rPr>
                <w:color w:val="000000"/>
                <w:sz w:val="18"/>
                <w:szCs w:val="18"/>
                <w:lang w:eastAsia="ru-RU"/>
              </w:rPr>
            </w:pPr>
            <w:r>
              <w:rPr>
                <w:color w:val="000000"/>
                <w:sz w:val="18"/>
                <w:szCs w:val="18"/>
                <w:lang w:eastAsia="ru-RU"/>
              </w:rPr>
              <w:t>1</w:t>
            </w:r>
          </w:p>
        </w:tc>
        <w:tc>
          <w:tcPr>
            <w:tcW w:w="1480" w:type="dxa"/>
            <w:tcBorders>
              <w:top w:val="nil"/>
              <w:left w:val="nil"/>
              <w:bottom w:val="single" w:sz="4" w:space="0" w:color="auto"/>
              <w:right w:val="single" w:sz="4" w:space="0" w:color="auto"/>
            </w:tcBorders>
            <w:shd w:val="clear" w:color="auto" w:fill="auto"/>
            <w:vAlign w:val="center"/>
            <w:hideMark/>
          </w:tcPr>
          <w:p w14:paraId="5B083F08" w14:textId="77777777" w:rsidR="002F0EDB" w:rsidRPr="00D00521" w:rsidRDefault="002F0EDB" w:rsidP="002F0EDB">
            <w:pPr>
              <w:rPr>
                <w:color w:val="000000"/>
                <w:sz w:val="18"/>
                <w:szCs w:val="18"/>
                <w:lang w:eastAsia="ru-RU"/>
              </w:rPr>
            </w:pPr>
            <w:r>
              <w:rPr>
                <w:color w:val="000000"/>
                <w:sz w:val="18"/>
                <w:szCs w:val="18"/>
                <w:lang w:eastAsia="ru-RU"/>
              </w:rPr>
              <w:t>Нижегородская область</w:t>
            </w:r>
          </w:p>
        </w:tc>
        <w:tc>
          <w:tcPr>
            <w:tcW w:w="1553" w:type="dxa"/>
            <w:tcBorders>
              <w:top w:val="nil"/>
              <w:left w:val="nil"/>
              <w:bottom w:val="single" w:sz="4" w:space="0" w:color="auto"/>
              <w:right w:val="single" w:sz="4" w:space="0" w:color="auto"/>
            </w:tcBorders>
            <w:shd w:val="clear" w:color="auto" w:fill="auto"/>
            <w:hideMark/>
          </w:tcPr>
          <w:p w14:paraId="66670A1E"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33" w:type="dxa"/>
            <w:tcBorders>
              <w:top w:val="nil"/>
              <w:left w:val="nil"/>
              <w:bottom w:val="single" w:sz="4" w:space="0" w:color="auto"/>
              <w:right w:val="single" w:sz="4" w:space="0" w:color="auto"/>
            </w:tcBorders>
            <w:shd w:val="clear" w:color="auto" w:fill="auto"/>
            <w:hideMark/>
          </w:tcPr>
          <w:p w14:paraId="19FC168A"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53" w:type="dxa"/>
            <w:tcBorders>
              <w:top w:val="nil"/>
              <w:left w:val="nil"/>
              <w:bottom w:val="single" w:sz="4" w:space="0" w:color="auto"/>
              <w:right w:val="single" w:sz="4" w:space="0" w:color="auto"/>
            </w:tcBorders>
            <w:shd w:val="clear" w:color="auto" w:fill="auto"/>
            <w:hideMark/>
          </w:tcPr>
          <w:p w14:paraId="76F96659"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tcPr>
          <w:p w14:paraId="58D869B4" w14:textId="77777777" w:rsidR="002F0EDB" w:rsidRPr="00D00521" w:rsidRDefault="002F0EDB" w:rsidP="002F0EDB">
            <w:pPr>
              <w:jc w:val="center"/>
            </w:pPr>
            <w:r>
              <w:rPr>
                <w:color w:val="000000"/>
                <w:sz w:val="18"/>
                <w:szCs w:val="18"/>
                <w:lang w:eastAsia="ru-RU"/>
              </w:rPr>
              <w:t>Аи-92/Аи-92+/Аи-95/Аи-95+/ДТ/ДТ+</w:t>
            </w:r>
          </w:p>
        </w:tc>
        <w:tc>
          <w:tcPr>
            <w:tcW w:w="932" w:type="dxa"/>
            <w:tcBorders>
              <w:top w:val="nil"/>
              <w:left w:val="nil"/>
              <w:bottom w:val="single" w:sz="4" w:space="0" w:color="auto"/>
              <w:right w:val="single" w:sz="4" w:space="0" w:color="auto"/>
            </w:tcBorders>
            <w:shd w:val="clear" w:color="auto" w:fill="auto"/>
            <w:hideMark/>
          </w:tcPr>
          <w:p w14:paraId="015C0486"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9" w:type="dxa"/>
            <w:tcBorders>
              <w:top w:val="nil"/>
              <w:left w:val="nil"/>
              <w:bottom w:val="single" w:sz="4" w:space="0" w:color="auto"/>
              <w:right w:val="single" w:sz="4" w:space="0" w:color="auto"/>
            </w:tcBorders>
            <w:shd w:val="clear" w:color="auto" w:fill="auto"/>
            <w:hideMark/>
          </w:tcPr>
          <w:p w14:paraId="42262BE5"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0" w:type="dxa"/>
            <w:tcBorders>
              <w:top w:val="nil"/>
              <w:left w:val="nil"/>
              <w:bottom w:val="single" w:sz="4" w:space="0" w:color="auto"/>
              <w:right w:val="single" w:sz="4" w:space="0" w:color="auto"/>
            </w:tcBorders>
            <w:shd w:val="clear" w:color="auto" w:fill="auto"/>
            <w:hideMark/>
          </w:tcPr>
          <w:p w14:paraId="4D6ED844"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5D1AFEA8" w14:textId="77777777" w:rsidTr="002F0EDB">
        <w:trPr>
          <w:trHeight w:val="480"/>
          <w:jc w:val="center"/>
        </w:trPr>
        <w:tc>
          <w:tcPr>
            <w:tcW w:w="774" w:type="dxa"/>
            <w:tcBorders>
              <w:top w:val="nil"/>
              <w:left w:val="single" w:sz="4" w:space="0" w:color="auto"/>
              <w:bottom w:val="single" w:sz="4" w:space="0" w:color="auto"/>
              <w:right w:val="single" w:sz="4" w:space="0" w:color="auto"/>
            </w:tcBorders>
            <w:shd w:val="clear" w:color="auto" w:fill="auto"/>
            <w:vAlign w:val="center"/>
            <w:hideMark/>
          </w:tcPr>
          <w:p w14:paraId="2AEB7899"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480" w:type="dxa"/>
            <w:tcBorders>
              <w:top w:val="nil"/>
              <w:left w:val="nil"/>
              <w:bottom w:val="single" w:sz="4" w:space="0" w:color="auto"/>
              <w:right w:val="single" w:sz="4" w:space="0" w:color="auto"/>
            </w:tcBorders>
            <w:shd w:val="clear" w:color="auto" w:fill="auto"/>
            <w:vAlign w:val="center"/>
            <w:hideMark/>
          </w:tcPr>
          <w:p w14:paraId="267E3D8E" w14:textId="77777777" w:rsidR="002F0EDB" w:rsidRPr="00D00521" w:rsidRDefault="002F0EDB" w:rsidP="002F0EDB">
            <w:pPr>
              <w:rPr>
                <w:color w:val="000000"/>
                <w:sz w:val="18"/>
                <w:szCs w:val="18"/>
                <w:lang w:eastAsia="ru-RU"/>
              </w:rPr>
            </w:pPr>
            <w:r>
              <w:rPr>
                <w:color w:val="000000"/>
                <w:sz w:val="18"/>
                <w:szCs w:val="18"/>
                <w:lang w:eastAsia="ru-RU"/>
              </w:rPr>
              <w:t>…</w:t>
            </w:r>
          </w:p>
        </w:tc>
        <w:tc>
          <w:tcPr>
            <w:tcW w:w="1553" w:type="dxa"/>
            <w:tcBorders>
              <w:top w:val="nil"/>
              <w:left w:val="nil"/>
              <w:bottom w:val="single" w:sz="4" w:space="0" w:color="auto"/>
              <w:right w:val="single" w:sz="4" w:space="0" w:color="auto"/>
            </w:tcBorders>
            <w:shd w:val="clear" w:color="auto" w:fill="auto"/>
            <w:hideMark/>
          </w:tcPr>
          <w:p w14:paraId="540C3E5C"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33" w:type="dxa"/>
            <w:tcBorders>
              <w:top w:val="nil"/>
              <w:left w:val="nil"/>
              <w:bottom w:val="single" w:sz="4" w:space="0" w:color="auto"/>
              <w:right w:val="single" w:sz="4" w:space="0" w:color="auto"/>
            </w:tcBorders>
            <w:shd w:val="clear" w:color="auto" w:fill="auto"/>
            <w:hideMark/>
          </w:tcPr>
          <w:p w14:paraId="74C13E17"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53" w:type="dxa"/>
            <w:tcBorders>
              <w:top w:val="nil"/>
              <w:left w:val="nil"/>
              <w:bottom w:val="single" w:sz="4" w:space="0" w:color="auto"/>
              <w:right w:val="single" w:sz="4" w:space="0" w:color="auto"/>
            </w:tcBorders>
            <w:shd w:val="clear" w:color="auto" w:fill="auto"/>
            <w:hideMark/>
          </w:tcPr>
          <w:p w14:paraId="3477DD0F"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tcPr>
          <w:p w14:paraId="75686715" w14:textId="77777777" w:rsidR="002F0EDB" w:rsidRPr="00D00521" w:rsidRDefault="002F0EDB" w:rsidP="002F0EDB">
            <w:pPr>
              <w:jc w:val="center"/>
            </w:pPr>
            <w:r>
              <w:rPr>
                <w:color w:val="000000"/>
                <w:sz w:val="18"/>
                <w:szCs w:val="18"/>
                <w:lang w:eastAsia="ru-RU"/>
              </w:rPr>
              <w:t>Аи-92/Аи-92+/Аи-95/Аи-95+/ДТ/ДТ+</w:t>
            </w:r>
          </w:p>
        </w:tc>
        <w:tc>
          <w:tcPr>
            <w:tcW w:w="932" w:type="dxa"/>
            <w:tcBorders>
              <w:top w:val="nil"/>
              <w:left w:val="nil"/>
              <w:bottom w:val="single" w:sz="4" w:space="0" w:color="auto"/>
              <w:right w:val="single" w:sz="4" w:space="0" w:color="auto"/>
            </w:tcBorders>
            <w:shd w:val="clear" w:color="auto" w:fill="auto"/>
            <w:hideMark/>
          </w:tcPr>
          <w:p w14:paraId="41477A47"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9" w:type="dxa"/>
            <w:tcBorders>
              <w:top w:val="nil"/>
              <w:left w:val="nil"/>
              <w:bottom w:val="single" w:sz="4" w:space="0" w:color="auto"/>
              <w:right w:val="single" w:sz="4" w:space="0" w:color="auto"/>
            </w:tcBorders>
            <w:shd w:val="clear" w:color="auto" w:fill="auto"/>
            <w:hideMark/>
          </w:tcPr>
          <w:p w14:paraId="6E2AD420"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0" w:type="dxa"/>
            <w:tcBorders>
              <w:top w:val="nil"/>
              <w:left w:val="nil"/>
              <w:bottom w:val="single" w:sz="4" w:space="0" w:color="auto"/>
              <w:right w:val="single" w:sz="4" w:space="0" w:color="auto"/>
            </w:tcBorders>
            <w:shd w:val="clear" w:color="auto" w:fill="auto"/>
            <w:hideMark/>
          </w:tcPr>
          <w:p w14:paraId="7C18C3C3"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64BE530E" w14:textId="77777777" w:rsidTr="002F0EDB">
        <w:trPr>
          <w:trHeight w:val="720"/>
          <w:jc w:val="center"/>
        </w:trPr>
        <w:tc>
          <w:tcPr>
            <w:tcW w:w="774" w:type="dxa"/>
            <w:tcBorders>
              <w:top w:val="nil"/>
              <w:left w:val="single" w:sz="4" w:space="0" w:color="auto"/>
              <w:bottom w:val="single" w:sz="4" w:space="0" w:color="auto"/>
              <w:right w:val="single" w:sz="4" w:space="0" w:color="auto"/>
            </w:tcBorders>
            <w:shd w:val="clear" w:color="auto" w:fill="auto"/>
            <w:vAlign w:val="center"/>
            <w:hideMark/>
          </w:tcPr>
          <w:p w14:paraId="6FA865BE" w14:textId="77777777" w:rsidR="002F0EDB" w:rsidRPr="00D00521" w:rsidRDefault="002F0EDB" w:rsidP="002F0EDB">
            <w:pPr>
              <w:jc w:val="center"/>
              <w:rPr>
                <w:color w:val="000000"/>
                <w:sz w:val="18"/>
                <w:szCs w:val="18"/>
                <w:lang w:eastAsia="ru-RU"/>
              </w:rPr>
            </w:pPr>
            <w:r>
              <w:rPr>
                <w:color w:val="000000"/>
                <w:sz w:val="18"/>
                <w:szCs w:val="18"/>
                <w:lang w:eastAsia="ru-RU"/>
              </w:rPr>
              <w:t> 2</w:t>
            </w:r>
          </w:p>
        </w:tc>
        <w:tc>
          <w:tcPr>
            <w:tcW w:w="1480" w:type="dxa"/>
            <w:tcBorders>
              <w:top w:val="nil"/>
              <w:left w:val="nil"/>
              <w:bottom w:val="single" w:sz="4" w:space="0" w:color="auto"/>
              <w:right w:val="single" w:sz="4" w:space="0" w:color="auto"/>
            </w:tcBorders>
            <w:shd w:val="clear" w:color="auto" w:fill="auto"/>
            <w:vAlign w:val="center"/>
            <w:hideMark/>
          </w:tcPr>
          <w:p w14:paraId="2A542DC0" w14:textId="77777777" w:rsidR="002F0EDB" w:rsidRPr="00D00521" w:rsidRDefault="002F0EDB" w:rsidP="002F0EDB">
            <w:pPr>
              <w:rPr>
                <w:color w:val="000000"/>
                <w:sz w:val="18"/>
                <w:szCs w:val="18"/>
                <w:lang w:eastAsia="ru-RU"/>
              </w:rPr>
            </w:pPr>
            <w:r>
              <w:rPr>
                <w:color w:val="000000"/>
                <w:sz w:val="18"/>
                <w:szCs w:val="18"/>
                <w:lang w:eastAsia="ru-RU"/>
              </w:rPr>
              <w:t>Новосибирская область</w:t>
            </w:r>
          </w:p>
        </w:tc>
        <w:tc>
          <w:tcPr>
            <w:tcW w:w="1553" w:type="dxa"/>
            <w:tcBorders>
              <w:top w:val="nil"/>
              <w:left w:val="nil"/>
              <w:bottom w:val="single" w:sz="4" w:space="0" w:color="auto"/>
              <w:right w:val="single" w:sz="4" w:space="0" w:color="auto"/>
            </w:tcBorders>
            <w:shd w:val="clear" w:color="auto" w:fill="auto"/>
            <w:hideMark/>
          </w:tcPr>
          <w:p w14:paraId="7A6BDECF"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33" w:type="dxa"/>
            <w:tcBorders>
              <w:top w:val="nil"/>
              <w:left w:val="nil"/>
              <w:bottom w:val="single" w:sz="4" w:space="0" w:color="auto"/>
              <w:right w:val="single" w:sz="4" w:space="0" w:color="auto"/>
            </w:tcBorders>
            <w:shd w:val="clear" w:color="auto" w:fill="auto"/>
            <w:hideMark/>
          </w:tcPr>
          <w:p w14:paraId="174FB705"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53" w:type="dxa"/>
            <w:tcBorders>
              <w:top w:val="nil"/>
              <w:left w:val="nil"/>
              <w:bottom w:val="single" w:sz="4" w:space="0" w:color="auto"/>
              <w:right w:val="single" w:sz="4" w:space="0" w:color="auto"/>
            </w:tcBorders>
            <w:shd w:val="clear" w:color="auto" w:fill="auto"/>
            <w:hideMark/>
          </w:tcPr>
          <w:p w14:paraId="682CEC31"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tcPr>
          <w:p w14:paraId="1E6E088B" w14:textId="77777777" w:rsidR="002F0EDB" w:rsidRPr="00D00521" w:rsidRDefault="002F0EDB" w:rsidP="002F0EDB">
            <w:pPr>
              <w:jc w:val="center"/>
            </w:pPr>
            <w:r>
              <w:rPr>
                <w:color w:val="000000"/>
                <w:sz w:val="18"/>
                <w:szCs w:val="18"/>
                <w:lang w:eastAsia="ru-RU"/>
              </w:rPr>
              <w:t>Аи-92/Аи-92+/Аи-95/Аи-95+/ДТ/ДТ+</w:t>
            </w:r>
          </w:p>
        </w:tc>
        <w:tc>
          <w:tcPr>
            <w:tcW w:w="932" w:type="dxa"/>
            <w:tcBorders>
              <w:top w:val="nil"/>
              <w:left w:val="nil"/>
              <w:bottom w:val="single" w:sz="4" w:space="0" w:color="auto"/>
              <w:right w:val="single" w:sz="4" w:space="0" w:color="auto"/>
            </w:tcBorders>
            <w:shd w:val="clear" w:color="auto" w:fill="auto"/>
            <w:hideMark/>
          </w:tcPr>
          <w:p w14:paraId="7E4A6FD2"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9" w:type="dxa"/>
            <w:tcBorders>
              <w:top w:val="nil"/>
              <w:left w:val="nil"/>
              <w:bottom w:val="single" w:sz="4" w:space="0" w:color="auto"/>
              <w:right w:val="single" w:sz="4" w:space="0" w:color="auto"/>
            </w:tcBorders>
            <w:shd w:val="clear" w:color="auto" w:fill="auto"/>
            <w:hideMark/>
          </w:tcPr>
          <w:p w14:paraId="08B0B564"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0" w:type="dxa"/>
            <w:tcBorders>
              <w:top w:val="nil"/>
              <w:left w:val="nil"/>
              <w:bottom w:val="single" w:sz="4" w:space="0" w:color="auto"/>
              <w:right w:val="single" w:sz="4" w:space="0" w:color="auto"/>
            </w:tcBorders>
            <w:shd w:val="clear" w:color="auto" w:fill="auto"/>
            <w:hideMark/>
          </w:tcPr>
          <w:p w14:paraId="7E2B7898"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73E4344D" w14:textId="77777777" w:rsidTr="002F0EDB">
        <w:trPr>
          <w:trHeight w:val="480"/>
          <w:jc w:val="center"/>
        </w:trPr>
        <w:tc>
          <w:tcPr>
            <w:tcW w:w="774" w:type="dxa"/>
            <w:tcBorders>
              <w:top w:val="nil"/>
              <w:left w:val="single" w:sz="4" w:space="0" w:color="auto"/>
              <w:bottom w:val="single" w:sz="4" w:space="0" w:color="auto"/>
              <w:right w:val="single" w:sz="4" w:space="0" w:color="auto"/>
            </w:tcBorders>
            <w:shd w:val="clear" w:color="auto" w:fill="auto"/>
            <w:vAlign w:val="center"/>
            <w:hideMark/>
          </w:tcPr>
          <w:p w14:paraId="74853964"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480" w:type="dxa"/>
            <w:tcBorders>
              <w:top w:val="nil"/>
              <w:left w:val="nil"/>
              <w:bottom w:val="single" w:sz="4" w:space="0" w:color="auto"/>
              <w:right w:val="single" w:sz="4" w:space="0" w:color="auto"/>
            </w:tcBorders>
            <w:shd w:val="clear" w:color="auto" w:fill="auto"/>
            <w:vAlign w:val="center"/>
            <w:hideMark/>
          </w:tcPr>
          <w:p w14:paraId="35F7B474" w14:textId="77777777" w:rsidR="002F0EDB" w:rsidRPr="00D00521" w:rsidRDefault="002F0EDB" w:rsidP="002F0EDB">
            <w:pPr>
              <w:rPr>
                <w:color w:val="000000"/>
                <w:sz w:val="18"/>
                <w:szCs w:val="18"/>
                <w:lang w:eastAsia="ru-RU"/>
              </w:rPr>
            </w:pPr>
            <w:r>
              <w:rPr>
                <w:color w:val="000000"/>
                <w:sz w:val="18"/>
                <w:szCs w:val="18"/>
                <w:lang w:eastAsia="ru-RU"/>
              </w:rPr>
              <w:t>…</w:t>
            </w:r>
          </w:p>
        </w:tc>
        <w:tc>
          <w:tcPr>
            <w:tcW w:w="1553" w:type="dxa"/>
            <w:tcBorders>
              <w:top w:val="nil"/>
              <w:left w:val="nil"/>
              <w:bottom w:val="single" w:sz="4" w:space="0" w:color="auto"/>
              <w:right w:val="single" w:sz="4" w:space="0" w:color="auto"/>
            </w:tcBorders>
            <w:shd w:val="clear" w:color="auto" w:fill="auto"/>
            <w:hideMark/>
          </w:tcPr>
          <w:p w14:paraId="7AD29B2E"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33" w:type="dxa"/>
            <w:tcBorders>
              <w:top w:val="nil"/>
              <w:left w:val="nil"/>
              <w:bottom w:val="single" w:sz="4" w:space="0" w:color="auto"/>
              <w:right w:val="single" w:sz="4" w:space="0" w:color="auto"/>
            </w:tcBorders>
            <w:shd w:val="clear" w:color="auto" w:fill="auto"/>
            <w:hideMark/>
          </w:tcPr>
          <w:p w14:paraId="7C983A21"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53" w:type="dxa"/>
            <w:tcBorders>
              <w:top w:val="nil"/>
              <w:left w:val="nil"/>
              <w:bottom w:val="single" w:sz="4" w:space="0" w:color="auto"/>
              <w:right w:val="single" w:sz="4" w:space="0" w:color="auto"/>
            </w:tcBorders>
            <w:shd w:val="clear" w:color="auto" w:fill="auto"/>
            <w:hideMark/>
          </w:tcPr>
          <w:p w14:paraId="76FAFF18"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tcPr>
          <w:p w14:paraId="16192658" w14:textId="77777777" w:rsidR="002F0EDB" w:rsidRPr="00D00521" w:rsidRDefault="002F0EDB" w:rsidP="002F0EDB">
            <w:pPr>
              <w:jc w:val="center"/>
            </w:pPr>
            <w:r>
              <w:rPr>
                <w:color w:val="000000"/>
                <w:sz w:val="18"/>
                <w:szCs w:val="18"/>
                <w:lang w:eastAsia="ru-RU"/>
              </w:rPr>
              <w:t>Аи-92/Аи-92+/Аи-95/Аи-</w:t>
            </w:r>
            <w:r>
              <w:rPr>
                <w:color w:val="000000"/>
                <w:sz w:val="18"/>
                <w:szCs w:val="18"/>
                <w:lang w:eastAsia="ru-RU"/>
              </w:rPr>
              <w:lastRenderedPageBreak/>
              <w:t>95+/ДТ/ДТ+</w:t>
            </w:r>
          </w:p>
        </w:tc>
        <w:tc>
          <w:tcPr>
            <w:tcW w:w="932" w:type="dxa"/>
            <w:tcBorders>
              <w:top w:val="nil"/>
              <w:left w:val="nil"/>
              <w:bottom w:val="single" w:sz="4" w:space="0" w:color="auto"/>
              <w:right w:val="single" w:sz="4" w:space="0" w:color="auto"/>
            </w:tcBorders>
            <w:shd w:val="clear" w:color="auto" w:fill="auto"/>
            <w:hideMark/>
          </w:tcPr>
          <w:p w14:paraId="5DE0C3BA" w14:textId="77777777" w:rsidR="002F0EDB" w:rsidRPr="00D00521" w:rsidRDefault="002F0EDB" w:rsidP="002F0EDB">
            <w:pPr>
              <w:jc w:val="center"/>
              <w:rPr>
                <w:color w:val="000000"/>
                <w:sz w:val="18"/>
                <w:szCs w:val="18"/>
                <w:lang w:eastAsia="ru-RU"/>
              </w:rPr>
            </w:pPr>
            <w:r>
              <w:rPr>
                <w:color w:val="000000"/>
                <w:sz w:val="18"/>
                <w:szCs w:val="18"/>
                <w:lang w:eastAsia="ru-RU"/>
              </w:rPr>
              <w:lastRenderedPageBreak/>
              <w:t> </w:t>
            </w:r>
          </w:p>
        </w:tc>
        <w:tc>
          <w:tcPr>
            <w:tcW w:w="929" w:type="dxa"/>
            <w:tcBorders>
              <w:top w:val="nil"/>
              <w:left w:val="nil"/>
              <w:bottom w:val="single" w:sz="4" w:space="0" w:color="auto"/>
              <w:right w:val="single" w:sz="4" w:space="0" w:color="auto"/>
            </w:tcBorders>
            <w:shd w:val="clear" w:color="auto" w:fill="auto"/>
            <w:hideMark/>
          </w:tcPr>
          <w:p w14:paraId="12C19489"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0" w:type="dxa"/>
            <w:tcBorders>
              <w:top w:val="nil"/>
              <w:left w:val="nil"/>
              <w:bottom w:val="single" w:sz="4" w:space="0" w:color="auto"/>
              <w:right w:val="single" w:sz="4" w:space="0" w:color="auto"/>
            </w:tcBorders>
            <w:shd w:val="clear" w:color="auto" w:fill="auto"/>
            <w:hideMark/>
          </w:tcPr>
          <w:p w14:paraId="276BF6B5"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4794A416" w14:textId="77777777" w:rsidTr="002F0EDB">
        <w:trPr>
          <w:trHeight w:val="720"/>
          <w:jc w:val="center"/>
        </w:trPr>
        <w:tc>
          <w:tcPr>
            <w:tcW w:w="774" w:type="dxa"/>
            <w:tcBorders>
              <w:top w:val="nil"/>
              <w:left w:val="single" w:sz="4" w:space="0" w:color="auto"/>
              <w:bottom w:val="single" w:sz="4" w:space="0" w:color="auto"/>
              <w:right w:val="single" w:sz="4" w:space="0" w:color="auto"/>
            </w:tcBorders>
            <w:shd w:val="clear" w:color="auto" w:fill="auto"/>
            <w:vAlign w:val="center"/>
            <w:hideMark/>
          </w:tcPr>
          <w:p w14:paraId="14B750CE" w14:textId="77777777" w:rsidR="002F0EDB" w:rsidRPr="00D00521" w:rsidRDefault="002F0EDB" w:rsidP="002F0EDB">
            <w:pPr>
              <w:jc w:val="center"/>
              <w:rPr>
                <w:color w:val="000000"/>
                <w:sz w:val="18"/>
                <w:szCs w:val="18"/>
                <w:lang w:eastAsia="ru-RU"/>
              </w:rPr>
            </w:pPr>
            <w:r>
              <w:rPr>
                <w:color w:val="000000"/>
                <w:sz w:val="18"/>
                <w:szCs w:val="18"/>
                <w:lang w:eastAsia="ru-RU"/>
              </w:rPr>
              <w:lastRenderedPageBreak/>
              <w:t> 3</w:t>
            </w:r>
          </w:p>
        </w:tc>
        <w:tc>
          <w:tcPr>
            <w:tcW w:w="1480" w:type="dxa"/>
            <w:tcBorders>
              <w:top w:val="nil"/>
              <w:left w:val="nil"/>
              <w:bottom w:val="single" w:sz="4" w:space="0" w:color="auto"/>
              <w:right w:val="single" w:sz="4" w:space="0" w:color="auto"/>
            </w:tcBorders>
            <w:shd w:val="clear" w:color="auto" w:fill="auto"/>
            <w:vAlign w:val="center"/>
            <w:hideMark/>
          </w:tcPr>
          <w:p w14:paraId="57A3B8CA" w14:textId="77777777" w:rsidR="002F0EDB" w:rsidRPr="00D00521" w:rsidRDefault="002F0EDB" w:rsidP="002F0EDB">
            <w:pPr>
              <w:rPr>
                <w:color w:val="000000"/>
                <w:sz w:val="18"/>
                <w:szCs w:val="18"/>
                <w:lang w:eastAsia="ru-RU"/>
              </w:rPr>
            </w:pPr>
            <w:r>
              <w:rPr>
                <w:color w:val="000000"/>
                <w:sz w:val="18"/>
                <w:szCs w:val="18"/>
                <w:lang w:eastAsia="ru-RU"/>
              </w:rPr>
              <w:t>Омская область</w:t>
            </w:r>
          </w:p>
        </w:tc>
        <w:tc>
          <w:tcPr>
            <w:tcW w:w="1553" w:type="dxa"/>
            <w:tcBorders>
              <w:top w:val="nil"/>
              <w:left w:val="nil"/>
              <w:bottom w:val="single" w:sz="4" w:space="0" w:color="auto"/>
              <w:right w:val="single" w:sz="4" w:space="0" w:color="auto"/>
            </w:tcBorders>
            <w:shd w:val="clear" w:color="auto" w:fill="auto"/>
            <w:hideMark/>
          </w:tcPr>
          <w:p w14:paraId="3EF501F0"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33" w:type="dxa"/>
            <w:tcBorders>
              <w:top w:val="nil"/>
              <w:left w:val="nil"/>
              <w:bottom w:val="single" w:sz="4" w:space="0" w:color="auto"/>
              <w:right w:val="single" w:sz="4" w:space="0" w:color="auto"/>
            </w:tcBorders>
            <w:shd w:val="clear" w:color="auto" w:fill="auto"/>
            <w:hideMark/>
          </w:tcPr>
          <w:p w14:paraId="585824E2"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53" w:type="dxa"/>
            <w:tcBorders>
              <w:top w:val="nil"/>
              <w:left w:val="nil"/>
              <w:bottom w:val="single" w:sz="4" w:space="0" w:color="auto"/>
              <w:right w:val="single" w:sz="4" w:space="0" w:color="auto"/>
            </w:tcBorders>
            <w:shd w:val="clear" w:color="auto" w:fill="auto"/>
            <w:hideMark/>
          </w:tcPr>
          <w:p w14:paraId="488BE3FE"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tcPr>
          <w:p w14:paraId="39B664B6" w14:textId="77777777" w:rsidR="002F0EDB" w:rsidRPr="00D00521" w:rsidRDefault="002F0EDB" w:rsidP="002F0EDB">
            <w:pPr>
              <w:jc w:val="center"/>
            </w:pPr>
            <w:r>
              <w:rPr>
                <w:color w:val="000000"/>
                <w:sz w:val="18"/>
                <w:szCs w:val="18"/>
                <w:lang w:eastAsia="ru-RU"/>
              </w:rPr>
              <w:t>Аи-92/Аи-92+/Аи-95/Аи-95+/ДТ/ДТ+</w:t>
            </w:r>
          </w:p>
        </w:tc>
        <w:tc>
          <w:tcPr>
            <w:tcW w:w="932" w:type="dxa"/>
            <w:tcBorders>
              <w:top w:val="nil"/>
              <w:left w:val="nil"/>
              <w:bottom w:val="single" w:sz="4" w:space="0" w:color="auto"/>
              <w:right w:val="single" w:sz="4" w:space="0" w:color="auto"/>
            </w:tcBorders>
            <w:shd w:val="clear" w:color="auto" w:fill="auto"/>
            <w:hideMark/>
          </w:tcPr>
          <w:p w14:paraId="25426100"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9" w:type="dxa"/>
            <w:tcBorders>
              <w:top w:val="nil"/>
              <w:left w:val="nil"/>
              <w:bottom w:val="single" w:sz="4" w:space="0" w:color="auto"/>
              <w:right w:val="single" w:sz="4" w:space="0" w:color="auto"/>
            </w:tcBorders>
            <w:shd w:val="clear" w:color="auto" w:fill="auto"/>
            <w:hideMark/>
          </w:tcPr>
          <w:p w14:paraId="7E901064"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0" w:type="dxa"/>
            <w:tcBorders>
              <w:top w:val="nil"/>
              <w:left w:val="nil"/>
              <w:bottom w:val="single" w:sz="4" w:space="0" w:color="auto"/>
              <w:right w:val="single" w:sz="4" w:space="0" w:color="auto"/>
            </w:tcBorders>
            <w:shd w:val="clear" w:color="auto" w:fill="auto"/>
            <w:hideMark/>
          </w:tcPr>
          <w:p w14:paraId="77D1D2E5"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2CD3BEB1" w14:textId="77777777" w:rsidTr="002F0EDB">
        <w:trPr>
          <w:trHeight w:val="480"/>
          <w:jc w:val="center"/>
        </w:trPr>
        <w:tc>
          <w:tcPr>
            <w:tcW w:w="774" w:type="dxa"/>
            <w:tcBorders>
              <w:top w:val="nil"/>
              <w:left w:val="single" w:sz="4" w:space="0" w:color="auto"/>
              <w:bottom w:val="single" w:sz="4" w:space="0" w:color="auto"/>
              <w:right w:val="single" w:sz="4" w:space="0" w:color="auto"/>
            </w:tcBorders>
            <w:shd w:val="clear" w:color="auto" w:fill="auto"/>
            <w:vAlign w:val="center"/>
            <w:hideMark/>
          </w:tcPr>
          <w:p w14:paraId="2C67B470"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480" w:type="dxa"/>
            <w:tcBorders>
              <w:top w:val="nil"/>
              <w:left w:val="nil"/>
              <w:bottom w:val="single" w:sz="4" w:space="0" w:color="auto"/>
              <w:right w:val="single" w:sz="4" w:space="0" w:color="auto"/>
            </w:tcBorders>
            <w:shd w:val="clear" w:color="auto" w:fill="auto"/>
            <w:vAlign w:val="center"/>
            <w:hideMark/>
          </w:tcPr>
          <w:p w14:paraId="2181FB5D" w14:textId="77777777" w:rsidR="002F0EDB" w:rsidRPr="00D00521" w:rsidRDefault="002F0EDB" w:rsidP="002F0EDB">
            <w:pPr>
              <w:rPr>
                <w:color w:val="000000"/>
                <w:sz w:val="18"/>
                <w:szCs w:val="18"/>
                <w:lang w:eastAsia="ru-RU"/>
              </w:rPr>
            </w:pPr>
            <w:r>
              <w:rPr>
                <w:color w:val="000000"/>
                <w:sz w:val="18"/>
                <w:szCs w:val="18"/>
                <w:lang w:eastAsia="ru-RU"/>
              </w:rPr>
              <w:t>…</w:t>
            </w:r>
          </w:p>
        </w:tc>
        <w:tc>
          <w:tcPr>
            <w:tcW w:w="1553" w:type="dxa"/>
            <w:tcBorders>
              <w:top w:val="nil"/>
              <w:left w:val="nil"/>
              <w:bottom w:val="single" w:sz="4" w:space="0" w:color="auto"/>
              <w:right w:val="single" w:sz="4" w:space="0" w:color="auto"/>
            </w:tcBorders>
            <w:shd w:val="clear" w:color="auto" w:fill="auto"/>
            <w:vAlign w:val="bottom"/>
            <w:hideMark/>
          </w:tcPr>
          <w:p w14:paraId="1294EDFD"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33" w:type="dxa"/>
            <w:tcBorders>
              <w:top w:val="nil"/>
              <w:left w:val="nil"/>
              <w:bottom w:val="single" w:sz="4" w:space="0" w:color="auto"/>
              <w:right w:val="single" w:sz="4" w:space="0" w:color="auto"/>
            </w:tcBorders>
            <w:shd w:val="clear" w:color="auto" w:fill="auto"/>
            <w:hideMark/>
          </w:tcPr>
          <w:p w14:paraId="767AB628"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53" w:type="dxa"/>
            <w:tcBorders>
              <w:top w:val="nil"/>
              <w:left w:val="nil"/>
              <w:bottom w:val="single" w:sz="4" w:space="0" w:color="auto"/>
              <w:right w:val="single" w:sz="4" w:space="0" w:color="auto"/>
            </w:tcBorders>
            <w:shd w:val="clear" w:color="auto" w:fill="auto"/>
            <w:hideMark/>
          </w:tcPr>
          <w:p w14:paraId="5CAB2606"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tcPr>
          <w:p w14:paraId="2CDE9A02" w14:textId="77777777" w:rsidR="002F0EDB" w:rsidRPr="00D00521" w:rsidRDefault="002F0EDB" w:rsidP="002F0EDB">
            <w:pPr>
              <w:jc w:val="center"/>
            </w:pPr>
            <w:r>
              <w:rPr>
                <w:color w:val="000000"/>
                <w:sz w:val="18"/>
                <w:szCs w:val="18"/>
                <w:lang w:eastAsia="ru-RU"/>
              </w:rPr>
              <w:t>Аи-92/Аи-92+/Аи-95/Аи-95+/ДТ/ДТ+</w:t>
            </w:r>
          </w:p>
        </w:tc>
        <w:tc>
          <w:tcPr>
            <w:tcW w:w="932" w:type="dxa"/>
            <w:tcBorders>
              <w:top w:val="nil"/>
              <w:left w:val="nil"/>
              <w:bottom w:val="single" w:sz="4" w:space="0" w:color="auto"/>
              <w:right w:val="single" w:sz="4" w:space="0" w:color="auto"/>
            </w:tcBorders>
            <w:shd w:val="clear" w:color="auto" w:fill="auto"/>
            <w:hideMark/>
          </w:tcPr>
          <w:p w14:paraId="72C712CB"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9" w:type="dxa"/>
            <w:tcBorders>
              <w:top w:val="nil"/>
              <w:left w:val="nil"/>
              <w:bottom w:val="single" w:sz="4" w:space="0" w:color="auto"/>
              <w:right w:val="single" w:sz="4" w:space="0" w:color="auto"/>
            </w:tcBorders>
            <w:shd w:val="clear" w:color="auto" w:fill="auto"/>
            <w:hideMark/>
          </w:tcPr>
          <w:p w14:paraId="5A28EE4E"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0" w:type="dxa"/>
            <w:tcBorders>
              <w:top w:val="nil"/>
              <w:left w:val="nil"/>
              <w:bottom w:val="single" w:sz="4" w:space="0" w:color="auto"/>
              <w:right w:val="single" w:sz="4" w:space="0" w:color="auto"/>
            </w:tcBorders>
            <w:shd w:val="clear" w:color="auto" w:fill="auto"/>
            <w:hideMark/>
          </w:tcPr>
          <w:p w14:paraId="6F4B0A36"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263A289C" w14:textId="77777777" w:rsidTr="002F0EDB">
        <w:trPr>
          <w:trHeight w:val="480"/>
          <w:jc w:val="center"/>
        </w:trPr>
        <w:tc>
          <w:tcPr>
            <w:tcW w:w="774" w:type="dxa"/>
            <w:tcBorders>
              <w:top w:val="nil"/>
              <w:left w:val="single" w:sz="4" w:space="0" w:color="auto"/>
              <w:bottom w:val="single" w:sz="4" w:space="0" w:color="auto"/>
              <w:right w:val="single" w:sz="4" w:space="0" w:color="auto"/>
            </w:tcBorders>
            <w:shd w:val="clear" w:color="auto" w:fill="auto"/>
            <w:vAlign w:val="center"/>
            <w:hideMark/>
          </w:tcPr>
          <w:p w14:paraId="5247568E" w14:textId="77777777" w:rsidR="002F0EDB" w:rsidRPr="00D00521" w:rsidRDefault="002F0EDB" w:rsidP="002F0EDB">
            <w:pPr>
              <w:jc w:val="center"/>
              <w:rPr>
                <w:color w:val="000000"/>
                <w:sz w:val="18"/>
                <w:szCs w:val="18"/>
                <w:lang w:eastAsia="ru-RU"/>
              </w:rPr>
            </w:pPr>
            <w:r>
              <w:rPr>
                <w:color w:val="000000"/>
                <w:sz w:val="18"/>
                <w:szCs w:val="18"/>
                <w:lang w:eastAsia="ru-RU"/>
              </w:rPr>
              <w:t> 4</w:t>
            </w:r>
          </w:p>
        </w:tc>
        <w:tc>
          <w:tcPr>
            <w:tcW w:w="1480" w:type="dxa"/>
            <w:tcBorders>
              <w:top w:val="nil"/>
              <w:left w:val="nil"/>
              <w:bottom w:val="single" w:sz="4" w:space="0" w:color="auto"/>
              <w:right w:val="single" w:sz="4" w:space="0" w:color="auto"/>
            </w:tcBorders>
            <w:shd w:val="clear" w:color="auto" w:fill="auto"/>
            <w:vAlign w:val="center"/>
            <w:hideMark/>
          </w:tcPr>
          <w:p w14:paraId="15D05FA7" w14:textId="77777777" w:rsidR="002F0EDB" w:rsidRPr="00D00521" w:rsidRDefault="002F0EDB" w:rsidP="002F0EDB">
            <w:pPr>
              <w:rPr>
                <w:color w:val="000000"/>
                <w:sz w:val="18"/>
                <w:szCs w:val="18"/>
                <w:lang w:eastAsia="ru-RU"/>
              </w:rPr>
            </w:pPr>
            <w:r>
              <w:rPr>
                <w:color w:val="000000"/>
                <w:sz w:val="18"/>
                <w:szCs w:val="18"/>
                <w:lang w:eastAsia="ru-RU"/>
              </w:rPr>
              <w:t>Пермский край</w:t>
            </w:r>
          </w:p>
        </w:tc>
        <w:tc>
          <w:tcPr>
            <w:tcW w:w="1553" w:type="dxa"/>
            <w:tcBorders>
              <w:top w:val="nil"/>
              <w:left w:val="nil"/>
              <w:bottom w:val="single" w:sz="4" w:space="0" w:color="auto"/>
              <w:right w:val="single" w:sz="4" w:space="0" w:color="auto"/>
            </w:tcBorders>
            <w:shd w:val="clear" w:color="auto" w:fill="auto"/>
            <w:vAlign w:val="bottom"/>
            <w:hideMark/>
          </w:tcPr>
          <w:p w14:paraId="75F249E1"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33" w:type="dxa"/>
            <w:tcBorders>
              <w:top w:val="nil"/>
              <w:left w:val="nil"/>
              <w:bottom w:val="single" w:sz="4" w:space="0" w:color="auto"/>
              <w:right w:val="single" w:sz="4" w:space="0" w:color="auto"/>
            </w:tcBorders>
            <w:shd w:val="clear" w:color="auto" w:fill="auto"/>
            <w:hideMark/>
          </w:tcPr>
          <w:p w14:paraId="6B093020"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53" w:type="dxa"/>
            <w:tcBorders>
              <w:top w:val="nil"/>
              <w:left w:val="nil"/>
              <w:bottom w:val="single" w:sz="4" w:space="0" w:color="auto"/>
              <w:right w:val="single" w:sz="4" w:space="0" w:color="auto"/>
            </w:tcBorders>
            <w:shd w:val="clear" w:color="auto" w:fill="auto"/>
            <w:hideMark/>
          </w:tcPr>
          <w:p w14:paraId="5A883156"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tcPr>
          <w:p w14:paraId="35D997DE" w14:textId="77777777" w:rsidR="002F0EDB" w:rsidRPr="00D00521" w:rsidRDefault="002F0EDB" w:rsidP="002F0EDB">
            <w:pPr>
              <w:jc w:val="center"/>
            </w:pPr>
            <w:r>
              <w:rPr>
                <w:color w:val="000000"/>
                <w:sz w:val="18"/>
                <w:szCs w:val="18"/>
                <w:lang w:eastAsia="ru-RU"/>
              </w:rPr>
              <w:t>Аи-92/Аи-92+/Аи-95/Аи-95+/ДТ/ДТ+</w:t>
            </w:r>
          </w:p>
        </w:tc>
        <w:tc>
          <w:tcPr>
            <w:tcW w:w="932" w:type="dxa"/>
            <w:tcBorders>
              <w:top w:val="nil"/>
              <w:left w:val="nil"/>
              <w:bottom w:val="single" w:sz="4" w:space="0" w:color="auto"/>
              <w:right w:val="single" w:sz="4" w:space="0" w:color="auto"/>
            </w:tcBorders>
            <w:shd w:val="clear" w:color="auto" w:fill="auto"/>
            <w:hideMark/>
          </w:tcPr>
          <w:p w14:paraId="77A40180"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9" w:type="dxa"/>
            <w:tcBorders>
              <w:top w:val="nil"/>
              <w:left w:val="nil"/>
              <w:bottom w:val="single" w:sz="4" w:space="0" w:color="auto"/>
              <w:right w:val="single" w:sz="4" w:space="0" w:color="auto"/>
            </w:tcBorders>
            <w:shd w:val="clear" w:color="auto" w:fill="auto"/>
            <w:hideMark/>
          </w:tcPr>
          <w:p w14:paraId="69DA943E"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0" w:type="dxa"/>
            <w:tcBorders>
              <w:top w:val="nil"/>
              <w:left w:val="nil"/>
              <w:bottom w:val="single" w:sz="4" w:space="0" w:color="auto"/>
              <w:right w:val="single" w:sz="4" w:space="0" w:color="auto"/>
            </w:tcBorders>
            <w:shd w:val="clear" w:color="auto" w:fill="auto"/>
            <w:hideMark/>
          </w:tcPr>
          <w:p w14:paraId="0175FB66"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513F570A" w14:textId="77777777" w:rsidTr="002F0EDB">
        <w:trPr>
          <w:trHeight w:val="480"/>
          <w:jc w:val="center"/>
        </w:trPr>
        <w:tc>
          <w:tcPr>
            <w:tcW w:w="774" w:type="dxa"/>
            <w:tcBorders>
              <w:top w:val="nil"/>
              <w:left w:val="single" w:sz="4" w:space="0" w:color="auto"/>
              <w:bottom w:val="single" w:sz="4" w:space="0" w:color="auto"/>
              <w:right w:val="single" w:sz="4" w:space="0" w:color="auto"/>
            </w:tcBorders>
            <w:shd w:val="clear" w:color="auto" w:fill="auto"/>
            <w:vAlign w:val="center"/>
            <w:hideMark/>
          </w:tcPr>
          <w:p w14:paraId="2034B720"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480" w:type="dxa"/>
            <w:tcBorders>
              <w:top w:val="nil"/>
              <w:left w:val="nil"/>
              <w:bottom w:val="single" w:sz="4" w:space="0" w:color="auto"/>
              <w:right w:val="single" w:sz="4" w:space="0" w:color="auto"/>
            </w:tcBorders>
            <w:shd w:val="clear" w:color="auto" w:fill="auto"/>
            <w:vAlign w:val="center"/>
            <w:hideMark/>
          </w:tcPr>
          <w:p w14:paraId="21620C6C" w14:textId="77777777" w:rsidR="002F0EDB" w:rsidRPr="00D00521" w:rsidRDefault="002F0EDB" w:rsidP="002F0EDB">
            <w:pPr>
              <w:rPr>
                <w:color w:val="000000"/>
                <w:sz w:val="18"/>
                <w:szCs w:val="18"/>
                <w:lang w:eastAsia="ru-RU"/>
              </w:rPr>
            </w:pPr>
            <w:r>
              <w:rPr>
                <w:color w:val="000000"/>
                <w:sz w:val="18"/>
                <w:szCs w:val="18"/>
                <w:lang w:eastAsia="ru-RU"/>
              </w:rPr>
              <w:t>…</w:t>
            </w:r>
          </w:p>
        </w:tc>
        <w:tc>
          <w:tcPr>
            <w:tcW w:w="1553" w:type="dxa"/>
            <w:tcBorders>
              <w:top w:val="nil"/>
              <w:left w:val="nil"/>
              <w:bottom w:val="single" w:sz="4" w:space="0" w:color="auto"/>
              <w:right w:val="single" w:sz="4" w:space="0" w:color="auto"/>
            </w:tcBorders>
            <w:shd w:val="clear" w:color="auto" w:fill="auto"/>
            <w:vAlign w:val="bottom"/>
            <w:hideMark/>
          </w:tcPr>
          <w:p w14:paraId="4983597F"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33" w:type="dxa"/>
            <w:tcBorders>
              <w:top w:val="nil"/>
              <w:left w:val="nil"/>
              <w:bottom w:val="single" w:sz="4" w:space="0" w:color="auto"/>
              <w:right w:val="single" w:sz="4" w:space="0" w:color="auto"/>
            </w:tcBorders>
            <w:shd w:val="clear" w:color="auto" w:fill="auto"/>
            <w:hideMark/>
          </w:tcPr>
          <w:p w14:paraId="4F0D3F8E"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53" w:type="dxa"/>
            <w:tcBorders>
              <w:top w:val="nil"/>
              <w:left w:val="nil"/>
              <w:bottom w:val="single" w:sz="4" w:space="0" w:color="auto"/>
              <w:right w:val="single" w:sz="4" w:space="0" w:color="auto"/>
            </w:tcBorders>
            <w:shd w:val="clear" w:color="auto" w:fill="auto"/>
            <w:hideMark/>
          </w:tcPr>
          <w:p w14:paraId="4A4C07A6"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tcPr>
          <w:p w14:paraId="61CE35B5" w14:textId="77777777" w:rsidR="002F0EDB" w:rsidRPr="00D00521" w:rsidRDefault="002F0EDB" w:rsidP="002F0EDB">
            <w:pPr>
              <w:jc w:val="center"/>
            </w:pPr>
            <w:r>
              <w:rPr>
                <w:color w:val="000000"/>
                <w:sz w:val="18"/>
                <w:szCs w:val="18"/>
                <w:lang w:eastAsia="ru-RU"/>
              </w:rPr>
              <w:t>Аи-92/Аи-92+/Аи-95/Аи-95+/ДТ/ДТ+</w:t>
            </w:r>
          </w:p>
        </w:tc>
        <w:tc>
          <w:tcPr>
            <w:tcW w:w="932" w:type="dxa"/>
            <w:tcBorders>
              <w:top w:val="nil"/>
              <w:left w:val="nil"/>
              <w:bottom w:val="single" w:sz="4" w:space="0" w:color="auto"/>
              <w:right w:val="single" w:sz="4" w:space="0" w:color="auto"/>
            </w:tcBorders>
            <w:shd w:val="clear" w:color="auto" w:fill="auto"/>
            <w:hideMark/>
          </w:tcPr>
          <w:p w14:paraId="3EEF48C1"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9" w:type="dxa"/>
            <w:tcBorders>
              <w:top w:val="nil"/>
              <w:left w:val="nil"/>
              <w:bottom w:val="single" w:sz="4" w:space="0" w:color="auto"/>
              <w:right w:val="single" w:sz="4" w:space="0" w:color="auto"/>
            </w:tcBorders>
            <w:shd w:val="clear" w:color="auto" w:fill="auto"/>
            <w:hideMark/>
          </w:tcPr>
          <w:p w14:paraId="7CC6F272"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0" w:type="dxa"/>
            <w:tcBorders>
              <w:top w:val="nil"/>
              <w:left w:val="nil"/>
              <w:bottom w:val="single" w:sz="4" w:space="0" w:color="auto"/>
              <w:right w:val="single" w:sz="4" w:space="0" w:color="auto"/>
            </w:tcBorders>
            <w:shd w:val="clear" w:color="auto" w:fill="auto"/>
            <w:hideMark/>
          </w:tcPr>
          <w:p w14:paraId="774FF38D"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4BFD64BE" w14:textId="77777777" w:rsidTr="002F0EDB">
        <w:trPr>
          <w:trHeight w:val="480"/>
          <w:jc w:val="center"/>
        </w:trPr>
        <w:tc>
          <w:tcPr>
            <w:tcW w:w="774" w:type="dxa"/>
            <w:tcBorders>
              <w:top w:val="nil"/>
              <w:left w:val="single" w:sz="4" w:space="0" w:color="auto"/>
              <w:bottom w:val="single" w:sz="4" w:space="0" w:color="auto"/>
              <w:right w:val="single" w:sz="4" w:space="0" w:color="auto"/>
            </w:tcBorders>
            <w:shd w:val="clear" w:color="auto" w:fill="auto"/>
            <w:vAlign w:val="center"/>
            <w:hideMark/>
          </w:tcPr>
          <w:p w14:paraId="05FB0D5A" w14:textId="77777777" w:rsidR="002F0EDB" w:rsidRPr="00D00521" w:rsidRDefault="002F0EDB" w:rsidP="002F0EDB">
            <w:pPr>
              <w:jc w:val="center"/>
              <w:rPr>
                <w:color w:val="000000"/>
                <w:sz w:val="18"/>
                <w:szCs w:val="18"/>
                <w:lang w:eastAsia="ru-RU"/>
              </w:rPr>
            </w:pPr>
            <w:r>
              <w:rPr>
                <w:color w:val="000000"/>
                <w:sz w:val="18"/>
                <w:szCs w:val="18"/>
                <w:lang w:eastAsia="ru-RU"/>
              </w:rPr>
              <w:t> 5</w:t>
            </w:r>
          </w:p>
        </w:tc>
        <w:tc>
          <w:tcPr>
            <w:tcW w:w="1480" w:type="dxa"/>
            <w:tcBorders>
              <w:top w:val="nil"/>
              <w:left w:val="nil"/>
              <w:bottom w:val="single" w:sz="4" w:space="0" w:color="auto"/>
              <w:right w:val="single" w:sz="4" w:space="0" w:color="auto"/>
            </w:tcBorders>
            <w:shd w:val="clear" w:color="auto" w:fill="auto"/>
            <w:vAlign w:val="center"/>
            <w:hideMark/>
          </w:tcPr>
          <w:p w14:paraId="0B3BECB2" w14:textId="77777777" w:rsidR="002F0EDB" w:rsidRPr="00D00521" w:rsidRDefault="002F0EDB" w:rsidP="002F0EDB">
            <w:pPr>
              <w:rPr>
                <w:color w:val="000000"/>
                <w:sz w:val="18"/>
                <w:szCs w:val="18"/>
                <w:lang w:eastAsia="ru-RU"/>
              </w:rPr>
            </w:pPr>
            <w:r>
              <w:rPr>
                <w:color w:val="000000"/>
                <w:sz w:val="18"/>
                <w:szCs w:val="18"/>
                <w:lang w:eastAsia="ru-RU"/>
              </w:rPr>
              <w:t>Свердловская область</w:t>
            </w:r>
          </w:p>
        </w:tc>
        <w:tc>
          <w:tcPr>
            <w:tcW w:w="1553" w:type="dxa"/>
            <w:tcBorders>
              <w:top w:val="nil"/>
              <w:left w:val="nil"/>
              <w:bottom w:val="single" w:sz="4" w:space="0" w:color="auto"/>
              <w:right w:val="single" w:sz="4" w:space="0" w:color="auto"/>
            </w:tcBorders>
            <w:shd w:val="clear" w:color="auto" w:fill="auto"/>
            <w:vAlign w:val="bottom"/>
            <w:hideMark/>
          </w:tcPr>
          <w:p w14:paraId="14F42895"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33" w:type="dxa"/>
            <w:tcBorders>
              <w:top w:val="nil"/>
              <w:left w:val="nil"/>
              <w:bottom w:val="single" w:sz="4" w:space="0" w:color="auto"/>
              <w:right w:val="single" w:sz="4" w:space="0" w:color="auto"/>
            </w:tcBorders>
            <w:shd w:val="clear" w:color="auto" w:fill="auto"/>
            <w:hideMark/>
          </w:tcPr>
          <w:p w14:paraId="75C58D47"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53" w:type="dxa"/>
            <w:tcBorders>
              <w:top w:val="nil"/>
              <w:left w:val="nil"/>
              <w:bottom w:val="single" w:sz="4" w:space="0" w:color="auto"/>
              <w:right w:val="single" w:sz="4" w:space="0" w:color="auto"/>
            </w:tcBorders>
            <w:shd w:val="clear" w:color="auto" w:fill="auto"/>
            <w:hideMark/>
          </w:tcPr>
          <w:p w14:paraId="36C9E2FE"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tcPr>
          <w:p w14:paraId="7A15EA09" w14:textId="77777777" w:rsidR="002F0EDB" w:rsidRPr="00D00521" w:rsidRDefault="002F0EDB" w:rsidP="002F0EDB">
            <w:pPr>
              <w:jc w:val="center"/>
            </w:pPr>
            <w:r>
              <w:rPr>
                <w:color w:val="000000"/>
                <w:sz w:val="18"/>
                <w:szCs w:val="18"/>
                <w:lang w:eastAsia="ru-RU"/>
              </w:rPr>
              <w:t>Аи-92/Аи-92+/Аи-95/Аи-95+/ДТ/ДТ+</w:t>
            </w:r>
          </w:p>
        </w:tc>
        <w:tc>
          <w:tcPr>
            <w:tcW w:w="932" w:type="dxa"/>
            <w:tcBorders>
              <w:top w:val="nil"/>
              <w:left w:val="nil"/>
              <w:bottom w:val="single" w:sz="4" w:space="0" w:color="auto"/>
              <w:right w:val="single" w:sz="4" w:space="0" w:color="auto"/>
            </w:tcBorders>
            <w:shd w:val="clear" w:color="auto" w:fill="auto"/>
            <w:hideMark/>
          </w:tcPr>
          <w:p w14:paraId="35C04B37"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9" w:type="dxa"/>
            <w:tcBorders>
              <w:top w:val="nil"/>
              <w:left w:val="nil"/>
              <w:bottom w:val="single" w:sz="4" w:space="0" w:color="auto"/>
              <w:right w:val="single" w:sz="4" w:space="0" w:color="auto"/>
            </w:tcBorders>
            <w:shd w:val="clear" w:color="auto" w:fill="auto"/>
            <w:hideMark/>
          </w:tcPr>
          <w:p w14:paraId="2D123ED8"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0" w:type="dxa"/>
            <w:tcBorders>
              <w:top w:val="nil"/>
              <w:left w:val="nil"/>
              <w:bottom w:val="single" w:sz="4" w:space="0" w:color="auto"/>
              <w:right w:val="single" w:sz="4" w:space="0" w:color="auto"/>
            </w:tcBorders>
            <w:shd w:val="clear" w:color="auto" w:fill="auto"/>
            <w:hideMark/>
          </w:tcPr>
          <w:p w14:paraId="3001B159"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799EDE77" w14:textId="77777777" w:rsidTr="002F0EDB">
        <w:trPr>
          <w:trHeight w:val="480"/>
          <w:jc w:val="center"/>
        </w:trPr>
        <w:tc>
          <w:tcPr>
            <w:tcW w:w="774" w:type="dxa"/>
            <w:tcBorders>
              <w:top w:val="nil"/>
              <w:left w:val="single" w:sz="4" w:space="0" w:color="auto"/>
              <w:bottom w:val="single" w:sz="4" w:space="0" w:color="auto"/>
              <w:right w:val="single" w:sz="4" w:space="0" w:color="auto"/>
            </w:tcBorders>
            <w:shd w:val="clear" w:color="auto" w:fill="auto"/>
            <w:vAlign w:val="center"/>
            <w:hideMark/>
          </w:tcPr>
          <w:p w14:paraId="530EBCD1"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480" w:type="dxa"/>
            <w:tcBorders>
              <w:top w:val="nil"/>
              <w:left w:val="nil"/>
              <w:bottom w:val="single" w:sz="4" w:space="0" w:color="auto"/>
              <w:right w:val="single" w:sz="4" w:space="0" w:color="auto"/>
            </w:tcBorders>
            <w:shd w:val="clear" w:color="auto" w:fill="auto"/>
            <w:vAlign w:val="center"/>
            <w:hideMark/>
          </w:tcPr>
          <w:p w14:paraId="776E7810" w14:textId="77777777" w:rsidR="002F0EDB" w:rsidRPr="00D00521" w:rsidRDefault="002F0EDB" w:rsidP="002F0EDB">
            <w:pPr>
              <w:rPr>
                <w:color w:val="000000"/>
                <w:sz w:val="18"/>
                <w:szCs w:val="18"/>
                <w:lang w:eastAsia="ru-RU"/>
              </w:rPr>
            </w:pPr>
            <w:r>
              <w:rPr>
                <w:color w:val="000000"/>
                <w:sz w:val="18"/>
                <w:szCs w:val="18"/>
                <w:lang w:eastAsia="ru-RU"/>
              </w:rPr>
              <w:t>…</w:t>
            </w:r>
          </w:p>
        </w:tc>
        <w:tc>
          <w:tcPr>
            <w:tcW w:w="1553" w:type="dxa"/>
            <w:tcBorders>
              <w:top w:val="nil"/>
              <w:left w:val="nil"/>
              <w:bottom w:val="single" w:sz="4" w:space="0" w:color="auto"/>
              <w:right w:val="single" w:sz="4" w:space="0" w:color="auto"/>
            </w:tcBorders>
            <w:shd w:val="clear" w:color="auto" w:fill="auto"/>
            <w:vAlign w:val="bottom"/>
            <w:hideMark/>
          </w:tcPr>
          <w:p w14:paraId="6400EB5B"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33" w:type="dxa"/>
            <w:tcBorders>
              <w:top w:val="nil"/>
              <w:left w:val="nil"/>
              <w:bottom w:val="single" w:sz="4" w:space="0" w:color="auto"/>
              <w:right w:val="single" w:sz="4" w:space="0" w:color="auto"/>
            </w:tcBorders>
            <w:shd w:val="clear" w:color="auto" w:fill="auto"/>
            <w:hideMark/>
          </w:tcPr>
          <w:p w14:paraId="1251F17B"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53" w:type="dxa"/>
            <w:tcBorders>
              <w:top w:val="nil"/>
              <w:left w:val="nil"/>
              <w:bottom w:val="single" w:sz="4" w:space="0" w:color="auto"/>
              <w:right w:val="single" w:sz="4" w:space="0" w:color="auto"/>
            </w:tcBorders>
            <w:shd w:val="clear" w:color="auto" w:fill="auto"/>
            <w:hideMark/>
          </w:tcPr>
          <w:p w14:paraId="6CA9B2FA"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tcPr>
          <w:p w14:paraId="454422F9" w14:textId="77777777" w:rsidR="002F0EDB" w:rsidRPr="00D00521" w:rsidRDefault="002F0EDB" w:rsidP="002F0EDB">
            <w:pPr>
              <w:jc w:val="center"/>
            </w:pPr>
            <w:r>
              <w:rPr>
                <w:color w:val="000000"/>
                <w:sz w:val="18"/>
                <w:szCs w:val="18"/>
                <w:lang w:eastAsia="ru-RU"/>
              </w:rPr>
              <w:t>Аи-92/Аи-92+/Аи-95/Аи-95+/ДТ/ДТ+</w:t>
            </w:r>
          </w:p>
        </w:tc>
        <w:tc>
          <w:tcPr>
            <w:tcW w:w="932" w:type="dxa"/>
            <w:tcBorders>
              <w:top w:val="nil"/>
              <w:left w:val="nil"/>
              <w:bottom w:val="single" w:sz="4" w:space="0" w:color="auto"/>
              <w:right w:val="single" w:sz="4" w:space="0" w:color="auto"/>
            </w:tcBorders>
            <w:shd w:val="clear" w:color="auto" w:fill="auto"/>
            <w:hideMark/>
          </w:tcPr>
          <w:p w14:paraId="61FE7190"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9" w:type="dxa"/>
            <w:tcBorders>
              <w:top w:val="nil"/>
              <w:left w:val="nil"/>
              <w:bottom w:val="single" w:sz="4" w:space="0" w:color="auto"/>
              <w:right w:val="single" w:sz="4" w:space="0" w:color="auto"/>
            </w:tcBorders>
            <w:shd w:val="clear" w:color="auto" w:fill="auto"/>
            <w:hideMark/>
          </w:tcPr>
          <w:p w14:paraId="7957899C"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0" w:type="dxa"/>
            <w:tcBorders>
              <w:top w:val="nil"/>
              <w:left w:val="nil"/>
              <w:bottom w:val="single" w:sz="4" w:space="0" w:color="auto"/>
              <w:right w:val="single" w:sz="4" w:space="0" w:color="auto"/>
            </w:tcBorders>
            <w:shd w:val="clear" w:color="auto" w:fill="auto"/>
            <w:hideMark/>
          </w:tcPr>
          <w:p w14:paraId="2E471FE2"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63CE2841" w14:textId="77777777" w:rsidTr="002F0EDB">
        <w:trPr>
          <w:trHeight w:val="720"/>
          <w:jc w:val="center"/>
        </w:trPr>
        <w:tc>
          <w:tcPr>
            <w:tcW w:w="774" w:type="dxa"/>
            <w:tcBorders>
              <w:top w:val="nil"/>
              <w:left w:val="single" w:sz="4" w:space="0" w:color="auto"/>
              <w:bottom w:val="single" w:sz="4" w:space="0" w:color="auto"/>
              <w:right w:val="single" w:sz="4" w:space="0" w:color="auto"/>
            </w:tcBorders>
            <w:shd w:val="clear" w:color="auto" w:fill="auto"/>
            <w:vAlign w:val="center"/>
            <w:hideMark/>
          </w:tcPr>
          <w:p w14:paraId="5EC9725D" w14:textId="77777777" w:rsidR="002F0EDB" w:rsidRPr="00D00521" w:rsidRDefault="002F0EDB" w:rsidP="002F0EDB">
            <w:pPr>
              <w:jc w:val="center"/>
              <w:rPr>
                <w:color w:val="000000"/>
                <w:sz w:val="18"/>
                <w:szCs w:val="18"/>
                <w:lang w:eastAsia="ru-RU"/>
              </w:rPr>
            </w:pPr>
            <w:r>
              <w:rPr>
                <w:color w:val="000000"/>
                <w:sz w:val="18"/>
                <w:szCs w:val="18"/>
                <w:lang w:eastAsia="ru-RU"/>
              </w:rPr>
              <w:t> 6</w:t>
            </w:r>
          </w:p>
        </w:tc>
        <w:tc>
          <w:tcPr>
            <w:tcW w:w="1480" w:type="dxa"/>
            <w:tcBorders>
              <w:top w:val="nil"/>
              <w:left w:val="nil"/>
              <w:bottom w:val="single" w:sz="4" w:space="0" w:color="auto"/>
              <w:right w:val="single" w:sz="4" w:space="0" w:color="auto"/>
            </w:tcBorders>
            <w:shd w:val="clear" w:color="auto" w:fill="auto"/>
            <w:vAlign w:val="center"/>
            <w:hideMark/>
          </w:tcPr>
          <w:p w14:paraId="713552CB" w14:textId="77777777" w:rsidR="002F0EDB" w:rsidRPr="00D00521" w:rsidRDefault="002F0EDB" w:rsidP="002F0EDB">
            <w:pPr>
              <w:rPr>
                <w:color w:val="000000"/>
                <w:sz w:val="18"/>
                <w:szCs w:val="18"/>
                <w:lang w:eastAsia="ru-RU"/>
              </w:rPr>
            </w:pPr>
            <w:r>
              <w:rPr>
                <w:color w:val="000000"/>
                <w:sz w:val="18"/>
                <w:szCs w:val="18"/>
                <w:lang w:eastAsia="ru-RU"/>
              </w:rPr>
              <w:t>Тюменская область (ХМАО)</w:t>
            </w:r>
          </w:p>
        </w:tc>
        <w:tc>
          <w:tcPr>
            <w:tcW w:w="1553" w:type="dxa"/>
            <w:tcBorders>
              <w:top w:val="nil"/>
              <w:left w:val="nil"/>
              <w:bottom w:val="single" w:sz="4" w:space="0" w:color="auto"/>
              <w:right w:val="single" w:sz="4" w:space="0" w:color="auto"/>
            </w:tcBorders>
            <w:shd w:val="clear" w:color="auto" w:fill="auto"/>
            <w:vAlign w:val="bottom"/>
            <w:hideMark/>
          </w:tcPr>
          <w:p w14:paraId="25B61D00"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33" w:type="dxa"/>
            <w:tcBorders>
              <w:top w:val="nil"/>
              <w:left w:val="nil"/>
              <w:bottom w:val="single" w:sz="4" w:space="0" w:color="auto"/>
              <w:right w:val="single" w:sz="4" w:space="0" w:color="auto"/>
            </w:tcBorders>
            <w:shd w:val="clear" w:color="auto" w:fill="auto"/>
            <w:hideMark/>
          </w:tcPr>
          <w:p w14:paraId="5683482A"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53" w:type="dxa"/>
            <w:tcBorders>
              <w:top w:val="nil"/>
              <w:left w:val="nil"/>
              <w:bottom w:val="single" w:sz="4" w:space="0" w:color="auto"/>
              <w:right w:val="single" w:sz="4" w:space="0" w:color="auto"/>
            </w:tcBorders>
            <w:shd w:val="clear" w:color="auto" w:fill="auto"/>
            <w:hideMark/>
          </w:tcPr>
          <w:p w14:paraId="057451D2"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tcPr>
          <w:p w14:paraId="5A73A19B" w14:textId="77777777" w:rsidR="002F0EDB" w:rsidRPr="00D00521" w:rsidRDefault="002F0EDB" w:rsidP="002F0EDB">
            <w:pPr>
              <w:jc w:val="center"/>
            </w:pPr>
            <w:r>
              <w:rPr>
                <w:color w:val="000000"/>
                <w:sz w:val="18"/>
                <w:szCs w:val="18"/>
                <w:lang w:eastAsia="ru-RU"/>
              </w:rPr>
              <w:t>Аи-92/Аи-92+/Аи-95/Аи-95+/ДТ/ДТ+</w:t>
            </w:r>
          </w:p>
        </w:tc>
        <w:tc>
          <w:tcPr>
            <w:tcW w:w="932" w:type="dxa"/>
            <w:tcBorders>
              <w:top w:val="nil"/>
              <w:left w:val="nil"/>
              <w:bottom w:val="single" w:sz="4" w:space="0" w:color="auto"/>
              <w:right w:val="single" w:sz="4" w:space="0" w:color="auto"/>
            </w:tcBorders>
            <w:shd w:val="clear" w:color="auto" w:fill="auto"/>
            <w:hideMark/>
          </w:tcPr>
          <w:p w14:paraId="210B999E"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9" w:type="dxa"/>
            <w:tcBorders>
              <w:top w:val="nil"/>
              <w:left w:val="nil"/>
              <w:bottom w:val="single" w:sz="4" w:space="0" w:color="auto"/>
              <w:right w:val="single" w:sz="4" w:space="0" w:color="auto"/>
            </w:tcBorders>
            <w:shd w:val="clear" w:color="auto" w:fill="auto"/>
            <w:hideMark/>
          </w:tcPr>
          <w:p w14:paraId="551101DD"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0" w:type="dxa"/>
            <w:tcBorders>
              <w:top w:val="nil"/>
              <w:left w:val="nil"/>
              <w:bottom w:val="single" w:sz="4" w:space="0" w:color="auto"/>
              <w:right w:val="single" w:sz="4" w:space="0" w:color="auto"/>
            </w:tcBorders>
            <w:shd w:val="clear" w:color="auto" w:fill="auto"/>
            <w:hideMark/>
          </w:tcPr>
          <w:p w14:paraId="08814F5C"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11774FD7" w14:textId="77777777" w:rsidTr="002F0EDB">
        <w:trPr>
          <w:trHeight w:val="480"/>
          <w:jc w:val="center"/>
        </w:trPr>
        <w:tc>
          <w:tcPr>
            <w:tcW w:w="774" w:type="dxa"/>
            <w:tcBorders>
              <w:top w:val="nil"/>
              <w:left w:val="single" w:sz="4" w:space="0" w:color="auto"/>
              <w:bottom w:val="single" w:sz="4" w:space="0" w:color="auto"/>
              <w:right w:val="single" w:sz="4" w:space="0" w:color="auto"/>
            </w:tcBorders>
            <w:shd w:val="clear" w:color="auto" w:fill="auto"/>
            <w:vAlign w:val="center"/>
            <w:hideMark/>
          </w:tcPr>
          <w:p w14:paraId="76EB296A"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480" w:type="dxa"/>
            <w:tcBorders>
              <w:top w:val="nil"/>
              <w:left w:val="nil"/>
              <w:bottom w:val="single" w:sz="4" w:space="0" w:color="auto"/>
              <w:right w:val="single" w:sz="4" w:space="0" w:color="auto"/>
            </w:tcBorders>
            <w:shd w:val="clear" w:color="auto" w:fill="auto"/>
            <w:vAlign w:val="center"/>
            <w:hideMark/>
          </w:tcPr>
          <w:p w14:paraId="36A0C59D" w14:textId="77777777" w:rsidR="002F0EDB" w:rsidRPr="00D00521" w:rsidRDefault="002F0EDB" w:rsidP="002F0EDB">
            <w:pPr>
              <w:rPr>
                <w:color w:val="000000"/>
                <w:sz w:val="18"/>
                <w:szCs w:val="18"/>
                <w:lang w:eastAsia="ru-RU"/>
              </w:rPr>
            </w:pPr>
            <w:r>
              <w:rPr>
                <w:color w:val="000000"/>
                <w:sz w:val="18"/>
                <w:szCs w:val="18"/>
                <w:lang w:eastAsia="ru-RU"/>
              </w:rPr>
              <w:t>…</w:t>
            </w:r>
          </w:p>
        </w:tc>
        <w:tc>
          <w:tcPr>
            <w:tcW w:w="1553" w:type="dxa"/>
            <w:tcBorders>
              <w:top w:val="nil"/>
              <w:left w:val="nil"/>
              <w:bottom w:val="single" w:sz="4" w:space="0" w:color="auto"/>
              <w:right w:val="single" w:sz="4" w:space="0" w:color="auto"/>
            </w:tcBorders>
            <w:shd w:val="clear" w:color="auto" w:fill="auto"/>
            <w:vAlign w:val="bottom"/>
            <w:hideMark/>
          </w:tcPr>
          <w:p w14:paraId="50C9E67C"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33" w:type="dxa"/>
            <w:tcBorders>
              <w:top w:val="nil"/>
              <w:left w:val="nil"/>
              <w:bottom w:val="single" w:sz="4" w:space="0" w:color="auto"/>
              <w:right w:val="single" w:sz="4" w:space="0" w:color="auto"/>
            </w:tcBorders>
            <w:shd w:val="clear" w:color="auto" w:fill="auto"/>
            <w:hideMark/>
          </w:tcPr>
          <w:p w14:paraId="6C9C03B4"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53" w:type="dxa"/>
            <w:tcBorders>
              <w:top w:val="nil"/>
              <w:left w:val="nil"/>
              <w:bottom w:val="single" w:sz="4" w:space="0" w:color="auto"/>
              <w:right w:val="single" w:sz="4" w:space="0" w:color="auto"/>
            </w:tcBorders>
            <w:shd w:val="clear" w:color="auto" w:fill="auto"/>
            <w:hideMark/>
          </w:tcPr>
          <w:p w14:paraId="3846F65E"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tcPr>
          <w:p w14:paraId="1566563C" w14:textId="77777777" w:rsidR="002F0EDB" w:rsidRPr="00D00521" w:rsidRDefault="002F0EDB" w:rsidP="002F0EDB">
            <w:pPr>
              <w:jc w:val="center"/>
            </w:pPr>
            <w:r>
              <w:rPr>
                <w:color w:val="000000"/>
                <w:sz w:val="18"/>
                <w:szCs w:val="18"/>
                <w:lang w:eastAsia="ru-RU"/>
              </w:rPr>
              <w:t>Аи-92/Аи-92+/Аи-95/Аи-95+/ДТ/ДТ+</w:t>
            </w:r>
          </w:p>
        </w:tc>
        <w:tc>
          <w:tcPr>
            <w:tcW w:w="932" w:type="dxa"/>
            <w:tcBorders>
              <w:top w:val="nil"/>
              <w:left w:val="nil"/>
              <w:bottom w:val="single" w:sz="4" w:space="0" w:color="auto"/>
              <w:right w:val="single" w:sz="4" w:space="0" w:color="auto"/>
            </w:tcBorders>
            <w:shd w:val="clear" w:color="auto" w:fill="auto"/>
            <w:hideMark/>
          </w:tcPr>
          <w:p w14:paraId="1206E65C"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9" w:type="dxa"/>
            <w:tcBorders>
              <w:top w:val="nil"/>
              <w:left w:val="nil"/>
              <w:bottom w:val="single" w:sz="4" w:space="0" w:color="auto"/>
              <w:right w:val="single" w:sz="4" w:space="0" w:color="auto"/>
            </w:tcBorders>
            <w:shd w:val="clear" w:color="auto" w:fill="auto"/>
            <w:hideMark/>
          </w:tcPr>
          <w:p w14:paraId="2DC0117E"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0" w:type="dxa"/>
            <w:tcBorders>
              <w:top w:val="nil"/>
              <w:left w:val="nil"/>
              <w:bottom w:val="single" w:sz="4" w:space="0" w:color="auto"/>
              <w:right w:val="single" w:sz="4" w:space="0" w:color="auto"/>
            </w:tcBorders>
            <w:shd w:val="clear" w:color="auto" w:fill="auto"/>
            <w:hideMark/>
          </w:tcPr>
          <w:p w14:paraId="3C6BDFD9"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2B074967" w14:textId="77777777" w:rsidTr="002F0EDB">
        <w:trPr>
          <w:trHeight w:val="720"/>
          <w:jc w:val="center"/>
        </w:trPr>
        <w:tc>
          <w:tcPr>
            <w:tcW w:w="774" w:type="dxa"/>
            <w:tcBorders>
              <w:top w:val="nil"/>
              <w:left w:val="single" w:sz="4" w:space="0" w:color="auto"/>
              <w:bottom w:val="single" w:sz="4" w:space="0" w:color="auto"/>
              <w:right w:val="single" w:sz="4" w:space="0" w:color="auto"/>
            </w:tcBorders>
            <w:shd w:val="clear" w:color="auto" w:fill="auto"/>
            <w:vAlign w:val="center"/>
            <w:hideMark/>
          </w:tcPr>
          <w:p w14:paraId="293EB3F0" w14:textId="77777777" w:rsidR="002F0EDB" w:rsidRPr="00D00521" w:rsidRDefault="002F0EDB" w:rsidP="002F0EDB">
            <w:pPr>
              <w:jc w:val="center"/>
              <w:rPr>
                <w:color w:val="000000"/>
                <w:sz w:val="18"/>
                <w:szCs w:val="18"/>
                <w:lang w:eastAsia="ru-RU"/>
              </w:rPr>
            </w:pPr>
            <w:r>
              <w:rPr>
                <w:color w:val="000000"/>
                <w:sz w:val="18"/>
                <w:szCs w:val="18"/>
                <w:lang w:eastAsia="ru-RU"/>
              </w:rPr>
              <w:t> 7</w:t>
            </w:r>
          </w:p>
        </w:tc>
        <w:tc>
          <w:tcPr>
            <w:tcW w:w="1480" w:type="dxa"/>
            <w:tcBorders>
              <w:top w:val="nil"/>
              <w:left w:val="nil"/>
              <w:bottom w:val="single" w:sz="4" w:space="0" w:color="auto"/>
              <w:right w:val="single" w:sz="4" w:space="0" w:color="auto"/>
            </w:tcBorders>
            <w:shd w:val="clear" w:color="auto" w:fill="auto"/>
            <w:vAlign w:val="center"/>
            <w:hideMark/>
          </w:tcPr>
          <w:p w14:paraId="6589C6F1" w14:textId="77777777" w:rsidR="002F0EDB" w:rsidRPr="00D00521" w:rsidRDefault="002F0EDB" w:rsidP="002F0EDB">
            <w:pPr>
              <w:rPr>
                <w:color w:val="000000"/>
                <w:sz w:val="18"/>
                <w:szCs w:val="18"/>
                <w:lang w:eastAsia="ru-RU"/>
              </w:rPr>
            </w:pPr>
            <w:r>
              <w:rPr>
                <w:color w:val="000000"/>
                <w:sz w:val="18"/>
                <w:szCs w:val="18"/>
                <w:lang w:eastAsia="ru-RU"/>
              </w:rPr>
              <w:t>Челябинская область</w:t>
            </w:r>
          </w:p>
        </w:tc>
        <w:tc>
          <w:tcPr>
            <w:tcW w:w="1553" w:type="dxa"/>
            <w:tcBorders>
              <w:top w:val="nil"/>
              <w:left w:val="nil"/>
              <w:bottom w:val="single" w:sz="4" w:space="0" w:color="auto"/>
              <w:right w:val="single" w:sz="4" w:space="0" w:color="auto"/>
            </w:tcBorders>
            <w:shd w:val="clear" w:color="auto" w:fill="auto"/>
            <w:noWrap/>
            <w:vAlign w:val="bottom"/>
            <w:hideMark/>
          </w:tcPr>
          <w:p w14:paraId="71A1F3B3" w14:textId="77777777" w:rsidR="002F0EDB" w:rsidRPr="00D00521" w:rsidRDefault="002F0EDB" w:rsidP="002F0EDB">
            <w:pPr>
              <w:rPr>
                <w:color w:val="000000"/>
                <w:sz w:val="18"/>
                <w:szCs w:val="18"/>
                <w:lang w:eastAsia="ru-RU"/>
              </w:rPr>
            </w:pPr>
            <w:r>
              <w:rPr>
                <w:color w:val="000000"/>
                <w:sz w:val="18"/>
                <w:szCs w:val="18"/>
                <w:lang w:eastAsia="ru-RU"/>
              </w:rPr>
              <w:t> </w:t>
            </w:r>
          </w:p>
        </w:tc>
        <w:tc>
          <w:tcPr>
            <w:tcW w:w="933" w:type="dxa"/>
            <w:tcBorders>
              <w:top w:val="nil"/>
              <w:left w:val="nil"/>
              <w:bottom w:val="single" w:sz="4" w:space="0" w:color="auto"/>
              <w:right w:val="single" w:sz="4" w:space="0" w:color="auto"/>
            </w:tcBorders>
            <w:shd w:val="clear" w:color="auto" w:fill="auto"/>
            <w:hideMark/>
          </w:tcPr>
          <w:p w14:paraId="6D0F064C"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53" w:type="dxa"/>
            <w:tcBorders>
              <w:top w:val="nil"/>
              <w:left w:val="nil"/>
              <w:bottom w:val="single" w:sz="4" w:space="0" w:color="auto"/>
              <w:right w:val="single" w:sz="4" w:space="0" w:color="auto"/>
            </w:tcBorders>
            <w:shd w:val="clear" w:color="auto" w:fill="auto"/>
            <w:hideMark/>
          </w:tcPr>
          <w:p w14:paraId="74717D94"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tcPr>
          <w:p w14:paraId="40EB8D3A" w14:textId="77777777" w:rsidR="002F0EDB" w:rsidRPr="00D00521" w:rsidRDefault="002F0EDB" w:rsidP="002F0EDB">
            <w:pPr>
              <w:jc w:val="center"/>
            </w:pPr>
            <w:r>
              <w:rPr>
                <w:color w:val="000000"/>
                <w:sz w:val="18"/>
                <w:szCs w:val="18"/>
                <w:lang w:eastAsia="ru-RU"/>
              </w:rPr>
              <w:t>Аи-92/Аи-92+/Аи-95/Аи-95+/ДТ/ДТ+</w:t>
            </w:r>
          </w:p>
        </w:tc>
        <w:tc>
          <w:tcPr>
            <w:tcW w:w="932" w:type="dxa"/>
            <w:tcBorders>
              <w:top w:val="nil"/>
              <w:left w:val="nil"/>
              <w:bottom w:val="single" w:sz="4" w:space="0" w:color="auto"/>
              <w:right w:val="single" w:sz="4" w:space="0" w:color="auto"/>
            </w:tcBorders>
            <w:shd w:val="clear" w:color="auto" w:fill="auto"/>
            <w:hideMark/>
          </w:tcPr>
          <w:p w14:paraId="2795CAA8"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9" w:type="dxa"/>
            <w:tcBorders>
              <w:top w:val="nil"/>
              <w:left w:val="nil"/>
              <w:bottom w:val="single" w:sz="4" w:space="0" w:color="auto"/>
              <w:right w:val="single" w:sz="4" w:space="0" w:color="auto"/>
            </w:tcBorders>
            <w:shd w:val="clear" w:color="auto" w:fill="auto"/>
            <w:hideMark/>
          </w:tcPr>
          <w:p w14:paraId="388C47AE"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0" w:type="dxa"/>
            <w:tcBorders>
              <w:top w:val="nil"/>
              <w:left w:val="nil"/>
              <w:bottom w:val="single" w:sz="4" w:space="0" w:color="auto"/>
              <w:right w:val="single" w:sz="4" w:space="0" w:color="auto"/>
            </w:tcBorders>
            <w:shd w:val="clear" w:color="auto" w:fill="auto"/>
            <w:hideMark/>
          </w:tcPr>
          <w:p w14:paraId="78A69DF9"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0E87C9B5" w14:textId="77777777" w:rsidTr="00FB1D7E">
        <w:trPr>
          <w:trHeight w:val="480"/>
          <w:jc w:val="center"/>
        </w:trPr>
        <w:tc>
          <w:tcPr>
            <w:tcW w:w="774" w:type="dxa"/>
            <w:tcBorders>
              <w:top w:val="nil"/>
              <w:left w:val="single" w:sz="4" w:space="0" w:color="auto"/>
              <w:bottom w:val="single" w:sz="4" w:space="0" w:color="auto"/>
              <w:right w:val="single" w:sz="4" w:space="0" w:color="auto"/>
            </w:tcBorders>
            <w:shd w:val="clear" w:color="auto" w:fill="auto"/>
            <w:vAlign w:val="center"/>
            <w:hideMark/>
          </w:tcPr>
          <w:p w14:paraId="5197B647"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480" w:type="dxa"/>
            <w:tcBorders>
              <w:top w:val="nil"/>
              <w:left w:val="nil"/>
              <w:bottom w:val="single" w:sz="4" w:space="0" w:color="auto"/>
              <w:right w:val="single" w:sz="4" w:space="0" w:color="auto"/>
            </w:tcBorders>
            <w:shd w:val="clear" w:color="auto" w:fill="auto"/>
            <w:vAlign w:val="center"/>
            <w:hideMark/>
          </w:tcPr>
          <w:p w14:paraId="4438B508" w14:textId="77777777" w:rsidR="002F0EDB" w:rsidRPr="00D00521" w:rsidRDefault="002F0EDB" w:rsidP="002F0EDB">
            <w:pPr>
              <w:rPr>
                <w:color w:val="000000"/>
                <w:sz w:val="18"/>
                <w:szCs w:val="18"/>
                <w:lang w:eastAsia="ru-RU"/>
              </w:rPr>
            </w:pPr>
            <w:r>
              <w:rPr>
                <w:color w:val="000000"/>
                <w:sz w:val="18"/>
                <w:szCs w:val="18"/>
                <w:lang w:eastAsia="ru-RU"/>
              </w:rPr>
              <w:t>…</w:t>
            </w:r>
          </w:p>
        </w:tc>
        <w:tc>
          <w:tcPr>
            <w:tcW w:w="1553" w:type="dxa"/>
            <w:tcBorders>
              <w:top w:val="nil"/>
              <w:left w:val="nil"/>
              <w:bottom w:val="single" w:sz="4" w:space="0" w:color="auto"/>
              <w:right w:val="single" w:sz="4" w:space="0" w:color="auto"/>
            </w:tcBorders>
            <w:shd w:val="clear" w:color="auto" w:fill="auto"/>
            <w:vAlign w:val="center"/>
            <w:hideMark/>
          </w:tcPr>
          <w:p w14:paraId="4E85DBAE"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33" w:type="dxa"/>
            <w:tcBorders>
              <w:top w:val="nil"/>
              <w:left w:val="nil"/>
              <w:bottom w:val="single" w:sz="4" w:space="0" w:color="auto"/>
              <w:right w:val="single" w:sz="4" w:space="0" w:color="auto"/>
            </w:tcBorders>
            <w:shd w:val="clear" w:color="auto" w:fill="auto"/>
            <w:vAlign w:val="center"/>
            <w:hideMark/>
          </w:tcPr>
          <w:p w14:paraId="00499202"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53" w:type="dxa"/>
            <w:tcBorders>
              <w:top w:val="nil"/>
              <w:left w:val="nil"/>
              <w:bottom w:val="single" w:sz="4" w:space="0" w:color="auto"/>
              <w:right w:val="single" w:sz="4" w:space="0" w:color="auto"/>
            </w:tcBorders>
            <w:shd w:val="clear" w:color="auto" w:fill="auto"/>
            <w:vAlign w:val="center"/>
            <w:hideMark/>
          </w:tcPr>
          <w:p w14:paraId="21730A81"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tcPr>
          <w:p w14:paraId="5566BE0C" w14:textId="77777777" w:rsidR="002F0EDB" w:rsidRPr="00D00521" w:rsidRDefault="002F0EDB" w:rsidP="002F0EDB">
            <w:pPr>
              <w:jc w:val="center"/>
            </w:pPr>
            <w:r>
              <w:rPr>
                <w:color w:val="000000"/>
                <w:sz w:val="18"/>
                <w:szCs w:val="18"/>
                <w:lang w:eastAsia="ru-RU"/>
              </w:rPr>
              <w:t>Аи-92/Аи-92+/Аи-95/Аи-95+/ДТ/ДТ+</w:t>
            </w:r>
          </w:p>
        </w:tc>
        <w:tc>
          <w:tcPr>
            <w:tcW w:w="932" w:type="dxa"/>
            <w:tcBorders>
              <w:top w:val="nil"/>
              <w:left w:val="nil"/>
              <w:bottom w:val="single" w:sz="4" w:space="0" w:color="auto"/>
              <w:right w:val="single" w:sz="4" w:space="0" w:color="auto"/>
            </w:tcBorders>
            <w:shd w:val="clear" w:color="auto" w:fill="auto"/>
            <w:vAlign w:val="center"/>
            <w:hideMark/>
          </w:tcPr>
          <w:p w14:paraId="6195A9A6"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9" w:type="dxa"/>
            <w:tcBorders>
              <w:top w:val="nil"/>
              <w:left w:val="nil"/>
              <w:bottom w:val="single" w:sz="4" w:space="0" w:color="auto"/>
              <w:right w:val="single" w:sz="4" w:space="0" w:color="auto"/>
            </w:tcBorders>
            <w:shd w:val="clear" w:color="auto" w:fill="auto"/>
            <w:vAlign w:val="center"/>
            <w:hideMark/>
          </w:tcPr>
          <w:p w14:paraId="459A3699"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0" w:type="dxa"/>
            <w:tcBorders>
              <w:top w:val="nil"/>
              <w:left w:val="nil"/>
              <w:bottom w:val="single" w:sz="4" w:space="0" w:color="auto"/>
              <w:right w:val="single" w:sz="4" w:space="0" w:color="auto"/>
            </w:tcBorders>
            <w:shd w:val="clear" w:color="auto" w:fill="auto"/>
            <w:vAlign w:val="center"/>
            <w:hideMark/>
          </w:tcPr>
          <w:p w14:paraId="482D57A2"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FB1D7E" w:rsidRPr="00D00521" w14:paraId="34172F7F" w14:textId="77777777" w:rsidTr="00255713">
        <w:trPr>
          <w:trHeight w:val="480"/>
          <w:jc w:val="center"/>
        </w:trPr>
        <w:tc>
          <w:tcPr>
            <w:tcW w:w="963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BA13FBE" w14:textId="1F16AFDD" w:rsidR="00FB1D7E" w:rsidRDefault="00FB1D7E" w:rsidP="002F0EDB">
            <w:pPr>
              <w:jc w:val="center"/>
              <w:rPr>
                <w:color w:val="000000"/>
                <w:sz w:val="18"/>
                <w:szCs w:val="18"/>
                <w:lang w:eastAsia="ru-RU"/>
              </w:rPr>
            </w:pPr>
            <w:r w:rsidRPr="00FD1DBF">
              <w:rPr>
                <w:b/>
                <w:bCs/>
                <w:color w:val="000000"/>
                <w:sz w:val="18"/>
                <w:szCs w:val="18"/>
                <w:lang w:eastAsia="ru-RU"/>
              </w:rPr>
              <w:t>Итого суммарное количество АЗС по Лоту №</w:t>
            </w:r>
            <w:r>
              <w:rPr>
                <w:b/>
                <w:bCs/>
                <w:color w:val="000000"/>
                <w:sz w:val="18"/>
                <w:szCs w:val="18"/>
                <w:lang w:eastAsia="ru-RU"/>
              </w:rPr>
              <w:t xml:space="preserve">2 </w:t>
            </w:r>
            <w:r w:rsidRPr="00FD1DBF">
              <w:rPr>
                <w:b/>
                <w:bCs/>
                <w:color w:val="000000"/>
                <w:sz w:val="18"/>
                <w:szCs w:val="18"/>
                <w:lang w:eastAsia="ru-RU"/>
              </w:rPr>
              <w:t>- ____</w:t>
            </w:r>
            <w:r>
              <w:rPr>
                <w:b/>
                <w:bCs/>
                <w:color w:val="000000"/>
                <w:sz w:val="18"/>
                <w:szCs w:val="18"/>
                <w:lang w:eastAsia="ru-RU"/>
              </w:rPr>
              <w:t>___</w:t>
            </w:r>
            <w:r w:rsidRPr="00FD1DBF">
              <w:rPr>
                <w:b/>
                <w:bCs/>
                <w:color w:val="000000"/>
                <w:sz w:val="18"/>
                <w:szCs w:val="18"/>
                <w:lang w:eastAsia="ru-RU"/>
              </w:rPr>
              <w:t>__</w:t>
            </w:r>
            <w:r>
              <w:rPr>
                <w:b/>
                <w:bCs/>
                <w:color w:val="000000"/>
                <w:sz w:val="18"/>
                <w:szCs w:val="18"/>
                <w:lang w:eastAsia="ru-RU"/>
              </w:rPr>
              <w:t>шт.</w:t>
            </w:r>
          </w:p>
        </w:tc>
      </w:tr>
    </w:tbl>
    <w:p w14:paraId="0A51CECB" w14:textId="77777777" w:rsidR="002F0EDB" w:rsidRPr="00D00521" w:rsidRDefault="002F0EDB" w:rsidP="002F0EDB">
      <w:pPr>
        <w:jc w:val="center"/>
      </w:pPr>
    </w:p>
    <w:p w14:paraId="7F76F166" w14:textId="77777777" w:rsidR="002F0EDB" w:rsidRPr="00D00521" w:rsidRDefault="002F0EDB" w:rsidP="002F0EDB">
      <w:pPr>
        <w:jc w:val="center"/>
      </w:pPr>
    </w:p>
    <w:p w14:paraId="1117C3FA" w14:textId="77777777" w:rsidR="002F0EDB" w:rsidRPr="00D00521" w:rsidRDefault="002F0EDB" w:rsidP="005D7BE6">
      <w:pPr>
        <w:jc w:val="center"/>
        <w:outlineLvl w:val="2"/>
      </w:pPr>
      <w:r>
        <w:t>ДЛЯ ЛОТА № 3</w:t>
      </w:r>
    </w:p>
    <w:tbl>
      <w:tblPr>
        <w:tblW w:w="9639" w:type="dxa"/>
        <w:jc w:val="center"/>
        <w:tblLook w:val="04A0" w:firstRow="1" w:lastRow="0" w:firstColumn="1" w:lastColumn="0" w:noHBand="0" w:noVBand="1"/>
      </w:tblPr>
      <w:tblGrid>
        <w:gridCol w:w="787"/>
        <w:gridCol w:w="1420"/>
        <w:gridCol w:w="1553"/>
        <w:gridCol w:w="942"/>
        <w:gridCol w:w="960"/>
        <w:gridCol w:w="1165"/>
        <w:gridCol w:w="1396"/>
        <w:gridCol w:w="1416"/>
      </w:tblGrid>
      <w:tr w:rsidR="002F0EDB" w:rsidRPr="00D00521" w14:paraId="468D4413" w14:textId="77777777" w:rsidTr="002F0EDB">
        <w:trPr>
          <w:trHeight w:val="300"/>
          <w:jc w:val="center"/>
        </w:trPr>
        <w:tc>
          <w:tcPr>
            <w:tcW w:w="78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7C61347" w14:textId="77777777" w:rsidR="002F0EDB" w:rsidRPr="00D00521" w:rsidRDefault="002F0EDB" w:rsidP="002F0EDB">
            <w:pPr>
              <w:jc w:val="center"/>
              <w:rPr>
                <w:color w:val="000000"/>
                <w:sz w:val="18"/>
                <w:szCs w:val="18"/>
                <w:lang w:eastAsia="ru-RU"/>
              </w:rPr>
            </w:pPr>
            <w:r>
              <w:rPr>
                <w:color w:val="000000"/>
                <w:sz w:val="18"/>
                <w:szCs w:val="18"/>
                <w:lang w:eastAsia="ru-RU"/>
              </w:rPr>
              <w:t xml:space="preserve">№ </w:t>
            </w:r>
            <w:proofErr w:type="gramStart"/>
            <w:r>
              <w:rPr>
                <w:color w:val="000000"/>
                <w:sz w:val="18"/>
                <w:szCs w:val="18"/>
                <w:lang w:eastAsia="ru-RU"/>
              </w:rPr>
              <w:t>п</w:t>
            </w:r>
            <w:proofErr w:type="gramEnd"/>
            <w:r>
              <w:rPr>
                <w:color w:val="000000"/>
                <w:sz w:val="18"/>
                <w:szCs w:val="18"/>
                <w:lang w:eastAsia="ru-RU"/>
              </w:rPr>
              <w:t>/п</w:t>
            </w:r>
          </w:p>
        </w:tc>
        <w:tc>
          <w:tcPr>
            <w:tcW w:w="142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4DE733E" w14:textId="77777777" w:rsidR="002F0EDB" w:rsidRPr="00D00521" w:rsidRDefault="002F0EDB" w:rsidP="002F0EDB">
            <w:pPr>
              <w:jc w:val="center"/>
              <w:rPr>
                <w:color w:val="000000"/>
                <w:sz w:val="18"/>
                <w:szCs w:val="18"/>
                <w:lang w:eastAsia="ru-RU"/>
              </w:rPr>
            </w:pPr>
            <w:r>
              <w:rPr>
                <w:color w:val="000000"/>
                <w:sz w:val="18"/>
                <w:szCs w:val="18"/>
                <w:lang w:eastAsia="ru-RU"/>
              </w:rPr>
              <w:t xml:space="preserve">Регион </w:t>
            </w:r>
          </w:p>
        </w:tc>
        <w:tc>
          <w:tcPr>
            <w:tcW w:w="155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4F7F34E" w14:textId="77777777" w:rsidR="002F0EDB" w:rsidRPr="00D00521" w:rsidRDefault="002F0EDB" w:rsidP="002F0EDB">
            <w:pPr>
              <w:jc w:val="center"/>
              <w:rPr>
                <w:color w:val="000000"/>
                <w:sz w:val="18"/>
                <w:szCs w:val="18"/>
                <w:lang w:eastAsia="ru-RU"/>
              </w:rPr>
            </w:pPr>
            <w:r>
              <w:rPr>
                <w:color w:val="000000"/>
                <w:sz w:val="18"/>
                <w:szCs w:val="18"/>
                <w:lang w:eastAsia="ru-RU"/>
              </w:rPr>
              <w:t>Владелец /марка/название АЗС</w:t>
            </w:r>
          </w:p>
        </w:tc>
        <w:tc>
          <w:tcPr>
            <w:tcW w:w="94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73DD2BF" w14:textId="77777777" w:rsidR="002F0EDB" w:rsidRPr="00D00521" w:rsidRDefault="002F0EDB" w:rsidP="002F0EDB">
            <w:pPr>
              <w:jc w:val="center"/>
              <w:rPr>
                <w:color w:val="000000"/>
                <w:sz w:val="18"/>
                <w:szCs w:val="18"/>
                <w:lang w:eastAsia="ru-RU"/>
              </w:rPr>
            </w:pPr>
            <w:r>
              <w:rPr>
                <w:color w:val="000000"/>
                <w:sz w:val="18"/>
                <w:szCs w:val="18"/>
                <w:lang w:eastAsia="ru-RU"/>
              </w:rPr>
              <w:t>№ АЗС</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9CADA4E" w14:textId="77777777" w:rsidR="002F0EDB" w:rsidRPr="00D00521" w:rsidRDefault="002F0EDB" w:rsidP="002F0EDB">
            <w:pPr>
              <w:jc w:val="center"/>
              <w:rPr>
                <w:color w:val="000000"/>
                <w:sz w:val="18"/>
                <w:szCs w:val="18"/>
                <w:lang w:eastAsia="ru-RU"/>
              </w:rPr>
            </w:pPr>
            <w:r>
              <w:rPr>
                <w:color w:val="000000"/>
                <w:sz w:val="18"/>
                <w:szCs w:val="18"/>
                <w:lang w:eastAsia="ru-RU"/>
              </w:rPr>
              <w:t>Адрес  АЗС</w:t>
            </w:r>
          </w:p>
        </w:tc>
        <w:tc>
          <w:tcPr>
            <w:tcW w:w="116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625B1FD" w14:textId="77777777" w:rsidR="002F0EDB" w:rsidRPr="00D00521" w:rsidRDefault="002F0EDB" w:rsidP="002F0EDB">
            <w:pPr>
              <w:jc w:val="center"/>
              <w:rPr>
                <w:color w:val="000000"/>
                <w:sz w:val="18"/>
                <w:szCs w:val="18"/>
                <w:lang w:eastAsia="ru-RU"/>
              </w:rPr>
            </w:pPr>
            <w:r>
              <w:rPr>
                <w:color w:val="000000"/>
                <w:sz w:val="18"/>
                <w:szCs w:val="18"/>
                <w:lang w:eastAsia="ru-RU"/>
              </w:rPr>
              <w:t>Вид и марка топлива*</w:t>
            </w:r>
          </w:p>
        </w:tc>
        <w:tc>
          <w:tcPr>
            <w:tcW w:w="2812" w:type="dxa"/>
            <w:gridSpan w:val="2"/>
            <w:tcBorders>
              <w:top w:val="single" w:sz="4" w:space="0" w:color="auto"/>
              <w:left w:val="nil"/>
              <w:bottom w:val="single" w:sz="4" w:space="0" w:color="auto"/>
              <w:right w:val="single" w:sz="4" w:space="0" w:color="auto"/>
            </w:tcBorders>
            <w:shd w:val="clear" w:color="auto" w:fill="auto"/>
            <w:hideMark/>
          </w:tcPr>
          <w:p w14:paraId="3F29ED9C" w14:textId="77777777" w:rsidR="002F0EDB" w:rsidRPr="00D00521" w:rsidRDefault="002F0EDB" w:rsidP="002F0EDB">
            <w:pPr>
              <w:jc w:val="center"/>
              <w:rPr>
                <w:color w:val="000000"/>
                <w:sz w:val="18"/>
                <w:szCs w:val="18"/>
                <w:lang w:eastAsia="ru-RU"/>
              </w:rPr>
            </w:pPr>
            <w:r>
              <w:rPr>
                <w:color w:val="000000"/>
                <w:sz w:val="18"/>
                <w:szCs w:val="18"/>
                <w:lang w:eastAsia="ru-RU"/>
              </w:rPr>
              <w:t>Размер скидки (наценки)*, %</w:t>
            </w:r>
          </w:p>
        </w:tc>
      </w:tr>
      <w:tr w:rsidR="002F0EDB" w:rsidRPr="00D00521" w14:paraId="1A593114" w14:textId="77777777" w:rsidTr="002F0EDB">
        <w:trPr>
          <w:trHeight w:val="480"/>
          <w:jc w:val="center"/>
        </w:trPr>
        <w:tc>
          <w:tcPr>
            <w:tcW w:w="787" w:type="dxa"/>
            <w:vMerge/>
            <w:tcBorders>
              <w:top w:val="single" w:sz="4" w:space="0" w:color="auto"/>
              <w:left w:val="single" w:sz="4" w:space="0" w:color="auto"/>
              <w:bottom w:val="single" w:sz="4" w:space="0" w:color="000000"/>
              <w:right w:val="single" w:sz="4" w:space="0" w:color="auto"/>
            </w:tcBorders>
            <w:vAlign w:val="center"/>
            <w:hideMark/>
          </w:tcPr>
          <w:p w14:paraId="347974E7" w14:textId="77777777" w:rsidR="002F0EDB" w:rsidRPr="00D00521" w:rsidRDefault="002F0EDB" w:rsidP="002F0EDB">
            <w:pPr>
              <w:rPr>
                <w:color w:val="000000"/>
                <w:sz w:val="18"/>
                <w:szCs w:val="18"/>
                <w:lang w:eastAsia="ru-RU"/>
              </w:rPr>
            </w:pPr>
          </w:p>
        </w:tc>
        <w:tc>
          <w:tcPr>
            <w:tcW w:w="1420" w:type="dxa"/>
            <w:vMerge/>
            <w:tcBorders>
              <w:top w:val="single" w:sz="4" w:space="0" w:color="auto"/>
              <w:left w:val="single" w:sz="4" w:space="0" w:color="auto"/>
              <w:bottom w:val="single" w:sz="4" w:space="0" w:color="000000"/>
              <w:right w:val="single" w:sz="4" w:space="0" w:color="auto"/>
            </w:tcBorders>
            <w:vAlign w:val="center"/>
            <w:hideMark/>
          </w:tcPr>
          <w:p w14:paraId="3286A041" w14:textId="77777777" w:rsidR="002F0EDB" w:rsidRPr="00D00521" w:rsidRDefault="002F0EDB" w:rsidP="002F0EDB">
            <w:pPr>
              <w:rPr>
                <w:color w:val="000000"/>
                <w:sz w:val="18"/>
                <w:szCs w:val="18"/>
                <w:lang w:eastAsia="ru-RU"/>
              </w:rPr>
            </w:pPr>
          </w:p>
        </w:tc>
        <w:tc>
          <w:tcPr>
            <w:tcW w:w="1553" w:type="dxa"/>
            <w:vMerge/>
            <w:tcBorders>
              <w:top w:val="single" w:sz="4" w:space="0" w:color="auto"/>
              <w:left w:val="single" w:sz="4" w:space="0" w:color="auto"/>
              <w:bottom w:val="single" w:sz="4" w:space="0" w:color="000000"/>
              <w:right w:val="single" w:sz="4" w:space="0" w:color="auto"/>
            </w:tcBorders>
            <w:vAlign w:val="center"/>
            <w:hideMark/>
          </w:tcPr>
          <w:p w14:paraId="71BEAB63" w14:textId="77777777" w:rsidR="002F0EDB" w:rsidRPr="00D00521" w:rsidRDefault="002F0EDB" w:rsidP="002F0EDB">
            <w:pPr>
              <w:rPr>
                <w:color w:val="000000"/>
                <w:sz w:val="18"/>
                <w:szCs w:val="18"/>
                <w:lang w:eastAsia="ru-RU"/>
              </w:rPr>
            </w:pPr>
          </w:p>
        </w:tc>
        <w:tc>
          <w:tcPr>
            <w:tcW w:w="942" w:type="dxa"/>
            <w:vMerge/>
            <w:tcBorders>
              <w:top w:val="single" w:sz="4" w:space="0" w:color="auto"/>
              <w:left w:val="single" w:sz="4" w:space="0" w:color="auto"/>
              <w:bottom w:val="single" w:sz="4" w:space="0" w:color="000000"/>
              <w:right w:val="single" w:sz="4" w:space="0" w:color="auto"/>
            </w:tcBorders>
            <w:vAlign w:val="center"/>
            <w:hideMark/>
          </w:tcPr>
          <w:p w14:paraId="3AC1E3A2" w14:textId="77777777" w:rsidR="002F0EDB" w:rsidRPr="00D00521" w:rsidRDefault="002F0EDB" w:rsidP="002F0EDB">
            <w:pPr>
              <w:rPr>
                <w:color w:val="000000"/>
                <w:sz w:val="18"/>
                <w:szCs w:val="18"/>
                <w:lang w:eastAsia="ru-RU"/>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3B46A2A1" w14:textId="77777777" w:rsidR="002F0EDB" w:rsidRPr="00D00521" w:rsidRDefault="002F0EDB" w:rsidP="002F0EDB">
            <w:pPr>
              <w:rPr>
                <w:color w:val="000000"/>
                <w:sz w:val="18"/>
                <w:szCs w:val="18"/>
                <w:lang w:eastAsia="ru-RU"/>
              </w:rPr>
            </w:pPr>
          </w:p>
        </w:tc>
        <w:tc>
          <w:tcPr>
            <w:tcW w:w="1165" w:type="dxa"/>
            <w:vMerge/>
            <w:tcBorders>
              <w:top w:val="single" w:sz="4" w:space="0" w:color="auto"/>
              <w:left w:val="single" w:sz="4" w:space="0" w:color="auto"/>
              <w:bottom w:val="single" w:sz="4" w:space="0" w:color="000000"/>
              <w:right w:val="single" w:sz="4" w:space="0" w:color="auto"/>
            </w:tcBorders>
            <w:vAlign w:val="center"/>
            <w:hideMark/>
          </w:tcPr>
          <w:p w14:paraId="1FD9E018" w14:textId="77777777" w:rsidR="002F0EDB" w:rsidRPr="00D00521" w:rsidRDefault="002F0EDB" w:rsidP="002F0EDB">
            <w:pPr>
              <w:rPr>
                <w:color w:val="000000"/>
                <w:sz w:val="18"/>
                <w:szCs w:val="18"/>
                <w:lang w:eastAsia="ru-RU"/>
              </w:rPr>
            </w:pPr>
          </w:p>
        </w:tc>
        <w:tc>
          <w:tcPr>
            <w:tcW w:w="1396" w:type="dxa"/>
            <w:tcBorders>
              <w:top w:val="nil"/>
              <w:left w:val="nil"/>
              <w:bottom w:val="single" w:sz="4" w:space="0" w:color="auto"/>
              <w:right w:val="single" w:sz="4" w:space="0" w:color="auto"/>
            </w:tcBorders>
            <w:shd w:val="clear" w:color="auto" w:fill="auto"/>
            <w:vAlign w:val="center"/>
            <w:hideMark/>
          </w:tcPr>
          <w:p w14:paraId="0476B7E3" w14:textId="77777777" w:rsidR="002F0EDB" w:rsidRPr="00D00521" w:rsidRDefault="002F0EDB" w:rsidP="002F0EDB">
            <w:pPr>
              <w:jc w:val="center"/>
              <w:rPr>
                <w:color w:val="000000"/>
                <w:sz w:val="18"/>
                <w:szCs w:val="18"/>
                <w:lang w:eastAsia="ru-RU"/>
              </w:rPr>
            </w:pPr>
            <w:r>
              <w:rPr>
                <w:color w:val="000000"/>
                <w:sz w:val="18"/>
                <w:szCs w:val="18"/>
                <w:lang w:eastAsia="ru-RU"/>
              </w:rPr>
              <w:t>Аи-92, Аи-92+</w:t>
            </w:r>
          </w:p>
        </w:tc>
        <w:tc>
          <w:tcPr>
            <w:tcW w:w="1416" w:type="dxa"/>
            <w:tcBorders>
              <w:top w:val="nil"/>
              <w:left w:val="nil"/>
              <w:bottom w:val="single" w:sz="4" w:space="0" w:color="auto"/>
              <w:right w:val="single" w:sz="4" w:space="0" w:color="auto"/>
            </w:tcBorders>
            <w:shd w:val="clear" w:color="auto" w:fill="auto"/>
            <w:vAlign w:val="center"/>
            <w:hideMark/>
          </w:tcPr>
          <w:p w14:paraId="597937A9" w14:textId="77777777" w:rsidR="002F0EDB" w:rsidRPr="00D00521" w:rsidRDefault="002F0EDB" w:rsidP="002F0EDB">
            <w:pPr>
              <w:jc w:val="center"/>
              <w:rPr>
                <w:color w:val="000000"/>
                <w:sz w:val="18"/>
                <w:szCs w:val="18"/>
                <w:lang w:eastAsia="ru-RU"/>
              </w:rPr>
            </w:pPr>
            <w:r>
              <w:rPr>
                <w:color w:val="000000"/>
                <w:sz w:val="18"/>
                <w:szCs w:val="18"/>
                <w:lang w:eastAsia="ru-RU"/>
              </w:rPr>
              <w:t>ДТ, ДТ+</w:t>
            </w:r>
          </w:p>
        </w:tc>
      </w:tr>
      <w:tr w:rsidR="002F0EDB" w:rsidRPr="00D00521" w14:paraId="713155A9" w14:textId="77777777" w:rsidTr="002F0EDB">
        <w:trPr>
          <w:trHeight w:val="720"/>
          <w:jc w:val="center"/>
        </w:trPr>
        <w:tc>
          <w:tcPr>
            <w:tcW w:w="787" w:type="dxa"/>
            <w:tcBorders>
              <w:top w:val="nil"/>
              <w:left w:val="single" w:sz="4" w:space="0" w:color="auto"/>
              <w:bottom w:val="single" w:sz="4" w:space="0" w:color="auto"/>
              <w:right w:val="single" w:sz="4" w:space="0" w:color="auto"/>
            </w:tcBorders>
            <w:shd w:val="clear" w:color="auto" w:fill="auto"/>
            <w:hideMark/>
          </w:tcPr>
          <w:p w14:paraId="6ABC8835" w14:textId="77777777" w:rsidR="002F0EDB" w:rsidRDefault="002F0EDB" w:rsidP="002F0EDB">
            <w:pPr>
              <w:jc w:val="center"/>
              <w:rPr>
                <w:color w:val="000000"/>
                <w:sz w:val="18"/>
                <w:szCs w:val="18"/>
                <w:lang w:eastAsia="ru-RU"/>
              </w:rPr>
            </w:pPr>
          </w:p>
          <w:p w14:paraId="5DC23F14" w14:textId="77777777" w:rsidR="002F0EDB" w:rsidRPr="00D00521" w:rsidRDefault="002F0EDB" w:rsidP="002F0EDB">
            <w:pPr>
              <w:jc w:val="center"/>
              <w:rPr>
                <w:color w:val="000000"/>
                <w:sz w:val="18"/>
                <w:szCs w:val="18"/>
                <w:lang w:eastAsia="ru-RU"/>
              </w:rPr>
            </w:pPr>
            <w:r>
              <w:rPr>
                <w:color w:val="000000"/>
                <w:sz w:val="18"/>
                <w:szCs w:val="18"/>
                <w:lang w:eastAsia="ru-RU"/>
              </w:rPr>
              <w:t>1</w:t>
            </w:r>
          </w:p>
        </w:tc>
        <w:tc>
          <w:tcPr>
            <w:tcW w:w="1420" w:type="dxa"/>
            <w:tcBorders>
              <w:top w:val="nil"/>
              <w:left w:val="nil"/>
              <w:bottom w:val="single" w:sz="4" w:space="0" w:color="auto"/>
              <w:right w:val="single" w:sz="4" w:space="0" w:color="auto"/>
            </w:tcBorders>
            <w:shd w:val="clear" w:color="auto" w:fill="auto"/>
            <w:hideMark/>
          </w:tcPr>
          <w:p w14:paraId="7FFADCB2" w14:textId="77777777" w:rsidR="002F0EDB" w:rsidRPr="00D00521" w:rsidRDefault="002F0EDB" w:rsidP="002F0EDB">
            <w:pPr>
              <w:jc w:val="center"/>
              <w:rPr>
                <w:color w:val="000000"/>
                <w:sz w:val="18"/>
                <w:szCs w:val="18"/>
                <w:lang w:eastAsia="ru-RU"/>
              </w:rPr>
            </w:pPr>
            <w:r>
              <w:rPr>
                <w:color w:val="000000"/>
                <w:sz w:val="18"/>
                <w:szCs w:val="18"/>
                <w:lang w:eastAsia="ru-RU"/>
              </w:rPr>
              <w:t>Забайкальский край</w:t>
            </w:r>
          </w:p>
        </w:tc>
        <w:tc>
          <w:tcPr>
            <w:tcW w:w="1553" w:type="dxa"/>
            <w:tcBorders>
              <w:top w:val="nil"/>
              <w:left w:val="nil"/>
              <w:bottom w:val="single" w:sz="4" w:space="0" w:color="auto"/>
              <w:right w:val="single" w:sz="4" w:space="0" w:color="auto"/>
            </w:tcBorders>
            <w:shd w:val="clear" w:color="auto" w:fill="auto"/>
            <w:hideMark/>
          </w:tcPr>
          <w:p w14:paraId="55F19139"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42" w:type="dxa"/>
            <w:tcBorders>
              <w:top w:val="nil"/>
              <w:left w:val="nil"/>
              <w:bottom w:val="single" w:sz="4" w:space="0" w:color="auto"/>
              <w:right w:val="single" w:sz="4" w:space="0" w:color="auto"/>
            </w:tcBorders>
            <w:shd w:val="clear" w:color="auto" w:fill="auto"/>
            <w:hideMark/>
          </w:tcPr>
          <w:p w14:paraId="2F5D1B96"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60" w:type="dxa"/>
            <w:tcBorders>
              <w:top w:val="nil"/>
              <w:left w:val="nil"/>
              <w:bottom w:val="single" w:sz="4" w:space="0" w:color="auto"/>
              <w:right w:val="single" w:sz="4" w:space="0" w:color="auto"/>
            </w:tcBorders>
            <w:shd w:val="clear" w:color="auto" w:fill="auto"/>
            <w:hideMark/>
          </w:tcPr>
          <w:p w14:paraId="21F82834"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14:paraId="482B1D25" w14:textId="77777777" w:rsidR="002F0EDB" w:rsidRPr="00D00521" w:rsidRDefault="002F0EDB" w:rsidP="002F0EDB">
            <w:pPr>
              <w:jc w:val="center"/>
              <w:rPr>
                <w:color w:val="000000"/>
                <w:sz w:val="18"/>
                <w:szCs w:val="18"/>
                <w:lang w:eastAsia="ru-RU"/>
              </w:rPr>
            </w:pPr>
            <w:r>
              <w:rPr>
                <w:color w:val="000000"/>
                <w:sz w:val="18"/>
                <w:szCs w:val="18"/>
                <w:lang w:eastAsia="ru-RU"/>
              </w:rPr>
              <w:t>Аи-92/Аи-92+/</w:t>
            </w:r>
          </w:p>
          <w:p w14:paraId="3909EE82" w14:textId="77777777" w:rsidR="002F0EDB" w:rsidRPr="00D00521" w:rsidRDefault="002F0EDB" w:rsidP="002F0EDB">
            <w:pPr>
              <w:jc w:val="center"/>
            </w:pPr>
            <w:r>
              <w:rPr>
                <w:color w:val="000000"/>
                <w:sz w:val="18"/>
                <w:szCs w:val="18"/>
                <w:lang w:eastAsia="ru-RU"/>
              </w:rPr>
              <w:t>ДТ/ДТ+</w:t>
            </w:r>
          </w:p>
        </w:tc>
        <w:tc>
          <w:tcPr>
            <w:tcW w:w="1396" w:type="dxa"/>
            <w:tcBorders>
              <w:top w:val="nil"/>
              <w:left w:val="nil"/>
              <w:bottom w:val="single" w:sz="4" w:space="0" w:color="auto"/>
              <w:right w:val="single" w:sz="4" w:space="0" w:color="auto"/>
            </w:tcBorders>
            <w:shd w:val="clear" w:color="auto" w:fill="auto"/>
            <w:hideMark/>
          </w:tcPr>
          <w:p w14:paraId="4D0FB171" w14:textId="77777777" w:rsidR="002F0EDB" w:rsidRPr="00D00521" w:rsidRDefault="002F0EDB" w:rsidP="002F0EDB">
            <w:pPr>
              <w:jc w:val="center"/>
              <w:rPr>
                <w:color w:val="000000"/>
                <w:sz w:val="18"/>
                <w:szCs w:val="18"/>
                <w:lang w:eastAsia="ru-RU"/>
              </w:rPr>
            </w:pPr>
            <w:r>
              <w:rPr>
                <w:color w:val="000000"/>
                <w:sz w:val="18"/>
                <w:szCs w:val="18"/>
                <w:lang w:eastAsia="ru-RU"/>
              </w:rPr>
              <w:t> </w:t>
            </w:r>
          </w:p>
          <w:p w14:paraId="6E170913"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416" w:type="dxa"/>
            <w:tcBorders>
              <w:top w:val="nil"/>
              <w:left w:val="nil"/>
              <w:bottom w:val="single" w:sz="4" w:space="0" w:color="auto"/>
              <w:right w:val="single" w:sz="4" w:space="0" w:color="auto"/>
            </w:tcBorders>
            <w:shd w:val="clear" w:color="auto" w:fill="auto"/>
            <w:hideMark/>
          </w:tcPr>
          <w:p w14:paraId="04C4139E"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7095BE5F" w14:textId="77777777" w:rsidTr="00615FD0">
        <w:trPr>
          <w:trHeight w:val="720"/>
          <w:jc w:val="center"/>
        </w:trPr>
        <w:tc>
          <w:tcPr>
            <w:tcW w:w="787" w:type="dxa"/>
            <w:tcBorders>
              <w:top w:val="nil"/>
              <w:left w:val="single" w:sz="4" w:space="0" w:color="auto"/>
              <w:bottom w:val="single" w:sz="4" w:space="0" w:color="auto"/>
              <w:right w:val="single" w:sz="4" w:space="0" w:color="auto"/>
            </w:tcBorders>
            <w:shd w:val="clear" w:color="auto" w:fill="auto"/>
          </w:tcPr>
          <w:p w14:paraId="0CB01641" w14:textId="77777777" w:rsidR="002F0EDB" w:rsidRPr="00D00521" w:rsidRDefault="002F0EDB" w:rsidP="002F0EDB">
            <w:pPr>
              <w:jc w:val="center"/>
              <w:rPr>
                <w:color w:val="000000"/>
                <w:sz w:val="18"/>
                <w:szCs w:val="18"/>
                <w:lang w:eastAsia="ru-RU"/>
              </w:rPr>
            </w:pPr>
          </w:p>
        </w:tc>
        <w:tc>
          <w:tcPr>
            <w:tcW w:w="1420" w:type="dxa"/>
            <w:tcBorders>
              <w:top w:val="nil"/>
              <w:left w:val="nil"/>
              <w:bottom w:val="single" w:sz="4" w:space="0" w:color="auto"/>
              <w:right w:val="single" w:sz="4" w:space="0" w:color="auto"/>
            </w:tcBorders>
            <w:shd w:val="clear" w:color="auto" w:fill="auto"/>
          </w:tcPr>
          <w:p w14:paraId="5A5277C8" w14:textId="77777777" w:rsidR="002F0EDB" w:rsidRPr="00D00521" w:rsidRDefault="002F0EDB" w:rsidP="002F0EDB">
            <w:pPr>
              <w:jc w:val="center"/>
              <w:rPr>
                <w:color w:val="000000"/>
                <w:sz w:val="18"/>
                <w:szCs w:val="18"/>
                <w:lang w:eastAsia="ru-RU"/>
              </w:rPr>
            </w:pPr>
            <w:r>
              <w:rPr>
                <w:color w:val="000000"/>
                <w:sz w:val="18"/>
                <w:szCs w:val="18"/>
                <w:lang w:eastAsia="ru-RU"/>
              </w:rPr>
              <w:t>…</w:t>
            </w:r>
          </w:p>
        </w:tc>
        <w:tc>
          <w:tcPr>
            <w:tcW w:w="1553" w:type="dxa"/>
            <w:tcBorders>
              <w:top w:val="nil"/>
              <w:left w:val="nil"/>
              <w:bottom w:val="single" w:sz="4" w:space="0" w:color="auto"/>
              <w:right w:val="single" w:sz="4" w:space="0" w:color="auto"/>
            </w:tcBorders>
            <w:shd w:val="clear" w:color="auto" w:fill="auto"/>
          </w:tcPr>
          <w:p w14:paraId="28CA0807" w14:textId="77777777" w:rsidR="002F0EDB" w:rsidRPr="00D00521" w:rsidRDefault="002F0EDB" w:rsidP="002F0EDB">
            <w:pPr>
              <w:jc w:val="center"/>
              <w:rPr>
                <w:color w:val="000000"/>
                <w:sz w:val="18"/>
                <w:szCs w:val="18"/>
                <w:lang w:eastAsia="ru-RU"/>
              </w:rPr>
            </w:pPr>
          </w:p>
        </w:tc>
        <w:tc>
          <w:tcPr>
            <w:tcW w:w="942" w:type="dxa"/>
            <w:tcBorders>
              <w:top w:val="nil"/>
              <w:left w:val="nil"/>
              <w:bottom w:val="single" w:sz="4" w:space="0" w:color="auto"/>
              <w:right w:val="single" w:sz="4" w:space="0" w:color="auto"/>
            </w:tcBorders>
            <w:shd w:val="clear" w:color="auto" w:fill="auto"/>
          </w:tcPr>
          <w:p w14:paraId="69A2BC3F" w14:textId="77777777" w:rsidR="002F0EDB" w:rsidRPr="00D00521" w:rsidRDefault="002F0EDB" w:rsidP="002F0EDB">
            <w:pPr>
              <w:jc w:val="center"/>
              <w:rPr>
                <w:color w:val="000000"/>
                <w:sz w:val="18"/>
                <w:szCs w:val="18"/>
                <w:lang w:eastAsia="ru-RU"/>
              </w:rPr>
            </w:pPr>
          </w:p>
        </w:tc>
        <w:tc>
          <w:tcPr>
            <w:tcW w:w="960" w:type="dxa"/>
            <w:tcBorders>
              <w:top w:val="nil"/>
              <w:left w:val="nil"/>
              <w:bottom w:val="single" w:sz="4" w:space="0" w:color="auto"/>
              <w:right w:val="single" w:sz="4" w:space="0" w:color="auto"/>
            </w:tcBorders>
            <w:shd w:val="clear" w:color="auto" w:fill="auto"/>
          </w:tcPr>
          <w:p w14:paraId="231CB693" w14:textId="77777777" w:rsidR="002F0EDB" w:rsidRPr="00D00521" w:rsidRDefault="002F0EDB" w:rsidP="002F0EDB">
            <w:pPr>
              <w:jc w:val="center"/>
              <w:rPr>
                <w:color w:val="000000"/>
                <w:sz w:val="18"/>
                <w:szCs w:val="18"/>
                <w:lang w:eastAsia="ru-RU"/>
              </w:rPr>
            </w:pPr>
          </w:p>
        </w:tc>
        <w:tc>
          <w:tcPr>
            <w:tcW w:w="1165" w:type="dxa"/>
            <w:tcBorders>
              <w:top w:val="nil"/>
              <w:left w:val="nil"/>
              <w:bottom w:val="single" w:sz="4" w:space="0" w:color="auto"/>
              <w:right w:val="single" w:sz="4" w:space="0" w:color="auto"/>
            </w:tcBorders>
            <w:shd w:val="clear" w:color="auto" w:fill="auto"/>
          </w:tcPr>
          <w:p w14:paraId="1F94D848" w14:textId="77777777" w:rsidR="002F0EDB" w:rsidRPr="00D00521" w:rsidRDefault="002F0EDB" w:rsidP="002F0EDB">
            <w:pPr>
              <w:jc w:val="center"/>
            </w:pPr>
            <w:r>
              <w:rPr>
                <w:color w:val="000000"/>
                <w:sz w:val="18"/>
                <w:szCs w:val="18"/>
                <w:lang w:eastAsia="ru-RU"/>
              </w:rPr>
              <w:t>Аи-92/Аи-92+/ ДТ/ДТ+</w:t>
            </w:r>
          </w:p>
        </w:tc>
        <w:tc>
          <w:tcPr>
            <w:tcW w:w="1396" w:type="dxa"/>
            <w:tcBorders>
              <w:top w:val="nil"/>
              <w:left w:val="nil"/>
              <w:bottom w:val="single" w:sz="4" w:space="0" w:color="auto"/>
              <w:right w:val="single" w:sz="4" w:space="0" w:color="auto"/>
            </w:tcBorders>
            <w:shd w:val="clear" w:color="auto" w:fill="auto"/>
          </w:tcPr>
          <w:p w14:paraId="2C3A0272" w14:textId="77777777" w:rsidR="002F0EDB" w:rsidRPr="00D00521" w:rsidRDefault="002F0EDB" w:rsidP="002F0EDB">
            <w:pPr>
              <w:jc w:val="center"/>
              <w:rPr>
                <w:color w:val="000000"/>
                <w:sz w:val="18"/>
                <w:szCs w:val="18"/>
                <w:lang w:eastAsia="ru-RU"/>
              </w:rPr>
            </w:pPr>
          </w:p>
        </w:tc>
        <w:tc>
          <w:tcPr>
            <w:tcW w:w="1416" w:type="dxa"/>
            <w:tcBorders>
              <w:top w:val="nil"/>
              <w:left w:val="nil"/>
              <w:bottom w:val="single" w:sz="4" w:space="0" w:color="auto"/>
              <w:right w:val="single" w:sz="4" w:space="0" w:color="auto"/>
            </w:tcBorders>
            <w:shd w:val="clear" w:color="auto" w:fill="auto"/>
          </w:tcPr>
          <w:p w14:paraId="487CA369" w14:textId="77777777" w:rsidR="002F0EDB" w:rsidRPr="00D00521" w:rsidRDefault="002F0EDB" w:rsidP="002F0EDB">
            <w:pPr>
              <w:jc w:val="center"/>
              <w:rPr>
                <w:color w:val="000000"/>
                <w:sz w:val="18"/>
                <w:szCs w:val="18"/>
                <w:lang w:eastAsia="ru-RU"/>
              </w:rPr>
            </w:pPr>
          </w:p>
        </w:tc>
      </w:tr>
      <w:tr w:rsidR="00615FD0" w:rsidRPr="00D00521" w14:paraId="11EA25DA" w14:textId="77777777" w:rsidTr="00DF0422">
        <w:trPr>
          <w:trHeight w:val="720"/>
          <w:jc w:val="center"/>
        </w:trPr>
        <w:tc>
          <w:tcPr>
            <w:tcW w:w="963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E5A1BD1" w14:textId="72F46B40" w:rsidR="00615FD0" w:rsidRPr="00D00521" w:rsidRDefault="00615FD0" w:rsidP="00615FD0">
            <w:pPr>
              <w:jc w:val="center"/>
              <w:rPr>
                <w:color w:val="000000"/>
                <w:sz w:val="18"/>
                <w:szCs w:val="18"/>
                <w:lang w:eastAsia="ru-RU"/>
              </w:rPr>
            </w:pPr>
            <w:r w:rsidRPr="00FD1DBF">
              <w:rPr>
                <w:b/>
                <w:bCs/>
                <w:color w:val="000000"/>
                <w:sz w:val="18"/>
                <w:szCs w:val="18"/>
                <w:lang w:eastAsia="ru-RU"/>
              </w:rPr>
              <w:t>Итого суммарное количество АЗС по Лоту №</w:t>
            </w:r>
            <w:r>
              <w:rPr>
                <w:b/>
                <w:bCs/>
                <w:color w:val="000000"/>
                <w:sz w:val="18"/>
                <w:szCs w:val="18"/>
                <w:lang w:eastAsia="ru-RU"/>
              </w:rPr>
              <w:t xml:space="preserve">3 </w:t>
            </w:r>
            <w:r w:rsidRPr="00FD1DBF">
              <w:rPr>
                <w:b/>
                <w:bCs/>
                <w:color w:val="000000"/>
                <w:sz w:val="18"/>
                <w:szCs w:val="18"/>
                <w:lang w:eastAsia="ru-RU"/>
              </w:rPr>
              <w:t>- ____</w:t>
            </w:r>
            <w:r>
              <w:rPr>
                <w:b/>
                <w:bCs/>
                <w:color w:val="000000"/>
                <w:sz w:val="18"/>
                <w:szCs w:val="18"/>
                <w:lang w:eastAsia="ru-RU"/>
              </w:rPr>
              <w:t>___</w:t>
            </w:r>
            <w:r w:rsidRPr="00FD1DBF">
              <w:rPr>
                <w:b/>
                <w:bCs/>
                <w:color w:val="000000"/>
                <w:sz w:val="18"/>
                <w:szCs w:val="18"/>
                <w:lang w:eastAsia="ru-RU"/>
              </w:rPr>
              <w:t>__</w:t>
            </w:r>
            <w:r>
              <w:rPr>
                <w:b/>
                <w:bCs/>
                <w:color w:val="000000"/>
                <w:sz w:val="18"/>
                <w:szCs w:val="18"/>
                <w:lang w:eastAsia="ru-RU"/>
              </w:rPr>
              <w:t>шт.</w:t>
            </w:r>
          </w:p>
        </w:tc>
      </w:tr>
    </w:tbl>
    <w:p w14:paraId="3BB52A70" w14:textId="03C8C199" w:rsidR="002F0EDB" w:rsidRDefault="002F0EDB" w:rsidP="002F0EDB">
      <w:pPr>
        <w:jc w:val="right"/>
      </w:pPr>
    </w:p>
    <w:p w14:paraId="47B7B18B" w14:textId="77777777" w:rsidR="00675B21" w:rsidRPr="00D00521" w:rsidRDefault="00675B21" w:rsidP="002F0EDB">
      <w:pPr>
        <w:jc w:val="right"/>
      </w:pPr>
    </w:p>
    <w:p w14:paraId="3029E221" w14:textId="77777777" w:rsidR="002F0EDB" w:rsidRPr="00D00521" w:rsidRDefault="002F0EDB" w:rsidP="002F0EDB">
      <w:pPr>
        <w:jc w:val="right"/>
      </w:pPr>
    </w:p>
    <w:p w14:paraId="51D4E4DA" w14:textId="77777777" w:rsidR="002F0EDB" w:rsidRPr="00D00521" w:rsidRDefault="002F0EDB" w:rsidP="002F0EDB">
      <w:pPr>
        <w:jc w:val="center"/>
        <w:outlineLvl w:val="2"/>
      </w:pPr>
      <w:r>
        <w:lastRenderedPageBreak/>
        <w:t>ДЛЯ ЛОТА № 4</w:t>
      </w:r>
    </w:p>
    <w:tbl>
      <w:tblPr>
        <w:tblW w:w="9639" w:type="dxa"/>
        <w:jc w:val="center"/>
        <w:tblLook w:val="04A0" w:firstRow="1" w:lastRow="0" w:firstColumn="1" w:lastColumn="0" w:noHBand="0" w:noVBand="1"/>
      </w:tblPr>
      <w:tblGrid>
        <w:gridCol w:w="1158"/>
        <w:gridCol w:w="1328"/>
        <w:gridCol w:w="1988"/>
        <w:gridCol w:w="1180"/>
        <w:gridCol w:w="1210"/>
        <w:gridCol w:w="1264"/>
        <w:gridCol w:w="1511"/>
      </w:tblGrid>
      <w:tr w:rsidR="002F0EDB" w:rsidRPr="00D00521" w14:paraId="636F23C9" w14:textId="77777777" w:rsidTr="002F0EDB">
        <w:trPr>
          <w:trHeight w:val="579"/>
          <w:jc w:val="center"/>
        </w:trPr>
        <w:tc>
          <w:tcPr>
            <w:tcW w:w="115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F5C695E" w14:textId="77777777" w:rsidR="002F0EDB" w:rsidRPr="00D00521" w:rsidRDefault="002F0EDB" w:rsidP="002F0EDB">
            <w:pPr>
              <w:jc w:val="center"/>
              <w:rPr>
                <w:color w:val="000000"/>
                <w:sz w:val="18"/>
                <w:szCs w:val="18"/>
                <w:lang w:eastAsia="ru-RU"/>
              </w:rPr>
            </w:pPr>
            <w:r>
              <w:rPr>
                <w:color w:val="000000"/>
                <w:sz w:val="18"/>
                <w:szCs w:val="18"/>
                <w:lang w:eastAsia="ru-RU"/>
              </w:rPr>
              <w:t xml:space="preserve">№ </w:t>
            </w:r>
            <w:proofErr w:type="gramStart"/>
            <w:r>
              <w:rPr>
                <w:color w:val="000000"/>
                <w:sz w:val="18"/>
                <w:szCs w:val="18"/>
                <w:lang w:eastAsia="ru-RU"/>
              </w:rPr>
              <w:t>п</w:t>
            </w:r>
            <w:proofErr w:type="gramEnd"/>
            <w:r>
              <w:rPr>
                <w:color w:val="000000"/>
                <w:sz w:val="18"/>
                <w:szCs w:val="18"/>
                <w:lang w:eastAsia="ru-RU"/>
              </w:rPr>
              <w:t>/п</w:t>
            </w:r>
          </w:p>
        </w:tc>
        <w:tc>
          <w:tcPr>
            <w:tcW w:w="132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74323C0" w14:textId="77777777" w:rsidR="002F0EDB" w:rsidRPr="00D00521" w:rsidRDefault="002F0EDB" w:rsidP="002F0EDB">
            <w:pPr>
              <w:jc w:val="center"/>
              <w:rPr>
                <w:color w:val="000000"/>
                <w:sz w:val="18"/>
                <w:szCs w:val="18"/>
                <w:lang w:eastAsia="ru-RU"/>
              </w:rPr>
            </w:pPr>
            <w:r>
              <w:rPr>
                <w:color w:val="000000"/>
                <w:sz w:val="18"/>
                <w:szCs w:val="18"/>
                <w:lang w:eastAsia="ru-RU"/>
              </w:rPr>
              <w:t xml:space="preserve">Регион </w:t>
            </w:r>
          </w:p>
        </w:tc>
        <w:tc>
          <w:tcPr>
            <w:tcW w:w="198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5BF461A" w14:textId="77777777" w:rsidR="002F0EDB" w:rsidRPr="00D00521" w:rsidRDefault="002F0EDB" w:rsidP="002F0EDB">
            <w:pPr>
              <w:jc w:val="center"/>
              <w:rPr>
                <w:color w:val="000000"/>
                <w:sz w:val="18"/>
                <w:szCs w:val="18"/>
                <w:lang w:eastAsia="ru-RU"/>
              </w:rPr>
            </w:pPr>
            <w:r>
              <w:rPr>
                <w:color w:val="000000"/>
                <w:sz w:val="18"/>
                <w:szCs w:val="18"/>
                <w:lang w:eastAsia="ru-RU"/>
              </w:rPr>
              <w:t>Владелец /марка/название АЗС</w:t>
            </w:r>
          </w:p>
        </w:tc>
        <w:tc>
          <w:tcPr>
            <w:tcW w:w="118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5F14CFB" w14:textId="77777777" w:rsidR="002F0EDB" w:rsidRPr="00D00521" w:rsidRDefault="002F0EDB" w:rsidP="002F0EDB">
            <w:pPr>
              <w:jc w:val="center"/>
              <w:rPr>
                <w:color w:val="000000"/>
                <w:sz w:val="18"/>
                <w:szCs w:val="18"/>
                <w:lang w:eastAsia="ru-RU"/>
              </w:rPr>
            </w:pPr>
            <w:r>
              <w:rPr>
                <w:color w:val="000000"/>
                <w:sz w:val="18"/>
                <w:szCs w:val="18"/>
                <w:lang w:eastAsia="ru-RU"/>
              </w:rPr>
              <w:t>№ АЗС</w:t>
            </w:r>
          </w:p>
        </w:tc>
        <w:tc>
          <w:tcPr>
            <w:tcW w:w="121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52304A3" w14:textId="77777777" w:rsidR="002F0EDB" w:rsidRPr="00D00521" w:rsidRDefault="002F0EDB" w:rsidP="002F0EDB">
            <w:pPr>
              <w:jc w:val="center"/>
              <w:rPr>
                <w:color w:val="000000"/>
                <w:sz w:val="18"/>
                <w:szCs w:val="18"/>
                <w:lang w:eastAsia="ru-RU"/>
              </w:rPr>
            </w:pPr>
            <w:r>
              <w:rPr>
                <w:color w:val="000000"/>
                <w:sz w:val="18"/>
                <w:szCs w:val="18"/>
                <w:lang w:eastAsia="ru-RU"/>
              </w:rPr>
              <w:t>Адрес  АЗС</w:t>
            </w:r>
          </w:p>
        </w:tc>
        <w:tc>
          <w:tcPr>
            <w:tcW w:w="126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B75B7AF" w14:textId="77777777" w:rsidR="002F0EDB" w:rsidRPr="00D00521" w:rsidRDefault="002F0EDB" w:rsidP="002F0EDB">
            <w:pPr>
              <w:jc w:val="center"/>
              <w:rPr>
                <w:color w:val="000000"/>
                <w:sz w:val="18"/>
                <w:szCs w:val="18"/>
                <w:lang w:eastAsia="ru-RU"/>
              </w:rPr>
            </w:pPr>
            <w:r>
              <w:rPr>
                <w:color w:val="000000"/>
                <w:sz w:val="18"/>
                <w:szCs w:val="18"/>
                <w:lang w:eastAsia="ru-RU"/>
              </w:rPr>
              <w:t>Вид топлива</w:t>
            </w:r>
          </w:p>
        </w:tc>
        <w:tc>
          <w:tcPr>
            <w:tcW w:w="1511" w:type="dxa"/>
            <w:tcBorders>
              <w:top w:val="single" w:sz="4" w:space="0" w:color="auto"/>
              <w:left w:val="nil"/>
              <w:bottom w:val="single" w:sz="4" w:space="0" w:color="auto"/>
              <w:right w:val="single" w:sz="4" w:space="0" w:color="auto"/>
            </w:tcBorders>
            <w:shd w:val="clear" w:color="auto" w:fill="auto"/>
            <w:hideMark/>
          </w:tcPr>
          <w:p w14:paraId="2E147F94" w14:textId="77777777" w:rsidR="002F0EDB" w:rsidRPr="00D00521" w:rsidRDefault="002F0EDB" w:rsidP="002F0EDB">
            <w:pPr>
              <w:jc w:val="center"/>
              <w:rPr>
                <w:color w:val="000000"/>
                <w:sz w:val="18"/>
                <w:szCs w:val="18"/>
                <w:lang w:eastAsia="ru-RU"/>
              </w:rPr>
            </w:pPr>
            <w:r>
              <w:rPr>
                <w:color w:val="000000"/>
                <w:sz w:val="18"/>
                <w:szCs w:val="18"/>
                <w:lang w:eastAsia="ru-RU"/>
              </w:rPr>
              <w:t>Размер скидки (наценки)*, %</w:t>
            </w:r>
          </w:p>
        </w:tc>
      </w:tr>
      <w:tr w:rsidR="002F0EDB" w:rsidRPr="00D00521" w14:paraId="2EC4A84E" w14:textId="77777777" w:rsidTr="002F0EDB">
        <w:trPr>
          <w:trHeight w:val="300"/>
          <w:jc w:val="center"/>
        </w:trPr>
        <w:tc>
          <w:tcPr>
            <w:tcW w:w="1158" w:type="dxa"/>
            <w:vMerge/>
            <w:tcBorders>
              <w:top w:val="single" w:sz="4" w:space="0" w:color="auto"/>
              <w:left w:val="single" w:sz="4" w:space="0" w:color="auto"/>
              <w:bottom w:val="single" w:sz="4" w:space="0" w:color="000000"/>
              <w:right w:val="single" w:sz="4" w:space="0" w:color="auto"/>
            </w:tcBorders>
            <w:vAlign w:val="center"/>
            <w:hideMark/>
          </w:tcPr>
          <w:p w14:paraId="39BCB9C0" w14:textId="77777777" w:rsidR="002F0EDB" w:rsidRPr="00D00521" w:rsidRDefault="002F0EDB" w:rsidP="002F0EDB">
            <w:pPr>
              <w:rPr>
                <w:color w:val="000000"/>
                <w:sz w:val="18"/>
                <w:szCs w:val="18"/>
                <w:lang w:eastAsia="ru-RU"/>
              </w:rPr>
            </w:pPr>
          </w:p>
        </w:tc>
        <w:tc>
          <w:tcPr>
            <w:tcW w:w="1328" w:type="dxa"/>
            <w:vMerge/>
            <w:tcBorders>
              <w:top w:val="single" w:sz="4" w:space="0" w:color="auto"/>
              <w:left w:val="single" w:sz="4" w:space="0" w:color="auto"/>
              <w:bottom w:val="single" w:sz="4" w:space="0" w:color="000000"/>
              <w:right w:val="single" w:sz="4" w:space="0" w:color="auto"/>
            </w:tcBorders>
            <w:vAlign w:val="center"/>
            <w:hideMark/>
          </w:tcPr>
          <w:p w14:paraId="182ECB87" w14:textId="77777777" w:rsidR="002F0EDB" w:rsidRPr="00D00521" w:rsidRDefault="002F0EDB" w:rsidP="002F0EDB">
            <w:pPr>
              <w:rPr>
                <w:color w:val="000000"/>
                <w:sz w:val="18"/>
                <w:szCs w:val="18"/>
                <w:lang w:eastAsia="ru-RU"/>
              </w:rPr>
            </w:pPr>
          </w:p>
        </w:tc>
        <w:tc>
          <w:tcPr>
            <w:tcW w:w="1988" w:type="dxa"/>
            <w:vMerge/>
            <w:tcBorders>
              <w:top w:val="single" w:sz="4" w:space="0" w:color="auto"/>
              <w:left w:val="single" w:sz="4" w:space="0" w:color="auto"/>
              <w:bottom w:val="single" w:sz="4" w:space="0" w:color="000000"/>
              <w:right w:val="single" w:sz="4" w:space="0" w:color="auto"/>
            </w:tcBorders>
            <w:vAlign w:val="center"/>
            <w:hideMark/>
          </w:tcPr>
          <w:p w14:paraId="5642A62D" w14:textId="77777777" w:rsidR="002F0EDB" w:rsidRPr="00D00521" w:rsidRDefault="002F0EDB" w:rsidP="002F0EDB">
            <w:pPr>
              <w:rPr>
                <w:color w:val="000000"/>
                <w:sz w:val="18"/>
                <w:szCs w:val="18"/>
                <w:lang w:eastAsia="ru-RU"/>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14:paraId="55EDE5A9" w14:textId="77777777" w:rsidR="002F0EDB" w:rsidRPr="00D00521" w:rsidRDefault="002F0EDB" w:rsidP="002F0EDB">
            <w:pPr>
              <w:rPr>
                <w:color w:val="000000"/>
                <w:sz w:val="18"/>
                <w:szCs w:val="18"/>
                <w:lang w:eastAsia="ru-RU"/>
              </w:rPr>
            </w:pPr>
          </w:p>
        </w:tc>
        <w:tc>
          <w:tcPr>
            <w:tcW w:w="1210" w:type="dxa"/>
            <w:vMerge/>
            <w:tcBorders>
              <w:top w:val="single" w:sz="4" w:space="0" w:color="auto"/>
              <w:left w:val="single" w:sz="4" w:space="0" w:color="auto"/>
              <w:bottom w:val="single" w:sz="4" w:space="0" w:color="000000"/>
              <w:right w:val="single" w:sz="4" w:space="0" w:color="auto"/>
            </w:tcBorders>
            <w:vAlign w:val="center"/>
            <w:hideMark/>
          </w:tcPr>
          <w:p w14:paraId="22907204" w14:textId="77777777" w:rsidR="002F0EDB" w:rsidRPr="00D00521" w:rsidRDefault="002F0EDB" w:rsidP="002F0EDB">
            <w:pPr>
              <w:rPr>
                <w:color w:val="000000"/>
                <w:sz w:val="18"/>
                <w:szCs w:val="18"/>
                <w:lang w:eastAsia="ru-RU"/>
              </w:rPr>
            </w:pPr>
          </w:p>
        </w:tc>
        <w:tc>
          <w:tcPr>
            <w:tcW w:w="1264" w:type="dxa"/>
            <w:vMerge/>
            <w:tcBorders>
              <w:top w:val="single" w:sz="4" w:space="0" w:color="auto"/>
              <w:left w:val="single" w:sz="4" w:space="0" w:color="auto"/>
              <w:bottom w:val="single" w:sz="4" w:space="0" w:color="000000"/>
              <w:right w:val="single" w:sz="4" w:space="0" w:color="auto"/>
            </w:tcBorders>
            <w:vAlign w:val="center"/>
            <w:hideMark/>
          </w:tcPr>
          <w:p w14:paraId="1A72D354" w14:textId="77777777" w:rsidR="002F0EDB" w:rsidRPr="00D00521" w:rsidRDefault="002F0EDB" w:rsidP="002F0EDB">
            <w:pPr>
              <w:rPr>
                <w:color w:val="000000"/>
                <w:sz w:val="18"/>
                <w:szCs w:val="18"/>
                <w:lang w:eastAsia="ru-RU"/>
              </w:rPr>
            </w:pPr>
          </w:p>
        </w:tc>
        <w:tc>
          <w:tcPr>
            <w:tcW w:w="1511" w:type="dxa"/>
            <w:tcBorders>
              <w:top w:val="nil"/>
              <w:left w:val="nil"/>
              <w:bottom w:val="single" w:sz="4" w:space="0" w:color="auto"/>
              <w:right w:val="single" w:sz="4" w:space="0" w:color="auto"/>
            </w:tcBorders>
            <w:shd w:val="clear" w:color="auto" w:fill="auto"/>
            <w:vAlign w:val="center"/>
            <w:hideMark/>
          </w:tcPr>
          <w:p w14:paraId="4222091E" w14:textId="77777777" w:rsidR="002F0EDB" w:rsidRPr="00D00521" w:rsidRDefault="002F0EDB" w:rsidP="002F0EDB">
            <w:pPr>
              <w:jc w:val="center"/>
              <w:rPr>
                <w:color w:val="000000"/>
                <w:sz w:val="18"/>
                <w:szCs w:val="18"/>
                <w:lang w:eastAsia="ru-RU"/>
              </w:rPr>
            </w:pPr>
            <w:r>
              <w:rPr>
                <w:color w:val="000000"/>
                <w:sz w:val="18"/>
                <w:szCs w:val="18"/>
                <w:lang w:eastAsia="ru-RU"/>
              </w:rPr>
              <w:t>ДТ, ДТ+</w:t>
            </w:r>
          </w:p>
        </w:tc>
      </w:tr>
      <w:tr w:rsidR="002F0EDB" w:rsidRPr="00D00521" w14:paraId="61A901C8" w14:textId="77777777" w:rsidTr="002F0EDB">
        <w:trPr>
          <w:trHeight w:val="480"/>
          <w:jc w:val="center"/>
        </w:trPr>
        <w:tc>
          <w:tcPr>
            <w:tcW w:w="1158" w:type="dxa"/>
            <w:tcBorders>
              <w:top w:val="nil"/>
              <w:left w:val="single" w:sz="4" w:space="0" w:color="auto"/>
              <w:bottom w:val="single" w:sz="4" w:space="0" w:color="auto"/>
              <w:right w:val="single" w:sz="4" w:space="0" w:color="auto"/>
            </w:tcBorders>
            <w:shd w:val="clear" w:color="auto" w:fill="auto"/>
            <w:vAlign w:val="center"/>
            <w:hideMark/>
          </w:tcPr>
          <w:p w14:paraId="49797B19" w14:textId="77777777" w:rsidR="002F0EDB" w:rsidRPr="00D00521" w:rsidRDefault="002F0EDB" w:rsidP="002F0EDB">
            <w:pPr>
              <w:jc w:val="center"/>
              <w:rPr>
                <w:color w:val="000000"/>
                <w:sz w:val="18"/>
                <w:szCs w:val="18"/>
                <w:lang w:eastAsia="ru-RU"/>
              </w:rPr>
            </w:pPr>
            <w:r>
              <w:rPr>
                <w:color w:val="000000"/>
                <w:sz w:val="18"/>
                <w:szCs w:val="18"/>
                <w:lang w:eastAsia="ru-RU"/>
              </w:rPr>
              <w:t>1</w:t>
            </w:r>
          </w:p>
        </w:tc>
        <w:tc>
          <w:tcPr>
            <w:tcW w:w="1328" w:type="dxa"/>
            <w:tcBorders>
              <w:top w:val="nil"/>
              <w:left w:val="nil"/>
              <w:bottom w:val="single" w:sz="4" w:space="0" w:color="auto"/>
              <w:right w:val="single" w:sz="4" w:space="0" w:color="auto"/>
            </w:tcBorders>
            <w:shd w:val="clear" w:color="auto" w:fill="auto"/>
            <w:vAlign w:val="center"/>
            <w:hideMark/>
          </w:tcPr>
          <w:p w14:paraId="547441DA" w14:textId="77777777" w:rsidR="002F0EDB" w:rsidRPr="00D00521" w:rsidRDefault="002F0EDB" w:rsidP="002F0EDB">
            <w:pPr>
              <w:jc w:val="center"/>
              <w:rPr>
                <w:color w:val="000000"/>
                <w:sz w:val="18"/>
                <w:szCs w:val="18"/>
                <w:lang w:eastAsia="ru-RU"/>
              </w:rPr>
            </w:pPr>
            <w:r>
              <w:rPr>
                <w:color w:val="000000"/>
                <w:sz w:val="18"/>
                <w:szCs w:val="18"/>
                <w:lang w:eastAsia="ru-RU"/>
              </w:rPr>
              <w:t>Амурская область</w:t>
            </w:r>
          </w:p>
        </w:tc>
        <w:tc>
          <w:tcPr>
            <w:tcW w:w="1988" w:type="dxa"/>
            <w:tcBorders>
              <w:top w:val="nil"/>
              <w:left w:val="nil"/>
              <w:bottom w:val="single" w:sz="4" w:space="0" w:color="auto"/>
              <w:right w:val="single" w:sz="4" w:space="0" w:color="auto"/>
            </w:tcBorders>
            <w:shd w:val="clear" w:color="auto" w:fill="auto"/>
            <w:vAlign w:val="center"/>
            <w:hideMark/>
          </w:tcPr>
          <w:p w14:paraId="0B0F24E3"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14:paraId="5F06C007"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10" w:type="dxa"/>
            <w:tcBorders>
              <w:top w:val="nil"/>
              <w:left w:val="nil"/>
              <w:bottom w:val="single" w:sz="4" w:space="0" w:color="auto"/>
              <w:right w:val="single" w:sz="4" w:space="0" w:color="auto"/>
            </w:tcBorders>
            <w:shd w:val="clear" w:color="auto" w:fill="auto"/>
            <w:vAlign w:val="center"/>
            <w:hideMark/>
          </w:tcPr>
          <w:p w14:paraId="2101A2CA"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64" w:type="dxa"/>
            <w:tcBorders>
              <w:top w:val="nil"/>
              <w:left w:val="nil"/>
              <w:bottom w:val="single" w:sz="4" w:space="0" w:color="auto"/>
              <w:right w:val="single" w:sz="4" w:space="0" w:color="auto"/>
            </w:tcBorders>
            <w:shd w:val="clear" w:color="auto" w:fill="auto"/>
            <w:vAlign w:val="center"/>
            <w:hideMark/>
          </w:tcPr>
          <w:p w14:paraId="56CED57B" w14:textId="77777777" w:rsidR="002F0EDB" w:rsidRPr="00D00521" w:rsidRDefault="002F0EDB" w:rsidP="002F0EDB">
            <w:pPr>
              <w:jc w:val="center"/>
              <w:rPr>
                <w:color w:val="000000"/>
                <w:sz w:val="18"/>
                <w:szCs w:val="18"/>
                <w:lang w:eastAsia="ru-RU"/>
              </w:rPr>
            </w:pPr>
            <w:r>
              <w:rPr>
                <w:color w:val="000000"/>
                <w:sz w:val="18"/>
                <w:szCs w:val="18"/>
                <w:lang w:eastAsia="ru-RU"/>
              </w:rPr>
              <w:t>ДТ/ДТ+</w:t>
            </w:r>
          </w:p>
        </w:tc>
        <w:tc>
          <w:tcPr>
            <w:tcW w:w="1511" w:type="dxa"/>
            <w:tcBorders>
              <w:top w:val="nil"/>
              <w:left w:val="nil"/>
              <w:bottom w:val="single" w:sz="4" w:space="0" w:color="auto"/>
              <w:right w:val="single" w:sz="4" w:space="0" w:color="auto"/>
            </w:tcBorders>
            <w:shd w:val="clear" w:color="auto" w:fill="auto"/>
            <w:vAlign w:val="center"/>
            <w:hideMark/>
          </w:tcPr>
          <w:p w14:paraId="57E0AF11"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1C43C64A" w14:textId="77777777" w:rsidTr="00675B21">
        <w:trPr>
          <w:trHeight w:val="300"/>
          <w:jc w:val="center"/>
        </w:trPr>
        <w:tc>
          <w:tcPr>
            <w:tcW w:w="1158" w:type="dxa"/>
            <w:tcBorders>
              <w:top w:val="nil"/>
              <w:left w:val="single" w:sz="4" w:space="0" w:color="auto"/>
              <w:bottom w:val="single" w:sz="4" w:space="0" w:color="auto"/>
              <w:right w:val="single" w:sz="4" w:space="0" w:color="auto"/>
            </w:tcBorders>
            <w:shd w:val="clear" w:color="auto" w:fill="auto"/>
            <w:vAlign w:val="center"/>
            <w:hideMark/>
          </w:tcPr>
          <w:p w14:paraId="2BB630FF" w14:textId="77777777" w:rsidR="002F0EDB" w:rsidRPr="00D00521" w:rsidRDefault="002F0EDB" w:rsidP="002F0EDB">
            <w:pPr>
              <w:jc w:val="center"/>
              <w:rPr>
                <w:color w:val="000000"/>
                <w:sz w:val="18"/>
                <w:szCs w:val="18"/>
                <w:lang w:eastAsia="ru-RU"/>
              </w:rPr>
            </w:pPr>
            <w:r>
              <w:rPr>
                <w:color w:val="000000"/>
                <w:sz w:val="18"/>
                <w:szCs w:val="18"/>
                <w:lang w:eastAsia="ru-RU"/>
              </w:rPr>
              <w:t>…</w:t>
            </w:r>
          </w:p>
        </w:tc>
        <w:tc>
          <w:tcPr>
            <w:tcW w:w="1328" w:type="dxa"/>
            <w:tcBorders>
              <w:top w:val="nil"/>
              <w:left w:val="nil"/>
              <w:bottom w:val="single" w:sz="4" w:space="0" w:color="auto"/>
              <w:right w:val="single" w:sz="4" w:space="0" w:color="auto"/>
            </w:tcBorders>
            <w:shd w:val="clear" w:color="auto" w:fill="auto"/>
            <w:vAlign w:val="center"/>
            <w:hideMark/>
          </w:tcPr>
          <w:p w14:paraId="07826A3A" w14:textId="77777777" w:rsidR="002F0EDB" w:rsidRPr="00D00521" w:rsidRDefault="002F0EDB" w:rsidP="002F0EDB">
            <w:pPr>
              <w:jc w:val="center"/>
              <w:rPr>
                <w:color w:val="000000"/>
                <w:sz w:val="18"/>
                <w:szCs w:val="18"/>
                <w:lang w:eastAsia="ru-RU"/>
              </w:rPr>
            </w:pPr>
            <w:r>
              <w:rPr>
                <w:color w:val="000000"/>
                <w:sz w:val="18"/>
                <w:szCs w:val="18"/>
                <w:lang w:eastAsia="ru-RU"/>
              </w:rPr>
              <w:t>…</w:t>
            </w:r>
          </w:p>
        </w:tc>
        <w:tc>
          <w:tcPr>
            <w:tcW w:w="1988" w:type="dxa"/>
            <w:tcBorders>
              <w:top w:val="nil"/>
              <w:left w:val="nil"/>
              <w:bottom w:val="single" w:sz="4" w:space="0" w:color="auto"/>
              <w:right w:val="single" w:sz="4" w:space="0" w:color="auto"/>
            </w:tcBorders>
            <w:shd w:val="clear" w:color="auto" w:fill="auto"/>
            <w:vAlign w:val="center"/>
            <w:hideMark/>
          </w:tcPr>
          <w:p w14:paraId="3131E067"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14:paraId="617AA522"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10" w:type="dxa"/>
            <w:tcBorders>
              <w:top w:val="nil"/>
              <w:left w:val="nil"/>
              <w:bottom w:val="single" w:sz="4" w:space="0" w:color="auto"/>
              <w:right w:val="single" w:sz="4" w:space="0" w:color="auto"/>
            </w:tcBorders>
            <w:shd w:val="clear" w:color="auto" w:fill="auto"/>
            <w:vAlign w:val="center"/>
            <w:hideMark/>
          </w:tcPr>
          <w:p w14:paraId="391E01C3"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64" w:type="dxa"/>
            <w:tcBorders>
              <w:top w:val="nil"/>
              <w:left w:val="nil"/>
              <w:bottom w:val="single" w:sz="4" w:space="0" w:color="auto"/>
              <w:right w:val="single" w:sz="4" w:space="0" w:color="auto"/>
            </w:tcBorders>
            <w:shd w:val="clear" w:color="auto" w:fill="auto"/>
            <w:vAlign w:val="center"/>
            <w:hideMark/>
          </w:tcPr>
          <w:p w14:paraId="4F366BB5" w14:textId="77777777" w:rsidR="002F0EDB" w:rsidRPr="00D00521" w:rsidRDefault="002F0EDB" w:rsidP="002F0EDB">
            <w:pPr>
              <w:jc w:val="center"/>
              <w:rPr>
                <w:color w:val="000000"/>
                <w:sz w:val="18"/>
                <w:szCs w:val="18"/>
                <w:lang w:eastAsia="ru-RU"/>
              </w:rPr>
            </w:pPr>
            <w:r>
              <w:rPr>
                <w:color w:val="000000"/>
                <w:sz w:val="18"/>
                <w:szCs w:val="18"/>
                <w:lang w:eastAsia="ru-RU"/>
              </w:rPr>
              <w:t>ДТ/ДТ+</w:t>
            </w:r>
          </w:p>
        </w:tc>
        <w:tc>
          <w:tcPr>
            <w:tcW w:w="1511" w:type="dxa"/>
            <w:tcBorders>
              <w:top w:val="nil"/>
              <w:left w:val="nil"/>
              <w:bottom w:val="single" w:sz="4" w:space="0" w:color="auto"/>
              <w:right w:val="single" w:sz="4" w:space="0" w:color="auto"/>
            </w:tcBorders>
            <w:shd w:val="clear" w:color="auto" w:fill="auto"/>
            <w:vAlign w:val="center"/>
            <w:hideMark/>
          </w:tcPr>
          <w:p w14:paraId="75CEDEBC"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675B21" w:rsidRPr="00D00521" w14:paraId="367C7682" w14:textId="77777777" w:rsidTr="00675B21">
        <w:trPr>
          <w:trHeight w:val="300"/>
          <w:jc w:val="center"/>
        </w:trPr>
        <w:tc>
          <w:tcPr>
            <w:tcW w:w="963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1F81CFA" w14:textId="18160144" w:rsidR="00675B21" w:rsidRDefault="00145C25" w:rsidP="002F0EDB">
            <w:pPr>
              <w:jc w:val="center"/>
              <w:rPr>
                <w:color w:val="000000"/>
                <w:sz w:val="18"/>
                <w:szCs w:val="18"/>
                <w:lang w:eastAsia="ru-RU"/>
              </w:rPr>
            </w:pPr>
            <w:r w:rsidRPr="00FD1DBF">
              <w:rPr>
                <w:b/>
                <w:bCs/>
                <w:color w:val="000000"/>
                <w:sz w:val="18"/>
                <w:szCs w:val="18"/>
                <w:lang w:eastAsia="ru-RU"/>
              </w:rPr>
              <w:t>Итого суммарное количество АЗС по Лоту №</w:t>
            </w:r>
            <w:r>
              <w:rPr>
                <w:b/>
                <w:bCs/>
                <w:color w:val="000000"/>
                <w:sz w:val="18"/>
                <w:szCs w:val="18"/>
                <w:lang w:eastAsia="ru-RU"/>
              </w:rPr>
              <w:t xml:space="preserve">4 </w:t>
            </w:r>
            <w:r w:rsidRPr="00FD1DBF">
              <w:rPr>
                <w:b/>
                <w:bCs/>
                <w:color w:val="000000"/>
                <w:sz w:val="18"/>
                <w:szCs w:val="18"/>
                <w:lang w:eastAsia="ru-RU"/>
              </w:rPr>
              <w:t>- ____</w:t>
            </w:r>
            <w:r>
              <w:rPr>
                <w:b/>
                <w:bCs/>
                <w:color w:val="000000"/>
                <w:sz w:val="18"/>
                <w:szCs w:val="18"/>
                <w:lang w:eastAsia="ru-RU"/>
              </w:rPr>
              <w:t>___</w:t>
            </w:r>
            <w:r w:rsidRPr="00FD1DBF">
              <w:rPr>
                <w:b/>
                <w:bCs/>
                <w:color w:val="000000"/>
                <w:sz w:val="18"/>
                <w:szCs w:val="18"/>
                <w:lang w:eastAsia="ru-RU"/>
              </w:rPr>
              <w:t>__</w:t>
            </w:r>
            <w:r>
              <w:rPr>
                <w:b/>
                <w:bCs/>
                <w:color w:val="000000"/>
                <w:sz w:val="18"/>
                <w:szCs w:val="18"/>
                <w:lang w:eastAsia="ru-RU"/>
              </w:rPr>
              <w:t>шт.</w:t>
            </w:r>
          </w:p>
        </w:tc>
      </w:tr>
    </w:tbl>
    <w:p w14:paraId="6F1ABF40" w14:textId="77777777" w:rsidR="002F0EDB" w:rsidRPr="00D00521" w:rsidRDefault="002F0EDB" w:rsidP="002F0EDB">
      <w:pPr>
        <w:jc w:val="center"/>
      </w:pPr>
    </w:p>
    <w:p w14:paraId="7027E731" w14:textId="77777777" w:rsidR="002F0EDB" w:rsidRPr="00D00521" w:rsidRDefault="002F0EDB" w:rsidP="002F0EDB">
      <w:pPr>
        <w:pStyle w:val="afb"/>
        <w:ind w:right="-1"/>
        <w:jc w:val="right"/>
        <w:rPr>
          <w:sz w:val="24"/>
        </w:rPr>
      </w:pPr>
      <w:r>
        <w:rPr>
          <w:sz w:val="24"/>
        </w:rPr>
        <w:t>Таблица № 2</w:t>
      </w:r>
    </w:p>
    <w:p w14:paraId="45DD4733" w14:textId="77777777" w:rsidR="002F0EDB" w:rsidRPr="00D00521" w:rsidRDefault="002F0EDB" w:rsidP="002F0EDB">
      <w:pPr>
        <w:pStyle w:val="afb"/>
        <w:jc w:val="center"/>
        <w:outlineLvl w:val="2"/>
        <w:rPr>
          <w:sz w:val="24"/>
        </w:rPr>
      </w:pPr>
      <w:r>
        <w:rPr>
          <w:sz w:val="24"/>
        </w:rPr>
        <w:t>ДЛЯ ЛОТОВ №№ 1- 4</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4943"/>
        <w:gridCol w:w="4098"/>
      </w:tblGrid>
      <w:tr w:rsidR="002F0EDB" w:rsidRPr="00D00521" w14:paraId="1F08D662" w14:textId="77777777" w:rsidTr="002F0EDB">
        <w:trPr>
          <w:trHeight w:val="423"/>
          <w:jc w:val="center"/>
        </w:trPr>
        <w:tc>
          <w:tcPr>
            <w:tcW w:w="574" w:type="dxa"/>
            <w:vAlign w:val="center"/>
          </w:tcPr>
          <w:p w14:paraId="550147DE" w14:textId="77777777" w:rsidR="002F0EDB" w:rsidRPr="00D00521" w:rsidRDefault="002F0EDB" w:rsidP="002F0EDB">
            <w:pPr>
              <w:pStyle w:val="afb"/>
              <w:ind w:firstLine="0"/>
              <w:jc w:val="center"/>
              <w:rPr>
                <w:b/>
                <w:sz w:val="24"/>
              </w:rPr>
            </w:pPr>
            <w:r>
              <w:rPr>
                <w:b/>
                <w:sz w:val="24"/>
              </w:rPr>
              <w:t xml:space="preserve">№ </w:t>
            </w:r>
            <w:proofErr w:type="gramStart"/>
            <w:r>
              <w:rPr>
                <w:b/>
                <w:sz w:val="24"/>
              </w:rPr>
              <w:t>п</w:t>
            </w:r>
            <w:proofErr w:type="gramEnd"/>
            <w:r>
              <w:rPr>
                <w:b/>
                <w:sz w:val="24"/>
              </w:rPr>
              <w:t>/п</w:t>
            </w:r>
          </w:p>
        </w:tc>
        <w:tc>
          <w:tcPr>
            <w:tcW w:w="4943" w:type="dxa"/>
            <w:vAlign w:val="center"/>
          </w:tcPr>
          <w:p w14:paraId="2D2EEF69" w14:textId="77777777" w:rsidR="002F0EDB" w:rsidRPr="00D00521" w:rsidRDefault="002F0EDB" w:rsidP="002F0EDB">
            <w:pPr>
              <w:pStyle w:val="afb"/>
              <w:ind w:firstLine="0"/>
              <w:jc w:val="center"/>
              <w:rPr>
                <w:b/>
                <w:sz w:val="24"/>
              </w:rPr>
            </w:pPr>
            <w:r>
              <w:rPr>
                <w:b/>
                <w:sz w:val="24"/>
              </w:rPr>
              <w:t>Наименование показателя</w:t>
            </w:r>
          </w:p>
        </w:tc>
        <w:tc>
          <w:tcPr>
            <w:tcW w:w="4098" w:type="dxa"/>
            <w:vAlign w:val="center"/>
          </w:tcPr>
          <w:p w14:paraId="7CA347DD" w14:textId="77777777" w:rsidR="002F0EDB" w:rsidRPr="00D00521" w:rsidRDefault="002F0EDB" w:rsidP="002F0EDB">
            <w:pPr>
              <w:pStyle w:val="afb"/>
              <w:ind w:firstLine="0"/>
              <w:jc w:val="center"/>
              <w:rPr>
                <w:b/>
                <w:sz w:val="24"/>
              </w:rPr>
            </w:pPr>
            <w:r>
              <w:rPr>
                <w:b/>
                <w:sz w:val="24"/>
              </w:rPr>
              <w:t>Значение</w:t>
            </w:r>
          </w:p>
        </w:tc>
      </w:tr>
      <w:tr w:rsidR="002F0EDB" w:rsidRPr="00D00521" w14:paraId="72CB117E" w14:textId="77777777" w:rsidTr="002F0EDB">
        <w:trPr>
          <w:trHeight w:val="910"/>
          <w:jc w:val="center"/>
        </w:trPr>
        <w:tc>
          <w:tcPr>
            <w:tcW w:w="574" w:type="dxa"/>
            <w:vAlign w:val="center"/>
          </w:tcPr>
          <w:p w14:paraId="31153310" w14:textId="77777777" w:rsidR="002F0EDB" w:rsidRPr="00D00521" w:rsidRDefault="002F0EDB" w:rsidP="002F0EDB">
            <w:pPr>
              <w:pStyle w:val="afb"/>
              <w:ind w:firstLine="0"/>
              <w:jc w:val="center"/>
              <w:rPr>
                <w:sz w:val="24"/>
              </w:rPr>
            </w:pPr>
            <w:r>
              <w:rPr>
                <w:sz w:val="24"/>
              </w:rPr>
              <w:t>1</w:t>
            </w:r>
          </w:p>
        </w:tc>
        <w:tc>
          <w:tcPr>
            <w:tcW w:w="4943" w:type="dxa"/>
            <w:vAlign w:val="center"/>
          </w:tcPr>
          <w:p w14:paraId="1554AEE7" w14:textId="77777777" w:rsidR="002F0EDB" w:rsidRPr="00D00521" w:rsidRDefault="002F0EDB" w:rsidP="002F0EDB">
            <w:pPr>
              <w:pStyle w:val="afb"/>
              <w:ind w:firstLine="0"/>
              <w:jc w:val="left"/>
              <w:rPr>
                <w:sz w:val="24"/>
              </w:rPr>
            </w:pPr>
            <w:r>
              <w:rPr>
                <w:sz w:val="24"/>
              </w:rPr>
              <w:t>Условия и порядок оплаты</w:t>
            </w:r>
          </w:p>
        </w:tc>
        <w:tc>
          <w:tcPr>
            <w:tcW w:w="4098" w:type="dxa"/>
            <w:vAlign w:val="center"/>
          </w:tcPr>
          <w:p w14:paraId="53FF481E" w14:textId="77777777" w:rsidR="00AA2696" w:rsidRPr="00492015" w:rsidRDefault="00AA2696" w:rsidP="002F0EDB">
            <w:pPr>
              <w:pStyle w:val="1a"/>
              <w:ind w:firstLine="317"/>
              <w:rPr>
                <w:b/>
                <w:i/>
                <w:sz w:val="24"/>
                <w:szCs w:val="24"/>
              </w:rPr>
            </w:pPr>
            <w:r w:rsidRPr="00492015">
              <w:rPr>
                <w:b/>
                <w:i/>
                <w:sz w:val="24"/>
                <w:szCs w:val="24"/>
              </w:rPr>
              <w:t>Выбрать один из вариантов:</w:t>
            </w:r>
          </w:p>
          <w:p w14:paraId="6CC68F55" w14:textId="037E81CA" w:rsidR="002F0EDB" w:rsidRPr="00D00521" w:rsidRDefault="002F0EDB" w:rsidP="002F0EDB">
            <w:pPr>
              <w:pStyle w:val="1a"/>
              <w:ind w:firstLine="317"/>
              <w:rPr>
                <w:b/>
                <w:i/>
                <w:sz w:val="24"/>
                <w:szCs w:val="24"/>
              </w:rPr>
            </w:pPr>
            <w:r>
              <w:rPr>
                <w:b/>
                <w:i/>
                <w:sz w:val="24"/>
                <w:szCs w:val="24"/>
              </w:rPr>
              <w:t>Вариант 1:</w:t>
            </w:r>
          </w:p>
          <w:p w14:paraId="1875B1A8" w14:textId="59077E10" w:rsidR="002F0EDB" w:rsidRPr="00D00521" w:rsidRDefault="002F0EDB" w:rsidP="002F0EDB">
            <w:pPr>
              <w:pStyle w:val="1a"/>
              <w:ind w:firstLine="317"/>
              <w:rPr>
                <w:sz w:val="24"/>
                <w:szCs w:val="24"/>
              </w:rPr>
            </w:pPr>
            <w:r>
              <w:rPr>
                <w:sz w:val="24"/>
                <w:szCs w:val="24"/>
              </w:rPr>
              <w:t>Грузополучатель производит оплату за фактически поставленный Товар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w:t>
            </w:r>
            <w:r w:rsidR="00C240EE">
              <w:rPr>
                <w:sz w:val="24"/>
                <w:szCs w:val="24"/>
              </w:rPr>
              <w:t>ого</w:t>
            </w:r>
            <w:r>
              <w:rPr>
                <w:sz w:val="24"/>
                <w:szCs w:val="24"/>
              </w:rPr>
              <w:t xml:space="preserve"> Поставщиком счета.</w:t>
            </w:r>
          </w:p>
          <w:p w14:paraId="762D4495" w14:textId="77777777" w:rsidR="002F0EDB" w:rsidRPr="00D00521" w:rsidRDefault="002F0EDB" w:rsidP="002F0EDB">
            <w:pPr>
              <w:pStyle w:val="1a"/>
              <w:ind w:firstLine="317"/>
              <w:rPr>
                <w:b/>
                <w:i/>
                <w:sz w:val="24"/>
                <w:szCs w:val="24"/>
              </w:rPr>
            </w:pPr>
            <w:r>
              <w:rPr>
                <w:b/>
                <w:i/>
                <w:sz w:val="24"/>
                <w:szCs w:val="24"/>
              </w:rPr>
              <w:t>Вариант 2:</w:t>
            </w:r>
          </w:p>
          <w:p w14:paraId="41ACFE11" w14:textId="77777777" w:rsidR="002F0EDB" w:rsidRPr="00D00521" w:rsidRDefault="002F0EDB" w:rsidP="002F0EDB">
            <w:pPr>
              <w:pStyle w:val="1a"/>
              <w:ind w:firstLine="317"/>
              <w:rPr>
                <w:sz w:val="24"/>
                <w:szCs w:val="24"/>
              </w:rPr>
            </w:pPr>
            <w:r>
              <w:rPr>
                <w:sz w:val="24"/>
                <w:szCs w:val="24"/>
              </w:rPr>
              <w:t xml:space="preserve">Оплата Товара производится Грузополучателем авансовым платежом в размере ___% на основании счета, выставляемого Поставщиком, исходя из потребности Грузополучателя в необходимом ежемесячном количестве Товара, путем перечисления денежных средств на расчетный счет Поставщика в течение 10 (десяти) календарных дней </w:t>
            </w:r>
            <w:proofErr w:type="gramStart"/>
            <w:r>
              <w:rPr>
                <w:sz w:val="24"/>
                <w:szCs w:val="24"/>
              </w:rPr>
              <w:t>с даты получения</w:t>
            </w:r>
            <w:proofErr w:type="gramEnd"/>
            <w:r>
              <w:rPr>
                <w:sz w:val="24"/>
                <w:szCs w:val="24"/>
              </w:rPr>
              <w:t xml:space="preserve"> счета.</w:t>
            </w:r>
          </w:p>
          <w:p w14:paraId="249BA86C" w14:textId="77777777" w:rsidR="002F0EDB" w:rsidRPr="00D00521" w:rsidRDefault="002F0EDB" w:rsidP="002F0EDB">
            <w:pPr>
              <w:pStyle w:val="1a"/>
              <w:ind w:firstLine="317"/>
              <w:rPr>
                <w:sz w:val="24"/>
                <w:szCs w:val="24"/>
              </w:rPr>
            </w:pPr>
            <w:r>
              <w:rPr>
                <w:sz w:val="24"/>
                <w:szCs w:val="24"/>
              </w:rPr>
              <w:t>В случае</w:t>
            </w:r>
            <w:proofErr w:type="gramStart"/>
            <w:r>
              <w:rPr>
                <w:sz w:val="24"/>
                <w:szCs w:val="24"/>
              </w:rPr>
              <w:t>,</w:t>
            </w:r>
            <w:proofErr w:type="gramEnd"/>
            <w:r>
              <w:rPr>
                <w:sz w:val="24"/>
                <w:szCs w:val="24"/>
              </w:rPr>
              <w:t xml:space="preserve"> если по итогам отчетного месяца сумма предоплаты превышает стоимость выбранного Товара, остаток переходит на следующий календарный месяц.</w:t>
            </w:r>
          </w:p>
          <w:p w14:paraId="0298ED56" w14:textId="26085149" w:rsidR="002F0EDB" w:rsidRPr="00D00521" w:rsidRDefault="002F0EDB" w:rsidP="002F0EDB">
            <w:pPr>
              <w:pStyle w:val="1a"/>
              <w:ind w:firstLine="317"/>
              <w:rPr>
                <w:sz w:val="24"/>
                <w:szCs w:val="24"/>
              </w:rPr>
            </w:pPr>
            <w:r>
              <w:rPr>
                <w:i/>
                <w:sz w:val="24"/>
                <w:szCs w:val="24"/>
              </w:rPr>
              <w:t xml:space="preserve">Окончательная оплата (в случае авансирования менее 100%) за фактически поставленный Товар производится Грузополучателем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w:t>
            </w:r>
            <w:r>
              <w:rPr>
                <w:i/>
                <w:sz w:val="24"/>
                <w:szCs w:val="24"/>
              </w:rPr>
              <w:lastRenderedPageBreak/>
              <w:t>предоставленн</w:t>
            </w:r>
            <w:r w:rsidR="00C240EE">
              <w:rPr>
                <w:i/>
                <w:sz w:val="24"/>
                <w:szCs w:val="24"/>
              </w:rPr>
              <w:t>ого</w:t>
            </w:r>
            <w:r>
              <w:rPr>
                <w:i/>
                <w:sz w:val="24"/>
                <w:szCs w:val="24"/>
              </w:rPr>
              <w:t xml:space="preserve"> Поставщиком счета</w:t>
            </w:r>
            <w:r>
              <w:rPr>
                <w:sz w:val="24"/>
                <w:szCs w:val="24"/>
              </w:rPr>
              <w:t>.</w:t>
            </w:r>
            <w:r>
              <w:rPr>
                <w:rStyle w:val="af9"/>
              </w:rPr>
              <w:footnoteReference w:id="6"/>
            </w:r>
          </w:p>
          <w:p w14:paraId="3FD5B543" w14:textId="77777777" w:rsidR="002F0EDB" w:rsidRPr="00D00521" w:rsidRDefault="002F0EDB" w:rsidP="002F0EDB">
            <w:pPr>
              <w:pStyle w:val="1a"/>
              <w:ind w:firstLine="317"/>
              <w:rPr>
                <w:sz w:val="24"/>
                <w:szCs w:val="24"/>
              </w:rPr>
            </w:pPr>
          </w:p>
          <w:p w14:paraId="0497ADF4" w14:textId="77777777" w:rsidR="002F0EDB" w:rsidRPr="00D00521" w:rsidRDefault="002F0EDB" w:rsidP="002F0EDB">
            <w:pPr>
              <w:pStyle w:val="1a"/>
              <w:ind w:firstLine="317"/>
              <w:rPr>
                <w:b/>
                <w:i/>
                <w:sz w:val="24"/>
                <w:szCs w:val="24"/>
              </w:rPr>
            </w:pPr>
            <w:r>
              <w:rPr>
                <w:b/>
                <w:i/>
                <w:sz w:val="24"/>
                <w:szCs w:val="24"/>
              </w:rPr>
              <w:t>Для Вариантов 1 и 2:</w:t>
            </w:r>
          </w:p>
          <w:p w14:paraId="49F90F41" w14:textId="77777777" w:rsidR="002F0EDB" w:rsidRPr="00D00521" w:rsidRDefault="002F0EDB" w:rsidP="002F0EDB">
            <w:pPr>
              <w:pStyle w:val="1a"/>
              <w:ind w:firstLine="317"/>
            </w:pPr>
            <w:proofErr w:type="gramStart"/>
            <w:r>
              <w:rPr>
                <w:sz w:val="24"/>
                <w:szCs w:val="24"/>
              </w:rPr>
              <w:t xml:space="preserve">Оплата замены Смарт-карты </w:t>
            </w:r>
            <w:r>
              <w:rPr>
                <w:sz w:val="24"/>
              </w:rPr>
              <w:t xml:space="preserve">вследствие ее механического повреждения либо утраты </w:t>
            </w:r>
            <w:r>
              <w:rPr>
                <w:sz w:val="24"/>
                <w:szCs w:val="24"/>
              </w:rPr>
              <w:t>(в случае замены Смарт-карт Поставщиком на платной основе) производится Грузополучателем 100% авансовым платежом, на основании счета, выставляемого Поставщиком, исходя из потребности Грузополучателя в необходимом количестве Смарт-карт, путем перечисления денежных средств на расчетный счет Поставщика в течение 10 (десяти) календарных дней с даты получения счета.</w:t>
            </w:r>
            <w:proofErr w:type="gramEnd"/>
          </w:p>
        </w:tc>
      </w:tr>
      <w:tr w:rsidR="002F0EDB" w:rsidRPr="00D00521" w14:paraId="60DE7808" w14:textId="77777777" w:rsidTr="002F0EDB">
        <w:trPr>
          <w:trHeight w:hRule="exact" w:val="1198"/>
          <w:jc w:val="center"/>
        </w:trPr>
        <w:tc>
          <w:tcPr>
            <w:tcW w:w="574" w:type="dxa"/>
            <w:vAlign w:val="center"/>
          </w:tcPr>
          <w:p w14:paraId="736B09A7" w14:textId="77777777" w:rsidR="002F0EDB" w:rsidRPr="00D00521" w:rsidRDefault="002F0EDB" w:rsidP="002F0EDB">
            <w:pPr>
              <w:pStyle w:val="afb"/>
              <w:tabs>
                <w:tab w:val="left" w:pos="586"/>
              </w:tabs>
              <w:ind w:firstLine="0"/>
              <w:jc w:val="center"/>
              <w:rPr>
                <w:sz w:val="24"/>
              </w:rPr>
            </w:pPr>
            <w:r>
              <w:rPr>
                <w:sz w:val="24"/>
              </w:rPr>
              <w:lastRenderedPageBreak/>
              <w:t>2</w:t>
            </w:r>
          </w:p>
        </w:tc>
        <w:tc>
          <w:tcPr>
            <w:tcW w:w="4943" w:type="dxa"/>
            <w:vAlign w:val="center"/>
          </w:tcPr>
          <w:p w14:paraId="6C5E47AC" w14:textId="77777777" w:rsidR="002F0EDB" w:rsidRPr="00D00521" w:rsidRDefault="002F0EDB" w:rsidP="002F0EDB">
            <w:pPr>
              <w:pStyle w:val="afb"/>
              <w:ind w:firstLine="0"/>
              <w:jc w:val="left"/>
              <w:rPr>
                <w:sz w:val="24"/>
              </w:rPr>
            </w:pPr>
            <w:r>
              <w:rPr>
                <w:sz w:val="24"/>
              </w:rPr>
              <w:t>Срок выдачи необходимого Грузополучателю количества Смарт-карт</w:t>
            </w:r>
          </w:p>
        </w:tc>
        <w:tc>
          <w:tcPr>
            <w:tcW w:w="4098" w:type="dxa"/>
            <w:vAlign w:val="center"/>
          </w:tcPr>
          <w:p w14:paraId="77F082FF" w14:textId="77777777" w:rsidR="002F0EDB" w:rsidRPr="00D00521" w:rsidRDefault="002F0EDB" w:rsidP="002F0EDB">
            <w:pPr>
              <w:pStyle w:val="afb"/>
              <w:ind w:firstLine="0"/>
              <w:rPr>
                <w:i/>
                <w:sz w:val="24"/>
              </w:rPr>
            </w:pPr>
            <w:r>
              <w:rPr>
                <w:sz w:val="24"/>
              </w:rPr>
              <w:t xml:space="preserve">_______ (___) рабочих дней </w:t>
            </w:r>
            <w:proofErr w:type="gramStart"/>
            <w:r>
              <w:rPr>
                <w:sz w:val="24"/>
              </w:rPr>
              <w:t>с даты получения</w:t>
            </w:r>
            <w:proofErr w:type="gramEnd"/>
            <w:r>
              <w:rPr>
                <w:sz w:val="24"/>
              </w:rPr>
              <w:t xml:space="preserve"> письменной Заявки Грузополучателя </w:t>
            </w:r>
            <w:r>
              <w:rPr>
                <w:i/>
                <w:sz w:val="24"/>
              </w:rPr>
              <w:t>(не более 5 (пяти) рабочих дней)</w:t>
            </w:r>
          </w:p>
        </w:tc>
      </w:tr>
      <w:tr w:rsidR="002F0EDB" w:rsidRPr="00D00521" w14:paraId="635202DA" w14:textId="77777777" w:rsidTr="002F0EDB">
        <w:trPr>
          <w:trHeight w:hRule="exact" w:val="1966"/>
          <w:jc w:val="center"/>
        </w:trPr>
        <w:tc>
          <w:tcPr>
            <w:tcW w:w="574" w:type="dxa"/>
            <w:vAlign w:val="center"/>
          </w:tcPr>
          <w:p w14:paraId="51AFAD70" w14:textId="77777777" w:rsidR="002F0EDB" w:rsidRPr="00D00521" w:rsidRDefault="002F0EDB" w:rsidP="002F0EDB">
            <w:pPr>
              <w:pStyle w:val="afb"/>
              <w:tabs>
                <w:tab w:val="left" w:pos="586"/>
              </w:tabs>
              <w:ind w:firstLine="0"/>
              <w:jc w:val="center"/>
              <w:rPr>
                <w:sz w:val="24"/>
              </w:rPr>
            </w:pPr>
            <w:r>
              <w:rPr>
                <w:sz w:val="24"/>
              </w:rPr>
              <w:t>3</w:t>
            </w:r>
          </w:p>
        </w:tc>
        <w:tc>
          <w:tcPr>
            <w:tcW w:w="4943" w:type="dxa"/>
            <w:vAlign w:val="center"/>
          </w:tcPr>
          <w:p w14:paraId="5B9D760E" w14:textId="77777777" w:rsidR="002F0EDB" w:rsidRPr="00D64FB8" w:rsidRDefault="002F0EDB" w:rsidP="002F0EDB">
            <w:pPr>
              <w:pStyle w:val="afb"/>
              <w:ind w:firstLine="0"/>
              <w:jc w:val="left"/>
              <w:rPr>
                <w:sz w:val="24"/>
              </w:rPr>
            </w:pPr>
            <w:r>
              <w:rPr>
                <w:sz w:val="24"/>
              </w:rPr>
              <w:t>Срок замены Смарт-карты вследствие ее механического повреждения либо утраты Грузополучателем</w:t>
            </w:r>
          </w:p>
        </w:tc>
        <w:tc>
          <w:tcPr>
            <w:tcW w:w="4098" w:type="dxa"/>
            <w:vAlign w:val="center"/>
          </w:tcPr>
          <w:p w14:paraId="42C6E528" w14:textId="77777777" w:rsidR="002F0EDB" w:rsidRPr="00D00521" w:rsidRDefault="002F0EDB" w:rsidP="002F0EDB">
            <w:pPr>
              <w:pStyle w:val="afb"/>
              <w:ind w:firstLine="0"/>
              <w:rPr>
                <w:sz w:val="24"/>
              </w:rPr>
            </w:pPr>
            <w:r>
              <w:rPr>
                <w:sz w:val="24"/>
              </w:rPr>
              <w:t xml:space="preserve">_______ (___) рабочих дней </w:t>
            </w:r>
            <w:proofErr w:type="gramStart"/>
            <w:r>
              <w:rPr>
                <w:sz w:val="24"/>
              </w:rPr>
              <w:t>с даты получения</w:t>
            </w:r>
            <w:proofErr w:type="gramEnd"/>
            <w:r>
              <w:rPr>
                <w:sz w:val="24"/>
              </w:rPr>
              <w:t xml:space="preserve"> письменной Заявки Грузополучателя либо, </w:t>
            </w:r>
            <w:r>
              <w:rPr>
                <w:i/>
                <w:sz w:val="24"/>
              </w:rPr>
              <w:t>в случае замены Смарт-карт Поставщиком на платной основе,</w:t>
            </w:r>
            <w:r>
              <w:rPr>
                <w:sz w:val="24"/>
              </w:rPr>
              <w:t xml:space="preserve"> с даты оплаты смарт-карты Грузополучателем </w:t>
            </w:r>
            <w:r>
              <w:rPr>
                <w:i/>
                <w:sz w:val="24"/>
              </w:rPr>
              <w:t>(не более 5 (пяти) рабочих дней)</w:t>
            </w:r>
          </w:p>
        </w:tc>
      </w:tr>
      <w:tr w:rsidR="002F0EDB" w:rsidRPr="00D00521" w14:paraId="3AC9FD28" w14:textId="77777777" w:rsidTr="00C52F5D">
        <w:trPr>
          <w:trHeight w:hRule="exact" w:val="1759"/>
          <w:jc w:val="center"/>
        </w:trPr>
        <w:tc>
          <w:tcPr>
            <w:tcW w:w="574" w:type="dxa"/>
            <w:vAlign w:val="center"/>
          </w:tcPr>
          <w:p w14:paraId="5C443E6F" w14:textId="77777777" w:rsidR="002F0EDB" w:rsidRDefault="002F0EDB" w:rsidP="002F0EDB">
            <w:pPr>
              <w:pStyle w:val="afb"/>
              <w:tabs>
                <w:tab w:val="left" w:pos="586"/>
              </w:tabs>
              <w:ind w:firstLine="0"/>
              <w:jc w:val="center"/>
              <w:rPr>
                <w:sz w:val="24"/>
              </w:rPr>
            </w:pPr>
            <w:r>
              <w:rPr>
                <w:sz w:val="24"/>
              </w:rPr>
              <w:t>4</w:t>
            </w:r>
          </w:p>
        </w:tc>
        <w:tc>
          <w:tcPr>
            <w:tcW w:w="4943" w:type="dxa"/>
            <w:vAlign w:val="center"/>
          </w:tcPr>
          <w:p w14:paraId="411C0EFA" w14:textId="77777777" w:rsidR="002F0EDB" w:rsidRPr="00D64FB8" w:rsidRDefault="002F0EDB" w:rsidP="002F0EDB">
            <w:pPr>
              <w:pStyle w:val="afb"/>
              <w:ind w:firstLine="0"/>
              <w:jc w:val="left"/>
              <w:rPr>
                <w:sz w:val="24"/>
              </w:rPr>
            </w:pPr>
            <w:r>
              <w:rPr>
                <w:sz w:val="24"/>
              </w:rPr>
              <w:t>Срок замены Смарт-карты при отказе работы оборудования Поставщика со Смарт-картой (в случае если на Смарт-карте отсутствуют механические повреждения) или в случае некачественного изготовления Смарт-карты</w:t>
            </w:r>
          </w:p>
        </w:tc>
        <w:tc>
          <w:tcPr>
            <w:tcW w:w="4098" w:type="dxa"/>
            <w:vAlign w:val="center"/>
          </w:tcPr>
          <w:p w14:paraId="6C7760D0" w14:textId="77777777" w:rsidR="002F0EDB" w:rsidRDefault="002F0EDB" w:rsidP="002F0EDB">
            <w:pPr>
              <w:pStyle w:val="afb"/>
              <w:ind w:firstLine="0"/>
              <w:rPr>
                <w:sz w:val="24"/>
              </w:rPr>
            </w:pPr>
            <w:r>
              <w:rPr>
                <w:sz w:val="24"/>
              </w:rPr>
              <w:t xml:space="preserve">_______ (___) рабочих дней </w:t>
            </w:r>
            <w:proofErr w:type="gramStart"/>
            <w:r>
              <w:rPr>
                <w:sz w:val="24"/>
              </w:rPr>
              <w:t>с даты получения</w:t>
            </w:r>
            <w:proofErr w:type="gramEnd"/>
            <w:r>
              <w:rPr>
                <w:sz w:val="24"/>
              </w:rPr>
              <w:t xml:space="preserve"> письменной Заявки Грузополучателя</w:t>
            </w:r>
          </w:p>
        </w:tc>
      </w:tr>
      <w:tr w:rsidR="002F0EDB" w:rsidRPr="00D00521" w14:paraId="18057881" w14:textId="77777777" w:rsidTr="002F0EDB">
        <w:trPr>
          <w:trHeight w:hRule="exact" w:val="860"/>
          <w:jc w:val="center"/>
        </w:trPr>
        <w:tc>
          <w:tcPr>
            <w:tcW w:w="574" w:type="dxa"/>
            <w:vAlign w:val="center"/>
          </w:tcPr>
          <w:p w14:paraId="7201A917" w14:textId="77777777" w:rsidR="002F0EDB" w:rsidRPr="00D00521" w:rsidDel="00F33200" w:rsidRDefault="002F0EDB" w:rsidP="002F0EDB">
            <w:pPr>
              <w:pStyle w:val="afb"/>
              <w:tabs>
                <w:tab w:val="left" w:pos="586"/>
              </w:tabs>
              <w:ind w:firstLine="0"/>
              <w:jc w:val="center"/>
              <w:rPr>
                <w:sz w:val="24"/>
              </w:rPr>
            </w:pPr>
            <w:r>
              <w:rPr>
                <w:sz w:val="24"/>
              </w:rPr>
              <w:t>5</w:t>
            </w:r>
          </w:p>
        </w:tc>
        <w:tc>
          <w:tcPr>
            <w:tcW w:w="4943" w:type="dxa"/>
            <w:vAlign w:val="center"/>
          </w:tcPr>
          <w:p w14:paraId="44C0D516" w14:textId="77777777" w:rsidR="002F0EDB" w:rsidRPr="00D64FB8" w:rsidRDefault="002F0EDB" w:rsidP="002F0EDB">
            <w:pPr>
              <w:pStyle w:val="afb"/>
              <w:ind w:firstLine="0"/>
              <w:jc w:val="left"/>
              <w:rPr>
                <w:sz w:val="24"/>
              </w:rPr>
            </w:pPr>
            <w:r>
              <w:rPr>
                <w:sz w:val="24"/>
              </w:rPr>
              <w:t>Стоимость замены Смарт-карты вследствие ее механического повреждения либо утраты Грузополучателем</w:t>
            </w:r>
          </w:p>
        </w:tc>
        <w:tc>
          <w:tcPr>
            <w:tcW w:w="4098" w:type="dxa"/>
            <w:vAlign w:val="center"/>
          </w:tcPr>
          <w:p w14:paraId="34BB7F0A" w14:textId="77777777" w:rsidR="002F0EDB" w:rsidRPr="00D00521" w:rsidRDefault="002F0EDB" w:rsidP="002F0EDB">
            <w:pPr>
              <w:pStyle w:val="afb"/>
              <w:ind w:firstLine="0"/>
              <w:rPr>
                <w:sz w:val="24"/>
              </w:rPr>
            </w:pPr>
            <w:r>
              <w:rPr>
                <w:sz w:val="24"/>
              </w:rPr>
              <w:t xml:space="preserve">_______ руб. с учетом НДС </w:t>
            </w:r>
            <w:r>
              <w:rPr>
                <w:i/>
                <w:sz w:val="24"/>
              </w:rPr>
              <w:t>(не более 300 руб. с учетом НДС-20%)</w:t>
            </w:r>
          </w:p>
        </w:tc>
      </w:tr>
      <w:tr w:rsidR="002F0EDB" w:rsidRPr="00D00521" w14:paraId="170DED69" w14:textId="77777777" w:rsidTr="002F0EDB">
        <w:trPr>
          <w:jc w:val="center"/>
        </w:trPr>
        <w:tc>
          <w:tcPr>
            <w:tcW w:w="574" w:type="dxa"/>
            <w:vAlign w:val="center"/>
          </w:tcPr>
          <w:p w14:paraId="24ECA67C" w14:textId="77777777" w:rsidR="002F0EDB" w:rsidRPr="00D00521" w:rsidRDefault="002F0EDB" w:rsidP="002F0EDB">
            <w:pPr>
              <w:pStyle w:val="afb"/>
              <w:tabs>
                <w:tab w:val="left" w:pos="586"/>
              </w:tabs>
              <w:ind w:firstLine="0"/>
              <w:jc w:val="center"/>
              <w:rPr>
                <w:sz w:val="24"/>
              </w:rPr>
            </w:pPr>
            <w:r>
              <w:rPr>
                <w:sz w:val="24"/>
              </w:rPr>
              <w:t>6</w:t>
            </w:r>
          </w:p>
        </w:tc>
        <w:tc>
          <w:tcPr>
            <w:tcW w:w="4943" w:type="dxa"/>
            <w:vAlign w:val="center"/>
          </w:tcPr>
          <w:p w14:paraId="25BBB0AD" w14:textId="77777777" w:rsidR="002F0EDB" w:rsidRPr="00D00521" w:rsidRDefault="002F0EDB" w:rsidP="002F0EDB">
            <w:pPr>
              <w:pStyle w:val="afb"/>
              <w:ind w:firstLine="0"/>
              <w:jc w:val="left"/>
              <w:rPr>
                <w:sz w:val="24"/>
              </w:rPr>
            </w:pPr>
            <w:r>
              <w:rPr>
                <w:sz w:val="24"/>
              </w:rPr>
              <w:t>Гарантия качества Товара</w:t>
            </w:r>
            <w:r>
              <w:rPr>
                <w:rStyle w:val="af9"/>
              </w:rPr>
              <w:footnoteReference w:id="7"/>
            </w:r>
            <w:r>
              <w:rPr>
                <w:sz w:val="24"/>
              </w:rPr>
              <w:t xml:space="preserve"> </w:t>
            </w:r>
          </w:p>
        </w:tc>
        <w:tc>
          <w:tcPr>
            <w:tcW w:w="4098" w:type="dxa"/>
            <w:vAlign w:val="center"/>
          </w:tcPr>
          <w:p w14:paraId="2C759738" w14:textId="77777777" w:rsidR="002F0EDB" w:rsidRPr="00D00521" w:rsidRDefault="002F0EDB" w:rsidP="002F0EDB">
            <w:pPr>
              <w:pStyle w:val="afe"/>
              <w:tabs>
                <w:tab w:val="left" w:pos="-1025"/>
                <w:tab w:val="left" w:pos="142"/>
              </w:tabs>
              <w:ind w:firstLine="0"/>
              <w:jc w:val="both"/>
              <w:rPr>
                <w:sz w:val="24"/>
                <w:szCs w:val="24"/>
              </w:rPr>
            </w:pPr>
            <w:r>
              <w:rPr>
                <w:sz w:val="24"/>
                <w:szCs w:val="24"/>
              </w:rPr>
              <w:t>Поставщик предоставляет гарантию качества на поставляемый Товар в соответствии с гарантийным сроком хранения, предоставляемым заводом-изготовителем, который составляет:</w:t>
            </w:r>
          </w:p>
          <w:p w14:paraId="363705ED" w14:textId="77777777" w:rsidR="002F0EDB" w:rsidRPr="00D00521" w:rsidRDefault="002F0EDB" w:rsidP="002F0EDB">
            <w:pPr>
              <w:pStyle w:val="afe"/>
              <w:tabs>
                <w:tab w:val="left" w:pos="-1025"/>
                <w:tab w:val="left" w:pos="142"/>
              </w:tabs>
              <w:ind w:firstLine="0"/>
              <w:jc w:val="both"/>
              <w:rPr>
                <w:sz w:val="24"/>
                <w:szCs w:val="24"/>
              </w:rPr>
            </w:pPr>
            <w:r>
              <w:rPr>
                <w:sz w:val="24"/>
                <w:szCs w:val="24"/>
              </w:rPr>
              <w:t xml:space="preserve">- для Аи-92, Аи-92+ ____________ </w:t>
            </w:r>
            <w:r>
              <w:rPr>
                <w:sz w:val="24"/>
                <w:szCs w:val="24"/>
              </w:rPr>
              <w:lastRenderedPageBreak/>
              <w:t>месяцев с даты изготовления Товара;</w:t>
            </w:r>
          </w:p>
          <w:p w14:paraId="77EB32FB" w14:textId="77777777" w:rsidR="002F0EDB" w:rsidRPr="00D00521" w:rsidRDefault="002F0EDB" w:rsidP="002F0EDB">
            <w:pPr>
              <w:pStyle w:val="afe"/>
              <w:tabs>
                <w:tab w:val="left" w:pos="-1025"/>
                <w:tab w:val="left" w:pos="142"/>
              </w:tabs>
              <w:ind w:firstLine="0"/>
              <w:jc w:val="both"/>
              <w:rPr>
                <w:sz w:val="24"/>
                <w:szCs w:val="24"/>
              </w:rPr>
            </w:pPr>
            <w:r>
              <w:rPr>
                <w:sz w:val="24"/>
                <w:szCs w:val="24"/>
              </w:rPr>
              <w:t>- для Аи-95, Аи-95+ ____________ месяцев с даты изготовления Товара;</w:t>
            </w:r>
          </w:p>
          <w:p w14:paraId="150FB7E1" w14:textId="77777777" w:rsidR="002F0EDB" w:rsidRPr="00D00521" w:rsidRDefault="002F0EDB" w:rsidP="002F0EDB">
            <w:pPr>
              <w:pStyle w:val="afe"/>
              <w:tabs>
                <w:tab w:val="left" w:pos="-1025"/>
                <w:tab w:val="left" w:pos="142"/>
              </w:tabs>
              <w:ind w:firstLine="0"/>
              <w:jc w:val="both"/>
              <w:rPr>
                <w:i/>
                <w:sz w:val="24"/>
              </w:rPr>
            </w:pPr>
            <w:r>
              <w:rPr>
                <w:sz w:val="24"/>
                <w:szCs w:val="24"/>
              </w:rPr>
              <w:t>- для ДТ, ДТ+ ____________ месяцев с даты изготовления Товара.</w:t>
            </w:r>
          </w:p>
        </w:tc>
      </w:tr>
    </w:tbl>
    <w:p w14:paraId="0C59913E" w14:textId="77777777" w:rsidR="002F0EDB" w:rsidRPr="00D00521" w:rsidRDefault="002F0EDB" w:rsidP="002F0EDB">
      <w:pPr>
        <w:contextualSpacing/>
        <w:rPr>
          <w:b/>
        </w:rPr>
      </w:pPr>
    </w:p>
    <w:p w14:paraId="63259E8F" w14:textId="77777777" w:rsidR="002F0EDB" w:rsidRPr="006144EA" w:rsidRDefault="002F0EDB">
      <w:pPr>
        <w:pStyle w:val="aff9"/>
        <w:numPr>
          <w:ilvl w:val="0"/>
          <w:numId w:val="27"/>
        </w:numPr>
        <w:tabs>
          <w:tab w:val="left" w:pos="0"/>
          <w:tab w:val="left" w:pos="426"/>
          <w:tab w:val="left" w:pos="1134"/>
        </w:tabs>
        <w:spacing w:line="360" w:lineRule="exact"/>
        <w:ind w:left="0" w:firstLine="709"/>
        <w:jc w:val="both"/>
        <w:rPr>
          <w:sz w:val="28"/>
          <w:szCs w:val="28"/>
        </w:rPr>
      </w:pPr>
      <w:proofErr w:type="gramStart"/>
      <w:r>
        <w:rPr>
          <w:rFonts w:eastAsia="MS Mincho"/>
          <w:bCs/>
          <w:sz w:val="28"/>
          <w:szCs w:val="28"/>
        </w:rPr>
        <w:t xml:space="preserve">Цена единицы Товара (цена 1 (одного) литра топлива), представленная на стеле АЗС Поставщика, учитывает </w:t>
      </w:r>
      <w:r>
        <w:rPr>
          <w:sz w:val="28"/>
          <w:szCs w:val="28"/>
        </w:rPr>
        <w:t>стоимость Топлива, стоимость Смарт-карт (включая их доставку),</w:t>
      </w:r>
      <w:r>
        <w:rPr>
          <w:rFonts w:eastAsia="MS Mincho"/>
          <w:sz w:val="28"/>
          <w:szCs w:val="28"/>
        </w:rPr>
        <w:t xml:space="preserve"> стоимость замены Смарт-карт при отказе работы оборудования Поставщика со Смарт-картой (в случае если на Смарт-карте отсутствуют механические повреждения) или в случае некачественного изготовления Смарт-карты (включая их доставку),</w:t>
      </w:r>
      <w:r>
        <w:rPr>
          <w:sz w:val="28"/>
          <w:szCs w:val="28"/>
        </w:rPr>
        <w:t xml:space="preserve"> стоимость Сервисных услуг, все виды налогов, сборов, а также все расходы Поставщика</w:t>
      </w:r>
      <w:proofErr w:type="gramEnd"/>
      <w:r>
        <w:rPr>
          <w:sz w:val="28"/>
          <w:szCs w:val="28"/>
        </w:rPr>
        <w:t>, связанные с исполнением договора.</w:t>
      </w:r>
    </w:p>
    <w:p w14:paraId="3540C624" w14:textId="77777777" w:rsidR="002F0EDB" w:rsidRPr="00D00521" w:rsidRDefault="002F0EDB" w:rsidP="002F0EDB">
      <w:pPr>
        <w:tabs>
          <w:tab w:val="left" w:pos="0"/>
          <w:tab w:val="left" w:pos="426"/>
          <w:tab w:val="left" w:pos="1134"/>
        </w:tabs>
        <w:ind w:firstLine="709"/>
        <w:jc w:val="both"/>
        <w:rPr>
          <w:rFonts w:eastAsia="MS Mincho"/>
          <w:bCs/>
          <w:sz w:val="28"/>
          <w:szCs w:val="28"/>
        </w:rPr>
      </w:pPr>
      <w:r>
        <w:rPr>
          <w:rFonts w:eastAsia="MS Mincho"/>
          <w:bCs/>
          <w:sz w:val="28"/>
          <w:szCs w:val="28"/>
        </w:rPr>
        <w:t xml:space="preserve">Поставка товара, оказание услуг </w:t>
      </w:r>
      <w:proofErr w:type="gramStart"/>
      <w:r>
        <w:rPr>
          <w:rFonts w:eastAsia="MS Mincho"/>
          <w:bCs/>
          <w:sz w:val="28"/>
          <w:szCs w:val="28"/>
        </w:rPr>
        <w:t>облагается НДС по ставке ____%/ НДС не облагается</w:t>
      </w:r>
      <w:proofErr w:type="gramEnd"/>
      <w:r>
        <w:rPr>
          <w:rFonts w:eastAsia="MS Mincho"/>
          <w:bCs/>
          <w:sz w:val="28"/>
          <w:szCs w:val="28"/>
        </w:rPr>
        <w:t xml:space="preserve"> (</w:t>
      </w:r>
      <w:r>
        <w:rPr>
          <w:rFonts w:eastAsia="MS Mincho"/>
          <w:bCs/>
          <w:i/>
          <w:sz w:val="28"/>
          <w:szCs w:val="28"/>
        </w:rPr>
        <w:t>указать необходимое</w:t>
      </w:r>
      <w:r>
        <w:rPr>
          <w:rFonts w:eastAsia="MS Mincho"/>
          <w:bCs/>
          <w:sz w:val="28"/>
          <w:szCs w:val="28"/>
        </w:rPr>
        <w:t>).</w:t>
      </w:r>
    </w:p>
    <w:p w14:paraId="10FE2607" w14:textId="77777777" w:rsidR="002F0EDB" w:rsidRPr="00825945" w:rsidRDefault="002F0EDB">
      <w:pPr>
        <w:pStyle w:val="aff9"/>
        <w:numPr>
          <w:ilvl w:val="0"/>
          <w:numId w:val="27"/>
        </w:numPr>
        <w:tabs>
          <w:tab w:val="left" w:pos="0"/>
          <w:tab w:val="left" w:pos="426"/>
          <w:tab w:val="left" w:pos="1134"/>
        </w:tabs>
        <w:ind w:left="0" w:firstLine="709"/>
        <w:jc w:val="both"/>
        <w:rPr>
          <w:rFonts w:eastAsia="MS Mincho"/>
          <w:bCs/>
          <w:sz w:val="28"/>
          <w:szCs w:val="28"/>
        </w:rPr>
      </w:pPr>
      <w:r>
        <w:rPr>
          <w:rFonts w:eastAsia="MS Mincho"/>
          <w:bCs/>
          <w:sz w:val="28"/>
          <w:szCs w:val="28"/>
        </w:rPr>
        <w:t xml:space="preserve">Товар, подлежащий поставке, соответствует экологическому классу </w:t>
      </w:r>
      <w:r w:rsidRPr="00F03AB9">
        <w:rPr>
          <w:rFonts w:eastAsia="MS Mincho"/>
          <w:bCs/>
          <w:sz w:val="28"/>
          <w:szCs w:val="28"/>
        </w:rPr>
        <w:t>_________________</w:t>
      </w:r>
      <w:r>
        <w:rPr>
          <w:rFonts w:eastAsia="MS Mincho"/>
          <w:bCs/>
          <w:sz w:val="28"/>
          <w:szCs w:val="28"/>
          <w:u w:val="single"/>
        </w:rPr>
        <w:t>.</w:t>
      </w:r>
    </w:p>
    <w:p w14:paraId="010590F2" w14:textId="77777777" w:rsidR="002F0EDB" w:rsidRPr="00D00521" w:rsidRDefault="002F0EDB" w:rsidP="002F0EDB">
      <w:pPr>
        <w:pStyle w:val="aff9"/>
        <w:tabs>
          <w:tab w:val="left" w:pos="0"/>
          <w:tab w:val="left" w:pos="426"/>
          <w:tab w:val="left" w:pos="1134"/>
        </w:tabs>
        <w:ind w:left="0" w:firstLine="709"/>
        <w:jc w:val="both"/>
        <w:rPr>
          <w:rFonts w:eastAsia="MS Mincho"/>
          <w:bCs/>
          <w:sz w:val="28"/>
          <w:szCs w:val="28"/>
        </w:rPr>
      </w:pPr>
      <w:r>
        <w:rPr>
          <w:rFonts w:eastAsia="MS Mincho"/>
          <w:bCs/>
          <w:sz w:val="28"/>
          <w:szCs w:val="28"/>
        </w:rPr>
        <w:t xml:space="preserve">Поставляемый Товар соответствует требованиям Технического регламента Таможенного союза </w:t>
      </w:r>
      <w:proofErr w:type="gramStart"/>
      <w:r>
        <w:rPr>
          <w:rFonts w:eastAsia="MS Mincho"/>
          <w:bCs/>
          <w:sz w:val="28"/>
          <w:szCs w:val="28"/>
        </w:rPr>
        <w:t>ТР</w:t>
      </w:r>
      <w:proofErr w:type="gramEnd"/>
      <w:r>
        <w:rPr>
          <w:rFonts w:eastAsia="MS Mincho"/>
          <w:bCs/>
          <w:sz w:val="28"/>
          <w:szCs w:val="28"/>
        </w:rPr>
        <w:t xml:space="preserve">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и требованиям стандартов ГОСТ 52368-2005 «Топливо дизельное ЕВРО. Технические условия» и/или ГОСТ 32511-2013 «Топливо дизельное ЕВРО. Технические условия» и/или ГОСТ </w:t>
      </w:r>
      <w:proofErr w:type="gramStart"/>
      <w:r>
        <w:rPr>
          <w:rFonts w:eastAsia="MS Mincho"/>
          <w:bCs/>
          <w:sz w:val="28"/>
          <w:szCs w:val="28"/>
        </w:rPr>
        <w:t>Р</w:t>
      </w:r>
      <w:proofErr w:type="gramEnd"/>
      <w:r>
        <w:rPr>
          <w:rFonts w:eastAsia="MS Mincho"/>
          <w:bCs/>
          <w:sz w:val="28"/>
          <w:szCs w:val="28"/>
        </w:rPr>
        <w:t xml:space="preserve"> 51105-97 «Топлива для двигателей внутреннего сгорания. Неэтилированный бензин. Технические условия» и/или ГОСТ </w:t>
      </w:r>
      <w:proofErr w:type="gramStart"/>
      <w:r>
        <w:rPr>
          <w:rFonts w:eastAsia="MS Mincho"/>
          <w:bCs/>
          <w:sz w:val="28"/>
          <w:szCs w:val="28"/>
        </w:rPr>
        <w:t>Р</w:t>
      </w:r>
      <w:proofErr w:type="gramEnd"/>
      <w:r>
        <w:rPr>
          <w:rFonts w:eastAsia="MS Mincho"/>
          <w:bCs/>
          <w:sz w:val="28"/>
          <w:szCs w:val="28"/>
        </w:rPr>
        <w:t xml:space="preserve"> 51866-2002 «Топлива моторные. Бензин неэтилированный. Технические условия» и/или ГОСТ 32513-2013 «Топлива моторные. Бензин неэтилированный. Технические условия», а также действующему законодательству Российской Федерации.</w:t>
      </w:r>
    </w:p>
    <w:p w14:paraId="4D964272" w14:textId="77777777" w:rsidR="002F0EDB" w:rsidRPr="00D00521" w:rsidRDefault="002F0EDB">
      <w:pPr>
        <w:pStyle w:val="aff9"/>
        <w:numPr>
          <w:ilvl w:val="0"/>
          <w:numId w:val="27"/>
        </w:numPr>
        <w:tabs>
          <w:tab w:val="left" w:pos="0"/>
          <w:tab w:val="left" w:pos="426"/>
          <w:tab w:val="left" w:pos="1134"/>
        </w:tabs>
        <w:ind w:left="0" w:firstLine="709"/>
        <w:jc w:val="both"/>
        <w:rPr>
          <w:color w:val="000000"/>
          <w:sz w:val="28"/>
          <w:szCs w:val="28"/>
          <w:lang w:eastAsia="ru-RU"/>
        </w:rPr>
      </w:pPr>
      <w:r>
        <w:rPr>
          <w:color w:val="000000"/>
          <w:sz w:val="28"/>
          <w:szCs w:val="28"/>
          <w:lang w:eastAsia="ru-RU"/>
        </w:rPr>
        <w:t xml:space="preserve">Осуществлять электронный документооборот (далее – ЭДО) на условиях, изложенных в приложениях № 9, 9a к проекту договора (приложение № 5) к документации о закупке </w:t>
      </w:r>
      <w:r>
        <w:rPr>
          <w:b/>
          <w:color w:val="000000"/>
          <w:sz w:val="28"/>
          <w:szCs w:val="28"/>
          <w:lang w:eastAsia="ru-RU"/>
        </w:rPr>
        <w:t>согласны</w:t>
      </w:r>
      <w:r>
        <w:rPr>
          <w:i/>
          <w:color w:val="000000"/>
          <w:lang w:eastAsia="ru-RU"/>
        </w:rPr>
        <w:t>.</w:t>
      </w:r>
    </w:p>
    <w:p w14:paraId="187FE18A" w14:textId="77777777" w:rsidR="002F0EDB" w:rsidRPr="00D00521" w:rsidRDefault="002F0EDB" w:rsidP="002F0EDB">
      <w:pPr>
        <w:ind w:firstLine="709"/>
        <w:jc w:val="both"/>
        <w:rPr>
          <w:color w:val="000000"/>
          <w:sz w:val="28"/>
          <w:szCs w:val="28"/>
          <w:lang w:eastAsia="ru-RU"/>
        </w:rPr>
      </w:pPr>
      <w:r>
        <w:rPr>
          <w:color w:val="000000"/>
          <w:sz w:val="28"/>
          <w:szCs w:val="28"/>
          <w:lang w:eastAsia="ru-RU"/>
        </w:rPr>
        <w:t xml:space="preserve">При осуществлении ЭДО предполагается обмен следующими документами </w:t>
      </w:r>
      <w:r>
        <w:rPr>
          <w:i/>
          <w:color w:val="000000"/>
          <w:lang w:eastAsia="ru-RU"/>
        </w:rPr>
        <w:t>(удалить ненужные ниже строки)</w:t>
      </w:r>
      <w:r>
        <w:rPr>
          <w:color w:val="000000"/>
          <w:sz w:val="28"/>
          <w:szCs w:val="28"/>
          <w:lang w:eastAsia="ru-RU"/>
        </w:rPr>
        <w:t>:</w:t>
      </w:r>
    </w:p>
    <w:p w14:paraId="7CFC2D11" w14:textId="77777777" w:rsidR="002F0EDB" w:rsidRPr="00D00521" w:rsidRDefault="002F0EDB" w:rsidP="002F0EDB">
      <w:pPr>
        <w:ind w:firstLine="709"/>
        <w:jc w:val="both"/>
        <w:rPr>
          <w:color w:val="000000"/>
          <w:sz w:val="28"/>
          <w:szCs w:val="28"/>
          <w:lang w:eastAsia="ru-RU"/>
        </w:rPr>
      </w:pPr>
      <w:r>
        <w:rPr>
          <w:color w:val="000000"/>
          <w:sz w:val="28"/>
          <w:szCs w:val="28"/>
          <w:lang w:eastAsia="ru-RU"/>
        </w:rPr>
        <w:t>- товарная накладная формы ТОРГ-12;</w:t>
      </w:r>
    </w:p>
    <w:p w14:paraId="7159DF62" w14:textId="77777777" w:rsidR="002F0EDB" w:rsidRPr="00D00521" w:rsidRDefault="002F0EDB" w:rsidP="002F0EDB">
      <w:pPr>
        <w:ind w:firstLine="709"/>
        <w:jc w:val="both"/>
        <w:rPr>
          <w:color w:val="000000"/>
          <w:sz w:val="28"/>
          <w:szCs w:val="28"/>
          <w:lang w:eastAsia="ru-RU"/>
        </w:rPr>
      </w:pPr>
      <w:r>
        <w:rPr>
          <w:color w:val="000000"/>
          <w:sz w:val="28"/>
          <w:szCs w:val="28"/>
          <w:lang w:eastAsia="ru-RU"/>
        </w:rPr>
        <w:t>- счет-фактура;</w:t>
      </w:r>
    </w:p>
    <w:p w14:paraId="1FDB9655" w14:textId="77777777" w:rsidR="002F0EDB" w:rsidRPr="00D00521" w:rsidRDefault="002F0EDB" w:rsidP="002F0EDB">
      <w:pPr>
        <w:ind w:firstLine="709"/>
        <w:jc w:val="both"/>
        <w:rPr>
          <w:color w:val="000000"/>
          <w:sz w:val="28"/>
          <w:szCs w:val="28"/>
          <w:lang w:eastAsia="ru-RU"/>
        </w:rPr>
      </w:pPr>
      <w:r>
        <w:rPr>
          <w:sz w:val="28"/>
          <w:szCs w:val="28"/>
          <w:lang w:eastAsia="ru-RU"/>
        </w:rPr>
        <w:t xml:space="preserve">- </w:t>
      </w:r>
      <w:proofErr w:type="gramStart"/>
      <w:r>
        <w:rPr>
          <w:sz w:val="28"/>
          <w:szCs w:val="28"/>
          <w:lang w:eastAsia="ru-RU"/>
        </w:rPr>
        <w:t>корректировочная</w:t>
      </w:r>
      <w:proofErr w:type="gramEnd"/>
      <w:r>
        <w:rPr>
          <w:sz w:val="28"/>
          <w:szCs w:val="28"/>
          <w:lang w:eastAsia="ru-RU"/>
        </w:rPr>
        <w:t xml:space="preserve"> счет-фактура;</w:t>
      </w:r>
    </w:p>
    <w:p w14:paraId="46230BBA" w14:textId="77777777" w:rsidR="002F0EDB" w:rsidRPr="00D00521" w:rsidRDefault="002F0EDB" w:rsidP="002F0EDB">
      <w:pPr>
        <w:ind w:firstLine="709"/>
        <w:jc w:val="both"/>
        <w:rPr>
          <w:sz w:val="28"/>
          <w:szCs w:val="28"/>
          <w:lang w:eastAsia="ru-RU"/>
        </w:rPr>
      </w:pPr>
      <w:r>
        <w:rPr>
          <w:color w:val="000000"/>
          <w:sz w:val="28"/>
          <w:szCs w:val="28"/>
          <w:lang w:eastAsia="ru-RU"/>
        </w:rPr>
        <w:t xml:space="preserve">- </w:t>
      </w:r>
      <w:r>
        <w:rPr>
          <w:sz w:val="28"/>
          <w:szCs w:val="28"/>
          <w:lang w:eastAsia="ru-RU"/>
        </w:rPr>
        <w:t>универсальный передаточный документ (УПД);</w:t>
      </w:r>
    </w:p>
    <w:p w14:paraId="4985B809" w14:textId="77777777" w:rsidR="002F0EDB" w:rsidRPr="00D00521" w:rsidRDefault="002F0EDB" w:rsidP="002F0EDB">
      <w:pPr>
        <w:ind w:firstLine="709"/>
        <w:jc w:val="both"/>
        <w:rPr>
          <w:sz w:val="28"/>
          <w:szCs w:val="28"/>
          <w:lang w:eastAsia="ru-RU"/>
        </w:rPr>
      </w:pPr>
      <w:r>
        <w:rPr>
          <w:sz w:val="28"/>
          <w:szCs w:val="28"/>
          <w:lang w:eastAsia="ru-RU"/>
        </w:rPr>
        <w:t>- универсальный корректировочный документ.</w:t>
      </w:r>
    </w:p>
    <w:p w14:paraId="29F20677" w14:textId="77777777" w:rsidR="002F0EDB" w:rsidRPr="00D00521" w:rsidRDefault="002F0EDB">
      <w:pPr>
        <w:pStyle w:val="aff9"/>
        <w:numPr>
          <w:ilvl w:val="0"/>
          <w:numId w:val="27"/>
        </w:numPr>
        <w:tabs>
          <w:tab w:val="left" w:pos="0"/>
          <w:tab w:val="left" w:pos="426"/>
          <w:tab w:val="left" w:pos="1134"/>
        </w:tabs>
        <w:ind w:left="0" w:firstLine="709"/>
        <w:jc w:val="both"/>
        <w:rPr>
          <w:color w:val="000000"/>
          <w:sz w:val="28"/>
          <w:szCs w:val="28"/>
          <w:lang w:eastAsia="ru-RU"/>
        </w:rPr>
      </w:pPr>
      <w:r>
        <w:rPr>
          <w:sz w:val="28"/>
          <w:szCs w:val="28"/>
          <w:lang w:eastAsia="ru-RU"/>
        </w:rPr>
        <w:t>Срок действия настоящего финансово-коммерческого предложения</w:t>
      </w:r>
      <w:r>
        <w:rPr>
          <w:sz w:val="27"/>
          <w:szCs w:val="27"/>
          <w:lang w:eastAsia="ru-RU"/>
        </w:rPr>
        <w:t xml:space="preserve"> </w:t>
      </w:r>
      <w:r>
        <w:rPr>
          <w:color w:val="000000"/>
          <w:sz w:val="28"/>
          <w:szCs w:val="28"/>
          <w:lang w:eastAsia="ru-RU"/>
        </w:rPr>
        <w:t>составляет</w:t>
      </w:r>
      <w:r>
        <w:rPr>
          <w:color w:val="000000"/>
          <w:sz w:val="27"/>
          <w:szCs w:val="27"/>
          <w:lang w:eastAsia="ru-RU"/>
        </w:rPr>
        <w:t xml:space="preserve"> _______________ </w:t>
      </w:r>
      <w:r>
        <w:rPr>
          <w:color w:val="000000"/>
          <w:lang w:eastAsia="ru-RU"/>
        </w:rPr>
        <w:t>(</w:t>
      </w:r>
      <w:r>
        <w:rPr>
          <w:i/>
          <w:color w:val="000000"/>
          <w:lang w:eastAsia="ru-RU"/>
        </w:rPr>
        <w:t>претендентом указывается срок не менее установленного в пункте 22 Информационной карты</w:t>
      </w:r>
      <w:r>
        <w:rPr>
          <w:color w:val="000000"/>
          <w:lang w:eastAsia="ru-RU"/>
        </w:rPr>
        <w:t>)</w:t>
      </w:r>
      <w:r>
        <w:rPr>
          <w:color w:val="000000"/>
          <w:sz w:val="27"/>
          <w:szCs w:val="27"/>
          <w:lang w:eastAsia="ru-RU"/>
        </w:rPr>
        <w:t xml:space="preserve"> </w:t>
      </w:r>
      <w:r>
        <w:rPr>
          <w:color w:val="000000"/>
          <w:sz w:val="28"/>
          <w:szCs w:val="28"/>
          <w:lang w:eastAsia="ru-RU"/>
        </w:rPr>
        <w:t xml:space="preserve">календарных дней </w:t>
      </w:r>
      <w:proofErr w:type="gramStart"/>
      <w:r>
        <w:rPr>
          <w:color w:val="000000"/>
          <w:sz w:val="28"/>
          <w:szCs w:val="28"/>
          <w:lang w:eastAsia="ru-RU"/>
        </w:rPr>
        <w:t>с даты окончания</w:t>
      </w:r>
      <w:proofErr w:type="gramEnd"/>
      <w:r>
        <w:rPr>
          <w:color w:val="000000"/>
          <w:sz w:val="28"/>
          <w:szCs w:val="28"/>
          <w:lang w:eastAsia="ru-RU"/>
        </w:rPr>
        <w:t xml:space="preserve"> срока подачи Заявок, указанной в пункте 7 Информационной карты.</w:t>
      </w:r>
    </w:p>
    <w:p w14:paraId="44EECADD" w14:textId="77777777" w:rsidR="002F0EDB" w:rsidRPr="00D00521" w:rsidRDefault="002F0EDB">
      <w:pPr>
        <w:pStyle w:val="aff9"/>
        <w:numPr>
          <w:ilvl w:val="0"/>
          <w:numId w:val="27"/>
        </w:numPr>
        <w:tabs>
          <w:tab w:val="left" w:pos="0"/>
          <w:tab w:val="left" w:pos="426"/>
          <w:tab w:val="left" w:pos="1134"/>
        </w:tabs>
        <w:ind w:left="0" w:firstLine="709"/>
        <w:jc w:val="both"/>
        <w:rPr>
          <w:color w:val="000000"/>
          <w:sz w:val="28"/>
          <w:szCs w:val="28"/>
          <w:lang w:eastAsia="ru-RU"/>
        </w:rPr>
      </w:pPr>
      <w:r>
        <w:rPr>
          <w:color w:val="000000"/>
          <w:sz w:val="28"/>
          <w:szCs w:val="28"/>
          <w:lang w:eastAsia="ru-RU"/>
        </w:rPr>
        <w:lastRenderedPageBreak/>
        <w:t xml:space="preserve">Если предложения, изложенные в финансово-коммерческом предложении, будут приняты Заказчиком, ________ </w:t>
      </w:r>
      <w:r>
        <w:rPr>
          <w:i/>
          <w:color w:val="000000"/>
          <w:lang w:eastAsia="ru-RU"/>
        </w:rPr>
        <w:t>(полное наименование претендента)</w:t>
      </w:r>
      <w:r>
        <w:rPr>
          <w:color w:val="000000"/>
          <w:sz w:val="28"/>
          <w:szCs w:val="28"/>
          <w:lang w:eastAsia="ru-RU"/>
        </w:rPr>
        <w:t xml:space="preserve"> берет на себя обязательство поставить товары, выполнить работы, оказать услуги в соответствии с требованиями документации о закупке и согласно нашим предложениям.</w:t>
      </w:r>
    </w:p>
    <w:p w14:paraId="17E94CA4" w14:textId="77777777" w:rsidR="002F0EDB" w:rsidRPr="00D00521" w:rsidRDefault="002F0EDB">
      <w:pPr>
        <w:pStyle w:val="aff9"/>
        <w:numPr>
          <w:ilvl w:val="0"/>
          <w:numId w:val="27"/>
        </w:numPr>
        <w:tabs>
          <w:tab w:val="left" w:pos="0"/>
          <w:tab w:val="left" w:pos="426"/>
          <w:tab w:val="left" w:pos="1134"/>
        </w:tabs>
        <w:ind w:left="0" w:firstLine="709"/>
        <w:jc w:val="both"/>
        <w:rPr>
          <w:color w:val="000000"/>
          <w:sz w:val="28"/>
          <w:szCs w:val="28"/>
          <w:lang w:eastAsia="ru-RU"/>
        </w:rPr>
      </w:pPr>
      <w:r>
        <w:rPr>
          <w:color w:val="000000"/>
          <w:sz w:val="28"/>
          <w:szCs w:val="28"/>
          <w:lang w:eastAsia="ru-RU"/>
        </w:rPr>
        <w:t xml:space="preserve">В случае если предложения ________ </w:t>
      </w:r>
      <w:r>
        <w:rPr>
          <w:i/>
          <w:color w:val="000000"/>
          <w:lang w:eastAsia="ru-RU"/>
        </w:rPr>
        <w:t>(полное наименование претендента)</w:t>
      </w:r>
      <w:r>
        <w:rPr>
          <w:color w:val="000000"/>
          <w:sz w:val="28"/>
          <w:szCs w:val="28"/>
          <w:lang w:eastAsia="ru-RU"/>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6C2DE693" w14:textId="77777777" w:rsidR="002F0EDB" w:rsidRPr="00D00521" w:rsidRDefault="002F0EDB">
      <w:pPr>
        <w:pStyle w:val="aff9"/>
        <w:numPr>
          <w:ilvl w:val="0"/>
          <w:numId w:val="27"/>
        </w:numPr>
        <w:tabs>
          <w:tab w:val="left" w:pos="0"/>
          <w:tab w:val="left" w:pos="426"/>
          <w:tab w:val="left" w:pos="1134"/>
        </w:tabs>
        <w:ind w:left="0" w:firstLine="709"/>
        <w:jc w:val="both"/>
        <w:rPr>
          <w:sz w:val="28"/>
          <w:szCs w:val="28"/>
          <w:lang w:eastAsia="ru-RU"/>
        </w:rPr>
      </w:pPr>
      <w:proofErr w:type="gramStart"/>
      <w:r>
        <w:rPr>
          <w:color w:val="000000"/>
          <w:sz w:val="28"/>
          <w:szCs w:val="28"/>
          <w:lang w:eastAsia="ru-RU"/>
        </w:rPr>
        <w:t xml:space="preserve">________ </w:t>
      </w:r>
      <w:r>
        <w:rPr>
          <w:i/>
          <w:color w:val="000000"/>
          <w:lang w:eastAsia="ru-RU"/>
        </w:rPr>
        <w:t>(полное наименование претендента)</w:t>
      </w:r>
      <w:r>
        <w:rPr>
          <w:color w:val="000000"/>
          <w:sz w:val="28"/>
          <w:szCs w:val="28"/>
          <w:lang w:eastAsia="ru-RU"/>
        </w:rPr>
        <w:t xml:space="preserve"> 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r>
        <w:rPr>
          <w:sz w:val="28"/>
          <w:szCs w:val="28"/>
          <w:lang w:eastAsia="ru-RU"/>
        </w:rPr>
        <w:t xml:space="preserve"> </w:t>
      </w:r>
      <w:proofErr w:type="gramEnd"/>
    </w:p>
    <w:p w14:paraId="37F37BAE" w14:textId="77777777" w:rsidR="002F0EDB" w:rsidRPr="00D00521" w:rsidRDefault="002F0EDB">
      <w:pPr>
        <w:pStyle w:val="aff9"/>
        <w:numPr>
          <w:ilvl w:val="0"/>
          <w:numId w:val="27"/>
        </w:numPr>
        <w:tabs>
          <w:tab w:val="left" w:pos="0"/>
          <w:tab w:val="left" w:pos="426"/>
          <w:tab w:val="left" w:pos="1134"/>
        </w:tabs>
        <w:ind w:left="0" w:firstLine="709"/>
        <w:jc w:val="both"/>
        <w:rPr>
          <w:sz w:val="28"/>
          <w:szCs w:val="28"/>
          <w:lang w:eastAsia="ru-RU"/>
        </w:rPr>
      </w:pPr>
      <w:r>
        <w:rPr>
          <w:color w:val="000000"/>
          <w:sz w:val="28"/>
          <w:szCs w:val="28"/>
          <w:lang w:eastAsia="ru-RU"/>
        </w:rPr>
        <w:t xml:space="preserve">________ </w:t>
      </w:r>
      <w:r>
        <w:rPr>
          <w:i/>
          <w:color w:val="000000"/>
          <w:lang w:eastAsia="ru-RU"/>
        </w:rPr>
        <w:t>(полное наименование претендента)</w:t>
      </w:r>
      <w:r>
        <w:rPr>
          <w:color w:val="000000"/>
          <w:sz w:val="28"/>
          <w:szCs w:val="28"/>
          <w:lang w:eastAsia="ru-RU"/>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12DC99CE" w14:textId="77777777" w:rsidR="002F0EDB" w:rsidRPr="00D00521" w:rsidRDefault="002F0EDB" w:rsidP="002F0EDB">
      <w:pPr>
        <w:pStyle w:val="aff9"/>
        <w:ind w:left="709"/>
        <w:jc w:val="both"/>
        <w:rPr>
          <w:color w:val="000000"/>
          <w:sz w:val="28"/>
          <w:szCs w:val="28"/>
          <w:lang w:eastAsia="ru-RU"/>
        </w:rPr>
      </w:pPr>
    </w:p>
    <w:p w14:paraId="34053446" w14:textId="77777777" w:rsidR="002F0EDB" w:rsidRPr="00D00521" w:rsidRDefault="002F0EDB" w:rsidP="002F0EDB">
      <w:pPr>
        <w:pStyle w:val="aff9"/>
        <w:ind w:left="709"/>
        <w:jc w:val="both"/>
        <w:rPr>
          <w:rFonts w:eastAsia="Arial"/>
          <w:b/>
          <w:sz w:val="28"/>
          <w:szCs w:val="20"/>
        </w:rPr>
      </w:pPr>
    </w:p>
    <w:p w14:paraId="46B3435C" w14:textId="77777777" w:rsidR="002F0EDB" w:rsidRPr="00D00521" w:rsidRDefault="002F0EDB" w:rsidP="002F0EDB">
      <w:pPr>
        <w:ind w:firstLine="397"/>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662C09C5" w14:textId="77777777" w:rsidR="002F0EDB" w:rsidRPr="00D00521" w:rsidRDefault="002F0EDB" w:rsidP="002F0EDB">
      <w:pPr>
        <w:tabs>
          <w:tab w:val="left" w:pos="8640"/>
        </w:tabs>
        <w:jc w:val="both"/>
        <w:rPr>
          <w:i/>
        </w:rPr>
      </w:pPr>
      <w:r>
        <w:rPr>
          <w:i/>
        </w:rPr>
        <w:t xml:space="preserve">                                                                                      (наименование претендента)</w:t>
      </w:r>
    </w:p>
    <w:p w14:paraId="427FB33E" w14:textId="77777777" w:rsidR="002F0EDB" w:rsidRPr="00D00521" w:rsidRDefault="002F0EDB" w:rsidP="002F0EDB">
      <w:pPr>
        <w:jc w:val="both"/>
        <w:rPr>
          <w:sz w:val="28"/>
          <w:szCs w:val="28"/>
          <w:lang w:eastAsia="ru-RU"/>
        </w:rPr>
      </w:pPr>
      <w:r>
        <w:rPr>
          <w:sz w:val="28"/>
          <w:szCs w:val="28"/>
          <w:lang w:eastAsia="ru-RU"/>
        </w:rPr>
        <w:t>__________________________________________________________________</w:t>
      </w:r>
    </w:p>
    <w:p w14:paraId="380C21D9" w14:textId="77777777" w:rsidR="002F0EDB" w:rsidRPr="00D00521" w:rsidRDefault="002F0EDB" w:rsidP="002F0EDB">
      <w:pPr>
        <w:jc w:val="both"/>
        <w:rPr>
          <w:sz w:val="28"/>
          <w:szCs w:val="28"/>
          <w:lang w:eastAsia="ru-RU"/>
        </w:rPr>
      </w:pPr>
      <w:r>
        <w:rPr>
          <w:sz w:val="28"/>
          <w:szCs w:val="28"/>
          <w:lang w:eastAsia="ru-RU"/>
        </w:rPr>
        <w:t>_________________________________________________________________</w:t>
      </w:r>
    </w:p>
    <w:p w14:paraId="447B50E2" w14:textId="194ECAE2" w:rsidR="002F0EDB" w:rsidRPr="00D00521" w:rsidRDefault="002F0EDB" w:rsidP="002F0EDB">
      <w:pPr>
        <w:jc w:val="both"/>
        <w:rPr>
          <w:i/>
        </w:rPr>
      </w:pPr>
      <w:r>
        <w:rPr>
          <w:i/>
        </w:rPr>
        <w:t xml:space="preserve">                 М.П.</w:t>
      </w:r>
      <w:r>
        <w:rPr>
          <w:i/>
        </w:rPr>
        <w:tab/>
      </w:r>
      <w:r>
        <w:rPr>
          <w:i/>
        </w:rPr>
        <w:tab/>
      </w:r>
      <w:r>
        <w:rPr>
          <w:i/>
        </w:rPr>
        <w:tab/>
        <w:t xml:space="preserve">    (ФИО</w:t>
      </w:r>
      <w:r w:rsidR="008656B2">
        <w:rPr>
          <w:i/>
        </w:rPr>
        <w:t xml:space="preserve"> полн</w:t>
      </w:r>
      <w:r w:rsidR="003A3FA7">
        <w:rPr>
          <w:i/>
        </w:rPr>
        <w:t>остью</w:t>
      </w:r>
      <w:r>
        <w:rPr>
          <w:i/>
        </w:rPr>
        <w:t>, должность, подпись)</w:t>
      </w:r>
    </w:p>
    <w:p w14:paraId="49DAB9C7" w14:textId="77777777" w:rsidR="002F0EDB" w:rsidRPr="00BE39EC" w:rsidRDefault="002F0EDB" w:rsidP="002F0EDB">
      <w:pPr>
        <w:jc w:val="both"/>
        <w:rPr>
          <w:sz w:val="28"/>
          <w:szCs w:val="28"/>
          <w:lang w:eastAsia="ru-RU"/>
        </w:rPr>
      </w:pPr>
      <w:r>
        <w:rPr>
          <w:sz w:val="28"/>
          <w:szCs w:val="28"/>
          <w:lang w:eastAsia="ru-RU"/>
        </w:rPr>
        <w:t>«____» ____________ 202__ г.</w:t>
      </w:r>
    </w:p>
    <w:p w14:paraId="6715F2AA" w14:textId="77777777" w:rsidR="002F0EDB" w:rsidRDefault="002F0EDB" w:rsidP="002F0EDB">
      <w:pPr>
        <w:pStyle w:val="afb"/>
        <w:ind w:firstLine="0"/>
        <w:jc w:val="left"/>
        <w:rPr>
          <w:rFonts w:eastAsia="Times New Roman"/>
          <w:sz w:val="24"/>
          <w:szCs w:val="28"/>
        </w:rPr>
      </w:pPr>
    </w:p>
    <w:p w14:paraId="500B48C3" w14:textId="77777777" w:rsidR="002F0EDB" w:rsidRDefault="002F0EDB"/>
    <w:p w14:paraId="5BF334FC" w14:textId="77777777" w:rsidR="006B6573" w:rsidRDefault="006B6573" w:rsidP="00EF18CF">
      <w:pPr>
        <w:pStyle w:val="afb"/>
        <w:ind w:firstLine="0"/>
        <w:jc w:val="left"/>
        <w:rPr>
          <w:rFonts w:eastAsia="Times New Roman"/>
          <w:sz w:val="24"/>
          <w:szCs w:val="28"/>
        </w:rPr>
      </w:pPr>
    </w:p>
    <w:p w14:paraId="1C4480B7" w14:textId="77777777" w:rsidR="00EF18CF" w:rsidRDefault="00EF18CF" w:rsidP="00EF18CF">
      <w:pPr>
        <w:pStyle w:val="afb"/>
        <w:ind w:firstLine="0"/>
        <w:jc w:val="left"/>
        <w:sectPr w:rsidR="00EF18CF" w:rsidSect="007C51E1">
          <w:pgSz w:w="11907" w:h="16840" w:code="9"/>
          <w:pgMar w:top="1134" w:right="851" w:bottom="1134" w:left="1418" w:header="794" w:footer="794" w:gutter="0"/>
          <w:cols w:space="720"/>
          <w:titlePg/>
          <w:docGrid w:linePitch="326"/>
        </w:sectPr>
      </w:pPr>
    </w:p>
    <w:p w14:paraId="0B0AA5CE" w14:textId="0B51C1E3" w:rsidR="00474BC2" w:rsidRDefault="00474BC2">
      <w:pPr>
        <w:pStyle w:val="afb"/>
        <w:ind w:firstLine="0"/>
        <w:jc w:val="right"/>
        <w:rPr>
          <w:szCs w:val="28"/>
        </w:rPr>
      </w:pPr>
    </w:p>
    <w:p w14:paraId="780DEB08" w14:textId="7068A742" w:rsidR="004D0F37" w:rsidRPr="009D6603" w:rsidRDefault="004D0F37" w:rsidP="009D6603">
      <w:pPr>
        <w:pStyle w:val="1a"/>
        <w:ind w:firstLine="0"/>
        <w:jc w:val="right"/>
        <w:outlineLvl w:val="0"/>
      </w:pPr>
      <w:r>
        <w:t>Приложение №</w:t>
      </w:r>
      <w:r w:rsidR="00F775B5">
        <w:t xml:space="preserve"> 4</w:t>
      </w:r>
      <w:r>
        <w:t> </w:t>
      </w:r>
    </w:p>
    <w:p w14:paraId="48FE884B" w14:textId="77777777" w:rsidR="004D0F37" w:rsidRPr="008522E8" w:rsidRDefault="004D0F37" w:rsidP="004D0F37">
      <w:pPr>
        <w:pStyle w:val="afb"/>
        <w:ind w:firstLine="0"/>
        <w:jc w:val="right"/>
        <w:rPr>
          <w:rFonts w:eastAsia="Times New Roman"/>
          <w:sz w:val="32"/>
          <w:szCs w:val="28"/>
        </w:rPr>
      </w:pPr>
      <w:r>
        <w:rPr>
          <w:sz w:val="28"/>
        </w:rPr>
        <w:t>к документации о закупке</w:t>
      </w:r>
    </w:p>
    <w:p w14:paraId="67BF7EC9" w14:textId="77777777" w:rsidR="004D0F37" w:rsidRDefault="004D0F37" w:rsidP="004D0F37">
      <w:pPr>
        <w:pStyle w:val="afb"/>
        <w:ind w:firstLine="0"/>
        <w:jc w:val="left"/>
        <w:rPr>
          <w:rFonts w:eastAsia="Times New Roman"/>
          <w:sz w:val="28"/>
          <w:szCs w:val="28"/>
        </w:rPr>
      </w:pPr>
    </w:p>
    <w:p w14:paraId="386FC12F" w14:textId="77777777" w:rsidR="004D0F37" w:rsidRPr="003D485E" w:rsidRDefault="004D0F37" w:rsidP="004D0F37">
      <w:pPr>
        <w:jc w:val="center"/>
        <w:outlineLvl w:val="1"/>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w:t>
      </w:r>
    </w:p>
    <w:p w14:paraId="3252EB96" w14:textId="77777777" w:rsidR="004D0F37" w:rsidRPr="003D485E" w:rsidRDefault="004D0F37" w:rsidP="004D0F37">
      <w:pP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
        <w:gridCol w:w="1132"/>
        <w:gridCol w:w="1737"/>
        <w:gridCol w:w="1113"/>
        <w:gridCol w:w="1587"/>
        <w:gridCol w:w="1860"/>
        <w:gridCol w:w="1913"/>
      </w:tblGrid>
      <w:tr w:rsidR="003A3FA7" w:rsidRPr="003D485E" w14:paraId="27174085" w14:textId="47319588" w:rsidTr="003A3FA7">
        <w:trPr>
          <w:trHeight w:val="2179"/>
        </w:trPr>
        <w:tc>
          <w:tcPr>
            <w:tcW w:w="551" w:type="dxa"/>
            <w:tcBorders>
              <w:top w:val="single" w:sz="4" w:space="0" w:color="auto"/>
              <w:left w:val="single" w:sz="4" w:space="0" w:color="auto"/>
              <w:bottom w:val="single" w:sz="4" w:space="0" w:color="auto"/>
              <w:right w:val="single" w:sz="4" w:space="0" w:color="auto"/>
            </w:tcBorders>
            <w:vAlign w:val="center"/>
          </w:tcPr>
          <w:p w14:paraId="3224A638" w14:textId="77777777" w:rsidR="003A3FA7" w:rsidRPr="003D485E" w:rsidRDefault="003A3FA7" w:rsidP="002F0EDB">
            <w:pPr>
              <w:jc w:val="center"/>
            </w:pPr>
            <w:r>
              <w:t xml:space="preserve">№ </w:t>
            </w:r>
            <w:proofErr w:type="gramStart"/>
            <w:r>
              <w:t>п</w:t>
            </w:r>
            <w:proofErr w:type="gramEnd"/>
            <w:r>
              <w:t>/п</w:t>
            </w:r>
          </w:p>
        </w:tc>
        <w:tc>
          <w:tcPr>
            <w:tcW w:w="1251" w:type="dxa"/>
            <w:tcBorders>
              <w:top w:val="single" w:sz="4" w:space="0" w:color="auto"/>
              <w:left w:val="single" w:sz="4" w:space="0" w:color="auto"/>
              <w:bottom w:val="single" w:sz="4" w:space="0" w:color="auto"/>
              <w:right w:val="single" w:sz="4" w:space="0" w:color="auto"/>
            </w:tcBorders>
            <w:vAlign w:val="center"/>
          </w:tcPr>
          <w:p w14:paraId="43098C2F" w14:textId="77777777" w:rsidR="003A3FA7" w:rsidRPr="003D485E" w:rsidRDefault="003A3FA7" w:rsidP="002F0EDB">
            <w:pPr>
              <w:jc w:val="center"/>
            </w:pPr>
            <w:r>
              <w:t>Дата и номер договора</w:t>
            </w:r>
            <w:r>
              <w:rPr>
                <w:vertAlign w:val="superscript"/>
              </w:rPr>
              <w:footnoteReference w:id="8"/>
            </w:r>
          </w:p>
        </w:tc>
        <w:tc>
          <w:tcPr>
            <w:tcW w:w="1900" w:type="dxa"/>
            <w:tcBorders>
              <w:top w:val="single" w:sz="4" w:space="0" w:color="auto"/>
              <w:left w:val="single" w:sz="4" w:space="0" w:color="auto"/>
              <w:bottom w:val="single" w:sz="4" w:space="0" w:color="auto"/>
              <w:right w:val="single" w:sz="4" w:space="0" w:color="auto"/>
            </w:tcBorders>
            <w:vAlign w:val="center"/>
          </w:tcPr>
          <w:p w14:paraId="6053B8BF" w14:textId="77777777" w:rsidR="003A3FA7" w:rsidRPr="003D485E" w:rsidRDefault="003A3FA7" w:rsidP="002F0EDB">
            <w:pPr>
              <w:jc w:val="center"/>
            </w:pPr>
            <w:r>
              <w:t>Предмет договора (указываются только договоры по предмету Открытого конкурса - поставка топлива с использованием смарт-карт)</w:t>
            </w:r>
          </w:p>
        </w:tc>
        <w:tc>
          <w:tcPr>
            <w:tcW w:w="1340" w:type="dxa"/>
            <w:tcBorders>
              <w:top w:val="single" w:sz="4" w:space="0" w:color="auto"/>
              <w:left w:val="single" w:sz="4" w:space="0" w:color="auto"/>
              <w:bottom w:val="single" w:sz="4" w:space="0" w:color="auto"/>
              <w:right w:val="single" w:sz="4" w:space="0" w:color="auto"/>
            </w:tcBorders>
            <w:vAlign w:val="center"/>
          </w:tcPr>
          <w:p w14:paraId="06E350C8" w14:textId="77777777" w:rsidR="003A3FA7" w:rsidRDefault="003A3FA7" w:rsidP="002F0EDB">
            <w:pPr>
              <w:jc w:val="center"/>
            </w:pPr>
            <w:r>
              <w:t xml:space="preserve">Сроки действия договора, </w:t>
            </w:r>
            <w:r>
              <w:rPr>
                <w:i/>
                <w:sz w:val="20"/>
                <w:szCs w:val="20"/>
              </w:rPr>
              <w:t>(месяц/год начала и окончания)</w:t>
            </w:r>
          </w:p>
        </w:tc>
        <w:tc>
          <w:tcPr>
            <w:tcW w:w="1720" w:type="dxa"/>
            <w:tcBorders>
              <w:top w:val="single" w:sz="4" w:space="0" w:color="auto"/>
              <w:left w:val="single" w:sz="4" w:space="0" w:color="auto"/>
              <w:bottom w:val="single" w:sz="4" w:space="0" w:color="auto"/>
              <w:right w:val="single" w:sz="4" w:space="0" w:color="auto"/>
            </w:tcBorders>
            <w:vAlign w:val="center"/>
          </w:tcPr>
          <w:p w14:paraId="599EB084" w14:textId="77777777" w:rsidR="003A3FA7" w:rsidRPr="003D485E" w:rsidRDefault="003A3FA7" w:rsidP="002F0EDB">
            <w:pPr>
              <w:jc w:val="center"/>
            </w:pPr>
            <w:r>
              <w:t>Наименование контрагента/ ИНН</w:t>
            </w:r>
          </w:p>
        </w:tc>
        <w:tc>
          <w:tcPr>
            <w:tcW w:w="2140" w:type="dxa"/>
            <w:tcBorders>
              <w:top w:val="single" w:sz="4" w:space="0" w:color="auto"/>
              <w:left w:val="single" w:sz="4" w:space="0" w:color="auto"/>
              <w:bottom w:val="single" w:sz="4" w:space="0" w:color="auto"/>
              <w:right w:val="single" w:sz="4" w:space="0" w:color="auto"/>
            </w:tcBorders>
            <w:vAlign w:val="center"/>
          </w:tcPr>
          <w:p w14:paraId="37E6AA12" w14:textId="045B6C1B" w:rsidR="003A3FA7" w:rsidRPr="003D485E" w:rsidRDefault="003A3FA7" w:rsidP="002F0EDB">
            <w:pPr>
              <w:jc w:val="center"/>
            </w:pPr>
            <w:r>
              <w:t xml:space="preserve">Сумма по договору,  руб. без учета НДС </w:t>
            </w:r>
          </w:p>
        </w:tc>
        <w:tc>
          <w:tcPr>
            <w:tcW w:w="952" w:type="dxa"/>
            <w:tcBorders>
              <w:top w:val="single" w:sz="4" w:space="0" w:color="auto"/>
              <w:left w:val="single" w:sz="4" w:space="0" w:color="auto"/>
              <w:bottom w:val="single" w:sz="4" w:space="0" w:color="auto"/>
              <w:right w:val="single" w:sz="4" w:space="0" w:color="auto"/>
            </w:tcBorders>
            <w:vAlign w:val="center"/>
          </w:tcPr>
          <w:p w14:paraId="54425B0C" w14:textId="5EF7C9C7" w:rsidR="003A3FA7" w:rsidRDefault="00F71A48" w:rsidP="003A3FA7">
            <w:pPr>
              <w:jc w:val="center"/>
            </w:pPr>
            <w:r>
              <w:t xml:space="preserve">Сумма по </w:t>
            </w:r>
            <w:r w:rsidR="003A3FA7" w:rsidRPr="003A3FA7">
              <w:t>документам, подтверждающим факт реализации договора, без учета НДС, руб.</w:t>
            </w:r>
          </w:p>
        </w:tc>
      </w:tr>
      <w:tr w:rsidR="003A3FA7" w:rsidRPr="003D485E" w14:paraId="3B359397" w14:textId="10ABB0A2" w:rsidTr="003A3FA7">
        <w:trPr>
          <w:trHeight w:val="274"/>
        </w:trPr>
        <w:tc>
          <w:tcPr>
            <w:tcW w:w="551" w:type="dxa"/>
            <w:tcBorders>
              <w:top w:val="single" w:sz="4" w:space="0" w:color="auto"/>
              <w:left w:val="single" w:sz="4" w:space="0" w:color="auto"/>
              <w:bottom w:val="single" w:sz="4" w:space="0" w:color="auto"/>
              <w:right w:val="single" w:sz="4" w:space="0" w:color="auto"/>
            </w:tcBorders>
          </w:tcPr>
          <w:p w14:paraId="4212E8D6" w14:textId="77777777" w:rsidR="003A3FA7" w:rsidRPr="003D485E" w:rsidRDefault="003A3FA7" w:rsidP="002F0EDB">
            <w:r>
              <w:t>1.</w:t>
            </w:r>
          </w:p>
        </w:tc>
        <w:tc>
          <w:tcPr>
            <w:tcW w:w="1251" w:type="dxa"/>
            <w:tcBorders>
              <w:top w:val="single" w:sz="4" w:space="0" w:color="auto"/>
              <w:left w:val="single" w:sz="4" w:space="0" w:color="auto"/>
              <w:bottom w:val="single" w:sz="4" w:space="0" w:color="auto"/>
              <w:right w:val="single" w:sz="4" w:space="0" w:color="auto"/>
            </w:tcBorders>
            <w:vAlign w:val="center"/>
          </w:tcPr>
          <w:p w14:paraId="6A7B2E42" w14:textId="77777777" w:rsidR="003A3FA7" w:rsidRPr="003D485E" w:rsidRDefault="003A3FA7" w:rsidP="002F0EDB">
            <w:pPr>
              <w:jc w:val="center"/>
            </w:pPr>
          </w:p>
        </w:tc>
        <w:tc>
          <w:tcPr>
            <w:tcW w:w="1900" w:type="dxa"/>
            <w:tcBorders>
              <w:top w:val="single" w:sz="4" w:space="0" w:color="auto"/>
              <w:left w:val="single" w:sz="4" w:space="0" w:color="auto"/>
              <w:bottom w:val="single" w:sz="4" w:space="0" w:color="auto"/>
              <w:right w:val="single" w:sz="4" w:space="0" w:color="auto"/>
            </w:tcBorders>
          </w:tcPr>
          <w:p w14:paraId="12AA95FC" w14:textId="77777777" w:rsidR="003A3FA7" w:rsidRPr="003D485E" w:rsidRDefault="003A3FA7" w:rsidP="002F0EDB"/>
        </w:tc>
        <w:tc>
          <w:tcPr>
            <w:tcW w:w="1340" w:type="dxa"/>
            <w:tcBorders>
              <w:top w:val="single" w:sz="4" w:space="0" w:color="auto"/>
              <w:left w:val="single" w:sz="4" w:space="0" w:color="auto"/>
              <w:bottom w:val="single" w:sz="4" w:space="0" w:color="auto"/>
              <w:right w:val="single" w:sz="4" w:space="0" w:color="auto"/>
            </w:tcBorders>
          </w:tcPr>
          <w:p w14:paraId="3548AFA0" w14:textId="77777777" w:rsidR="003A3FA7" w:rsidRPr="003D485E" w:rsidRDefault="003A3FA7" w:rsidP="002F0EDB"/>
        </w:tc>
        <w:tc>
          <w:tcPr>
            <w:tcW w:w="1720" w:type="dxa"/>
            <w:tcBorders>
              <w:top w:val="single" w:sz="4" w:space="0" w:color="auto"/>
              <w:left w:val="single" w:sz="4" w:space="0" w:color="auto"/>
              <w:bottom w:val="single" w:sz="4" w:space="0" w:color="auto"/>
              <w:right w:val="single" w:sz="4" w:space="0" w:color="auto"/>
            </w:tcBorders>
          </w:tcPr>
          <w:p w14:paraId="4086671D" w14:textId="77777777" w:rsidR="003A3FA7" w:rsidRPr="003D485E" w:rsidRDefault="003A3FA7" w:rsidP="002F0EDB"/>
        </w:tc>
        <w:tc>
          <w:tcPr>
            <w:tcW w:w="2140" w:type="dxa"/>
            <w:tcBorders>
              <w:top w:val="single" w:sz="4" w:space="0" w:color="auto"/>
              <w:left w:val="single" w:sz="4" w:space="0" w:color="auto"/>
              <w:bottom w:val="single" w:sz="4" w:space="0" w:color="auto"/>
              <w:right w:val="single" w:sz="4" w:space="0" w:color="auto"/>
            </w:tcBorders>
          </w:tcPr>
          <w:p w14:paraId="7F2EA324" w14:textId="77777777" w:rsidR="003A3FA7" w:rsidRPr="003D485E" w:rsidRDefault="003A3FA7" w:rsidP="002F0EDB"/>
        </w:tc>
        <w:tc>
          <w:tcPr>
            <w:tcW w:w="952" w:type="dxa"/>
            <w:tcBorders>
              <w:top w:val="single" w:sz="4" w:space="0" w:color="auto"/>
              <w:left w:val="single" w:sz="4" w:space="0" w:color="auto"/>
              <w:bottom w:val="single" w:sz="4" w:space="0" w:color="auto"/>
              <w:right w:val="single" w:sz="4" w:space="0" w:color="auto"/>
            </w:tcBorders>
          </w:tcPr>
          <w:p w14:paraId="25A3DF17" w14:textId="77777777" w:rsidR="003A3FA7" w:rsidRPr="003D485E" w:rsidRDefault="003A3FA7" w:rsidP="002F0EDB"/>
        </w:tc>
      </w:tr>
      <w:tr w:rsidR="003A3FA7" w:rsidRPr="003D485E" w14:paraId="5620365A" w14:textId="1AB23D97" w:rsidTr="003A3FA7">
        <w:trPr>
          <w:trHeight w:val="262"/>
        </w:trPr>
        <w:tc>
          <w:tcPr>
            <w:tcW w:w="551" w:type="dxa"/>
            <w:tcBorders>
              <w:top w:val="single" w:sz="4" w:space="0" w:color="auto"/>
              <w:left w:val="single" w:sz="4" w:space="0" w:color="auto"/>
              <w:bottom w:val="single" w:sz="4" w:space="0" w:color="auto"/>
              <w:right w:val="single" w:sz="4" w:space="0" w:color="auto"/>
            </w:tcBorders>
          </w:tcPr>
          <w:p w14:paraId="116BD6E8" w14:textId="77777777" w:rsidR="003A3FA7" w:rsidRPr="003D485E" w:rsidRDefault="003A3FA7" w:rsidP="002F0EDB">
            <w:r>
              <w:t>2.</w:t>
            </w:r>
          </w:p>
        </w:tc>
        <w:tc>
          <w:tcPr>
            <w:tcW w:w="1251" w:type="dxa"/>
            <w:tcBorders>
              <w:top w:val="single" w:sz="4" w:space="0" w:color="auto"/>
              <w:left w:val="single" w:sz="4" w:space="0" w:color="auto"/>
              <w:bottom w:val="single" w:sz="4" w:space="0" w:color="auto"/>
              <w:right w:val="single" w:sz="4" w:space="0" w:color="auto"/>
            </w:tcBorders>
            <w:vAlign w:val="center"/>
          </w:tcPr>
          <w:p w14:paraId="71204DF5" w14:textId="77777777" w:rsidR="003A3FA7" w:rsidRPr="003D485E" w:rsidRDefault="003A3FA7" w:rsidP="002F0EDB">
            <w:pPr>
              <w:jc w:val="center"/>
            </w:pPr>
          </w:p>
        </w:tc>
        <w:tc>
          <w:tcPr>
            <w:tcW w:w="1900" w:type="dxa"/>
            <w:tcBorders>
              <w:top w:val="single" w:sz="4" w:space="0" w:color="auto"/>
              <w:left w:val="single" w:sz="4" w:space="0" w:color="auto"/>
              <w:bottom w:val="single" w:sz="4" w:space="0" w:color="auto"/>
              <w:right w:val="single" w:sz="4" w:space="0" w:color="auto"/>
            </w:tcBorders>
          </w:tcPr>
          <w:p w14:paraId="7F5B9B5F" w14:textId="77777777" w:rsidR="003A3FA7" w:rsidRPr="003D485E" w:rsidRDefault="003A3FA7" w:rsidP="002F0EDB"/>
        </w:tc>
        <w:tc>
          <w:tcPr>
            <w:tcW w:w="1340" w:type="dxa"/>
            <w:tcBorders>
              <w:top w:val="single" w:sz="4" w:space="0" w:color="auto"/>
              <w:left w:val="single" w:sz="4" w:space="0" w:color="auto"/>
              <w:bottom w:val="single" w:sz="4" w:space="0" w:color="auto"/>
              <w:right w:val="single" w:sz="4" w:space="0" w:color="auto"/>
            </w:tcBorders>
          </w:tcPr>
          <w:p w14:paraId="786496F3" w14:textId="77777777" w:rsidR="003A3FA7" w:rsidRPr="003D485E" w:rsidRDefault="003A3FA7" w:rsidP="002F0EDB"/>
        </w:tc>
        <w:tc>
          <w:tcPr>
            <w:tcW w:w="1720" w:type="dxa"/>
            <w:tcBorders>
              <w:top w:val="single" w:sz="4" w:space="0" w:color="auto"/>
              <w:left w:val="single" w:sz="4" w:space="0" w:color="auto"/>
              <w:bottom w:val="single" w:sz="4" w:space="0" w:color="auto"/>
              <w:right w:val="single" w:sz="4" w:space="0" w:color="auto"/>
            </w:tcBorders>
          </w:tcPr>
          <w:p w14:paraId="45FFE9D4" w14:textId="77777777" w:rsidR="003A3FA7" w:rsidRPr="003D485E" w:rsidRDefault="003A3FA7" w:rsidP="002F0EDB"/>
        </w:tc>
        <w:tc>
          <w:tcPr>
            <w:tcW w:w="2140" w:type="dxa"/>
            <w:tcBorders>
              <w:top w:val="single" w:sz="4" w:space="0" w:color="auto"/>
              <w:left w:val="single" w:sz="4" w:space="0" w:color="auto"/>
              <w:bottom w:val="single" w:sz="4" w:space="0" w:color="auto"/>
              <w:right w:val="single" w:sz="4" w:space="0" w:color="auto"/>
            </w:tcBorders>
          </w:tcPr>
          <w:p w14:paraId="05BA461B" w14:textId="77777777" w:rsidR="003A3FA7" w:rsidRPr="003D485E" w:rsidRDefault="003A3FA7" w:rsidP="002F0EDB"/>
        </w:tc>
        <w:tc>
          <w:tcPr>
            <w:tcW w:w="952" w:type="dxa"/>
            <w:tcBorders>
              <w:top w:val="single" w:sz="4" w:space="0" w:color="auto"/>
              <w:left w:val="single" w:sz="4" w:space="0" w:color="auto"/>
              <w:bottom w:val="single" w:sz="4" w:space="0" w:color="auto"/>
              <w:right w:val="single" w:sz="4" w:space="0" w:color="auto"/>
            </w:tcBorders>
          </w:tcPr>
          <w:p w14:paraId="42F1813A" w14:textId="77777777" w:rsidR="003A3FA7" w:rsidRPr="003D485E" w:rsidRDefault="003A3FA7" w:rsidP="002F0EDB"/>
        </w:tc>
      </w:tr>
      <w:tr w:rsidR="003A3FA7" w:rsidRPr="003D485E" w14:paraId="766C0E8F" w14:textId="45F770D3" w:rsidTr="003A3FA7">
        <w:trPr>
          <w:trHeight w:val="207"/>
        </w:trPr>
        <w:tc>
          <w:tcPr>
            <w:tcW w:w="6762" w:type="dxa"/>
            <w:gridSpan w:val="5"/>
            <w:tcBorders>
              <w:top w:val="single" w:sz="4" w:space="0" w:color="auto"/>
              <w:left w:val="single" w:sz="4" w:space="0" w:color="auto"/>
              <w:bottom w:val="single" w:sz="4" w:space="0" w:color="auto"/>
              <w:right w:val="single" w:sz="4" w:space="0" w:color="auto"/>
            </w:tcBorders>
          </w:tcPr>
          <w:p w14:paraId="2CD1EB8B" w14:textId="77777777" w:rsidR="003A3FA7" w:rsidRPr="003D485E" w:rsidRDefault="003A3FA7" w:rsidP="002F0EDB">
            <w:pPr>
              <w:jc w:val="right"/>
            </w:pPr>
            <w:r>
              <w:t>Итого:</w:t>
            </w:r>
          </w:p>
        </w:tc>
        <w:tc>
          <w:tcPr>
            <w:tcW w:w="2140" w:type="dxa"/>
            <w:tcBorders>
              <w:top w:val="single" w:sz="4" w:space="0" w:color="auto"/>
              <w:left w:val="single" w:sz="4" w:space="0" w:color="auto"/>
              <w:bottom w:val="single" w:sz="4" w:space="0" w:color="auto"/>
              <w:right w:val="single" w:sz="4" w:space="0" w:color="auto"/>
            </w:tcBorders>
          </w:tcPr>
          <w:p w14:paraId="0C460CF7" w14:textId="77777777" w:rsidR="003A3FA7" w:rsidRPr="003D485E" w:rsidRDefault="003A3FA7" w:rsidP="002F0EDB">
            <w:r>
              <w:rPr>
                <w:i/>
                <w:sz w:val="20"/>
                <w:szCs w:val="20"/>
              </w:rPr>
              <w:t>_______указывается общая сумма по всем договорам.</w:t>
            </w:r>
          </w:p>
        </w:tc>
        <w:tc>
          <w:tcPr>
            <w:tcW w:w="952" w:type="dxa"/>
            <w:tcBorders>
              <w:top w:val="single" w:sz="4" w:space="0" w:color="auto"/>
              <w:left w:val="single" w:sz="4" w:space="0" w:color="auto"/>
              <w:bottom w:val="single" w:sz="4" w:space="0" w:color="auto"/>
              <w:right w:val="single" w:sz="4" w:space="0" w:color="auto"/>
            </w:tcBorders>
          </w:tcPr>
          <w:p w14:paraId="40B037ED" w14:textId="604B8532" w:rsidR="003A3FA7" w:rsidRDefault="003A3FA7" w:rsidP="002F0EDB">
            <w:pPr>
              <w:rPr>
                <w:i/>
                <w:sz w:val="20"/>
                <w:szCs w:val="20"/>
              </w:rPr>
            </w:pPr>
            <w:r w:rsidRPr="003A3FA7">
              <w:rPr>
                <w:i/>
                <w:sz w:val="20"/>
                <w:szCs w:val="20"/>
              </w:rPr>
              <w:t>_______указывается общая сумма по всем документам.</w:t>
            </w:r>
          </w:p>
        </w:tc>
      </w:tr>
    </w:tbl>
    <w:p w14:paraId="2A7771F2" w14:textId="77777777" w:rsidR="004D0F37" w:rsidRDefault="004D0F37" w:rsidP="004D0F37">
      <w:pPr>
        <w:jc w:val="center"/>
      </w:pPr>
    </w:p>
    <w:p w14:paraId="435B1D44" w14:textId="77777777" w:rsidR="004D0F37" w:rsidRDefault="004D0F37" w:rsidP="004D0F37">
      <w:pPr>
        <w:jc w:val="center"/>
      </w:pPr>
    </w:p>
    <w:p w14:paraId="197E9711" w14:textId="77777777" w:rsidR="004D0F37" w:rsidRPr="00E24E70" w:rsidRDefault="004D0F37" w:rsidP="004D0F37">
      <w:r>
        <w:t xml:space="preserve">Приложение: </w:t>
      </w:r>
    </w:p>
    <w:p w14:paraId="28762717" w14:textId="77777777" w:rsidR="004D0F37" w:rsidRPr="00225EE2" w:rsidRDefault="004D0F37" w:rsidP="004D0F37">
      <w:r>
        <w:t>1.1. копия договора, указанного в строке 1, на ____ листах;</w:t>
      </w:r>
    </w:p>
    <w:p w14:paraId="57C674DF" w14:textId="77777777" w:rsidR="004D0F37" w:rsidRPr="00225EE2" w:rsidRDefault="004D0F37" w:rsidP="004D0F37">
      <w:r>
        <w:t xml:space="preserve">1.2. копии документов, подтверждающих факт </w:t>
      </w:r>
      <w:r>
        <w:rPr>
          <w:color w:val="000000"/>
          <w:lang w:eastAsia="ru-RU"/>
        </w:rPr>
        <w:t xml:space="preserve">реализации договора </w:t>
      </w:r>
      <w:r>
        <w:t>на сумму, указанную в строке 1, на __ листах;</w:t>
      </w:r>
    </w:p>
    <w:p w14:paraId="737E6ED8" w14:textId="77777777" w:rsidR="004D0F37" w:rsidRPr="00225EE2" w:rsidRDefault="004D0F37" w:rsidP="004D0F37">
      <w:r>
        <w:t>2.1.  копия договора, указанного в строке 2, на ____ листах;</w:t>
      </w:r>
    </w:p>
    <w:p w14:paraId="546F3A85" w14:textId="77777777" w:rsidR="004D0F37" w:rsidRPr="00225EE2" w:rsidRDefault="004D0F37" w:rsidP="004D0F37">
      <w:r>
        <w:t xml:space="preserve">2.2.  копии документов, подтверждающих факт </w:t>
      </w:r>
      <w:r>
        <w:rPr>
          <w:color w:val="000000"/>
          <w:lang w:eastAsia="ru-RU"/>
        </w:rPr>
        <w:t xml:space="preserve">реализации договора </w:t>
      </w:r>
      <w:r>
        <w:t>на сумму, указанную в строке 2, на __ листах;</w:t>
      </w:r>
    </w:p>
    <w:p w14:paraId="4A24E971" w14:textId="77777777" w:rsidR="004D0F37" w:rsidRPr="00225EE2" w:rsidRDefault="004D0F37" w:rsidP="004D0F37">
      <w:r>
        <w:t>…</w:t>
      </w:r>
    </w:p>
    <w:p w14:paraId="051C67D3" w14:textId="77777777" w:rsidR="004D0F37" w:rsidRPr="003D485E" w:rsidRDefault="004D0F37" w:rsidP="004D0F37">
      <w:pPr>
        <w:jc w:val="center"/>
        <w:rPr>
          <w:b/>
          <w:szCs w:val="28"/>
        </w:rPr>
      </w:pPr>
    </w:p>
    <w:p w14:paraId="2DC7BFFA" w14:textId="77777777" w:rsidR="004D0F37" w:rsidRPr="003D485E" w:rsidRDefault="004D0F37" w:rsidP="004D0F37"/>
    <w:p w14:paraId="631CA7BE" w14:textId="77777777" w:rsidR="004D0F37" w:rsidRPr="003D485E" w:rsidRDefault="004D0F37" w:rsidP="004D0F37"/>
    <w:p w14:paraId="5D5C20A1" w14:textId="77777777" w:rsidR="004D0F37" w:rsidRPr="003D485E" w:rsidRDefault="004D0F37" w:rsidP="004D0F37">
      <w:pPr>
        <w:keepNext/>
        <w:ind w:firstLine="709"/>
        <w:jc w:val="both"/>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14:paraId="325C9CF3" w14:textId="77777777" w:rsidR="004D0F37" w:rsidRPr="003D485E" w:rsidRDefault="004D0F37" w:rsidP="004D0F37">
      <w:pPr>
        <w:tabs>
          <w:tab w:val="left" w:pos="8640"/>
        </w:tabs>
        <w:jc w:val="center"/>
        <w:rPr>
          <w:i/>
        </w:rPr>
      </w:pPr>
      <w:r>
        <w:rPr>
          <w:i/>
        </w:rPr>
        <w:t>(наименование претендента)</w:t>
      </w:r>
    </w:p>
    <w:p w14:paraId="25FDF5AA" w14:textId="77777777" w:rsidR="004D0F37" w:rsidRPr="003D485E" w:rsidRDefault="004D0F37" w:rsidP="004D0F37">
      <w:pPr>
        <w:rPr>
          <w:sz w:val="28"/>
          <w:szCs w:val="28"/>
          <w:lang w:eastAsia="ru-RU"/>
        </w:rPr>
      </w:pPr>
      <w:r>
        <w:rPr>
          <w:sz w:val="28"/>
          <w:szCs w:val="28"/>
          <w:lang w:eastAsia="ru-RU"/>
        </w:rPr>
        <w:t>__________________________________________________________________</w:t>
      </w:r>
    </w:p>
    <w:p w14:paraId="1AC63701" w14:textId="70D0633F" w:rsidR="004D0F37" w:rsidRPr="003D485E" w:rsidRDefault="004D0F37" w:rsidP="004D0F37">
      <w:pPr>
        <w:rPr>
          <w:i/>
        </w:rPr>
      </w:pPr>
      <w:r>
        <w:rPr>
          <w:i/>
        </w:rPr>
        <w:t xml:space="preserve">       М.П.</w:t>
      </w:r>
      <w:r>
        <w:rPr>
          <w:i/>
        </w:rPr>
        <w:tab/>
      </w:r>
      <w:r>
        <w:rPr>
          <w:i/>
        </w:rPr>
        <w:tab/>
      </w:r>
      <w:r>
        <w:rPr>
          <w:i/>
        </w:rPr>
        <w:tab/>
        <w:t>(</w:t>
      </w:r>
      <w:r w:rsidR="003A3FA7">
        <w:rPr>
          <w:i/>
        </w:rPr>
        <w:t xml:space="preserve">ФИО полностью, </w:t>
      </w:r>
      <w:r>
        <w:rPr>
          <w:i/>
        </w:rPr>
        <w:t>должность, подпись)</w:t>
      </w:r>
    </w:p>
    <w:p w14:paraId="4138D656" w14:textId="753E49B6" w:rsidR="004D0F37" w:rsidRPr="003D485E" w:rsidRDefault="004D0F37" w:rsidP="004D0F37">
      <w:pPr>
        <w:rPr>
          <w:sz w:val="28"/>
          <w:szCs w:val="28"/>
          <w:lang w:eastAsia="ru-RU"/>
        </w:rPr>
      </w:pPr>
      <w:r>
        <w:rPr>
          <w:sz w:val="28"/>
          <w:szCs w:val="28"/>
          <w:lang w:eastAsia="ru-RU"/>
        </w:rPr>
        <w:t>"____" _________ 202</w:t>
      </w:r>
      <w:r w:rsidR="00464E9D">
        <w:rPr>
          <w:sz w:val="28"/>
          <w:szCs w:val="28"/>
          <w:lang w:eastAsia="ru-RU"/>
        </w:rPr>
        <w:t>2</w:t>
      </w:r>
      <w:r>
        <w:rPr>
          <w:sz w:val="28"/>
          <w:szCs w:val="28"/>
          <w:lang w:eastAsia="ru-RU"/>
        </w:rPr>
        <w:t> г.</w:t>
      </w:r>
    </w:p>
    <w:p w14:paraId="3C838B31" w14:textId="77777777" w:rsidR="004D0F37" w:rsidRDefault="004D0F37" w:rsidP="004D0F37">
      <w:pPr>
        <w:pStyle w:val="afb"/>
        <w:ind w:firstLine="0"/>
        <w:jc w:val="left"/>
        <w:rPr>
          <w:rFonts w:eastAsia="Times New Roman"/>
          <w:sz w:val="24"/>
          <w:szCs w:val="28"/>
        </w:rPr>
      </w:pPr>
    </w:p>
    <w:p w14:paraId="1D7FAA80" w14:textId="77777777" w:rsidR="004D0F37" w:rsidRDefault="004D0F37" w:rsidP="004D0F37"/>
    <w:p w14:paraId="5A87E473" w14:textId="45BC9FDB" w:rsidR="00474BC2" w:rsidRDefault="00474BC2">
      <w:pPr>
        <w:suppressAutoHyphens w:val="0"/>
        <w:rPr>
          <w:rFonts w:eastAsia="MS Mincho"/>
          <w:sz w:val="26"/>
          <w:szCs w:val="28"/>
        </w:rPr>
      </w:pPr>
    </w:p>
    <w:p w14:paraId="58B3F884" w14:textId="77777777" w:rsidR="00BF3429" w:rsidRDefault="00BF3429">
      <w:pPr>
        <w:pStyle w:val="afb"/>
        <w:ind w:firstLine="0"/>
        <w:jc w:val="right"/>
        <w:rPr>
          <w:szCs w:val="28"/>
        </w:rPr>
      </w:pPr>
    </w:p>
    <w:p w14:paraId="607E177F" w14:textId="3049E417" w:rsidR="00BF3429" w:rsidRPr="009D6603" w:rsidRDefault="002F0EDB" w:rsidP="009D6603">
      <w:pPr>
        <w:pStyle w:val="1a"/>
        <w:ind w:firstLine="0"/>
        <w:jc w:val="right"/>
        <w:outlineLvl w:val="0"/>
      </w:pPr>
      <w:r w:rsidRPr="009D6603">
        <w:t>Приложение № </w:t>
      </w:r>
      <w:r w:rsidR="008812F6">
        <w:t>5</w:t>
      </w:r>
    </w:p>
    <w:p w14:paraId="60585986" w14:textId="77777777" w:rsidR="00C10125" w:rsidRPr="00C03380" w:rsidRDefault="00C10125" w:rsidP="00C03380">
      <w:pPr>
        <w:jc w:val="right"/>
        <w:rPr>
          <w:sz w:val="28"/>
        </w:rPr>
      </w:pPr>
      <w:r>
        <w:rPr>
          <w:sz w:val="28"/>
        </w:rPr>
        <w:t>к документации о закупке</w:t>
      </w:r>
    </w:p>
    <w:p w14:paraId="386F4338" w14:textId="77777777" w:rsidR="00C10125" w:rsidRDefault="00C10125" w:rsidP="00C10125">
      <w:pPr>
        <w:suppressAutoHyphens w:val="0"/>
        <w:rPr>
          <w:iCs/>
          <w:sz w:val="28"/>
          <w:szCs w:val="28"/>
        </w:rPr>
      </w:pPr>
    </w:p>
    <w:p w14:paraId="1F729782" w14:textId="77777777" w:rsidR="00C10125" w:rsidRDefault="00C10125" w:rsidP="00C10125">
      <w:pPr>
        <w:suppressAutoHyphens w:val="0"/>
        <w:rPr>
          <w:iCs/>
          <w:sz w:val="28"/>
          <w:szCs w:val="28"/>
        </w:rPr>
      </w:pPr>
    </w:p>
    <w:p w14:paraId="08319980" w14:textId="77777777" w:rsidR="00EC385D" w:rsidRDefault="00EC385D" w:rsidP="00EC385D">
      <w:pPr>
        <w:keepNext/>
        <w:keepLines/>
        <w:jc w:val="center"/>
        <w:outlineLvl w:val="1"/>
        <w:rPr>
          <w:b/>
          <w:bCs/>
        </w:rPr>
      </w:pPr>
      <w:r>
        <w:rPr>
          <w:b/>
          <w:bCs/>
        </w:rPr>
        <w:t>ПРОЕКТ ДОГОВОРА</w:t>
      </w:r>
    </w:p>
    <w:p w14:paraId="71DA8283" w14:textId="77777777" w:rsidR="00EC385D" w:rsidRDefault="00EC385D" w:rsidP="009D6603">
      <w:pPr>
        <w:keepNext/>
        <w:keepLines/>
        <w:jc w:val="center"/>
        <w:rPr>
          <w:b/>
          <w:bCs/>
        </w:rPr>
      </w:pPr>
    </w:p>
    <w:p w14:paraId="66CDD293" w14:textId="77777777" w:rsidR="00EC385D" w:rsidRPr="00596A46" w:rsidRDefault="00EC385D" w:rsidP="009D6603">
      <w:pPr>
        <w:keepNext/>
        <w:keepLines/>
        <w:jc w:val="center"/>
        <w:rPr>
          <w:b/>
          <w:bCs/>
        </w:rPr>
      </w:pPr>
      <w:r>
        <w:rPr>
          <w:b/>
          <w:bCs/>
        </w:rPr>
        <w:t>Договор  №______________</w:t>
      </w:r>
    </w:p>
    <w:p w14:paraId="01143C54" w14:textId="77777777" w:rsidR="00EC385D" w:rsidRPr="00596A46" w:rsidRDefault="00EC385D" w:rsidP="009D6603">
      <w:pPr>
        <w:keepNext/>
        <w:keepLines/>
        <w:jc w:val="center"/>
      </w:pPr>
      <w:r>
        <w:rPr>
          <w:b/>
          <w:bCs/>
        </w:rPr>
        <w:t>поставки</w:t>
      </w:r>
    </w:p>
    <w:p w14:paraId="005B1DB7" w14:textId="1A619D37" w:rsidR="00EC385D" w:rsidRPr="00596A46" w:rsidRDefault="00EC385D" w:rsidP="009D6603">
      <w:pPr>
        <w:keepNext/>
        <w:keepLines/>
        <w:jc w:val="both"/>
      </w:pPr>
      <w:r>
        <w:t xml:space="preserve">г. Москва                                                                                                        «__»_______ ____ </w:t>
      </w:r>
      <w:proofErr w:type="gramStart"/>
      <w:r>
        <w:t>г</w:t>
      </w:r>
      <w:proofErr w:type="gramEnd"/>
      <w:r>
        <w:t>.</w:t>
      </w:r>
    </w:p>
    <w:p w14:paraId="428F95A0" w14:textId="77777777" w:rsidR="00EC385D" w:rsidRPr="00596A46" w:rsidRDefault="00EC385D" w:rsidP="009D6603">
      <w:pPr>
        <w:keepNext/>
        <w:keepLines/>
        <w:jc w:val="both"/>
      </w:pPr>
    </w:p>
    <w:p w14:paraId="196BFD8B" w14:textId="77777777" w:rsidR="00EC385D" w:rsidRPr="00596A46" w:rsidRDefault="00EC385D" w:rsidP="009D6603">
      <w:pPr>
        <w:keepNext/>
        <w:keepLines/>
        <w:ind w:right="-1" w:firstLine="720"/>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  действующего  на  основании                                                                                            </w:t>
      </w:r>
      <w:r>
        <w:rPr>
          <w:i/>
          <w:iCs/>
        </w:rPr>
        <w:t xml:space="preserve">            </w:t>
      </w:r>
      <w:proofErr w:type="gramStart"/>
      <w:r>
        <w:rPr>
          <w:i/>
          <w:iCs/>
          <w:color w:val="FFFFFF"/>
          <w:vertAlign w:val="superscript"/>
        </w:rPr>
        <w:t>(</w:t>
      </w:r>
      <w:r>
        <w:rPr>
          <w:i/>
          <w:iCs/>
          <w:vertAlign w:val="superscript"/>
        </w:rPr>
        <w:t xml:space="preserve">                                 </w:t>
      </w:r>
      <w:proofErr w:type="gramEnd"/>
      <w:r>
        <w:rPr>
          <w:i/>
          <w:iCs/>
          <w:vertAlign w:val="superscript"/>
        </w:rPr>
        <w:t>(должность, Ф.И.О. – полностью)</w:t>
      </w:r>
      <w:r>
        <w:t xml:space="preserve"> </w:t>
      </w:r>
    </w:p>
    <w:p w14:paraId="5EEA867A" w14:textId="77777777" w:rsidR="00EC385D" w:rsidRPr="00596A46" w:rsidRDefault="00EC385D" w:rsidP="009D6603">
      <w:pPr>
        <w:keepNext/>
        <w:keepLines/>
        <w:ind w:right="-1"/>
        <w:jc w:val="both"/>
      </w:pPr>
      <w:r>
        <w:t>_____________________________________________________________________________,</w:t>
      </w:r>
    </w:p>
    <w:p w14:paraId="6635CD03" w14:textId="77777777" w:rsidR="00EC385D" w:rsidRPr="00596A46" w:rsidRDefault="00EC385D" w:rsidP="009D6603">
      <w:pPr>
        <w:keepNext/>
        <w:keepLines/>
        <w:ind w:right="-1"/>
        <w:jc w:val="both"/>
        <w:rPr>
          <w:vertAlign w:val="superscript"/>
        </w:rPr>
      </w:pPr>
      <w:r>
        <w:rPr>
          <w:i/>
          <w:iCs/>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Pr>
          <w:i/>
          <w:iCs/>
          <w:vertAlign w:val="superscript"/>
        </w:rPr>
        <w:t>от</w:t>
      </w:r>
      <w:proofErr w:type="gramEnd"/>
      <w:r>
        <w:rPr>
          <w:i/>
          <w:iCs/>
          <w:vertAlign w:val="superscript"/>
        </w:rPr>
        <w:t xml:space="preserve"> __________  № ____)</w:t>
      </w:r>
    </w:p>
    <w:p w14:paraId="3906CC00" w14:textId="77777777" w:rsidR="00EC385D" w:rsidRPr="00596A46" w:rsidRDefault="00EC385D" w:rsidP="009D6603">
      <w:pPr>
        <w:keepNext/>
        <w:keepLines/>
        <w:ind w:right="-1"/>
        <w:jc w:val="both"/>
      </w:pPr>
      <w:r>
        <w:t xml:space="preserve">с одной стороны, и ____________________________________________________________,  </w:t>
      </w:r>
    </w:p>
    <w:p w14:paraId="54CCE2A8" w14:textId="77777777" w:rsidR="00EC385D" w:rsidRPr="00596A46" w:rsidRDefault="00EC385D" w:rsidP="009D6603">
      <w:pPr>
        <w:keepNext/>
        <w:keepLines/>
        <w:ind w:right="-1"/>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14:paraId="53202BE2" w14:textId="77777777" w:rsidR="00EC385D" w:rsidRPr="00596A46" w:rsidRDefault="00EC385D" w:rsidP="009D6603">
      <w:pPr>
        <w:keepNext/>
        <w:keepLines/>
        <w:ind w:right="-1"/>
        <w:jc w:val="both"/>
      </w:pPr>
      <w:r>
        <w:t xml:space="preserve">именуемое в дальнейшем «Поставщик», в лице __________________________________, </w:t>
      </w:r>
    </w:p>
    <w:p w14:paraId="144069AD" w14:textId="77777777" w:rsidR="00EC385D" w:rsidRPr="00596A46" w:rsidRDefault="00EC385D" w:rsidP="009D6603">
      <w:pPr>
        <w:keepNext/>
        <w:keepLines/>
        <w:ind w:right="-1"/>
        <w:jc w:val="both"/>
      </w:pPr>
      <w:r>
        <w:rPr>
          <w:i/>
          <w:vertAlign w:val="superscript"/>
        </w:rPr>
        <w:t xml:space="preserve">                                                                                                                        (должность, Ф.И.О. - полностью)</w:t>
      </w:r>
    </w:p>
    <w:p w14:paraId="0622CCE5" w14:textId="77777777" w:rsidR="00EC385D" w:rsidRPr="00596A46" w:rsidRDefault="00EC385D" w:rsidP="009D6603">
      <w:pPr>
        <w:keepNext/>
        <w:keepLines/>
        <w:ind w:right="-1"/>
        <w:jc w:val="both"/>
      </w:pPr>
      <w:proofErr w:type="gramStart"/>
      <w:r>
        <w:t>действующего</w:t>
      </w:r>
      <w:proofErr w:type="gramEnd"/>
      <w:r>
        <w:t xml:space="preserve">  на основании ____________________________________________________,</w:t>
      </w:r>
    </w:p>
    <w:p w14:paraId="001B25C4" w14:textId="77777777" w:rsidR="00EC385D" w:rsidRPr="00596A46" w:rsidRDefault="00EC385D" w:rsidP="009D6603">
      <w:pPr>
        <w:keepNext/>
        <w:keepLines/>
        <w:ind w:right="-1"/>
        <w:jc w:val="both"/>
        <w:rPr>
          <w:i/>
          <w:vertAlign w:val="superscript"/>
        </w:rPr>
      </w:pPr>
      <w:r>
        <w:rPr>
          <w:i/>
          <w:vertAlign w:val="superscript"/>
        </w:rPr>
        <w:t xml:space="preserve">                                                                     (указывается документ,  уполномочивающий  лицо на заключение настоящего  Договора, например: </w:t>
      </w:r>
      <w:proofErr w:type="spellStart"/>
      <w:r>
        <w:rPr>
          <w:i/>
          <w:vertAlign w:val="superscript"/>
        </w:rPr>
        <w:t>уства</w:t>
      </w:r>
      <w:proofErr w:type="spellEnd"/>
      <w:r>
        <w:rPr>
          <w:i/>
          <w:vertAlign w:val="superscript"/>
        </w:rPr>
        <w:t xml:space="preserve">/, доверенность от «__»_______№ __ и </w:t>
      </w:r>
      <w:proofErr w:type="spellStart"/>
      <w:r>
        <w:rPr>
          <w:i/>
          <w:vertAlign w:val="superscript"/>
        </w:rPr>
        <w:t>т</w:t>
      </w:r>
      <w:proofErr w:type="gramStart"/>
      <w:r>
        <w:rPr>
          <w:i/>
          <w:vertAlign w:val="superscript"/>
        </w:rPr>
        <w:t>.д</w:t>
      </w:r>
      <w:proofErr w:type="spellEnd"/>
      <w:proofErr w:type="gramEnd"/>
      <w:r>
        <w:rPr>
          <w:i/>
          <w:vertAlign w:val="superscript"/>
        </w:rPr>
        <w:t>)</w:t>
      </w:r>
    </w:p>
    <w:p w14:paraId="2C848900" w14:textId="77777777" w:rsidR="00EC385D" w:rsidRPr="00596A46" w:rsidRDefault="00EC385D" w:rsidP="009D6603">
      <w:pPr>
        <w:keepNext/>
        <w:keepLines/>
        <w:ind w:right="-1"/>
        <w:jc w:val="both"/>
      </w:pPr>
      <w:r>
        <w:t>с другой стороны, именуемые в дальнейшем «Стороны», заключили настоящий договор поставки (далее – «Договор») о нижеследующем:</w:t>
      </w:r>
    </w:p>
    <w:p w14:paraId="738892B3" w14:textId="77777777" w:rsidR="00EC385D" w:rsidRPr="00773FC2" w:rsidRDefault="00EC385D" w:rsidP="009D6603">
      <w:pPr>
        <w:keepNext/>
        <w:ind w:left="357"/>
        <w:jc w:val="right"/>
        <w:rPr>
          <w:bCs/>
          <w:sz w:val="28"/>
          <w:szCs w:val="28"/>
        </w:rPr>
      </w:pPr>
    </w:p>
    <w:p w14:paraId="5970D31D" w14:textId="77777777" w:rsidR="00EC385D" w:rsidRDefault="00EC385D" w:rsidP="009D6603">
      <w:pPr>
        <w:numPr>
          <w:ilvl w:val="0"/>
          <w:numId w:val="83"/>
        </w:numPr>
        <w:tabs>
          <w:tab w:val="left" w:pos="142"/>
          <w:tab w:val="left" w:pos="993"/>
        </w:tabs>
        <w:ind w:firstLine="709"/>
        <w:jc w:val="center"/>
        <w:rPr>
          <w:b/>
          <w:bCs/>
        </w:rPr>
      </w:pPr>
      <w:r>
        <w:rPr>
          <w:b/>
          <w:bCs/>
        </w:rPr>
        <w:t>Термины, используемые в Договоре</w:t>
      </w:r>
    </w:p>
    <w:p w14:paraId="585FE390" w14:textId="77777777" w:rsidR="00EC385D" w:rsidRPr="00773FC2" w:rsidRDefault="00EC385D" w:rsidP="009D6603">
      <w:pPr>
        <w:tabs>
          <w:tab w:val="left" w:pos="142"/>
          <w:tab w:val="left" w:pos="993"/>
        </w:tabs>
        <w:ind w:left="1384"/>
        <w:rPr>
          <w:b/>
          <w:bCs/>
        </w:rPr>
      </w:pPr>
    </w:p>
    <w:p w14:paraId="71A9F7F5" w14:textId="77777777" w:rsidR="00EC385D" w:rsidRPr="00773FC2" w:rsidRDefault="00EC385D" w:rsidP="009D6603">
      <w:pPr>
        <w:numPr>
          <w:ilvl w:val="1"/>
          <w:numId w:val="84"/>
        </w:numPr>
        <w:tabs>
          <w:tab w:val="left" w:pos="0"/>
        </w:tabs>
        <w:ind w:left="0" w:firstLine="709"/>
        <w:jc w:val="both"/>
      </w:pPr>
      <w:r>
        <w:t xml:space="preserve">Грузополучатель – исполнитель обязательств Покупателя по Договору, заключаемому по итогам Открытого конкурса № ОКэ-ЦКПКЗ-22-_______ (лот № __): </w:t>
      </w:r>
      <w:r w:rsidRPr="00E169CF">
        <w:rPr>
          <w:i/>
        </w:rPr>
        <w:t>аппарат управления ПАО «ТрансКонтейнер»</w:t>
      </w:r>
      <w:r>
        <w:rPr>
          <w:rStyle w:val="af9"/>
        </w:rPr>
        <w:footnoteReference w:id="9"/>
      </w:r>
      <w:r>
        <w:t>, филиалы ПАО «ТрансКонтейнер», указанные в Приложении № 2 к настоящему Договору.</w:t>
      </w:r>
    </w:p>
    <w:p w14:paraId="209A5A62" w14:textId="77777777" w:rsidR="00EC385D" w:rsidRPr="00773FC2" w:rsidRDefault="00EC385D" w:rsidP="009D6603">
      <w:pPr>
        <w:numPr>
          <w:ilvl w:val="1"/>
          <w:numId w:val="84"/>
        </w:numPr>
        <w:tabs>
          <w:tab w:val="left" w:pos="0"/>
        </w:tabs>
        <w:ind w:left="0" w:firstLine="709"/>
        <w:jc w:val="both"/>
        <w:rPr>
          <w:bCs/>
        </w:rPr>
      </w:pPr>
      <w:r>
        <w:rPr>
          <w:bCs/>
        </w:rPr>
        <w:t>Действительная Смарт-карта – разрешенная к использованию Смарт-карта с не истекшим сроком действия.</w:t>
      </w:r>
    </w:p>
    <w:p w14:paraId="5C8A1620" w14:textId="77777777" w:rsidR="00EC385D" w:rsidRPr="00773FC2" w:rsidRDefault="00EC385D" w:rsidP="009D6603">
      <w:pPr>
        <w:numPr>
          <w:ilvl w:val="1"/>
          <w:numId w:val="84"/>
        </w:numPr>
        <w:tabs>
          <w:tab w:val="left" w:pos="0"/>
        </w:tabs>
        <w:ind w:left="0" w:firstLine="709"/>
        <w:jc w:val="both"/>
        <w:rPr>
          <w:spacing w:val="-4"/>
        </w:rPr>
      </w:pPr>
      <w:r>
        <w:rPr>
          <w:bCs/>
        </w:rPr>
        <w:t xml:space="preserve">Держатель Смарт-карт </w:t>
      </w:r>
      <w:r>
        <w:t>– физическое лицо (представитель Грузополучателя), имеющее право производить выборку Товара на Торговых точках Поставщика в рамках настоящего Договора. Действия держателя Смарт-карт в целях настоящего Договора признаются действиями Покупателя.</w:t>
      </w:r>
    </w:p>
    <w:p w14:paraId="387FB021" w14:textId="77777777" w:rsidR="00EC385D" w:rsidRPr="00773FC2" w:rsidRDefault="00EC385D" w:rsidP="009D6603">
      <w:pPr>
        <w:numPr>
          <w:ilvl w:val="1"/>
          <w:numId w:val="84"/>
        </w:numPr>
        <w:tabs>
          <w:tab w:val="left" w:pos="0"/>
        </w:tabs>
        <w:ind w:left="0" w:firstLine="709"/>
        <w:jc w:val="both"/>
      </w:pPr>
      <w:r>
        <w:t>Лимитированная Смарт-карта – Смарт-карта, на которой устанавливается суточный или месячный лимит (в литрах). По лимитированной Смарт-карте Покупатель может получить Товар, общее количество которого за сутки или за месяц не может превышать установленный лимит.</w:t>
      </w:r>
    </w:p>
    <w:p w14:paraId="1594A80D" w14:textId="77777777" w:rsidR="00EC385D" w:rsidRPr="00773FC2" w:rsidRDefault="00EC385D" w:rsidP="009D6603">
      <w:pPr>
        <w:numPr>
          <w:ilvl w:val="1"/>
          <w:numId w:val="84"/>
        </w:numPr>
        <w:tabs>
          <w:tab w:val="left" w:pos="0"/>
        </w:tabs>
        <w:ind w:left="0" w:firstLine="709"/>
        <w:jc w:val="both"/>
      </w:pPr>
      <w:r>
        <w:lastRenderedPageBreak/>
        <w:t>Лицевой счет Покупателя – учетный счет Покупателя в электронной системе учета, используемый Поставщиком в целях учета остатка и движения нефтепродуктов по всем Смарт-картам Покупателя, переданным в рамках исполнения настоящего Договора.</w:t>
      </w:r>
    </w:p>
    <w:p w14:paraId="02FFA7D5" w14:textId="77777777" w:rsidR="00EC385D" w:rsidRPr="00773FC2" w:rsidRDefault="00EC385D" w:rsidP="009D6603">
      <w:pPr>
        <w:numPr>
          <w:ilvl w:val="1"/>
          <w:numId w:val="84"/>
        </w:numPr>
        <w:tabs>
          <w:tab w:val="left" w:pos="0"/>
        </w:tabs>
        <w:ind w:left="0" w:firstLine="709"/>
        <w:jc w:val="both"/>
        <w:rPr>
          <w:spacing w:val="-4"/>
        </w:rPr>
      </w:pPr>
      <w:r>
        <w:t>Операция по Смарт-карте – проведение Смарт-карт через оборудование, установленное на Торговых точках</w:t>
      </w:r>
      <w:r>
        <w:rPr>
          <w:spacing w:val="-4"/>
        </w:rPr>
        <w:t xml:space="preserve"> Поставщика.</w:t>
      </w:r>
    </w:p>
    <w:p w14:paraId="24D65732" w14:textId="77777777" w:rsidR="00EC385D" w:rsidRPr="00773FC2" w:rsidRDefault="00EC385D" w:rsidP="009D6603">
      <w:pPr>
        <w:numPr>
          <w:ilvl w:val="1"/>
          <w:numId w:val="84"/>
        </w:numPr>
        <w:tabs>
          <w:tab w:val="left" w:pos="0"/>
        </w:tabs>
        <w:ind w:left="0" w:firstLine="709"/>
        <w:jc w:val="both"/>
        <w:rPr>
          <w:spacing w:val="-4"/>
        </w:rPr>
      </w:pPr>
      <w:r>
        <w:rPr>
          <w:spacing w:val="-4"/>
        </w:rPr>
        <w:t xml:space="preserve"> Процессинговый центр – оборудование для обработки информации, поступающей с терминала АЗС.</w:t>
      </w:r>
    </w:p>
    <w:p w14:paraId="4DDBD136" w14:textId="77777777" w:rsidR="00EC385D" w:rsidRPr="00773FC2" w:rsidRDefault="00EC385D" w:rsidP="009D6603">
      <w:pPr>
        <w:numPr>
          <w:ilvl w:val="1"/>
          <w:numId w:val="84"/>
        </w:numPr>
        <w:tabs>
          <w:tab w:val="left" w:pos="0"/>
        </w:tabs>
        <w:ind w:left="0" w:firstLine="709"/>
        <w:jc w:val="both"/>
        <w:rPr>
          <w:spacing w:val="-4"/>
        </w:rPr>
      </w:pPr>
      <w:r>
        <w:rPr>
          <w:spacing w:val="-4"/>
        </w:rPr>
        <w:t>Смарт-карта – техническое средство со встроенным микропроцессором, используемое Грузополучателями для получения Товара на автозаправочных станциях. Смарт-карта позволяет осуществлять учет количества и ассортимент Товара, который может быть отпущен Грузополучателю на Торговых точках. Смарт-карта является средством идентификации Покупателя, защищенным от подделки, а также средством, позволяющим реализовывать и учитывать выполнение обязательств Поставщиком. Смарт-карта не является платежным средством.</w:t>
      </w:r>
    </w:p>
    <w:p w14:paraId="04F5F05E" w14:textId="77777777" w:rsidR="00EC385D" w:rsidRPr="007E761F" w:rsidRDefault="00EC385D" w:rsidP="009D6603">
      <w:pPr>
        <w:numPr>
          <w:ilvl w:val="1"/>
          <w:numId w:val="84"/>
        </w:numPr>
        <w:tabs>
          <w:tab w:val="left" w:pos="0"/>
        </w:tabs>
        <w:ind w:left="0" w:firstLine="709"/>
        <w:jc w:val="both"/>
        <w:rPr>
          <w:spacing w:val="-4"/>
        </w:rPr>
      </w:pPr>
      <w:proofErr w:type="gramStart"/>
      <w:r>
        <w:rPr>
          <w:spacing w:val="-4"/>
        </w:rPr>
        <w:t>Сервисные услуги – услуги по техническому и технологическому обслуживанию Смарт-карт, услуги по обслуживанию Договора, услуги процессинга (услуги по учету, обработке и передаче информации, связанной с реализацией Товара по Смарт-картам, услуги по предоставлению данных по транзакциям в Личном кабинете с разбивкой на каждого Грузополучателя, региона, предоставлению аналитических отчетов и др.), услуги по обслуживанию Личного кабинета, услуги по предоставлению возможности установки/изменения Покупателем</w:t>
      </w:r>
      <w:proofErr w:type="gramEnd"/>
      <w:r>
        <w:rPr>
          <w:spacing w:val="-4"/>
        </w:rPr>
        <w:t xml:space="preserve">/Грузополучателем лимитов по объемам и видам Товара для каждой Смарт-карты, услуги по предоставлению персонального менеджера. </w:t>
      </w:r>
    </w:p>
    <w:p w14:paraId="6A130144" w14:textId="77777777" w:rsidR="00EC385D" w:rsidRPr="007E761F" w:rsidRDefault="00EC385D" w:rsidP="009D6603">
      <w:pPr>
        <w:numPr>
          <w:ilvl w:val="1"/>
          <w:numId w:val="84"/>
        </w:numPr>
        <w:tabs>
          <w:tab w:val="left" w:pos="0"/>
        </w:tabs>
        <w:ind w:left="0" w:firstLine="709"/>
        <w:jc w:val="both"/>
        <w:rPr>
          <w:spacing w:val="-4"/>
        </w:rPr>
      </w:pPr>
      <w:r>
        <w:rPr>
          <w:spacing w:val="-4"/>
        </w:rPr>
        <w:t>Терминальный чек – документ, выдаваемый оператором Торговой точки держателю Смарт-карты при заправке автотранспортного средства.</w:t>
      </w:r>
    </w:p>
    <w:p w14:paraId="7624739A" w14:textId="77777777" w:rsidR="00EC385D" w:rsidRPr="007E761F" w:rsidRDefault="00EC385D" w:rsidP="009D6603">
      <w:pPr>
        <w:numPr>
          <w:ilvl w:val="1"/>
          <w:numId w:val="84"/>
        </w:numPr>
        <w:tabs>
          <w:tab w:val="left" w:pos="0"/>
        </w:tabs>
        <w:ind w:left="0" w:firstLine="709"/>
        <w:jc w:val="both"/>
        <w:rPr>
          <w:spacing w:val="-4"/>
        </w:rPr>
      </w:pPr>
      <w:r>
        <w:rPr>
          <w:spacing w:val="-4"/>
        </w:rPr>
        <w:t xml:space="preserve">Товар (топливо) – нефтепродукты следующего вида: моторное топливо. Наименование и вид товара: </w:t>
      </w:r>
    </w:p>
    <w:p w14:paraId="6F73DC58" w14:textId="77777777" w:rsidR="00EC385D" w:rsidRPr="005C5D3B" w:rsidRDefault="00EC385D" w:rsidP="009D6603">
      <w:pPr>
        <w:ind w:firstLine="709"/>
        <w:jc w:val="both"/>
      </w:pPr>
      <w:r w:rsidRPr="005C5D3B">
        <w:t xml:space="preserve">- Бензин с октановым числом (по исследовательскому методу) не менее 92 (далее – Аи-92), </w:t>
      </w:r>
    </w:p>
    <w:p w14:paraId="4AD9107B" w14:textId="77777777" w:rsidR="00EC385D" w:rsidRPr="005C5D3B" w:rsidRDefault="00EC385D" w:rsidP="009D6603">
      <w:pPr>
        <w:ind w:firstLine="709"/>
        <w:jc w:val="both"/>
      </w:pPr>
      <w:r w:rsidRPr="005C5D3B">
        <w:t>- Бензин с октановым числом (по исследовательскому методу) не менее 92 с улучшенными характеристиками (с эффективными многофункциональными (моющими) присадками) (далее – Аи-92+),</w:t>
      </w:r>
    </w:p>
    <w:p w14:paraId="045A29E9" w14:textId="77777777" w:rsidR="00EC385D" w:rsidRPr="007E761F" w:rsidRDefault="00EC385D" w:rsidP="009D6603">
      <w:pPr>
        <w:ind w:firstLine="709"/>
        <w:jc w:val="both"/>
      </w:pPr>
      <w:r>
        <w:t>- Бензин с октановым числом (по исследовательскому методу) не менее 95 (далее – Аи-95),</w:t>
      </w:r>
    </w:p>
    <w:p w14:paraId="1206805A" w14:textId="77777777" w:rsidR="00EC385D" w:rsidRPr="007E761F" w:rsidRDefault="00EC385D" w:rsidP="009D6603">
      <w:pPr>
        <w:ind w:firstLine="709"/>
        <w:jc w:val="both"/>
      </w:pPr>
      <w:r w:rsidRPr="005C5D3B">
        <w:t>- Бензин с октановым числом (по исследовательскому методу) не менее 95 с улучшенными характеристиками (с эффективными многофункциональными (моющими) присадками) (далее – Аи-95+).</w:t>
      </w:r>
    </w:p>
    <w:p w14:paraId="1E76B2B9" w14:textId="77777777" w:rsidR="00EC385D" w:rsidRPr="007E761F" w:rsidRDefault="00EC385D" w:rsidP="009D6603">
      <w:pPr>
        <w:ind w:firstLine="709"/>
        <w:jc w:val="both"/>
      </w:pPr>
      <w:r>
        <w:t>Октановое число бензина определяется в соответствии с документом: Метод испытаний по ГОСТ 32339-2013 (ISO 5164:2005) «Нефтепродукты. Определение детонационных характеристик моторных топлив. Исследовательский метод», ГОСТ 8226-2015 Топливо для двигателей. Исследовательский метод определения октанового числа.</w:t>
      </w:r>
    </w:p>
    <w:p w14:paraId="4AB31542" w14:textId="77777777" w:rsidR="00EC385D" w:rsidRPr="007E761F" w:rsidRDefault="00EC385D" w:rsidP="009D6603">
      <w:pPr>
        <w:ind w:firstLine="709"/>
        <w:jc w:val="both"/>
      </w:pPr>
      <w:r>
        <w:t>- Дизельное топливо (далее – ДТ),</w:t>
      </w:r>
    </w:p>
    <w:p w14:paraId="53436BB4" w14:textId="77777777" w:rsidR="00EC385D" w:rsidRPr="005C5D3B" w:rsidRDefault="00EC385D" w:rsidP="009D6603">
      <w:pPr>
        <w:ind w:firstLine="709"/>
        <w:jc w:val="both"/>
      </w:pPr>
      <w:r>
        <w:t xml:space="preserve">- Дизельное топливо </w:t>
      </w:r>
      <w:r w:rsidRPr="005C5D3B">
        <w:t>с улучшенными характеристиками (с эффективными многофункциональными (моющими) присадками) (далее – ДТ+).</w:t>
      </w:r>
    </w:p>
    <w:p w14:paraId="5C87B35A" w14:textId="77777777" w:rsidR="00EC385D" w:rsidRPr="00773FC2" w:rsidRDefault="00EC385D" w:rsidP="009D6603">
      <w:pPr>
        <w:numPr>
          <w:ilvl w:val="1"/>
          <w:numId w:val="84"/>
        </w:numPr>
        <w:tabs>
          <w:tab w:val="left" w:pos="0"/>
        </w:tabs>
        <w:ind w:left="0" w:firstLine="709"/>
        <w:jc w:val="both"/>
        <w:rPr>
          <w:spacing w:val="-4"/>
        </w:rPr>
      </w:pPr>
      <w:r>
        <w:rPr>
          <w:spacing w:val="-4"/>
        </w:rPr>
        <w:t xml:space="preserve">Торговая точка – автозаправочная станция (АЗС), отпускающая Товар в рамках настоящего Договора держателям Смарт-карт. Перечень Торговых точек (АЗС) приведены в Таблице № 1 Приложения № 1 к настоящему Договору. </w:t>
      </w:r>
    </w:p>
    <w:p w14:paraId="5CF8712A" w14:textId="77777777" w:rsidR="00EC385D" w:rsidRPr="00773FC2" w:rsidRDefault="00EC385D" w:rsidP="009D6603">
      <w:pPr>
        <w:numPr>
          <w:ilvl w:val="1"/>
          <w:numId w:val="84"/>
        </w:numPr>
        <w:tabs>
          <w:tab w:val="left" w:pos="0"/>
        </w:tabs>
        <w:ind w:left="0" w:firstLine="709"/>
        <w:jc w:val="both"/>
        <w:rPr>
          <w:spacing w:val="-4"/>
        </w:rPr>
      </w:pPr>
      <w:proofErr w:type="gramStart"/>
      <w:r>
        <w:rPr>
          <w:spacing w:val="-4"/>
        </w:rPr>
        <w:t xml:space="preserve">Цена стелы – отпускная розничная цена на Товар, указанная на момент получения Товара на АЗС в информационных сообщениях, адресованных неопределенному кругу лиц (на стеле, ценниках, информационных табло топливо-раздаточных колонок, в прайс-листах в операторной на кассовой стойке и/или в перекидном каталоге в </w:t>
      </w:r>
      <w:proofErr w:type="spellStart"/>
      <w:r>
        <w:rPr>
          <w:spacing w:val="-4"/>
        </w:rPr>
        <w:t>прикассовой</w:t>
      </w:r>
      <w:proofErr w:type="spellEnd"/>
      <w:r>
        <w:rPr>
          <w:spacing w:val="-4"/>
        </w:rPr>
        <w:t xml:space="preserve"> зоне).</w:t>
      </w:r>
      <w:proofErr w:type="gramEnd"/>
    </w:p>
    <w:p w14:paraId="421A408F" w14:textId="77777777" w:rsidR="00EC385D" w:rsidRPr="00773FC2" w:rsidRDefault="00EC385D" w:rsidP="009D6603">
      <w:pPr>
        <w:numPr>
          <w:ilvl w:val="1"/>
          <w:numId w:val="84"/>
        </w:numPr>
        <w:tabs>
          <w:tab w:val="left" w:pos="0"/>
        </w:tabs>
        <w:ind w:left="0" w:firstLine="709"/>
        <w:jc w:val="both"/>
        <w:rPr>
          <w:spacing w:val="-4"/>
        </w:rPr>
      </w:pPr>
      <w:r>
        <w:rPr>
          <w:spacing w:val="-4"/>
        </w:rPr>
        <w:lastRenderedPageBreak/>
        <w:t>Электронная система учёта – программно-технический комплекс Поставщика, позволяющий учитывать оплату Товара и информацию, связанную с получением Товара по Смарт-картам на Торговых точках.</w:t>
      </w:r>
    </w:p>
    <w:p w14:paraId="7FDD5E9D" w14:textId="77777777" w:rsidR="00EC385D" w:rsidRPr="00773FC2" w:rsidRDefault="00EC385D" w:rsidP="009D6603">
      <w:pPr>
        <w:tabs>
          <w:tab w:val="left" w:pos="0"/>
        </w:tabs>
        <w:ind w:firstLine="709"/>
        <w:jc w:val="both"/>
        <w:rPr>
          <w:spacing w:val="-4"/>
        </w:rPr>
      </w:pPr>
    </w:p>
    <w:p w14:paraId="6A839D20" w14:textId="77777777" w:rsidR="00EC385D" w:rsidRDefault="00EC385D" w:rsidP="009D6603">
      <w:pPr>
        <w:numPr>
          <w:ilvl w:val="0"/>
          <w:numId w:val="84"/>
        </w:numPr>
        <w:tabs>
          <w:tab w:val="left" w:pos="142"/>
          <w:tab w:val="left" w:pos="993"/>
        </w:tabs>
        <w:ind w:firstLine="709"/>
        <w:jc w:val="center"/>
        <w:rPr>
          <w:b/>
          <w:bCs/>
        </w:rPr>
      </w:pPr>
      <w:r>
        <w:rPr>
          <w:b/>
          <w:bCs/>
        </w:rPr>
        <w:t>Предмет Договора</w:t>
      </w:r>
    </w:p>
    <w:p w14:paraId="562FCAA3" w14:textId="77777777" w:rsidR="00EC385D" w:rsidRPr="00773FC2" w:rsidRDefault="00EC385D" w:rsidP="009D6603">
      <w:pPr>
        <w:tabs>
          <w:tab w:val="left" w:pos="142"/>
          <w:tab w:val="left" w:pos="993"/>
        </w:tabs>
        <w:ind w:left="1384"/>
        <w:rPr>
          <w:b/>
          <w:bCs/>
        </w:rPr>
      </w:pPr>
    </w:p>
    <w:p w14:paraId="027DAC48" w14:textId="77777777" w:rsidR="00EC385D" w:rsidRPr="00773FC2" w:rsidRDefault="00EC385D" w:rsidP="009D6603">
      <w:pPr>
        <w:widowControl w:val="0"/>
        <w:numPr>
          <w:ilvl w:val="1"/>
          <w:numId w:val="85"/>
        </w:numPr>
        <w:shd w:val="clear" w:color="auto" w:fill="FFFFFF"/>
        <w:tabs>
          <w:tab w:val="left" w:pos="1276"/>
          <w:tab w:val="num" w:pos="2096"/>
        </w:tabs>
        <w:autoSpaceDE w:val="0"/>
        <w:autoSpaceDN w:val="0"/>
        <w:adjustRightInd w:val="0"/>
        <w:ind w:left="0" w:firstLine="709"/>
        <w:jc w:val="both"/>
        <w:rPr>
          <w:bCs/>
        </w:rPr>
      </w:pPr>
      <w:r>
        <w:rPr>
          <w:bCs/>
        </w:rPr>
        <w:t xml:space="preserve">Поставщик обязуется поставить Покупателю Товар с использованием Смарт-карт для нужд </w:t>
      </w:r>
      <w:r w:rsidRPr="00E169CF">
        <w:rPr>
          <w:bCs/>
          <w:i/>
        </w:rPr>
        <w:t>аппарата управления</w:t>
      </w:r>
      <w:r>
        <w:rPr>
          <w:rStyle w:val="af9"/>
          <w:bCs/>
        </w:rPr>
        <w:footnoteReference w:id="10"/>
      </w:r>
      <w:r>
        <w:rPr>
          <w:bCs/>
        </w:rPr>
        <w:t xml:space="preserve"> и филиалов ПАО «ТрансКонтейнер», а Покупатель обязуется оплатить и принять данный Товар на условиях настоящего Договора.</w:t>
      </w:r>
    </w:p>
    <w:p w14:paraId="2A46EA33" w14:textId="77777777" w:rsidR="00EC385D" w:rsidRPr="00773FC2" w:rsidRDefault="00EC385D" w:rsidP="009D6603">
      <w:pPr>
        <w:widowControl w:val="0"/>
        <w:numPr>
          <w:ilvl w:val="1"/>
          <w:numId w:val="85"/>
        </w:numPr>
        <w:shd w:val="clear" w:color="auto" w:fill="FFFFFF"/>
        <w:tabs>
          <w:tab w:val="left" w:pos="1276"/>
          <w:tab w:val="num" w:pos="2096"/>
        </w:tabs>
        <w:autoSpaceDE w:val="0"/>
        <w:autoSpaceDN w:val="0"/>
        <w:adjustRightInd w:val="0"/>
        <w:ind w:left="0" w:firstLine="709"/>
        <w:jc w:val="both"/>
        <w:rPr>
          <w:bCs/>
        </w:rPr>
      </w:pPr>
      <w:r>
        <w:rPr>
          <w:bCs/>
        </w:rPr>
        <w:t xml:space="preserve">Наименования и адреса </w:t>
      </w:r>
      <w:r w:rsidRPr="00E169CF">
        <w:rPr>
          <w:bCs/>
          <w:i/>
        </w:rPr>
        <w:t>аппарата управления</w:t>
      </w:r>
      <w:r>
        <w:rPr>
          <w:rStyle w:val="af9"/>
          <w:bCs/>
          <w:i/>
        </w:rPr>
        <w:footnoteReference w:id="11"/>
      </w:r>
      <w:r>
        <w:rPr>
          <w:bCs/>
        </w:rPr>
        <w:t>, филиалов Покупателя, именуемых в дальнейшем «Грузополучатели», указаны в Приложении № 2 к настоящему Договору, являющемся неотъемлемой частью настоящего Договора.</w:t>
      </w:r>
    </w:p>
    <w:p w14:paraId="7D93682A" w14:textId="77777777" w:rsidR="00EC385D" w:rsidRPr="00773FC2" w:rsidRDefault="00EC385D" w:rsidP="009D6603">
      <w:pPr>
        <w:widowControl w:val="0"/>
        <w:numPr>
          <w:ilvl w:val="1"/>
          <w:numId w:val="85"/>
        </w:numPr>
        <w:shd w:val="clear" w:color="auto" w:fill="FFFFFF"/>
        <w:tabs>
          <w:tab w:val="left" w:pos="1276"/>
          <w:tab w:val="num" w:pos="2096"/>
        </w:tabs>
        <w:autoSpaceDE w:val="0"/>
        <w:autoSpaceDN w:val="0"/>
        <w:adjustRightInd w:val="0"/>
        <w:ind w:left="0" w:firstLine="709"/>
        <w:jc w:val="both"/>
        <w:rPr>
          <w:bCs/>
        </w:rPr>
      </w:pPr>
      <w:r>
        <w:rPr>
          <w:bCs/>
        </w:rPr>
        <w:t xml:space="preserve">Платежные реквизиты Грузополучателей </w:t>
      </w:r>
      <w:r>
        <w:t>ПАО «ТрансКонтейнер»</w:t>
      </w:r>
      <w:r>
        <w:rPr>
          <w:bCs/>
        </w:rPr>
        <w:t xml:space="preserve">, указаны в Приложении № 3, являющемся неотъемлемой частью настоящего Договора. </w:t>
      </w:r>
    </w:p>
    <w:p w14:paraId="1B100899" w14:textId="77777777" w:rsidR="00EC385D" w:rsidRPr="00773FC2" w:rsidRDefault="00EC385D" w:rsidP="009D6603">
      <w:pPr>
        <w:widowControl w:val="0"/>
        <w:numPr>
          <w:ilvl w:val="1"/>
          <w:numId w:val="85"/>
        </w:numPr>
        <w:shd w:val="clear" w:color="auto" w:fill="FFFFFF"/>
        <w:tabs>
          <w:tab w:val="left" w:pos="1276"/>
          <w:tab w:val="num" w:pos="2096"/>
        </w:tabs>
        <w:autoSpaceDE w:val="0"/>
        <w:autoSpaceDN w:val="0"/>
        <w:adjustRightInd w:val="0"/>
        <w:ind w:left="0" w:firstLine="709"/>
        <w:jc w:val="both"/>
        <w:rPr>
          <w:bCs/>
        </w:rPr>
      </w:pPr>
      <w:r>
        <w:rPr>
          <w:bCs/>
        </w:rPr>
        <w:t>Все права и обязанности Покупателя по настоящему Договору осуществляют Грузополучатели.</w:t>
      </w:r>
    </w:p>
    <w:p w14:paraId="51269A71" w14:textId="77777777" w:rsidR="00EC385D" w:rsidRPr="00773FC2" w:rsidRDefault="00EC385D" w:rsidP="009D6603">
      <w:pPr>
        <w:widowControl w:val="0"/>
        <w:shd w:val="clear" w:color="auto" w:fill="FFFFFF"/>
        <w:tabs>
          <w:tab w:val="left" w:pos="1418"/>
        </w:tabs>
        <w:autoSpaceDE w:val="0"/>
        <w:autoSpaceDN w:val="0"/>
        <w:adjustRightInd w:val="0"/>
        <w:ind w:left="709"/>
        <w:jc w:val="both"/>
      </w:pPr>
    </w:p>
    <w:p w14:paraId="50FFB81E" w14:textId="77777777" w:rsidR="00EC385D" w:rsidRDefault="00EC385D" w:rsidP="009D6603">
      <w:pPr>
        <w:numPr>
          <w:ilvl w:val="0"/>
          <w:numId w:val="85"/>
        </w:numPr>
        <w:tabs>
          <w:tab w:val="left" w:pos="142"/>
        </w:tabs>
        <w:ind w:firstLine="709"/>
        <w:jc w:val="center"/>
        <w:rPr>
          <w:b/>
          <w:bCs/>
        </w:rPr>
      </w:pPr>
      <w:r>
        <w:rPr>
          <w:b/>
          <w:bCs/>
        </w:rPr>
        <w:t xml:space="preserve"> Порядок передачи Товара</w:t>
      </w:r>
    </w:p>
    <w:p w14:paraId="7D473348" w14:textId="77777777" w:rsidR="00EC385D" w:rsidRPr="00773FC2" w:rsidRDefault="00EC385D" w:rsidP="009D6603">
      <w:pPr>
        <w:tabs>
          <w:tab w:val="left" w:pos="142"/>
        </w:tabs>
        <w:ind w:left="1384"/>
        <w:rPr>
          <w:b/>
          <w:bCs/>
        </w:rPr>
      </w:pPr>
    </w:p>
    <w:p w14:paraId="2F874FF0" w14:textId="77777777" w:rsidR="00EC385D" w:rsidRPr="00773FC2" w:rsidRDefault="00EC385D" w:rsidP="009D6603">
      <w:pPr>
        <w:pStyle w:val="aff9"/>
        <w:numPr>
          <w:ilvl w:val="1"/>
          <w:numId w:val="85"/>
        </w:numPr>
        <w:tabs>
          <w:tab w:val="left" w:pos="142"/>
        </w:tabs>
        <w:ind w:left="0" w:firstLine="709"/>
        <w:jc w:val="both"/>
        <w:rPr>
          <w:bCs/>
        </w:rPr>
      </w:pPr>
      <w:r>
        <w:rPr>
          <w:bCs/>
        </w:rPr>
        <w:t>Поставщик на основании направленных Грузополучателями Заявок на изготовление и выдачу Смарт-карт (далее – Заявка), составленных по форме, согласованной Сторонами в Приложении № 4 к настоящему Договору, осуществляет изготовление, кодирование, программирование</w:t>
      </w:r>
      <w:r>
        <w:t xml:space="preserve"> </w:t>
      </w:r>
      <w:r>
        <w:rPr>
          <w:bCs/>
        </w:rPr>
        <w:t xml:space="preserve">и выдачу Смарт-карт </w:t>
      </w:r>
      <w:r>
        <w:t>с индивидуальным номером для каждой Смарт-карты</w:t>
      </w:r>
      <w:r>
        <w:rPr>
          <w:bCs/>
        </w:rPr>
        <w:t xml:space="preserve">, обеспечивает оказание Сервисных услуг по действительным Смарт-картам и отпуск по ним Грузополучателю Товара. </w:t>
      </w:r>
      <w:r>
        <w:t xml:space="preserve">Грузополучатель вправе </w:t>
      </w:r>
      <w:proofErr w:type="gramStart"/>
      <w:r>
        <w:t>установить специальные условия</w:t>
      </w:r>
      <w:proofErr w:type="gramEnd"/>
      <w:r>
        <w:t xml:space="preserve"> использования каждой Смарт-карты.</w:t>
      </w:r>
    </w:p>
    <w:p w14:paraId="75126A8C" w14:textId="77777777" w:rsidR="00EC385D" w:rsidRPr="00773FC2" w:rsidRDefault="00EC385D" w:rsidP="009D6603">
      <w:pPr>
        <w:pStyle w:val="aff9"/>
        <w:numPr>
          <w:ilvl w:val="2"/>
          <w:numId w:val="85"/>
        </w:numPr>
        <w:tabs>
          <w:tab w:val="left" w:pos="142"/>
          <w:tab w:val="left" w:pos="1418"/>
        </w:tabs>
        <w:ind w:left="0" w:firstLine="709"/>
        <w:jc w:val="both"/>
        <w:rPr>
          <w:bCs/>
        </w:rPr>
      </w:pPr>
      <w:r>
        <w:rPr>
          <w:bCs/>
        </w:rPr>
        <w:t>Срок выдачи необходимого Грузополучателю количества Смарт-карт</w:t>
      </w:r>
      <w:proofErr w:type="gramStart"/>
      <w:r>
        <w:rPr>
          <w:bCs/>
        </w:rPr>
        <w:t xml:space="preserve"> – __ (_____) </w:t>
      </w:r>
      <w:proofErr w:type="gramEnd"/>
      <w:r>
        <w:rPr>
          <w:bCs/>
        </w:rPr>
        <w:t xml:space="preserve">рабочих дней с даты получения Заявки Грузополучателя. Доставка Смарт-карт Грузополучателям осуществляется Поставщиком по адресам, указанным </w:t>
      </w:r>
      <w:proofErr w:type="gramStart"/>
      <w:r>
        <w:rPr>
          <w:bCs/>
        </w:rPr>
        <w:t>Приложении</w:t>
      </w:r>
      <w:proofErr w:type="gramEnd"/>
      <w:r>
        <w:rPr>
          <w:bCs/>
        </w:rPr>
        <w:t xml:space="preserve"> № 2 к настоящему Договору. Стоимость доставки Смарт-ка</w:t>
      </w:r>
      <w:proofErr w:type="gramStart"/>
      <w:r>
        <w:rPr>
          <w:bCs/>
        </w:rPr>
        <w:t>рт вкл</w:t>
      </w:r>
      <w:proofErr w:type="gramEnd"/>
      <w:r>
        <w:rPr>
          <w:bCs/>
        </w:rPr>
        <w:t>ючена в стоимость Товара.</w:t>
      </w:r>
    </w:p>
    <w:p w14:paraId="5E8E7E2F" w14:textId="77777777" w:rsidR="00EC385D" w:rsidRDefault="00EC385D" w:rsidP="009D6603">
      <w:pPr>
        <w:pStyle w:val="aff9"/>
        <w:numPr>
          <w:ilvl w:val="2"/>
          <w:numId w:val="85"/>
        </w:numPr>
        <w:tabs>
          <w:tab w:val="left" w:pos="142"/>
          <w:tab w:val="left" w:pos="1418"/>
        </w:tabs>
        <w:ind w:left="0" w:firstLine="709"/>
        <w:jc w:val="both"/>
        <w:rPr>
          <w:bCs/>
        </w:rPr>
      </w:pPr>
      <w:r>
        <w:rPr>
          <w:bCs/>
        </w:rPr>
        <w:t>Срок замены необходимого Грузополучателю количества Смарт-карт вследствие их механического повреждения либо утраты</w:t>
      </w:r>
      <w:proofErr w:type="gramStart"/>
      <w:r>
        <w:rPr>
          <w:bCs/>
        </w:rPr>
        <w:t xml:space="preserve"> – __ (__________) </w:t>
      </w:r>
      <w:proofErr w:type="gramEnd"/>
      <w:r>
        <w:rPr>
          <w:bCs/>
        </w:rPr>
        <w:t xml:space="preserve">рабочих дней </w:t>
      </w:r>
      <w:r>
        <w:t xml:space="preserve">с даты получения письменной Заявки Грузополучателя </w:t>
      </w:r>
      <w:r w:rsidRPr="002855FA">
        <w:rPr>
          <w:b/>
          <w:i/>
        </w:rPr>
        <w:t>либо</w:t>
      </w:r>
      <w:r>
        <w:t xml:space="preserve">, </w:t>
      </w:r>
      <w:r>
        <w:rPr>
          <w:i/>
        </w:rPr>
        <w:t>в случае замены Смарт-карт Поставщиком на платной основе,</w:t>
      </w:r>
      <w:r w:rsidRPr="00AF0A0D">
        <w:t xml:space="preserve"> </w:t>
      </w:r>
      <w:r>
        <w:t xml:space="preserve">____ (_______) рабочих дней </w:t>
      </w:r>
      <w:r>
        <w:rPr>
          <w:bCs/>
        </w:rPr>
        <w:t>с даты оплаты Смарт-карт Грузополучателем. Стоимость доставки Смарт-карт Грузополучателю включена в стоимость Смарт-карт.</w:t>
      </w:r>
    </w:p>
    <w:p w14:paraId="1B8BBEB2" w14:textId="77777777" w:rsidR="00EC385D" w:rsidRPr="00773FC2" w:rsidRDefault="00EC385D" w:rsidP="009D6603">
      <w:pPr>
        <w:pStyle w:val="aff9"/>
        <w:numPr>
          <w:ilvl w:val="2"/>
          <w:numId w:val="85"/>
        </w:numPr>
        <w:tabs>
          <w:tab w:val="left" w:pos="142"/>
          <w:tab w:val="left" w:pos="1418"/>
        </w:tabs>
        <w:ind w:left="0" w:firstLine="709"/>
        <w:jc w:val="both"/>
        <w:rPr>
          <w:bCs/>
        </w:rPr>
      </w:pPr>
      <w:r>
        <w:rPr>
          <w:bCs/>
        </w:rPr>
        <w:t>При отказе работы оборудования Поставщика со Смарт-картой (в случае если на Смарт-карте отсутствуют механические повреждения) или в случае некачественного изготовления Смарт-карты замена Смарт-карты производится в течение</w:t>
      </w:r>
      <w:proofErr w:type="gramStart"/>
      <w:r>
        <w:rPr>
          <w:bCs/>
        </w:rPr>
        <w:t xml:space="preserve"> __ (____) </w:t>
      </w:r>
      <w:proofErr w:type="gramEnd"/>
      <w:r>
        <w:rPr>
          <w:bCs/>
        </w:rPr>
        <w:t>рабочих дней с даты получения Заявки Грузополучателя. Стоимость замены Смарт-карт (с учетом доставки) включена в цену Товара и дополнительно Грузополучателем не оплачивается.</w:t>
      </w:r>
    </w:p>
    <w:p w14:paraId="5B1F8289" w14:textId="77777777" w:rsidR="00EC385D" w:rsidRPr="00773FC2" w:rsidRDefault="00EC385D" w:rsidP="009D6603">
      <w:pPr>
        <w:pStyle w:val="aff9"/>
        <w:numPr>
          <w:ilvl w:val="2"/>
          <w:numId w:val="85"/>
        </w:numPr>
        <w:tabs>
          <w:tab w:val="left" w:pos="142"/>
          <w:tab w:val="left" w:pos="1418"/>
        </w:tabs>
        <w:ind w:left="0" w:firstLine="709"/>
        <w:jc w:val="both"/>
        <w:rPr>
          <w:bCs/>
        </w:rPr>
      </w:pPr>
      <w:r>
        <w:rPr>
          <w:bCs/>
        </w:rPr>
        <w:t xml:space="preserve">Поставщик передает Грузополучателю в пользование Смарт-карты на весь срок действия настоящего Договора, в количестве, указанном в Заявке, составленной по форме, указанной в Приложении № 4 к настоящему Договору в соответствии с пунктом 3.1 настоящего Договора. При расторжении настоящего Договора Грузополучатель обязуется вернуть Поставщику полученные Смарт-карты в срок не позднее 7 (семи) рабочих дней </w:t>
      </w:r>
      <w:proofErr w:type="gramStart"/>
      <w:r>
        <w:rPr>
          <w:bCs/>
        </w:rPr>
        <w:t>с даты подписания</w:t>
      </w:r>
      <w:proofErr w:type="gramEnd"/>
      <w:r>
        <w:rPr>
          <w:bCs/>
        </w:rPr>
        <w:t xml:space="preserve"> Сторонами Акта сверки взаимных расчетов.</w:t>
      </w:r>
    </w:p>
    <w:p w14:paraId="62DFB3BC" w14:textId="77777777" w:rsidR="00EC385D" w:rsidRPr="00773FC2" w:rsidRDefault="00EC385D" w:rsidP="009D6603">
      <w:pPr>
        <w:pStyle w:val="aff9"/>
        <w:numPr>
          <w:ilvl w:val="2"/>
          <w:numId w:val="85"/>
        </w:numPr>
        <w:tabs>
          <w:tab w:val="left" w:pos="142"/>
          <w:tab w:val="left" w:pos="1418"/>
        </w:tabs>
        <w:ind w:left="0" w:firstLine="709"/>
        <w:jc w:val="both"/>
        <w:rPr>
          <w:bCs/>
        </w:rPr>
      </w:pPr>
      <w:r>
        <w:rPr>
          <w:bCs/>
        </w:rPr>
        <w:lastRenderedPageBreak/>
        <w:t>Факт передачи Смарт-карт оформляется Актом приема-передачи Смарт-карт, составленным по форме, согласованной Сторонами в Приложении № 5 к настоящему Договору.</w:t>
      </w:r>
    </w:p>
    <w:p w14:paraId="3AFF17B4" w14:textId="77777777" w:rsidR="00EC385D" w:rsidRPr="00773FC2" w:rsidRDefault="00EC385D" w:rsidP="009D6603">
      <w:pPr>
        <w:pStyle w:val="aff9"/>
        <w:numPr>
          <w:ilvl w:val="2"/>
          <w:numId w:val="85"/>
        </w:numPr>
        <w:tabs>
          <w:tab w:val="left" w:pos="142"/>
          <w:tab w:val="left" w:pos="1418"/>
        </w:tabs>
        <w:ind w:left="0" w:firstLine="709"/>
        <w:jc w:val="both"/>
        <w:rPr>
          <w:bCs/>
        </w:rPr>
      </w:pPr>
      <w:r>
        <w:rPr>
          <w:bCs/>
        </w:rPr>
        <w:t xml:space="preserve"> Право пользования Смарт-картами переходит от Поставщика к Покупателю в момент подписания Сторонами Акта приема-передачи Смарт-карт.</w:t>
      </w:r>
    </w:p>
    <w:p w14:paraId="673D1726" w14:textId="77777777" w:rsidR="00EC385D" w:rsidRPr="00773FC2" w:rsidRDefault="00EC385D" w:rsidP="009D6603">
      <w:pPr>
        <w:pStyle w:val="aff9"/>
        <w:numPr>
          <w:ilvl w:val="2"/>
          <w:numId w:val="85"/>
        </w:numPr>
        <w:tabs>
          <w:tab w:val="left" w:pos="142"/>
          <w:tab w:val="left" w:pos="1418"/>
        </w:tabs>
        <w:ind w:left="0" w:firstLine="709"/>
        <w:jc w:val="both"/>
        <w:rPr>
          <w:bCs/>
        </w:rPr>
      </w:pPr>
      <w:r>
        <w:rPr>
          <w:bCs/>
        </w:rPr>
        <w:t>В случае если Грузополучатель в течение срока действия настоящего Договора лишится возможности владеть и/или пользоваться Смарт-картой, Грузополучатель отдельно получает у Поставщика необходимое ему количество Смарт-карт на основании соответствующей Заявки.</w:t>
      </w:r>
    </w:p>
    <w:p w14:paraId="2DAE06F0" w14:textId="77777777" w:rsidR="00EC385D" w:rsidRPr="00773FC2" w:rsidRDefault="00EC385D" w:rsidP="009D6603">
      <w:pPr>
        <w:pStyle w:val="aff9"/>
        <w:numPr>
          <w:ilvl w:val="2"/>
          <w:numId w:val="85"/>
        </w:numPr>
        <w:tabs>
          <w:tab w:val="left" w:pos="142"/>
          <w:tab w:val="left" w:pos="1418"/>
        </w:tabs>
        <w:ind w:left="0" w:firstLine="709"/>
        <w:jc w:val="both"/>
        <w:rPr>
          <w:bCs/>
        </w:rPr>
      </w:pPr>
      <w:r>
        <w:rPr>
          <w:bCs/>
        </w:rPr>
        <w:t>В случае если у Грузополучателя в течение срока действия настоящего Договора возникнет необходимость в получении дополнительного количества Смарт-карт, Грузополучатель отдельно получает у Поставщика необходимое ему количество Смарт-карт на основании соответствующей Заявки.</w:t>
      </w:r>
    </w:p>
    <w:p w14:paraId="084D01E1" w14:textId="77777777" w:rsidR="00EC385D" w:rsidRPr="00773FC2" w:rsidRDefault="00EC385D" w:rsidP="009D6603">
      <w:pPr>
        <w:pStyle w:val="aff9"/>
        <w:numPr>
          <w:ilvl w:val="2"/>
          <w:numId w:val="85"/>
        </w:numPr>
        <w:tabs>
          <w:tab w:val="left" w:pos="142"/>
          <w:tab w:val="left" w:pos="1418"/>
        </w:tabs>
        <w:ind w:left="0" w:firstLine="709"/>
        <w:jc w:val="both"/>
        <w:rPr>
          <w:bCs/>
        </w:rPr>
      </w:pPr>
      <w:r>
        <w:rPr>
          <w:bCs/>
        </w:rPr>
        <w:t>Правила пользования Смарт-картой указаны в Инструкции по использованию Смарт-карт (Приложение № 6 к настоящему Договору).</w:t>
      </w:r>
    </w:p>
    <w:p w14:paraId="0D4DBC4E" w14:textId="77777777" w:rsidR="00EC385D" w:rsidRPr="00773FC2" w:rsidRDefault="00EC385D" w:rsidP="009D6603">
      <w:pPr>
        <w:numPr>
          <w:ilvl w:val="1"/>
          <w:numId w:val="85"/>
        </w:numPr>
        <w:tabs>
          <w:tab w:val="left" w:pos="993"/>
        </w:tabs>
        <w:ind w:left="0" w:firstLine="709"/>
        <w:jc w:val="both"/>
        <w:rPr>
          <w:lang w:eastAsia="ru-RU"/>
        </w:rPr>
      </w:pPr>
      <w:r>
        <w:rPr>
          <w:bCs/>
          <w:lang w:eastAsia="ru-RU"/>
        </w:rPr>
        <w:t xml:space="preserve">Передача Товара Покупателю осуществляется путем его отпуска </w:t>
      </w:r>
      <w:r>
        <w:rPr>
          <w:bCs/>
        </w:rPr>
        <w:t>Держателю Смарт-карт</w:t>
      </w:r>
      <w:r>
        <w:rPr>
          <w:bCs/>
          <w:lang w:eastAsia="ru-RU"/>
        </w:rPr>
        <w:t xml:space="preserve"> в Торговых точках (Приложение № 1) на условиях АЗС (ассортимент и цена Товара определяются исходя из данных, представленных на стеле Поставщика) на основании предъявленных Смарт-карт. </w:t>
      </w:r>
    </w:p>
    <w:p w14:paraId="7A3DAC36" w14:textId="77777777" w:rsidR="00EC385D" w:rsidRPr="00773FC2" w:rsidRDefault="00EC385D" w:rsidP="009D6603">
      <w:pPr>
        <w:pStyle w:val="aff9"/>
        <w:numPr>
          <w:ilvl w:val="2"/>
          <w:numId w:val="85"/>
        </w:numPr>
        <w:tabs>
          <w:tab w:val="left" w:pos="142"/>
          <w:tab w:val="left" w:pos="1418"/>
        </w:tabs>
        <w:ind w:left="0" w:firstLine="709"/>
        <w:jc w:val="both"/>
        <w:rPr>
          <w:lang w:eastAsia="ru-RU"/>
        </w:rPr>
      </w:pPr>
      <w:r>
        <w:rPr>
          <w:lang w:eastAsia="ru-RU"/>
        </w:rPr>
        <w:t xml:space="preserve">Факт передачи Товара </w:t>
      </w:r>
      <w:r>
        <w:t xml:space="preserve">Покупателю </w:t>
      </w:r>
      <w:r>
        <w:rPr>
          <w:lang w:eastAsia="ru-RU"/>
        </w:rPr>
        <w:t xml:space="preserve">подтверждается терминальным чеком, </w:t>
      </w:r>
      <w:r>
        <w:t>распечатываемым на оборудовании, установленном в Торговой точке.</w:t>
      </w:r>
    </w:p>
    <w:p w14:paraId="2B049672" w14:textId="77777777" w:rsidR="00EC385D" w:rsidRPr="00773FC2" w:rsidRDefault="00EC385D" w:rsidP="009D6603">
      <w:pPr>
        <w:pStyle w:val="aff9"/>
        <w:numPr>
          <w:ilvl w:val="2"/>
          <w:numId w:val="85"/>
        </w:numPr>
        <w:tabs>
          <w:tab w:val="left" w:pos="142"/>
          <w:tab w:val="left" w:pos="1418"/>
        </w:tabs>
        <w:ind w:left="0" w:firstLine="709"/>
        <w:jc w:val="both"/>
        <w:rPr>
          <w:lang w:eastAsia="ru-RU"/>
        </w:rPr>
      </w:pPr>
      <w:r>
        <w:rPr>
          <w:lang w:eastAsia="ru-RU"/>
        </w:rPr>
        <w:t xml:space="preserve">В случае если денежные средства, перечисленные отдельным </w:t>
      </w:r>
      <w:r>
        <w:t xml:space="preserve">Грузополучателем </w:t>
      </w:r>
      <w:r>
        <w:rPr>
          <w:lang w:eastAsia="ru-RU"/>
        </w:rPr>
        <w:t xml:space="preserve">на расчетный счет Поставщика для приобретения Товара, израсходованы данным </w:t>
      </w:r>
      <w:r>
        <w:t xml:space="preserve">Грузополучателем </w:t>
      </w:r>
      <w:r>
        <w:rPr>
          <w:lang w:eastAsia="ru-RU"/>
        </w:rPr>
        <w:t xml:space="preserve">в полном объеме, получение Товара данным </w:t>
      </w:r>
      <w:r>
        <w:t xml:space="preserve">Грузополучателем </w:t>
      </w:r>
      <w:r>
        <w:rPr>
          <w:lang w:eastAsia="ru-RU"/>
        </w:rPr>
        <w:t xml:space="preserve">может быть автоматически заблокировано до дополнительного перечисления указанным </w:t>
      </w:r>
      <w:r>
        <w:t xml:space="preserve">Грузополучателем </w:t>
      </w:r>
      <w:r>
        <w:rPr>
          <w:lang w:eastAsia="ru-RU"/>
        </w:rPr>
        <w:t>денежных средств в необходимом объеме. Возобновление отпуска Товара производится с момента поступления суммы пополнения на расчетный счет Поставщика.</w:t>
      </w:r>
      <w:r>
        <w:rPr>
          <w:rStyle w:val="af9"/>
          <w:lang w:eastAsia="ru-RU"/>
        </w:rPr>
        <w:footnoteReference w:id="12"/>
      </w:r>
      <w:r>
        <w:rPr>
          <w:lang w:eastAsia="ru-RU"/>
        </w:rPr>
        <w:t xml:space="preserve"> </w:t>
      </w:r>
    </w:p>
    <w:p w14:paraId="6A0C4C95" w14:textId="77777777" w:rsidR="00EC385D" w:rsidRPr="00773FC2" w:rsidRDefault="00EC385D" w:rsidP="009D6603">
      <w:pPr>
        <w:numPr>
          <w:ilvl w:val="1"/>
          <w:numId w:val="85"/>
        </w:numPr>
        <w:tabs>
          <w:tab w:val="left" w:pos="993"/>
        </w:tabs>
        <w:ind w:left="0" w:firstLine="709"/>
        <w:jc w:val="both"/>
        <w:rPr>
          <w:bCs/>
          <w:lang w:eastAsia="ru-RU"/>
        </w:rPr>
      </w:pPr>
      <w:r>
        <w:rPr>
          <w:bCs/>
          <w:lang w:eastAsia="ru-RU"/>
        </w:rPr>
        <w:t xml:space="preserve">Приемка Товара Покупателем по количеству осуществляется исходя из данных Процессингового центра о количестве Товара, переданного Грузополучателю. </w:t>
      </w:r>
    </w:p>
    <w:p w14:paraId="74E2E0AB" w14:textId="77777777" w:rsidR="00EC385D" w:rsidRPr="00773FC2" w:rsidRDefault="00EC385D" w:rsidP="009D6603">
      <w:pPr>
        <w:numPr>
          <w:ilvl w:val="1"/>
          <w:numId w:val="85"/>
        </w:numPr>
        <w:tabs>
          <w:tab w:val="left" w:pos="993"/>
        </w:tabs>
        <w:ind w:left="0" w:firstLine="709"/>
        <w:jc w:val="both"/>
        <w:rPr>
          <w:bCs/>
          <w:lang w:eastAsia="ru-RU"/>
        </w:rPr>
      </w:pPr>
      <w:r>
        <w:rPr>
          <w:bCs/>
          <w:lang w:eastAsia="ru-RU"/>
        </w:rPr>
        <w:t>Право собственности, а также риск случайной гибели или случайного повреждения Товара переходит от Поставщика к Покупателю в момент получения Держателем Смарт-карт Товара на АЗС на основании предъявленной Смарт-карты. Моментом получения Товара является дата и время, указанные в терминальном чеке, выданным Держателю Смарт-карт оператором АЗС.</w:t>
      </w:r>
    </w:p>
    <w:p w14:paraId="3ED1F995" w14:textId="77777777" w:rsidR="00EC385D" w:rsidRPr="00773FC2" w:rsidRDefault="00EC385D" w:rsidP="009D6603">
      <w:pPr>
        <w:numPr>
          <w:ilvl w:val="1"/>
          <w:numId w:val="85"/>
        </w:numPr>
        <w:tabs>
          <w:tab w:val="left" w:pos="993"/>
        </w:tabs>
        <w:ind w:left="0" w:firstLine="709"/>
        <w:jc w:val="both"/>
        <w:rPr>
          <w:bCs/>
          <w:lang w:eastAsia="ru-RU"/>
        </w:rPr>
      </w:pPr>
      <w:r>
        <w:rPr>
          <w:bCs/>
          <w:lang w:eastAsia="ru-RU"/>
        </w:rPr>
        <w:t>В целях обеспечения учета поставленного Товара Грузополучателю (указания его количества в терминальных чеках), Поставщик производит учет, обработку и передачу Грузополучателю информации, связанной с реализацией Товара Держателю Смарт-карт по Смарт-картам в форме детализированной расшифровки операций по Смарт-картам (Отчет о транзакциях). Форма детализированной расшифровки операций по Смарт-картам (Отчет о транзакциях) приведена в Приложении № 7 к настоящему Договору.</w:t>
      </w:r>
    </w:p>
    <w:p w14:paraId="18608D8B" w14:textId="77777777" w:rsidR="00EC385D" w:rsidRPr="00773FC2" w:rsidRDefault="00EC385D" w:rsidP="009D6603">
      <w:pPr>
        <w:numPr>
          <w:ilvl w:val="1"/>
          <w:numId w:val="85"/>
        </w:numPr>
        <w:tabs>
          <w:tab w:val="left" w:pos="993"/>
        </w:tabs>
        <w:ind w:left="0" w:firstLine="709"/>
        <w:jc w:val="both"/>
        <w:rPr>
          <w:bCs/>
          <w:lang w:eastAsia="ru-RU"/>
        </w:rPr>
      </w:pPr>
      <w:r>
        <w:rPr>
          <w:bCs/>
          <w:lang w:eastAsia="ru-RU"/>
        </w:rPr>
        <w:t xml:space="preserve">Поставка Товара осуществляется путем отпуска Товара Грузополучателю на АЗС в объемах и по видам Товара согласно предъявленным Смарт-картам. </w:t>
      </w:r>
    </w:p>
    <w:p w14:paraId="4B22BAC1" w14:textId="77777777" w:rsidR="00EC385D" w:rsidRPr="00773FC2" w:rsidRDefault="00EC385D" w:rsidP="009D6603">
      <w:pPr>
        <w:numPr>
          <w:ilvl w:val="1"/>
          <w:numId w:val="85"/>
        </w:numPr>
        <w:tabs>
          <w:tab w:val="left" w:pos="993"/>
        </w:tabs>
        <w:ind w:left="0" w:firstLine="709"/>
        <w:jc w:val="both"/>
        <w:rPr>
          <w:bCs/>
          <w:lang w:eastAsia="ru-RU"/>
        </w:rPr>
      </w:pPr>
      <w:r>
        <w:rPr>
          <w:bCs/>
          <w:lang w:eastAsia="ru-RU"/>
        </w:rPr>
        <w:t xml:space="preserve">Объем приобретаемого Товара определяется исходя из потребности Грузополучателя. Ориентировочный объем закупки Товара: бензин Аи-92 – </w:t>
      </w:r>
      <w:r>
        <w:rPr>
          <w:rFonts w:eastAsia="MS Mincho"/>
          <w:bCs/>
        </w:rPr>
        <w:t xml:space="preserve"> __________ </w:t>
      </w:r>
      <w:r>
        <w:rPr>
          <w:bCs/>
          <w:lang w:eastAsia="ru-RU"/>
        </w:rPr>
        <w:t xml:space="preserve">литров; бензин Аи-95 – </w:t>
      </w:r>
      <w:r>
        <w:rPr>
          <w:rFonts w:eastAsia="MS Mincho"/>
          <w:bCs/>
        </w:rPr>
        <w:t xml:space="preserve"> __________ </w:t>
      </w:r>
      <w:r>
        <w:rPr>
          <w:bCs/>
          <w:lang w:eastAsia="ru-RU"/>
        </w:rPr>
        <w:t xml:space="preserve">литров; дизельное топливо – </w:t>
      </w:r>
      <w:r>
        <w:rPr>
          <w:rFonts w:eastAsia="MS Mincho"/>
          <w:bCs/>
        </w:rPr>
        <w:t xml:space="preserve"> __________ </w:t>
      </w:r>
      <w:r>
        <w:rPr>
          <w:bCs/>
          <w:lang w:eastAsia="ru-RU"/>
        </w:rPr>
        <w:t xml:space="preserve">литров. Грузополучатель оставляет за собой право неполной выборки заявленного объема Товара. Санкции за не выборку не могут быть предусмотрены. Объем Товара может быть приобретен </w:t>
      </w:r>
      <w:r>
        <w:rPr>
          <w:bCs/>
          <w:lang w:eastAsia="ru-RU"/>
        </w:rPr>
        <w:lastRenderedPageBreak/>
        <w:t>Грузополучателем, как в меньшем, так и в большем объеме, но не может превышать максимальной цены Договора, указанной в п. 4.1 настоящего Договора.</w:t>
      </w:r>
    </w:p>
    <w:p w14:paraId="0E634CDE" w14:textId="77777777" w:rsidR="00EC385D" w:rsidRPr="00773FC2" w:rsidRDefault="00EC385D" w:rsidP="009D6603">
      <w:pPr>
        <w:numPr>
          <w:ilvl w:val="1"/>
          <w:numId w:val="85"/>
        </w:numPr>
        <w:tabs>
          <w:tab w:val="left" w:pos="993"/>
        </w:tabs>
        <w:ind w:left="0" w:firstLine="709"/>
        <w:jc w:val="both"/>
        <w:rPr>
          <w:bCs/>
          <w:lang w:eastAsia="ru-RU"/>
        </w:rPr>
      </w:pPr>
      <w:r>
        <w:rPr>
          <w:bCs/>
          <w:lang w:eastAsia="ru-RU"/>
        </w:rPr>
        <w:t>Срок поставки Товара: Поставщик должен обеспечить заправку топливом автотранспорта Грузополучателя в круглосуточном режиме (24 часа в сутки) не менее чем на 90% АЗС.</w:t>
      </w:r>
    </w:p>
    <w:p w14:paraId="12889075" w14:textId="77777777" w:rsidR="00EC385D" w:rsidRPr="00773FC2" w:rsidRDefault="00EC385D" w:rsidP="009D6603">
      <w:pPr>
        <w:numPr>
          <w:ilvl w:val="1"/>
          <w:numId w:val="85"/>
        </w:numPr>
        <w:tabs>
          <w:tab w:val="left" w:pos="993"/>
        </w:tabs>
        <w:ind w:left="0" w:firstLine="709"/>
        <w:jc w:val="both"/>
        <w:rPr>
          <w:bCs/>
          <w:lang w:eastAsia="ru-RU"/>
        </w:rPr>
      </w:pPr>
      <w:r>
        <w:rPr>
          <w:bCs/>
          <w:lang w:eastAsia="ru-RU"/>
        </w:rPr>
        <w:t>Период поставки Товара: с 01 января 2023 г. по 31 декабря 2023 г. включительно.</w:t>
      </w:r>
    </w:p>
    <w:p w14:paraId="1C1A87A3" w14:textId="77777777" w:rsidR="00EC385D" w:rsidRPr="00773FC2" w:rsidRDefault="00EC385D" w:rsidP="009D6603">
      <w:pPr>
        <w:ind w:firstLine="709"/>
        <w:jc w:val="both"/>
        <w:rPr>
          <w:szCs w:val="20"/>
          <w:lang w:eastAsia="ru-RU"/>
        </w:rPr>
      </w:pPr>
    </w:p>
    <w:p w14:paraId="40D2355B" w14:textId="77777777" w:rsidR="00EC385D" w:rsidRPr="00603BCB" w:rsidRDefault="00EC385D" w:rsidP="009D6603">
      <w:pPr>
        <w:pStyle w:val="aff9"/>
        <w:numPr>
          <w:ilvl w:val="0"/>
          <w:numId w:val="86"/>
        </w:numPr>
        <w:tabs>
          <w:tab w:val="left" w:pos="142"/>
          <w:tab w:val="left" w:pos="993"/>
        </w:tabs>
        <w:jc w:val="center"/>
        <w:rPr>
          <w:b/>
          <w:bCs/>
        </w:rPr>
      </w:pPr>
      <w:r>
        <w:rPr>
          <w:b/>
          <w:bCs/>
        </w:rPr>
        <w:t>Цена Договора и порядок расчетов</w:t>
      </w:r>
    </w:p>
    <w:p w14:paraId="5B55C64A" w14:textId="77777777" w:rsidR="00EC385D" w:rsidRPr="00603BCB" w:rsidRDefault="00EC385D" w:rsidP="009D6603">
      <w:pPr>
        <w:pStyle w:val="aff9"/>
        <w:tabs>
          <w:tab w:val="left" w:pos="142"/>
          <w:tab w:val="left" w:pos="993"/>
        </w:tabs>
        <w:ind w:left="360"/>
        <w:rPr>
          <w:b/>
          <w:bCs/>
        </w:rPr>
      </w:pPr>
    </w:p>
    <w:p w14:paraId="04A4E3BF" w14:textId="1737A063" w:rsidR="00EC385D" w:rsidRPr="00773FC2" w:rsidRDefault="00EC385D" w:rsidP="009D6603">
      <w:pPr>
        <w:widowControl w:val="0"/>
        <w:numPr>
          <w:ilvl w:val="1"/>
          <w:numId w:val="86"/>
        </w:numPr>
        <w:tabs>
          <w:tab w:val="left" w:pos="142"/>
          <w:tab w:val="left" w:pos="993"/>
        </w:tabs>
        <w:ind w:left="0" w:firstLine="709"/>
        <w:jc w:val="both"/>
        <w:rPr>
          <w:lang w:eastAsia="ru-RU"/>
        </w:rPr>
      </w:pPr>
      <w:proofErr w:type="gramStart"/>
      <w:r>
        <w:rPr>
          <w:lang w:eastAsia="ru-RU"/>
        </w:rPr>
        <w:t xml:space="preserve">Общая цена настоящего Договора складывается из стоимости переданного Товара с учетом цены стелы и условий пункта 4.4 настоящего Договора, </w:t>
      </w:r>
      <w:r w:rsidRPr="00C76C89">
        <w:rPr>
          <w:i/>
          <w:lang w:eastAsia="ru-RU"/>
        </w:rPr>
        <w:t>стоимости замены Смарт-карт (в случае замены Смарт-карт при их механическом повреждении либо утрате Поставщиком на платной основе)</w:t>
      </w:r>
      <w:r>
        <w:rPr>
          <w:rStyle w:val="af9"/>
          <w:i/>
          <w:lang w:eastAsia="ru-RU"/>
        </w:rPr>
        <w:footnoteReference w:id="13"/>
      </w:r>
      <w:r>
        <w:rPr>
          <w:lang w:eastAsia="ru-RU"/>
        </w:rPr>
        <w:t xml:space="preserve"> и не должна превышать</w:t>
      </w:r>
      <w:r>
        <w:t xml:space="preserve"> </w:t>
      </w:r>
      <w:r>
        <w:rPr>
          <w:lang w:eastAsia="ru-RU"/>
        </w:rPr>
        <w:t>____________ (_____________) рублей ___ копеек с учетом НДС (20%) – ____________ (_______________) ___ копеек</w:t>
      </w:r>
      <w:r>
        <w:rPr>
          <w:rStyle w:val="af9"/>
          <w:lang w:eastAsia="ru-RU"/>
        </w:rPr>
        <w:footnoteReference w:id="14"/>
      </w:r>
      <w:r>
        <w:rPr>
          <w:lang w:eastAsia="ru-RU"/>
        </w:rPr>
        <w:t>. При достижении указанного лимита расчетов, с учетом пункта 4.2 Договора, настоящий Договор автоматически</w:t>
      </w:r>
      <w:proofErr w:type="gramEnd"/>
      <w:r>
        <w:rPr>
          <w:lang w:eastAsia="ru-RU"/>
        </w:rPr>
        <w:t xml:space="preserve"> расторгается.</w:t>
      </w:r>
    </w:p>
    <w:p w14:paraId="592AB7CD" w14:textId="77777777" w:rsidR="00EC385D" w:rsidRPr="002C4D5E" w:rsidRDefault="00EC385D" w:rsidP="009D6603">
      <w:pPr>
        <w:widowControl w:val="0"/>
        <w:numPr>
          <w:ilvl w:val="1"/>
          <w:numId w:val="86"/>
        </w:numPr>
        <w:tabs>
          <w:tab w:val="left" w:pos="142"/>
          <w:tab w:val="left" w:pos="993"/>
        </w:tabs>
        <w:ind w:left="0" w:firstLine="709"/>
        <w:jc w:val="both"/>
        <w:rPr>
          <w:lang w:eastAsia="ru-RU"/>
        </w:rPr>
      </w:pPr>
      <w:proofErr w:type="gramStart"/>
      <w:r w:rsidRPr="002C4D5E">
        <w:rPr>
          <w:lang w:eastAsia="ru-RU"/>
        </w:rPr>
        <w:t>Цена единицы Товара (цена 1 (одного) литра топлива), представленная на стеле АЗС Поставщика, должна учитывать стоимость Топлива, стоимость Смарт-карт (включая их доставку), стоимость замены Смарт-карт при отказе работы оборудования Поставщика со Смарт-картой (в случае если на Смарт-карте отсутствуют механические повреждения) или в случае некачественного изготовления Смарт-карты (включая их доставку), стоимость Сервисных услуг, все виды налогов, сборов, а также все расходы</w:t>
      </w:r>
      <w:proofErr w:type="gramEnd"/>
      <w:r w:rsidRPr="002C4D5E">
        <w:rPr>
          <w:lang w:eastAsia="ru-RU"/>
        </w:rPr>
        <w:t xml:space="preserve"> Поставщика, связанные с исполнением договора.</w:t>
      </w:r>
    </w:p>
    <w:p w14:paraId="56DA1ACC" w14:textId="77777777" w:rsidR="00EC385D" w:rsidRPr="00773FC2" w:rsidRDefault="00EC385D" w:rsidP="009D6603">
      <w:pPr>
        <w:widowControl w:val="0"/>
        <w:numPr>
          <w:ilvl w:val="1"/>
          <w:numId w:val="86"/>
        </w:numPr>
        <w:tabs>
          <w:tab w:val="left" w:pos="142"/>
          <w:tab w:val="left" w:pos="993"/>
        </w:tabs>
        <w:ind w:left="0" w:firstLine="709"/>
        <w:jc w:val="both"/>
        <w:rPr>
          <w:lang w:eastAsia="ru-RU"/>
        </w:rPr>
      </w:pPr>
      <w:proofErr w:type="gramStart"/>
      <w:r>
        <w:rPr>
          <w:lang w:eastAsia="ru-RU"/>
        </w:rPr>
        <w:t xml:space="preserve">Цена за единицу Товара рассчитывается в соответствии с Протоколом согласования договорной цены (Приложение № 8 к Договору), исходя из цен, действующих на Торговых точках (АЗС) на дату получения Грузополучателем Товара («цена стелы») </w:t>
      </w:r>
      <w:r w:rsidRPr="00C76C89">
        <w:rPr>
          <w:i/>
        </w:rPr>
        <w:t>уменьшенных/увеличенных в конце расчетного месяца на установленный/установленную Поставщиком дисконт/наценку (при их наличии)</w:t>
      </w:r>
      <w:r w:rsidRPr="00832744">
        <w:rPr>
          <w:rStyle w:val="af9"/>
          <w:i/>
          <w:szCs w:val="20"/>
          <w:lang w:eastAsia="ru-RU"/>
        </w:rPr>
        <w:footnoteReference w:id="15"/>
      </w:r>
      <w:r w:rsidRPr="00832744">
        <w:rPr>
          <w:i/>
          <w:szCs w:val="20"/>
          <w:lang w:eastAsia="ru-RU"/>
        </w:rPr>
        <w:t>.</w:t>
      </w:r>
      <w:proofErr w:type="gramEnd"/>
    </w:p>
    <w:p w14:paraId="0842F076" w14:textId="77777777" w:rsidR="00EC385D" w:rsidRPr="005C77EA" w:rsidRDefault="00EC385D" w:rsidP="009D6603">
      <w:pPr>
        <w:widowControl w:val="0"/>
        <w:numPr>
          <w:ilvl w:val="1"/>
          <w:numId w:val="86"/>
        </w:numPr>
        <w:tabs>
          <w:tab w:val="left" w:pos="142"/>
          <w:tab w:val="left" w:pos="993"/>
        </w:tabs>
        <w:ind w:left="0" w:firstLine="709"/>
        <w:jc w:val="both"/>
        <w:rPr>
          <w:i/>
          <w:lang w:eastAsia="ru-RU"/>
        </w:rPr>
      </w:pPr>
      <w:r w:rsidRPr="00C76C89">
        <w:rPr>
          <w:i/>
          <w:lang w:eastAsia="ru-RU"/>
        </w:rPr>
        <w:t>Стоимость замены Смарт-карты вследствие ее механического повреждения либо утраты составляет</w:t>
      </w:r>
      <w:proofErr w:type="gramStart"/>
      <w:r w:rsidRPr="00C76C89">
        <w:rPr>
          <w:i/>
          <w:lang w:eastAsia="ru-RU"/>
        </w:rPr>
        <w:t xml:space="preserve"> ______ (__________) </w:t>
      </w:r>
      <w:proofErr w:type="gramEnd"/>
      <w:r w:rsidRPr="00C76C89">
        <w:rPr>
          <w:i/>
          <w:lang w:eastAsia="ru-RU"/>
        </w:rPr>
        <w:t>рублей ___ копеек с учетом НДС (20%) за 1 (одну) штуку.</w:t>
      </w:r>
      <w:r>
        <w:rPr>
          <w:rStyle w:val="af9"/>
          <w:i/>
          <w:lang w:eastAsia="ru-RU"/>
        </w:rPr>
        <w:footnoteReference w:id="16"/>
      </w:r>
    </w:p>
    <w:p w14:paraId="0B0F8502" w14:textId="6A1B1593" w:rsidR="00EC385D" w:rsidRPr="00153592" w:rsidRDefault="00EC385D" w:rsidP="009D6603">
      <w:pPr>
        <w:widowControl w:val="0"/>
        <w:numPr>
          <w:ilvl w:val="1"/>
          <w:numId w:val="86"/>
        </w:numPr>
        <w:tabs>
          <w:tab w:val="left" w:pos="142"/>
          <w:tab w:val="left" w:pos="993"/>
        </w:tabs>
        <w:ind w:left="0" w:firstLine="709"/>
        <w:jc w:val="both"/>
        <w:rPr>
          <w:lang w:eastAsia="ru-RU"/>
        </w:rPr>
      </w:pPr>
      <w:r>
        <w:rPr>
          <w:lang w:eastAsia="ru-RU"/>
        </w:rPr>
        <w:t>Грузополучатель производит оплату за фактически поставленный Товар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w:t>
      </w:r>
      <w:r w:rsidR="00C240EE">
        <w:rPr>
          <w:lang w:eastAsia="ru-RU"/>
        </w:rPr>
        <w:t>ого</w:t>
      </w:r>
      <w:r>
        <w:rPr>
          <w:lang w:eastAsia="ru-RU"/>
        </w:rPr>
        <w:t xml:space="preserve"> Поставщиком счета.</w:t>
      </w:r>
    </w:p>
    <w:p w14:paraId="6D6E62A8" w14:textId="77777777" w:rsidR="00EC385D" w:rsidRPr="00153592" w:rsidRDefault="00EC385D" w:rsidP="009D6603">
      <w:pPr>
        <w:pStyle w:val="1a"/>
        <w:ind w:firstLine="709"/>
        <w:rPr>
          <w:b/>
          <w:i/>
          <w:sz w:val="24"/>
          <w:szCs w:val="24"/>
        </w:rPr>
      </w:pPr>
      <w:r>
        <w:rPr>
          <w:b/>
          <w:i/>
          <w:sz w:val="24"/>
          <w:szCs w:val="24"/>
        </w:rPr>
        <w:t xml:space="preserve">либо </w:t>
      </w:r>
    </w:p>
    <w:p w14:paraId="3ECBCB6E" w14:textId="77777777" w:rsidR="00EC385D" w:rsidRPr="00153592" w:rsidRDefault="00EC385D" w:rsidP="009D6603">
      <w:pPr>
        <w:pStyle w:val="1a"/>
        <w:ind w:firstLine="709"/>
        <w:rPr>
          <w:sz w:val="24"/>
          <w:szCs w:val="24"/>
        </w:rPr>
      </w:pPr>
      <w:r>
        <w:rPr>
          <w:sz w:val="24"/>
          <w:szCs w:val="24"/>
        </w:rPr>
        <w:t xml:space="preserve">Оплата Товара производится Грузополучателем авансовым платежом в размере ____% на основании счета, выставляемого Поставщиком, исходя из потребности Грузополучателя в необходимом ежемесячном количестве Товара, путем перечисления денежных средств на расчетный счет Поставщика в течение 10 (десяти) календарных дней </w:t>
      </w:r>
      <w:proofErr w:type="gramStart"/>
      <w:r>
        <w:rPr>
          <w:sz w:val="24"/>
          <w:szCs w:val="24"/>
        </w:rPr>
        <w:t>с даты получения</w:t>
      </w:r>
      <w:proofErr w:type="gramEnd"/>
      <w:r>
        <w:rPr>
          <w:sz w:val="24"/>
          <w:szCs w:val="24"/>
        </w:rPr>
        <w:t xml:space="preserve"> счета.</w:t>
      </w:r>
    </w:p>
    <w:p w14:paraId="2B48134E" w14:textId="20227136" w:rsidR="00EC385D" w:rsidRPr="00153592" w:rsidRDefault="00EC385D" w:rsidP="009D6603">
      <w:pPr>
        <w:tabs>
          <w:tab w:val="left" w:pos="142"/>
          <w:tab w:val="left" w:pos="993"/>
        </w:tabs>
        <w:ind w:firstLine="709"/>
        <w:jc w:val="both"/>
      </w:pPr>
      <w:r>
        <w:rPr>
          <w:i/>
        </w:rPr>
        <w:t xml:space="preserve">Окончательная оплата (в случае авансирования менее 100%) за фактически поставленный Товар производится Грузополучателем в течение 30 (тридцати) календарных </w:t>
      </w:r>
      <w:r>
        <w:rPr>
          <w:i/>
        </w:rPr>
        <w:lastRenderedPageBreak/>
        <w:t>дней после подписания сторонами товарной накладной (ТОРГ-12) или универсального передаточного документа (УПД), на основании предоставленн</w:t>
      </w:r>
      <w:r w:rsidR="00C240EE">
        <w:rPr>
          <w:i/>
        </w:rPr>
        <w:t>ого</w:t>
      </w:r>
      <w:r>
        <w:rPr>
          <w:i/>
        </w:rPr>
        <w:t xml:space="preserve"> Поставщиком счета</w:t>
      </w:r>
      <w:r>
        <w:t>.</w:t>
      </w:r>
      <w:r>
        <w:rPr>
          <w:rStyle w:val="af9"/>
        </w:rPr>
        <w:footnoteReference w:id="17"/>
      </w:r>
    </w:p>
    <w:p w14:paraId="071950BC" w14:textId="77777777" w:rsidR="00EC385D" w:rsidRPr="00773FC2" w:rsidRDefault="00EC385D" w:rsidP="009D6603">
      <w:pPr>
        <w:widowControl w:val="0"/>
        <w:numPr>
          <w:ilvl w:val="1"/>
          <w:numId w:val="86"/>
        </w:numPr>
        <w:tabs>
          <w:tab w:val="left" w:pos="142"/>
          <w:tab w:val="left" w:pos="993"/>
        </w:tabs>
        <w:ind w:left="0" w:firstLine="709"/>
        <w:jc w:val="both"/>
      </w:pPr>
      <w:r>
        <w:t>В случае</w:t>
      </w:r>
      <w:proofErr w:type="gramStart"/>
      <w:r>
        <w:t>,</w:t>
      </w:r>
      <w:proofErr w:type="gramEnd"/>
      <w:r>
        <w:t xml:space="preserve"> если по итогам отчетного месяца сумма предоплаты превышает стоимость выбранного Товара, остаток переходит на следующий календарный месяц.</w:t>
      </w:r>
    </w:p>
    <w:p w14:paraId="713AF504" w14:textId="77777777" w:rsidR="00EC385D" w:rsidRPr="00DD1BE3" w:rsidRDefault="00EC385D" w:rsidP="009D6603">
      <w:pPr>
        <w:widowControl w:val="0"/>
        <w:numPr>
          <w:ilvl w:val="1"/>
          <w:numId w:val="86"/>
        </w:numPr>
        <w:tabs>
          <w:tab w:val="left" w:pos="142"/>
          <w:tab w:val="left" w:pos="993"/>
        </w:tabs>
        <w:ind w:left="0" w:firstLine="709"/>
        <w:jc w:val="both"/>
        <w:rPr>
          <w:lang w:eastAsia="ru-RU"/>
        </w:rPr>
      </w:pPr>
      <w:r w:rsidRPr="00C76C89">
        <w:rPr>
          <w:i/>
          <w:lang w:eastAsia="ru-RU"/>
        </w:rPr>
        <w:t>Оплата замены Смарт-ка</w:t>
      </w:r>
      <w:proofErr w:type="gramStart"/>
      <w:r w:rsidRPr="00C76C89">
        <w:rPr>
          <w:i/>
          <w:lang w:eastAsia="ru-RU"/>
        </w:rPr>
        <w:t xml:space="preserve">рт </w:t>
      </w:r>
      <w:r w:rsidRPr="00C76C89">
        <w:rPr>
          <w:i/>
        </w:rPr>
        <w:t>всл</w:t>
      </w:r>
      <w:proofErr w:type="gramEnd"/>
      <w:r w:rsidRPr="00C76C89">
        <w:rPr>
          <w:i/>
        </w:rPr>
        <w:t xml:space="preserve">едствие их механического повреждения либо утраты </w:t>
      </w:r>
      <w:r w:rsidRPr="00C76C89">
        <w:rPr>
          <w:i/>
          <w:lang w:eastAsia="ru-RU"/>
        </w:rPr>
        <w:t>производится Грузополучателем 100% авансовым платежом, на основании счета, выставляемого Поставщиком, исходя из потребности Грузополучателя в необходимом количестве Смарт-карт, путем перечисления денежных средств на расчетный счет Поставщика в течение 10 (десяти) календарных дней с даты получения счета.</w:t>
      </w:r>
      <w:r>
        <w:rPr>
          <w:rStyle w:val="af9"/>
          <w:i/>
          <w:lang w:eastAsia="ru-RU"/>
        </w:rPr>
        <w:footnoteReference w:id="18"/>
      </w:r>
    </w:p>
    <w:p w14:paraId="7DD6878C" w14:textId="77777777" w:rsidR="00EC385D" w:rsidRPr="00773FC2" w:rsidRDefault="00EC385D" w:rsidP="009D6603">
      <w:pPr>
        <w:widowControl w:val="0"/>
        <w:numPr>
          <w:ilvl w:val="1"/>
          <w:numId w:val="86"/>
        </w:numPr>
        <w:tabs>
          <w:tab w:val="left" w:pos="142"/>
          <w:tab w:val="left" w:pos="993"/>
        </w:tabs>
        <w:ind w:left="0" w:firstLine="709"/>
        <w:jc w:val="both"/>
        <w:rPr>
          <w:lang w:eastAsia="ru-RU"/>
        </w:rPr>
      </w:pPr>
      <w:r>
        <w:rPr>
          <w:lang w:eastAsia="ru-RU"/>
        </w:rPr>
        <w:t xml:space="preserve">Датой оплаты считается дата поступления денежных средств на расчетный счет Поставщика. </w:t>
      </w:r>
    </w:p>
    <w:p w14:paraId="2A1AF1AF" w14:textId="77777777" w:rsidR="00EC385D" w:rsidRPr="00773FC2" w:rsidRDefault="00EC385D" w:rsidP="009D6603">
      <w:pPr>
        <w:widowControl w:val="0"/>
        <w:numPr>
          <w:ilvl w:val="1"/>
          <w:numId w:val="86"/>
        </w:numPr>
        <w:tabs>
          <w:tab w:val="left" w:pos="142"/>
          <w:tab w:val="left" w:pos="993"/>
        </w:tabs>
        <w:ind w:left="0" w:firstLine="709"/>
        <w:jc w:val="both"/>
        <w:rPr>
          <w:lang w:eastAsia="ru-RU"/>
        </w:rPr>
      </w:pPr>
      <w:r>
        <w:rPr>
          <w:lang w:eastAsia="ru-RU"/>
        </w:rPr>
        <w:t>В случае выборки отдельным Грузополучателем Товара по Смарт-картам сверх оплаченного количества, оплата превышенного лимита производится из очередного авансового платежа данного Грузополучателя.</w:t>
      </w:r>
    </w:p>
    <w:p w14:paraId="66B688BC" w14:textId="77777777" w:rsidR="00EC385D" w:rsidRPr="00773FC2" w:rsidRDefault="00EC385D" w:rsidP="009D6603">
      <w:pPr>
        <w:tabs>
          <w:tab w:val="left" w:pos="142"/>
          <w:tab w:val="left" w:pos="993"/>
        </w:tabs>
        <w:ind w:firstLine="709"/>
      </w:pPr>
    </w:p>
    <w:p w14:paraId="03A87D0D" w14:textId="77777777" w:rsidR="00EC385D" w:rsidRPr="00773FC2" w:rsidRDefault="00EC385D" w:rsidP="009D6603">
      <w:pPr>
        <w:tabs>
          <w:tab w:val="left" w:pos="142"/>
          <w:tab w:val="left" w:pos="993"/>
        </w:tabs>
        <w:ind w:left="1069"/>
        <w:jc w:val="center"/>
        <w:rPr>
          <w:b/>
          <w:bCs/>
        </w:rPr>
      </w:pPr>
      <w:r>
        <w:rPr>
          <w:b/>
          <w:bCs/>
        </w:rPr>
        <w:t>5. Права и обязанности Сторон</w:t>
      </w:r>
    </w:p>
    <w:p w14:paraId="71D20CA6" w14:textId="77777777" w:rsidR="00EC385D" w:rsidRPr="00773FC2" w:rsidRDefault="00EC385D" w:rsidP="009D6603">
      <w:pPr>
        <w:tabs>
          <w:tab w:val="left" w:pos="142"/>
          <w:tab w:val="left" w:pos="993"/>
        </w:tabs>
        <w:ind w:left="1069"/>
        <w:jc w:val="center"/>
        <w:rPr>
          <w:bCs/>
        </w:rPr>
      </w:pPr>
    </w:p>
    <w:p w14:paraId="223C2D99" w14:textId="77777777" w:rsidR="00EC385D" w:rsidRPr="00773FC2" w:rsidRDefault="00EC385D" w:rsidP="009D6603">
      <w:pPr>
        <w:numPr>
          <w:ilvl w:val="1"/>
          <w:numId w:val="90"/>
        </w:numPr>
        <w:tabs>
          <w:tab w:val="left" w:pos="993"/>
        </w:tabs>
        <w:ind w:left="0" w:firstLine="709"/>
        <w:jc w:val="both"/>
        <w:rPr>
          <w:lang w:eastAsia="ru-RU"/>
        </w:rPr>
      </w:pPr>
      <w:r>
        <w:rPr>
          <w:lang w:eastAsia="ru-RU"/>
        </w:rPr>
        <w:t xml:space="preserve">Покупатель обязуется: </w:t>
      </w:r>
    </w:p>
    <w:p w14:paraId="79AE12A2" w14:textId="77777777" w:rsidR="00EC385D" w:rsidRPr="00773FC2" w:rsidRDefault="00EC385D" w:rsidP="009D6603">
      <w:pPr>
        <w:numPr>
          <w:ilvl w:val="2"/>
          <w:numId w:val="90"/>
        </w:numPr>
        <w:tabs>
          <w:tab w:val="left" w:pos="142"/>
        </w:tabs>
        <w:ind w:left="0" w:firstLine="709"/>
        <w:jc w:val="both"/>
        <w:rPr>
          <w:bCs/>
        </w:rPr>
      </w:pPr>
      <w:r>
        <w:rPr>
          <w:bCs/>
        </w:rPr>
        <w:t>Соблюдать установленный Договором порядок и условия получения Товара на Торговых точках (АЗС).</w:t>
      </w:r>
    </w:p>
    <w:p w14:paraId="260DB8B4" w14:textId="77777777" w:rsidR="00EC385D" w:rsidRPr="00773FC2" w:rsidRDefault="00EC385D" w:rsidP="009D6603">
      <w:pPr>
        <w:numPr>
          <w:ilvl w:val="2"/>
          <w:numId w:val="90"/>
        </w:numPr>
        <w:tabs>
          <w:tab w:val="left" w:pos="142"/>
        </w:tabs>
        <w:ind w:left="0" w:firstLine="709"/>
        <w:jc w:val="both"/>
        <w:rPr>
          <w:bCs/>
        </w:rPr>
      </w:pPr>
      <w:r>
        <w:rPr>
          <w:bCs/>
        </w:rPr>
        <w:t>Осуществлять перечисление денежных сре</w:t>
      </w:r>
      <w:proofErr w:type="gramStart"/>
      <w:r>
        <w:rPr>
          <w:bCs/>
        </w:rPr>
        <w:t>дств в в</w:t>
      </w:r>
      <w:proofErr w:type="gramEnd"/>
      <w:r>
        <w:rPr>
          <w:bCs/>
        </w:rPr>
        <w:t>иде предварительной оплаты на расчетный счет Поставщика в течение срока действия Договора в размере, необходимом для оплаты предполагаемого к получению Товара.</w:t>
      </w:r>
      <w:r>
        <w:rPr>
          <w:rStyle w:val="af9"/>
          <w:bCs/>
        </w:rPr>
        <w:footnoteReference w:id="19"/>
      </w:r>
      <w:r>
        <w:rPr>
          <w:bCs/>
        </w:rPr>
        <w:t xml:space="preserve"> </w:t>
      </w:r>
    </w:p>
    <w:p w14:paraId="7773A1EF" w14:textId="77777777" w:rsidR="00EC385D" w:rsidRPr="00773FC2" w:rsidRDefault="00EC385D" w:rsidP="009D6603">
      <w:pPr>
        <w:numPr>
          <w:ilvl w:val="2"/>
          <w:numId w:val="90"/>
        </w:numPr>
        <w:tabs>
          <w:tab w:val="left" w:pos="142"/>
        </w:tabs>
        <w:ind w:left="0" w:firstLine="709"/>
        <w:jc w:val="both"/>
        <w:rPr>
          <w:bCs/>
        </w:rPr>
      </w:pPr>
      <w:r>
        <w:rPr>
          <w:bCs/>
        </w:rPr>
        <w:t xml:space="preserve">Самостоятельно контролировать остаток денежных средств на лицевом счете с использованием личной страницы на Интернет-сайте Поставщика: </w:t>
      </w:r>
      <w:hyperlink r:id="rId40" w:history="1">
        <w:r>
          <w:rPr>
            <w:bCs/>
          </w:rPr>
          <w:t>_________________</w:t>
        </w:r>
      </w:hyperlink>
      <w:r>
        <w:t xml:space="preserve"> </w:t>
      </w:r>
      <w:r>
        <w:rPr>
          <w:bCs/>
        </w:rPr>
        <w:t>и обеспечивать его своевременное пополнение.</w:t>
      </w:r>
    </w:p>
    <w:p w14:paraId="2A185825" w14:textId="77777777" w:rsidR="00EC385D" w:rsidRPr="00773FC2" w:rsidRDefault="00EC385D" w:rsidP="009D6603">
      <w:pPr>
        <w:numPr>
          <w:ilvl w:val="2"/>
          <w:numId w:val="90"/>
        </w:numPr>
        <w:tabs>
          <w:tab w:val="left" w:pos="142"/>
        </w:tabs>
        <w:ind w:left="0" w:firstLine="709"/>
        <w:jc w:val="both"/>
        <w:rPr>
          <w:bCs/>
        </w:rPr>
      </w:pPr>
      <w:r>
        <w:rPr>
          <w:bCs/>
        </w:rPr>
        <w:t xml:space="preserve">Ознакомить Держателя Смарт-карт с </w:t>
      </w:r>
      <w:r>
        <w:t xml:space="preserve">Инструкцией по использованию Смарт-карт </w:t>
      </w:r>
      <w:r>
        <w:rPr>
          <w:bCs/>
        </w:rPr>
        <w:t xml:space="preserve">(Приложение № 5 к настоящему Договору). </w:t>
      </w:r>
    </w:p>
    <w:p w14:paraId="02FA42E9" w14:textId="77777777" w:rsidR="00EC385D" w:rsidRPr="00773FC2" w:rsidRDefault="00EC385D" w:rsidP="009D6603">
      <w:pPr>
        <w:numPr>
          <w:ilvl w:val="2"/>
          <w:numId w:val="90"/>
        </w:numPr>
        <w:tabs>
          <w:tab w:val="left" w:pos="142"/>
          <w:tab w:val="left" w:pos="1418"/>
        </w:tabs>
        <w:ind w:left="0" w:firstLine="709"/>
        <w:jc w:val="both"/>
        <w:rPr>
          <w:bCs/>
        </w:rPr>
      </w:pPr>
      <w:r>
        <w:rPr>
          <w:bCs/>
        </w:rPr>
        <w:t>В случае</w:t>
      </w:r>
      <w:proofErr w:type="gramStart"/>
      <w:r>
        <w:rPr>
          <w:bCs/>
        </w:rPr>
        <w:t>,</w:t>
      </w:r>
      <w:proofErr w:type="gramEnd"/>
      <w:r>
        <w:rPr>
          <w:bCs/>
        </w:rPr>
        <w:t xml:space="preserve"> если Грузополучатель по каким-либо обстоятельствам лишился возможности владеть и/или пользоваться Смарт-картой, незамедлительно заявить о данном факте Поставщику по телефону: __________, с обязательным подтверждением заявки на блокировку в течение 24 часов посредством Личного кабинета, электронной почте: __________</w:t>
      </w:r>
      <w:hyperlink r:id="rId41" w:history="1"/>
      <w:r>
        <w:rPr>
          <w:bCs/>
        </w:rPr>
        <w:t xml:space="preserve"> или по факсу с указанием номера Смарт-карты.</w:t>
      </w:r>
    </w:p>
    <w:p w14:paraId="55E5925A" w14:textId="77777777" w:rsidR="00EC385D" w:rsidRPr="00773FC2" w:rsidRDefault="00EC385D" w:rsidP="009D6603">
      <w:pPr>
        <w:numPr>
          <w:ilvl w:val="2"/>
          <w:numId w:val="90"/>
        </w:numPr>
        <w:tabs>
          <w:tab w:val="left" w:pos="142"/>
        </w:tabs>
        <w:ind w:left="0" w:firstLine="709"/>
        <w:jc w:val="both"/>
        <w:rPr>
          <w:bCs/>
        </w:rPr>
      </w:pPr>
      <w:r>
        <w:rPr>
          <w:bCs/>
        </w:rPr>
        <w:t xml:space="preserve">В течение 10 (десяти) календарных дней с момента получения отчетных документов от Поставщика, подписать и направить в адрес Поставщика подписанные со своей стороны экземпляры документов или предоставить мотивированный отказ в их подписании. </w:t>
      </w:r>
    </w:p>
    <w:p w14:paraId="632C58E4" w14:textId="77777777" w:rsidR="00EC385D" w:rsidRPr="00773FC2" w:rsidRDefault="00EC385D" w:rsidP="009D6603">
      <w:pPr>
        <w:numPr>
          <w:ilvl w:val="2"/>
          <w:numId w:val="90"/>
        </w:numPr>
        <w:tabs>
          <w:tab w:val="left" w:pos="142"/>
          <w:tab w:val="left" w:pos="1418"/>
        </w:tabs>
        <w:ind w:left="0" w:firstLine="709"/>
        <w:jc w:val="both"/>
        <w:rPr>
          <w:bCs/>
        </w:rPr>
      </w:pPr>
      <w:r>
        <w:rPr>
          <w:bCs/>
        </w:rPr>
        <w:t xml:space="preserve">В случае прекращения действия Договора, в срок не позднее 10 (десяти) рабочих дней </w:t>
      </w:r>
      <w:proofErr w:type="gramStart"/>
      <w:r>
        <w:rPr>
          <w:bCs/>
        </w:rPr>
        <w:t>с даты подписания</w:t>
      </w:r>
      <w:proofErr w:type="gramEnd"/>
      <w:r>
        <w:rPr>
          <w:bCs/>
        </w:rPr>
        <w:t xml:space="preserve"> Акта сверки взаиморасчетов, при наличии подтвержденной задолженности перед Поставщиком, оплатить Поставщику данную задолженность.</w:t>
      </w:r>
    </w:p>
    <w:p w14:paraId="375B1DA3" w14:textId="77777777" w:rsidR="00EC385D" w:rsidRPr="00773FC2" w:rsidRDefault="00EC385D" w:rsidP="009D6603">
      <w:pPr>
        <w:numPr>
          <w:ilvl w:val="1"/>
          <w:numId w:val="90"/>
        </w:numPr>
        <w:tabs>
          <w:tab w:val="left" w:pos="993"/>
        </w:tabs>
        <w:ind w:left="0" w:firstLine="709"/>
        <w:jc w:val="both"/>
        <w:rPr>
          <w:lang w:eastAsia="ru-RU"/>
        </w:rPr>
      </w:pPr>
      <w:r>
        <w:rPr>
          <w:lang w:eastAsia="ru-RU"/>
        </w:rPr>
        <w:t>Покупатель имеет право:</w:t>
      </w:r>
    </w:p>
    <w:p w14:paraId="3D8CC4E4" w14:textId="77777777" w:rsidR="00EC385D" w:rsidRPr="00773FC2" w:rsidRDefault="00EC385D" w:rsidP="009D6603">
      <w:pPr>
        <w:numPr>
          <w:ilvl w:val="2"/>
          <w:numId w:val="90"/>
        </w:numPr>
        <w:tabs>
          <w:tab w:val="left" w:pos="142"/>
        </w:tabs>
        <w:ind w:left="0" w:firstLine="709"/>
        <w:jc w:val="both"/>
        <w:rPr>
          <w:bCs/>
        </w:rPr>
      </w:pPr>
      <w:r>
        <w:rPr>
          <w:bCs/>
        </w:rPr>
        <w:t>Получать оплаченный им Товар по Смарт-картам на Торговых точках (АЗС), указанных в Таблице №1 Приложения № 1 к настоящему Договору.</w:t>
      </w:r>
    </w:p>
    <w:p w14:paraId="5C6A2E07" w14:textId="77777777" w:rsidR="00EC385D" w:rsidRPr="00773FC2" w:rsidRDefault="00EC385D" w:rsidP="009D6603">
      <w:pPr>
        <w:numPr>
          <w:ilvl w:val="2"/>
          <w:numId w:val="90"/>
        </w:numPr>
        <w:tabs>
          <w:tab w:val="left" w:pos="142"/>
          <w:tab w:val="left" w:pos="1418"/>
        </w:tabs>
        <w:ind w:left="0" w:firstLine="709"/>
        <w:jc w:val="both"/>
        <w:rPr>
          <w:bCs/>
        </w:rPr>
      </w:pPr>
      <w:r>
        <w:rPr>
          <w:bCs/>
        </w:rPr>
        <w:t xml:space="preserve">В период действия Договора заказать дополнительные Смарт-карты на основании п. 3.1.7, п. 3.1.8, установить и/или отменить специальные условия использования </w:t>
      </w:r>
      <w:r>
        <w:rPr>
          <w:bCs/>
        </w:rPr>
        <w:lastRenderedPageBreak/>
        <w:t>каждой конкретной Смарт-карты, отказаться от использования конкретной Смарт-карты, приостановить/заблокировать/восстановить операции с использованием Смарт-карт.</w:t>
      </w:r>
    </w:p>
    <w:p w14:paraId="70749C28" w14:textId="77777777" w:rsidR="00EC385D" w:rsidRPr="00773FC2" w:rsidRDefault="00EC385D" w:rsidP="009D6603">
      <w:pPr>
        <w:numPr>
          <w:ilvl w:val="1"/>
          <w:numId w:val="90"/>
        </w:numPr>
        <w:tabs>
          <w:tab w:val="left" w:pos="142"/>
          <w:tab w:val="left" w:pos="1276"/>
        </w:tabs>
        <w:ind w:left="0" w:firstLine="709"/>
        <w:jc w:val="both"/>
        <w:rPr>
          <w:bCs/>
        </w:rPr>
      </w:pPr>
      <w:r>
        <w:rPr>
          <w:bCs/>
        </w:rPr>
        <w:t xml:space="preserve">Поставщик обязуется: </w:t>
      </w:r>
    </w:p>
    <w:p w14:paraId="44978DA9" w14:textId="77777777" w:rsidR="00EC385D" w:rsidRPr="00773FC2" w:rsidRDefault="00EC385D" w:rsidP="009D6603">
      <w:pPr>
        <w:numPr>
          <w:ilvl w:val="2"/>
          <w:numId w:val="90"/>
        </w:numPr>
        <w:tabs>
          <w:tab w:val="left" w:pos="142"/>
        </w:tabs>
        <w:ind w:left="0" w:firstLine="709"/>
        <w:jc w:val="both"/>
        <w:rPr>
          <w:bCs/>
        </w:rPr>
      </w:pPr>
      <w:r>
        <w:rPr>
          <w:bCs/>
        </w:rPr>
        <w:t>Обеспечить получение Держателем Смарт-карт Товара на Торговых точках (АЗС), согласно установленному порядку и условиям Договора в пределах, имеющихся на счете Поставщика денежных средств, перечисленных Покупателем в соответствии с Договором.</w:t>
      </w:r>
    </w:p>
    <w:p w14:paraId="0522723A" w14:textId="77777777" w:rsidR="00EC385D" w:rsidRPr="00773FC2" w:rsidRDefault="00EC385D" w:rsidP="009D6603">
      <w:pPr>
        <w:numPr>
          <w:ilvl w:val="2"/>
          <w:numId w:val="90"/>
        </w:numPr>
        <w:tabs>
          <w:tab w:val="left" w:pos="142"/>
          <w:tab w:val="left" w:pos="1418"/>
        </w:tabs>
        <w:ind w:left="0" w:firstLine="709"/>
        <w:jc w:val="both"/>
        <w:rPr>
          <w:bCs/>
        </w:rPr>
      </w:pPr>
      <w:r>
        <w:rPr>
          <w:bCs/>
        </w:rPr>
        <w:t xml:space="preserve">Выдать/заменить необходимое Покупателю количество Смарт-карт, оказывать Сервисные услуги согласно установленному порядку и условиям настоящего Договора. </w:t>
      </w:r>
    </w:p>
    <w:p w14:paraId="1584C8C8" w14:textId="77777777" w:rsidR="00EC385D" w:rsidRPr="00773FC2" w:rsidRDefault="00EC385D" w:rsidP="009D6603">
      <w:pPr>
        <w:numPr>
          <w:ilvl w:val="2"/>
          <w:numId w:val="90"/>
        </w:numPr>
        <w:tabs>
          <w:tab w:val="left" w:pos="142"/>
          <w:tab w:val="left" w:pos="1418"/>
        </w:tabs>
        <w:ind w:left="0" w:firstLine="709"/>
        <w:jc w:val="both"/>
        <w:rPr>
          <w:bCs/>
        </w:rPr>
      </w:pPr>
      <w:r>
        <w:rPr>
          <w:bCs/>
        </w:rPr>
        <w:t xml:space="preserve">Обеспечить Покупателя/Грузополучателей в течение 2 (двух) календарных дней </w:t>
      </w:r>
      <w:proofErr w:type="gramStart"/>
      <w:r>
        <w:rPr>
          <w:bCs/>
        </w:rPr>
        <w:t>с даты подписания</w:t>
      </w:r>
      <w:proofErr w:type="gramEnd"/>
      <w:r>
        <w:rPr>
          <w:bCs/>
        </w:rPr>
        <w:t xml:space="preserve"> Сторонами настоящего Договора паролями для доступа к Личному кабинету на Интернет-сайте Поставщика:</w:t>
      </w:r>
      <w:r>
        <w:t xml:space="preserve"> </w:t>
      </w:r>
      <w:hyperlink r:id="rId42" w:history="1">
        <w:r>
          <w:rPr>
            <w:bCs/>
          </w:rPr>
          <w:t>www.rn-card.ru</w:t>
        </w:r>
      </w:hyperlink>
      <w:r>
        <w:rPr>
          <w:bCs/>
        </w:rPr>
        <w:t xml:space="preserve">, в котором отражается информация о количестве Товара, переданного в рамках настоящего Договора, о Смарт-картах в режиме реального времени. Предоставить Покупателю/Грузополучателям возможность самостоятельно управлять, контролировать, получать информацию о Смарт-картах в режиме реального времени. Предоставить несколько уровней прав доступа в «Личном кабинете». </w:t>
      </w:r>
    </w:p>
    <w:p w14:paraId="22174C7E" w14:textId="77777777" w:rsidR="00EC385D" w:rsidRPr="00773FC2" w:rsidRDefault="00EC385D" w:rsidP="009D6603">
      <w:pPr>
        <w:numPr>
          <w:ilvl w:val="2"/>
          <w:numId w:val="90"/>
        </w:numPr>
        <w:tabs>
          <w:tab w:val="left" w:pos="142"/>
          <w:tab w:val="left" w:pos="1418"/>
        </w:tabs>
        <w:ind w:left="0" w:firstLine="709"/>
        <w:jc w:val="both"/>
        <w:rPr>
          <w:bCs/>
        </w:rPr>
      </w:pPr>
      <w:r>
        <w:rPr>
          <w:bCs/>
        </w:rPr>
        <w:t xml:space="preserve">После получения в соответствии с подпунктом 5.1.5 настоящего Договора соответствующего заявления от Грузополучателя приостановить или прекратить все операции с использованием соответствующей Смарт-карты, выданной Грузополучателю, в течение 3 (трех) часов с момента получения соответствующего заявления от Грузополучателя в отношении указанной Смарт-карты.  </w:t>
      </w:r>
    </w:p>
    <w:p w14:paraId="72DE3B36" w14:textId="77777777" w:rsidR="00EC385D" w:rsidRPr="00773FC2" w:rsidRDefault="00EC385D" w:rsidP="009D6603">
      <w:pPr>
        <w:numPr>
          <w:ilvl w:val="2"/>
          <w:numId w:val="90"/>
        </w:numPr>
        <w:tabs>
          <w:tab w:val="left" w:pos="142"/>
          <w:tab w:val="left" w:pos="1418"/>
        </w:tabs>
        <w:ind w:left="0" w:firstLine="709"/>
        <w:jc w:val="both"/>
        <w:rPr>
          <w:bCs/>
        </w:rPr>
      </w:pPr>
      <w:r>
        <w:rPr>
          <w:bCs/>
        </w:rPr>
        <w:t xml:space="preserve">После получения соответствующего заявления Грузополучателя возобновить все операции с использованием Смарт-карты, выданной Грузополучателю, в течение 3 (трех) часов с момента получения заявления. </w:t>
      </w:r>
    </w:p>
    <w:p w14:paraId="529284B8" w14:textId="77777777" w:rsidR="00EC385D" w:rsidRPr="00773FC2" w:rsidRDefault="00EC385D" w:rsidP="009D6603">
      <w:pPr>
        <w:numPr>
          <w:ilvl w:val="2"/>
          <w:numId w:val="90"/>
        </w:numPr>
        <w:tabs>
          <w:tab w:val="left" w:pos="142"/>
          <w:tab w:val="left" w:pos="1418"/>
        </w:tabs>
        <w:ind w:left="0" w:firstLine="709"/>
        <w:jc w:val="both"/>
        <w:rPr>
          <w:bCs/>
        </w:rPr>
      </w:pPr>
      <w:proofErr w:type="gramStart"/>
      <w:r>
        <w:t>Посредством ЭДО</w:t>
      </w:r>
      <w:r>
        <w:rPr>
          <w:bCs/>
        </w:rPr>
        <w:t xml:space="preserve"> предоставить Грузополучателям </w:t>
      </w:r>
      <w:r>
        <w:t xml:space="preserve">до 5 (пятого) числа месяца, следующего за отчетным, оформленные и подписанные </w:t>
      </w:r>
      <w:r>
        <w:rPr>
          <w:bCs/>
          <w:lang w:eastAsia="ru-RU"/>
        </w:rPr>
        <w:t>усиленной</w:t>
      </w:r>
      <w:r>
        <w:t xml:space="preserve"> </w:t>
      </w:r>
      <w:r>
        <w:rPr>
          <w:bCs/>
          <w:lang w:eastAsia="ru-RU"/>
        </w:rPr>
        <w:t>квалифицированной электронной подписью</w:t>
      </w:r>
      <w:r>
        <w:t xml:space="preserve"> отчетные документы в соответствии с формами, предусмотренными приложением № 9а к настоящему Договору: </w:t>
      </w:r>
      <w:r>
        <w:rPr>
          <w:bCs/>
        </w:rPr>
        <w:t>товарную накладную формы ТОРГ-12; счет-фактуру или универсальный передаточный документ; детализированную расшифровку операций по Смарт-картам (Отчет о транзакциях) по форме Приложения № 7 к настоящему Договору (далее – «первичные документы»).</w:t>
      </w:r>
      <w:proofErr w:type="gramEnd"/>
    </w:p>
    <w:p w14:paraId="59FA7BA8" w14:textId="77777777" w:rsidR="00EC385D" w:rsidRPr="00773FC2" w:rsidRDefault="00EC385D" w:rsidP="009D6603">
      <w:pPr>
        <w:numPr>
          <w:ilvl w:val="2"/>
          <w:numId w:val="90"/>
        </w:numPr>
        <w:tabs>
          <w:tab w:val="left" w:pos="142"/>
          <w:tab w:val="left" w:pos="1418"/>
        </w:tabs>
        <w:ind w:left="0" w:firstLine="709"/>
        <w:jc w:val="both"/>
        <w:rPr>
          <w:bCs/>
        </w:rPr>
      </w:pPr>
      <w:r>
        <w:rPr>
          <w:bCs/>
        </w:rPr>
        <w:t xml:space="preserve">В случае </w:t>
      </w:r>
      <w:r>
        <w:t xml:space="preserve">технического сбоя внутренних систем Стороны или оператора ЭДО, </w:t>
      </w:r>
      <w:r>
        <w:rPr>
          <w:bCs/>
        </w:rPr>
        <w:t xml:space="preserve"> отсутствия возможности передачи первичных документов посредством ЭДО, оформление первичных документов производится Поставщиком на бумажном носителе. Доставка Грузополучателям оригиналов первичных документов производится силами и средствами Поставщика в срок, указанный в подпункте 5.3.6 настоящего Договора, по адресам, указанным в Приложении № 2 к настоящему Договору.  </w:t>
      </w:r>
    </w:p>
    <w:p w14:paraId="7966BCB0" w14:textId="77777777" w:rsidR="00EC385D" w:rsidRPr="00773FC2" w:rsidRDefault="00EC385D" w:rsidP="009D6603">
      <w:pPr>
        <w:numPr>
          <w:ilvl w:val="2"/>
          <w:numId w:val="90"/>
        </w:numPr>
        <w:tabs>
          <w:tab w:val="left" w:pos="142"/>
        </w:tabs>
        <w:ind w:left="0" w:firstLine="709"/>
        <w:jc w:val="both"/>
        <w:rPr>
          <w:bCs/>
        </w:rPr>
      </w:pPr>
      <w:r>
        <w:rPr>
          <w:bCs/>
        </w:rPr>
        <w:t xml:space="preserve">В случае прекращения Договора, в срок не позднее 10 (десяти) рабочих дней </w:t>
      </w:r>
      <w:proofErr w:type="gramStart"/>
      <w:r>
        <w:rPr>
          <w:bCs/>
        </w:rPr>
        <w:t>с даты подписания</w:t>
      </w:r>
      <w:proofErr w:type="gramEnd"/>
      <w:r>
        <w:rPr>
          <w:bCs/>
        </w:rPr>
        <w:t xml:space="preserve"> Акта сверки взаиморасчетов, вернуть Грузополучателю на его расчетный счет денежные средства, превышающие стоимость поставленного Товара.</w:t>
      </w:r>
      <w:r>
        <w:rPr>
          <w:rStyle w:val="af9"/>
          <w:bCs/>
        </w:rPr>
        <w:footnoteReference w:id="20"/>
      </w:r>
    </w:p>
    <w:p w14:paraId="756191E9" w14:textId="77777777" w:rsidR="00EC385D" w:rsidRPr="00773FC2" w:rsidRDefault="00EC385D" w:rsidP="009D6603">
      <w:pPr>
        <w:numPr>
          <w:ilvl w:val="2"/>
          <w:numId w:val="90"/>
        </w:numPr>
        <w:tabs>
          <w:tab w:val="left" w:pos="142"/>
          <w:tab w:val="left" w:pos="1418"/>
        </w:tabs>
        <w:ind w:left="0" w:firstLine="709"/>
        <w:jc w:val="both"/>
        <w:rPr>
          <w:bCs/>
        </w:rPr>
      </w:pPr>
      <w:r>
        <w:rPr>
          <w:bCs/>
        </w:rPr>
        <w:t>При заполнении товарных накладных (ТОРГ-12) или универсальных передаточных документов в строке «Грузополучатель» указывать наименование Грузополучателей в соответствии с Приложением № 3 к настоящему Договору, являющимся неотъемлемой частью настоящего Договора.</w:t>
      </w:r>
    </w:p>
    <w:p w14:paraId="3B27A017" w14:textId="77777777" w:rsidR="00EC385D" w:rsidRPr="00773FC2" w:rsidRDefault="00EC385D" w:rsidP="009D6603">
      <w:pPr>
        <w:numPr>
          <w:ilvl w:val="2"/>
          <w:numId w:val="90"/>
        </w:numPr>
        <w:tabs>
          <w:tab w:val="left" w:pos="142"/>
          <w:tab w:val="left" w:pos="1418"/>
        </w:tabs>
        <w:ind w:left="0" w:firstLine="709"/>
        <w:jc w:val="both"/>
        <w:rPr>
          <w:bCs/>
        </w:rPr>
      </w:pPr>
      <w:r>
        <w:rPr>
          <w:bCs/>
        </w:rPr>
        <w:t xml:space="preserve">Оформлять счета-фактуры в соответствии с образцом: </w:t>
      </w:r>
    </w:p>
    <w:p w14:paraId="7A35635A" w14:textId="77777777" w:rsidR="00EC385D" w:rsidRPr="00773FC2" w:rsidRDefault="00EC385D" w:rsidP="009D6603">
      <w:pPr>
        <w:tabs>
          <w:tab w:val="left" w:pos="142"/>
          <w:tab w:val="left" w:pos="1418"/>
        </w:tabs>
        <w:ind w:firstLine="709"/>
        <w:jc w:val="both"/>
        <w:rPr>
          <w:bCs/>
          <w:i/>
        </w:rPr>
      </w:pPr>
      <w:r>
        <w:rPr>
          <w:bCs/>
          <w:i/>
        </w:rPr>
        <w:t xml:space="preserve">«Грузополучатель и его адрес: наименование аппарата управления ПАО «ТрансКонтейнер», филиала ПАО «ТрансКонтейнер» и его адрес в соответствии с </w:t>
      </w:r>
      <w:r>
        <w:rPr>
          <w:bCs/>
          <w:i/>
        </w:rPr>
        <w:lastRenderedPageBreak/>
        <w:t xml:space="preserve">Приложением № 3 к настоящему Договору, в зависимости от того, кто является получателем Товара </w:t>
      </w:r>
    </w:p>
    <w:p w14:paraId="6D315B18" w14:textId="77777777" w:rsidR="00EC385D" w:rsidRPr="00773FC2" w:rsidRDefault="00EC385D" w:rsidP="009D6603">
      <w:pPr>
        <w:tabs>
          <w:tab w:val="left" w:pos="142"/>
          <w:tab w:val="left" w:pos="1418"/>
        </w:tabs>
        <w:ind w:left="709"/>
        <w:jc w:val="both"/>
        <w:rPr>
          <w:bCs/>
        </w:rPr>
      </w:pPr>
      <w:r>
        <w:rPr>
          <w:bCs/>
        </w:rPr>
        <w:t xml:space="preserve">К платежно-расчетному документу № __________ </w:t>
      </w:r>
      <w:proofErr w:type="gramStart"/>
      <w:r>
        <w:rPr>
          <w:bCs/>
        </w:rPr>
        <w:t>от</w:t>
      </w:r>
      <w:proofErr w:type="gramEnd"/>
      <w:r>
        <w:rPr>
          <w:bCs/>
        </w:rPr>
        <w:t xml:space="preserve"> ___________</w:t>
      </w:r>
    </w:p>
    <w:p w14:paraId="19809B09" w14:textId="77777777" w:rsidR="00EC385D" w:rsidRPr="00773FC2" w:rsidRDefault="00EC385D" w:rsidP="009D6603">
      <w:pPr>
        <w:tabs>
          <w:tab w:val="left" w:pos="142"/>
          <w:tab w:val="left" w:pos="1418"/>
        </w:tabs>
        <w:ind w:left="709"/>
        <w:jc w:val="both"/>
        <w:rPr>
          <w:bCs/>
        </w:rPr>
      </w:pPr>
      <w:r>
        <w:rPr>
          <w:bCs/>
        </w:rPr>
        <w:t>Покупатель: ПАО «ТрансКонтейнер»</w:t>
      </w:r>
    </w:p>
    <w:p w14:paraId="75C870B9" w14:textId="77777777" w:rsidR="00EC385D" w:rsidRPr="00773FC2" w:rsidRDefault="00EC385D" w:rsidP="009D6603">
      <w:pPr>
        <w:tabs>
          <w:tab w:val="left" w:pos="142"/>
          <w:tab w:val="left" w:pos="1418"/>
        </w:tabs>
        <w:ind w:left="709"/>
        <w:jc w:val="both"/>
        <w:rPr>
          <w:bCs/>
        </w:rPr>
      </w:pPr>
      <w:r>
        <w:rPr>
          <w:bCs/>
        </w:rPr>
        <w:t xml:space="preserve">Адрес: </w:t>
      </w:r>
      <w:r>
        <w:rPr>
          <w:shd w:val="clear" w:color="auto" w:fill="FFFFFF"/>
        </w:rPr>
        <w:t>141402, РОССИЯ, МОСКОВСКАЯ ОБЛ., ХИМКИ Г.О., ХИМКИ Г., ЛЕНИНГРАДСКАЯ УЛ., ВЛД. 39, СТР. 6, ОФИС 3 (ЭТАЖ 6)</w:t>
      </w:r>
    </w:p>
    <w:p w14:paraId="25995BD9" w14:textId="77777777" w:rsidR="00EC385D" w:rsidRPr="00773FC2" w:rsidRDefault="00EC385D" w:rsidP="009D6603">
      <w:pPr>
        <w:tabs>
          <w:tab w:val="left" w:pos="142"/>
          <w:tab w:val="left" w:pos="1418"/>
        </w:tabs>
        <w:ind w:left="709"/>
        <w:jc w:val="both"/>
        <w:rPr>
          <w:bCs/>
        </w:rPr>
      </w:pPr>
      <w:r>
        <w:rPr>
          <w:bCs/>
        </w:rPr>
        <w:t>ИНН/КПП Покупателя 7708591995/997650001».</w:t>
      </w:r>
    </w:p>
    <w:p w14:paraId="07656A61" w14:textId="77777777" w:rsidR="00EC385D" w:rsidRPr="00773FC2" w:rsidRDefault="00EC385D" w:rsidP="009D6603">
      <w:pPr>
        <w:numPr>
          <w:ilvl w:val="1"/>
          <w:numId w:val="90"/>
        </w:numPr>
        <w:tabs>
          <w:tab w:val="left" w:pos="142"/>
          <w:tab w:val="left" w:pos="1276"/>
        </w:tabs>
        <w:ind w:left="0" w:firstLine="709"/>
        <w:jc w:val="both"/>
        <w:rPr>
          <w:bCs/>
        </w:rPr>
      </w:pPr>
      <w:r>
        <w:rPr>
          <w:bCs/>
        </w:rPr>
        <w:t>Поставщик имеет право:</w:t>
      </w:r>
    </w:p>
    <w:p w14:paraId="58AEB6D8" w14:textId="77777777" w:rsidR="00EC385D" w:rsidRPr="00773FC2" w:rsidRDefault="00EC385D" w:rsidP="009D6603">
      <w:pPr>
        <w:numPr>
          <w:ilvl w:val="2"/>
          <w:numId w:val="90"/>
        </w:numPr>
        <w:tabs>
          <w:tab w:val="left" w:pos="142"/>
        </w:tabs>
        <w:ind w:left="0" w:firstLine="709"/>
        <w:jc w:val="both"/>
        <w:rPr>
          <w:bCs/>
        </w:rPr>
      </w:pPr>
      <w:r>
        <w:rPr>
          <w:bCs/>
        </w:rPr>
        <w:t>Предварительно, письменно уведомив Покупателя письменно за 3 (три) рабочих дня, вносить изменения в Инструкцию по использованию Смарт-карт.</w:t>
      </w:r>
    </w:p>
    <w:p w14:paraId="41A971BB" w14:textId="77777777" w:rsidR="00EC385D" w:rsidRPr="00773FC2" w:rsidRDefault="00EC385D" w:rsidP="009D6603">
      <w:pPr>
        <w:numPr>
          <w:ilvl w:val="2"/>
          <w:numId w:val="90"/>
        </w:numPr>
        <w:tabs>
          <w:tab w:val="left" w:pos="142"/>
        </w:tabs>
        <w:ind w:left="0" w:firstLine="709"/>
        <w:jc w:val="both"/>
        <w:rPr>
          <w:bCs/>
        </w:rPr>
      </w:pPr>
      <w:r>
        <w:rPr>
          <w:bCs/>
        </w:rPr>
        <w:t>В одностороннем порядке устанавливать или изменять цены на АЗС без уведомления Покупателя.</w:t>
      </w:r>
    </w:p>
    <w:p w14:paraId="1C7CF70A" w14:textId="77777777" w:rsidR="00EC385D" w:rsidRPr="00773FC2" w:rsidRDefault="00EC385D" w:rsidP="009D6603">
      <w:pPr>
        <w:numPr>
          <w:ilvl w:val="2"/>
          <w:numId w:val="90"/>
        </w:numPr>
        <w:tabs>
          <w:tab w:val="left" w:pos="142"/>
        </w:tabs>
        <w:ind w:left="0" w:firstLine="709"/>
        <w:jc w:val="both"/>
        <w:rPr>
          <w:bCs/>
        </w:rPr>
      </w:pPr>
      <w:r>
        <w:rPr>
          <w:bCs/>
        </w:rPr>
        <w:t xml:space="preserve">Поставщик имеет право вносить изменения в перечень АЗС (Приложение № 1) посредством размещения на сайте нового/измененного списка АЗС и отправкой электронного письма с уведомлением на эл. адрес Грузополучателя: </w:t>
      </w:r>
      <w:r>
        <w:t>_____________</w:t>
      </w:r>
      <w:r>
        <w:rPr>
          <w:bCs/>
        </w:rPr>
        <w:t xml:space="preserve">. При этом количество АЗС в каждом регионе поставки не должно быть меньше значений, указанных в Приложении № 1 к настоящему Договору. </w:t>
      </w:r>
    </w:p>
    <w:p w14:paraId="011E07E3" w14:textId="77777777" w:rsidR="00EC385D" w:rsidRPr="00773FC2" w:rsidRDefault="00EC385D" w:rsidP="009D6603">
      <w:pPr>
        <w:numPr>
          <w:ilvl w:val="2"/>
          <w:numId w:val="90"/>
        </w:numPr>
        <w:tabs>
          <w:tab w:val="left" w:pos="142"/>
          <w:tab w:val="left" w:pos="1418"/>
        </w:tabs>
        <w:ind w:left="0" w:firstLine="709"/>
        <w:jc w:val="both"/>
        <w:rPr>
          <w:bCs/>
        </w:rPr>
      </w:pPr>
      <w:r>
        <w:rPr>
          <w:bCs/>
        </w:rPr>
        <w:t>Не производить отпуск Товара отдельному Грузополучателю в случае отсутствия денежных средств на лицевом счете (</w:t>
      </w:r>
      <w:r>
        <w:rPr>
          <w:bCs/>
          <w:lang w:val="en-US"/>
        </w:rPr>
        <w:t>ID</w:t>
      </w:r>
      <w:r>
        <w:rPr>
          <w:bCs/>
        </w:rPr>
        <w:t>) данного Грузополучател</w:t>
      </w:r>
      <w:r>
        <w:t>я</w:t>
      </w:r>
      <w:r>
        <w:rPr>
          <w:bCs/>
        </w:rPr>
        <w:t xml:space="preserve">. </w:t>
      </w:r>
    </w:p>
    <w:p w14:paraId="78214D5A" w14:textId="77777777" w:rsidR="00EC385D" w:rsidRPr="00773FC2" w:rsidRDefault="00EC385D" w:rsidP="009D6603">
      <w:pPr>
        <w:numPr>
          <w:ilvl w:val="2"/>
          <w:numId w:val="90"/>
        </w:numPr>
        <w:tabs>
          <w:tab w:val="left" w:pos="142"/>
        </w:tabs>
        <w:ind w:left="0" w:firstLine="709"/>
        <w:jc w:val="both"/>
        <w:rPr>
          <w:bCs/>
        </w:rPr>
      </w:pPr>
      <w:r>
        <w:rPr>
          <w:bCs/>
        </w:rPr>
        <w:t>Поставщик вправе заблокировать Смарт-карты (приостановить отпуск Товара) в случае просрочки Покупателем платежа более</w:t>
      </w:r>
      <w:proofErr w:type="gramStart"/>
      <w:r>
        <w:rPr>
          <w:bCs/>
        </w:rPr>
        <w:t>,</w:t>
      </w:r>
      <w:proofErr w:type="gramEnd"/>
      <w:r>
        <w:rPr>
          <w:bCs/>
        </w:rPr>
        <w:t xml:space="preserve"> чем на 30 (тридцать) календарных дней. </w:t>
      </w:r>
    </w:p>
    <w:p w14:paraId="30A17740" w14:textId="77777777" w:rsidR="00EC385D" w:rsidRPr="002C035B" w:rsidRDefault="00EC385D" w:rsidP="009D6603">
      <w:pPr>
        <w:numPr>
          <w:ilvl w:val="1"/>
          <w:numId w:val="90"/>
        </w:numPr>
        <w:tabs>
          <w:tab w:val="left" w:pos="142"/>
          <w:tab w:val="left" w:pos="1276"/>
        </w:tabs>
        <w:ind w:left="0" w:firstLine="709"/>
        <w:jc w:val="both"/>
        <w:rPr>
          <w:bCs/>
          <w:lang w:eastAsia="ru-RU"/>
        </w:rPr>
      </w:pPr>
      <w:r>
        <w:rPr>
          <w:bCs/>
          <w:lang w:eastAsia="ru-RU"/>
        </w:rPr>
        <w:t>Стороны пришли к соглашению в рамках настоящего Договора оформлять в электронной форме документы с применением усиленной квалифицированной электронной  подписи.</w:t>
      </w:r>
    </w:p>
    <w:p w14:paraId="3D689383" w14:textId="77777777" w:rsidR="00EC385D" w:rsidRPr="002C035B" w:rsidRDefault="00EC385D" w:rsidP="009D6603">
      <w:pPr>
        <w:tabs>
          <w:tab w:val="left" w:pos="142"/>
          <w:tab w:val="left" w:pos="1276"/>
        </w:tabs>
        <w:ind w:firstLine="709"/>
        <w:jc w:val="both"/>
        <w:rPr>
          <w:bCs/>
          <w:lang w:eastAsia="ru-RU"/>
        </w:rPr>
      </w:pPr>
      <w:r>
        <w:rPr>
          <w:bCs/>
          <w:lang w:eastAsia="ru-RU"/>
        </w:rPr>
        <w:t>Порядок электронного документооборота представлен в Приложении № 9 к настоящему Договору. Перечень и формат первичных документов определен Приложением № 9а к настоящему Договору.</w:t>
      </w:r>
    </w:p>
    <w:p w14:paraId="6FEFEA72" w14:textId="77777777" w:rsidR="00EC385D" w:rsidRPr="00773FC2" w:rsidRDefault="00EC385D" w:rsidP="009D6603">
      <w:pPr>
        <w:tabs>
          <w:tab w:val="left" w:pos="142"/>
        </w:tabs>
        <w:ind w:left="709"/>
        <w:jc w:val="both"/>
        <w:rPr>
          <w:bCs/>
        </w:rPr>
      </w:pPr>
    </w:p>
    <w:p w14:paraId="6201F9CB" w14:textId="77777777" w:rsidR="00EC385D" w:rsidRPr="00603BCB" w:rsidRDefault="00EC385D" w:rsidP="009D6603">
      <w:pPr>
        <w:numPr>
          <w:ilvl w:val="0"/>
          <w:numId w:val="90"/>
        </w:numPr>
        <w:tabs>
          <w:tab w:val="left" w:pos="142"/>
          <w:tab w:val="left" w:pos="993"/>
        </w:tabs>
        <w:ind w:firstLine="709"/>
        <w:jc w:val="center"/>
        <w:rPr>
          <w:bCs/>
        </w:rPr>
      </w:pPr>
      <w:r>
        <w:rPr>
          <w:b/>
          <w:bCs/>
        </w:rPr>
        <w:t>Ассортимент и качество Товара, гарантии</w:t>
      </w:r>
    </w:p>
    <w:p w14:paraId="00D8CD9F" w14:textId="77777777" w:rsidR="00EC385D" w:rsidRPr="007A3BFC" w:rsidRDefault="00EC385D" w:rsidP="009D6603">
      <w:pPr>
        <w:tabs>
          <w:tab w:val="left" w:pos="142"/>
          <w:tab w:val="left" w:pos="993"/>
        </w:tabs>
        <w:ind w:left="1069"/>
        <w:rPr>
          <w:bCs/>
          <w:sz w:val="12"/>
          <w:szCs w:val="12"/>
        </w:rPr>
      </w:pPr>
    </w:p>
    <w:p w14:paraId="1854FD51" w14:textId="77777777" w:rsidR="00EC385D" w:rsidRPr="00EE6675" w:rsidRDefault="00EC385D" w:rsidP="009D6603">
      <w:pPr>
        <w:numPr>
          <w:ilvl w:val="1"/>
          <w:numId w:val="90"/>
        </w:numPr>
        <w:tabs>
          <w:tab w:val="left" w:pos="142"/>
          <w:tab w:val="left" w:pos="1276"/>
        </w:tabs>
        <w:ind w:left="0" w:firstLine="709"/>
        <w:jc w:val="both"/>
        <w:rPr>
          <w:bCs/>
        </w:rPr>
      </w:pPr>
      <w:r>
        <w:rPr>
          <w:bCs/>
        </w:rPr>
        <w:t>Ассортимент:</w:t>
      </w:r>
    </w:p>
    <w:p w14:paraId="0F86DAE1" w14:textId="77777777" w:rsidR="00EC385D" w:rsidRPr="005C5D3B" w:rsidRDefault="00EC385D" w:rsidP="009D6603">
      <w:pPr>
        <w:ind w:firstLine="709"/>
        <w:jc w:val="both"/>
      </w:pPr>
      <w:r w:rsidRPr="005C5D3B">
        <w:t xml:space="preserve">- Бензин с октановым числом (по исследовательскому методу) не менее 92 (далее – Аи-92), </w:t>
      </w:r>
    </w:p>
    <w:p w14:paraId="4387AF89" w14:textId="77777777" w:rsidR="00EC385D" w:rsidRPr="005C5D3B" w:rsidRDefault="00EC385D" w:rsidP="009D6603">
      <w:pPr>
        <w:ind w:firstLine="709"/>
        <w:jc w:val="both"/>
      </w:pPr>
      <w:r w:rsidRPr="005C5D3B">
        <w:t>- Бензин с октановым числом (по исследовательскому методу) не менее 92 с улучшенными характеристиками (с эффективными многофункциональными (моющими) присадками) (далее – Аи-92+),</w:t>
      </w:r>
    </w:p>
    <w:p w14:paraId="4765E908" w14:textId="77777777" w:rsidR="00EC385D" w:rsidRPr="00EE6675" w:rsidRDefault="00EC385D" w:rsidP="009D6603">
      <w:pPr>
        <w:ind w:firstLine="709"/>
        <w:jc w:val="both"/>
      </w:pPr>
      <w:r>
        <w:t>- Бензин с октановым числом (по исследовательскому методу) не менее 95 (далее – Аи-95),</w:t>
      </w:r>
    </w:p>
    <w:p w14:paraId="2BA9BA5D" w14:textId="77777777" w:rsidR="00EC385D" w:rsidRPr="00EE6675" w:rsidRDefault="00EC385D" w:rsidP="009D6603">
      <w:pPr>
        <w:ind w:firstLine="709"/>
        <w:jc w:val="both"/>
      </w:pPr>
      <w:r w:rsidRPr="005C5D3B">
        <w:t>- Бензин с октановым числом (по исследовательскому методу) не менее 95 с улучшенными характеристиками (с эффективными многофункциональными (моющими) присадками) (далее – Аи-95+).</w:t>
      </w:r>
    </w:p>
    <w:p w14:paraId="295F4F30" w14:textId="77777777" w:rsidR="00EC385D" w:rsidRPr="00EE6675" w:rsidRDefault="00EC385D" w:rsidP="009D6603">
      <w:pPr>
        <w:ind w:firstLine="709"/>
        <w:jc w:val="both"/>
      </w:pPr>
      <w:r>
        <w:t>Октановое число бензина определяется в соответствии с документом: Метод испытаний по ГОСТ 32339-2013 (ISO 5164:2005) «Нефтепродукты. Определение детонационных характеристик моторных топлив. Исследовательский метод», ГОСТ 8226-2015 Топливо для двигателей. Исследовательский метод определения октанового числа.</w:t>
      </w:r>
    </w:p>
    <w:p w14:paraId="486DB044" w14:textId="77777777" w:rsidR="00EC385D" w:rsidRPr="00EE6675" w:rsidRDefault="00EC385D" w:rsidP="009D6603">
      <w:pPr>
        <w:ind w:firstLine="709"/>
        <w:jc w:val="both"/>
      </w:pPr>
      <w:r>
        <w:t>- Дизельное топливо (далее – ДТ),</w:t>
      </w:r>
    </w:p>
    <w:p w14:paraId="330FF3A6" w14:textId="77777777" w:rsidR="00EC385D" w:rsidRPr="005C5D3B" w:rsidRDefault="00EC385D" w:rsidP="009D6603">
      <w:pPr>
        <w:ind w:firstLine="709"/>
        <w:jc w:val="both"/>
      </w:pPr>
      <w:r>
        <w:t xml:space="preserve">- Дизельное топливо </w:t>
      </w:r>
      <w:r w:rsidRPr="005C5D3B">
        <w:t>с улучшенными характеристиками (с эффективными многофункциональными (моющими) присадками) (далее – ДТ+).</w:t>
      </w:r>
    </w:p>
    <w:p w14:paraId="06030412" w14:textId="77777777" w:rsidR="00EC385D" w:rsidRPr="00F26F47" w:rsidRDefault="00EC385D" w:rsidP="009D6603">
      <w:pPr>
        <w:numPr>
          <w:ilvl w:val="1"/>
          <w:numId w:val="90"/>
        </w:numPr>
        <w:tabs>
          <w:tab w:val="left" w:pos="142"/>
          <w:tab w:val="left" w:pos="1276"/>
        </w:tabs>
        <w:ind w:left="0" w:firstLine="709"/>
        <w:jc w:val="both"/>
      </w:pPr>
      <w:r>
        <w:rPr>
          <w:bCs/>
          <w:lang w:eastAsia="ru-RU"/>
        </w:rPr>
        <w:t>Качество Товара на Торговых точках (АЗС), указанных в Таблице №1</w:t>
      </w:r>
      <w:r>
        <w:rPr>
          <w:bCs/>
        </w:rPr>
        <w:t xml:space="preserve"> Приложения № 1 к настоящему Договору</w:t>
      </w:r>
      <w:r>
        <w:t xml:space="preserve"> должно соответствовать </w:t>
      </w:r>
      <w:r>
        <w:rPr>
          <w:rFonts w:eastAsia="Arial"/>
        </w:rPr>
        <w:t xml:space="preserve">требованиям Технического регламента Таможенного союза </w:t>
      </w:r>
      <w:proofErr w:type="gramStart"/>
      <w:r>
        <w:rPr>
          <w:rFonts w:eastAsia="Arial"/>
        </w:rPr>
        <w:t>ТР</w:t>
      </w:r>
      <w:proofErr w:type="gramEnd"/>
      <w:r>
        <w:rPr>
          <w:rFonts w:eastAsia="Arial"/>
        </w:rPr>
        <w:t xml:space="preserve"> ТС 013/2011 «О требованиях к </w:t>
      </w:r>
      <w:r>
        <w:rPr>
          <w:rFonts w:eastAsia="Arial"/>
        </w:rPr>
        <w:lastRenderedPageBreak/>
        <w:t>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ГОСТ 52368-2005 «Топливо дизельное ЕВРО. Технические условия» и/или ГОСТ 32511-2013</w:t>
      </w:r>
      <w:r>
        <w:t xml:space="preserve"> «</w:t>
      </w:r>
      <w:r>
        <w:rPr>
          <w:bCs/>
        </w:rPr>
        <w:t>Топливо дизельное ЕВРО. Технические условия»</w:t>
      </w:r>
      <w:r>
        <w:t xml:space="preserve"> и/или ГОСТ </w:t>
      </w:r>
      <w:proofErr w:type="gramStart"/>
      <w:r>
        <w:t>Р</w:t>
      </w:r>
      <w:proofErr w:type="gramEnd"/>
      <w:r>
        <w:t xml:space="preserve"> 51105-97 «Топлива для двигателей внутреннего сгорания. Неэтилированный бензин. Технические условия» и/или ГОСТ </w:t>
      </w:r>
      <w:proofErr w:type="gramStart"/>
      <w:r>
        <w:t>Р</w:t>
      </w:r>
      <w:proofErr w:type="gramEnd"/>
      <w:r>
        <w:t xml:space="preserve"> 51866-2002 «Топлива моторные. Бензин неэтилированный. Технические условия» и/или ГОСТ 32513-2013 «Топлива моторные. Бензин неэтилированный. Технические условия», а также действующему законодательству Российской Федерации и должно подтверждаться наличием у Поставщика соответствующих документов (паспортов качества, деклараций о соответствии), свидетельствующих о качестве поставляемого Товара, выданных уполномоченной на то организацией и представляемых Поставщиком по требованию Покупателя при поставке Товара (копии, заверенные Поставщиком).</w:t>
      </w:r>
    </w:p>
    <w:p w14:paraId="3CBFD512" w14:textId="77777777" w:rsidR="00EC385D" w:rsidRPr="00773FC2" w:rsidRDefault="00EC385D" w:rsidP="009D6603">
      <w:pPr>
        <w:numPr>
          <w:ilvl w:val="1"/>
          <w:numId w:val="90"/>
        </w:numPr>
        <w:tabs>
          <w:tab w:val="left" w:pos="142"/>
          <w:tab w:val="left" w:pos="1276"/>
        </w:tabs>
        <w:ind w:left="0" w:firstLine="709"/>
        <w:jc w:val="both"/>
      </w:pPr>
      <w:r>
        <w:t>Экологический класс топлива:</w:t>
      </w:r>
    </w:p>
    <w:p w14:paraId="265DE5AA" w14:textId="77777777" w:rsidR="00EC385D" w:rsidRPr="00AB0A54" w:rsidRDefault="00EC385D" w:rsidP="009D6603">
      <w:pPr>
        <w:pStyle w:val="aff9"/>
        <w:tabs>
          <w:tab w:val="left" w:pos="709"/>
          <w:tab w:val="left" w:pos="1134"/>
        </w:tabs>
        <w:ind w:left="0" w:firstLine="709"/>
        <w:contextualSpacing/>
        <w:jc w:val="both"/>
      </w:pPr>
      <w:r w:rsidRPr="00AB0A54">
        <w:t>Бензин – не ниже экологического класса 5 (К5);</w:t>
      </w:r>
    </w:p>
    <w:p w14:paraId="7B40613A" w14:textId="77777777" w:rsidR="00EC385D" w:rsidRDefault="00EC385D" w:rsidP="009D6603">
      <w:pPr>
        <w:pStyle w:val="aff9"/>
        <w:tabs>
          <w:tab w:val="left" w:pos="709"/>
          <w:tab w:val="left" w:pos="1134"/>
        </w:tabs>
        <w:ind w:left="0" w:firstLine="709"/>
        <w:contextualSpacing/>
        <w:jc w:val="both"/>
      </w:pPr>
      <w:r w:rsidRPr="00AB0A54">
        <w:t>Дизельное топливо – не ниже экологического класса 5 (К5).</w:t>
      </w:r>
    </w:p>
    <w:p w14:paraId="6FDEF04B" w14:textId="77777777" w:rsidR="00EC385D" w:rsidRPr="009D6603" w:rsidRDefault="00EC385D" w:rsidP="009D6603">
      <w:pPr>
        <w:numPr>
          <w:ilvl w:val="1"/>
          <w:numId w:val="90"/>
        </w:numPr>
        <w:tabs>
          <w:tab w:val="left" w:pos="142"/>
          <w:tab w:val="left" w:pos="1276"/>
        </w:tabs>
        <w:ind w:left="0" w:firstLine="709"/>
        <w:jc w:val="both"/>
      </w:pPr>
      <w:proofErr w:type="gramStart"/>
      <w:r w:rsidRPr="00F26F47">
        <w:t xml:space="preserve">Поставщик должен обеспечить наличие на АЗС в момент поставки (заправки автотранспорта) дизельного топлива сорта, класса в соответствии с сезонным применением дизельных топлив в регионах Российской Федерации (Сезонное применение дизельных топлив по предельной температуре </w:t>
      </w:r>
      <w:proofErr w:type="spellStart"/>
      <w:r w:rsidRPr="00F26F47">
        <w:t>фильтруемости</w:t>
      </w:r>
      <w:proofErr w:type="spellEnd"/>
      <w:r w:rsidRPr="00F26F47">
        <w:t xml:space="preserve"> по регионам и по продолжительности зимнего и летнего периодов определено в соответствии с ГОСТ 16350 «Климат СССР.</w:t>
      </w:r>
      <w:proofErr w:type="gramEnd"/>
      <w:r w:rsidRPr="00F26F47">
        <w:t xml:space="preserve"> </w:t>
      </w:r>
      <w:proofErr w:type="gramStart"/>
      <w:r w:rsidRPr="00F26F47">
        <w:t xml:space="preserve">Районирование и статистические параметры климатических факторов для технических целей»). </w:t>
      </w:r>
      <w:proofErr w:type="gramEnd"/>
    </w:p>
    <w:p w14:paraId="56B561C2" w14:textId="77777777" w:rsidR="00EC385D" w:rsidRPr="00F26F47" w:rsidRDefault="00EC385D" w:rsidP="009D6603">
      <w:pPr>
        <w:numPr>
          <w:ilvl w:val="1"/>
          <w:numId w:val="90"/>
        </w:numPr>
        <w:tabs>
          <w:tab w:val="left" w:pos="142"/>
          <w:tab w:val="left" w:pos="1276"/>
        </w:tabs>
        <w:ind w:left="0" w:firstLine="709"/>
        <w:jc w:val="both"/>
      </w:pPr>
      <w:r>
        <w:t xml:space="preserve">Поставщик предоставляет гарантию качества на поставляемый Товар в соответствии с гарантийным сроком хранения, предоставляемым заводом-изготовителем, который составляет: </w:t>
      </w:r>
    </w:p>
    <w:p w14:paraId="07743AB4" w14:textId="77777777" w:rsidR="00EC385D" w:rsidRDefault="00EC385D" w:rsidP="009D6603">
      <w:pPr>
        <w:tabs>
          <w:tab w:val="left" w:pos="142"/>
          <w:tab w:val="left" w:pos="1276"/>
        </w:tabs>
        <w:ind w:left="709"/>
        <w:jc w:val="both"/>
      </w:pPr>
      <w:r>
        <w:t xml:space="preserve">- для бензина Аи-92, Аи-92+ – </w:t>
      </w:r>
      <w:r>
        <w:rPr>
          <w:rFonts w:eastAsia="MS Mincho"/>
          <w:bCs/>
          <w:szCs w:val="28"/>
        </w:rPr>
        <w:t xml:space="preserve">__ (_________) месяцев </w:t>
      </w:r>
      <w:r>
        <w:t>с даты изготовления Товара;</w:t>
      </w:r>
    </w:p>
    <w:p w14:paraId="10FCBC19" w14:textId="77777777" w:rsidR="00EC385D" w:rsidRPr="00773FC2" w:rsidRDefault="00EC385D" w:rsidP="009D6603">
      <w:pPr>
        <w:tabs>
          <w:tab w:val="left" w:pos="142"/>
          <w:tab w:val="left" w:pos="1276"/>
        </w:tabs>
        <w:ind w:left="709"/>
        <w:jc w:val="both"/>
        <w:rPr>
          <w:bCs/>
        </w:rPr>
      </w:pPr>
      <w:r>
        <w:t xml:space="preserve">- для бензина Аи-95, Аи-95+ – </w:t>
      </w:r>
      <w:r>
        <w:rPr>
          <w:rFonts w:eastAsia="MS Mincho"/>
          <w:bCs/>
          <w:szCs w:val="28"/>
        </w:rPr>
        <w:t xml:space="preserve">__ (_________) месяцев </w:t>
      </w:r>
      <w:r>
        <w:t>с даты изготовления Товара.</w:t>
      </w:r>
    </w:p>
    <w:p w14:paraId="4AC8C11B" w14:textId="77777777" w:rsidR="00EC385D" w:rsidRPr="00773FC2" w:rsidRDefault="00EC385D" w:rsidP="009D6603">
      <w:pPr>
        <w:autoSpaceDE w:val="0"/>
        <w:autoSpaceDN w:val="0"/>
        <w:adjustRightInd w:val="0"/>
        <w:ind w:left="709"/>
        <w:contextualSpacing/>
        <w:jc w:val="both"/>
      </w:pPr>
      <w:r>
        <w:t>- для дизельного топлива (ДТ, ДТ</w:t>
      </w:r>
      <w:proofErr w:type="gramStart"/>
      <w:r>
        <w:t xml:space="preserve">+) – </w:t>
      </w:r>
      <w:r>
        <w:rPr>
          <w:rFonts w:eastAsia="MS Mincho"/>
          <w:bCs/>
          <w:szCs w:val="28"/>
        </w:rPr>
        <w:t xml:space="preserve">__ (_________) </w:t>
      </w:r>
      <w:proofErr w:type="gramEnd"/>
      <w:r>
        <w:rPr>
          <w:rFonts w:eastAsia="MS Mincho"/>
          <w:bCs/>
          <w:szCs w:val="28"/>
        </w:rPr>
        <w:t xml:space="preserve">месяцев </w:t>
      </w:r>
      <w:r>
        <w:t>с даты изготовления Товара.</w:t>
      </w:r>
    </w:p>
    <w:p w14:paraId="12A5013A" w14:textId="77777777" w:rsidR="00EC385D" w:rsidRPr="00773FC2" w:rsidRDefault="00EC385D" w:rsidP="009D6603">
      <w:pPr>
        <w:numPr>
          <w:ilvl w:val="1"/>
          <w:numId w:val="90"/>
        </w:numPr>
        <w:tabs>
          <w:tab w:val="left" w:pos="142"/>
          <w:tab w:val="left" w:pos="1276"/>
        </w:tabs>
        <w:ind w:left="0" w:firstLine="709"/>
        <w:jc w:val="both"/>
        <w:rPr>
          <w:lang w:eastAsia="ru-RU"/>
        </w:rPr>
      </w:pPr>
      <w:proofErr w:type="gramStart"/>
      <w:r>
        <w:t xml:space="preserve">Претензии по качеству нефтепродуктов принимаются Поставщиком в течение </w:t>
      </w:r>
      <w:r>
        <w:br/>
        <w:t xml:space="preserve">48 (сорок восемь) часов с момента обнаружения некачественного моторного топлива, а также при наличии </w:t>
      </w:r>
      <w:r>
        <w:rPr>
          <w:lang w:eastAsia="ru-RU"/>
        </w:rPr>
        <w:t>терминального чека АЗС с последующим предоставлением (в разумные сроки) подтверждения факта ненадлежащего качества моторного топлива Актом экспертизы независимой экспертной организации, лаборатория которой аккредитована при Федеральном Агентстве по техническому регулированию и метрологии.</w:t>
      </w:r>
      <w:proofErr w:type="gramEnd"/>
    </w:p>
    <w:p w14:paraId="5F2CCE6F" w14:textId="77777777" w:rsidR="00EC385D" w:rsidRPr="00773FC2" w:rsidRDefault="00EC385D" w:rsidP="009D6603">
      <w:pPr>
        <w:numPr>
          <w:ilvl w:val="1"/>
          <w:numId w:val="90"/>
        </w:numPr>
        <w:tabs>
          <w:tab w:val="left" w:pos="142"/>
          <w:tab w:val="left" w:pos="1276"/>
        </w:tabs>
        <w:ind w:left="0" w:firstLine="709"/>
        <w:jc w:val="both"/>
        <w:rPr>
          <w:bCs/>
        </w:rPr>
      </w:pPr>
      <w:r>
        <w:rPr>
          <w:bCs/>
        </w:rPr>
        <w:t>Экспертная организация проводит отбор арбитражных проб моторного топлива на АЗС, которая произвела отпуск моторного топлива Покупателю, а также отбор проб из топливного бака автотранспортного средства по правилам ГОСТ 2517-2012 «Нефть и нефтепродукты. Методы отбора проб».</w:t>
      </w:r>
    </w:p>
    <w:p w14:paraId="54F85349" w14:textId="77777777" w:rsidR="00EC385D" w:rsidRPr="00773FC2" w:rsidRDefault="00EC385D" w:rsidP="009D6603">
      <w:pPr>
        <w:tabs>
          <w:tab w:val="left" w:pos="142"/>
          <w:tab w:val="left" w:pos="1276"/>
        </w:tabs>
        <w:ind w:firstLine="709"/>
        <w:jc w:val="both"/>
        <w:rPr>
          <w:bCs/>
        </w:rPr>
      </w:pPr>
    </w:p>
    <w:p w14:paraId="55A004FD" w14:textId="77777777" w:rsidR="00EC385D" w:rsidRDefault="00EC385D" w:rsidP="009D6603">
      <w:pPr>
        <w:numPr>
          <w:ilvl w:val="0"/>
          <w:numId w:val="90"/>
        </w:numPr>
        <w:tabs>
          <w:tab w:val="left" w:pos="142"/>
          <w:tab w:val="left" w:pos="993"/>
        </w:tabs>
        <w:ind w:left="0" w:firstLine="709"/>
        <w:jc w:val="center"/>
        <w:rPr>
          <w:b/>
          <w:bCs/>
        </w:rPr>
      </w:pPr>
      <w:r>
        <w:rPr>
          <w:b/>
          <w:bCs/>
        </w:rPr>
        <w:t>Ответственность Сторон</w:t>
      </w:r>
    </w:p>
    <w:p w14:paraId="76EC4635" w14:textId="77777777" w:rsidR="00EC385D" w:rsidRPr="007A3BFC" w:rsidRDefault="00EC385D" w:rsidP="009D6603">
      <w:pPr>
        <w:tabs>
          <w:tab w:val="left" w:pos="142"/>
          <w:tab w:val="left" w:pos="993"/>
        </w:tabs>
        <w:ind w:left="709"/>
        <w:rPr>
          <w:b/>
          <w:bCs/>
          <w:sz w:val="12"/>
          <w:szCs w:val="12"/>
        </w:rPr>
      </w:pPr>
    </w:p>
    <w:p w14:paraId="614E5976" w14:textId="77777777" w:rsidR="00EC385D" w:rsidRPr="00773FC2" w:rsidRDefault="00EC385D" w:rsidP="009D6603">
      <w:pPr>
        <w:numPr>
          <w:ilvl w:val="1"/>
          <w:numId w:val="90"/>
        </w:numPr>
        <w:tabs>
          <w:tab w:val="left" w:pos="142"/>
          <w:tab w:val="left" w:pos="1276"/>
        </w:tabs>
        <w:ind w:left="0" w:firstLine="709"/>
        <w:jc w:val="both"/>
        <w:rPr>
          <w:bCs/>
        </w:rPr>
      </w:pPr>
      <w:r>
        <w:rPr>
          <w:bCs/>
        </w:rPr>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15CAE79A" w14:textId="40E7770D" w:rsidR="00EC385D" w:rsidRDefault="00EC385D" w:rsidP="009D6603">
      <w:pPr>
        <w:numPr>
          <w:ilvl w:val="1"/>
          <w:numId w:val="90"/>
        </w:numPr>
        <w:tabs>
          <w:tab w:val="left" w:pos="142"/>
          <w:tab w:val="left" w:pos="1276"/>
        </w:tabs>
        <w:ind w:left="0" w:firstLine="709"/>
        <w:jc w:val="both"/>
        <w:rPr>
          <w:bCs/>
        </w:rPr>
      </w:pPr>
      <w:r>
        <w:rPr>
          <w:bCs/>
        </w:rPr>
        <w:t>Поставщик возмещает Покупателю понесенные убытки в случае подтверждения экспертной организацией факта поломки транспортного средства Покупателя по причине заправки транспортного средства некачественными нефтепродуктами, а также затраты по проведению независимой экспертизы.</w:t>
      </w:r>
    </w:p>
    <w:p w14:paraId="0ACF10B5" w14:textId="77777777" w:rsidR="00220C1C" w:rsidRPr="00773FC2" w:rsidRDefault="00220C1C" w:rsidP="009D6603">
      <w:pPr>
        <w:numPr>
          <w:ilvl w:val="1"/>
          <w:numId w:val="90"/>
        </w:numPr>
        <w:tabs>
          <w:tab w:val="left" w:pos="142"/>
          <w:tab w:val="left" w:pos="1276"/>
        </w:tabs>
        <w:ind w:left="0" w:firstLine="709"/>
        <w:jc w:val="both"/>
        <w:rPr>
          <w:bCs/>
        </w:rPr>
      </w:pPr>
    </w:p>
    <w:p w14:paraId="2423A95B" w14:textId="77777777" w:rsidR="00EC385D" w:rsidRPr="00773FC2" w:rsidRDefault="00EC385D" w:rsidP="009D6603">
      <w:pPr>
        <w:tabs>
          <w:tab w:val="left" w:pos="142"/>
          <w:tab w:val="left" w:pos="1276"/>
        </w:tabs>
        <w:ind w:firstLine="709"/>
        <w:jc w:val="both"/>
        <w:rPr>
          <w:bCs/>
        </w:rPr>
      </w:pPr>
    </w:p>
    <w:p w14:paraId="0724DA8F" w14:textId="77777777" w:rsidR="00EC385D" w:rsidRDefault="00EC385D" w:rsidP="009D6603">
      <w:pPr>
        <w:numPr>
          <w:ilvl w:val="0"/>
          <w:numId w:val="90"/>
        </w:numPr>
        <w:tabs>
          <w:tab w:val="left" w:pos="142"/>
          <w:tab w:val="left" w:pos="993"/>
        </w:tabs>
        <w:ind w:firstLine="709"/>
        <w:jc w:val="center"/>
        <w:rPr>
          <w:b/>
          <w:bCs/>
        </w:rPr>
      </w:pPr>
      <w:r>
        <w:rPr>
          <w:b/>
          <w:bCs/>
        </w:rPr>
        <w:lastRenderedPageBreak/>
        <w:t>Обстоятельства непреодолимой силы</w:t>
      </w:r>
    </w:p>
    <w:p w14:paraId="2BE152E7" w14:textId="77777777" w:rsidR="00EC385D" w:rsidRPr="007A3BFC" w:rsidRDefault="00EC385D" w:rsidP="009D6603">
      <w:pPr>
        <w:tabs>
          <w:tab w:val="left" w:pos="142"/>
          <w:tab w:val="left" w:pos="993"/>
        </w:tabs>
        <w:ind w:left="1069"/>
        <w:rPr>
          <w:b/>
          <w:bCs/>
          <w:sz w:val="12"/>
          <w:szCs w:val="12"/>
        </w:rPr>
      </w:pPr>
    </w:p>
    <w:p w14:paraId="7E362F2C" w14:textId="77777777" w:rsidR="00EC385D" w:rsidRPr="00773FC2" w:rsidRDefault="00EC385D" w:rsidP="009D6603">
      <w:pPr>
        <w:numPr>
          <w:ilvl w:val="1"/>
          <w:numId w:val="90"/>
        </w:numPr>
        <w:tabs>
          <w:tab w:val="left" w:pos="142"/>
          <w:tab w:val="left" w:pos="1276"/>
        </w:tabs>
        <w:ind w:left="0" w:firstLine="709"/>
        <w:jc w:val="both"/>
        <w:rPr>
          <w:bCs/>
        </w:rPr>
      </w:pPr>
      <w:proofErr w:type="gramStart"/>
      <w:r>
        <w:rPr>
          <w:bCs/>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14:paraId="7FBCA138" w14:textId="77777777" w:rsidR="00EC385D" w:rsidRPr="00773FC2" w:rsidRDefault="00EC385D" w:rsidP="009D6603">
      <w:pPr>
        <w:numPr>
          <w:ilvl w:val="1"/>
          <w:numId w:val="90"/>
        </w:numPr>
        <w:tabs>
          <w:tab w:val="left" w:pos="142"/>
          <w:tab w:val="left" w:pos="1276"/>
        </w:tabs>
        <w:ind w:left="0" w:firstLine="709"/>
        <w:jc w:val="both"/>
        <w:rPr>
          <w:bCs/>
        </w:rPr>
      </w:pPr>
      <w:r>
        <w:rPr>
          <w:bCs/>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0281D377" w14:textId="77777777" w:rsidR="00EC385D" w:rsidRPr="00773FC2" w:rsidRDefault="00EC385D" w:rsidP="009D6603">
      <w:pPr>
        <w:numPr>
          <w:ilvl w:val="1"/>
          <w:numId w:val="90"/>
        </w:numPr>
        <w:tabs>
          <w:tab w:val="left" w:pos="142"/>
          <w:tab w:val="left" w:pos="1276"/>
        </w:tabs>
        <w:ind w:left="0" w:firstLine="709"/>
        <w:jc w:val="both"/>
        <w:rPr>
          <w:bCs/>
        </w:rPr>
      </w:pPr>
      <w:r>
        <w:rPr>
          <w:bCs/>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499A21EB" w14:textId="77777777" w:rsidR="00EC385D" w:rsidRPr="00773FC2" w:rsidRDefault="00EC385D" w:rsidP="009D6603">
      <w:pPr>
        <w:numPr>
          <w:ilvl w:val="1"/>
          <w:numId w:val="90"/>
        </w:numPr>
        <w:tabs>
          <w:tab w:val="left" w:pos="142"/>
          <w:tab w:val="left" w:pos="1276"/>
        </w:tabs>
        <w:ind w:left="0" w:firstLine="709"/>
        <w:jc w:val="both"/>
        <w:rPr>
          <w:bCs/>
        </w:rPr>
      </w:pPr>
      <w:r>
        <w:rPr>
          <w:bCs/>
        </w:rPr>
        <w:t xml:space="preserve">Если обстоятельства непреодолимой силы действуют на протяжении 3 (трех) последовательных месяцев, настоящий </w:t>
      </w:r>
      <w:proofErr w:type="gramStart"/>
      <w:r>
        <w:rPr>
          <w:bCs/>
        </w:rPr>
        <w:t>Договор</w:t>
      </w:r>
      <w:proofErr w:type="gramEnd"/>
      <w:r>
        <w:rPr>
          <w:bCs/>
        </w:rPr>
        <w:t xml:space="preserve"> может быть расторгнут по соглашению Сторон. </w:t>
      </w:r>
    </w:p>
    <w:p w14:paraId="39141C3A" w14:textId="77777777" w:rsidR="00EC385D" w:rsidRPr="00773FC2" w:rsidRDefault="00EC385D" w:rsidP="009D6603">
      <w:pPr>
        <w:tabs>
          <w:tab w:val="left" w:pos="142"/>
          <w:tab w:val="left" w:pos="1276"/>
        </w:tabs>
        <w:ind w:left="709"/>
        <w:jc w:val="both"/>
        <w:rPr>
          <w:bCs/>
        </w:rPr>
      </w:pPr>
    </w:p>
    <w:p w14:paraId="538B9E1B" w14:textId="77777777" w:rsidR="00EC385D" w:rsidRDefault="00EC385D" w:rsidP="009D6603">
      <w:pPr>
        <w:numPr>
          <w:ilvl w:val="0"/>
          <w:numId w:val="90"/>
        </w:numPr>
        <w:tabs>
          <w:tab w:val="left" w:pos="142"/>
          <w:tab w:val="left" w:pos="993"/>
        </w:tabs>
        <w:ind w:firstLine="709"/>
        <w:jc w:val="center"/>
        <w:rPr>
          <w:b/>
          <w:bCs/>
        </w:rPr>
      </w:pPr>
      <w:r>
        <w:rPr>
          <w:b/>
          <w:bCs/>
        </w:rPr>
        <w:t>Разрешение споров</w:t>
      </w:r>
    </w:p>
    <w:p w14:paraId="2E3D6520" w14:textId="77777777" w:rsidR="00EC385D" w:rsidRPr="007A3BFC" w:rsidRDefault="00EC385D" w:rsidP="009D6603">
      <w:pPr>
        <w:tabs>
          <w:tab w:val="left" w:pos="142"/>
          <w:tab w:val="left" w:pos="993"/>
        </w:tabs>
        <w:ind w:left="1069"/>
        <w:rPr>
          <w:b/>
          <w:bCs/>
          <w:sz w:val="12"/>
          <w:szCs w:val="12"/>
        </w:rPr>
      </w:pPr>
    </w:p>
    <w:p w14:paraId="045D4502" w14:textId="77777777" w:rsidR="00EC385D" w:rsidRPr="00A274AB" w:rsidRDefault="00EC385D" w:rsidP="009D6603">
      <w:pPr>
        <w:pStyle w:val="ConsNormal"/>
        <w:ind w:firstLine="709"/>
        <w:jc w:val="both"/>
        <w:rPr>
          <w:rFonts w:ascii="Times New Roman" w:hAnsi="Times New Roman"/>
          <w:sz w:val="24"/>
          <w:szCs w:val="24"/>
        </w:rPr>
      </w:pPr>
      <w:r w:rsidRPr="00A274AB">
        <w:rPr>
          <w:rFonts w:ascii="Times New Roman" w:hAnsi="Times New Roman"/>
          <w:sz w:val="24"/>
          <w:szCs w:val="24"/>
        </w:rPr>
        <w:t xml:space="preserve">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092D230A" w14:textId="77777777" w:rsidR="00EC385D" w:rsidRPr="00A274AB" w:rsidRDefault="00EC385D" w:rsidP="009D6603">
      <w:pPr>
        <w:pStyle w:val="ConsNormal"/>
        <w:ind w:firstLine="709"/>
        <w:jc w:val="both"/>
        <w:rPr>
          <w:rFonts w:ascii="Times New Roman" w:hAnsi="Times New Roman"/>
          <w:sz w:val="24"/>
          <w:szCs w:val="24"/>
        </w:rPr>
      </w:pPr>
      <w:r w:rsidRPr="00A274AB">
        <w:rPr>
          <w:rFonts w:ascii="Times New Roman" w:hAnsi="Times New Roman"/>
          <w:sz w:val="24"/>
          <w:szCs w:val="24"/>
        </w:rPr>
        <w:t xml:space="preserve">Инициирование, вступление и проведение переговоров является правом Сторон. </w:t>
      </w:r>
    </w:p>
    <w:p w14:paraId="23A5EAC9" w14:textId="77777777" w:rsidR="00EC385D" w:rsidRPr="00A274AB" w:rsidRDefault="00EC385D" w:rsidP="009D6603">
      <w:pPr>
        <w:pStyle w:val="ConsNormal"/>
        <w:ind w:firstLine="709"/>
        <w:jc w:val="both"/>
        <w:rPr>
          <w:rFonts w:ascii="Times New Roman" w:hAnsi="Times New Roman"/>
          <w:sz w:val="24"/>
          <w:szCs w:val="24"/>
        </w:rPr>
      </w:pPr>
      <w:r>
        <w:rPr>
          <w:rFonts w:ascii="Times New Roman" w:hAnsi="Times New Roman"/>
          <w:sz w:val="24"/>
          <w:szCs w:val="24"/>
        </w:rPr>
        <w:t>9</w:t>
      </w:r>
      <w:r w:rsidRPr="00A274AB">
        <w:rPr>
          <w:rFonts w:ascii="Times New Roman" w:hAnsi="Times New Roman"/>
          <w:sz w:val="24"/>
          <w:szCs w:val="24"/>
        </w:rPr>
        <w:t>.</w:t>
      </w:r>
      <w:r>
        <w:rPr>
          <w:rFonts w:ascii="Times New Roman" w:hAnsi="Times New Roman"/>
          <w:sz w:val="24"/>
          <w:szCs w:val="24"/>
        </w:rPr>
        <w:t>1</w:t>
      </w:r>
      <w:r w:rsidRPr="00A274AB">
        <w:rPr>
          <w:rFonts w:ascii="Times New Roman" w:hAnsi="Times New Roman"/>
          <w:sz w:val="24"/>
          <w:szCs w:val="24"/>
        </w:rPr>
        <w:t xml:space="preserve">.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A274AB">
        <w:rPr>
          <w:rFonts w:ascii="Times New Roman" w:hAnsi="Times New Roman"/>
          <w:sz w:val="24"/>
          <w:szCs w:val="24"/>
        </w:rPr>
        <w:t>с даты получения</w:t>
      </w:r>
      <w:proofErr w:type="gramEnd"/>
      <w:r w:rsidRPr="00A274AB">
        <w:rPr>
          <w:rFonts w:ascii="Times New Roman" w:hAnsi="Times New Roman"/>
          <w:sz w:val="24"/>
          <w:szCs w:val="24"/>
        </w:rPr>
        <w:t xml:space="preserve"> претензии. </w:t>
      </w:r>
    </w:p>
    <w:p w14:paraId="2F2CE4AE" w14:textId="77777777" w:rsidR="00EC385D" w:rsidRPr="00A274AB" w:rsidRDefault="00EC385D" w:rsidP="009D6603">
      <w:pPr>
        <w:pStyle w:val="ConsNormal"/>
        <w:ind w:firstLine="709"/>
        <w:jc w:val="both"/>
        <w:rPr>
          <w:rFonts w:ascii="Times New Roman" w:hAnsi="Times New Roman"/>
          <w:sz w:val="24"/>
          <w:szCs w:val="24"/>
        </w:rPr>
      </w:pPr>
      <w:r>
        <w:rPr>
          <w:rFonts w:ascii="Times New Roman" w:hAnsi="Times New Roman"/>
          <w:sz w:val="24"/>
          <w:szCs w:val="24"/>
        </w:rPr>
        <w:t>9</w:t>
      </w:r>
      <w:r w:rsidRPr="00A274AB">
        <w:rPr>
          <w:rFonts w:ascii="Times New Roman" w:hAnsi="Times New Roman"/>
          <w:sz w:val="24"/>
          <w:szCs w:val="24"/>
        </w:rPr>
        <w:t>.</w:t>
      </w:r>
      <w:r>
        <w:rPr>
          <w:rFonts w:ascii="Times New Roman" w:hAnsi="Times New Roman"/>
          <w:sz w:val="24"/>
          <w:szCs w:val="24"/>
        </w:rPr>
        <w:t>2</w:t>
      </w:r>
      <w:r w:rsidRPr="00A274AB">
        <w:rPr>
          <w:rFonts w:ascii="Times New Roman" w:hAnsi="Times New Roman"/>
          <w:sz w:val="24"/>
          <w:szCs w:val="24"/>
        </w:rPr>
        <w:t xml:space="preserve">.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684DC1DF" w14:textId="77777777" w:rsidR="00EC385D" w:rsidRPr="00A274AB" w:rsidRDefault="00EC385D" w:rsidP="009D6603">
      <w:pPr>
        <w:pStyle w:val="ConsNormal"/>
        <w:ind w:firstLine="709"/>
        <w:jc w:val="both"/>
        <w:rPr>
          <w:rFonts w:ascii="Times New Roman" w:hAnsi="Times New Roman"/>
          <w:sz w:val="24"/>
          <w:szCs w:val="24"/>
        </w:rPr>
      </w:pPr>
      <w:r>
        <w:rPr>
          <w:rFonts w:ascii="Times New Roman" w:hAnsi="Times New Roman"/>
          <w:sz w:val="24"/>
          <w:szCs w:val="24"/>
        </w:rPr>
        <w:t>9</w:t>
      </w:r>
      <w:r w:rsidRPr="00A274AB">
        <w:rPr>
          <w:rFonts w:ascii="Times New Roman" w:hAnsi="Times New Roman"/>
          <w:sz w:val="24"/>
          <w:szCs w:val="24"/>
        </w:rPr>
        <w:t>.</w:t>
      </w:r>
      <w:r>
        <w:rPr>
          <w:rFonts w:ascii="Times New Roman" w:hAnsi="Times New Roman"/>
          <w:sz w:val="24"/>
          <w:szCs w:val="24"/>
        </w:rPr>
        <w:t>2</w:t>
      </w:r>
      <w:r w:rsidRPr="00A274AB">
        <w:rPr>
          <w:rFonts w:ascii="Times New Roman" w:hAnsi="Times New Roman"/>
          <w:sz w:val="24"/>
          <w:szCs w:val="24"/>
        </w:rPr>
        <w:t xml:space="preserve">.1.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gramStart"/>
      <w:r w:rsidRPr="00A274AB">
        <w:rPr>
          <w:rFonts w:ascii="Times New Roman" w:hAnsi="Times New Roman"/>
          <w:sz w:val="24"/>
          <w:szCs w:val="24"/>
        </w:rPr>
        <w:t>скан-копии</w:t>
      </w:r>
      <w:proofErr w:type="gramEnd"/>
      <w:r w:rsidRPr="00A274AB">
        <w:rPr>
          <w:rFonts w:ascii="Times New Roman" w:hAnsi="Times New Roman"/>
          <w:sz w:val="24"/>
          <w:szCs w:val="24"/>
        </w:rPr>
        <w:t xml:space="preserve"> оформленной (подписанной) претензии и прилагаемых к ней документов по следующим адресам электронной почты:</w:t>
      </w:r>
    </w:p>
    <w:p w14:paraId="0A137FFA" w14:textId="77777777" w:rsidR="00EC385D" w:rsidRPr="00A274AB" w:rsidRDefault="00EC385D" w:rsidP="009D6603">
      <w:pPr>
        <w:pStyle w:val="ConsNormal"/>
        <w:ind w:firstLine="709"/>
        <w:jc w:val="both"/>
        <w:rPr>
          <w:rFonts w:ascii="Times New Roman" w:hAnsi="Times New Roman"/>
          <w:sz w:val="24"/>
          <w:szCs w:val="24"/>
        </w:rPr>
      </w:pPr>
      <w:r w:rsidRPr="00A274AB">
        <w:rPr>
          <w:rFonts w:ascii="Times New Roman" w:hAnsi="Times New Roman"/>
          <w:sz w:val="24"/>
          <w:szCs w:val="24"/>
        </w:rPr>
        <w:t xml:space="preserve">для Продавца </w:t>
      </w:r>
      <w:hyperlink r:id="rId43" w:history="1">
        <w:r w:rsidRPr="00DD7EE4">
          <w:rPr>
            <w:rStyle w:val="a8"/>
            <w:rFonts w:ascii="Times New Roman" w:hAnsi="Times New Roman"/>
            <w:sz w:val="24"/>
            <w:szCs w:val="24"/>
          </w:rPr>
          <w:t>trcont@trcont.com</w:t>
        </w:r>
      </w:hyperlink>
      <w:r>
        <w:rPr>
          <w:rFonts w:ascii="Times New Roman" w:hAnsi="Times New Roman"/>
          <w:sz w:val="24"/>
          <w:szCs w:val="24"/>
        </w:rPr>
        <w:t xml:space="preserve">, </w:t>
      </w:r>
      <w:proofErr w:type="spellStart"/>
      <w:r w:rsidRPr="001E2A10">
        <w:rPr>
          <w:rFonts w:ascii="Times New Roman" w:hAnsi="Times New Roman"/>
          <w:sz w:val="24"/>
          <w:szCs w:val="24"/>
        </w:rPr>
        <w:t>trcont@trcont</w:t>
      </w:r>
      <w:proofErr w:type="spellEnd"/>
      <w:r w:rsidRPr="001E2A10">
        <w:rPr>
          <w:rFonts w:ascii="Times New Roman" w:hAnsi="Times New Roman"/>
          <w:sz w:val="24"/>
          <w:szCs w:val="24"/>
        </w:rPr>
        <w:t>.</w:t>
      </w:r>
      <w:proofErr w:type="spellStart"/>
      <w:r>
        <w:rPr>
          <w:rFonts w:ascii="Times New Roman" w:hAnsi="Times New Roman"/>
          <w:sz w:val="24"/>
          <w:szCs w:val="24"/>
          <w:lang w:val="en-US"/>
        </w:rPr>
        <w:t>ru</w:t>
      </w:r>
      <w:proofErr w:type="spellEnd"/>
      <w:r>
        <w:rPr>
          <w:rStyle w:val="af9"/>
          <w:rFonts w:ascii="Times New Roman" w:hAnsi="Times New Roman"/>
        </w:rPr>
        <w:footnoteReference w:id="21"/>
      </w:r>
      <w:r>
        <w:rPr>
          <w:rFonts w:ascii="Times New Roman" w:hAnsi="Times New Roman"/>
          <w:sz w:val="24"/>
          <w:szCs w:val="24"/>
        </w:rPr>
        <w:t>;</w:t>
      </w:r>
    </w:p>
    <w:p w14:paraId="292145E1" w14:textId="77777777" w:rsidR="00EC385D" w:rsidRPr="00A274AB" w:rsidRDefault="00EC385D" w:rsidP="009D6603">
      <w:pPr>
        <w:pStyle w:val="ConsNormal"/>
        <w:ind w:firstLine="709"/>
        <w:jc w:val="both"/>
        <w:rPr>
          <w:rFonts w:ascii="Times New Roman" w:hAnsi="Times New Roman"/>
          <w:sz w:val="24"/>
          <w:szCs w:val="24"/>
        </w:rPr>
      </w:pPr>
      <w:r w:rsidRPr="00A274AB">
        <w:rPr>
          <w:rFonts w:ascii="Times New Roman" w:hAnsi="Times New Roman"/>
          <w:sz w:val="24"/>
          <w:szCs w:val="24"/>
        </w:rPr>
        <w:t xml:space="preserve">для Покупателя _____________________. </w:t>
      </w:r>
    </w:p>
    <w:p w14:paraId="7C829B15" w14:textId="77777777" w:rsidR="00EC385D" w:rsidRPr="00A274AB" w:rsidRDefault="00EC385D" w:rsidP="009D6603">
      <w:pPr>
        <w:pStyle w:val="ConsNormal"/>
        <w:ind w:firstLine="709"/>
        <w:jc w:val="both"/>
        <w:rPr>
          <w:rFonts w:ascii="Times New Roman" w:hAnsi="Times New Roman"/>
          <w:sz w:val="24"/>
          <w:szCs w:val="24"/>
        </w:rPr>
      </w:pPr>
      <w:r>
        <w:rPr>
          <w:rFonts w:ascii="Times New Roman" w:hAnsi="Times New Roman"/>
          <w:sz w:val="24"/>
          <w:szCs w:val="24"/>
        </w:rPr>
        <w:t>9</w:t>
      </w:r>
      <w:r w:rsidRPr="00A274AB">
        <w:rPr>
          <w:rFonts w:ascii="Times New Roman" w:hAnsi="Times New Roman"/>
          <w:sz w:val="24"/>
          <w:szCs w:val="24"/>
        </w:rPr>
        <w:t>.</w:t>
      </w:r>
      <w:r>
        <w:rPr>
          <w:rFonts w:ascii="Times New Roman" w:hAnsi="Times New Roman"/>
          <w:sz w:val="24"/>
          <w:szCs w:val="24"/>
        </w:rPr>
        <w:t>2</w:t>
      </w:r>
      <w:r w:rsidRPr="00A274AB">
        <w:rPr>
          <w:rFonts w:ascii="Times New Roman" w:hAnsi="Times New Roman"/>
          <w:sz w:val="24"/>
          <w:szCs w:val="24"/>
        </w:rPr>
        <w:t>.2. В случае предъявления претензии в электронном виде посредством электронной почты:</w:t>
      </w:r>
    </w:p>
    <w:p w14:paraId="3984665F" w14:textId="77777777" w:rsidR="00EC385D" w:rsidRPr="00A274AB" w:rsidRDefault="00EC385D" w:rsidP="009D6603">
      <w:pPr>
        <w:pStyle w:val="ConsNormal"/>
        <w:ind w:firstLine="709"/>
        <w:jc w:val="both"/>
        <w:rPr>
          <w:rFonts w:ascii="Times New Roman" w:hAnsi="Times New Roman"/>
          <w:sz w:val="24"/>
          <w:szCs w:val="24"/>
        </w:rPr>
      </w:pPr>
      <w:r w:rsidRPr="00A274AB">
        <w:rPr>
          <w:rFonts w:ascii="Times New Roman" w:hAnsi="Times New Roman"/>
          <w:sz w:val="24"/>
          <w:szCs w:val="24"/>
        </w:rPr>
        <w:t xml:space="preserve">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w:t>
      </w:r>
      <w:r>
        <w:rPr>
          <w:rFonts w:ascii="Times New Roman" w:hAnsi="Times New Roman"/>
          <w:sz w:val="24"/>
          <w:szCs w:val="24"/>
        </w:rPr>
        <w:t>9</w:t>
      </w:r>
      <w:r w:rsidRPr="00A274AB">
        <w:rPr>
          <w:rFonts w:ascii="Times New Roman" w:hAnsi="Times New Roman"/>
          <w:sz w:val="24"/>
          <w:szCs w:val="24"/>
        </w:rPr>
        <w:t>.</w:t>
      </w:r>
      <w:r>
        <w:rPr>
          <w:rFonts w:ascii="Times New Roman" w:hAnsi="Times New Roman"/>
          <w:sz w:val="24"/>
          <w:szCs w:val="24"/>
        </w:rPr>
        <w:t>2</w:t>
      </w:r>
      <w:r w:rsidRPr="00A274AB">
        <w:rPr>
          <w:rFonts w:ascii="Times New Roman" w:hAnsi="Times New Roman"/>
          <w:sz w:val="24"/>
          <w:szCs w:val="24"/>
        </w:rPr>
        <w:t>.1 настоящего Договора.</w:t>
      </w:r>
    </w:p>
    <w:p w14:paraId="27581A2A" w14:textId="77777777" w:rsidR="00EC385D" w:rsidRPr="00A274AB" w:rsidRDefault="00EC385D" w:rsidP="009D6603">
      <w:pPr>
        <w:pStyle w:val="ConsNormal"/>
        <w:ind w:firstLine="709"/>
        <w:jc w:val="both"/>
        <w:rPr>
          <w:rFonts w:ascii="Times New Roman" w:hAnsi="Times New Roman"/>
          <w:sz w:val="24"/>
          <w:szCs w:val="24"/>
        </w:rPr>
      </w:pPr>
      <w:r w:rsidRPr="00A274AB">
        <w:rPr>
          <w:rFonts w:ascii="Times New Roman" w:hAnsi="Times New Roman"/>
          <w:sz w:val="24"/>
          <w:szCs w:val="24"/>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79F073F4" w14:textId="77777777" w:rsidR="00EC385D" w:rsidRPr="00A274AB" w:rsidRDefault="00EC385D" w:rsidP="009D6603">
      <w:pPr>
        <w:pStyle w:val="ConsNormal"/>
        <w:ind w:firstLine="709"/>
        <w:jc w:val="both"/>
        <w:rPr>
          <w:rFonts w:ascii="Times New Roman" w:hAnsi="Times New Roman"/>
          <w:sz w:val="24"/>
          <w:szCs w:val="24"/>
        </w:rPr>
      </w:pPr>
      <w:r w:rsidRPr="00A274AB">
        <w:rPr>
          <w:rFonts w:ascii="Times New Roman" w:hAnsi="Times New Roman"/>
          <w:sz w:val="24"/>
          <w:szCs w:val="24"/>
        </w:rPr>
        <w:t xml:space="preserve">В случае </w:t>
      </w:r>
      <w:proofErr w:type="spellStart"/>
      <w:r w:rsidRPr="00A274AB">
        <w:rPr>
          <w:rFonts w:ascii="Times New Roman" w:hAnsi="Times New Roman"/>
          <w:sz w:val="24"/>
          <w:szCs w:val="24"/>
        </w:rPr>
        <w:t>неуведомления</w:t>
      </w:r>
      <w:proofErr w:type="spellEnd"/>
      <w:r w:rsidRPr="00A274AB">
        <w:rPr>
          <w:rFonts w:ascii="Times New Roman" w:hAnsi="Times New Roman"/>
          <w:sz w:val="24"/>
          <w:szCs w:val="24"/>
        </w:rPr>
        <w:t xml:space="preserve"> / несвоевременного уведомления об изменении соответствующих адресов электронной почты Сторона, направившая претензию по </w:t>
      </w:r>
      <w:r w:rsidRPr="00A274AB">
        <w:rPr>
          <w:rFonts w:ascii="Times New Roman" w:hAnsi="Times New Roman"/>
          <w:sz w:val="24"/>
          <w:szCs w:val="24"/>
        </w:rPr>
        <w:lastRenderedPageBreak/>
        <w:t>прежнему адресу электронной почты, считается исполнившей требования настоящего подпункта Договора надлежащим образом;</w:t>
      </w:r>
    </w:p>
    <w:p w14:paraId="189D4869" w14:textId="77777777" w:rsidR="00EC385D" w:rsidRPr="00A274AB" w:rsidRDefault="00EC385D" w:rsidP="009D6603">
      <w:pPr>
        <w:pStyle w:val="ConsNormal"/>
        <w:ind w:firstLine="709"/>
        <w:jc w:val="both"/>
        <w:rPr>
          <w:rFonts w:ascii="Times New Roman" w:hAnsi="Times New Roman"/>
          <w:sz w:val="24"/>
          <w:szCs w:val="24"/>
        </w:rPr>
      </w:pPr>
      <w:r w:rsidRPr="00A274AB">
        <w:rPr>
          <w:rFonts w:ascii="Times New Roman" w:hAnsi="Times New Roman"/>
          <w:sz w:val="24"/>
          <w:szCs w:val="24"/>
        </w:rPr>
        <w:t>б) датой направления претензии считается дата отправления сообщени</w:t>
      </w:r>
      <w:proofErr w:type="gramStart"/>
      <w:r w:rsidRPr="00A274AB">
        <w:rPr>
          <w:rFonts w:ascii="Times New Roman" w:hAnsi="Times New Roman"/>
          <w:sz w:val="24"/>
          <w:szCs w:val="24"/>
        </w:rPr>
        <w:t>я(</w:t>
      </w:r>
      <w:proofErr w:type="spellStart"/>
      <w:proofErr w:type="gramEnd"/>
      <w:r w:rsidRPr="00A274AB">
        <w:rPr>
          <w:rFonts w:ascii="Times New Roman" w:hAnsi="Times New Roman"/>
          <w:sz w:val="24"/>
          <w:szCs w:val="24"/>
        </w:rPr>
        <w:t>ий</w:t>
      </w:r>
      <w:proofErr w:type="spellEnd"/>
      <w:r w:rsidRPr="00A274AB">
        <w:rPr>
          <w:rFonts w:ascii="Times New Roman" w:hAnsi="Times New Roman"/>
          <w:sz w:val="24"/>
          <w:szCs w:val="24"/>
        </w:rPr>
        <w:t>) с вложенными файлами претензии и приложений к ней;</w:t>
      </w:r>
    </w:p>
    <w:p w14:paraId="64EFA5DB" w14:textId="77777777" w:rsidR="00EC385D" w:rsidRPr="00A274AB" w:rsidRDefault="00EC385D" w:rsidP="009D6603">
      <w:pPr>
        <w:pStyle w:val="ConsNormal"/>
        <w:ind w:firstLine="709"/>
        <w:jc w:val="both"/>
        <w:rPr>
          <w:rFonts w:ascii="Times New Roman" w:hAnsi="Times New Roman"/>
          <w:sz w:val="24"/>
          <w:szCs w:val="24"/>
        </w:rPr>
      </w:pPr>
      <w:r w:rsidRPr="00A274AB">
        <w:rPr>
          <w:rFonts w:ascii="Times New Roman" w:hAnsi="Times New Roman"/>
          <w:sz w:val="24"/>
          <w:szCs w:val="24"/>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58BAA7DC" w14:textId="77777777" w:rsidR="00EC385D" w:rsidRPr="00A274AB" w:rsidRDefault="00EC385D" w:rsidP="009D6603">
      <w:pPr>
        <w:pStyle w:val="ConsNormal"/>
        <w:ind w:firstLine="709"/>
        <w:jc w:val="both"/>
        <w:rPr>
          <w:rFonts w:ascii="Times New Roman" w:hAnsi="Times New Roman"/>
          <w:sz w:val="24"/>
          <w:szCs w:val="24"/>
        </w:rPr>
      </w:pPr>
      <w:r w:rsidRPr="00A274AB">
        <w:rPr>
          <w:rFonts w:ascii="Times New Roman" w:hAnsi="Times New Roman"/>
          <w:sz w:val="24"/>
          <w:szCs w:val="24"/>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0BC692F1" w14:textId="77777777" w:rsidR="00EC385D" w:rsidRPr="00A274AB" w:rsidRDefault="00EC385D" w:rsidP="009D6603">
      <w:pPr>
        <w:pStyle w:val="ConsNormal"/>
        <w:ind w:firstLine="709"/>
        <w:jc w:val="both"/>
        <w:rPr>
          <w:rFonts w:ascii="Times New Roman" w:hAnsi="Times New Roman"/>
          <w:sz w:val="24"/>
          <w:szCs w:val="24"/>
        </w:rPr>
      </w:pPr>
      <w:r w:rsidRPr="00A274AB">
        <w:rPr>
          <w:rFonts w:ascii="Times New Roman" w:hAnsi="Times New Roman"/>
          <w:sz w:val="24"/>
          <w:szCs w:val="24"/>
        </w:rPr>
        <w:t xml:space="preserve">д) в случае возникновения сомнений в подлинности представленных документов, </w:t>
      </w:r>
      <w:proofErr w:type="spellStart"/>
      <w:r w:rsidRPr="00A274AB">
        <w:rPr>
          <w:rFonts w:ascii="Times New Roman" w:hAnsi="Times New Roman"/>
          <w:sz w:val="24"/>
          <w:szCs w:val="24"/>
        </w:rPr>
        <w:t>нечитаемости</w:t>
      </w:r>
      <w:proofErr w:type="spellEnd"/>
      <w:r w:rsidRPr="00A274AB">
        <w:rPr>
          <w:rFonts w:ascii="Times New Roman" w:hAnsi="Times New Roman"/>
          <w:sz w:val="24"/>
          <w:szCs w:val="24"/>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sidRPr="00A274AB">
        <w:rPr>
          <w:rFonts w:ascii="Times New Roman" w:hAnsi="Times New Roman"/>
          <w:sz w:val="24"/>
          <w:szCs w:val="24"/>
        </w:rPr>
        <w:t>с даты получения</w:t>
      </w:r>
      <w:proofErr w:type="gramEnd"/>
      <w:r w:rsidRPr="00A274AB">
        <w:rPr>
          <w:rFonts w:ascii="Times New Roman" w:hAnsi="Times New Roman"/>
          <w:sz w:val="24"/>
          <w:szCs w:val="24"/>
        </w:rPr>
        <w:t xml:space="preserve"> запроса. Срок рассмотрения претензии продлевается на 10 календарных дней;</w:t>
      </w:r>
    </w:p>
    <w:p w14:paraId="5BFFF03B" w14:textId="77777777" w:rsidR="00EC385D" w:rsidRPr="00A274AB" w:rsidRDefault="00EC385D" w:rsidP="009D6603">
      <w:pPr>
        <w:pStyle w:val="ConsNormal"/>
        <w:ind w:firstLine="709"/>
        <w:jc w:val="both"/>
        <w:rPr>
          <w:rFonts w:ascii="Times New Roman" w:hAnsi="Times New Roman"/>
          <w:sz w:val="24"/>
          <w:szCs w:val="24"/>
        </w:rPr>
      </w:pPr>
      <w:r w:rsidRPr="00A274AB">
        <w:rPr>
          <w:rFonts w:ascii="Times New Roman" w:hAnsi="Times New Roman"/>
          <w:sz w:val="24"/>
          <w:szCs w:val="24"/>
        </w:rPr>
        <w:t>е) во всех случаях Стороны сохраняют подлинные документы до разрешения спора.</w:t>
      </w:r>
    </w:p>
    <w:p w14:paraId="04AFE89F" w14:textId="77777777" w:rsidR="00EC385D" w:rsidRPr="00A274AB" w:rsidRDefault="00EC385D" w:rsidP="009D6603">
      <w:pPr>
        <w:pStyle w:val="ConsNormal"/>
        <w:ind w:firstLine="709"/>
        <w:jc w:val="both"/>
        <w:rPr>
          <w:rFonts w:ascii="Times New Roman" w:hAnsi="Times New Roman"/>
          <w:sz w:val="24"/>
          <w:szCs w:val="24"/>
        </w:rPr>
      </w:pPr>
      <w:r w:rsidRPr="00A274AB">
        <w:rPr>
          <w:rFonts w:ascii="Times New Roman" w:hAnsi="Times New Roman"/>
          <w:sz w:val="24"/>
          <w:szCs w:val="24"/>
        </w:rPr>
        <w:t>6.3.3. Ответ на претензию, как правило, направляется в порядке, аналогичном порядку предъявления претензии.</w:t>
      </w:r>
    </w:p>
    <w:p w14:paraId="6B7BBF6D" w14:textId="77777777" w:rsidR="00EC385D" w:rsidRPr="00A274AB" w:rsidRDefault="00EC385D" w:rsidP="009D6603">
      <w:pPr>
        <w:pStyle w:val="ConsNormal"/>
        <w:ind w:firstLine="709"/>
        <w:jc w:val="both"/>
        <w:rPr>
          <w:rFonts w:ascii="Times New Roman" w:hAnsi="Times New Roman"/>
          <w:sz w:val="24"/>
          <w:szCs w:val="24"/>
        </w:rPr>
      </w:pPr>
      <w:r w:rsidRPr="00A274AB">
        <w:rPr>
          <w:rFonts w:ascii="Times New Roman" w:hAnsi="Times New Roman"/>
          <w:sz w:val="24"/>
          <w:szCs w:val="24"/>
        </w:rPr>
        <w:t xml:space="preserve">К ответу на претензию, направляемому по электронной почте, применяются все положения о предъявлении претензии, изложенные в п. </w:t>
      </w:r>
      <w:r>
        <w:rPr>
          <w:rFonts w:ascii="Times New Roman" w:hAnsi="Times New Roman"/>
          <w:sz w:val="24"/>
          <w:szCs w:val="24"/>
        </w:rPr>
        <w:t>9</w:t>
      </w:r>
      <w:r w:rsidRPr="00A274AB">
        <w:rPr>
          <w:rFonts w:ascii="Times New Roman" w:hAnsi="Times New Roman"/>
          <w:sz w:val="24"/>
          <w:szCs w:val="24"/>
        </w:rPr>
        <w:t>.</w:t>
      </w:r>
      <w:r>
        <w:rPr>
          <w:rFonts w:ascii="Times New Roman" w:hAnsi="Times New Roman"/>
          <w:sz w:val="24"/>
          <w:szCs w:val="24"/>
        </w:rPr>
        <w:t>2</w:t>
      </w:r>
      <w:r w:rsidRPr="00A274AB">
        <w:rPr>
          <w:rFonts w:ascii="Times New Roman" w:hAnsi="Times New Roman"/>
          <w:sz w:val="24"/>
          <w:szCs w:val="24"/>
        </w:rPr>
        <w:t>.</w:t>
      </w:r>
      <w:r>
        <w:rPr>
          <w:rFonts w:ascii="Times New Roman" w:hAnsi="Times New Roman"/>
          <w:sz w:val="24"/>
          <w:szCs w:val="24"/>
        </w:rPr>
        <w:t>1</w:t>
      </w:r>
      <w:r w:rsidRPr="00A274AB">
        <w:rPr>
          <w:rFonts w:ascii="Times New Roman" w:hAnsi="Times New Roman"/>
          <w:sz w:val="24"/>
          <w:szCs w:val="24"/>
        </w:rPr>
        <w:t xml:space="preserve"> настоящего Договора, по аналогии.</w:t>
      </w:r>
    </w:p>
    <w:p w14:paraId="056BA420" w14:textId="7EC9FD04" w:rsidR="00EC385D" w:rsidRDefault="00EC385D" w:rsidP="009D6603">
      <w:pPr>
        <w:pStyle w:val="ConsNormal"/>
        <w:ind w:firstLine="709"/>
        <w:jc w:val="both"/>
      </w:pPr>
      <w:r>
        <w:rPr>
          <w:rFonts w:ascii="Times New Roman" w:hAnsi="Times New Roman"/>
          <w:sz w:val="24"/>
          <w:szCs w:val="24"/>
        </w:rPr>
        <w:t>9.3</w:t>
      </w:r>
      <w:r w:rsidRPr="00A274AB">
        <w:rPr>
          <w:rFonts w:ascii="Times New Roman" w:hAnsi="Times New Roman"/>
          <w:sz w:val="24"/>
          <w:szCs w:val="24"/>
        </w:rPr>
        <w:t>.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w:t>
      </w:r>
      <w:r>
        <w:rPr>
          <w:rFonts w:ascii="Times New Roman" w:hAnsi="Times New Roman"/>
          <w:sz w:val="24"/>
          <w:szCs w:val="24"/>
        </w:rPr>
        <w:t xml:space="preserve">   </w:t>
      </w:r>
      <w:r w:rsidRPr="00A274AB">
        <w:rPr>
          <w:rFonts w:ascii="Times New Roman" w:hAnsi="Times New Roman"/>
          <w:sz w:val="24"/>
          <w:szCs w:val="24"/>
        </w:rPr>
        <w:t xml:space="preserve"> г. Москвы</w:t>
      </w:r>
      <w:r w:rsidR="00E9751C">
        <w:rPr>
          <w:rStyle w:val="af9"/>
          <w:rFonts w:ascii="Times New Roman" w:hAnsi="Times New Roman"/>
          <w:sz w:val="24"/>
          <w:szCs w:val="24"/>
        </w:rPr>
        <w:footnoteReference w:id="22"/>
      </w:r>
      <w:r w:rsidRPr="00A274AB">
        <w:rPr>
          <w:rFonts w:ascii="Times New Roman" w:hAnsi="Times New Roman"/>
          <w:sz w:val="24"/>
          <w:szCs w:val="24"/>
        </w:rPr>
        <w:t xml:space="preserve"> (</w:t>
      </w:r>
      <w:r w:rsidRPr="00A274AB">
        <w:rPr>
          <w:rFonts w:ascii="Times New Roman" w:hAnsi="Times New Roman"/>
          <w:i/>
          <w:sz w:val="24"/>
          <w:szCs w:val="24"/>
        </w:rPr>
        <w:t xml:space="preserve">по месту нахождения </w:t>
      </w:r>
      <w:r w:rsidR="00E9751C">
        <w:rPr>
          <w:rFonts w:ascii="Times New Roman" w:hAnsi="Times New Roman"/>
          <w:i/>
          <w:sz w:val="24"/>
          <w:szCs w:val="24"/>
        </w:rPr>
        <w:t>Грузополучателя</w:t>
      </w:r>
      <w:r w:rsidRPr="00A274AB">
        <w:rPr>
          <w:rFonts w:ascii="Times New Roman" w:hAnsi="Times New Roman"/>
          <w:sz w:val="24"/>
          <w:szCs w:val="24"/>
        </w:rPr>
        <w:t>)</w:t>
      </w:r>
      <w:r>
        <w:rPr>
          <w:rStyle w:val="af9"/>
          <w:rFonts w:ascii="Times New Roman" w:hAnsi="Times New Roman"/>
        </w:rPr>
        <w:footnoteReference w:id="23"/>
      </w:r>
      <w:proofErr w:type="gramStart"/>
      <w:r w:rsidRPr="00A274AB">
        <w:rPr>
          <w:rFonts w:ascii="Times New Roman" w:hAnsi="Times New Roman"/>
          <w:sz w:val="24"/>
          <w:szCs w:val="24"/>
        </w:rPr>
        <w:t xml:space="preserve"> .</w:t>
      </w:r>
      <w:proofErr w:type="gramEnd"/>
      <w:r w:rsidRPr="00A274AB">
        <w:rPr>
          <w:rFonts w:ascii="Times New Roman" w:hAnsi="Times New Roman"/>
          <w:sz w:val="24"/>
          <w:szCs w:val="24"/>
        </w:rPr>
        <w:t xml:space="preserve">  </w:t>
      </w:r>
    </w:p>
    <w:p w14:paraId="0D8405EB" w14:textId="77777777" w:rsidR="00EC385D" w:rsidRPr="00773FC2" w:rsidRDefault="00EC385D" w:rsidP="009D6603">
      <w:pPr>
        <w:tabs>
          <w:tab w:val="left" w:pos="-284"/>
          <w:tab w:val="left" w:pos="142"/>
        </w:tabs>
        <w:ind w:firstLine="709"/>
        <w:jc w:val="both"/>
      </w:pPr>
    </w:p>
    <w:p w14:paraId="1CE3B4E2" w14:textId="77777777" w:rsidR="00EC385D" w:rsidRDefault="00EC385D" w:rsidP="009D6603">
      <w:pPr>
        <w:numPr>
          <w:ilvl w:val="0"/>
          <w:numId w:val="90"/>
        </w:numPr>
        <w:tabs>
          <w:tab w:val="left" w:pos="142"/>
          <w:tab w:val="left" w:pos="993"/>
        </w:tabs>
        <w:ind w:firstLine="709"/>
        <w:jc w:val="center"/>
        <w:rPr>
          <w:b/>
          <w:bCs/>
        </w:rPr>
      </w:pPr>
      <w:r>
        <w:rPr>
          <w:b/>
          <w:bCs/>
        </w:rPr>
        <w:t>Порядок внесения изменений, дополнений в Договор и его расторжения</w:t>
      </w:r>
    </w:p>
    <w:p w14:paraId="669EF187" w14:textId="77777777" w:rsidR="00EC385D" w:rsidRPr="007A3BFC" w:rsidRDefault="00EC385D" w:rsidP="009D6603">
      <w:pPr>
        <w:tabs>
          <w:tab w:val="left" w:pos="142"/>
          <w:tab w:val="left" w:pos="993"/>
        </w:tabs>
        <w:ind w:left="1069"/>
        <w:rPr>
          <w:b/>
          <w:bCs/>
          <w:sz w:val="12"/>
          <w:szCs w:val="12"/>
        </w:rPr>
      </w:pPr>
    </w:p>
    <w:p w14:paraId="7AA4C76B" w14:textId="77777777" w:rsidR="00EC385D" w:rsidRPr="00773FC2" w:rsidRDefault="00EC385D" w:rsidP="009D6603">
      <w:pPr>
        <w:numPr>
          <w:ilvl w:val="1"/>
          <w:numId w:val="90"/>
        </w:numPr>
        <w:tabs>
          <w:tab w:val="left" w:pos="1276"/>
        </w:tabs>
        <w:ind w:left="0" w:firstLine="709"/>
        <w:jc w:val="both"/>
      </w:pPr>
      <w: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1E834BFC" w14:textId="77777777" w:rsidR="00EC385D" w:rsidRPr="00773FC2" w:rsidRDefault="00EC385D" w:rsidP="009D6603">
      <w:pPr>
        <w:numPr>
          <w:ilvl w:val="1"/>
          <w:numId w:val="90"/>
        </w:numPr>
        <w:tabs>
          <w:tab w:val="left" w:pos="1276"/>
        </w:tabs>
        <w:ind w:left="0" w:firstLine="709"/>
        <w:jc w:val="both"/>
      </w:pPr>
      <w:r>
        <w:t>В случае возникновения у Грузополучателей необходимости в дополнительных регионах поставки Товара, такое условие вносится в Договор, путем подписания дополнительного соглашения к Договору, проведение конкурсных процедур в данном случае не требуется.</w:t>
      </w:r>
    </w:p>
    <w:p w14:paraId="2E06BC9E" w14:textId="77777777" w:rsidR="00EC385D" w:rsidRPr="00773FC2" w:rsidRDefault="00EC385D" w:rsidP="009D6603">
      <w:pPr>
        <w:numPr>
          <w:ilvl w:val="1"/>
          <w:numId w:val="90"/>
        </w:numPr>
        <w:tabs>
          <w:tab w:val="left" w:pos="1276"/>
        </w:tabs>
        <w:ind w:left="0" w:firstLine="709"/>
        <w:jc w:val="both"/>
      </w:pPr>
      <w:r>
        <w:t xml:space="preserve">В 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 В случае изменения у какой-либо из Сторон юридического статуса и банковских реквизитов, Стороны заключают дополнительное соглашение к настоящему Договору.</w:t>
      </w:r>
    </w:p>
    <w:p w14:paraId="537ECA78" w14:textId="77777777" w:rsidR="00EC385D" w:rsidRPr="00773FC2" w:rsidRDefault="00EC385D" w:rsidP="009D6603">
      <w:pPr>
        <w:numPr>
          <w:ilvl w:val="1"/>
          <w:numId w:val="90"/>
        </w:numPr>
        <w:tabs>
          <w:tab w:val="left" w:pos="1276"/>
        </w:tabs>
        <w:ind w:left="0" w:firstLine="709"/>
        <w:jc w:val="both"/>
      </w:pPr>
      <w:r>
        <w:t xml:space="preserve">Настоящий Договор </w:t>
      </w:r>
      <w:proofErr w:type="gramStart"/>
      <w:r>
        <w:t>может быть досрочно расторгнут</w:t>
      </w:r>
      <w:proofErr w:type="gramEnd"/>
      <w:r>
        <w:t xml:space="preserve"> по основаниям, предусмотренным законодательством Российской Федерации и настоящим Договором. </w:t>
      </w:r>
    </w:p>
    <w:p w14:paraId="422A4BF7" w14:textId="77777777" w:rsidR="00EC385D" w:rsidRPr="00773FC2" w:rsidRDefault="00EC385D" w:rsidP="009D6603">
      <w:pPr>
        <w:numPr>
          <w:ilvl w:val="1"/>
          <w:numId w:val="90"/>
        </w:numPr>
        <w:tabs>
          <w:tab w:val="left" w:pos="1276"/>
        </w:tabs>
        <w:ind w:left="0" w:firstLine="709"/>
        <w:jc w:val="both"/>
      </w:pPr>
      <w:r>
        <w:t xml:space="preserve">Покупатель имеет право  расторгнуть настоящий Договор в одностороннем порядке путем направления Поставщику письменного уведомления о  расторжении настоящего Договора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14:paraId="6BB10B8F" w14:textId="77777777" w:rsidR="00EC385D" w:rsidRPr="00773FC2" w:rsidRDefault="00EC385D" w:rsidP="009D6603">
      <w:pPr>
        <w:numPr>
          <w:ilvl w:val="1"/>
          <w:numId w:val="90"/>
        </w:numPr>
        <w:tabs>
          <w:tab w:val="left" w:pos="1276"/>
        </w:tabs>
        <w:ind w:left="0" w:firstLine="709"/>
        <w:jc w:val="both"/>
      </w:pPr>
      <w:r>
        <w:lastRenderedPageBreak/>
        <w:t xml:space="preserve">В случае досрочного расторжения настоящего Договора по основаниям, предусмотренным настоящим Договором и законодательством Российской Федерации, Стороны в течение 10 (десяти) рабочих дней обязаны произвести сверку взаиморасчетов. Стороны в течение 5 (пяти) рабочих дней </w:t>
      </w:r>
      <w:proofErr w:type="gramStart"/>
      <w:r>
        <w:t>с даты подписания</w:t>
      </w:r>
      <w:proofErr w:type="gramEnd"/>
      <w:r>
        <w:t xml:space="preserve"> Акта сверки взаиморасчетов обязаны произвести взаиморасчеты. </w:t>
      </w:r>
    </w:p>
    <w:p w14:paraId="02155C12" w14:textId="77777777" w:rsidR="00EC385D" w:rsidRDefault="00EC385D" w:rsidP="009D6603">
      <w:pPr>
        <w:tabs>
          <w:tab w:val="left" w:pos="1276"/>
        </w:tabs>
        <w:jc w:val="both"/>
      </w:pPr>
    </w:p>
    <w:p w14:paraId="3688BD69" w14:textId="77777777" w:rsidR="00EC385D" w:rsidRPr="00773FC2" w:rsidRDefault="00EC385D" w:rsidP="009D6603">
      <w:pPr>
        <w:tabs>
          <w:tab w:val="left" w:pos="1276"/>
        </w:tabs>
        <w:jc w:val="both"/>
      </w:pPr>
    </w:p>
    <w:p w14:paraId="36D73552" w14:textId="77777777" w:rsidR="00EC385D" w:rsidRPr="00603BCB" w:rsidRDefault="00EC385D" w:rsidP="009D6603">
      <w:pPr>
        <w:numPr>
          <w:ilvl w:val="0"/>
          <w:numId w:val="90"/>
        </w:numPr>
        <w:tabs>
          <w:tab w:val="left" w:pos="142"/>
          <w:tab w:val="left" w:pos="993"/>
        </w:tabs>
        <w:ind w:firstLine="709"/>
        <w:jc w:val="center"/>
        <w:rPr>
          <w:bCs/>
        </w:rPr>
      </w:pPr>
      <w:r>
        <w:rPr>
          <w:b/>
          <w:bCs/>
        </w:rPr>
        <w:t>Срок действия Договора</w:t>
      </w:r>
    </w:p>
    <w:p w14:paraId="79254BE6" w14:textId="77777777" w:rsidR="00EC385D" w:rsidRPr="00773FC2" w:rsidRDefault="00EC385D" w:rsidP="009D6603">
      <w:pPr>
        <w:tabs>
          <w:tab w:val="left" w:pos="142"/>
          <w:tab w:val="left" w:pos="993"/>
        </w:tabs>
        <w:ind w:left="1069"/>
        <w:rPr>
          <w:bCs/>
        </w:rPr>
      </w:pPr>
    </w:p>
    <w:p w14:paraId="26DDB0D7" w14:textId="77777777" w:rsidR="00EC385D" w:rsidRPr="00773FC2" w:rsidRDefault="00EC385D" w:rsidP="009D6603">
      <w:pPr>
        <w:numPr>
          <w:ilvl w:val="1"/>
          <w:numId w:val="90"/>
        </w:numPr>
        <w:tabs>
          <w:tab w:val="left" w:pos="-284"/>
          <w:tab w:val="left" w:pos="142"/>
          <w:tab w:val="left" w:pos="1134"/>
        </w:tabs>
        <w:ind w:left="0" w:firstLine="709"/>
        <w:jc w:val="both"/>
      </w:pPr>
      <w:r>
        <w:rPr>
          <w:snapToGrid w:val="0"/>
        </w:rPr>
        <w:t xml:space="preserve"> Настоящий Договор вступает в силу </w:t>
      </w:r>
      <w:proofErr w:type="gramStart"/>
      <w:r>
        <w:rPr>
          <w:snapToGrid w:val="0"/>
        </w:rPr>
        <w:t>с даты</w:t>
      </w:r>
      <w:proofErr w:type="gramEnd"/>
      <w:r>
        <w:rPr>
          <w:snapToGrid w:val="0"/>
        </w:rPr>
        <w:t xml:space="preserve"> его подписания Сторонами и действует по 31 декабря 2023 года включительно, а в части взаиморасчетов – до полного исполнения Сторонами своих обязательств по Договору.</w:t>
      </w:r>
    </w:p>
    <w:p w14:paraId="21D5EC5E" w14:textId="77777777" w:rsidR="00EC385D" w:rsidRPr="00773FC2" w:rsidRDefault="00EC385D" w:rsidP="009D6603">
      <w:pPr>
        <w:tabs>
          <w:tab w:val="left" w:pos="-284"/>
          <w:tab w:val="left" w:pos="142"/>
          <w:tab w:val="left" w:pos="1134"/>
        </w:tabs>
        <w:ind w:left="709"/>
        <w:jc w:val="both"/>
      </w:pPr>
    </w:p>
    <w:p w14:paraId="26D997D5" w14:textId="77777777" w:rsidR="00EC385D" w:rsidRDefault="00EC385D" w:rsidP="009D6603">
      <w:pPr>
        <w:numPr>
          <w:ilvl w:val="0"/>
          <w:numId w:val="90"/>
        </w:numPr>
        <w:tabs>
          <w:tab w:val="left" w:pos="142"/>
          <w:tab w:val="left" w:pos="993"/>
        </w:tabs>
        <w:ind w:firstLine="709"/>
        <w:jc w:val="center"/>
        <w:rPr>
          <w:b/>
        </w:rPr>
      </w:pPr>
      <w:r>
        <w:rPr>
          <w:b/>
        </w:rPr>
        <w:t>Антикоррупционная оговорка</w:t>
      </w:r>
    </w:p>
    <w:p w14:paraId="04A29D60" w14:textId="77777777" w:rsidR="00EC385D" w:rsidRDefault="00EC385D" w:rsidP="009D6603">
      <w:pPr>
        <w:tabs>
          <w:tab w:val="left" w:pos="142"/>
          <w:tab w:val="left" w:pos="993"/>
        </w:tabs>
        <w:ind w:left="1069"/>
        <w:rPr>
          <w:b/>
        </w:rPr>
      </w:pPr>
    </w:p>
    <w:p w14:paraId="6D7C1AED" w14:textId="3BD0F144" w:rsidR="00EC385D" w:rsidRPr="002700F3" w:rsidRDefault="00EC385D" w:rsidP="009D6603">
      <w:pPr>
        <w:pStyle w:val="1ff"/>
        <w:suppressAutoHyphens/>
        <w:spacing w:before="0" w:after="0" w:line="240" w:lineRule="auto"/>
        <w:ind w:firstLine="709"/>
        <w:rPr>
          <w:rFonts w:ascii="Times New Roman" w:hAnsi="Times New Roman"/>
          <w:snapToGrid w:val="0"/>
          <w:sz w:val="24"/>
          <w:szCs w:val="24"/>
          <w:lang w:eastAsia="ar-SA"/>
        </w:rPr>
      </w:pPr>
      <w:r w:rsidRPr="002700F3">
        <w:rPr>
          <w:rFonts w:ascii="Times New Roman" w:hAnsi="Times New Roman"/>
          <w:snapToGrid w:val="0"/>
          <w:sz w:val="24"/>
          <w:szCs w:val="24"/>
          <w:lang w:eastAsia="ar-SA"/>
        </w:rPr>
        <w:t>12.1.</w:t>
      </w:r>
      <w:r w:rsidR="004D2C28">
        <w:rPr>
          <w:rFonts w:ascii="Times New Roman" w:hAnsi="Times New Roman"/>
          <w:snapToGrid w:val="0"/>
          <w:sz w:val="24"/>
          <w:szCs w:val="24"/>
          <w:lang w:eastAsia="ar-SA"/>
        </w:rPr>
        <w:t xml:space="preserve"> </w:t>
      </w:r>
      <w:r w:rsidRPr="002700F3">
        <w:rPr>
          <w:rFonts w:ascii="Times New Roman" w:hAnsi="Times New Roman"/>
          <w:snapToGrid w:val="0"/>
          <w:sz w:val="24"/>
          <w:szCs w:val="24"/>
          <w:lang w:eastAsia="ar-SA"/>
        </w:rPr>
        <w:t>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4D21F8FF" w14:textId="77777777" w:rsidR="00EC385D" w:rsidRPr="002700F3" w:rsidRDefault="00EC385D" w:rsidP="009D6603">
      <w:pPr>
        <w:pStyle w:val="1ff"/>
        <w:suppressAutoHyphens/>
        <w:spacing w:before="0" w:after="0" w:line="240" w:lineRule="auto"/>
        <w:ind w:firstLine="709"/>
        <w:rPr>
          <w:rFonts w:ascii="Times New Roman" w:hAnsi="Times New Roman"/>
          <w:snapToGrid w:val="0"/>
          <w:sz w:val="24"/>
          <w:szCs w:val="24"/>
          <w:lang w:eastAsia="ar-SA"/>
        </w:rPr>
      </w:pPr>
      <w:r w:rsidRPr="002700F3">
        <w:rPr>
          <w:rFonts w:ascii="Times New Roman" w:hAnsi="Times New Roman"/>
          <w:snapToGrid w:val="0"/>
          <w:sz w:val="24"/>
          <w:szCs w:val="24"/>
          <w:lang w:eastAsia="ar-SA"/>
        </w:rPr>
        <w:t>12.2.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2B5A3511" w14:textId="77777777" w:rsidR="00EC385D" w:rsidRPr="002700F3" w:rsidRDefault="00EC385D" w:rsidP="009D6603">
      <w:pPr>
        <w:pStyle w:val="1ff"/>
        <w:suppressAutoHyphens/>
        <w:spacing w:before="0" w:after="0" w:line="240" w:lineRule="auto"/>
        <w:ind w:firstLine="709"/>
        <w:rPr>
          <w:rFonts w:ascii="Times New Roman" w:hAnsi="Times New Roman"/>
          <w:snapToGrid w:val="0"/>
          <w:sz w:val="24"/>
          <w:szCs w:val="24"/>
          <w:lang w:eastAsia="ar-SA"/>
        </w:rPr>
      </w:pPr>
      <w:r w:rsidRPr="002700F3">
        <w:rPr>
          <w:rFonts w:ascii="Times New Roman" w:hAnsi="Times New Roman"/>
          <w:snapToGrid w:val="0"/>
          <w:sz w:val="24"/>
          <w:szCs w:val="24"/>
          <w:lang w:eastAsia="ar-SA"/>
        </w:rPr>
        <w:t xml:space="preserve">12.3. </w:t>
      </w:r>
      <w:proofErr w:type="gramStart"/>
      <w:r w:rsidRPr="002700F3">
        <w:rPr>
          <w:rFonts w:ascii="Times New Roman" w:hAnsi="Times New Roman"/>
          <w:snapToGrid w:val="0"/>
          <w:sz w:val="24"/>
          <w:szCs w:val="24"/>
          <w:lang w:eastAsia="ar-SA"/>
        </w:rP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2700F3">
        <w:rPr>
          <w:rFonts w:ascii="Times New Roman" w:hAnsi="Times New Roman"/>
          <w:snapToGrid w:val="0"/>
          <w:sz w:val="24"/>
          <w:szCs w:val="24"/>
          <w:lang w:eastAsia="ar-SA"/>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3EB28C44" w14:textId="77777777" w:rsidR="00EC385D" w:rsidRPr="002700F3" w:rsidRDefault="00EC385D" w:rsidP="009D6603">
      <w:pPr>
        <w:pStyle w:val="1ff"/>
        <w:suppressAutoHyphens/>
        <w:spacing w:before="0" w:after="0" w:line="240" w:lineRule="auto"/>
        <w:ind w:firstLine="709"/>
        <w:rPr>
          <w:rFonts w:ascii="Times New Roman" w:hAnsi="Times New Roman"/>
          <w:snapToGrid w:val="0"/>
          <w:sz w:val="24"/>
          <w:szCs w:val="24"/>
          <w:lang w:eastAsia="ar-SA"/>
        </w:rPr>
      </w:pPr>
      <w:r w:rsidRPr="002700F3">
        <w:rPr>
          <w:rFonts w:ascii="Times New Roman" w:hAnsi="Times New Roman"/>
          <w:snapToGrid w:val="0"/>
          <w:sz w:val="24"/>
          <w:szCs w:val="24"/>
          <w:lang w:eastAsia="ar-SA"/>
        </w:rPr>
        <w:t xml:space="preserve">12.4. </w:t>
      </w:r>
      <w:proofErr w:type="gramStart"/>
      <w:r w:rsidRPr="002700F3">
        <w:rPr>
          <w:rFonts w:ascii="Times New Roman" w:hAnsi="Times New Roman"/>
          <w:snapToGrid w:val="0"/>
          <w:sz w:val="24"/>
          <w:szCs w:val="24"/>
          <w:lang w:eastAsia="ar-SA"/>
        </w:rP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2700F3">
        <w:rPr>
          <w:rFonts w:ascii="Times New Roman" w:hAnsi="Times New Roman"/>
          <w:snapToGrid w:val="0"/>
          <w:sz w:val="24"/>
          <w:szCs w:val="24"/>
          <w:lang w:eastAsia="ar-SA"/>
        </w:rPr>
        <w:t xml:space="preserve"> </w:t>
      </w:r>
      <w:proofErr w:type="gramStart"/>
      <w:r w:rsidRPr="002700F3">
        <w:rPr>
          <w:rFonts w:ascii="Times New Roman" w:hAnsi="Times New Roman"/>
          <w:snapToGrid w:val="0"/>
          <w:sz w:val="24"/>
          <w:szCs w:val="24"/>
          <w:lang w:eastAsia="ar-SA"/>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14:paraId="62BBE44B" w14:textId="77777777" w:rsidR="00EC385D" w:rsidRPr="002700F3" w:rsidRDefault="00EC385D" w:rsidP="009D6603">
      <w:pPr>
        <w:pStyle w:val="1ff"/>
        <w:suppressAutoHyphens/>
        <w:spacing w:before="0" w:after="0" w:line="240" w:lineRule="auto"/>
        <w:ind w:firstLine="709"/>
        <w:rPr>
          <w:rFonts w:ascii="Times New Roman" w:hAnsi="Times New Roman"/>
          <w:snapToGrid w:val="0"/>
          <w:sz w:val="24"/>
          <w:szCs w:val="24"/>
          <w:lang w:eastAsia="ar-SA"/>
        </w:rPr>
      </w:pPr>
      <w:r w:rsidRPr="002700F3">
        <w:rPr>
          <w:rFonts w:ascii="Times New Roman" w:hAnsi="Times New Roman"/>
          <w:snapToGrid w:val="0"/>
          <w:sz w:val="24"/>
          <w:szCs w:val="24"/>
          <w:lang w:eastAsia="ar-SA"/>
        </w:rPr>
        <w:lastRenderedPageBreak/>
        <w:t xml:space="preserve">12.5. </w:t>
      </w:r>
      <w:proofErr w:type="gramStart"/>
      <w:r w:rsidRPr="002700F3">
        <w:rPr>
          <w:rFonts w:ascii="Times New Roman" w:hAnsi="Times New Roman"/>
          <w:snapToGrid w:val="0"/>
          <w:sz w:val="24"/>
          <w:szCs w:val="24"/>
          <w:lang w:eastAsia="ar-SA"/>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2700F3">
        <w:rPr>
          <w:rFonts w:ascii="Times New Roman" w:hAnsi="Times New Roman"/>
          <w:snapToGrid w:val="0"/>
          <w:sz w:val="24"/>
          <w:szCs w:val="24"/>
          <w:lang w:eastAsia="ar-SA"/>
        </w:rPr>
        <w:t xml:space="preserve">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5D31F80C" w14:textId="77777777" w:rsidR="00EC385D" w:rsidRPr="002700F3" w:rsidRDefault="00EC385D" w:rsidP="009D6603">
      <w:pPr>
        <w:pStyle w:val="1ff"/>
        <w:suppressAutoHyphens/>
        <w:spacing w:before="0" w:after="0" w:line="240" w:lineRule="auto"/>
        <w:ind w:firstLine="709"/>
        <w:rPr>
          <w:rFonts w:ascii="Times New Roman" w:hAnsi="Times New Roman"/>
          <w:snapToGrid w:val="0"/>
          <w:sz w:val="24"/>
          <w:szCs w:val="24"/>
          <w:lang w:eastAsia="ar-SA"/>
        </w:rPr>
      </w:pPr>
      <w:r w:rsidRPr="002700F3">
        <w:rPr>
          <w:rFonts w:ascii="Times New Roman" w:hAnsi="Times New Roman"/>
          <w:snapToGrid w:val="0"/>
          <w:sz w:val="24"/>
          <w:szCs w:val="24"/>
          <w:lang w:eastAsia="ar-SA"/>
        </w:rPr>
        <w:t xml:space="preserve">12.6.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2700F3">
        <w:rPr>
          <w:rFonts w:ascii="Times New Roman" w:hAnsi="Times New Roman"/>
          <w:snapToGrid w:val="0"/>
          <w:sz w:val="24"/>
          <w:szCs w:val="24"/>
          <w:lang w:eastAsia="ar-SA"/>
        </w:rPr>
        <w:t>позднее</w:t>
      </w:r>
      <w:proofErr w:type="gramEnd"/>
      <w:r w:rsidRPr="002700F3">
        <w:rPr>
          <w:rFonts w:ascii="Times New Roman" w:hAnsi="Times New Roman"/>
          <w:snapToGrid w:val="0"/>
          <w:sz w:val="24"/>
          <w:szCs w:val="24"/>
          <w:lang w:eastAsia="ar-SA"/>
        </w:rPr>
        <w:t xml:space="preserve"> чем за 10 (десять) календарных дней до даты прекращения действия настоящего Договора в следующих случаях:</w:t>
      </w:r>
    </w:p>
    <w:p w14:paraId="6105C64A" w14:textId="77777777" w:rsidR="00EC385D" w:rsidRPr="002700F3" w:rsidRDefault="00EC385D" w:rsidP="009D6603">
      <w:pPr>
        <w:pStyle w:val="1ff"/>
        <w:suppressAutoHyphens/>
        <w:spacing w:before="0" w:after="0" w:line="240" w:lineRule="auto"/>
        <w:ind w:firstLine="709"/>
        <w:rPr>
          <w:rFonts w:ascii="Times New Roman" w:hAnsi="Times New Roman"/>
          <w:snapToGrid w:val="0"/>
          <w:sz w:val="24"/>
          <w:szCs w:val="24"/>
          <w:lang w:eastAsia="ar-SA"/>
        </w:rPr>
      </w:pPr>
      <w:r w:rsidRPr="002700F3">
        <w:rPr>
          <w:rFonts w:ascii="Times New Roman" w:hAnsi="Times New Roman"/>
          <w:snapToGrid w:val="0"/>
          <w:sz w:val="24"/>
          <w:szCs w:val="24"/>
          <w:lang w:eastAsia="ar-SA"/>
        </w:rPr>
        <w:t>12.6.1.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3594EE3C" w14:textId="77777777" w:rsidR="00EC385D" w:rsidRPr="002700F3" w:rsidRDefault="00EC385D" w:rsidP="009D6603">
      <w:pPr>
        <w:pStyle w:val="1ff"/>
        <w:suppressAutoHyphens/>
        <w:spacing w:before="0" w:after="0" w:line="240" w:lineRule="auto"/>
        <w:ind w:firstLine="709"/>
        <w:rPr>
          <w:rFonts w:ascii="Times New Roman" w:hAnsi="Times New Roman"/>
          <w:snapToGrid w:val="0"/>
          <w:sz w:val="24"/>
          <w:szCs w:val="24"/>
          <w:lang w:eastAsia="ar-SA"/>
        </w:rPr>
      </w:pPr>
      <w:r w:rsidRPr="002700F3">
        <w:rPr>
          <w:rFonts w:ascii="Times New Roman" w:hAnsi="Times New Roman"/>
          <w:snapToGrid w:val="0"/>
          <w:sz w:val="24"/>
          <w:szCs w:val="24"/>
          <w:lang w:eastAsia="ar-SA"/>
        </w:rPr>
        <w:t>12.6.2. если в результате нарушения другой Стороной антикоррупционных требований Стороне причинены убытки;</w:t>
      </w:r>
    </w:p>
    <w:p w14:paraId="2D84361C" w14:textId="77777777" w:rsidR="00EC385D" w:rsidRPr="002700F3" w:rsidRDefault="00EC385D" w:rsidP="009D6603">
      <w:pPr>
        <w:pStyle w:val="1ff"/>
        <w:suppressAutoHyphens/>
        <w:spacing w:before="0" w:after="0" w:line="240" w:lineRule="auto"/>
        <w:ind w:firstLine="709"/>
        <w:rPr>
          <w:rFonts w:ascii="Times New Roman" w:hAnsi="Times New Roman"/>
          <w:snapToGrid w:val="0"/>
          <w:sz w:val="24"/>
          <w:szCs w:val="24"/>
          <w:lang w:eastAsia="ar-SA"/>
        </w:rPr>
      </w:pPr>
      <w:r w:rsidRPr="002700F3">
        <w:rPr>
          <w:rFonts w:ascii="Times New Roman" w:hAnsi="Times New Roman"/>
          <w:snapToGrid w:val="0"/>
          <w:sz w:val="24"/>
          <w:szCs w:val="24"/>
          <w:lang w:eastAsia="ar-SA"/>
        </w:rPr>
        <w:t xml:space="preserve">12.6.3.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sidRPr="002700F3">
        <w:rPr>
          <w:rFonts w:ascii="Times New Roman" w:hAnsi="Times New Roman"/>
          <w:snapToGrid w:val="0"/>
          <w:sz w:val="24"/>
          <w:szCs w:val="24"/>
          <w:lang w:eastAsia="ar-SA"/>
        </w:rPr>
        <w:t>с даты получения</w:t>
      </w:r>
      <w:proofErr w:type="gramEnd"/>
      <w:r w:rsidRPr="002700F3">
        <w:rPr>
          <w:rFonts w:ascii="Times New Roman" w:hAnsi="Times New Roman"/>
          <w:snapToGrid w:val="0"/>
          <w:sz w:val="24"/>
          <w:szCs w:val="24"/>
          <w:lang w:eastAsia="ar-SA"/>
        </w:rPr>
        <w:t xml:space="preserve"> соответствующего запроса.</w:t>
      </w:r>
    </w:p>
    <w:p w14:paraId="441CA07F" w14:textId="77777777" w:rsidR="00EC385D" w:rsidRPr="002700F3" w:rsidRDefault="00EC385D" w:rsidP="009D6603">
      <w:pPr>
        <w:pStyle w:val="1ff"/>
        <w:suppressAutoHyphens/>
        <w:spacing w:before="0" w:after="0" w:line="240" w:lineRule="auto"/>
        <w:ind w:firstLine="709"/>
        <w:rPr>
          <w:rFonts w:ascii="Times New Roman" w:hAnsi="Times New Roman"/>
          <w:snapToGrid w:val="0"/>
          <w:sz w:val="24"/>
          <w:szCs w:val="24"/>
          <w:lang w:eastAsia="ar-SA"/>
        </w:rPr>
      </w:pPr>
      <w:r w:rsidRPr="002700F3">
        <w:rPr>
          <w:rFonts w:ascii="Times New Roman" w:hAnsi="Times New Roman"/>
          <w:snapToGrid w:val="0"/>
          <w:sz w:val="24"/>
          <w:szCs w:val="24"/>
          <w:lang w:eastAsia="ar-SA"/>
        </w:rPr>
        <w:t>12.7.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1945F730" w14:textId="77777777" w:rsidR="00EC385D" w:rsidRPr="002700F3" w:rsidRDefault="00EC385D" w:rsidP="009D6603">
      <w:pPr>
        <w:pStyle w:val="1ff"/>
        <w:suppressAutoHyphens/>
        <w:spacing w:before="0" w:after="0" w:line="240" w:lineRule="auto"/>
        <w:ind w:firstLine="709"/>
        <w:rPr>
          <w:rFonts w:ascii="Times New Roman" w:hAnsi="Times New Roman"/>
          <w:snapToGrid w:val="0"/>
          <w:sz w:val="24"/>
          <w:szCs w:val="24"/>
          <w:lang w:eastAsia="ar-SA"/>
        </w:rPr>
      </w:pPr>
      <w:r w:rsidRPr="002700F3">
        <w:rPr>
          <w:rFonts w:ascii="Times New Roman" w:hAnsi="Times New Roman"/>
          <w:snapToGrid w:val="0"/>
          <w:sz w:val="24"/>
          <w:szCs w:val="24"/>
          <w:lang w:eastAsia="ar-SA"/>
        </w:rPr>
        <w:t>12.8.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2C28B81E" w14:textId="77777777" w:rsidR="00EC385D" w:rsidRPr="002700F3" w:rsidRDefault="00EC385D" w:rsidP="009D6603">
      <w:pPr>
        <w:pStyle w:val="1ff"/>
        <w:suppressAutoHyphens/>
        <w:spacing w:before="0" w:after="0" w:line="240" w:lineRule="auto"/>
        <w:ind w:firstLine="709"/>
        <w:rPr>
          <w:rFonts w:ascii="Times New Roman" w:hAnsi="Times New Roman"/>
          <w:snapToGrid w:val="0"/>
          <w:sz w:val="24"/>
          <w:szCs w:val="24"/>
          <w:lang w:eastAsia="ar-SA"/>
        </w:rPr>
      </w:pPr>
      <w:r w:rsidRPr="002700F3">
        <w:rPr>
          <w:rFonts w:ascii="Times New Roman" w:hAnsi="Times New Roman"/>
          <w:snapToGrid w:val="0"/>
          <w:sz w:val="24"/>
          <w:szCs w:val="24"/>
          <w:lang w:eastAsia="ar-SA"/>
        </w:rPr>
        <w:t xml:space="preserve">12.9.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14:paraId="312C1BE9" w14:textId="77777777" w:rsidR="00EC385D" w:rsidRPr="002700F3" w:rsidRDefault="00EC385D" w:rsidP="009D6603">
      <w:pPr>
        <w:pStyle w:val="1ff"/>
        <w:suppressAutoHyphens/>
        <w:spacing w:before="0" w:after="0" w:line="240" w:lineRule="auto"/>
        <w:ind w:firstLine="709"/>
        <w:rPr>
          <w:rFonts w:ascii="Times New Roman" w:hAnsi="Times New Roman"/>
          <w:snapToGrid w:val="0"/>
          <w:sz w:val="24"/>
          <w:szCs w:val="24"/>
          <w:lang w:eastAsia="ar-SA"/>
        </w:rPr>
      </w:pPr>
      <w:r w:rsidRPr="002700F3">
        <w:rPr>
          <w:rFonts w:ascii="Times New Roman" w:hAnsi="Times New Roman"/>
          <w:snapToGrid w:val="0"/>
          <w:sz w:val="24"/>
          <w:szCs w:val="24"/>
          <w:lang w:eastAsia="ar-SA"/>
        </w:rPr>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14:paraId="0437784A" w14:textId="77777777" w:rsidR="00EC385D" w:rsidRPr="00773FC2" w:rsidRDefault="00EC385D" w:rsidP="009D6603">
      <w:pPr>
        <w:tabs>
          <w:tab w:val="left" w:pos="142"/>
          <w:tab w:val="left" w:pos="993"/>
        </w:tabs>
        <w:ind w:left="1069"/>
        <w:rPr>
          <w:b/>
        </w:rPr>
      </w:pPr>
    </w:p>
    <w:p w14:paraId="5F0E5CAA" w14:textId="77777777" w:rsidR="00EC385D" w:rsidRPr="00773FC2" w:rsidRDefault="00EC385D" w:rsidP="009D6603">
      <w:pPr>
        <w:tabs>
          <w:tab w:val="left" w:pos="993"/>
        </w:tabs>
        <w:ind w:firstLine="709"/>
        <w:jc w:val="both"/>
        <w:rPr>
          <w:sz w:val="8"/>
          <w:szCs w:val="8"/>
        </w:rPr>
      </w:pPr>
    </w:p>
    <w:p w14:paraId="4505BEEC" w14:textId="77777777" w:rsidR="00EC385D" w:rsidRDefault="00EC385D" w:rsidP="009D6603">
      <w:pPr>
        <w:numPr>
          <w:ilvl w:val="0"/>
          <w:numId w:val="90"/>
        </w:numPr>
        <w:tabs>
          <w:tab w:val="left" w:pos="142"/>
          <w:tab w:val="left" w:pos="993"/>
        </w:tabs>
        <w:ind w:firstLine="709"/>
        <w:jc w:val="center"/>
        <w:rPr>
          <w:b/>
        </w:rPr>
      </w:pPr>
      <w:r>
        <w:rPr>
          <w:b/>
        </w:rPr>
        <w:t>Гарантии и заверения Поставщика</w:t>
      </w:r>
    </w:p>
    <w:p w14:paraId="087A436C" w14:textId="77777777" w:rsidR="00EC385D" w:rsidRPr="00773FC2" w:rsidRDefault="00EC385D" w:rsidP="009D6603">
      <w:pPr>
        <w:tabs>
          <w:tab w:val="left" w:pos="142"/>
          <w:tab w:val="left" w:pos="993"/>
        </w:tabs>
        <w:ind w:left="1069"/>
        <w:rPr>
          <w:b/>
        </w:rPr>
      </w:pPr>
    </w:p>
    <w:p w14:paraId="557937FC" w14:textId="77777777" w:rsidR="00EC385D" w:rsidRPr="00773FC2" w:rsidRDefault="00EC385D" w:rsidP="009D6603">
      <w:pPr>
        <w:pStyle w:val="aff9"/>
        <w:numPr>
          <w:ilvl w:val="1"/>
          <w:numId w:val="92"/>
        </w:numPr>
        <w:tabs>
          <w:tab w:val="left" w:pos="993"/>
        </w:tabs>
        <w:ind w:left="0" w:firstLine="709"/>
        <w:jc w:val="both"/>
      </w:pPr>
      <w:r>
        <w:t xml:space="preserve"> Поставщик настоящим заверяет Покупателя и гарантирует, что на дату заключения настоящего Договора:</w:t>
      </w:r>
    </w:p>
    <w:p w14:paraId="2665AFC4" w14:textId="77777777" w:rsidR="00EC385D" w:rsidRPr="00773FC2" w:rsidRDefault="00EC385D" w:rsidP="009D6603">
      <w:pPr>
        <w:pStyle w:val="ConsNormal"/>
        <w:numPr>
          <w:ilvl w:val="2"/>
          <w:numId w:val="92"/>
        </w:numPr>
        <w:ind w:left="0" w:firstLine="709"/>
        <w:jc w:val="both"/>
        <w:rPr>
          <w:rFonts w:ascii="Times New Roman" w:hAnsi="Times New Roman"/>
          <w:sz w:val="24"/>
          <w:szCs w:val="24"/>
        </w:rPr>
      </w:pPr>
      <w:r>
        <w:rPr>
          <w:rFonts w:ascii="Times New Roman" w:hAnsi="Times New Roman"/>
          <w:sz w:val="24"/>
          <w:szCs w:val="24"/>
        </w:rPr>
        <w:t xml:space="preserve">Поставщик является надлежащим </w:t>
      </w:r>
      <w:proofErr w:type="gramStart"/>
      <w:r>
        <w:rPr>
          <w:rFonts w:ascii="Times New Roman" w:hAnsi="Times New Roman"/>
          <w:sz w:val="24"/>
          <w:szCs w:val="24"/>
        </w:rPr>
        <w:t>образом</w:t>
      </w:r>
      <w:proofErr w:type="gramEnd"/>
      <w:r>
        <w:rPr>
          <w:rFonts w:ascii="Times New Roman" w:hAnsi="Times New Roman"/>
          <w:sz w:val="24"/>
          <w:szCs w:val="24"/>
        </w:rPr>
        <w:t xml:space="preserve"> созданным юридическим лицом, действующим в соответствии с законодательством Российской Федерации;</w:t>
      </w:r>
    </w:p>
    <w:p w14:paraId="2614B74A" w14:textId="77777777" w:rsidR="00EC385D" w:rsidRPr="00773FC2" w:rsidRDefault="00EC385D" w:rsidP="009D6603">
      <w:pPr>
        <w:pStyle w:val="ConsNormal"/>
        <w:numPr>
          <w:ilvl w:val="2"/>
          <w:numId w:val="92"/>
        </w:numPr>
        <w:ind w:left="0" w:firstLine="709"/>
        <w:jc w:val="both"/>
        <w:rPr>
          <w:rFonts w:ascii="Times New Roman" w:hAnsi="Times New Roman"/>
          <w:sz w:val="24"/>
          <w:szCs w:val="24"/>
        </w:rPr>
      </w:pPr>
      <w:r>
        <w:rPr>
          <w:rFonts w:ascii="Times New Roman" w:hAnsi="Times New Roman"/>
          <w:sz w:val="24"/>
          <w:szCs w:val="24"/>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03C8577F" w14:textId="77777777" w:rsidR="00EC385D" w:rsidRPr="00773FC2" w:rsidRDefault="00EC385D" w:rsidP="009D6603">
      <w:pPr>
        <w:pStyle w:val="ConsNormal"/>
        <w:numPr>
          <w:ilvl w:val="2"/>
          <w:numId w:val="92"/>
        </w:numPr>
        <w:ind w:left="0" w:firstLine="709"/>
        <w:jc w:val="both"/>
        <w:rPr>
          <w:rFonts w:ascii="Times New Roman" w:hAnsi="Times New Roman"/>
          <w:sz w:val="24"/>
          <w:szCs w:val="24"/>
        </w:rPr>
      </w:pPr>
      <w:r>
        <w:rPr>
          <w:rFonts w:ascii="Times New Roman" w:hAnsi="Times New Roman"/>
          <w:sz w:val="24"/>
          <w:szCs w:val="24"/>
        </w:rPr>
        <w:t>настоящий Договор от имени Поставщика подписан лицом, которое надлежащим образом уполномочено совершать такие действия;</w:t>
      </w:r>
    </w:p>
    <w:p w14:paraId="37D14CCC" w14:textId="77777777" w:rsidR="00EC385D" w:rsidRPr="00773FC2" w:rsidRDefault="00EC385D" w:rsidP="009D6603">
      <w:pPr>
        <w:pStyle w:val="ConsNormal"/>
        <w:numPr>
          <w:ilvl w:val="2"/>
          <w:numId w:val="92"/>
        </w:numPr>
        <w:ind w:left="0" w:firstLine="709"/>
        <w:jc w:val="both"/>
        <w:rPr>
          <w:rFonts w:ascii="Times New Roman" w:hAnsi="Times New Roman"/>
          <w:sz w:val="24"/>
          <w:szCs w:val="24"/>
        </w:rPr>
      </w:pPr>
      <w:r>
        <w:rPr>
          <w:rFonts w:ascii="Times New Roman" w:hAnsi="Times New Roman"/>
          <w:sz w:val="24"/>
          <w:szCs w:val="24"/>
        </w:rPr>
        <w:t xml:space="preserve">заключение настоящего Договора и исполнение его условий не нарушит и не приведет к нарушению учредительных документов или какого-либо договора, или </w:t>
      </w:r>
      <w:r>
        <w:rPr>
          <w:rFonts w:ascii="Times New Roman" w:hAnsi="Times New Roman"/>
          <w:sz w:val="24"/>
          <w:szCs w:val="24"/>
        </w:rPr>
        <w:lastRenderedPageBreak/>
        <w:t>документа, стороной по которому является Поставщик, а также любого положения законодательства Российской Федерации;</w:t>
      </w:r>
    </w:p>
    <w:p w14:paraId="737C07A5" w14:textId="77777777" w:rsidR="00EC385D" w:rsidRPr="00773FC2" w:rsidRDefault="00EC385D" w:rsidP="009D6603">
      <w:pPr>
        <w:pStyle w:val="ConsNormal"/>
        <w:numPr>
          <w:ilvl w:val="2"/>
          <w:numId w:val="92"/>
        </w:numPr>
        <w:ind w:left="0" w:firstLine="709"/>
        <w:jc w:val="both"/>
        <w:rPr>
          <w:rFonts w:ascii="Times New Roman" w:hAnsi="Times New Roman"/>
          <w:sz w:val="24"/>
          <w:szCs w:val="24"/>
        </w:rPr>
      </w:pPr>
      <w:r>
        <w:rPr>
          <w:rFonts w:ascii="Times New Roman" w:hAnsi="Times New Roman"/>
          <w:sz w:val="24"/>
          <w:szCs w:val="24"/>
        </w:rPr>
        <w:t>не существует каких-либо обстоятельств, которые ограничивают, запрещают исполнение Поставщиком обязательств по настоящему Договору.</w:t>
      </w:r>
    </w:p>
    <w:p w14:paraId="783E4777" w14:textId="77777777" w:rsidR="00EC385D" w:rsidRPr="00773FC2" w:rsidRDefault="00EC385D" w:rsidP="009D6603">
      <w:pPr>
        <w:pStyle w:val="ConsNormal"/>
        <w:numPr>
          <w:ilvl w:val="2"/>
          <w:numId w:val="92"/>
        </w:numPr>
        <w:ind w:left="0" w:firstLine="709"/>
        <w:jc w:val="both"/>
        <w:rPr>
          <w:rFonts w:ascii="Times New Roman" w:hAnsi="Times New Roman"/>
          <w:sz w:val="24"/>
          <w:szCs w:val="24"/>
        </w:rPr>
      </w:pPr>
      <w:r>
        <w:rPr>
          <w:rFonts w:ascii="Times New Roman" w:hAnsi="Times New Roman"/>
          <w:sz w:val="24"/>
          <w:szCs w:val="24"/>
        </w:rPr>
        <w:t xml:space="preserve">При заключении настоящего Договора Поставщик гарантирует Покупателю и дает ему заверения согласно Приложению № 10 к Договору. </w:t>
      </w:r>
    </w:p>
    <w:p w14:paraId="08488A42" w14:textId="77777777" w:rsidR="00EC385D" w:rsidRPr="00773FC2" w:rsidRDefault="00EC385D" w:rsidP="009D6603">
      <w:pPr>
        <w:tabs>
          <w:tab w:val="left" w:pos="993"/>
        </w:tabs>
        <w:ind w:firstLine="709"/>
        <w:jc w:val="both"/>
      </w:pPr>
    </w:p>
    <w:p w14:paraId="4A75C3A4" w14:textId="77777777" w:rsidR="00EC385D" w:rsidRPr="00773FC2" w:rsidRDefault="00EC385D" w:rsidP="009D6603">
      <w:pPr>
        <w:tabs>
          <w:tab w:val="left" w:pos="-284"/>
          <w:tab w:val="left" w:pos="142"/>
          <w:tab w:val="left" w:pos="1134"/>
        </w:tabs>
        <w:ind w:left="709" w:firstLine="709"/>
        <w:jc w:val="both"/>
        <w:rPr>
          <w:snapToGrid w:val="0"/>
          <w:sz w:val="12"/>
          <w:szCs w:val="12"/>
        </w:rPr>
      </w:pPr>
    </w:p>
    <w:p w14:paraId="22DF3D4D" w14:textId="77777777" w:rsidR="00EC385D" w:rsidRDefault="00EC385D" w:rsidP="009D6603">
      <w:pPr>
        <w:pStyle w:val="aff9"/>
        <w:numPr>
          <w:ilvl w:val="0"/>
          <w:numId w:val="87"/>
        </w:numPr>
        <w:tabs>
          <w:tab w:val="left" w:pos="142"/>
          <w:tab w:val="left" w:pos="993"/>
        </w:tabs>
        <w:ind w:firstLine="709"/>
        <w:jc w:val="center"/>
        <w:rPr>
          <w:b/>
          <w:bCs/>
        </w:rPr>
      </w:pPr>
      <w:r>
        <w:rPr>
          <w:b/>
          <w:bCs/>
        </w:rPr>
        <w:t>Прочие условия</w:t>
      </w:r>
    </w:p>
    <w:p w14:paraId="693F7AD4" w14:textId="77777777" w:rsidR="00EC385D" w:rsidRPr="00773FC2" w:rsidRDefault="00EC385D" w:rsidP="009D6603">
      <w:pPr>
        <w:pStyle w:val="aff9"/>
        <w:tabs>
          <w:tab w:val="left" w:pos="142"/>
          <w:tab w:val="left" w:pos="993"/>
        </w:tabs>
        <w:ind w:left="1189"/>
        <w:rPr>
          <w:b/>
          <w:bCs/>
        </w:rPr>
      </w:pPr>
    </w:p>
    <w:p w14:paraId="4357F846" w14:textId="77777777" w:rsidR="00EC385D" w:rsidRPr="00773FC2" w:rsidRDefault="00EC385D" w:rsidP="009D6603">
      <w:pPr>
        <w:numPr>
          <w:ilvl w:val="1"/>
          <w:numId w:val="87"/>
        </w:numPr>
        <w:tabs>
          <w:tab w:val="left" w:pos="1276"/>
        </w:tabs>
        <w:ind w:left="0" w:firstLine="709"/>
        <w:jc w:val="both"/>
      </w:pPr>
      <w:r>
        <w:t>Ни одна из Сторон не вправе передавать третьему лицу свои права и обязанности по настоящему Договору без письменного согласия другой Стороны.</w:t>
      </w:r>
    </w:p>
    <w:p w14:paraId="20DC666E" w14:textId="77777777" w:rsidR="00EC385D" w:rsidRPr="00773FC2" w:rsidRDefault="00EC385D" w:rsidP="009D6603">
      <w:pPr>
        <w:numPr>
          <w:ilvl w:val="1"/>
          <w:numId w:val="87"/>
        </w:numPr>
        <w:tabs>
          <w:tab w:val="left" w:pos="1276"/>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42524B00" w14:textId="77777777" w:rsidR="00EC385D" w:rsidRPr="00773FC2" w:rsidRDefault="00EC385D" w:rsidP="009D6603">
      <w:pPr>
        <w:numPr>
          <w:ilvl w:val="1"/>
          <w:numId w:val="87"/>
        </w:numPr>
        <w:tabs>
          <w:tab w:val="left" w:pos="1276"/>
        </w:tabs>
        <w:ind w:left="0" w:firstLine="709"/>
        <w:jc w:val="both"/>
      </w:pPr>
      <w:r>
        <w:t>Все приложения к настоящему Договору являются его неотъемлемыми частями.</w:t>
      </w:r>
    </w:p>
    <w:p w14:paraId="6A140BF3" w14:textId="77777777" w:rsidR="00EC385D" w:rsidRPr="00773FC2" w:rsidRDefault="00EC385D" w:rsidP="009D6603">
      <w:pPr>
        <w:numPr>
          <w:ilvl w:val="1"/>
          <w:numId w:val="87"/>
        </w:numPr>
        <w:tabs>
          <w:tab w:val="left" w:pos="1276"/>
        </w:tabs>
        <w:ind w:left="0" w:firstLine="709"/>
        <w:jc w:val="both"/>
      </w:pPr>
      <w:r>
        <w:t>Настоящий Договор составлен и подписан в двух подлинных идентичных экземплярах, имеющих равную юридическую силу, по одному для каждой из Сторон.</w:t>
      </w:r>
    </w:p>
    <w:p w14:paraId="1E1B5806" w14:textId="77777777" w:rsidR="00EC385D" w:rsidRPr="00773FC2" w:rsidRDefault="00EC385D" w:rsidP="009D6603">
      <w:pPr>
        <w:numPr>
          <w:ilvl w:val="1"/>
          <w:numId w:val="87"/>
        </w:numPr>
        <w:tabs>
          <w:tab w:val="left" w:pos="1276"/>
        </w:tabs>
        <w:ind w:left="0" w:firstLine="709"/>
        <w:jc w:val="both"/>
      </w:pPr>
      <w:r>
        <w:t xml:space="preserve">К настоящему Договору прилагаются: </w:t>
      </w:r>
    </w:p>
    <w:p w14:paraId="1A0CA37E" w14:textId="77777777" w:rsidR="00EC385D" w:rsidRPr="00773FC2" w:rsidRDefault="00EC385D" w:rsidP="009D6603">
      <w:pPr>
        <w:pStyle w:val="aff9"/>
        <w:numPr>
          <w:ilvl w:val="2"/>
          <w:numId w:val="87"/>
        </w:numPr>
        <w:tabs>
          <w:tab w:val="left" w:pos="1276"/>
        </w:tabs>
        <w:ind w:left="0" w:firstLine="709"/>
        <w:jc w:val="both"/>
      </w:pPr>
      <w:r>
        <w:t>Перечень Торговых точек (АЗС) (Приложение № 1);</w:t>
      </w:r>
    </w:p>
    <w:p w14:paraId="71E8CCEC" w14:textId="77777777" w:rsidR="00EC385D" w:rsidRPr="00773FC2" w:rsidRDefault="00EC385D" w:rsidP="009D6603">
      <w:pPr>
        <w:pStyle w:val="aff9"/>
        <w:numPr>
          <w:ilvl w:val="2"/>
          <w:numId w:val="87"/>
        </w:numPr>
        <w:tabs>
          <w:tab w:val="left" w:pos="1276"/>
        </w:tabs>
        <w:ind w:left="0" w:firstLine="709"/>
        <w:jc w:val="both"/>
      </w:pPr>
      <w:r>
        <w:t>Наименования и адреса аппарата управления, филиалов Покупателя (Приложение № 2);</w:t>
      </w:r>
    </w:p>
    <w:p w14:paraId="0B0A63C3" w14:textId="77777777" w:rsidR="00EC385D" w:rsidRPr="00773FC2" w:rsidRDefault="00EC385D" w:rsidP="009D6603">
      <w:pPr>
        <w:pStyle w:val="aff9"/>
        <w:numPr>
          <w:ilvl w:val="2"/>
          <w:numId w:val="87"/>
        </w:numPr>
        <w:tabs>
          <w:tab w:val="left" w:pos="1276"/>
        </w:tabs>
        <w:ind w:left="0" w:firstLine="709"/>
        <w:jc w:val="both"/>
      </w:pPr>
      <w:r>
        <w:t>Платежные реквизиты Грузополучателей ПАО «ТрансКонтейнер» (Приложение № 3);</w:t>
      </w:r>
    </w:p>
    <w:p w14:paraId="28A1E437" w14:textId="77777777" w:rsidR="00EC385D" w:rsidRPr="00773FC2" w:rsidRDefault="00EC385D" w:rsidP="009D6603">
      <w:pPr>
        <w:pStyle w:val="aff9"/>
        <w:numPr>
          <w:ilvl w:val="2"/>
          <w:numId w:val="87"/>
        </w:numPr>
        <w:tabs>
          <w:tab w:val="left" w:pos="1276"/>
        </w:tabs>
        <w:ind w:left="0" w:firstLine="709"/>
        <w:jc w:val="both"/>
      </w:pPr>
      <w:r>
        <w:t>Форма заявки на изготовление и выдачу Смарт-карт (Приложение № 4);</w:t>
      </w:r>
    </w:p>
    <w:p w14:paraId="65BCEA8B" w14:textId="77777777" w:rsidR="00EC385D" w:rsidRPr="00773FC2" w:rsidRDefault="00EC385D" w:rsidP="009D6603">
      <w:pPr>
        <w:pStyle w:val="aff9"/>
        <w:numPr>
          <w:ilvl w:val="2"/>
          <w:numId w:val="87"/>
        </w:numPr>
        <w:tabs>
          <w:tab w:val="left" w:pos="1276"/>
        </w:tabs>
        <w:ind w:left="0" w:firstLine="709"/>
        <w:jc w:val="both"/>
      </w:pPr>
      <w:r>
        <w:t>Форма Акта приема-передачи топливных Смарт-карт (Приложение № 5);</w:t>
      </w:r>
    </w:p>
    <w:p w14:paraId="1B7ECB29" w14:textId="77777777" w:rsidR="00EC385D" w:rsidRPr="00773FC2" w:rsidRDefault="00EC385D" w:rsidP="009D6603">
      <w:pPr>
        <w:pStyle w:val="aff9"/>
        <w:numPr>
          <w:ilvl w:val="2"/>
          <w:numId w:val="87"/>
        </w:numPr>
        <w:tabs>
          <w:tab w:val="left" w:pos="1276"/>
        </w:tabs>
        <w:ind w:left="0" w:firstLine="709"/>
        <w:jc w:val="both"/>
      </w:pPr>
      <w:r>
        <w:t>Инструкция по использованию Смарт-карт (Приложение № 6);</w:t>
      </w:r>
    </w:p>
    <w:p w14:paraId="6A44B69D" w14:textId="77777777" w:rsidR="00EC385D" w:rsidRPr="00773FC2" w:rsidRDefault="00EC385D" w:rsidP="009D6603">
      <w:pPr>
        <w:pStyle w:val="aff9"/>
        <w:numPr>
          <w:ilvl w:val="2"/>
          <w:numId w:val="87"/>
        </w:numPr>
        <w:tabs>
          <w:tab w:val="left" w:pos="1276"/>
        </w:tabs>
        <w:ind w:left="0" w:firstLine="709"/>
        <w:jc w:val="both"/>
      </w:pPr>
      <w:r>
        <w:t>Форма детализированной расшифровки операций по Смарт-картам (</w:t>
      </w:r>
      <w:r>
        <w:rPr>
          <w:bCs/>
        </w:rPr>
        <w:t>Отчет о транзакциях)</w:t>
      </w:r>
      <w:r>
        <w:t xml:space="preserve"> (Приложение № 7);</w:t>
      </w:r>
    </w:p>
    <w:p w14:paraId="691E9341" w14:textId="77777777" w:rsidR="00EC385D" w:rsidRPr="00773FC2" w:rsidRDefault="00EC385D" w:rsidP="009D6603">
      <w:pPr>
        <w:pStyle w:val="aff9"/>
        <w:numPr>
          <w:ilvl w:val="2"/>
          <w:numId w:val="87"/>
        </w:numPr>
        <w:tabs>
          <w:tab w:val="left" w:pos="1276"/>
        </w:tabs>
        <w:ind w:left="0" w:firstLine="709"/>
        <w:jc w:val="both"/>
      </w:pPr>
      <w:r>
        <w:t>Протокол согласования цены (Приложение № 8);</w:t>
      </w:r>
    </w:p>
    <w:p w14:paraId="550405DF" w14:textId="77777777" w:rsidR="00EC385D" w:rsidRPr="00773FC2" w:rsidRDefault="00EC385D" w:rsidP="009D6603">
      <w:pPr>
        <w:pStyle w:val="aff9"/>
        <w:numPr>
          <w:ilvl w:val="2"/>
          <w:numId w:val="87"/>
        </w:numPr>
        <w:tabs>
          <w:tab w:val="left" w:pos="1276"/>
        </w:tabs>
        <w:ind w:left="0" w:firstLine="709"/>
        <w:jc w:val="both"/>
      </w:pPr>
      <w:r>
        <w:t>Порядок электронного документооборота (Приложение № 9);</w:t>
      </w:r>
    </w:p>
    <w:p w14:paraId="16620D03" w14:textId="77777777" w:rsidR="00EC385D" w:rsidRPr="00773FC2" w:rsidRDefault="00EC385D" w:rsidP="009D6603">
      <w:pPr>
        <w:pStyle w:val="aff9"/>
        <w:numPr>
          <w:ilvl w:val="2"/>
          <w:numId w:val="87"/>
        </w:numPr>
        <w:tabs>
          <w:tab w:val="num" w:pos="0"/>
          <w:tab w:val="left" w:pos="1276"/>
        </w:tabs>
        <w:ind w:left="0" w:firstLine="709"/>
        <w:jc w:val="both"/>
      </w:pPr>
      <w:r>
        <w:t>Перечень и формат электронных документов (Приложение № 9а);</w:t>
      </w:r>
    </w:p>
    <w:p w14:paraId="4A99ED21" w14:textId="77777777" w:rsidR="00EC385D" w:rsidRPr="00773FC2" w:rsidRDefault="00EC385D" w:rsidP="009D6603">
      <w:pPr>
        <w:pStyle w:val="aff9"/>
        <w:numPr>
          <w:ilvl w:val="2"/>
          <w:numId w:val="87"/>
        </w:numPr>
        <w:tabs>
          <w:tab w:val="num" w:pos="0"/>
          <w:tab w:val="left" w:pos="1276"/>
        </w:tabs>
        <w:ind w:left="0" w:firstLine="709"/>
        <w:jc w:val="both"/>
      </w:pPr>
      <w:r>
        <w:t>Налоговая оговорка (Приложение № 10).</w:t>
      </w:r>
    </w:p>
    <w:p w14:paraId="0E2AD7F1" w14:textId="77777777" w:rsidR="00EC385D" w:rsidRDefault="00EC385D" w:rsidP="009D6603">
      <w:pPr>
        <w:tabs>
          <w:tab w:val="left" w:pos="1134"/>
        </w:tabs>
        <w:ind w:left="709"/>
        <w:jc w:val="both"/>
      </w:pPr>
    </w:p>
    <w:p w14:paraId="1CAB00EF" w14:textId="77777777" w:rsidR="00EC385D" w:rsidRPr="00596A46" w:rsidRDefault="00EC385D" w:rsidP="009D6603">
      <w:pPr>
        <w:pStyle w:val="ConsNormal"/>
        <w:keepNext/>
        <w:keepLines/>
        <w:widowControl/>
        <w:ind w:left="1050" w:firstLine="0"/>
        <w:jc w:val="center"/>
        <w:rPr>
          <w:rFonts w:ascii="Times New Roman" w:hAnsi="Times New Roman"/>
          <w:b/>
          <w:sz w:val="24"/>
          <w:szCs w:val="24"/>
        </w:rPr>
      </w:pPr>
      <w:r>
        <w:rPr>
          <w:rFonts w:ascii="Times New Roman" w:hAnsi="Times New Roman"/>
          <w:b/>
          <w:bCs/>
          <w:sz w:val="24"/>
          <w:szCs w:val="24"/>
        </w:rPr>
        <w:lastRenderedPageBreak/>
        <w:t>15. А</w:t>
      </w:r>
      <w:r>
        <w:rPr>
          <w:rFonts w:ascii="Times New Roman" w:hAnsi="Times New Roman"/>
          <w:b/>
          <w:sz w:val="24"/>
          <w:szCs w:val="24"/>
        </w:rPr>
        <w:t>дреса и платежные реквизиты Сторон</w:t>
      </w:r>
    </w:p>
    <w:p w14:paraId="674F9621" w14:textId="77777777" w:rsidR="00EC385D" w:rsidRPr="00596A46" w:rsidRDefault="00EC385D" w:rsidP="009D6603">
      <w:pPr>
        <w:keepNext/>
        <w:keepLines/>
        <w:jc w:val="center"/>
        <w:rPr>
          <w:b/>
          <w:bCs/>
        </w:rPr>
      </w:pPr>
    </w:p>
    <w:tbl>
      <w:tblPr>
        <w:tblW w:w="0" w:type="auto"/>
        <w:tblInd w:w="137" w:type="dxa"/>
        <w:tblLook w:val="0000" w:firstRow="0" w:lastRow="0" w:firstColumn="0" w:lastColumn="0" w:noHBand="0" w:noVBand="0"/>
      </w:tblPr>
      <w:tblGrid>
        <w:gridCol w:w="4933"/>
        <w:gridCol w:w="4553"/>
      </w:tblGrid>
      <w:tr w:rsidR="00EC385D" w:rsidRPr="00596A46" w14:paraId="52C308B4" w14:textId="77777777" w:rsidTr="002F0EDB">
        <w:trPr>
          <w:trHeight w:val="1510"/>
        </w:trPr>
        <w:tc>
          <w:tcPr>
            <w:tcW w:w="4933" w:type="dxa"/>
          </w:tcPr>
          <w:p w14:paraId="733F70DD" w14:textId="77777777" w:rsidR="00EC385D" w:rsidRPr="00596A46" w:rsidRDefault="00EC385D" w:rsidP="009D6603">
            <w:pPr>
              <w:pStyle w:val="afe"/>
              <w:keepNext/>
              <w:keepLines/>
              <w:ind w:firstLine="0"/>
              <w:rPr>
                <w:sz w:val="24"/>
                <w:szCs w:val="24"/>
              </w:rPr>
            </w:pPr>
            <w:r>
              <w:rPr>
                <w:b/>
                <w:sz w:val="24"/>
                <w:szCs w:val="24"/>
              </w:rPr>
              <w:t xml:space="preserve">Покупатель: </w:t>
            </w:r>
            <w:r>
              <w:rPr>
                <w:sz w:val="24"/>
                <w:szCs w:val="24"/>
              </w:rPr>
              <w:t xml:space="preserve"> Публичное акционерное общество «Центр по перевозке грузов в контейнерах «ТрансКонтейнер»</w:t>
            </w:r>
          </w:p>
          <w:p w14:paraId="63D9B84F" w14:textId="77777777" w:rsidR="00EC385D" w:rsidRDefault="00EC385D" w:rsidP="009D6603">
            <w:pPr>
              <w:keepNext/>
              <w:keepLines/>
              <w:jc w:val="both"/>
              <w:rPr>
                <w:shd w:val="clear" w:color="auto" w:fill="FFFFFF"/>
              </w:rPr>
            </w:pPr>
            <w:r>
              <w:rPr>
                <w:color w:val="000000"/>
                <w:spacing w:val="5"/>
              </w:rPr>
              <w:t xml:space="preserve">Место нахождения: </w:t>
            </w:r>
            <w:r>
              <w:rPr>
                <w:shd w:val="clear" w:color="auto" w:fill="FFFFFF"/>
              </w:rPr>
              <w:t>141402, РОССИЯ, МОСКОВСКАЯ ОБЛ., ХИМКИ Г.О., ХИМКИ Г., ЛЕНИНГРАДСКАЯ УЛ., ВЛД. 39, СТР. 6, ОФИС 3 (ЭТАЖ 6)</w:t>
            </w:r>
          </w:p>
          <w:p w14:paraId="32808970" w14:textId="77777777" w:rsidR="00EC385D" w:rsidRPr="00596A46" w:rsidRDefault="00EC385D" w:rsidP="009D6603">
            <w:pPr>
              <w:keepNext/>
              <w:keepLines/>
              <w:jc w:val="both"/>
            </w:pPr>
            <w:r>
              <w:t>Почтовый адрес: 125047, ГОРОД МОСКВА, ПЕРЕУЛОК ОРУЖЕЙНЫЙ, ДОМ 19</w:t>
            </w:r>
          </w:p>
          <w:p w14:paraId="08256642" w14:textId="77777777" w:rsidR="00EC385D" w:rsidRDefault="00EC385D" w:rsidP="009D6603">
            <w:pPr>
              <w:keepNext/>
              <w:keepLines/>
              <w:jc w:val="both"/>
              <w:rPr>
                <w:color w:val="000000"/>
                <w:spacing w:val="5"/>
              </w:rPr>
            </w:pPr>
            <w:r>
              <w:rPr>
                <w:color w:val="000000"/>
                <w:spacing w:val="5"/>
              </w:rPr>
              <w:t xml:space="preserve">ИНН 7708591995, ОКПО 94421386, </w:t>
            </w:r>
          </w:p>
          <w:p w14:paraId="1DD099EA" w14:textId="77777777" w:rsidR="00EC385D" w:rsidRPr="00596A46" w:rsidRDefault="00EC385D" w:rsidP="009D6603">
            <w:pPr>
              <w:keepNext/>
              <w:keepLines/>
              <w:jc w:val="both"/>
            </w:pPr>
            <w:r>
              <w:t xml:space="preserve">КПП 997650001, </w:t>
            </w:r>
          </w:p>
          <w:p w14:paraId="66AD78BA" w14:textId="717A3C87" w:rsidR="00EC385D" w:rsidRPr="00596A46" w:rsidRDefault="00EC385D" w:rsidP="009D6603">
            <w:pPr>
              <w:keepNext/>
              <w:keepLines/>
              <w:jc w:val="both"/>
            </w:pPr>
            <w:proofErr w:type="gramStart"/>
            <w:r>
              <w:t>Р</w:t>
            </w:r>
            <w:proofErr w:type="gramEnd"/>
            <w:r>
              <w:t xml:space="preserve">/с 40702810400020001686 </w:t>
            </w:r>
            <w:r w:rsidR="0053445D">
              <w:t>в (</w:t>
            </w:r>
            <w:r>
              <w:t>ПАО) Сбербанк</w:t>
            </w:r>
          </w:p>
          <w:p w14:paraId="27FD65CB" w14:textId="77777777" w:rsidR="00EC385D" w:rsidRPr="00596A46" w:rsidRDefault="00EC385D" w:rsidP="009D6603">
            <w:pPr>
              <w:keepNext/>
              <w:keepLines/>
              <w:jc w:val="both"/>
            </w:pPr>
            <w:r>
              <w:t>БИК 044525225</w:t>
            </w:r>
          </w:p>
          <w:p w14:paraId="14715435" w14:textId="614D2E4C" w:rsidR="00DC6B82" w:rsidRDefault="00EC385D" w:rsidP="009D6603">
            <w:pPr>
              <w:pStyle w:val="afe"/>
              <w:keepNext/>
              <w:keepLines/>
              <w:ind w:firstLine="0"/>
              <w:rPr>
                <w:sz w:val="24"/>
                <w:szCs w:val="24"/>
              </w:rPr>
            </w:pPr>
            <w:proofErr w:type="gramStart"/>
            <w:r>
              <w:rPr>
                <w:sz w:val="24"/>
                <w:szCs w:val="24"/>
              </w:rPr>
              <w:t>К</w:t>
            </w:r>
            <w:proofErr w:type="gramEnd"/>
            <w:r>
              <w:rPr>
                <w:sz w:val="24"/>
                <w:szCs w:val="24"/>
              </w:rPr>
              <w:t xml:space="preserve">/с </w:t>
            </w:r>
            <w:r>
              <w:t>30101810400000000225</w:t>
            </w:r>
            <w:r>
              <w:rPr>
                <w:sz w:val="24"/>
                <w:szCs w:val="24"/>
              </w:rPr>
              <w:t xml:space="preserve"> </w:t>
            </w:r>
            <w:r w:rsidRPr="008C18EA">
              <w:rPr>
                <w:sz w:val="24"/>
                <w:szCs w:val="24"/>
              </w:rPr>
              <w:t xml:space="preserve">в ГУ </w:t>
            </w:r>
            <w:proofErr w:type="gramStart"/>
            <w:r w:rsidRPr="008C18EA">
              <w:rPr>
                <w:sz w:val="24"/>
                <w:szCs w:val="24"/>
              </w:rPr>
              <w:t>Банка</w:t>
            </w:r>
            <w:proofErr w:type="gramEnd"/>
            <w:r w:rsidRPr="008C18EA">
              <w:rPr>
                <w:sz w:val="24"/>
                <w:szCs w:val="24"/>
              </w:rPr>
              <w:t xml:space="preserve"> России по ЦФО</w:t>
            </w:r>
          </w:p>
          <w:p w14:paraId="35FB7F94" w14:textId="77777777" w:rsidR="00EC385D" w:rsidRPr="00DC6B82" w:rsidRDefault="00EC385D" w:rsidP="00DC6B82">
            <w:pPr>
              <w:pStyle w:val="afe"/>
              <w:keepNext/>
              <w:keepLines/>
              <w:ind w:firstLine="0"/>
              <w:rPr>
                <w:color w:val="000000"/>
                <w:spacing w:val="5"/>
                <w:sz w:val="24"/>
                <w:szCs w:val="24"/>
              </w:rPr>
            </w:pPr>
            <w:r w:rsidRPr="00DC6B82">
              <w:rPr>
                <w:color w:val="000000"/>
                <w:spacing w:val="5"/>
                <w:sz w:val="24"/>
                <w:szCs w:val="24"/>
              </w:rPr>
              <w:t>тел. (495) 788-17-17, факс (499) 262-75-78</w:t>
            </w:r>
          </w:p>
          <w:p w14:paraId="0C5A11CF" w14:textId="77777777" w:rsidR="00EC385D" w:rsidRPr="00596A46" w:rsidRDefault="00EC385D" w:rsidP="009D6603">
            <w:pPr>
              <w:pStyle w:val="afe"/>
              <w:keepNext/>
              <w:keepLines/>
              <w:ind w:right="-144" w:firstLine="0"/>
              <w:rPr>
                <w:sz w:val="24"/>
                <w:szCs w:val="24"/>
              </w:rPr>
            </w:pPr>
            <w:r>
              <w:rPr>
                <w:sz w:val="24"/>
                <w:szCs w:val="24"/>
                <w:lang w:val="en-US"/>
              </w:rPr>
              <w:t>E</w:t>
            </w:r>
            <w:r>
              <w:rPr>
                <w:sz w:val="24"/>
                <w:szCs w:val="24"/>
              </w:rPr>
              <w:t>-</w:t>
            </w:r>
            <w:r>
              <w:rPr>
                <w:sz w:val="24"/>
                <w:szCs w:val="24"/>
                <w:lang w:val="en-US"/>
              </w:rPr>
              <w:t>mail</w:t>
            </w:r>
            <w:r>
              <w:rPr>
                <w:sz w:val="24"/>
                <w:szCs w:val="24"/>
              </w:rPr>
              <w:t xml:space="preserve">: </w:t>
            </w:r>
            <w:hyperlink r:id="rId44" w:history="1">
              <w:r>
                <w:rPr>
                  <w:rStyle w:val="a8"/>
                  <w:sz w:val="24"/>
                  <w:szCs w:val="24"/>
                  <w:lang w:val="en-US"/>
                </w:rPr>
                <w:t>trcont</w:t>
              </w:r>
              <w:r>
                <w:rPr>
                  <w:rStyle w:val="a8"/>
                  <w:sz w:val="24"/>
                  <w:szCs w:val="24"/>
                </w:rPr>
                <w:t>@</w:t>
              </w:r>
              <w:r>
                <w:rPr>
                  <w:rStyle w:val="a8"/>
                  <w:sz w:val="24"/>
                  <w:szCs w:val="24"/>
                  <w:lang w:val="en-US"/>
                </w:rPr>
                <w:t>trcont</w:t>
              </w:r>
              <w:r>
                <w:rPr>
                  <w:rStyle w:val="a8"/>
                  <w:sz w:val="24"/>
                  <w:szCs w:val="24"/>
                </w:rPr>
                <w:t>.</w:t>
              </w:r>
              <w:proofErr w:type="spellStart"/>
              <w:r>
                <w:rPr>
                  <w:rStyle w:val="a8"/>
                  <w:sz w:val="24"/>
                  <w:szCs w:val="24"/>
                  <w:lang w:val="en-US"/>
                </w:rPr>
                <w:t>ru</w:t>
              </w:r>
              <w:proofErr w:type="spellEnd"/>
            </w:hyperlink>
          </w:p>
          <w:p w14:paraId="7669D8C9" w14:textId="77777777" w:rsidR="00EC385D" w:rsidRDefault="00EC385D" w:rsidP="009D6603">
            <w:pPr>
              <w:pStyle w:val="afe"/>
              <w:keepNext/>
              <w:keepLines/>
              <w:ind w:right="-144" w:firstLine="0"/>
              <w:rPr>
                <w:sz w:val="24"/>
                <w:szCs w:val="24"/>
              </w:rPr>
            </w:pPr>
          </w:p>
          <w:p w14:paraId="55AE85C3" w14:textId="77777777" w:rsidR="00EC385D" w:rsidRPr="00596A46" w:rsidRDefault="00EC385D" w:rsidP="009D6603">
            <w:pPr>
              <w:pStyle w:val="afe"/>
              <w:keepNext/>
              <w:keepLines/>
              <w:ind w:right="-144" w:firstLine="0"/>
              <w:rPr>
                <w:sz w:val="24"/>
                <w:szCs w:val="24"/>
              </w:rPr>
            </w:pPr>
            <w:r>
              <w:rPr>
                <w:sz w:val="24"/>
                <w:szCs w:val="24"/>
              </w:rPr>
              <w:t>________    ______________</w:t>
            </w:r>
          </w:p>
          <w:p w14:paraId="234E75AA" w14:textId="77777777" w:rsidR="00EC385D" w:rsidRPr="00596A46" w:rsidRDefault="00EC385D" w:rsidP="009D6603">
            <w:pPr>
              <w:pStyle w:val="ConsNormal"/>
              <w:keepNext/>
              <w:keepLines/>
              <w:widowControl/>
              <w:ind w:firstLine="0"/>
              <w:rPr>
                <w:rFonts w:ascii="Times New Roman" w:hAnsi="Times New Roman"/>
                <w:b/>
                <w:sz w:val="24"/>
                <w:szCs w:val="24"/>
              </w:rPr>
            </w:pPr>
            <w:r>
              <w:rPr>
                <w:rFonts w:ascii="Times New Roman" w:hAnsi="Times New Roman"/>
                <w:sz w:val="24"/>
                <w:szCs w:val="24"/>
                <w:vertAlign w:val="superscript"/>
              </w:rPr>
              <w:t xml:space="preserve">(подпись)                      (Ф.И.О.)                                     </w:t>
            </w:r>
          </w:p>
        </w:tc>
        <w:tc>
          <w:tcPr>
            <w:tcW w:w="4553" w:type="dxa"/>
          </w:tcPr>
          <w:p w14:paraId="1404BCD9" w14:textId="77777777" w:rsidR="00EC385D" w:rsidRPr="00596A46" w:rsidRDefault="00EC385D" w:rsidP="009D6603">
            <w:pPr>
              <w:pStyle w:val="ConsNormal"/>
              <w:keepNext/>
              <w:keepLines/>
              <w:widowControl/>
              <w:ind w:firstLine="0"/>
              <w:rPr>
                <w:rFonts w:ascii="Times New Roman" w:hAnsi="Times New Roman"/>
                <w:b/>
                <w:sz w:val="24"/>
                <w:szCs w:val="24"/>
              </w:rPr>
            </w:pPr>
            <w:r>
              <w:rPr>
                <w:rFonts w:ascii="Times New Roman" w:hAnsi="Times New Roman"/>
                <w:b/>
                <w:sz w:val="24"/>
                <w:szCs w:val="24"/>
              </w:rPr>
              <w:t xml:space="preserve">Поставщик: </w:t>
            </w:r>
            <w:r>
              <w:rPr>
                <w:rFonts w:ascii="Times New Roman" w:hAnsi="Times New Roman"/>
                <w:sz w:val="24"/>
                <w:szCs w:val="24"/>
              </w:rPr>
              <w:t>(полное наименование)</w:t>
            </w:r>
          </w:p>
          <w:p w14:paraId="14CD8C41" w14:textId="77777777" w:rsidR="00EC385D" w:rsidRPr="00596A46" w:rsidRDefault="00EC385D" w:rsidP="009D6603">
            <w:pPr>
              <w:keepNext/>
              <w:keepLines/>
            </w:pPr>
          </w:p>
          <w:p w14:paraId="2C8A4EAA" w14:textId="77777777" w:rsidR="00EC385D" w:rsidRPr="00596A46" w:rsidRDefault="00EC385D" w:rsidP="009D6603">
            <w:pPr>
              <w:keepNext/>
              <w:keepLines/>
            </w:pPr>
          </w:p>
          <w:p w14:paraId="50F89A50" w14:textId="77777777" w:rsidR="00EC385D" w:rsidRPr="00596A46" w:rsidRDefault="00EC385D" w:rsidP="009D6603">
            <w:pPr>
              <w:pStyle w:val="afe"/>
              <w:keepNext/>
              <w:keepLines/>
              <w:ind w:firstLine="0"/>
              <w:rPr>
                <w:sz w:val="24"/>
                <w:szCs w:val="24"/>
              </w:rPr>
            </w:pPr>
            <w:r>
              <w:rPr>
                <w:color w:val="000000"/>
                <w:spacing w:val="5"/>
                <w:sz w:val="24"/>
                <w:szCs w:val="24"/>
              </w:rPr>
              <w:t>Место нахождения</w:t>
            </w:r>
            <w:r>
              <w:rPr>
                <w:sz w:val="24"/>
                <w:szCs w:val="24"/>
              </w:rPr>
              <w:t>: ____________________</w:t>
            </w:r>
          </w:p>
          <w:p w14:paraId="6C44BEA2" w14:textId="77777777" w:rsidR="00EC385D" w:rsidRPr="00596A46" w:rsidRDefault="00EC385D" w:rsidP="009D6603">
            <w:pPr>
              <w:pStyle w:val="afe"/>
              <w:keepNext/>
              <w:keepLines/>
              <w:ind w:firstLine="0"/>
              <w:rPr>
                <w:sz w:val="24"/>
                <w:szCs w:val="24"/>
              </w:rPr>
            </w:pPr>
            <w:r>
              <w:rPr>
                <w:sz w:val="24"/>
                <w:szCs w:val="24"/>
              </w:rPr>
              <w:t>Почтовый адрес: _______________________</w:t>
            </w:r>
          </w:p>
          <w:p w14:paraId="2452494F" w14:textId="77777777" w:rsidR="00EC385D" w:rsidRPr="00596A46" w:rsidRDefault="00EC385D" w:rsidP="009D6603">
            <w:pPr>
              <w:pStyle w:val="afe"/>
              <w:keepNext/>
              <w:keepLines/>
              <w:ind w:right="-5" w:firstLine="0"/>
              <w:rPr>
                <w:sz w:val="24"/>
                <w:szCs w:val="24"/>
              </w:rPr>
            </w:pPr>
            <w:r>
              <w:rPr>
                <w:sz w:val="24"/>
                <w:szCs w:val="24"/>
              </w:rPr>
              <w:t>ОГРН____________ИНН _____________, ОКПО_____________ ______________, КПП ___________________</w:t>
            </w:r>
          </w:p>
          <w:p w14:paraId="03D32A4E" w14:textId="77777777" w:rsidR="00EC385D" w:rsidRPr="00596A46" w:rsidRDefault="00EC385D" w:rsidP="009D6603">
            <w:pPr>
              <w:pStyle w:val="afe"/>
              <w:keepNext/>
              <w:keepLines/>
              <w:ind w:right="-5" w:firstLine="0"/>
              <w:rPr>
                <w:sz w:val="24"/>
                <w:szCs w:val="24"/>
              </w:rPr>
            </w:pPr>
            <w:proofErr w:type="gramStart"/>
            <w:r>
              <w:rPr>
                <w:sz w:val="24"/>
                <w:szCs w:val="24"/>
              </w:rPr>
              <w:t>р</w:t>
            </w:r>
            <w:proofErr w:type="gramEnd"/>
            <w:r>
              <w:rPr>
                <w:sz w:val="24"/>
                <w:szCs w:val="24"/>
              </w:rPr>
              <w:t xml:space="preserve">/счет  _____________________________ </w:t>
            </w:r>
          </w:p>
          <w:p w14:paraId="570A9434" w14:textId="77777777" w:rsidR="00EC385D" w:rsidRPr="00596A46" w:rsidRDefault="00EC385D" w:rsidP="009D6603">
            <w:pPr>
              <w:pStyle w:val="afe"/>
              <w:keepNext/>
              <w:keepLines/>
              <w:ind w:right="-5" w:firstLine="0"/>
              <w:rPr>
                <w:sz w:val="24"/>
                <w:szCs w:val="24"/>
              </w:rPr>
            </w:pPr>
            <w:r>
              <w:rPr>
                <w:sz w:val="24"/>
                <w:szCs w:val="24"/>
              </w:rPr>
              <w:t xml:space="preserve">в  _________________________________, </w:t>
            </w:r>
          </w:p>
          <w:p w14:paraId="4BE46CA0" w14:textId="77777777" w:rsidR="00EC385D" w:rsidRPr="00596A46" w:rsidRDefault="00EC385D" w:rsidP="009D6603">
            <w:pPr>
              <w:pStyle w:val="afb"/>
              <w:keepNext/>
              <w:keepLines/>
              <w:ind w:right="-5" w:firstLine="0"/>
              <w:rPr>
                <w:sz w:val="24"/>
              </w:rPr>
            </w:pPr>
            <w:proofErr w:type="gramStart"/>
            <w:r>
              <w:rPr>
                <w:sz w:val="24"/>
              </w:rPr>
              <w:t>к</w:t>
            </w:r>
            <w:proofErr w:type="gramEnd"/>
            <w:r>
              <w:rPr>
                <w:sz w:val="24"/>
              </w:rPr>
              <w:t>/счет ______________________________</w:t>
            </w:r>
          </w:p>
          <w:p w14:paraId="152818E2" w14:textId="77777777" w:rsidR="00EC385D" w:rsidRPr="00596A46" w:rsidRDefault="00EC385D" w:rsidP="009D6603">
            <w:pPr>
              <w:pStyle w:val="afb"/>
              <w:keepNext/>
              <w:keepLines/>
              <w:ind w:right="-5" w:firstLine="0"/>
              <w:rPr>
                <w:sz w:val="24"/>
              </w:rPr>
            </w:pPr>
            <w:r>
              <w:rPr>
                <w:sz w:val="24"/>
              </w:rPr>
              <w:t xml:space="preserve">в  _________________________________, </w:t>
            </w:r>
          </w:p>
          <w:p w14:paraId="3E4F5903" w14:textId="77777777" w:rsidR="00EC385D" w:rsidRPr="00596A46" w:rsidRDefault="00EC385D" w:rsidP="009D6603">
            <w:pPr>
              <w:pStyle w:val="afb"/>
              <w:keepNext/>
              <w:keepLines/>
              <w:ind w:right="-5" w:firstLine="0"/>
              <w:rPr>
                <w:sz w:val="24"/>
              </w:rPr>
            </w:pPr>
            <w:r>
              <w:rPr>
                <w:sz w:val="24"/>
              </w:rPr>
              <w:t xml:space="preserve">БИК _______________,  </w:t>
            </w:r>
          </w:p>
          <w:p w14:paraId="0516A9CD" w14:textId="77777777" w:rsidR="00EC385D" w:rsidRPr="00596A46" w:rsidRDefault="00EC385D" w:rsidP="009D6603">
            <w:pPr>
              <w:pStyle w:val="afb"/>
              <w:keepNext/>
              <w:keepLines/>
              <w:ind w:right="-5" w:firstLine="0"/>
              <w:rPr>
                <w:sz w:val="24"/>
              </w:rPr>
            </w:pPr>
            <w:r>
              <w:rPr>
                <w:sz w:val="24"/>
              </w:rPr>
              <w:t>тел. ________, факс__________</w:t>
            </w:r>
          </w:p>
          <w:p w14:paraId="517CCB8E" w14:textId="77777777" w:rsidR="00EC385D" w:rsidRPr="00596A46" w:rsidRDefault="00EC385D" w:rsidP="009D6603">
            <w:pPr>
              <w:keepNext/>
              <w:keepLines/>
            </w:pPr>
          </w:p>
          <w:p w14:paraId="3B99D543" w14:textId="77777777" w:rsidR="00EC385D" w:rsidRPr="00596A46" w:rsidRDefault="00EC385D" w:rsidP="009D6603">
            <w:pPr>
              <w:keepNext/>
              <w:keepLines/>
            </w:pPr>
          </w:p>
          <w:p w14:paraId="17973A8B" w14:textId="77777777" w:rsidR="00EC385D" w:rsidRPr="00596A46" w:rsidRDefault="00EC385D" w:rsidP="009D6603">
            <w:pPr>
              <w:keepNext/>
              <w:keepLines/>
            </w:pPr>
          </w:p>
          <w:p w14:paraId="1FAD99C0" w14:textId="77777777" w:rsidR="00EC385D" w:rsidRPr="00596A46" w:rsidRDefault="00EC385D" w:rsidP="009D6603">
            <w:pPr>
              <w:keepNext/>
              <w:keepLines/>
            </w:pPr>
            <w:r>
              <w:t>________       ______________</w:t>
            </w:r>
          </w:p>
          <w:p w14:paraId="61F01784" w14:textId="77777777" w:rsidR="00EC385D" w:rsidRPr="00596A46" w:rsidRDefault="00EC385D" w:rsidP="009D6603">
            <w:pPr>
              <w:keepNext/>
              <w:keepLines/>
            </w:pPr>
            <w:r>
              <w:rPr>
                <w:vertAlign w:val="superscript"/>
              </w:rPr>
              <w:t xml:space="preserve">(подпись)                            (Ф.И.О.)                                     </w:t>
            </w:r>
          </w:p>
        </w:tc>
      </w:tr>
    </w:tbl>
    <w:p w14:paraId="1F31D4DC" w14:textId="77777777" w:rsidR="00EC385D" w:rsidRPr="003A34D3" w:rsidRDefault="00EC385D" w:rsidP="009D6603">
      <w:pPr>
        <w:tabs>
          <w:tab w:val="left" w:pos="1134"/>
        </w:tabs>
        <w:ind w:left="709"/>
        <w:jc w:val="both"/>
      </w:pPr>
    </w:p>
    <w:p w14:paraId="55BFABE0" w14:textId="77777777" w:rsidR="00EC385D" w:rsidRPr="00773FC2" w:rsidRDefault="00EC385D" w:rsidP="009D6603">
      <w:pPr>
        <w:jc w:val="right"/>
      </w:pPr>
    </w:p>
    <w:p w14:paraId="353193CE" w14:textId="77777777" w:rsidR="00EC385D" w:rsidRPr="00773FC2" w:rsidRDefault="00EC385D" w:rsidP="009D6603">
      <w:r>
        <w:br w:type="page"/>
      </w:r>
    </w:p>
    <w:p w14:paraId="4A002119" w14:textId="77777777" w:rsidR="00EC385D" w:rsidRPr="00773FC2" w:rsidRDefault="00EC385D" w:rsidP="00EC385D">
      <w:pPr>
        <w:jc w:val="right"/>
      </w:pPr>
      <w:r>
        <w:lastRenderedPageBreak/>
        <w:t>Приложение № 1</w:t>
      </w:r>
    </w:p>
    <w:p w14:paraId="02029F11" w14:textId="77777777" w:rsidR="00EC385D" w:rsidRPr="00773FC2" w:rsidRDefault="00EC385D" w:rsidP="00EC385D">
      <w:pPr>
        <w:tabs>
          <w:tab w:val="left" w:pos="142"/>
        </w:tabs>
        <w:ind w:firstLine="709"/>
        <w:jc w:val="right"/>
      </w:pPr>
      <w:r>
        <w:t>к Договору поставки № _____________</w:t>
      </w:r>
    </w:p>
    <w:p w14:paraId="399D00A1" w14:textId="77777777" w:rsidR="00EC385D" w:rsidRPr="00773FC2" w:rsidRDefault="00EC385D" w:rsidP="00EC385D">
      <w:pPr>
        <w:tabs>
          <w:tab w:val="left" w:pos="142"/>
        </w:tabs>
        <w:ind w:firstLine="709"/>
        <w:jc w:val="right"/>
      </w:pPr>
      <w:r>
        <w:t xml:space="preserve">    от «___»_________ 2022 г.</w:t>
      </w:r>
    </w:p>
    <w:p w14:paraId="572DF5D5" w14:textId="77777777" w:rsidR="00EC385D" w:rsidRPr="00773FC2" w:rsidRDefault="00EC385D" w:rsidP="00EC385D">
      <w:pPr>
        <w:tabs>
          <w:tab w:val="left" w:pos="142"/>
        </w:tabs>
        <w:ind w:firstLine="709"/>
        <w:jc w:val="right"/>
      </w:pPr>
    </w:p>
    <w:p w14:paraId="193CD8F4" w14:textId="77777777" w:rsidR="00EC385D" w:rsidRPr="00773FC2" w:rsidRDefault="00EC385D" w:rsidP="00EC385D">
      <w:pPr>
        <w:ind w:firstLine="709"/>
        <w:jc w:val="right"/>
        <w:rPr>
          <w:spacing w:val="-4"/>
        </w:rPr>
      </w:pPr>
    </w:p>
    <w:p w14:paraId="4E5BC3AF" w14:textId="77777777" w:rsidR="00EC385D" w:rsidRDefault="00EC385D" w:rsidP="00EC385D">
      <w:pPr>
        <w:ind w:firstLine="709"/>
        <w:jc w:val="center"/>
        <w:rPr>
          <w:b/>
          <w:spacing w:val="-4"/>
        </w:rPr>
      </w:pPr>
      <w:r>
        <w:rPr>
          <w:b/>
          <w:spacing w:val="-4"/>
        </w:rPr>
        <w:t>Перечень Торговых точек (АЗС)</w:t>
      </w:r>
    </w:p>
    <w:p w14:paraId="316EEF82" w14:textId="77777777" w:rsidR="00EC385D" w:rsidRDefault="00EC385D" w:rsidP="00EC385D">
      <w:pPr>
        <w:ind w:firstLine="709"/>
        <w:jc w:val="center"/>
        <w:rPr>
          <w:b/>
          <w:spacing w:val="-4"/>
        </w:rPr>
      </w:pPr>
    </w:p>
    <w:tbl>
      <w:tblPr>
        <w:tblW w:w="9639" w:type="dxa"/>
        <w:tblInd w:w="108" w:type="dxa"/>
        <w:tblLayout w:type="fixed"/>
        <w:tblLook w:val="04A0" w:firstRow="1" w:lastRow="0" w:firstColumn="1" w:lastColumn="0" w:noHBand="0" w:noVBand="1"/>
      </w:tblPr>
      <w:tblGrid>
        <w:gridCol w:w="709"/>
        <w:gridCol w:w="1418"/>
        <w:gridCol w:w="1276"/>
        <w:gridCol w:w="852"/>
        <w:gridCol w:w="5384"/>
      </w:tblGrid>
      <w:tr w:rsidR="00EC385D" w:rsidRPr="00773FC2" w14:paraId="44FC852B" w14:textId="77777777" w:rsidTr="002F0EDB">
        <w:trPr>
          <w:trHeight w:val="482"/>
          <w:tblHeader/>
        </w:trPr>
        <w:tc>
          <w:tcPr>
            <w:tcW w:w="709" w:type="dxa"/>
            <w:vMerge w:val="restart"/>
            <w:tcBorders>
              <w:top w:val="single" w:sz="8" w:space="0" w:color="auto"/>
              <w:left w:val="single" w:sz="8" w:space="0" w:color="auto"/>
              <w:bottom w:val="single" w:sz="8" w:space="0" w:color="000000"/>
              <w:right w:val="single" w:sz="8" w:space="0" w:color="auto"/>
            </w:tcBorders>
            <w:vAlign w:val="center"/>
            <w:hideMark/>
          </w:tcPr>
          <w:p w14:paraId="07E72D64" w14:textId="77777777" w:rsidR="00EC385D" w:rsidRPr="00773FC2" w:rsidRDefault="00EC385D" w:rsidP="002F0EDB">
            <w:pPr>
              <w:contextualSpacing/>
              <w:jc w:val="center"/>
              <w:rPr>
                <w:b/>
                <w:sz w:val="20"/>
                <w:lang w:eastAsia="en-US"/>
              </w:rPr>
            </w:pPr>
            <w:r>
              <w:rPr>
                <w:b/>
                <w:sz w:val="20"/>
                <w:lang w:eastAsia="en-US"/>
              </w:rPr>
              <w:t xml:space="preserve">№ </w:t>
            </w:r>
            <w:proofErr w:type="gramStart"/>
            <w:r>
              <w:rPr>
                <w:b/>
                <w:sz w:val="20"/>
                <w:lang w:eastAsia="en-US"/>
              </w:rPr>
              <w:t>п</w:t>
            </w:r>
            <w:proofErr w:type="gramEnd"/>
            <w:r>
              <w:rPr>
                <w:b/>
                <w:sz w:val="20"/>
                <w:lang w:eastAsia="en-US"/>
              </w:rPr>
              <w:t>/п</w:t>
            </w:r>
          </w:p>
        </w:tc>
        <w:tc>
          <w:tcPr>
            <w:tcW w:w="1418" w:type="dxa"/>
            <w:vMerge w:val="restart"/>
            <w:tcBorders>
              <w:top w:val="single" w:sz="8" w:space="0" w:color="auto"/>
              <w:left w:val="single" w:sz="8" w:space="0" w:color="auto"/>
              <w:bottom w:val="single" w:sz="8" w:space="0" w:color="000000"/>
              <w:right w:val="single" w:sz="8" w:space="0" w:color="auto"/>
            </w:tcBorders>
            <w:vAlign w:val="center"/>
            <w:hideMark/>
          </w:tcPr>
          <w:p w14:paraId="4AC4FCAA" w14:textId="77777777" w:rsidR="00EC385D" w:rsidRPr="00773FC2" w:rsidRDefault="00EC385D" w:rsidP="002F0EDB">
            <w:pPr>
              <w:contextualSpacing/>
              <w:jc w:val="center"/>
              <w:rPr>
                <w:b/>
                <w:sz w:val="20"/>
                <w:lang w:eastAsia="en-US"/>
              </w:rPr>
            </w:pPr>
            <w:r>
              <w:rPr>
                <w:b/>
                <w:sz w:val="20"/>
                <w:lang w:eastAsia="en-US"/>
              </w:rPr>
              <w:t>Регион</w:t>
            </w:r>
          </w:p>
        </w:tc>
        <w:tc>
          <w:tcPr>
            <w:tcW w:w="1276" w:type="dxa"/>
            <w:vMerge w:val="restart"/>
            <w:tcBorders>
              <w:top w:val="single" w:sz="8" w:space="0" w:color="auto"/>
              <w:left w:val="single" w:sz="8" w:space="0" w:color="auto"/>
              <w:bottom w:val="single" w:sz="8" w:space="0" w:color="000000"/>
              <w:right w:val="single" w:sz="8" w:space="0" w:color="auto"/>
            </w:tcBorders>
            <w:vAlign w:val="center"/>
            <w:hideMark/>
          </w:tcPr>
          <w:p w14:paraId="021DED76" w14:textId="77777777" w:rsidR="00EC385D" w:rsidRPr="00773FC2" w:rsidRDefault="00EC385D" w:rsidP="002F0EDB">
            <w:pPr>
              <w:contextualSpacing/>
              <w:jc w:val="center"/>
              <w:rPr>
                <w:b/>
                <w:sz w:val="20"/>
                <w:lang w:eastAsia="en-US"/>
              </w:rPr>
            </w:pPr>
            <w:r>
              <w:rPr>
                <w:b/>
                <w:sz w:val="20"/>
                <w:lang w:eastAsia="en-US"/>
              </w:rPr>
              <w:t>Владелец /марка/</w:t>
            </w:r>
          </w:p>
          <w:p w14:paraId="512B8A54" w14:textId="77777777" w:rsidR="00EC385D" w:rsidRPr="00773FC2" w:rsidRDefault="00EC385D" w:rsidP="002F0EDB">
            <w:pPr>
              <w:contextualSpacing/>
              <w:jc w:val="center"/>
              <w:rPr>
                <w:b/>
                <w:sz w:val="20"/>
                <w:lang w:eastAsia="en-US"/>
              </w:rPr>
            </w:pPr>
            <w:r>
              <w:rPr>
                <w:b/>
                <w:sz w:val="20"/>
                <w:lang w:eastAsia="en-US"/>
              </w:rPr>
              <w:t>название АЗС</w:t>
            </w:r>
          </w:p>
        </w:tc>
        <w:tc>
          <w:tcPr>
            <w:tcW w:w="852" w:type="dxa"/>
            <w:vMerge w:val="restart"/>
            <w:tcBorders>
              <w:top w:val="single" w:sz="8" w:space="0" w:color="auto"/>
              <w:left w:val="single" w:sz="8" w:space="0" w:color="auto"/>
              <w:bottom w:val="single" w:sz="8" w:space="0" w:color="000000"/>
              <w:right w:val="single" w:sz="8" w:space="0" w:color="auto"/>
            </w:tcBorders>
            <w:vAlign w:val="center"/>
            <w:hideMark/>
          </w:tcPr>
          <w:p w14:paraId="0E6696C8" w14:textId="77777777" w:rsidR="00EC385D" w:rsidRPr="00773FC2" w:rsidRDefault="00EC385D" w:rsidP="002F0EDB">
            <w:pPr>
              <w:contextualSpacing/>
              <w:jc w:val="center"/>
              <w:rPr>
                <w:b/>
                <w:sz w:val="20"/>
                <w:lang w:eastAsia="en-US"/>
              </w:rPr>
            </w:pPr>
            <w:r>
              <w:rPr>
                <w:b/>
                <w:sz w:val="20"/>
                <w:lang w:eastAsia="en-US"/>
              </w:rPr>
              <w:t>№ АЗС</w:t>
            </w:r>
          </w:p>
        </w:tc>
        <w:tc>
          <w:tcPr>
            <w:tcW w:w="5384" w:type="dxa"/>
            <w:vMerge w:val="restart"/>
            <w:tcBorders>
              <w:top w:val="single" w:sz="8" w:space="0" w:color="auto"/>
              <w:left w:val="single" w:sz="8" w:space="0" w:color="auto"/>
              <w:bottom w:val="single" w:sz="8" w:space="0" w:color="000000"/>
              <w:right w:val="single" w:sz="8" w:space="0" w:color="auto"/>
            </w:tcBorders>
            <w:vAlign w:val="center"/>
            <w:hideMark/>
          </w:tcPr>
          <w:p w14:paraId="10B32E1B" w14:textId="77777777" w:rsidR="00EC385D" w:rsidRPr="00773FC2" w:rsidRDefault="00EC385D" w:rsidP="002F0EDB">
            <w:pPr>
              <w:contextualSpacing/>
              <w:jc w:val="center"/>
              <w:rPr>
                <w:b/>
                <w:sz w:val="20"/>
                <w:lang w:eastAsia="en-US"/>
              </w:rPr>
            </w:pPr>
            <w:r>
              <w:rPr>
                <w:b/>
                <w:sz w:val="20"/>
                <w:lang w:eastAsia="en-US"/>
              </w:rPr>
              <w:t>Адрес  АЗС</w:t>
            </w:r>
          </w:p>
        </w:tc>
      </w:tr>
      <w:tr w:rsidR="00EC385D" w:rsidRPr="00773FC2" w14:paraId="0FE1ED1F" w14:textId="77777777" w:rsidTr="002F0EDB">
        <w:trPr>
          <w:trHeight w:val="464"/>
        </w:trPr>
        <w:tc>
          <w:tcPr>
            <w:tcW w:w="709" w:type="dxa"/>
            <w:vMerge/>
            <w:tcBorders>
              <w:top w:val="single" w:sz="8" w:space="0" w:color="auto"/>
              <w:left w:val="single" w:sz="8" w:space="0" w:color="auto"/>
              <w:bottom w:val="single" w:sz="8" w:space="0" w:color="000000"/>
              <w:right w:val="single" w:sz="8" w:space="0" w:color="auto"/>
            </w:tcBorders>
            <w:vAlign w:val="center"/>
            <w:hideMark/>
          </w:tcPr>
          <w:p w14:paraId="268DA7C7" w14:textId="77777777" w:rsidR="00EC385D" w:rsidRPr="00773FC2" w:rsidRDefault="00EC385D" w:rsidP="002F0EDB">
            <w:pPr>
              <w:contextualSpacing/>
              <w:rPr>
                <w:sz w:val="20"/>
                <w:lang w:eastAsia="en-US"/>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236A3903" w14:textId="77777777" w:rsidR="00EC385D" w:rsidRPr="00773FC2" w:rsidRDefault="00EC385D" w:rsidP="002F0EDB">
            <w:pPr>
              <w:contextualSpacing/>
              <w:rPr>
                <w:sz w:val="20"/>
                <w:lang w:eastAsia="en-US"/>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3D19F903" w14:textId="77777777" w:rsidR="00EC385D" w:rsidRPr="00773FC2" w:rsidRDefault="00EC385D" w:rsidP="002F0EDB">
            <w:pPr>
              <w:contextualSpacing/>
              <w:rPr>
                <w:sz w:val="20"/>
                <w:lang w:eastAsia="en-US"/>
              </w:rPr>
            </w:pPr>
          </w:p>
        </w:tc>
        <w:tc>
          <w:tcPr>
            <w:tcW w:w="852" w:type="dxa"/>
            <w:vMerge/>
            <w:tcBorders>
              <w:top w:val="single" w:sz="8" w:space="0" w:color="auto"/>
              <w:left w:val="single" w:sz="8" w:space="0" w:color="auto"/>
              <w:bottom w:val="single" w:sz="8" w:space="0" w:color="000000"/>
              <w:right w:val="single" w:sz="8" w:space="0" w:color="auto"/>
            </w:tcBorders>
            <w:vAlign w:val="center"/>
            <w:hideMark/>
          </w:tcPr>
          <w:p w14:paraId="2872C886" w14:textId="77777777" w:rsidR="00EC385D" w:rsidRPr="00773FC2" w:rsidRDefault="00EC385D" w:rsidP="002F0EDB">
            <w:pPr>
              <w:contextualSpacing/>
              <w:rPr>
                <w:sz w:val="20"/>
                <w:lang w:eastAsia="en-US"/>
              </w:rPr>
            </w:pPr>
          </w:p>
        </w:tc>
        <w:tc>
          <w:tcPr>
            <w:tcW w:w="5384" w:type="dxa"/>
            <w:vMerge/>
            <w:tcBorders>
              <w:top w:val="single" w:sz="8" w:space="0" w:color="auto"/>
              <w:left w:val="single" w:sz="8" w:space="0" w:color="auto"/>
              <w:bottom w:val="single" w:sz="8" w:space="0" w:color="000000"/>
              <w:right w:val="single" w:sz="8" w:space="0" w:color="auto"/>
            </w:tcBorders>
            <w:vAlign w:val="center"/>
            <w:hideMark/>
          </w:tcPr>
          <w:p w14:paraId="56838DC0" w14:textId="77777777" w:rsidR="00EC385D" w:rsidRPr="00773FC2" w:rsidRDefault="00EC385D" w:rsidP="002F0EDB">
            <w:pPr>
              <w:contextualSpacing/>
              <w:rPr>
                <w:sz w:val="20"/>
                <w:lang w:eastAsia="en-US"/>
              </w:rPr>
            </w:pPr>
          </w:p>
        </w:tc>
      </w:tr>
      <w:tr w:rsidR="00EC385D" w:rsidRPr="00773FC2" w14:paraId="4F848950" w14:textId="77777777" w:rsidTr="002F0EDB">
        <w:trPr>
          <w:trHeight w:val="495"/>
        </w:trPr>
        <w:tc>
          <w:tcPr>
            <w:tcW w:w="709" w:type="dxa"/>
            <w:tcBorders>
              <w:top w:val="single" w:sz="4" w:space="0" w:color="auto"/>
              <w:left w:val="single" w:sz="4" w:space="0" w:color="auto"/>
              <w:bottom w:val="single" w:sz="4" w:space="0" w:color="auto"/>
              <w:right w:val="single" w:sz="4" w:space="0" w:color="auto"/>
            </w:tcBorders>
            <w:vAlign w:val="center"/>
          </w:tcPr>
          <w:p w14:paraId="69528717" w14:textId="77777777" w:rsidR="00EC385D" w:rsidRPr="00773FC2" w:rsidRDefault="00EC385D" w:rsidP="002F0EDB">
            <w:pPr>
              <w:contextualSpacing/>
              <w:jc w:val="center"/>
              <w:rPr>
                <w:color w:val="000000"/>
                <w:sz w:val="20"/>
                <w:lang w:eastAsia="en-US"/>
              </w:rPr>
            </w:pPr>
          </w:p>
        </w:tc>
        <w:tc>
          <w:tcPr>
            <w:tcW w:w="1418" w:type="dxa"/>
            <w:tcBorders>
              <w:top w:val="single" w:sz="4" w:space="0" w:color="auto"/>
              <w:left w:val="nil"/>
              <w:bottom w:val="single" w:sz="4" w:space="0" w:color="auto"/>
              <w:right w:val="single" w:sz="4" w:space="0" w:color="auto"/>
            </w:tcBorders>
            <w:vAlign w:val="center"/>
          </w:tcPr>
          <w:p w14:paraId="1E156C7A" w14:textId="77777777" w:rsidR="00EC385D" w:rsidRPr="00773FC2" w:rsidRDefault="00EC385D" w:rsidP="002F0EDB">
            <w:pPr>
              <w:contextualSpacing/>
              <w:jc w:val="center"/>
              <w:rPr>
                <w:color w:val="000000"/>
                <w:sz w:val="20"/>
                <w:lang w:eastAsia="en-US"/>
              </w:rPr>
            </w:pPr>
          </w:p>
        </w:tc>
        <w:tc>
          <w:tcPr>
            <w:tcW w:w="1276" w:type="dxa"/>
            <w:tcBorders>
              <w:top w:val="single" w:sz="4" w:space="0" w:color="auto"/>
              <w:left w:val="nil"/>
              <w:bottom w:val="single" w:sz="4" w:space="0" w:color="auto"/>
              <w:right w:val="single" w:sz="4" w:space="0" w:color="auto"/>
            </w:tcBorders>
            <w:vAlign w:val="center"/>
          </w:tcPr>
          <w:p w14:paraId="36EF461C" w14:textId="77777777" w:rsidR="00EC385D" w:rsidRPr="00773FC2" w:rsidRDefault="00EC385D" w:rsidP="002F0EDB">
            <w:pPr>
              <w:contextualSpacing/>
              <w:jc w:val="center"/>
              <w:rPr>
                <w:color w:val="000000"/>
                <w:sz w:val="20"/>
                <w:lang w:eastAsia="en-US"/>
              </w:rPr>
            </w:pPr>
          </w:p>
        </w:tc>
        <w:tc>
          <w:tcPr>
            <w:tcW w:w="852" w:type="dxa"/>
            <w:tcBorders>
              <w:top w:val="single" w:sz="4" w:space="0" w:color="auto"/>
              <w:left w:val="nil"/>
              <w:bottom w:val="single" w:sz="4" w:space="0" w:color="auto"/>
              <w:right w:val="single" w:sz="4" w:space="0" w:color="auto"/>
            </w:tcBorders>
            <w:vAlign w:val="center"/>
          </w:tcPr>
          <w:p w14:paraId="14616615" w14:textId="77777777" w:rsidR="00EC385D" w:rsidRPr="00773FC2" w:rsidRDefault="00EC385D" w:rsidP="002F0EDB">
            <w:pPr>
              <w:contextualSpacing/>
              <w:jc w:val="center"/>
              <w:rPr>
                <w:color w:val="000000"/>
                <w:sz w:val="20"/>
                <w:lang w:eastAsia="en-US"/>
              </w:rPr>
            </w:pPr>
          </w:p>
        </w:tc>
        <w:tc>
          <w:tcPr>
            <w:tcW w:w="5384" w:type="dxa"/>
            <w:tcBorders>
              <w:top w:val="single" w:sz="4" w:space="0" w:color="auto"/>
              <w:left w:val="nil"/>
              <w:bottom w:val="single" w:sz="4" w:space="0" w:color="auto"/>
              <w:right w:val="single" w:sz="4" w:space="0" w:color="auto"/>
            </w:tcBorders>
            <w:vAlign w:val="center"/>
          </w:tcPr>
          <w:p w14:paraId="7795F929" w14:textId="77777777" w:rsidR="00EC385D" w:rsidRPr="00773FC2" w:rsidRDefault="00EC385D" w:rsidP="002F0EDB">
            <w:pPr>
              <w:contextualSpacing/>
              <w:jc w:val="both"/>
              <w:rPr>
                <w:color w:val="000000"/>
                <w:sz w:val="20"/>
                <w:lang w:eastAsia="en-US"/>
              </w:rPr>
            </w:pPr>
          </w:p>
        </w:tc>
      </w:tr>
    </w:tbl>
    <w:p w14:paraId="2A949FCD" w14:textId="77777777" w:rsidR="00EC385D" w:rsidRPr="00773FC2" w:rsidRDefault="00EC385D" w:rsidP="00EC385D">
      <w:pPr>
        <w:ind w:firstLine="709"/>
        <w:jc w:val="center"/>
        <w:rPr>
          <w:b/>
          <w:spacing w:val="-4"/>
        </w:rPr>
      </w:pPr>
    </w:p>
    <w:p w14:paraId="22C337DE" w14:textId="77777777" w:rsidR="00EC385D" w:rsidRPr="00773FC2" w:rsidRDefault="00EC385D" w:rsidP="00EC385D">
      <w:pPr>
        <w:ind w:firstLine="709"/>
        <w:jc w:val="center"/>
        <w:rPr>
          <w:b/>
          <w:spacing w:val="-4"/>
        </w:rPr>
      </w:pPr>
    </w:p>
    <w:p w14:paraId="3643028F" w14:textId="77777777" w:rsidR="00EC385D" w:rsidRPr="00773FC2" w:rsidRDefault="00EC385D" w:rsidP="00EC385D">
      <w:pPr>
        <w:ind w:firstLine="709"/>
        <w:jc w:val="center"/>
        <w:rPr>
          <w:b/>
          <w:spacing w:val="-4"/>
        </w:rPr>
      </w:pPr>
    </w:p>
    <w:p w14:paraId="43C609A8" w14:textId="77777777" w:rsidR="00EC385D" w:rsidRPr="00773FC2" w:rsidRDefault="00EC385D" w:rsidP="00EC385D">
      <w:pPr>
        <w:widowControl w:val="0"/>
        <w:tabs>
          <w:tab w:val="left" w:pos="0"/>
        </w:tabs>
        <w:autoSpaceDE w:val="0"/>
        <w:autoSpaceDN w:val="0"/>
        <w:adjustRightInd w:val="0"/>
        <w:jc w:val="center"/>
        <w:rPr>
          <w:bCs/>
          <w:sz w:val="20"/>
        </w:rPr>
      </w:pPr>
    </w:p>
    <w:tbl>
      <w:tblPr>
        <w:tblW w:w="9889" w:type="dxa"/>
        <w:tblLayout w:type="fixed"/>
        <w:tblLook w:val="0000" w:firstRow="0" w:lastRow="0" w:firstColumn="0" w:lastColumn="0" w:noHBand="0" w:noVBand="0"/>
      </w:tblPr>
      <w:tblGrid>
        <w:gridCol w:w="5070"/>
        <w:gridCol w:w="4819"/>
      </w:tblGrid>
      <w:tr w:rsidR="00EC385D" w:rsidRPr="00773FC2" w14:paraId="6E730E02" w14:textId="77777777" w:rsidTr="002F0EDB">
        <w:trPr>
          <w:trHeight w:val="295"/>
        </w:trPr>
        <w:tc>
          <w:tcPr>
            <w:tcW w:w="5070" w:type="dxa"/>
          </w:tcPr>
          <w:p w14:paraId="1F6D467A" w14:textId="77777777" w:rsidR="00EC385D" w:rsidRPr="00773FC2" w:rsidRDefault="00EC385D" w:rsidP="002F0EDB">
            <w:pPr>
              <w:jc w:val="both"/>
              <w:rPr>
                <w:b/>
              </w:rPr>
            </w:pPr>
            <w:r>
              <w:rPr>
                <w:b/>
              </w:rPr>
              <w:t>Покупатель:</w:t>
            </w:r>
          </w:p>
          <w:p w14:paraId="3E3584FF" w14:textId="77777777" w:rsidR="00EC385D" w:rsidRPr="00773FC2" w:rsidRDefault="00EC385D" w:rsidP="002F0EDB">
            <w:pPr>
              <w:jc w:val="both"/>
            </w:pPr>
          </w:p>
          <w:p w14:paraId="263BF9D6" w14:textId="77777777" w:rsidR="00EC385D" w:rsidRPr="00773FC2" w:rsidRDefault="00EC385D" w:rsidP="002F0EDB">
            <w:pPr>
              <w:jc w:val="both"/>
            </w:pPr>
          </w:p>
          <w:p w14:paraId="65EC605B" w14:textId="77777777" w:rsidR="00EC385D" w:rsidRPr="00773FC2" w:rsidRDefault="00EC385D" w:rsidP="002F0EDB">
            <w:pPr>
              <w:jc w:val="both"/>
            </w:pPr>
            <w:r>
              <w:t xml:space="preserve">_______________________ </w:t>
            </w:r>
          </w:p>
          <w:p w14:paraId="38396631" w14:textId="77777777" w:rsidR="00EC385D" w:rsidRPr="00773FC2" w:rsidRDefault="00EC385D" w:rsidP="002F0EDB">
            <w:pPr>
              <w:jc w:val="both"/>
              <w:rPr>
                <w:sz w:val="20"/>
                <w:szCs w:val="20"/>
              </w:rPr>
            </w:pPr>
            <w:proofErr w:type="spellStart"/>
            <w:r>
              <w:rPr>
                <w:sz w:val="20"/>
                <w:szCs w:val="20"/>
              </w:rPr>
              <w:t>мп</w:t>
            </w:r>
            <w:proofErr w:type="spellEnd"/>
          </w:p>
        </w:tc>
        <w:tc>
          <w:tcPr>
            <w:tcW w:w="4819" w:type="dxa"/>
          </w:tcPr>
          <w:p w14:paraId="0D122532" w14:textId="77777777" w:rsidR="00EC385D" w:rsidRPr="00773FC2" w:rsidRDefault="00EC385D" w:rsidP="002F0EDB">
            <w:pPr>
              <w:jc w:val="both"/>
              <w:rPr>
                <w:b/>
              </w:rPr>
            </w:pPr>
            <w:r>
              <w:rPr>
                <w:b/>
              </w:rPr>
              <w:t>Поставщик:</w:t>
            </w:r>
          </w:p>
          <w:p w14:paraId="0C2995E8" w14:textId="77777777" w:rsidR="00EC385D" w:rsidRPr="00773FC2" w:rsidRDefault="00EC385D" w:rsidP="002F0EDB">
            <w:pPr>
              <w:jc w:val="both"/>
            </w:pPr>
          </w:p>
          <w:p w14:paraId="3268953D" w14:textId="77777777" w:rsidR="00EC385D" w:rsidRPr="00773FC2" w:rsidRDefault="00EC385D" w:rsidP="002F0EDB">
            <w:pPr>
              <w:jc w:val="both"/>
            </w:pPr>
          </w:p>
          <w:p w14:paraId="71320239" w14:textId="77777777" w:rsidR="00EC385D" w:rsidRPr="00773FC2" w:rsidRDefault="00EC385D" w:rsidP="002F0EDB">
            <w:pPr>
              <w:jc w:val="both"/>
            </w:pPr>
            <w:r>
              <w:t xml:space="preserve">_______________________ </w:t>
            </w:r>
          </w:p>
          <w:p w14:paraId="268C4656" w14:textId="77777777" w:rsidR="00EC385D" w:rsidRPr="00773FC2" w:rsidRDefault="00EC385D" w:rsidP="002F0EDB">
            <w:pPr>
              <w:jc w:val="both"/>
              <w:rPr>
                <w:sz w:val="20"/>
                <w:szCs w:val="20"/>
              </w:rPr>
            </w:pPr>
            <w:proofErr w:type="spellStart"/>
            <w:r>
              <w:rPr>
                <w:sz w:val="20"/>
                <w:szCs w:val="20"/>
              </w:rPr>
              <w:t>мп</w:t>
            </w:r>
            <w:proofErr w:type="spellEnd"/>
          </w:p>
        </w:tc>
      </w:tr>
    </w:tbl>
    <w:p w14:paraId="4EED487B" w14:textId="77777777" w:rsidR="00EC385D" w:rsidRPr="00773FC2" w:rsidRDefault="00EC385D" w:rsidP="00EC385D">
      <w:pPr>
        <w:jc w:val="right"/>
      </w:pPr>
    </w:p>
    <w:p w14:paraId="000263F0" w14:textId="77777777" w:rsidR="00EC385D" w:rsidRPr="00773FC2" w:rsidRDefault="00EC385D" w:rsidP="00EC385D">
      <w:pPr>
        <w:spacing w:after="200" w:line="276" w:lineRule="auto"/>
      </w:pPr>
      <w:r>
        <w:br w:type="page"/>
      </w:r>
    </w:p>
    <w:p w14:paraId="76C0AC13" w14:textId="77777777" w:rsidR="00EC385D" w:rsidRPr="00773FC2" w:rsidRDefault="00EC385D" w:rsidP="00EC385D">
      <w:pPr>
        <w:jc w:val="right"/>
      </w:pPr>
      <w:r>
        <w:lastRenderedPageBreak/>
        <w:t>Приложение № 2</w:t>
      </w:r>
    </w:p>
    <w:p w14:paraId="58965674" w14:textId="77777777" w:rsidR="00EC385D" w:rsidRPr="00773FC2" w:rsidRDefault="00EC385D" w:rsidP="00EC385D">
      <w:pPr>
        <w:tabs>
          <w:tab w:val="left" w:pos="142"/>
        </w:tabs>
        <w:ind w:firstLine="709"/>
        <w:jc w:val="right"/>
      </w:pPr>
      <w:r>
        <w:t>к Договору поставки № _____________</w:t>
      </w:r>
    </w:p>
    <w:p w14:paraId="1A7F8A04" w14:textId="77777777" w:rsidR="00EC385D" w:rsidRPr="00773FC2" w:rsidRDefault="00EC385D" w:rsidP="00EC385D">
      <w:pPr>
        <w:tabs>
          <w:tab w:val="left" w:pos="142"/>
        </w:tabs>
        <w:ind w:firstLine="709"/>
        <w:jc w:val="right"/>
      </w:pPr>
      <w:r>
        <w:t xml:space="preserve">    от «___»_________ 2022 г.</w:t>
      </w:r>
    </w:p>
    <w:p w14:paraId="29DE882E" w14:textId="77777777" w:rsidR="00EC385D" w:rsidRPr="00773FC2" w:rsidRDefault="00EC385D" w:rsidP="00EC385D">
      <w:pPr>
        <w:pStyle w:val="afff9"/>
        <w:tabs>
          <w:tab w:val="left" w:pos="0"/>
          <w:tab w:val="left" w:pos="1134"/>
        </w:tabs>
        <w:suppressAutoHyphens/>
        <w:ind w:firstLine="567"/>
        <w:jc w:val="center"/>
        <w:rPr>
          <w:sz w:val="24"/>
          <w:szCs w:val="24"/>
        </w:rPr>
      </w:pPr>
    </w:p>
    <w:p w14:paraId="591B268C" w14:textId="77777777" w:rsidR="00EC385D" w:rsidRPr="00773FC2" w:rsidRDefault="00EC385D" w:rsidP="00EC385D">
      <w:pPr>
        <w:ind w:firstLine="709"/>
        <w:jc w:val="center"/>
        <w:rPr>
          <w:b/>
          <w:bCs/>
        </w:rPr>
      </w:pPr>
      <w:r>
        <w:rPr>
          <w:b/>
          <w:bCs/>
        </w:rPr>
        <w:t xml:space="preserve">Наименования и адреса </w:t>
      </w:r>
      <w:r w:rsidRPr="00C76C89">
        <w:rPr>
          <w:b/>
          <w:bCs/>
          <w:i/>
        </w:rPr>
        <w:t>аппарата управления</w:t>
      </w:r>
      <w:r>
        <w:rPr>
          <w:rStyle w:val="af9"/>
          <w:b/>
          <w:bCs/>
          <w:i/>
        </w:rPr>
        <w:footnoteReference w:id="24"/>
      </w:r>
      <w:r>
        <w:rPr>
          <w:b/>
          <w:bCs/>
        </w:rPr>
        <w:t>, филиалов Покупателя</w:t>
      </w:r>
    </w:p>
    <w:p w14:paraId="01A2C0E6" w14:textId="77777777" w:rsidR="00EC385D" w:rsidRPr="00773FC2" w:rsidRDefault="00EC385D" w:rsidP="00EC385D">
      <w:pPr>
        <w:ind w:firstLine="709"/>
        <w:jc w:val="center"/>
        <w:rPr>
          <w:b/>
          <w:bCs/>
          <w:sz w:val="12"/>
          <w:szCs w:val="12"/>
        </w:rPr>
      </w:pPr>
    </w:p>
    <w:p w14:paraId="5BCEEA94" w14:textId="77777777" w:rsidR="00EC385D" w:rsidRPr="00773FC2" w:rsidRDefault="00EC385D" w:rsidP="00EC385D">
      <w:pPr>
        <w:ind w:firstLine="709"/>
        <w:rPr>
          <w:sz w:val="12"/>
          <w:szCs w:val="12"/>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4236"/>
        <w:gridCol w:w="4536"/>
      </w:tblGrid>
      <w:tr w:rsidR="00EC385D" w:rsidRPr="00773FC2" w14:paraId="3A22A54A" w14:textId="77777777" w:rsidTr="00F03AB9">
        <w:trPr>
          <w:trHeight w:val="337"/>
          <w:jc w:val="center"/>
        </w:trPr>
        <w:tc>
          <w:tcPr>
            <w:tcW w:w="550" w:type="dxa"/>
          </w:tcPr>
          <w:p w14:paraId="2C0A245B" w14:textId="77777777" w:rsidR="00EC385D" w:rsidRPr="00773FC2" w:rsidRDefault="00EC385D" w:rsidP="002F0EDB">
            <w:pPr>
              <w:jc w:val="center"/>
              <w:rPr>
                <w:b/>
                <w:bCs/>
                <w:i/>
              </w:rPr>
            </w:pPr>
            <w:r>
              <w:rPr>
                <w:b/>
                <w:bCs/>
                <w:i/>
              </w:rPr>
              <w:t xml:space="preserve">№ </w:t>
            </w:r>
            <w:proofErr w:type="gramStart"/>
            <w:r>
              <w:rPr>
                <w:b/>
                <w:bCs/>
                <w:i/>
              </w:rPr>
              <w:t>п</w:t>
            </w:r>
            <w:proofErr w:type="gramEnd"/>
            <w:r>
              <w:rPr>
                <w:b/>
                <w:bCs/>
                <w:i/>
              </w:rPr>
              <w:t>/п</w:t>
            </w:r>
          </w:p>
        </w:tc>
        <w:tc>
          <w:tcPr>
            <w:tcW w:w="4236" w:type="dxa"/>
            <w:shd w:val="clear" w:color="auto" w:fill="auto"/>
            <w:vAlign w:val="center"/>
            <w:hideMark/>
          </w:tcPr>
          <w:p w14:paraId="1C218E47" w14:textId="77777777" w:rsidR="00EC385D" w:rsidRPr="00773FC2" w:rsidRDefault="00EC385D" w:rsidP="002F0EDB">
            <w:pPr>
              <w:jc w:val="center"/>
              <w:rPr>
                <w:b/>
                <w:bCs/>
                <w:i/>
              </w:rPr>
            </w:pPr>
            <w:r>
              <w:rPr>
                <w:b/>
                <w:bCs/>
                <w:i/>
              </w:rPr>
              <w:t>Наименование структурного подразделения</w:t>
            </w:r>
            <w:r>
              <w:rPr>
                <w:rStyle w:val="af9"/>
                <w:b/>
                <w:bCs/>
                <w:i/>
              </w:rPr>
              <w:footnoteReference w:id="25"/>
            </w:r>
          </w:p>
        </w:tc>
        <w:tc>
          <w:tcPr>
            <w:tcW w:w="4536" w:type="dxa"/>
            <w:shd w:val="clear" w:color="auto" w:fill="auto"/>
            <w:vAlign w:val="center"/>
            <w:hideMark/>
          </w:tcPr>
          <w:p w14:paraId="4E5BFDC1" w14:textId="77777777" w:rsidR="00EC385D" w:rsidRPr="00773FC2" w:rsidRDefault="00EC385D" w:rsidP="002F0EDB">
            <w:pPr>
              <w:jc w:val="center"/>
              <w:rPr>
                <w:b/>
                <w:bCs/>
                <w:i/>
              </w:rPr>
            </w:pPr>
            <w:r>
              <w:rPr>
                <w:b/>
                <w:bCs/>
                <w:i/>
              </w:rPr>
              <w:t>Адрес структурного подразделения</w:t>
            </w:r>
          </w:p>
        </w:tc>
      </w:tr>
      <w:tr w:rsidR="00EC385D" w:rsidRPr="00773FC2" w14:paraId="0A4365F8" w14:textId="77777777" w:rsidTr="00F03AB9">
        <w:trPr>
          <w:trHeight w:val="337"/>
          <w:jc w:val="center"/>
        </w:trPr>
        <w:tc>
          <w:tcPr>
            <w:tcW w:w="550" w:type="dxa"/>
          </w:tcPr>
          <w:p w14:paraId="5E2BC8FE" w14:textId="77777777" w:rsidR="00EC385D" w:rsidRPr="00773FC2" w:rsidRDefault="00EC385D">
            <w:pPr>
              <w:pStyle w:val="aff9"/>
              <w:numPr>
                <w:ilvl w:val="0"/>
                <w:numId w:val="91"/>
              </w:numPr>
              <w:tabs>
                <w:tab w:val="left" w:pos="328"/>
              </w:tabs>
              <w:ind w:left="52" w:firstLine="0"/>
              <w:jc w:val="both"/>
              <w:rPr>
                <w:bCs/>
              </w:rPr>
            </w:pPr>
          </w:p>
        </w:tc>
        <w:tc>
          <w:tcPr>
            <w:tcW w:w="4236" w:type="dxa"/>
            <w:shd w:val="clear" w:color="auto" w:fill="auto"/>
            <w:hideMark/>
          </w:tcPr>
          <w:p w14:paraId="50CAB28E" w14:textId="77777777" w:rsidR="00EC385D" w:rsidRPr="00773FC2" w:rsidRDefault="00EC385D" w:rsidP="002F0EDB">
            <w:pPr>
              <w:tabs>
                <w:tab w:val="left" w:pos="328"/>
              </w:tabs>
              <w:ind w:left="6"/>
              <w:rPr>
                <w:bCs/>
              </w:rPr>
            </w:pPr>
            <w:r>
              <w:rPr>
                <w:bCs/>
              </w:rPr>
              <w:t xml:space="preserve">Аппарат управления </w:t>
            </w:r>
          </w:p>
          <w:p w14:paraId="0B30DC36" w14:textId="77777777" w:rsidR="00EC385D" w:rsidRPr="00773FC2" w:rsidRDefault="00EC385D" w:rsidP="002F0EDB">
            <w:pPr>
              <w:tabs>
                <w:tab w:val="left" w:pos="328"/>
              </w:tabs>
              <w:ind w:left="6"/>
              <w:rPr>
                <w:bCs/>
              </w:rPr>
            </w:pPr>
            <w:r>
              <w:rPr>
                <w:bCs/>
              </w:rPr>
              <w:t>ПАО «ТрансКонтейнер»</w:t>
            </w:r>
          </w:p>
        </w:tc>
        <w:tc>
          <w:tcPr>
            <w:tcW w:w="4536" w:type="dxa"/>
            <w:shd w:val="clear" w:color="auto" w:fill="auto"/>
            <w:vAlign w:val="center"/>
            <w:hideMark/>
          </w:tcPr>
          <w:p w14:paraId="6C7CC94C" w14:textId="132CA789" w:rsidR="00EC385D" w:rsidRPr="00773FC2" w:rsidRDefault="00EC385D" w:rsidP="002F0EDB">
            <w:pPr>
              <w:rPr>
                <w:bCs/>
              </w:rPr>
            </w:pPr>
            <w:r>
              <w:t>125047, г. Москва, переулок Оружейный, дом 19</w:t>
            </w:r>
          </w:p>
        </w:tc>
      </w:tr>
      <w:tr w:rsidR="00EC385D" w:rsidRPr="00773FC2" w14:paraId="29F4E8B1" w14:textId="77777777" w:rsidTr="00F03AB9">
        <w:trPr>
          <w:trHeight w:val="337"/>
          <w:jc w:val="center"/>
        </w:trPr>
        <w:tc>
          <w:tcPr>
            <w:tcW w:w="550" w:type="dxa"/>
          </w:tcPr>
          <w:p w14:paraId="56AB8A39" w14:textId="77777777" w:rsidR="00EC385D" w:rsidRPr="00773FC2" w:rsidRDefault="00EC385D">
            <w:pPr>
              <w:pStyle w:val="aff9"/>
              <w:numPr>
                <w:ilvl w:val="0"/>
                <w:numId w:val="91"/>
              </w:numPr>
              <w:tabs>
                <w:tab w:val="left" w:pos="328"/>
              </w:tabs>
              <w:ind w:left="52" w:firstLine="0"/>
              <w:jc w:val="both"/>
              <w:rPr>
                <w:bCs/>
              </w:rPr>
            </w:pPr>
          </w:p>
        </w:tc>
        <w:tc>
          <w:tcPr>
            <w:tcW w:w="4236" w:type="dxa"/>
            <w:shd w:val="clear" w:color="auto" w:fill="auto"/>
            <w:hideMark/>
          </w:tcPr>
          <w:p w14:paraId="0DE29037" w14:textId="77777777" w:rsidR="00EC385D" w:rsidRPr="00773FC2" w:rsidRDefault="00EC385D" w:rsidP="002F0EDB">
            <w:pPr>
              <w:tabs>
                <w:tab w:val="left" w:pos="328"/>
              </w:tabs>
              <w:ind w:left="6"/>
              <w:rPr>
                <w:bCs/>
              </w:rPr>
            </w:pPr>
            <w:r>
              <w:rPr>
                <w:bCs/>
              </w:rPr>
              <w:t>Филиал ПАО «ТрансКонтейнер» на Октябрьской железной дороге</w:t>
            </w:r>
          </w:p>
        </w:tc>
        <w:tc>
          <w:tcPr>
            <w:tcW w:w="4536" w:type="dxa"/>
            <w:shd w:val="clear" w:color="auto" w:fill="auto"/>
            <w:vAlign w:val="center"/>
            <w:hideMark/>
          </w:tcPr>
          <w:p w14:paraId="47C349D9" w14:textId="77777777" w:rsidR="00EC385D" w:rsidRPr="00773FC2" w:rsidRDefault="00EC385D" w:rsidP="002F0EDB">
            <w:r>
              <w:t xml:space="preserve">196626, Российская Федерация, г. Санкт-Петербург, поселок </w:t>
            </w:r>
            <w:proofErr w:type="spellStart"/>
            <w:r>
              <w:t>Шушары</w:t>
            </w:r>
            <w:proofErr w:type="spellEnd"/>
            <w:r>
              <w:t>, Московское шоссе, д. 54, лит. Б</w:t>
            </w:r>
          </w:p>
        </w:tc>
      </w:tr>
      <w:tr w:rsidR="00EC385D" w:rsidRPr="00773FC2" w14:paraId="1074BFD8" w14:textId="77777777" w:rsidTr="00F03AB9">
        <w:tblPrEx>
          <w:tblLook w:val="00A0" w:firstRow="1" w:lastRow="0" w:firstColumn="1" w:lastColumn="0" w:noHBand="0" w:noVBand="0"/>
        </w:tblPrEx>
        <w:trPr>
          <w:trHeight w:val="153"/>
          <w:jc w:val="center"/>
        </w:trPr>
        <w:tc>
          <w:tcPr>
            <w:tcW w:w="550" w:type="dxa"/>
          </w:tcPr>
          <w:p w14:paraId="338FA67E" w14:textId="77777777" w:rsidR="00EC385D" w:rsidRPr="00773FC2" w:rsidRDefault="00EC385D">
            <w:pPr>
              <w:pStyle w:val="aff9"/>
              <w:numPr>
                <w:ilvl w:val="0"/>
                <w:numId w:val="91"/>
              </w:numPr>
              <w:tabs>
                <w:tab w:val="left" w:pos="328"/>
              </w:tabs>
              <w:ind w:left="52" w:firstLine="0"/>
              <w:jc w:val="both"/>
              <w:rPr>
                <w:bCs/>
              </w:rPr>
            </w:pPr>
          </w:p>
        </w:tc>
        <w:tc>
          <w:tcPr>
            <w:tcW w:w="4236" w:type="dxa"/>
          </w:tcPr>
          <w:p w14:paraId="28F30199" w14:textId="77777777" w:rsidR="00EC385D" w:rsidRPr="00773FC2" w:rsidRDefault="00EC385D" w:rsidP="002F0EDB">
            <w:pPr>
              <w:tabs>
                <w:tab w:val="left" w:pos="328"/>
              </w:tabs>
              <w:ind w:left="6"/>
              <w:rPr>
                <w:bCs/>
              </w:rPr>
            </w:pPr>
            <w:r>
              <w:rPr>
                <w:bCs/>
              </w:rPr>
              <w:t>Филиал ПАО «ТрансКонтейнер» на Московской железной дороге</w:t>
            </w:r>
          </w:p>
        </w:tc>
        <w:tc>
          <w:tcPr>
            <w:tcW w:w="4536" w:type="dxa"/>
            <w:vAlign w:val="center"/>
          </w:tcPr>
          <w:p w14:paraId="0D910B8C" w14:textId="77777777" w:rsidR="00EC385D" w:rsidRPr="00773FC2" w:rsidRDefault="00EC385D" w:rsidP="002F0EDB">
            <w:r>
              <w:t>121351, г. Москва, ул. Молодогвардейская, д.65</w:t>
            </w:r>
            <w:r>
              <w:rPr>
                <w:i/>
              </w:rPr>
              <w:t xml:space="preserve"> </w:t>
            </w:r>
          </w:p>
        </w:tc>
      </w:tr>
      <w:tr w:rsidR="00EC385D" w:rsidRPr="00773FC2" w14:paraId="4C43380D" w14:textId="77777777" w:rsidTr="00F03AB9">
        <w:trPr>
          <w:trHeight w:val="136"/>
          <w:jc w:val="center"/>
        </w:trPr>
        <w:tc>
          <w:tcPr>
            <w:tcW w:w="550" w:type="dxa"/>
          </w:tcPr>
          <w:p w14:paraId="69F08DF8" w14:textId="77777777" w:rsidR="00EC385D" w:rsidRPr="00773FC2" w:rsidRDefault="00EC385D">
            <w:pPr>
              <w:pStyle w:val="aff9"/>
              <w:numPr>
                <w:ilvl w:val="0"/>
                <w:numId w:val="91"/>
              </w:numPr>
              <w:tabs>
                <w:tab w:val="left" w:pos="328"/>
              </w:tabs>
              <w:ind w:left="52" w:firstLine="0"/>
              <w:jc w:val="both"/>
              <w:rPr>
                <w:bCs/>
              </w:rPr>
            </w:pPr>
          </w:p>
        </w:tc>
        <w:tc>
          <w:tcPr>
            <w:tcW w:w="4236" w:type="dxa"/>
            <w:shd w:val="clear" w:color="auto" w:fill="auto"/>
            <w:hideMark/>
          </w:tcPr>
          <w:p w14:paraId="4C834E64" w14:textId="77777777" w:rsidR="00EC385D" w:rsidRPr="00773FC2" w:rsidRDefault="00EC385D" w:rsidP="002F0EDB">
            <w:pPr>
              <w:tabs>
                <w:tab w:val="left" w:pos="328"/>
              </w:tabs>
              <w:ind w:left="6"/>
              <w:rPr>
                <w:bCs/>
              </w:rPr>
            </w:pPr>
            <w:r>
              <w:rPr>
                <w:bCs/>
              </w:rPr>
              <w:t>Филиал ПАО «ТрансКонтейнер» на Северной железной дороге</w:t>
            </w:r>
          </w:p>
        </w:tc>
        <w:tc>
          <w:tcPr>
            <w:tcW w:w="4536" w:type="dxa"/>
            <w:shd w:val="clear" w:color="auto" w:fill="auto"/>
            <w:noWrap/>
            <w:vAlign w:val="center"/>
            <w:hideMark/>
          </w:tcPr>
          <w:p w14:paraId="6463305C" w14:textId="77777777" w:rsidR="00EC385D" w:rsidRPr="00773FC2" w:rsidRDefault="00EC385D" w:rsidP="002F0EDB">
            <w:r>
              <w:t xml:space="preserve">150003, г. Ярославль, проспект Октября, </w:t>
            </w:r>
            <w:r>
              <w:br/>
              <w:t>д. 16/21</w:t>
            </w:r>
          </w:p>
        </w:tc>
      </w:tr>
      <w:tr w:rsidR="00EC385D" w:rsidRPr="00773FC2" w14:paraId="68340F92" w14:textId="77777777" w:rsidTr="00F03AB9">
        <w:trPr>
          <w:trHeight w:val="357"/>
          <w:jc w:val="center"/>
        </w:trPr>
        <w:tc>
          <w:tcPr>
            <w:tcW w:w="550" w:type="dxa"/>
          </w:tcPr>
          <w:p w14:paraId="49CA2383" w14:textId="77777777" w:rsidR="00EC385D" w:rsidRPr="00773FC2" w:rsidRDefault="00EC385D">
            <w:pPr>
              <w:pStyle w:val="aff9"/>
              <w:numPr>
                <w:ilvl w:val="0"/>
                <w:numId w:val="91"/>
              </w:numPr>
              <w:tabs>
                <w:tab w:val="left" w:pos="328"/>
              </w:tabs>
              <w:ind w:left="52" w:firstLine="0"/>
              <w:jc w:val="both"/>
              <w:rPr>
                <w:bCs/>
              </w:rPr>
            </w:pPr>
          </w:p>
        </w:tc>
        <w:tc>
          <w:tcPr>
            <w:tcW w:w="4236" w:type="dxa"/>
            <w:shd w:val="clear" w:color="auto" w:fill="auto"/>
            <w:hideMark/>
          </w:tcPr>
          <w:p w14:paraId="6AC13BCB" w14:textId="77777777" w:rsidR="00EC385D" w:rsidRPr="00773FC2" w:rsidRDefault="00EC385D" w:rsidP="002F0EDB">
            <w:pPr>
              <w:tabs>
                <w:tab w:val="left" w:pos="328"/>
              </w:tabs>
              <w:ind w:left="6"/>
              <w:rPr>
                <w:bCs/>
              </w:rPr>
            </w:pPr>
            <w:r>
              <w:rPr>
                <w:bCs/>
              </w:rPr>
              <w:t>Филиал ПАО «ТрансКонтейнер» на Горьковской железной дороге</w:t>
            </w:r>
          </w:p>
        </w:tc>
        <w:tc>
          <w:tcPr>
            <w:tcW w:w="4536" w:type="dxa"/>
            <w:shd w:val="clear" w:color="auto" w:fill="auto"/>
            <w:vAlign w:val="center"/>
            <w:hideMark/>
          </w:tcPr>
          <w:p w14:paraId="121FC778" w14:textId="77777777" w:rsidR="00EC385D" w:rsidRPr="00773FC2" w:rsidRDefault="00EC385D" w:rsidP="002F0EDB">
            <w:r>
              <w:t xml:space="preserve">603116, г. Нижний Новгород, Московское шоссе, д. 17-А </w:t>
            </w:r>
          </w:p>
        </w:tc>
      </w:tr>
      <w:tr w:rsidR="00EC385D" w:rsidRPr="00773FC2" w14:paraId="05F2284C" w14:textId="77777777" w:rsidTr="00F03AB9">
        <w:trPr>
          <w:trHeight w:val="182"/>
          <w:jc w:val="center"/>
        </w:trPr>
        <w:tc>
          <w:tcPr>
            <w:tcW w:w="550" w:type="dxa"/>
          </w:tcPr>
          <w:p w14:paraId="30465118" w14:textId="77777777" w:rsidR="00EC385D" w:rsidRPr="00773FC2" w:rsidRDefault="00EC385D">
            <w:pPr>
              <w:pStyle w:val="aff9"/>
              <w:numPr>
                <w:ilvl w:val="0"/>
                <w:numId w:val="91"/>
              </w:numPr>
              <w:tabs>
                <w:tab w:val="left" w:pos="328"/>
              </w:tabs>
              <w:ind w:left="52" w:firstLine="0"/>
              <w:jc w:val="both"/>
              <w:rPr>
                <w:bCs/>
              </w:rPr>
            </w:pPr>
          </w:p>
        </w:tc>
        <w:tc>
          <w:tcPr>
            <w:tcW w:w="4236" w:type="dxa"/>
            <w:shd w:val="clear" w:color="auto" w:fill="auto"/>
            <w:noWrap/>
            <w:hideMark/>
          </w:tcPr>
          <w:p w14:paraId="14A1E5A1" w14:textId="77777777" w:rsidR="00EC385D" w:rsidRPr="00773FC2" w:rsidRDefault="00EC385D" w:rsidP="002F0EDB">
            <w:pPr>
              <w:tabs>
                <w:tab w:val="left" w:pos="328"/>
              </w:tabs>
              <w:ind w:left="6"/>
              <w:rPr>
                <w:bCs/>
              </w:rPr>
            </w:pPr>
            <w:r>
              <w:rPr>
                <w:bCs/>
              </w:rPr>
              <w:t>Филиал ПАО «ТрансКонтейнер» на Юго-Восточной железной дороге</w:t>
            </w:r>
          </w:p>
        </w:tc>
        <w:tc>
          <w:tcPr>
            <w:tcW w:w="4536" w:type="dxa"/>
            <w:shd w:val="clear" w:color="auto" w:fill="auto"/>
            <w:vAlign w:val="center"/>
            <w:hideMark/>
          </w:tcPr>
          <w:p w14:paraId="21F31826" w14:textId="77777777" w:rsidR="00EC385D" w:rsidRPr="00773FC2" w:rsidRDefault="00EC385D" w:rsidP="002F0EDB">
            <w:r>
              <w:t xml:space="preserve">394036, г. Воронеж, ул. </w:t>
            </w:r>
            <w:proofErr w:type="gramStart"/>
            <w:r>
              <w:t>Студенческая</w:t>
            </w:r>
            <w:proofErr w:type="gramEnd"/>
            <w:r>
              <w:t>, д. 26-а</w:t>
            </w:r>
          </w:p>
        </w:tc>
      </w:tr>
      <w:tr w:rsidR="00EC385D" w:rsidRPr="00773FC2" w14:paraId="4021D9B9" w14:textId="77777777" w:rsidTr="00F03AB9">
        <w:trPr>
          <w:trHeight w:val="337"/>
          <w:jc w:val="center"/>
        </w:trPr>
        <w:tc>
          <w:tcPr>
            <w:tcW w:w="550" w:type="dxa"/>
          </w:tcPr>
          <w:p w14:paraId="3600B1D1" w14:textId="77777777" w:rsidR="00EC385D" w:rsidRPr="00773FC2" w:rsidRDefault="00EC385D">
            <w:pPr>
              <w:pStyle w:val="aff9"/>
              <w:numPr>
                <w:ilvl w:val="0"/>
                <w:numId w:val="91"/>
              </w:numPr>
              <w:tabs>
                <w:tab w:val="left" w:pos="328"/>
              </w:tabs>
              <w:ind w:left="52" w:firstLine="0"/>
              <w:jc w:val="both"/>
              <w:rPr>
                <w:bCs/>
              </w:rPr>
            </w:pPr>
          </w:p>
        </w:tc>
        <w:tc>
          <w:tcPr>
            <w:tcW w:w="4236" w:type="dxa"/>
            <w:shd w:val="clear" w:color="auto" w:fill="auto"/>
            <w:hideMark/>
          </w:tcPr>
          <w:p w14:paraId="53B28055" w14:textId="77777777" w:rsidR="00EC385D" w:rsidRPr="00773FC2" w:rsidRDefault="00EC385D" w:rsidP="002F0EDB">
            <w:pPr>
              <w:tabs>
                <w:tab w:val="left" w:pos="328"/>
              </w:tabs>
              <w:ind w:left="6"/>
              <w:rPr>
                <w:bCs/>
              </w:rPr>
            </w:pPr>
            <w:r>
              <w:rPr>
                <w:bCs/>
              </w:rPr>
              <w:t>Филиал ПАО «ТрансКонтейнер» на Северо-Кавказской железной дороге</w:t>
            </w:r>
          </w:p>
        </w:tc>
        <w:tc>
          <w:tcPr>
            <w:tcW w:w="4536" w:type="dxa"/>
            <w:shd w:val="clear" w:color="auto" w:fill="auto"/>
            <w:vAlign w:val="center"/>
            <w:hideMark/>
          </w:tcPr>
          <w:p w14:paraId="01F21BD1" w14:textId="77777777" w:rsidR="00EC385D" w:rsidRPr="00773FC2" w:rsidRDefault="00EC385D" w:rsidP="002F0EDB">
            <w:r>
              <w:t>344000, г. Ростов-на-Дону, пер. Энергетиков д.3-5а/378/90</w:t>
            </w:r>
          </w:p>
        </w:tc>
      </w:tr>
      <w:tr w:rsidR="00EC385D" w:rsidRPr="00773FC2" w14:paraId="15D7BF4B" w14:textId="77777777" w:rsidTr="00F03AB9">
        <w:tblPrEx>
          <w:tblLook w:val="00A0" w:firstRow="1" w:lastRow="0" w:firstColumn="1" w:lastColumn="0" w:noHBand="0" w:noVBand="0"/>
        </w:tblPrEx>
        <w:trPr>
          <w:trHeight w:val="301"/>
          <w:jc w:val="center"/>
        </w:trPr>
        <w:tc>
          <w:tcPr>
            <w:tcW w:w="550" w:type="dxa"/>
          </w:tcPr>
          <w:p w14:paraId="6DAA5BE8" w14:textId="77777777" w:rsidR="00EC385D" w:rsidRPr="00773FC2" w:rsidRDefault="00EC385D">
            <w:pPr>
              <w:pStyle w:val="aff9"/>
              <w:numPr>
                <w:ilvl w:val="0"/>
                <w:numId w:val="91"/>
              </w:numPr>
              <w:tabs>
                <w:tab w:val="left" w:pos="328"/>
              </w:tabs>
              <w:ind w:left="52" w:firstLine="0"/>
              <w:jc w:val="both"/>
              <w:rPr>
                <w:bCs/>
              </w:rPr>
            </w:pPr>
          </w:p>
        </w:tc>
        <w:tc>
          <w:tcPr>
            <w:tcW w:w="4236" w:type="dxa"/>
          </w:tcPr>
          <w:p w14:paraId="3B94D1FC" w14:textId="77777777" w:rsidR="00EC385D" w:rsidRPr="00773FC2" w:rsidRDefault="00EC385D" w:rsidP="002F0EDB">
            <w:pPr>
              <w:tabs>
                <w:tab w:val="left" w:pos="328"/>
              </w:tabs>
              <w:ind w:left="6"/>
              <w:rPr>
                <w:bCs/>
              </w:rPr>
            </w:pPr>
            <w:r>
              <w:rPr>
                <w:bCs/>
              </w:rPr>
              <w:t>Филиал ПАО «ТрансКонтейнер» на Куйбышевской железной дороге</w:t>
            </w:r>
          </w:p>
        </w:tc>
        <w:tc>
          <w:tcPr>
            <w:tcW w:w="4536" w:type="dxa"/>
            <w:noWrap/>
            <w:vAlign w:val="center"/>
          </w:tcPr>
          <w:p w14:paraId="57489061" w14:textId="77777777" w:rsidR="00EC385D" w:rsidRPr="00773FC2" w:rsidRDefault="00EC385D" w:rsidP="002F0EDB">
            <w:r>
              <w:t>443041, г. Самара, Железнодорожный район, ул. Льва Толстого, д. 131</w:t>
            </w:r>
          </w:p>
        </w:tc>
      </w:tr>
      <w:tr w:rsidR="00EC385D" w:rsidRPr="00773FC2" w14:paraId="6246E824" w14:textId="77777777" w:rsidTr="00F03AB9">
        <w:trPr>
          <w:trHeight w:val="337"/>
          <w:jc w:val="center"/>
        </w:trPr>
        <w:tc>
          <w:tcPr>
            <w:tcW w:w="550" w:type="dxa"/>
          </w:tcPr>
          <w:p w14:paraId="10D262DC" w14:textId="77777777" w:rsidR="00EC385D" w:rsidRPr="00773FC2" w:rsidRDefault="00EC385D">
            <w:pPr>
              <w:pStyle w:val="aff9"/>
              <w:numPr>
                <w:ilvl w:val="0"/>
                <w:numId w:val="91"/>
              </w:numPr>
              <w:tabs>
                <w:tab w:val="left" w:pos="328"/>
              </w:tabs>
              <w:ind w:left="52" w:firstLine="0"/>
              <w:jc w:val="both"/>
              <w:rPr>
                <w:bCs/>
              </w:rPr>
            </w:pPr>
          </w:p>
        </w:tc>
        <w:tc>
          <w:tcPr>
            <w:tcW w:w="4236" w:type="dxa"/>
            <w:shd w:val="clear" w:color="auto" w:fill="auto"/>
            <w:hideMark/>
          </w:tcPr>
          <w:p w14:paraId="722757C1" w14:textId="77777777" w:rsidR="00EC385D" w:rsidRPr="00773FC2" w:rsidRDefault="00EC385D" w:rsidP="002F0EDB">
            <w:pPr>
              <w:tabs>
                <w:tab w:val="left" w:pos="328"/>
              </w:tabs>
              <w:ind w:left="6"/>
              <w:rPr>
                <w:bCs/>
              </w:rPr>
            </w:pPr>
            <w:r>
              <w:rPr>
                <w:bCs/>
              </w:rPr>
              <w:t xml:space="preserve">Уральский филиал </w:t>
            </w:r>
          </w:p>
          <w:p w14:paraId="6A5E6C0A" w14:textId="77777777" w:rsidR="00EC385D" w:rsidRPr="00773FC2" w:rsidRDefault="00EC385D" w:rsidP="002F0EDB">
            <w:pPr>
              <w:tabs>
                <w:tab w:val="left" w:pos="328"/>
              </w:tabs>
              <w:ind w:left="6"/>
              <w:rPr>
                <w:bCs/>
              </w:rPr>
            </w:pPr>
            <w:r>
              <w:rPr>
                <w:bCs/>
              </w:rPr>
              <w:t xml:space="preserve">ПАО «ТрансКонтейнер» </w:t>
            </w:r>
          </w:p>
        </w:tc>
        <w:tc>
          <w:tcPr>
            <w:tcW w:w="4536" w:type="dxa"/>
            <w:shd w:val="clear" w:color="auto" w:fill="auto"/>
            <w:vAlign w:val="center"/>
            <w:hideMark/>
          </w:tcPr>
          <w:p w14:paraId="4363AF3F" w14:textId="77777777" w:rsidR="00EC385D" w:rsidRPr="00773FC2" w:rsidRDefault="00EC385D" w:rsidP="002F0EDB">
            <w:r>
              <w:t xml:space="preserve">454091, г. Челябинск, ул. </w:t>
            </w:r>
            <w:proofErr w:type="spellStart"/>
            <w:r>
              <w:t>Цвиллинга</w:t>
            </w:r>
            <w:proofErr w:type="spellEnd"/>
            <w:r>
              <w:t>, д. 61</w:t>
            </w:r>
          </w:p>
        </w:tc>
      </w:tr>
      <w:tr w:rsidR="00EC385D" w:rsidRPr="00773FC2" w14:paraId="21BE2633" w14:textId="77777777" w:rsidTr="00F03AB9">
        <w:trPr>
          <w:trHeight w:val="337"/>
          <w:jc w:val="center"/>
        </w:trPr>
        <w:tc>
          <w:tcPr>
            <w:tcW w:w="550" w:type="dxa"/>
          </w:tcPr>
          <w:p w14:paraId="55448844" w14:textId="77777777" w:rsidR="00EC385D" w:rsidRPr="00773FC2" w:rsidRDefault="00EC385D">
            <w:pPr>
              <w:pStyle w:val="aff9"/>
              <w:numPr>
                <w:ilvl w:val="0"/>
                <w:numId w:val="91"/>
              </w:numPr>
              <w:tabs>
                <w:tab w:val="left" w:pos="328"/>
              </w:tabs>
              <w:ind w:left="52" w:firstLine="0"/>
              <w:jc w:val="both"/>
              <w:rPr>
                <w:bCs/>
              </w:rPr>
            </w:pPr>
          </w:p>
        </w:tc>
        <w:tc>
          <w:tcPr>
            <w:tcW w:w="4236" w:type="dxa"/>
            <w:shd w:val="clear" w:color="auto" w:fill="auto"/>
            <w:hideMark/>
          </w:tcPr>
          <w:p w14:paraId="412C74B7" w14:textId="77777777" w:rsidR="00EC385D" w:rsidRPr="00773FC2" w:rsidRDefault="00EC385D" w:rsidP="002F0EDB">
            <w:pPr>
              <w:tabs>
                <w:tab w:val="left" w:pos="328"/>
              </w:tabs>
              <w:ind w:left="6"/>
              <w:rPr>
                <w:bCs/>
              </w:rPr>
            </w:pPr>
            <w:r>
              <w:rPr>
                <w:bCs/>
              </w:rPr>
              <w:t>Филиал ПАО «ТрансКонтейнер» на Западно-Сибирской железной дороге</w:t>
            </w:r>
          </w:p>
        </w:tc>
        <w:tc>
          <w:tcPr>
            <w:tcW w:w="4536" w:type="dxa"/>
            <w:shd w:val="clear" w:color="auto" w:fill="auto"/>
            <w:vAlign w:val="center"/>
            <w:hideMark/>
          </w:tcPr>
          <w:p w14:paraId="61866C6A" w14:textId="77777777" w:rsidR="00EC385D" w:rsidRPr="00773FC2" w:rsidRDefault="00EC385D" w:rsidP="002F0EDB">
            <w:pPr>
              <w:tabs>
                <w:tab w:val="left" w:pos="142"/>
              </w:tabs>
            </w:pPr>
            <w:r>
              <w:t xml:space="preserve">656031, г. Барнаул ул. </w:t>
            </w:r>
            <w:proofErr w:type="gramStart"/>
            <w:r>
              <w:t>Привокзальная</w:t>
            </w:r>
            <w:proofErr w:type="gramEnd"/>
            <w:r>
              <w:t xml:space="preserve">, д. 87Б </w:t>
            </w:r>
          </w:p>
          <w:p w14:paraId="7CFA19D6" w14:textId="77777777" w:rsidR="00EC385D" w:rsidRPr="00773FC2" w:rsidRDefault="00EC385D" w:rsidP="002F0EDB">
            <w:r>
              <w:rPr>
                <w:i/>
              </w:rPr>
              <w:t>(Контейнерный терминал Барнаул)</w:t>
            </w:r>
          </w:p>
        </w:tc>
      </w:tr>
      <w:tr w:rsidR="00EC385D" w:rsidRPr="00773FC2" w14:paraId="76815EC7" w14:textId="77777777" w:rsidTr="00F03AB9">
        <w:tblPrEx>
          <w:tblLook w:val="00A0" w:firstRow="1" w:lastRow="0" w:firstColumn="1" w:lastColumn="0" w:noHBand="0" w:noVBand="0"/>
        </w:tblPrEx>
        <w:trPr>
          <w:trHeight w:val="323"/>
          <w:jc w:val="center"/>
        </w:trPr>
        <w:tc>
          <w:tcPr>
            <w:tcW w:w="550" w:type="dxa"/>
          </w:tcPr>
          <w:p w14:paraId="16CC24F5" w14:textId="77777777" w:rsidR="00EC385D" w:rsidRPr="00773FC2" w:rsidRDefault="00EC385D">
            <w:pPr>
              <w:pStyle w:val="aff9"/>
              <w:numPr>
                <w:ilvl w:val="0"/>
                <w:numId w:val="91"/>
              </w:numPr>
              <w:tabs>
                <w:tab w:val="left" w:pos="328"/>
              </w:tabs>
              <w:ind w:left="52" w:firstLine="0"/>
              <w:jc w:val="both"/>
              <w:rPr>
                <w:bCs/>
              </w:rPr>
            </w:pPr>
          </w:p>
        </w:tc>
        <w:tc>
          <w:tcPr>
            <w:tcW w:w="4236" w:type="dxa"/>
          </w:tcPr>
          <w:p w14:paraId="30B287D9" w14:textId="77777777" w:rsidR="00EC385D" w:rsidRPr="00773FC2" w:rsidRDefault="00EC385D" w:rsidP="002F0EDB">
            <w:pPr>
              <w:tabs>
                <w:tab w:val="left" w:pos="328"/>
              </w:tabs>
              <w:ind w:left="6"/>
              <w:rPr>
                <w:bCs/>
              </w:rPr>
            </w:pPr>
            <w:r>
              <w:rPr>
                <w:bCs/>
              </w:rPr>
              <w:t>Филиал ПАО «ТрансКонтейнер»  на Красноярской железной дороге</w:t>
            </w:r>
          </w:p>
        </w:tc>
        <w:tc>
          <w:tcPr>
            <w:tcW w:w="4536" w:type="dxa"/>
            <w:vAlign w:val="center"/>
          </w:tcPr>
          <w:p w14:paraId="4C125630" w14:textId="77777777" w:rsidR="00EC385D" w:rsidRPr="00773FC2" w:rsidRDefault="00EC385D" w:rsidP="002F0EDB">
            <w:r>
              <w:t xml:space="preserve">660058, г. Красноярск, ул. </w:t>
            </w:r>
            <w:proofErr w:type="gramStart"/>
            <w:r>
              <w:t>Деповская</w:t>
            </w:r>
            <w:proofErr w:type="gramEnd"/>
            <w:r>
              <w:t xml:space="preserve">, д. 15, оф. 9-14 </w:t>
            </w:r>
          </w:p>
        </w:tc>
      </w:tr>
      <w:tr w:rsidR="00EC385D" w:rsidRPr="00773FC2" w14:paraId="35548F75" w14:textId="77777777" w:rsidTr="00F03AB9">
        <w:trPr>
          <w:trHeight w:val="164"/>
          <w:jc w:val="center"/>
        </w:trPr>
        <w:tc>
          <w:tcPr>
            <w:tcW w:w="550" w:type="dxa"/>
          </w:tcPr>
          <w:p w14:paraId="5C1DF559" w14:textId="77777777" w:rsidR="00EC385D" w:rsidRPr="00773FC2" w:rsidRDefault="00EC385D">
            <w:pPr>
              <w:pStyle w:val="aff9"/>
              <w:numPr>
                <w:ilvl w:val="0"/>
                <w:numId w:val="91"/>
              </w:numPr>
              <w:tabs>
                <w:tab w:val="left" w:pos="328"/>
              </w:tabs>
              <w:ind w:left="52" w:firstLine="0"/>
              <w:jc w:val="both"/>
              <w:rPr>
                <w:bCs/>
              </w:rPr>
            </w:pPr>
          </w:p>
        </w:tc>
        <w:tc>
          <w:tcPr>
            <w:tcW w:w="4236" w:type="dxa"/>
            <w:shd w:val="clear" w:color="auto" w:fill="auto"/>
            <w:hideMark/>
          </w:tcPr>
          <w:p w14:paraId="045A3752" w14:textId="77777777" w:rsidR="00EC385D" w:rsidRPr="00773FC2" w:rsidRDefault="00EC385D" w:rsidP="002F0EDB">
            <w:pPr>
              <w:tabs>
                <w:tab w:val="left" w:pos="328"/>
              </w:tabs>
              <w:ind w:left="6"/>
              <w:rPr>
                <w:bCs/>
              </w:rPr>
            </w:pPr>
            <w:r>
              <w:rPr>
                <w:bCs/>
              </w:rPr>
              <w:t>Филиал ПАО «ТрансКонтейнер» на Восточно-Сибирской железной дороге</w:t>
            </w:r>
          </w:p>
        </w:tc>
        <w:tc>
          <w:tcPr>
            <w:tcW w:w="4536" w:type="dxa"/>
            <w:shd w:val="clear" w:color="auto" w:fill="auto"/>
            <w:noWrap/>
            <w:vAlign w:val="center"/>
            <w:hideMark/>
          </w:tcPr>
          <w:p w14:paraId="1408EC0E" w14:textId="77777777" w:rsidR="00EC385D" w:rsidRPr="00773FC2" w:rsidRDefault="00EC385D" w:rsidP="002F0EDB">
            <w:r>
              <w:t xml:space="preserve">664003, </w:t>
            </w:r>
            <w:proofErr w:type="gramStart"/>
            <w:r>
              <w:t>Иркутская</w:t>
            </w:r>
            <w:proofErr w:type="gramEnd"/>
            <w:r>
              <w:t xml:space="preserve"> обл., г. Иркутск, ул. Коммунаров, дом № 1а, оф. 206</w:t>
            </w:r>
          </w:p>
        </w:tc>
      </w:tr>
      <w:tr w:rsidR="00EC385D" w:rsidRPr="00773FC2" w14:paraId="69172235" w14:textId="77777777" w:rsidTr="00F03AB9">
        <w:trPr>
          <w:trHeight w:val="379"/>
          <w:jc w:val="center"/>
        </w:trPr>
        <w:tc>
          <w:tcPr>
            <w:tcW w:w="550" w:type="dxa"/>
          </w:tcPr>
          <w:p w14:paraId="08104217" w14:textId="77777777" w:rsidR="00EC385D" w:rsidRPr="00773FC2" w:rsidRDefault="00EC385D">
            <w:pPr>
              <w:pStyle w:val="aff9"/>
              <w:numPr>
                <w:ilvl w:val="0"/>
                <w:numId w:val="91"/>
              </w:numPr>
              <w:tabs>
                <w:tab w:val="left" w:pos="328"/>
              </w:tabs>
              <w:ind w:left="52" w:firstLine="0"/>
              <w:jc w:val="both"/>
              <w:rPr>
                <w:bCs/>
              </w:rPr>
            </w:pPr>
          </w:p>
        </w:tc>
        <w:tc>
          <w:tcPr>
            <w:tcW w:w="4236" w:type="dxa"/>
            <w:shd w:val="clear" w:color="auto" w:fill="auto"/>
            <w:hideMark/>
          </w:tcPr>
          <w:p w14:paraId="72C423E0" w14:textId="77777777" w:rsidR="00EC385D" w:rsidRPr="00773FC2" w:rsidRDefault="00EC385D" w:rsidP="002F0EDB">
            <w:pPr>
              <w:ind w:left="6"/>
              <w:rPr>
                <w:bCs/>
              </w:rPr>
            </w:pPr>
            <w:r>
              <w:rPr>
                <w:bCs/>
              </w:rPr>
              <w:t>Филиал ПАО «ТрансКонтейнер» на Дальневосточной железной дороге</w:t>
            </w:r>
          </w:p>
        </w:tc>
        <w:tc>
          <w:tcPr>
            <w:tcW w:w="4536" w:type="dxa"/>
            <w:shd w:val="clear" w:color="auto" w:fill="auto"/>
            <w:noWrap/>
            <w:vAlign w:val="center"/>
            <w:hideMark/>
          </w:tcPr>
          <w:p w14:paraId="69A13911" w14:textId="77777777" w:rsidR="00EC385D" w:rsidRPr="00773FC2" w:rsidRDefault="00EC385D" w:rsidP="002F0EDB">
            <w:r>
              <w:t>680000, г. Хабаровск, ул. Дзержинского, д. 65, 3 этаж</w:t>
            </w:r>
          </w:p>
        </w:tc>
      </w:tr>
      <w:tr w:rsidR="00EC385D" w:rsidRPr="00773FC2" w14:paraId="76E0BC62" w14:textId="77777777" w:rsidTr="00F03AB9">
        <w:trPr>
          <w:trHeight w:val="449"/>
          <w:jc w:val="center"/>
        </w:trPr>
        <w:tc>
          <w:tcPr>
            <w:tcW w:w="550" w:type="dxa"/>
          </w:tcPr>
          <w:p w14:paraId="37882DB6" w14:textId="77777777" w:rsidR="00EC385D" w:rsidRPr="00773FC2" w:rsidRDefault="00EC385D">
            <w:pPr>
              <w:pStyle w:val="aff9"/>
              <w:numPr>
                <w:ilvl w:val="0"/>
                <w:numId w:val="91"/>
              </w:numPr>
              <w:tabs>
                <w:tab w:val="left" w:pos="328"/>
              </w:tabs>
              <w:ind w:left="52" w:firstLine="0"/>
              <w:jc w:val="both"/>
              <w:rPr>
                <w:bCs/>
              </w:rPr>
            </w:pPr>
          </w:p>
        </w:tc>
        <w:tc>
          <w:tcPr>
            <w:tcW w:w="4236" w:type="dxa"/>
            <w:shd w:val="clear" w:color="auto" w:fill="auto"/>
          </w:tcPr>
          <w:p w14:paraId="7E4E6C84" w14:textId="77777777" w:rsidR="00EC385D" w:rsidRDefault="00EC385D" w:rsidP="002F0EDB">
            <w:pPr>
              <w:ind w:left="6"/>
              <w:rPr>
                <w:bCs/>
              </w:rPr>
            </w:pPr>
            <w:r w:rsidRPr="000B45D8">
              <w:rPr>
                <w:bCs/>
              </w:rPr>
              <w:t xml:space="preserve">Филиал ПАО </w:t>
            </w:r>
            <w:r>
              <w:rPr>
                <w:bCs/>
              </w:rPr>
              <w:t>«</w:t>
            </w:r>
            <w:r w:rsidRPr="000B45D8">
              <w:rPr>
                <w:bCs/>
              </w:rPr>
              <w:t>ТрансКонтейнер</w:t>
            </w:r>
            <w:r>
              <w:rPr>
                <w:bCs/>
              </w:rPr>
              <w:t>»</w:t>
            </w:r>
            <w:r w:rsidRPr="000B45D8">
              <w:rPr>
                <w:bCs/>
              </w:rPr>
              <w:t xml:space="preserve"> на Приволжской железной дороге</w:t>
            </w:r>
          </w:p>
        </w:tc>
        <w:tc>
          <w:tcPr>
            <w:tcW w:w="4536" w:type="dxa"/>
            <w:shd w:val="clear" w:color="auto" w:fill="auto"/>
            <w:noWrap/>
            <w:vAlign w:val="center"/>
          </w:tcPr>
          <w:p w14:paraId="21A5F625" w14:textId="77777777" w:rsidR="00EC385D" w:rsidRDefault="00EC385D" w:rsidP="002F0EDB">
            <w:r w:rsidRPr="000B45D8">
              <w:t xml:space="preserve">410017, г. Саратов, ул. </w:t>
            </w:r>
            <w:proofErr w:type="gramStart"/>
            <w:r w:rsidRPr="000B45D8">
              <w:t>Шелковичная</w:t>
            </w:r>
            <w:proofErr w:type="gramEnd"/>
            <w:r w:rsidRPr="000B45D8">
              <w:t>, д. 11/15</w:t>
            </w:r>
          </w:p>
        </w:tc>
      </w:tr>
      <w:tr w:rsidR="00EC385D" w:rsidRPr="00773FC2" w14:paraId="64252250" w14:textId="77777777" w:rsidTr="00F03AB9">
        <w:trPr>
          <w:trHeight w:val="494"/>
          <w:jc w:val="center"/>
        </w:trPr>
        <w:tc>
          <w:tcPr>
            <w:tcW w:w="550" w:type="dxa"/>
          </w:tcPr>
          <w:p w14:paraId="26A7FEBA" w14:textId="77777777" w:rsidR="00EC385D" w:rsidRPr="00773FC2" w:rsidRDefault="00EC385D">
            <w:pPr>
              <w:pStyle w:val="aff9"/>
              <w:numPr>
                <w:ilvl w:val="0"/>
                <w:numId w:val="91"/>
              </w:numPr>
              <w:tabs>
                <w:tab w:val="left" w:pos="328"/>
              </w:tabs>
              <w:ind w:left="52" w:firstLine="0"/>
              <w:jc w:val="both"/>
              <w:rPr>
                <w:bCs/>
              </w:rPr>
            </w:pPr>
          </w:p>
        </w:tc>
        <w:tc>
          <w:tcPr>
            <w:tcW w:w="4236" w:type="dxa"/>
            <w:shd w:val="clear" w:color="auto" w:fill="auto"/>
          </w:tcPr>
          <w:p w14:paraId="15E3FA9E" w14:textId="77777777" w:rsidR="00EC385D" w:rsidRPr="000B45D8" w:rsidRDefault="00EC385D" w:rsidP="002F0EDB">
            <w:pPr>
              <w:ind w:left="6"/>
              <w:rPr>
                <w:bCs/>
              </w:rPr>
            </w:pPr>
            <w:r>
              <w:rPr>
                <w:bCs/>
              </w:rPr>
              <w:t>Филиал ПАО «</w:t>
            </w:r>
            <w:proofErr w:type="spellStart"/>
            <w:r>
              <w:rPr>
                <w:bCs/>
              </w:rPr>
              <w:t>Трансконтейнер</w:t>
            </w:r>
            <w:proofErr w:type="spellEnd"/>
            <w:r>
              <w:rPr>
                <w:bCs/>
              </w:rPr>
              <w:t xml:space="preserve">» на Забайкальской железной дороге </w:t>
            </w:r>
          </w:p>
        </w:tc>
        <w:tc>
          <w:tcPr>
            <w:tcW w:w="4536" w:type="dxa"/>
            <w:shd w:val="clear" w:color="auto" w:fill="auto"/>
            <w:noWrap/>
          </w:tcPr>
          <w:p w14:paraId="66123917" w14:textId="77777777" w:rsidR="00EC385D" w:rsidRPr="000B45D8" w:rsidRDefault="00EC385D" w:rsidP="002F0EDB">
            <w:r w:rsidRPr="00A77EF3">
              <w:t>672000, г. Чита, ул. Анохина, 91</w:t>
            </w:r>
          </w:p>
        </w:tc>
      </w:tr>
    </w:tbl>
    <w:p w14:paraId="7FA233AC" w14:textId="77777777" w:rsidR="00EC385D" w:rsidRPr="00773FC2" w:rsidRDefault="00EC385D" w:rsidP="00EC385D">
      <w:pPr>
        <w:ind w:firstLine="709"/>
        <w:jc w:val="right"/>
      </w:pPr>
    </w:p>
    <w:tbl>
      <w:tblPr>
        <w:tblW w:w="9889" w:type="dxa"/>
        <w:tblLayout w:type="fixed"/>
        <w:tblLook w:val="0000" w:firstRow="0" w:lastRow="0" w:firstColumn="0" w:lastColumn="0" w:noHBand="0" w:noVBand="0"/>
      </w:tblPr>
      <w:tblGrid>
        <w:gridCol w:w="5070"/>
        <w:gridCol w:w="4819"/>
      </w:tblGrid>
      <w:tr w:rsidR="00EC385D" w:rsidRPr="00773FC2" w14:paraId="7F126457" w14:textId="77777777" w:rsidTr="002F0EDB">
        <w:trPr>
          <w:trHeight w:val="295"/>
        </w:trPr>
        <w:tc>
          <w:tcPr>
            <w:tcW w:w="5070" w:type="dxa"/>
          </w:tcPr>
          <w:p w14:paraId="0CA53ACF" w14:textId="77777777" w:rsidR="00EC385D" w:rsidRPr="00773FC2" w:rsidRDefault="00EC385D" w:rsidP="002F0EDB">
            <w:pPr>
              <w:jc w:val="both"/>
              <w:rPr>
                <w:b/>
              </w:rPr>
            </w:pPr>
            <w:r>
              <w:rPr>
                <w:b/>
              </w:rPr>
              <w:t>Покупатель:</w:t>
            </w:r>
          </w:p>
          <w:p w14:paraId="39CDCB46" w14:textId="77777777" w:rsidR="00EC385D" w:rsidRPr="00773FC2" w:rsidRDefault="00EC385D" w:rsidP="002F0EDB">
            <w:pPr>
              <w:jc w:val="both"/>
            </w:pPr>
          </w:p>
          <w:p w14:paraId="26FC1F7D" w14:textId="77777777" w:rsidR="00EC385D" w:rsidRPr="00773FC2" w:rsidRDefault="00EC385D" w:rsidP="002F0EDB">
            <w:pPr>
              <w:jc w:val="both"/>
            </w:pPr>
            <w:r>
              <w:t xml:space="preserve">_______________________ </w:t>
            </w:r>
          </w:p>
          <w:p w14:paraId="3150B6D5" w14:textId="77777777" w:rsidR="00EC385D" w:rsidRPr="00773FC2" w:rsidRDefault="00EC385D" w:rsidP="002F0EDB">
            <w:pPr>
              <w:jc w:val="both"/>
              <w:rPr>
                <w:sz w:val="20"/>
                <w:szCs w:val="20"/>
              </w:rPr>
            </w:pPr>
            <w:proofErr w:type="spellStart"/>
            <w:r>
              <w:rPr>
                <w:sz w:val="20"/>
                <w:szCs w:val="20"/>
              </w:rPr>
              <w:t>мп</w:t>
            </w:r>
            <w:proofErr w:type="spellEnd"/>
          </w:p>
        </w:tc>
        <w:tc>
          <w:tcPr>
            <w:tcW w:w="4819" w:type="dxa"/>
          </w:tcPr>
          <w:p w14:paraId="0082DA9B" w14:textId="77777777" w:rsidR="00EC385D" w:rsidRPr="00773FC2" w:rsidRDefault="00EC385D" w:rsidP="002F0EDB">
            <w:pPr>
              <w:jc w:val="both"/>
              <w:rPr>
                <w:b/>
              </w:rPr>
            </w:pPr>
            <w:r>
              <w:rPr>
                <w:b/>
              </w:rPr>
              <w:t>Поставщик:</w:t>
            </w:r>
          </w:p>
          <w:p w14:paraId="37091BE4" w14:textId="77777777" w:rsidR="00EC385D" w:rsidRPr="00773FC2" w:rsidRDefault="00EC385D" w:rsidP="002F0EDB">
            <w:pPr>
              <w:jc w:val="both"/>
            </w:pPr>
          </w:p>
          <w:p w14:paraId="737FBA6A" w14:textId="77777777" w:rsidR="00EC385D" w:rsidRPr="00773FC2" w:rsidRDefault="00EC385D" w:rsidP="002F0EDB">
            <w:pPr>
              <w:jc w:val="both"/>
            </w:pPr>
            <w:r>
              <w:t xml:space="preserve">_______________________ </w:t>
            </w:r>
          </w:p>
          <w:p w14:paraId="061F6FD8" w14:textId="77777777" w:rsidR="00EC385D" w:rsidRPr="00773FC2" w:rsidRDefault="00EC385D" w:rsidP="002F0EDB">
            <w:pPr>
              <w:jc w:val="both"/>
              <w:rPr>
                <w:sz w:val="20"/>
                <w:szCs w:val="20"/>
              </w:rPr>
            </w:pPr>
            <w:proofErr w:type="spellStart"/>
            <w:r>
              <w:rPr>
                <w:sz w:val="20"/>
                <w:szCs w:val="20"/>
              </w:rPr>
              <w:t>мп</w:t>
            </w:r>
            <w:proofErr w:type="spellEnd"/>
          </w:p>
        </w:tc>
      </w:tr>
    </w:tbl>
    <w:p w14:paraId="7FA06A9E" w14:textId="77777777" w:rsidR="00EC385D" w:rsidRPr="00773FC2" w:rsidRDefault="00EC385D" w:rsidP="00EC385D">
      <w:pPr>
        <w:jc w:val="right"/>
      </w:pPr>
      <w:r>
        <w:br w:type="page"/>
      </w:r>
      <w:r>
        <w:lastRenderedPageBreak/>
        <w:t>Приложение № 3</w:t>
      </w:r>
    </w:p>
    <w:p w14:paraId="482729E8" w14:textId="77777777" w:rsidR="00EC385D" w:rsidRPr="00773FC2" w:rsidRDefault="00EC385D" w:rsidP="00EC385D">
      <w:pPr>
        <w:tabs>
          <w:tab w:val="left" w:pos="142"/>
        </w:tabs>
        <w:ind w:firstLine="709"/>
        <w:jc w:val="right"/>
      </w:pPr>
      <w:r>
        <w:t>к Договору поставки № _____________</w:t>
      </w:r>
    </w:p>
    <w:p w14:paraId="217F8286" w14:textId="77777777" w:rsidR="00EC385D" w:rsidRPr="00773FC2" w:rsidRDefault="00EC385D" w:rsidP="00EC385D">
      <w:pPr>
        <w:tabs>
          <w:tab w:val="left" w:pos="142"/>
        </w:tabs>
        <w:ind w:firstLine="709"/>
        <w:jc w:val="right"/>
      </w:pPr>
      <w:r>
        <w:t xml:space="preserve">    от «___»_________ 2022 г.</w:t>
      </w:r>
    </w:p>
    <w:p w14:paraId="33BF0EF8" w14:textId="77777777" w:rsidR="00EC385D" w:rsidRPr="00773FC2" w:rsidRDefault="00EC385D" w:rsidP="00EC385D">
      <w:pPr>
        <w:jc w:val="right"/>
      </w:pPr>
    </w:p>
    <w:p w14:paraId="43AE1417" w14:textId="77777777" w:rsidR="00EC385D" w:rsidRPr="00773FC2" w:rsidRDefault="00EC385D" w:rsidP="00EC385D">
      <w:pPr>
        <w:tabs>
          <w:tab w:val="left" w:pos="142"/>
        </w:tabs>
        <w:rPr>
          <w:b/>
          <w:i/>
        </w:rPr>
      </w:pPr>
    </w:p>
    <w:p w14:paraId="08458196" w14:textId="77777777" w:rsidR="00EC385D" w:rsidRPr="00773FC2" w:rsidRDefault="00EC385D" w:rsidP="00EC385D">
      <w:pPr>
        <w:tabs>
          <w:tab w:val="left" w:pos="142"/>
        </w:tabs>
        <w:ind w:firstLine="709"/>
        <w:jc w:val="center"/>
        <w:rPr>
          <w:b/>
          <w:bCs/>
        </w:rPr>
      </w:pPr>
      <w:r>
        <w:rPr>
          <w:b/>
          <w:bCs/>
        </w:rPr>
        <w:t xml:space="preserve">Платежные реквизиты Грузополучателей </w:t>
      </w:r>
      <w:r>
        <w:rPr>
          <w:b/>
        </w:rPr>
        <w:t>ПАО «ТрансКонтейнер»</w:t>
      </w:r>
    </w:p>
    <w:p w14:paraId="6D89190D" w14:textId="77777777" w:rsidR="00EC385D" w:rsidRPr="00773FC2" w:rsidRDefault="00EC385D" w:rsidP="00EC385D">
      <w:pPr>
        <w:rPr>
          <w:b/>
        </w:rPr>
      </w:pPr>
    </w:p>
    <w:p w14:paraId="3F930574" w14:textId="77777777" w:rsidR="00EC385D" w:rsidRPr="00DC6B82" w:rsidRDefault="00EC385D" w:rsidP="00717F88">
      <w:pPr>
        <w:tabs>
          <w:tab w:val="left" w:pos="142"/>
        </w:tabs>
        <w:jc w:val="both"/>
        <w:rPr>
          <w:b/>
          <w:bCs/>
        </w:rPr>
      </w:pPr>
      <w:r w:rsidRPr="00DC6B82">
        <w:rPr>
          <w:b/>
          <w:bCs/>
        </w:rPr>
        <w:t>Аппарат управления ПАО «ТрансКонтейнер»</w:t>
      </w:r>
    </w:p>
    <w:p w14:paraId="06450531" w14:textId="77777777" w:rsidR="00EC385D" w:rsidRPr="00D35428" w:rsidRDefault="00EC385D" w:rsidP="00717F88">
      <w:pPr>
        <w:tabs>
          <w:tab w:val="left" w:pos="142"/>
        </w:tabs>
        <w:jc w:val="both"/>
        <w:rPr>
          <w:bCs/>
        </w:rPr>
      </w:pPr>
      <w:r w:rsidRPr="00D35428">
        <w:rPr>
          <w:bCs/>
        </w:rPr>
        <w:t xml:space="preserve">Место нахождения: </w:t>
      </w:r>
      <w:r w:rsidRPr="00D35428">
        <w:rPr>
          <w:shd w:val="clear" w:color="auto" w:fill="FFFFFF"/>
        </w:rPr>
        <w:t>141402, РОССИЯ, МОСКОВСКАЯ ОБЛ., ХИМКИ Г.О., ХИМКИ Г., ЛЕНИНГРАДСКАЯ УЛ., ВЛД. 39, СТР. 6, ОФИС 3 (ЭТАЖ 6)</w:t>
      </w:r>
    </w:p>
    <w:p w14:paraId="20E4D84F" w14:textId="77777777" w:rsidR="00EC385D" w:rsidRPr="00D35428" w:rsidRDefault="00EC385D" w:rsidP="00717F88">
      <w:pPr>
        <w:tabs>
          <w:tab w:val="left" w:pos="142"/>
        </w:tabs>
        <w:jc w:val="both"/>
        <w:rPr>
          <w:bCs/>
        </w:rPr>
      </w:pPr>
      <w:r w:rsidRPr="00D35428">
        <w:rPr>
          <w:bCs/>
        </w:rPr>
        <w:t xml:space="preserve">Почтовый адрес: 125047, г. Москва, Оружейный переулок, д.19 </w:t>
      </w:r>
    </w:p>
    <w:p w14:paraId="064B0853" w14:textId="77777777" w:rsidR="00EC385D" w:rsidRPr="00D83794" w:rsidRDefault="00EC385D" w:rsidP="00717F88">
      <w:pPr>
        <w:tabs>
          <w:tab w:val="left" w:pos="142"/>
        </w:tabs>
        <w:jc w:val="both"/>
        <w:rPr>
          <w:bCs/>
        </w:rPr>
      </w:pPr>
      <w:r w:rsidRPr="00D83794">
        <w:rPr>
          <w:bCs/>
        </w:rPr>
        <w:t>ИНН 7708591995</w:t>
      </w:r>
    </w:p>
    <w:p w14:paraId="078AFF6B" w14:textId="77777777" w:rsidR="00EC385D" w:rsidRPr="00DC6B82" w:rsidRDefault="00EC385D" w:rsidP="00717F88">
      <w:pPr>
        <w:tabs>
          <w:tab w:val="left" w:pos="142"/>
        </w:tabs>
        <w:jc w:val="both"/>
        <w:rPr>
          <w:bCs/>
        </w:rPr>
      </w:pPr>
      <w:r w:rsidRPr="00DC6B82">
        <w:rPr>
          <w:bCs/>
        </w:rPr>
        <w:t>КПП 997650001</w:t>
      </w:r>
    </w:p>
    <w:p w14:paraId="7A75663D" w14:textId="77777777" w:rsidR="00EC385D" w:rsidRPr="00DC6B82" w:rsidRDefault="00EC385D" w:rsidP="00717F88">
      <w:pPr>
        <w:tabs>
          <w:tab w:val="left" w:pos="142"/>
        </w:tabs>
        <w:jc w:val="both"/>
        <w:rPr>
          <w:bCs/>
        </w:rPr>
      </w:pPr>
      <w:proofErr w:type="gramStart"/>
      <w:r w:rsidRPr="00DC6B82">
        <w:rPr>
          <w:bCs/>
        </w:rPr>
        <w:t>Р</w:t>
      </w:r>
      <w:proofErr w:type="gramEnd"/>
      <w:r w:rsidRPr="00DC6B82">
        <w:rPr>
          <w:bCs/>
        </w:rPr>
        <w:t>/с</w:t>
      </w:r>
      <w:r w:rsidRPr="00DC6B82">
        <w:t xml:space="preserve"> 40702810400020001686</w:t>
      </w:r>
      <w:r w:rsidRPr="00DC6B82">
        <w:rPr>
          <w:bCs/>
        </w:rPr>
        <w:t xml:space="preserve"> </w:t>
      </w:r>
      <w:r w:rsidRPr="00DC6B82">
        <w:t xml:space="preserve">в Банке (ПАО) СБЕРБАНК </w:t>
      </w:r>
    </w:p>
    <w:p w14:paraId="04E01F1C" w14:textId="77777777" w:rsidR="00EC385D" w:rsidRPr="00DC6B82" w:rsidRDefault="00EC385D" w:rsidP="00717F88">
      <w:pPr>
        <w:tabs>
          <w:tab w:val="left" w:pos="142"/>
        </w:tabs>
        <w:jc w:val="both"/>
        <w:rPr>
          <w:bCs/>
        </w:rPr>
      </w:pPr>
      <w:r w:rsidRPr="00DC6B82">
        <w:rPr>
          <w:bCs/>
        </w:rPr>
        <w:t xml:space="preserve">К/с </w:t>
      </w:r>
      <w:r w:rsidRPr="00DC6B82">
        <w:t>30101810400000000225</w:t>
      </w:r>
    </w:p>
    <w:p w14:paraId="25162CD8" w14:textId="77777777" w:rsidR="00EC385D" w:rsidRPr="00DC6B82" w:rsidRDefault="00EC385D" w:rsidP="00717F88">
      <w:pPr>
        <w:tabs>
          <w:tab w:val="left" w:pos="142"/>
        </w:tabs>
        <w:jc w:val="both"/>
        <w:rPr>
          <w:bCs/>
        </w:rPr>
      </w:pPr>
      <w:r w:rsidRPr="00DC6B82">
        <w:rPr>
          <w:bCs/>
        </w:rPr>
        <w:t xml:space="preserve">БИК </w:t>
      </w:r>
      <w:r w:rsidRPr="00DC6B82">
        <w:t>044525225</w:t>
      </w:r>
    </w:p>
    <w:p w14:paraId="5EC332BC" w14:textId="77777777" w:rsidR="00EC385D" w:rsidRPr="00DC6B82" w:rsidRDefault="00EC385D" w:rsidP="00717F88">
      <w:pPr>
        <w:rPr>
          <w:b/>
        </w:rPr>
      </w:pPr>
    </w:p>
    <w:p w14:paraId="017E2F17" w14:textId="77777777" w:rsidR="00EC385D" w:rsidRPr="00DC6B82" w:rsidRDefault="00EC385D" w:rsidP="00717F88">
      <w:pPr>
        <w:rPr>
          <w:b/>
        </w:rPr>
      </w:pPr>
      <w:r w:rsidRPr="00DC6B82">
        <w:rPr>
          <w:b/>
        </w:rPr>
        <w:t>Филиал ПАО «ТрансКонтейнер» на Октябрьской железной дороге</w:t>
      </w:r>
    </w:p>
    <w:p w14:paraId="60E14232" w14:textId="77777777" w:rsidR="00EC385D" w:rsidRPr="00F03AB9" w:rsidRDefault="00EC385D" w:rsidP="00717F88">
      <w:r w:rsidRPr="00F03AB9">
        <w:t>ИНН 7708591995</w:t>
      </w:r>
    </w:p>
    <w:p w14:paraId="3CB564E3" w14:textId="77777777" w:rsidR="00EC385D" w:rsidRPr="00F03AB9" w:rsidRDefault="00EC385D" w:rsidP="00717F88">
      <w:r w:rsidRPr="00F03AB9">
        <w:t>КПП 782043001</w:t>
      </w:r>
    </w:p>
    <w:p w14:paraId="15EC2CE9" w14:textId="77777777" w:rsidR="00EC385D" w:rsidRPr="00F03AB9" w:rsidRDefault="00EC385D" w:rsidP="00717F88">
      <w:r w:rsidRPr="00F03AB9">
        <w:t xml:space="preserve">Почтовый адрес: </w:t>
      </w:r>
    </w:p>
    <w:p w14:paraId="2083B552" w14:textId="77777777" w:rsidR="00EC385D" w:rsidRPr="00F03AB9" w:rsidRDefault="00EC385D" w:rsidP="00717F88">
      <w:r w:rsidRPr="00F03AB9">
        <w:t xml:space="preserve">196626, г. Санкт-Петербург, п. </w:t>
      </w:r>
      <w:proofErr w:type="spellStart"/>
      <w:r w:rsidRPr="00F03AB9">
        <w:t>Шушары</w:t>
      </w:r>
      <w:proofErr w:type="spellEnd"/>
      <w:r w:rsidRPr="00F03AB9">
        <w:t>, Московское шоссе, д. 54, Литера</w:t>
      </w:r>
      <w:proofErr w:type="gramStart"/>
      <w:r w:rsidRPr="00F03AB9">
        <w:t xml:space="preserve"> Б</w:t>
      </w:r>
      <w:proofErr w:type="gramEnd"/>
      <w:r w:rsidRPr="00F03AB9">
        <w:t xml:space="preserve"> </w:t>
      </w:r>
    </w:p>
    <w:p w14:paraId="77CFD9FC" w14:textId="77777777" w:rsidR="00EC385D" w:rsidRPr="00F03AB9" w:rsidRDefault="00EC385D" w:rsidP="00717F88">
      <w:r w:rsidRPr="00F03AB9">
        <w:t>Банковские реквизиты:</w:t>
      </w:r>
    </w:p>
    <w:p w14:paraId="7BEA9885" w14:textId="77777777" w:rsidR="00EC385D" w:rsidRPr="00F03AB9" w:rsidRDefault="00EC385D" w:rsidP="00717F88">
      <w:r w:rsidRPr="00F03AB9">
        <w:t>СЕВЕРО-ЗАПАДНЫЙ БАНК ПАО СБЕРБАНК</w:t>
      </w:r>
    </w:p>
    <w:p w14:paraId="71EA2FCF" w14:textId="77777777" w:rsidR="00EC385D" w:rsidRPr="00F03AB9" w:rsidRDefault="00EC385D" w:rsidP="00717F88">
      <w:proofErr w:type="gramStart"/>
      <w:r w:rsidRPr="00F03AB9">
        <w:t>р</w:t>
      </w:r>
      <w:proofErr w:type="gramEnd"/>
      <w:r w:rsidRPr="00F03AB9">
        <w:t xml:space="preserve">/с 40702810555000086144 </w:t>
      </w:r>
    </w:p>
    <w:p w14:paraId="4038FE07" w14:textId="77777777" w:rsidR="00EC385D" w:rsidRPr="00F03AB9" w:rsidRDefault="00EC385D" w:rsidP="00717F88">
      <w:r w:rsidRPr="00F03AB9">
        <w:t>к/с 30101810500000000653</w:t>
      </w:r>
    </w:p>
    <w:p w14:paraId="657626AF" w14:textId="77777777" w:rsidR="00EC385D" w:rsidRPr="00F03AB9" w:rsidRDefault="00EC385D" w:rsidP="00717F88">
      <w:r w:rsidRPr="00F03AB9">
        <w:t>БИК 044030653</w:t>
      </w:r>
    </w:p>
    <w:p w14:paraId="00B7071B" w14:textId="77777777" w:rsidR="00EC385D" w:rsidRPr="00DC6B82" w:rsidRDefault="00EC385D" w:rsidP="00717F88">
      <w:pPr>
        <w:rPr>
          <w:b/>
        </w:rPr>
      </w:pPr>
    </w:p>
    <w:p w14:paraId="08985022" w14:textId="77777777" w:rsidR="00EC385D" w:rsidRPr="00D35428" w:rsidRDefault="00EC385D" w:rsidP="00717F88">
      <w:pPr>
        <w:rPr>
          <w:b/>
        </w:rPr>
      </w:pPr>
      <w:r w:rsidRPr="00D35428">
        <w:rPr>
          <w:b/>
        </w:rPr>
        <w:t>Филиал ПАО «ТрансКонтейнер» на Московской железной дороге</w:t>
      </w:r>
    </w:p>
    <w:p w14:paraId="5646DA1B" w14:textId="77777777" w:rsidR="00EC385D" w:rsidRPr="00F03AB9" w:rsidRDefault="00EC385D" w:rsidP="00717F88">
      <w:r w:rsidRPr="00F03AB9">
        <w:t>ИНН 7708591995</w:t>
      </w:r>
    </w:p>
    <w:p w14:paraId="772A1429" w14:textId="77777777" w:rsidR="00EC385D" w:rsidRPr="00F03AB9" w:rsidRDefault="00EC385D" w:rsidP="00717F88">
      <w:r w:rsidRPr="00F03AB9">
        <w:t>КПП 771843001</w:t>
      </w:r>
    </w:p>
    <w:p w14:paraId="24546308" w14:textId="77777777" w:rsidR="00EC385D" w:rsidRPr="00F03AB9" w:rsidRDefault="00EC385D" w:rsidP="00717F88">
      <w:r w:rsidRPr="00F03AB9">
        <w:t>Почтовый адрес:</w:t>
      </w:r>
    </w:p>
    <w:p w14:paraId="5467E061" w14:textId="77777777" w:rsidR="00EC385D" w:rsidRPr="00F03AB9" w:rsidRDefault="00EC385D" w:rsidP="00717F88">
      <w:r w:rsidRPr="00F03AB9">
        <w:t>107014, г. Москва, ул. Короленко, д.8</w:t>
      </w:r>
    </w:p>
    <w:p w14:paraId="3017C51A" w14:textId="77777777" w:rsidR="00EC385D" w:rsidRPr="00F03AB9" w:rsidRDefault="00EC385D" w:rsidP="00717F88">
      <w:r w:rsidRPr="00F03AB9">
        <w:t>Банковские реквизиты:</w:t>
      </w:r>
    </w:p>
    <w:p w14:paraId="1AF14473" w14:textId="77777777" w:rsidR="00EC385D" w:rsidRPr="00F03AB9" w:rsidRDefault="00EC385D" w:rsidP="00717F88">
      <w:r w:rsidRPr="00F03AB9">
        <w:t>ПАО СБЕРБАНК</w:t>
      </w:r>
    </w:p>
    <w:p w14:paraId="34DBA6A0" w14:textId="77777777" w:rsidR="00EC385D" w:rsidRPr="00F03AB9" w:rsidRDefault="00EC385D" w:rsidP="00717F88">
      <w:proofErr w:type="gramStart"/>
      <w:r w:rsidRPr="00F03AB9">
        <w:t>р</w:t>
      </w:r>
      <w:proofErr w:type="gramEnd"/>
      <w:r w:rsidRPr="00F03AB9">
        <w:t>/с 40702810238000021816</w:t>
      </w:r>
    </w:p>
    <w:p w14:paraId="69942077" w14:textId="77777777" w:rsidR="00EC385D" w:rsidRPr="00F03AB9" w:rsidRDefault="00EC385D" w:rsidP="00717F88">
      <w:r w:rsidRPr="00F03AB9">
        <w:t>к/с 30101810400000000225</w:t>
      </w:r>
    </w:p>
    <w:p w14:paraId="72AE54FC" w14:textId="77777777" w:rsidR="00EC385D" w:rsidRPr="00F03AB9" w:rsidRDefault="00EC385D" w:rsidP="00717F88">
      <w:r w:rsidRPr="00F03AB9">
        <w:t>БИК 044525225</w:t>
      </w:r>
    </w:p>
    <w:p w14:paraId="24FF4CFF" w14:textId="77777777" w:rsidR="00EC385D" w:rsidRPr="00DC6B82" w:rsidRDefault="00EC385D" w:rsidP="00717F88"/>
    <w:p w14:paraId="71399971" w14:textId="77777777" w:rsidR="00EC385D" w:rsidRPr="00D35428" w:rsidRDefault="00EC385D" w:rsidP="00717F88">
      <w:pPr>
        <w:rPr>
          <w:b/>
        </w:rPr>
      </w:pPr>
      <w:r w:rsidRPr="00D35428">
        <w:rPr>
          <w:b/>
        </w:rPr>
        <w:t>Филиал ПАО «ТрансКонтейнер» на Горьковской железной дороге</w:t>
      </w:r>
    </w:p>
    <w:p w14:paraId="49C076D7" w14:textId="77777777" w:rsidR="00EC385D" w:rsidRPr="00F03AB9" w:rsidRDefault="00EC385D" w:rsidP="00717F88">
      <w:pPr>
        <w:jc w:val="both"/>
      </w:pPr>
      <w:r w:rsidRPr="00F03AB9">
        <w:t xml:space="preserve">ИНН 7708591995 </w:t>
      </w:r>
    </w:p>
    <w:p w14:paraId="779BFA6E" w14:textId="77777777" w:rsidR="00EC385D" w:rsidRPr="00F03AB9" w:rsidRDefault="00EC385D" w:rsidP="00717F88">
      <w:pPr>
        <w:jc w:val="both"/>
      </w:pPr>
      <w:r w:rsidRPr="00F03AB9">
        <w:t>КПП 525743001</w:t>
      </w:r>
    </w:p>
    <w:p w14:paraId="35E3567B" w14:textId="77777777" w:rsidR="00EC385D" w:rsidRPr="00F03AB9" w:rsidRDefault="00EC385D" w:rsidP="00717F88">
      <w:pPr>
        <w:jc w:val="both"/>
      </w:pPr>
      <w:r w:rsidRPr="00F03AB9">
        <w:t>Почтовый адрес:</w:t>
      </w:r>
    </w:p>
    <w:p w14:paraId="6D7984B9" w14:textId="77777777" w:rsidR="00EC385D" w:rsidRPr="00F03AB9" w:rsidRDefault="00EC385D" w:rsidP="00717F88">
      <w:pPr>
        <w:jc w:val="both"/>
      </w:pPr>
      <w:r w:rsidRPr="00F03AB9">
        <w:t>603116, г. Н. Новгород, Московское шоссе, 17А</w:t>
      </w:r>
    </w:p>
    <w:p w14:paraId="69E59774" w14:textId="77777777" w:rsidR="00EC385D" w:rsidRPr="00F03AB9" w:rsidRDefault="00EC385D" w:rsidP="00717F88">
      <w:pPr>
        <w:jc w:val="both"/>
      </w:pPr>
      <w:r w:rsidRPr="00F03AB9">
        <w:t>Банковские реквизиты:</w:t>
      </w:r>
    </w:p>
    <w:p w14:paraId="27F02CDC" w14:textId="77777777" w:rsidR="00EC385D" w:rsidRPr="00F03AB9" w:rsidRDefault="00EC385D" w:rsidP="00717F88">
      <w:pPr>
        <w:jc w:val="both"/>
      </w:pPr>
      <w:r w:rsidRPr="00F03AB9">
        <w:t xml:space="preserve">ВОЛГО-ВЯТСКИЙ БАНК ПАО СБЕРБАНК </w:t>
      </w:r>
    </w:p>
    <w:p w14:paraId="43F5C718" w14:textId="77777777" w:rsidR="00EC385D" w:rsidRPr="00F03AB9" w:rsidRDefault="00EC385D" w:rsidP="00717F88">
      <w:pPr>
        <w:jc w:val="both"/>
      </w:pPr>
      <w:proofErr w:type="gramStart"/>
      <w:r w:rsidRPr="00F03AB9">
        <w:t>р</w:t>
      </w:r>
      <w:proofErr w:type="gramEnd"/>
      <w:r w:rsidRPr="00F03AB9">
        <w:t>/с 40702810142000056090</w:t>
      </w:r>
    </w:p>
    <w:p w14:paraId="46E3AF06" w14:textId="77777777" w:rsidR="00EC385D" w:rsidRPr="00F03AB9" w:rsidRDefault="00EC385D" w:rsidP="00717F88">
      <w:pPr>
        <w:jc w:val="both"/>
      </w:pPr>
      <w:r w:rsidRPr="00F03AB9">
        <w:t>к/с 30101810900000000603</w:t>
      </w:r>
    </w:p>
    <w:p w14:paraId="27BE41B6" w14:textId="77777777" w:rsidR="00EC385D" w:rsidRPr="00F03AB9" w:rsidRDefault="00EC385D" w:rsidP="00717F88">
      <w:pPr>
        <w:jc w:val="both"/>
      </w:pPr>
      <w:r w:rsidRPr="00F03AB9">
        <w:t>БИК 042202603</w:t>
      </w:r>
    </w:p>
    <w:p w14:paraId="48EBB65D" w14:textId="77777777" w:rsidR="00EC385D" w:rsidRPr="00DC6B82" w:rsidRDefault="00EC385D" w:rsidP="00717F88">
      <w:pPr>
        <w:rPr>
          <w:b/>
        </w:rPr>
      </w:pPr>
    </w:p>
    <w:p w14:paraId="3739DF3F" w14:textId="77777777" w:rsidR="00DC6B82" w:rsidRDefault="00DC6B82" w:rsidP="00717F88">
      <w:pPr>
        <w:rPr>
          <w:b/>
        </w:rPr>
      </w:pPr>
    </w:p>
    <w:p w14:paraId="15BFE00F" w14:textId="77777777" w:rsidR="00EC385D" w:rsidRPr="00DC6B82" w:rsidRDefault="00EC385D" w:rsidP="00717F88">
      <w:pPr>
        <w:rPr>
          <w:b/>
        </w:rPr>
      </w:pPr>
      <w:r w:rsidRPr="00DC6B82">
        <w:rPr>
          <w:b/>
        </w:rPr>
        <w:lastRenderedPageBreak/>
        <w:t>Филиал ПАО «ТрансКонтейнер» на Северной железной дороге</w:t>
      </w:r>
    </w:p>
    <w:p w14:paraId="7D0363DB" w14:textId="77777777" w:rsidR="00EC385D" w:rsidRPr="00F03AB9" w:rsidRDefault="00EC385D" w:rsidP="00717F88">
      <w:pPr>
        <w:jc w:val="both"/>
      </w:pPr>
      <w:r w:rsidRPr="00F03AB9">
        <w:t xml:space="preserve">ИНН 7708591995 </w:t>
      </w:r>
    </w:p>
    <w:p w14:paraId="061AC28C" w14:textId="77777777" w:rsidR="00EC385D" w:rsidRPr="00F03AB9" w:rsidRDefault="00EC385D" w:rsidP="00717F88">
      <w:pPr>
        <w:jc w:val="both"/>
      </w:pPr>
      <w:r w:rsidRPr="00F03AB9">
        <w:t>КПП 760402001</w:t>
      </w:r>
    </w:p>
    <w:p w14:paraId="4BA61D3F" w14:textId="77777777" w:rsidR="00EC385D" w:rsidRPr="00F03AB9" w:rsidRDefault="00EC385D" w:rsidP="00717F88">
      <w:pPr>
        <w:jc w:val="both"/>
      </w:pPr>
      <w:r w:rsidRPr="00F03AB9">
        <w:t>Почтовый адрес:</w:t>
      </w:r>
    </w:p>
    <w:p w14:paraId="3EBCD00E" w14:textId="77777777" w:rsidR="00EC385D" w:rsidRPr="00F03AB9" w:rsidRDefault="00EC385D" w:rsidP="00717F88">
      <w:pPr>
        <w:jc w:val="both"/>
      </w:pPr>
      <w:r w:rsidRPr="00F03AB9">
        <w:t>150003, г. Ярославль, Проспект Октября, д. 16/21</w:t>
      </w:r>
    </w:p>
    <w:p w14:paraId="6C867E94" w14:textId="77777777" w:rsidR="00EC385D" w:rsidRPr="00F03AB9" w:rsidRDefault="00EC385D" w:rsidP="00717F88">
      <w:pPr>
        <w:jc w:val="both"/>
      </w:pPr>
      <w:r w:rsidRPr="00F03AB9">
        <w:t>Банковские реквизиты:</w:t>
      </w:r>
    </w:p>
    <w:p w14:paraId="7EB2D744" w14:textId="77777777" w:rsidR="00EC385D" w:rsidRPr="00F03AB9" w:rsidRDefault="00EC385D" w:rsidP="00717F88">
      <w:pPr>
        <w:jc w:val="both"/>
      </w:pPr>
      <w:r w:rsidRPr="00F03AB9">
        <w:t>КАЛУЖСКОЕ ОТДЕЛЕНИЕ N8608 ПАО СБЕРБАНК</w:t>
      </w:r>
    </w:p>
    <w:p w14:paraId="2DF9544D" w14:textId="77777777" w:rsidR="00EC385D" w:rsidRPr="00F03AB9" w:rsidRDefault="00EC385D" w:rsidP="00717F88">
      <w:pPr>
        <w:jc w:val="both"/>
      </w:pPr>
      <w:proofErr w:type="gramStart"/>
      <w:r w:rsidRPr="00F03AB9">
        <w:t>р</w:t>
      </w:r>
      <w:proofErr w:type="gramEnd"/>
      <w:r w:rsidRPr="00F03AB9">
        <w:t>/с 40702810577030006742</w:t>
      </w:r>
    </w:p>
    <w:p w14:paraId="5123C68B" w14:textId="77777777" w:rsidR="00EC385D" w:rsidRPr="00F03AB9" w:rsidRDefault="00EC385D" w:rsidP="00717F88">
      <w:pPr>
        <w:jc w:val="both"/>
      </w:pPr>
      <w:r w:rsidRPr="00F03AB9">
        <w:t xml:space="preserve">к/с 30101810100000000612 </w:t>
      </w:r>
    </w:p>
    <w:p w14:paraId="6484A1A7" w14:textId="77777777" w:rsidR="00EC385D" w:rsidRPr="00F03AB9" w:rsidRDefault="00EC385D" w:rsidP="00717F88">
      <w:pPr>
        <w:jc w:val="both"/>
      </w:pPr>
      <w:r w:rsidRPr="00F03AB9">
        <w:t>БИК 042908612</w:t>
      </w:r>
    </w:p>
    <w:p w14:paraId="4F3A77BB" w14:textId="77777777" w:rsidR="00EC385D" w:rsidRPr="00DC6B82" w:rsidRDefault="00EC385D" w:rsidP="00717F88"/>
    <w:p w14:paraId="111028A3" w14:textId="77777777" w:rsidR="00EC385D" w:rsidRPr="00D35428" w:rsidRDefault="00EC385D" w:rsidP="00717F88">
      <w:pPr>
        <w:rPr>
          <w:b/>
        </w:rPr>
      </w:pPr>
      <w:r w:rsidRPr="00D35428">
        <w:rPr>
          <w:b/>
        </w:rPr>
        <w:t>Филиал ПАО «ТрансКонтейнер» на Юго-Восточной железной дороге</w:t>
      </w:r>
    </w:p>
    <w:p w14:paraId="33F3B7AD" w14:textId="77777777" w:rsidR="00EC385D" w:rsidRPr="00F03AB9" w:rsidRDefault="00EC385D" w:rsidP="00717F88">
      <w:pPr>
        <w:jc w:val="both"/>
      </w:pPr>
      <w:r w:rsidRPr="00F03AB9">
        <w:t xml:space="preserve">ИНН 7708591995 </w:t>
      </w:r>
    </w:p>
    <w:p w14:paraId="27DA461C" w14:textId="77777777" w:rsidR="00EC385D" w:rsidRPr="00F03AB9" w:rsidRDefault="00EC385D" w:rsidP="00717F88">
      <w:pPr>
        <w:jc w:val="both"/>
      </w:pPr>
      <w:r w:rsidRPr="00F03AB9">
        <w:t>КПП 366643002</w:t>
      </w:r>
    </w:p>
    <w:p w14:paraId="7BC066FA" w14:textId="77777777" w:rsidR="00EC385D" w:rsidRPr="00F03AB9" w:rsidRDefault="00EC385D" w:rsidP="00717F88">
      <w:pPr>
        <w:jc w:val="both"/>
      </w:pPr>
      <w:r w:rsidRPr="00F03AB9">
        <w:t>Почтовый адрес:</w:t>
      </w:r>
    </w:p>
    <w:p w14:paraId="1F3B779D" w14:textId="77777777" w:rsidR="00EC385D" w:rsidRPr="00F03AB9" w:rsidRDefault="00EC385D" w:rsidP="00717F88">
      <w:pPr>
        <w:jc w:val="both"/>
      </w:pPr>
      <w:r w:rsidRPr="00F03AB9">
        <w:t xml:space="preserve">394036, г. Воронеж, ул. </w:t>
      </w:r>
      <w:proofErr w:type="gramStart"/>
      <w:r w:rsidRPr="00F03AB9">
        <w:t>Студенческая</w:t>
      </w:r>
      <w:proofErr w:type="gramEnd"/>
      <w:r w:rsidRPr="00F03AB9">
        <w:t>, д. 26а</w:t>
      </w:r>
    </w:p>
    <w:p w14:paraId="47688000" w14:textId="77777777" w:rsidR="00EC385D" w:rsidRPr="00F03AB9" w:rsidRDefault="00EC385D" w:rsidP="00717F88">
      <w:pPr>
        <w:jc w:val="both"/>
      </w:pPr>
      <w:r w:rsidRPr="00F03AB9">
        <w:t>Банковские реквизиты:</w:t>
      </w:r>
    </w:p>
    <w:p w14:paraId="0F036229" w14:textId="77777777" w:rsidR="00EC385D" w:rsidRPr="00F03AB9" w:rsidRDefault="00EC385D" w:rsidP="00717F88">
      <w:pPr>
        <w:jc w:val="both"/>
      </w:pPr>
      <w:r w:rsidRPr="00F03AB9">
        <w:t>ЦЕНТРАЛЬНО-ЧЕРНОЗЕМНЫЙ БАНК ПАО СБЕРБАНК</w:t>
      </w:r>
    </w:p>
    <w:p w14:paraId="0FD9706D" w14:textId="77777777" w:rsidR="00EC385D" w:rsidRPr="00F03AB9" w:rsidRDefault="00EC385D" w:rsidP="00717F88">
      <w:pPr>
        <w:jc w:val="both"/>
      </w:pPr>
      <w:proofErr w:type="gramStart"/>
      <w:r w:rsidRPr="00F03AB9">
        <w:t>р</w:t>
      </w:r>
      <w:proofErr w:type="gramEnd"/>
      <w:r w:rsidRPr="00F03AB9">
        <w:t>/с 40702810613000044458</w:t>
      </w:r>
    </w:p>
    <w:p w14:paraId="23BABB8C" w14:textId="77777777" w:rsidR="00EC385D" w:rsidRPr="00F03AB9" w:rsidRDefault="00EC385D" w:rsidP="00717F88">
      <w:pPr>
        <w:jc w:val="both"/>
      </w:pPr>
      <w:r w:rsidRPr="00F03AB9">
        <w:t>к/с 3010181060000000681</w:t>
      </w:r>
    </w:p>
    <w:p w14:paraId="4DB9BB4E" w14:textId="77777777" w:rsidR="00EC385D" w:rsidRPr="00F03AB9" w:rsidRDefault="00EC385D" w:rsidP="00717F88">
      <w:pPr>
        <w:jc w:val="both"/>
      </w:pPr>
      <w:r w:rsidRPr="00F03AB9">
        <w:t>БИК 042007681</w:t>
      </w:r>
    </w:p>
    <w:p w14:paraId="69538A2E" w14:textId="77777777" w:rsidR="00EC385D" w:rsidRPr="00DC6B82" w:rsidRDefault="00EC385D" w:rsidP="00717F88"/>
    <w:p w14:paraId="44E907AA" w14:textId="77777777" w:rsidR="00EC385D" w:rsidRPr="00D35428" w:rsidRDefault="00EC385D" w:rsidP="00717F88">
      <w:pPr>
        <w:rPr>
          <w:b/>
        </w:rPr>
      </w:pPr>
      <w:r w:rsidRPr="00D35428">
        <w:rPr>
          <w:b/>
        </w:rPr>
        <w:t>Филиал ПАО «ТрансКонтейнер» на Северо-Кавказской железной дороге</w:t>
      </w:r>
    </w:p>
    <w:p w14:paraId="3AD7CF63" w14:textId="77777777" w:rsidR="00EC385D" w:rsidRPr="00F03AB9" w:rsidRDefault="00EC385D" w:rsidP="00717F88">
      <w:pPr>
        <w:jc w:val="both"/>
      </w:pPr>
      <w:r w:rsidRPr="00F03AB9">
        <w:t xml:space="preserve">ИНН 7708591995 </w:t>
      </w:r>
    </w:p>
    <w:p w14:paraId="043BDF83" w14:textId="77777777" w:rsidR="00EC385D" w:rsidRPr="00F03AB9" w:rsidRDefault="00EC385D" w:rsidP="00717F88">
      <w:pPr>
        <w:jc w:val="both"/>
      </w:pPr>
      <w:r w:rsidRPr="00F03AB9">
        <w:t>КПП 616743001</w:t>
      </w:r>
    </w:p>
    <w:p w14:paraId="07FA5034" w14:textId="77777777" w:rsidR="00EC385D" w:rsidRPr="00F03AB9" w:rsidRDefault="00EC385D" w:rsidP="00717F88">
      <w:pPr>
        <w:jc w:val="both"/>
      </w:pPr>
      <w:r w:rsidRPr="00F03AB9">
        <w:t>Почтовый адрес:</w:t>
      </w:r>
    </w:p>
    <w:p w14:paraId="28E3836E" w14:textId="77777777" w:rsidR="00EC385D" w:rsidRPr="00F03AB9" w:rsidRDefault="00EC385D" w:rsidP="00717F88">
      <w:pPr>
        <w:jc w:val="both"/>
      </w:pPr>
      <w:r w:rsidRPr="00F03AB9">
        <w:t xml:space="preserve">344000, г. Ростов-на-Дону, </w:t>
      </w:r>
      <w:proofErr w:type="spellStart"/>
      <w:r w:rsidRPr="00F03AB9">
        <w:t>пер</w:t>
      </w:r>
      <w:proofErr w:type="gramStart"/>
      <w:r w:rsidRPr="00F03AB9">
        <w:t>.Э</w:t>
      </w:r>
      <w:proofErr w:type="gramEnd"/>
      <w:r w:rsidRPr="00F03AB9">
        <w:t>нергетиков</w:t>
      </w:r>
      <w:proofErr w:type="spellEnd"/>
      <w:r w:rsidRPr="00F03AB9">
        <w:t>, д.3-5А/378/90</w:t>
      </w:r>
    </w:p>
    <w:p w14:paraId="3B35D0B4" w14:textId="77777777" w:rsidR="00EC385D" w:rsidRPr="00F03AB9" w:rsidRDefault="00EC385D" w:rsidP="00717F88">
      <w:pPr>
        <w:jc w:val="both"/>
      </w:pPr>
      <w:r w:rsidRPr="00F03AB9">
        <w:t>Банковские реквизиты:</w:t>
      </w:r>
    </w:p>
    <w:p w14:paraId="1A9456A5" w14:textId="77777777" w:rsidR="00EC385D" w:rsidRPr="00F03AB9" w:rsidRDefault="00EC385D" w:rsidP="00717F88">
      <w:pPr>
        <w:jc w:val="both"/>
      </w:pPr>
      <w:r w:rsidRPr="00F03AB9">
        <w:t>ЮГО-ЗАПАДНЫЙ БАНК ПАО СБЕРБАНК</w:t>
      </w:r>
    </w:p>
    <w:p w14:paraId="47CCB5D5" w14:textId="77777777" w:rsidR="00EC385D" w:rsidRPr="00F03AB9" w:rsidRDefault="00EC385D" w:rsidP="00717F88">
      <w:pPr>
        <w:jc w:val="both"/>
      </w:pPr>
      <w:proofErr w:type="gramStart"/>
      <w:r w:rsidRPr="00F03AB9">
        <w:t>р</w:t>
      </w:r>
      <w:proofErr w:type="gramEnd"/>
      <w:r w:rsidRPr="00F03AB9">
        <w:t>/с 40702810052090009522</w:t>
      </w:r>
    </w:p>
    <w:p w14:paraId="13688792" w14:textId="77777777" w:rsidR="00EC385D" w:rsidRPr="00F03AB9" w:rsidRDefault="00EC385D" w:rsidP="00717F88">
      <w:pPr>
        <w:jc w:val="both"/>
      </w:pPr>
      <w:r w:rsidRPr="00F03AB9">
        <w:t>к/с 30101810600000000602</w:t>
      </w:r>
    </w:p>
    <w:p w14:paraId="2C25A1B0" w14:textId="77777777" w:rsidR="00EC385D" w:rsidRPr="00F03AB9" w:rsidRDefault="00EC385D" w:rsidP="00717F88">
      <w:pPr>
        <w:jc w:val="both"/>
      </w:pPr>
      <w:r w:rsidRPr="00F03AB9">
        <w:t>БИК 046015602</w:t>
      </w:r>
    </w:p>
    <w:p w14:paraId="3AB8B8E0" w14:textId="77777777" w:rsidR="00EC385D" w:rsidRPr="00DC6B82" w:rsidRDefault="00EC385D" w:rsidP="00717F88"/>
    <w:p w14:paraId="5B993E58" w14:textId="77777777" w:rsidR="00EC385D" w:rsidRPr="00D35428" w:rsidRDefault="00EC385D" w:rsidP="00717F88">
      <w:pPr>
        <w:rPr>
          <w:b/>
        </w:rPr>
      </w:pPr>
      <w:r w:rsidRPr="00D35428">
        <w:rPr>
          <w:b/>
        </w:rPr>
        <w:t>Филиал ПАО «ТрансКонтейнер» на Куйбышевской железной дороге</w:t>
      </w:r>
    </w:p>
    <w:p w14:paraId="20F98F10" w14:textId="77777777" w:rsidR="00EC385D" w:rsidRPr="00F03AB9" w:rsidRDefault="00EC385D" w:rsidP="00717F88">
      <w:pPr>
        <w:jc w:val="both"/>
      </w:pPr>
      <w:r w:rsidRPr="00F03AB9">
        <w:t>ИНН 7708591995</w:t>
      </w:r>
    </w:p>
    <w:p w14:paraId="20F20B2B" w14:textId="77777777" w:rsidR="00EC385D" w:rsidRPr="00F03AB9" w:rsidRDefault="00EC385D" w:rsidP="00717F88">
      <w:pPr>
        <w:jc w:val="both"/>
      </w:pPr>
      <w:r w:rsidRPr="00F03AB9">
        <w:t>КПП 631643001</w:t>
      </w:r>
    </w:p>
    <w:p w14:paraId="00A32680" w14:textId="77777777" w:rsidR="00EC385D" w:rsidRPr="00F03AB9" w:rsidRDefault="00EC385D" w:rsidP="00717F88">
      <w:pPr>
        <w:jc w:val="both"/>
      </w:pPr>
      <w:r w:rsidRPr="00F03AB9">
        <w:t>Почтовый адрес:</w:t>
      </w:r>
    </w:p>
    <w:p w14:paraId="0E08A09E" w14:textId="77777777" w:rsidR="00EC385D" w:rsidRPr="00F03AB9" w:rsidRDefault="00EC385D" w:rsidP="00717F88">
      <w:pPr>
        <w:jc w:val="both"/>
      </w:pPr>
      <w:r w:rsidRPr="00F03AB9">
        <w:t>443041, г. Самара, ул. Льва Толстого д.131</w:t>
      </w:r>
    </w:p>
    <w:p w14:paraId="7C069600" w14:textId="77777777" w:rsidR="00EC385D" w:rsidRPr="00F03AB9" w:rsidRDefault="00EC385D" w:rsidP="00717F88">
      <w:pPr>
        <w:jc w:val="both"/>
      </w:pPr>
      <w:r w:rsidRPr="00F03AB9">
        <w:t>Банковские реквизиты:</w:t>
      </w:r>
    </w:p>
    <w:p w14:paraId="23B58A15" w14:textId="77777777" w:rsidR="00EC385D" w:rsidRPr="00F03AB9" w:rsidRDefault="00EC385D" w:rsidP="00717F88">
      <w:pPr>
        <w:jc w:val="both"/>
      </w:pPr>
      <w:r w:rsidRPr="00F03AB9">
        <w:t xml:space="preserve">ПОВОЛЖСКИЙ БАНК ПАО СБЕРБАНК </w:t>
      </w:r>
    </w:p>
    <w:p w14:paraId="067EFE1B" w14:textId="77777777" w:rsidR="00EC385D" w:rsidRPr="00F03AB9" w:rsidRDefault="00EC385D" w:rsidP="00717F88">
      <w:pPr>
        <w:jc w:val="both"/>
      </w:pPr>
      <w:proofErr w:type="gramStart"/>
      <w:r w:rsidRPr="00F03AB9">
        <w:t>р</w:t>
      </w:r>
      <w:proofErr w:type="gramEnd"/>
      <w:r w:rsidRPr="00F03AB9">
        <w:t>/с 40702810654400066914</w:t>
      </w:r>
    </w:p>
    <w:p w14:paraId="50E7074F" w14:textId="77777777" w:rsidR="00EC385D" w:rsidRPr="00F03AB9" w:rsidRDefault="00EC385D" w:rsidP="00717F88">
      <w:pPr>
        <w:jc w:val="both"/>
      </w:pPr>
      <w:r w:rsidRPr="00F03AB9">
        <w:t>к/с 30101810200000000607</w:t>
      </w:r>
    </w:p>
    <w:p w14:paraId="4A102FB3" w14:textId="77777777" w:rsidR="00EC385D" w:rsidRPr="00F03AB9" w:rsidRDefault="00EC385D" w:rsidP="00717F88">
      <w:pPr>
        <w:jc w:val="both"/>
      </w:pPr>
      <w:r w:rsidRPr="00F03AB9">
        <w:t>БИК 043601607</w:t>
      </w:r>
    </w:p>
    <w:p w14:paraId="6A02C33C" w14:textId="77777777" w:rsidR="00EC385D" w:rsidRPr="00DC6B82" w:rsidRDefault="00EC385D" w:rsidP="00717F88">
      <w:pPr>
        <w:rPr>
          <w:b/>
        </w:rPr>
      </w:pPr>
    </w:p>
    <w:p w14:paraId="0708D381" w14:textId="77777777" w:rsidR="00EC385D" w:rsidRPr="00D35428" w:rsidRDefault="00EC385D" w:rsidP="00717F88">
      <w:pPr>
        <w:rPr>
          <w:b/>
        </w:rPr>
      </w:pPr>
      <w:r w:rsidRPr="00D35428">
        <w:rPr>
          <w:b/>
        </w:rPr>
        <w:t xml:space="preserve">Уральский филиал ПАО «ТрансКонтейнер» </w:t>
      </w:r>
    </w:p>
    <w:p w14:paraId="78A6B541" w14:textId="77777777" w:rsidR="00EC385D" w:rsidRPr="00F03AB9" w:rsidRDefault="00EC385D" w:rsidP="00717F88">
      <w:pPr>
        <w:jc w:val="both"/>
      </w:pPr>
      <w:r w:rsidRPr="00F03AB9">
        <w:t xml:space="preserve">ИНН 7708591995   </w:t>
      </w:r>
    </w:p>
    <w:p w14:paraId="2E848410" w14:textId="77777777" w:rsidR="00EC385D" w:rsidRPr="00F03AB9" w:rsidRDefault="00EC385D" w:rsidP="00717F88">
      <w:pPr>
        <w:jc w:val="both"/>
      </w:pPr>
      <w:r w:rsidRPr="00F03AB9">
        <w:t>КПП 667843002</w:t>
      </w:r>
    </w:p>
    <w:p w14:paraId="2CCB209F" w14:textId="77777777" w:rsidR="00EC385D" w:rsidRPr="00F03AB9" w:rsidRDefault="00EC385D" w:rsidP="00717F88">
      <w:pPr>
        <w:jc w:val="both"/>
      </w:pPr>
      <w:r w:rsidRPr="00F03AB9">
        <w:t>Почтовый адрес:</w:t>
      </w:r>
    </w:p>
    <w:p w14:paraId="07AF4031" w14:textId="77777777" w:rsidR="00EC385D" w:rsidRPr="00F03AB9" w:rsidRDefault="00EC385D" w:rsidP="00717F88">
      <w:pPr>
        <w:jc w:val="both"/>
      </w:pPr>
      <w:r w:rsidRPr="00F03AB9">
        <w:t>620027, г. Екатеринбург, ул. Николая Никонова, д. 8</w:t>
      </w:r>
    </w:p>
    <w:p w14:paraId="693E55C4" w14:textId="77777777" w:rsidR="00EC385D" w:rsidRPr="00F03AB9" w:rsidRDefault="00EC385D" w:rsidP="00717F88">
      <w:pPr>
        <w:jc w:val="both"/>
      </w:pPr>
      <w:r w:rsidRPr="00F03AB9">
        <w:t>Банковские реквизиты:</w:t>
      </w:r>
    </w:p>
    <w:p w14:paraId="176D225D" w14:textId="77777777" w:rsidR="00EC385D" w:rsidRPr="00F03AB9" w:rsidRDefault="00EC385D" w:rsidP="00717F88">
      <w:pPr>
        <w:jc w:val="both"/>
      </w:pPr>
      <w:r w:rsidRPr="00F03AB9">
        <w:t>УРАЛЬСКИЙ БАНК ПАО СБЕРБАНК</w:t>
      </w:r>
    </w:p>
    <w:p w14:paraId="50CBFB50" w14:textId="77777777" w:rsidR="00EC385D" w:rsidRPr="00F03AB9" w:rsidRDefault="00EC385D" w:rsidP="00717F88">
      <w:pPr>
        <w:jc w:val="both"/>
      </w:pPr>
      <w:proofErr w:type="gramStart"/>
      <w:r w:rsidRPr="00F03AB9">
        <w:lastRenderedPageBreak/>
        <w:t>р</w:t>
      </w:r>
      <w:proofErr w:type="gramEnd"/>
      <w:r w:rsidRPr="00F03AB9">
        <w:t>/с 40702810916540080066</w:t>
      </w:r>
    </w:p>
    <w:p w14:paraId="3C750860" w14:textId="77777777" w:rsidR="00EC385D" w:rsidRPr="00F03AB9" w:rsidRDefault="00EC385D" w:rsidP="00717F88">
      <w:pPr>
        <w:jc w:val="both"/>
      </w:pPr>
      <w:r w:rsidRPr="00F03AB9">
        <w:t>к/с 30101810500000000674</w:t>
      </w:r>
    </w:p>
    <w:p w14:paraId="70CF1C52" w14:textId="77777777" w:rsidR="00EC385D" w:rsidRPr="00F03AB9" w:rsidRDefault="00EC385D" w:rsidP="00717F88">
      <w:pPr>
        <w:jc w:val="both"/>
      </w:pPr>
      <w:r w:rsidRPr="00F03AB9">
        <w:t>БИК 046577674</w:t>
      </w:r>
    </w:p>
    <w:p w14:paraId="547E60A3" w14:textId="77777777" w:rsidR="00EC385D" w:rsidRPr="00DC6B82" w:rsidRDefault="00EC385D" w:rsidP="00717F88"/>
    <w:p w14:paraId="0F4E27F5" w14:textId="77777777" w:rsidR="00EC385D" w:rsidRPr="00D35428" w:rsidRDefault="00EC385D" w:rsidP="00717F88">
      <w:pPr>
        <w:rPr>
          <w:b/>
        </w:rPr>
      </w:pPr>
      <w:r w:rsidRPr="00D35428">
        <w:rPr>
          <w:b/>
        </w:rPr>
        <w:t>Филиал ПАО «ТрансКонтейнер» на Западно-Сибирской железной дороге</w:t>
      </w:r>
    </w:p>
    <w:p w14:paraId="445F9435" w14:textId="77777777" w:rsidR="00EC385D" w:rsidRPr="00F03AB9" w:rsidRDefault="00EC385D" w:rsidP="00717F88">
      <w:pPr>
        <w:jc w:val="both"/>
      </w:pPr>
      <w:r w:rsidRPr="00F03AB9">
        <w:t xml:space="preserve">ИНН 7708591995 </w:t>
      </w:r>
    </w:p>
    <w:p w14:paraId="21C5838E" w14:textId="77777777" w:rsidR="00EC385D" w:rsidRPr="00F03AB9" w:rsidRDefault="00EC385D" w:rsidP="00717F88">
      <w:pPr>
        <w:jc w:val="both"/>
      </w:pPr>
      <w:r w:rsidRPr="00F03AB9">
        <w:t>КПП 540243001</w:t>
      </w:r>
    </w:p>
    <w:p w14:paraId="3154B14F" w14:textId="77777777" w:rsidR="00EC385D" w:rsidRPr="00F03AB9" w:rsidRDefault="00EC385D" w:rsidP="00717F88">
      <w:pPr>
        <w:jc w:val="both"/>
      </w:pPr>
      <w:r w:rsidRPr="00F03AB9">
        <w:t>Почтовый адрес:</w:t>
      </w:r>
    </w:p>
    <w:p w14:paraId="1922EB8F" w14:textId="77777777" w:rsidR="00EC385D" w:rsidRPr="00F03AB9" w:rsidRDefault="00EC385D" w:rsidP="00717F88">
      <w:pPr>
        <w:jc w:val="both"/>
      </w:pPr>
      <w:r w:rsidRPr="00F03AB9">
        <w:t>630001, г. Новосибирск, ул. Жуковского, д.102</w:t>
      </w:r>
    </w:p>
    <w:p w14:paraId="6BB387D7" w14:textId="77777777" w:rsidR="00EC385D" w:rsidRPr="00F03AB9" w:rsidRDefault="00EC385D" w:rsidP="00717F88">
      <w:pPr>
        <w:jc w:val="both"/>
      </w:pPr>
      <w:r w:rsidRPr="00F03AB9">
        <w:t>Банковские реквизиты:</w:t>
      </w:r>
    </w:p>
    <w:p w14:paraId="616F3A77" w14:textId="77777777" w:rsidR="00EC385D" w:rsidRPr="00F03AB9" w:rsidRDefault="00EC385D" w:rsidP="00717F88">
      <w:pPr>
        <w:jc w:val="both"/>
      </w:pPr>
      <w:r w:rsidRPr="00F03AB9">
        <w:t>СИБИРСКИЙ БАНК ПАО СБЕРБАНК</w:t>
      </w:r>
    </w:p>
    <w:p w14:paraId="0322CEB6" w14:textId="77777777" w:rsidR="00EC385D" w:rsidRPr="00F03AB9" w:rsidRDefault="00EC385D" w:rsidP="00717F88">
      <w:pPr>
        <w:jc w:val="both"/>
      </w:pPr>
      <w:proofErr w:type="gramStart"/>
      <w:r w:rsidRPr="00F03AB9">
        <w:t>р</w:t>
      </w:r>
      <w:proofErr w:type="gramEnd"/>
      <w:r w:rsidRPr="00F03AB9">
        <w:t>/с 40702810444050062200</w:t>
      </w:r>
    </w:p>
    <w:p w14:paraId="6960C9AC" w14:textId="77777777" w:rsidR="00EC385D" w:rsidRPr="00F03AB9" w:rsidRDefault="00EC385D" w:rsidP="00717F88">
      <w:pPr>
        <w:jc w:val="both"/>
      </w:pPr>
      <w:r w:rsidRPr="00F03AB9">
        <w:t>к/с 30101810500000000641</w:t>
      </w:r>
    </w:p>
    <w:p w14:paraId="4125B61C" w14:textId="77777777" w:rsidR="00EC385D" w:rsidRPr="00F03AB9" w:rsidRDefault="00EC385D" w:rsidP="00717F88">
      <w:pPr>
        <w:jc w:val="both"/>
      </w:pPr>
      <w:r w:rsidRPr="00F03AB9">
        <w:t>БИК 045004641</w:t>
      </w:r>
    </w:p>
    <w:p w14:paraId="5EC82CDB" w14:textId="77777777" w:rsidR="00EC385D" w:rsidRPr="00DC6B82" w:rsidRDefault="00EC385D" w:rsidP="00717F88">
      <w:pPr>
        <w:rPr>
          <w:b/>
        </w:rPr>
      </w:pPr>
    </w:p>
    <w:p w14:paraId="406DC1D9" w14:textId="77777777" w:rsidR="00EC385D" w:rsidRPr="00D35428" w:rsidRDefault="00EC385D" w:rsidP="00717F88">
      <w:pPr>
        <w:rPr>
          <w:b/>
        </w:rPr>
      </w:pPr>
      <w:r w:rsidRPr="00D35428">
        <w:rPr>
          <w:b/>
        </w:rPr>
        <w:t>Филиал ПАО «ТрансКонтейнер» на Красноярской железной дороге</w:t>
      </w:r>
    </w:p>
    <w:p w14:paraId="4DB27813" w14:textId="77777777" w:rsidR="00EC385D" w:rsidRPr="00F03AB9" w:rsidRDefault="00EC385D" w:rsidP="00717F88">
      <w:pPr>
        <w:jc w:val="both"/>
      </w:pPr>
      <w:r w:rsidRPr="00F03AB9">
        <w:t xml:space="preserve">ИНН 7708591995 </w:t>
      </w:r>
    </w:p>
    <w:p w14:paraId="52B54D5D" w14:textId="77777777" w:rsidR="00EC385D" w:rsidRPr="00F03AB9" w:rsidRDefault="00EC385D" w:rsidP="00717F88">
      <w:pPr>
        <w:jc w:val="both"/>
      </w:pPr>
      <w:r w:rsidRPr="00F03AB9">
        <w:t>КПП 246043001</w:t>
      </w:r>
    </w:p>
    <w:p w14:paraId="1065C82C" w14:textId="77777777" w:rsidR="00EC385D" w:rsidRPr="00F03AB9" w:rsidRDefault="00EC385D" w:rsidP="00717F88">
      <w:pPr>
        <w:jc w:val="both"/>
      </w:pPr>
      <w:r w:rsidRPr="00F03AB9">
        <w:t>Почтовый адрес:</w:t>
      </w:r>
    </w:p>
    <w:p w14:paraId="2BBCFC3A" w14:textId="77777777" w:rsidR="00EC385D" w:rsidRPr="00F03AB9" w:rsidRDefault="00EC385D" w:rsidP="00717F88">
      <w:pPr>
        <w:jc w:val="both"/>
      </w:pPr>
      <w:r w:rsidRPr="00F03AB9">
        <w:t xml:space="preserve">660058 г. Красноярск ул. </w:t>
      </w:r>
      <w:proofErr w:type="gramStart"/>
      <w:r w:rsidRPr="00F03AB9">
        <w:t>Деповская</w:t>
      </w:r>
      <w:proofErr w:type="gramEnd"/>
      <w:r w:rsidRPr="00F03AB9">
        <w:t>, д. 15</w:t>
      </w:r>
    </w:p>
    <w:p w14:paraId="0C251869" w14:textId="77777777" w:rsidR="00EC385D" w:rsidRPr="00F03AB9" w:rsidRDefault="00EC385D" w:rsidP="00717F88">
      <w:pPr>
        <w:jc w:val="both"/>
      </w:pPr>
      <w:r w:rsidRPr="00F03AB9">
        <w:t>Банковские реквизиты:</w:t>
      </w:r>
    </w:p>
    <w:p w14:paraId="062637BC" w14:textId="77777777" w:rsidR="00EC385D" w:rsidRPr="00F03AB9" w:rsidRDefault="00EC385D" w:rsidP="00717F88">
      <w:pPr>
        <w:jc w:val="both"/>
      </w:pPr>
      <w:r w:rsidRPr="00F03AB9">
        <w:t>КРАСНОЯРСКОЕ ОТДЕЛЕНИЕ N 8646 ПАО СБЕРБАНК</w:t>
      </w:r>
    </w:p>
    <w:p w14:paraId="0334D4A2" w14:textId="77777777" w:rsidR="00EC385D" w:rsidRPr="00F03AB9" w:rsidRDefault="00EC385D" w:rsidP="00717F88">
      <w:pPr>
        <w:jc w:val="both"/>
      </w:pPr>
      <w:proofErr w:type="gramStart"/>
      <w:r w:rsidRPr="00F03AB9">
        <w:t>р</w:t>
      </w:r>
      <w:proofErr w:type="gramEnd"/>
      <w:r w:rsidRPr="00F03AB9">
        <w:t>/с 40702810631000039090</w:t>
      </w:r>
    </w:p>
    <w:p w14:paraId="1CCDFA35" w14:textId="77777777" w:rsidR="00EC385D" w:rsidRPr="00F03AB9" w:rsidRDefault="00EC385D" w:rsidP="00717F88">
      <w:pPr>
        <w:jc w:val="both"/>
      </w:pPr>
      <w:r w:rsidRPr="00F03AB9">
        <w:t>к/с 30101810800000000627</w:t>
      </w:r>
    </w:p>
    <w:p w14:paraId="2504954E" w14:textId="77777777" w:rsidR="00EC385D" w:rsidRPr="00F03AB9" w:rsidRDefault="00EC385D" w:rsidP="00717F88">
      <w:pPr>
        <w:jc w:val="both"/>
      </w:pPr>
      <w:r w:rsidRPr="00F03AB9">
        <w:t>БИК 040407627</w:t>
      </w:r>
    </w:p>
    <w:p w14:paraId="3BE097D8" w14:textId="77777777" w:rsidR="00EC385D" w:rsidRPr="00DC6B82" w:rsidRDefault="00EC385D" w:rsidP="00717F88">
      <w:pPr>
        <w:rPr>
          <w:b/>
        </w:rPr>
      </w:pPr>
    </w:p>
    <w:p w14:paraId="322E1063" w14:textId="77777777" w:rsidR="00EC385D" w:rsidRPr="00D35428" w:rsidRDefault="00EC385D" w:rsidP="00717F88">
      <w:pPr>
        <w:rPr>
          <w:b/>
        </w:rPr>
      </w:pPr>
      <w:r w:rsidRPr="00D35428">
        <w:rPr>
          <w:b/>
        </w:rPr>
        <w:t>Филиал ПАО «ТрансКонтейнер» на Восточно-Сибирской железной дороге</w:t>
      </w:r>
    </w:p>
    <w:p w14:paraId="2C37746B" w14:textId="77777777" w:rsidR="00EC385D" w:rsidRPr="00F03AB9" w:rsidRDefault="00EC385D" w:rsidP="00717F88">
      <w:pPr>
        <w:jc w:val="both"/>
      </w:pPr>
      <w:r w:rsidRPr="00F03AB9">
        <w:t xml:space="preserve">ИНН 7708591995 </w:t>
      </w:r>
    </w:p>
    <w:p w14:paraId="6679E72A" w14:textId="77777777" w:rsidR="00EC385D" w:rsidRPr="00F03AB9" w:rsidRDefault="00EC385D" w:rsidP="00717F88">
      <w:pPr>
        <w:jc w:val="both"/>
      </w:pPr>
      <w:r w:rsidRPr="00F03AB9">
        <w:t>КПП 381143001</w:t>
      </w:r>
    </w:p>
    <w:p w14:paraId="6DA61C3C" w14:textId="77777777" w:rsidR="00EC385D" w:rsidRPr="00F03AB9" w:rsidRDefault="00EC385D" w:rsidP="00717F88">
      <w:pPr>
        <w:jc w:val="both"/>
      </w:pPr>
      <w:r w:rsidRPr="00F03AB9">
        <w:t>Почтовый адрес:</w:t>
      </w:r>
    </w:p>
    <w:p w14:paraId="18960BCE" w14:textId="77777777" w:rsidR="00EC385D" w:rsidRPr="00F03AB9" w:rsidRDefault="00EC385D" w:rsidP="00717F88">
      <w:pPr>
        <w:jc w:val="both"/>
      </w:pPr>
      <w:r w:rsidRPr="00F03AB9">
        <w:t>664003, г. Иркутск, ул. Коммунаров, д. 1</w:t>
      </w:r>
      <w:r w:rsidRPr="00F03AB9">
        <w:softHyphen/>
        <w:t>-А</w:t>
      </w:r>
    </w:p>
    <w:p w14:paraId="4F4FA7CA" w14:textId="77777777" w:rsidR="00EC385D" w:rsidRPr="00F03AB9" w:rsidRDefault="00EC385D" w:rsidP="00717F88">
      <w:pPr>
        <w:jc w:val="both"/>
      </w:pPr>
      <w:r w:rsidRPr="00F03AB9">
        <w:t>Банковские реквизиты:</w:t>
      </w:r>
    </w:p>
    <w:p w14:paraId="3DE4D4F0" w14:textId="77777777" w:rsidR="00EC385D" w:rsidRPr="00F03AB9" w:rsidRDefault="00EC385D" w:rsidP="00717F88">
      <w:pPr>
        <w:jc w:val="both"/>
      </w:pPr>
      <w:r w:rsidRPr="00F03AB9">
        <w:t>БАЙКАЛЬСКИЙ БАНК ПАО СБЕРБАНК</w:t>
      </w:r>
    </w:p>
    <w:p w14:paraId="0EC9CBE3" w14:textId="77777777" w:rsidR="00EC385D" w:rsidRPr="00F03AB9" w:rsidRDefault="00EC385D" w:rsidP="00717F88">
      <w:pPr>
        <w:jc w:val="both"/>
      </w:pPr>
      <w:proofErr w:type="gramStart"/>
      <w:r w:rsidRPr="00F03AB9">
        <w:t>р</w:t>
      </w:r>
      <w:proofErr w:type="gramEnd"/>
      <w:r w:rsidRPr="00F03AB9">
        <w:t xml:space="preserve">/с 40702810674000007114 </w:t>
      </w:r>
    </w:p>
    <w:p w14:paraId="6E9F8EFD" w14:textId="77777777" w:rsidR="00EC385D" w:rsidRPr="00F03AB9" w:rsidRDefault="00EC385D" w:rsidP="00717F88">
      <w:pPr>
        <w:jc w:val="both"/>
      </w:pPr>
      <w:r w:rsidRPr="00F03AB9">
        <w:t>К/с 30101810500000000637</w:t>
      </w:r>
    </w:p>
    <w:p w14:paraId="7A3D83B5" w14:textId="77777777" w:rsidR="00EC385D" w:rsidRPr="00F03AB9" w:rsidRDefault="00EC385D" w:rsidP="00717F88">
      <w:pPr>
        <w:jc w:val="both"/>
      </w:pPr>
      <w:r w:rsidRPr="00F03AB9">
        <w:t>БИК 042520607</w:t>
      </w:r>
    </w:p>
    <w:p w14:paraId="24F2A414" w14:textId="77777777" w:rsidR="00EC385D" w:rsidRPr="00DC6B82" w:rsidRDefault="00EC385D" w:rsidP="00717F88">
      <w:pPr>
        <w:rPr>
          <w:b/>
        </w:rPr>
      </w:pPr>
    </w:p>
    <w:p w14:paraId="0B8D4758" w14:textId="77777777" w:rsidR="00EC385D" w:rsidRPr="00D35428" w:rsidRDefault="00EC385D" w:rsidP="00717F88">
      <w:pPr>
        <w:rPr>
          <w:b/>
        </w:rPr>
      </w:pPr>
      <w:r w:rsidRPr="00D35428">
        <w:rPr>
          <w:b/>
        </w:rPr>
        <w:t>Филиал ПАО «ТрансКонтейнер» на Дальневосточной железной дороге</w:t>
      </w:r>
    </w:p>
    <w:p w14:paraId="45F6B7A9" w14:textId="77777777" w:rsidR="00EC385D" w:rsidRPr="00F03AB9" w:rsidRDefault="00EC385D" w:rsidP="00717F88">
      <w:pPr>
        <w:jc w:val="both"/>
      </w:pPr>
      <w:r w:rsidRPr="00F03AB9">
        <w:t>ИНН 7708591995   </w:t>
      </w:r>
    </w:p>
    <w:p w14:paraId="24F0AD2E" w14:textId="77777777" w:rsidR="00EC385D" w:rsidRPr="00F03AB9" w:rsidRDefault="00EC385D" w:rsidP="00717F88">
      <w:pPr>
        <w:jc w:val="both"/>
      </w:pPr>
      <w:r w:rsidRPr="00F03AB9">
        <w:t>КПП 272102001</w:t>
      </w:r>
    </w:p>
    <w:p w14:paraId="40308EEF" w14:textId="77777777" w:rsidR="00EC385D" w:rsidRPr="00F03AB9" w:rsidRDefault="00EC385D" w:rsidP="00717F88">
      <w:pPr>
        <w:jc w:val="both"/>
      </w:pPr>
      <w:r w:rsidRPr="00F03AB9">
        <w:t>Почтовый адрес:</w:t>
      </w:r>
    </w:p>
    <w:p w14:paraId="21E83CC5" w14:textId="77777777" w:rsidR="00EC385D" w:rsidRPr="00F03AB9" w:rsidRDefault="00EC385D" w:rsidP="00717F88">
      <w:pPr>
        <w:jc w:val="both"/>
      </w:pPr>
      <w:r w:rsidRPr="00F03AB9">
        <w:t>680000, г. Хабаровск, ул. Дзержинского, 65</w:t>
      </w:r>
    </w:p>
    <w:p w14:paraId="65701227" w14:textId="77777777" w:rsidR="00EC385D" w:rsidRPr="00F03AB9" w:rsidRDefault="00EC385D" w:rsidP="00717F88">
      <w:pPr>
        <w:jc w:val="both"/>
      </w:pPr>
      <w:r w:rsidRPr="00F03AB9">
        <w:t>Банковские реквизиты:</w:t>
      </w:r>
    </w:p>
    <w:p w14:paraId="1775520A" w14:textId="77777777" w:rsidR="00EC385D" w:rsidRPr="00F03AB9" w:rsidRDefault="00EC385D" w:rsidP="00717F88">
      <w:pPr>
        <w:jc w:val="both"/>
      </w:pPr>
      <w:r w:rsidRPr="00F03AB9">
        <w:t>ДАЛЬНЕВОСТОЧНЫЙ БАНК ПАО СБЕРБАНК</w:t>
      </w:r>
    </w:p>
    <w:p w14:paraId="0AD90461" w14:textId="77777777" w:rsidR="00EC385D" w:rsidRPr="00F03AB9" w:rsidRDefault="00EC385D" w:rsidP="00717F88">
      <w:pPr>
        <w:jc w:val="both"/>
      </w:pPr>
      <w:proofErr w:type="gramStart"/>
      <w:r w:rsidRPr="00F03AB9">
        <w:t>р</w:t>
      </w:r>
      <w:proofErr w:type="gramEnd"/>
      <w:r w:rsidRPr="00F03AB9">
        <w:t>/с 40702810770000030946</w:t>
      </w:r>
    </w:p>
    <w:p w14:paraId="4289C04D" w14:textId="77777777" w:rsidR="00EC385D" w:rsidRPr="00F03AB9" w:rsidRDefault="00EC385D" w:rsidP="00717F88">
      <w:pPr>
        <w:jc w:val="both"/>
      </w:pPr>
      <w:r w:rsidRPr="00F03AB9">
        <w:t>к/с 30101810600000000608</w:t>
      </w:r>
    </w:p>
    <w:p w14:paraId="39A31341" w14:textId="77777777" w:rsidR="00EC385D" w:rsidRPr="00F03AB9" w:rsidRDefault="00EC385D" w:rsidP="00717F88">
      <w:pPr>
        <w:jc w:val="both"/>
      </w:pPr>
      <w:r w:rsidRPr="00F03AB9">
        <w:t>БИК 040813608</w:t>
      </w:r>
    </w:p>
    <w:p w14:paraId="402670D1" w14:textId="77777777" w:rsidR="00EC385D" w:rsidRPr="007436B4" w:rsidRDefault="00EC385D" w:rsidP="00717F88"/>
    <w:tbl>
      <w:tblPr>
        <w:tblW w:w="9889" w:type="dxa"/>
        <w:tblLayout w:type="fixed"/>
        <w:tblLook w:val="0000" w:firstRow="0" w:lastRow="0" w:firstColumn="0" w:lastColumn="0" w:noHBand="0" w:noVBand="0"/>
      </w:tblPr>
      <w:tblGrid>
        <w:gridCol w:w="5070"/>
        <w:gridCol w:w="4819"/>
      </w:tblGrid>
      <w:tr w:rsidR="00EC385D" w:rsidRPr="00A743B9" w14:paraId="488AF243" w14:textId="77777777" w:rsidTr="00F03AB9">
        <w:trPr>
          <w:trHeight w:val="295"/>
        </w:trPr>
        <w:tc>
          <w:tcPr>
            <w:tcW w:w="5070" w:type="dxa"/>
          </w:tcPr>
          <w:p w14:paraId="6CAE24C7" w14:textId="77777777" w:rsidR="00DC6B82" w:rsidRDefault="00EC385D" w:rsidP="002F0EDB">
            <w:pPr>
              <w:jc w:val="both"/>
              <w:rPr>
                <w:b/>
              </w:rPr>
            </w:pPr>
            <w:r w:rsidRPr="00A743B9">
              <w:rPr>
                <w:b/>
              </w:rPr>
              <w:t>Покупатель:</w:t>
            </w:r>
          </w:p>
          <w:p w14:paraId="7400A57F" w14:textId="6FC5DC01" w:rsidR="00EC385D" w:rsidRPr="00A743B9" w:rsidRDefault="00EC385D" w:rsidP="002F0EDB">
            <w:pPr>
              <w:jc w:val="both"/>
            </w:pPr>
            <w:r w:rsidRPr="00A743B9">
              <w:t xml:space="preserve">_______________________ </w:t>
            </w:r>
          </w:p>
          <w:p w14:paraId="57D9E555" w14:textId="77777777" w:rsidR="00EC385D" w:rsidRPr="00A743B9" w:rsidRDefault="00EC385D" w:rsidP="002F0EDB">
            <w:pPr>
              <w:jc w:val="both"/>
            </w:pPr>
            <w:proofErr w:type="spellStart"/>
            <w:r w:rsidRPr="00A743B9">
              <w:t>мп</w:t>
            </w:r>
            <w:proofErr w:type="spellEnd"/>
          </w:p>
        </w:tc>
        <w:tc>
          <w:tcPr>
            <w:tcW w:w="4819" w:type="dxa"/>
          </w:tcPr>
          <w:p w14:paraId="1495F9FE" w14:textId="77777777" w:rsidR="00DC6B82" w:rsidRDefault="00EC385D" w:rsidP="002F0EDB">
            <w:pPr>
              <w:jc w:val="both"/>
              <w:rPr>
                <w:b/>
              </w:rPr>
            </w:pPr>
            <w:r w:rsidRPr="00A743B9">
              <w:rPr>
                <w:b/>
              </w:rPr>
              <w:t>Поставщик:</w:t>
            </w:r>
          </w:p>
          <w:p w14:paraId="213A4048" w14:textId="58A440D7" w:rsidR="00EC385D" w:rsidRPr="00A743B9" w:rsidRDefault="00EC385D" w:rsidP="002F0EDB">
            <w:pPr>
              <w:jc w:val="both"/>
            </w:pPr>
            <w:r w:rsidRPr="00A743B9">
              <w:t xml:space="preserve">_______________________ </w:t>
            </w:r>
          </w:p>
          <w:p w14:paraId="52C0C679" w14:textId="77777777" w:rsidR="00EC385D" w:rsidRPr="00A743B9" w:rsidRDefault="00EC385D" w:rsidP="002F0EDB">
            <w:pPr>
              <w:jc w:val="both"/>
            </w:pPr>
            <w:proofErr w:type="spellStart"/>
            <w:r w:rsidRPr="00A743B9">
              <w:t>мп</w:t>
            </w:r>
            <w:proofErr w:type="spellEnd"/>
          </w:p>
        </w:tc>
      </w:tr>
    </w:tbl>
    <w:p w14:paraId="7F5E937E" w14:textId="082A2D41" w:rsidR="00EC385D" w:rsidRPr="00773FC2" w:rsidRDefault="00EC385D" w:rsidP="00DC6B82">
      <w:pPr>
        <w:suppressAutoHyphens w:val="0"/>
        <w:spacing w:line="259" w:lineRule="auto"/>
        <w:jc w:val="right"/>
      </w:pPr>
      <w:r>
        <w:lastRenderedPageBreak/>
        <w:t>Приложение № 4</w:t>
      </w:r>
    </w:p>
    <w:p w14:paraId="6A4D5304" w14:textId="77777777" w:rsidR="00EC385D" w:rsidRPr="00773FC2" w:rsidRDefault="00EC385D" w:rsidP="00DC6B82">
      <w:pPr>
        <w:tabs>
          <w:tab w:val="left" w:pos="142"/>
        </w:tabs>
        <w:ind w:firstLine="709"/>
        <w:jc w:val="right"/>
      </w:pPr>
      <w:r>
        <w:t>к Договору поставки № _____________</w:t>
      </w:r>
    </w:p>
    <w:p w14:paraId="33769F3D" w14:textId="77777777" w:rsidR="00EC385D" w:rsidRPr="00773FC2" w:rsidRDefault="00EC385D" w:rsidP="00D35428">
      <w:pPr>
        <w:tabs>
          <w:tab w:val="left" w:pos="142"/>
        </w:tabs>
        <w:ind w:firstLine="709"/>
        <w:jc w:val="right"/>
      </w:pPr>
      <w:r>
        <w:t xml:space="preserve">    от «___»_________ 2022 г.</w:t>
      </w:r>
    </w:p>
    <w:p w14:paraId="68C7B861" w14:textId="77777777" w:rsidR="00EC385D" w:rsidRPr="00773FC2" w:rsidRDefault="00EC385D" w:rsidP="00EC385D">
      <w:pPr>
        <w:tabs>
          <w:tab w:val="left" w:pos="142"/>
        </w:tabs>
        <w:rPr>
          <w:b/>
          <w:i/>
        </w:rPr>
      </w:pPr>
    </w:p>
    <w:p w14:paraId="50F95D8B" w14:textId="77777777" w:rsidR="00EC385D" w:rsidRPr="00773FC2" w:rsidRDefault="00EC385D" w:rsidP="00EC385D">
      <w:pPr>
        <w:ind w:firstLine="709"/>
        <w:jc w:val="right"/>
      </w:pPr>
    </w:p>
    <w:p w14:paraId="09868474" w14:textId="77777777" w:rsidR="00EC385D" w:rsidRPr="00773FC2" w:rsidRDefault="00EC385D" w:rsidP="00EC385D">
      <w:pPr>
        <w:tabs>
          <w:tab w:val="left" w:pos="142"/>
        </w:tabs>
        <w:rPr>
          <w:b/>
          <w:bCs/>
          <w:i/>
        </w:rPr>
      </w:pPr>
      <w:r>
        <w:rPr>
          <w:b/>
          <w:bCs/>
          <w:i/>
        </w:rPr>
        <w:t>Форма заявки на изготовление и выдачу Смарт-карт</w:t>
      </w:r>
    </w:p>
    <w:p w14:paraId="0893F949" w14:textId="77777777" w:rsidR="00EC385D" w:rsidRPr="00773FC2" w:rsidRDefault="00EC385D" w:rsidP="00EC385D">
      <w:pPr>
        <w:tabs>
          <w:tab w:val="left" w:pos="142"/>
        </w:tabs>
      </w:pPr>
      <w:r>
        <w:rPr>
          <w:b/>
          <w:i/>
        </w:rPr>
        <w:t>---------------------------------------------------------------------------------------------------------------------</w:t>
      </w:r>
    </w:p>
    <w:p w14:paraId="2FCF2044" w14:textId="77777777" w:rsidR="00EC385D" w:rsidRPr="00773FC2" w:rsidRDefault="00EC385D" w:rsidP="00EC385D">
      <w:pPr>
        <w:tabs>
          <w:tab w:val="left" w:pos="142"/>
        </w:tabs>
        <w:ind w:firstLine="709"/>
        <w:jc w:val="center"/>
        <w:rPr>
          <w:b/>
        </w:rPr>
      </w:pPr>
      <w:r>
        <w:rPr>
          <w:b/>
        </w:rPr>
        <w:t>ЗАЯВКА № ______ от ___.____.20___ г.</w:t>
      </w:r>
    </w:p>
    <w:p w14:paraId="381593C4" w14:textId="77777777" w:rsidR="00EC385D" w:rsidRPr="00773FC2" w:rsidRDefault="00EC385D" w:rsidP="00EC385D">
      <w:pPr>
        <w:tabs>
          <w:tab w:val="left" w:pos="142"/>
        </w:tabs>
        <w:ind w:firstLine="709"/>
        <w:jc w:val="center"/>
        <w:rPr>
          <w:b/>
        </w:rPr>
      </w:pPr>
      <w:r>
        <w:rPr>
          <w:b/>
        </w:rPr>
        <w:t>НА ИЗГОТОВЛЕНИЕ И ВЫДАЧУ СМАРТ-КАРТ</w:t>
      </w:r>
    </w:p>
    <w:p w14:paraId="2ED28F7C" w14:textId="3323FD40" w:rsidR="00EC385D" w:rsidRPr="00773FC2" w:rsidRDefault="00EC385D" w:rsidP="00EC385D">
      <w:pPr>
        <w:tabs>
          <w:tab w:val="left" w:pos="142"/>
        </w:tabs>
        <w:spacing w:before="120"/>
      </w:pPr>
      <w:r>
        <w:t>г. ___________                                                                                           «___» _______ 202</w:t>
      </w:r>
      <w:r w:rsidR="00DC6B82">
        <w:t>_</w:t>
      </w:r>
      <w:r>
        <w:t xml:space="preserve"> г.                                               </w:t>
      </w:r>
    </w:p>
    <w:p w14:paraId="5ED7543F" w14:textId="77777777" w:rsidR="00EC385D" w:rsidRPr="00773FC2" w:rsidRDefault="00EC385D" w:rsidP="00EC385D">
      <w:pPr>
        <w:tabs>
          <w:tab w:val="left" w:pos="142"/>
        </w:tabs>
        <w:ind w:firstLine="709"/>
      </w:pPr>
    </w:p>
    <w:p w14:paraId="05C7EAAE" w14:textId="77777777" w:rsidR="00EC385D" w:rsidRPr="00773FC2" w:rsidRDefault="00EC385D" w:rsidP="00EC385D">
      <w:pPr>
        <w:tabs>
          <w:tab w:val="left" w:pos="142"/>
        </w:tabs>
        <w:ind w:firstLine="709"/>
        <w:jc w:val="both"/>
        <w:rPr>
          <w:b/>
        </w:rPr>
      </w:pPr>
      <w:r>
        <w:rPr>
          <w:b/>
        </w:rPr>
        <w:t>Покупатель/Грузополучатель устанавливает, нижеследующие специальные условия выдачи и использования каждой конкретной Смарт-карты:</w:t>
      </w:r>
    </w:p>
    <w:p w14:paraId="6182B700" w14:textId="77777777" w:rsidR="00EC385D" w:rsidRPr="00773FC2" w:rsidRDefault="00EC385D" w:rsidP="00EC385D">
      <w:pPr>
        <w:tabs>
          <w:tab w:val="left" w:pos="142"/>
        </w:tabs>
        <w:ind w:firstLine="709"/>
        <w:jc w:val="both"/>
        <w:rPr>
          <w:sz w:val="12"/>
          <w:szCs w:val="12"/>
        </w:rPr>
      </w:pPr>
    </w:p>
    <w:p w14:paraId="6EB37821" w14:textId="77777777" w:rsidR="00EC385D" w:rsidRPr="00773FC2" w:rsidRDefault="00EC385D">
      <w:pPr>
        <w:numPr>
          <w:ilvl w:val="0"/>
          <w:numId w:val="88"/>
        </w:numPr>
        <w:tabs>
          <w:tab w:val="left" w:pos="142"/>
          <w:tab w:val="num" w:pos="284"/>
          <w:tab w:val="left" w:pos="993"/>
        </w:tabs>
        <w:ind w:left="0" w:firstLine="709"/>
        <w:jc w:val="both"/>
        <w:rPr>
          <w:bCs/>
        </w:rPr>
      </w:pPr>
      <w:r>
        <w:rPr>
          <w:bCs/>
        </w:rPr>
        <w:t>На одной Смарт-карте может быть открыто столько видов топлива, сколько необходимо Грузополучателю.</w:t>
      </w:r>
    </w:p>
    <w:p w14:paraId="761470DD" w14:textId="77777777" w:rsidR="00EC385D" w:rsidRPr="00773FC2" w:rsidRDefault="00EC385D">
      <w:pPr>
        <w:numPr>
          <w:ilvl w:val="0"/>
          <w:numId w:val="88"/>
        </w:numPr>
        <w:tabs>
          <w:tab w:val="left" w:pos="142"/>
          <w:tab w:val="num" w:pos="284"/>
          <w:tab w:val="left" w:pos="993"/>
        </w:tabs>
        <w:ind w:left="0" w:firstLine="709"/>
        <w:jc w:val="both"/>
        <w:rPr>
          <w:bCs/>
        </w:rPr>
      </w:pPr>
      <w:r>
        <w:rPr>
          <w:bCs/>
        </w:rPr>
        <w:t>Суточный Лимит определяет количество единиц Товара, которое может быть получено по данной Смарт-карте в течение суток.</w:t>
      </w:r>
    </w:p>
    <w:p w14:paraId="093AB743" w14:textId="77777777" w:rsidR="00EC385D" w:rsidRPr="00773FC2" w:rsidRDefault="00EC385D">
      <w:pPr>
        <w:numPr>
          <w:ilvl w:val="0"/>
          <w:numId w:val="88"/>
        </w:numPr>
        <w:tabs>
          <w:tab w:val="left" w:pos="142"/>
          <w:tab w:val="num" w:pos="284"/>
          <w:tab w:val="left" w:pos="993"/>
        </w:tabs>
        <w:ind w:left="0" w:firstLine="709"/>
        <w:jc w:val="both"/>
        <w:rPr>
          <w:bCs/>
        </w:rPr>
      </w:pPr>
      <w:r>
        <w:rPr>
          <w:bCs/>
        </w:rPr>
        <w:t>Месячный Лимит определяет количество единиц Товара, которое может быть получено по данной Смарт-карте в течение месяца.</w:t>
      </w:r>
    </w:p>
    <w:p w14:paraId="2C954B40" w14:textId="77777777" w:rsidR="00EC385D" w:rsidRPr="00773FC2" w:rsidRDefault="00EC385D">
      <w:pPr>
        <w:numPr>
          <w:ilvl w:val="0"/>
          <w:numId w:val="88"/>
        </w:numPr>
        <w:tabs>
          <w:tab w:val="left" w:pos="142"/>
          <w:tab w:val="num" w:pos="284"/>
          <w:tab w:val="left" w:pos="993"/>
        </w:tabs>
        <w:ind w:left="0" w:firstLine="709"/>
        <w:jc w:val="both"/>
        <w:rPr>
          <w:bCs/>
        </w:rPr>
      </w:pPr>
      <w:r>
        <w:rPr>
          <w:bCs/>
        </w:rPr>
        <w:t>Лимит может быть общий для нескольких видов Товара, открытых на Смарт-карте.</w:t>
      </w:r>
    </w:p>
    <w:p w14:paraId="76749BC8" w14:textId="77777777" w:rsidR="00EC385D" w:rsidRPr="00773FC2" w:rsidRDefault="00EC385D">
      <w:pPr>
        <w:numPr>
          <w:ilvl w:val="0"/>
          <w:numId w:val="88"/>
        </w:numPr>
        <w:tabs>
          <w:tab w:val="left" w:pos="142"/>
          <w:tab w:val="num" w:pos="284"/>
          <w:tab w:val="left" w:pos="993"/>
        </w:tabs>
        <w:ind w:left="0" w:firstLine="709"/>
        <w:jc w:val="both"/>
        <w:rPr>
          <w:bCs/>
        </w:rPr>
      </w:pPr>
      <w:r>
        <w:rPr>
          <w:bCs/>
        </w:rPr>
        <w:t>Лимит может быть индивидуальным для любого вида Товара.</w:t>
      </w:r>
    </w:p>
    <w:p w14:paraId="72893712" w14:textId="77777777" w:rsidR="00EC385D" w:rsidRPr="00773FC2" w:rsidRDefault="00EC385D" w:rsidP="00EC385D">
      <w:pPr>
        <w:tabs>
          <w:tab w:val="left" w:pos="142"/>
          <w:tab w:val="left" w:pos="1134"/>
        </w:tabs>
        <w:ind w:left="1135"/>
        <w:jc w:val="both"/>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3597"/>
        <w:gridCol w:w="2401"/>
        <w:gridCol w:w="1292"/>
        <w:gridCol w:w="1282"/>
      </w:tblGrid>
      <w:tr w:rsidR="00EC385D" w:rsidRPr="00773FC2" w14:paraId="185EB354" w14:textId="77777777" w:rsidTr="002F0EDB">
        <w:trPr>
          <w:trHeight w:val="369"/>
          <w:jc w:val="center"/>
        </w:trPr>
        <w:tc>
          <w:tcPr>
            <w:tcW w:w="798" w:type="dxa"/>
            <w:vMerge w:val="restart"/>
            <w:tcBorders>
              <w:top w:val="single" w:sz="4" w:space="0" w:color="auto"/>
              <w:left w:val="single" w:sz="4" w:space="0" w:color="auto"/>
              <w:bottom w:val="single" w:sz="4" w:space="0" w:color="auto"/>
              <w:right w:val="single" w:sz="4" w:space="0" w:color="auto"/>
            </w:tcBorders>
            <w:vAlign w:val="center"/>
          </w:tcPr>
          <w:p w14:paraId="1512B1A4" w14:textId="77777777" w:rsidR="00EC385D" w:rsidRPr="00773FC2" w:rsidRDefault="00EC385D" w:rsidP="002F0EDB">
            <w:pPr>
              <w:tabs>
                <w:tab w:val="left" w:pos="142"/>
              </w:tabs>
              <w:jc w:val="center"/>
              <w:rPr>
                <w:b/>
              </w:rPr>
            </w:pPr>
            <w:r>
              <w:rPr>
                <w:b/>
              </w:rPr>
              <w:t>№</w:t>
            </w:r>
          </w:p>
          <w:p w14:paraId="09359D0D" w14:textId="77777777" w:rsidR="00EC385D" w:rsidRPr="00773FC2" w:rsidRDefault="00EC385D" w:rsidP="002F0EDB">
            <w:pPr>
              <w:tabs>
                <w:tab w:val="left" w:pos="142"/>
              </w:tabs>
              <w:jc w:val="center"/>
              <w:rPr>
                <w:b/>
              </w:rPr>
            </w:pPr>
            <w:proofErr w:type="gramStart"/>
            <w:r>
              <w:rPr>
                <w:b/>
              </w:rPr>
              <w:t>п</w:t>
            </w:r>
            <w:proofErr w:type="gramEnd"/>
            <w:r>
              <w:rPr>
                <w:b/>
              </w:rPr>
              <w:t>/п</w:t>
            </w:r>
          </w:p>
          <w:p w14:paraId="68D69F3D" w14:textId="77777777" w:rsidR="00EC385D" w:rsidRPr="00773FC2" w:rsidRDefault="00EC385D" w:rsidP="002F0EDB">
            <w:pPr>
              <w:tabs>
                <w:tab w:val="left" w:pos="142"/>
              </w:tabs>
              <w:jc w:val="center"/>
              <w:rPr>
                <w:b/>
              </w:rPr>
            </w:pPr>
          </w:p>
        </w:tc>
        <w:tc>
          <w:tcPr>
            <w:tcW w:w="3597" w:type="dxa"/>
            <w:vMerge w:val="restart"/>
            <w:tcBorders>
              <w:top w:val="single" w:sz="4" w:space="0" w:color="auto"/>
              <w:left w:val="single" w:sz="4" w:space="0" w:color="auto"/>
              <w:bottom w:val="single" w:sz="4" w:space="0" w:color="auto"/>
              <w:right w:val="single" w:sz="4" w:space="0" w:color="auto"/>
            </w:tcBorders>
            <w:vAlign w:val="center"/>
            <w:hideMark/>
          </w:tcPr>
          <w:p w14:paraId="0CA7C4C0" w14:textId="77777777" w:rsidR="00EC385D" w:rsidRPr="00773FC2" w:rsidRDefault="00EC385D" w:rsidP="002F0EDB">
            <w:pPr>
              <w:tabs>
                <w:tab w:val="left" w:pos="142"/>
              </w:tabs>
              <w:jc w:val="center"/>
              <w:rPr>
                <w:b/>
              </w:rPr>
            </w:pPr>
            <w:r>
              <w:rPr>
                <w:b/>
              </w:rPr>
              <w:t>Держатель</w:t>
            </w:r>
          </w:p>
          <w:p w14:paraId="1B33A835" w14:textId="77777777" w:rsidR="00EC385D" w:rsidRPr="00773FC2" w:rsidRDefault="00EC385D" w:rsidP="002F0EDB">
            <w:pPr>
              <w:tabs>
                <w:tab w:val="left" w:pos="142"/>
              </w:tabs>
              <w:jc w:val="center"/>
              <w:rPr>
                <w:b/>
              </w:rPr>
            </w:pPr>
            <w:proofErr w:type="gramStart"/>
            <w:r>
              <w:rPr>
                <w:b/>
              </w:rPr>
              <w:t>(Фамилия, гос.</w:t>
            </w:r>
            <w:proofErr w:type="gramEnd"/>
            <w:r>
              <w:rPr>
                <w:b/>
              </w:rPr>
              <w:t xml:space="preserve"> № </w:t>
            </w:r>
            <w:proofErr w:type="gramStart"/>
            <w:r>
              <w:rPr>
                <w:b/>
              </w:rPr>
              <w:t>А/М или название организации)</w:t>
            </w:r>
            <w:proofErr w:type="gramEnd"/>
          </w:p>
        </w:tc>
        <w:tc>
          <w:tcPr>
            <w:tcW w:w="2401" w:type="dxa"/>
            <w:vMerge w:val="restart"/>
            <w:tcBorders>
              <w:top w:val="single" w:sz="4" w:space="0" w:color="auto"/>
              <w:left w:val="single" w:sz="4" w:space="0" w:color="auto"/>
              <w:bottom w:val="single" w:sz="4" w:space="0" w:color="auto"/>
              <w:right w:val="single" w:sz="4" w:space="0" w:color="auto"/>
            </w:tcBorders>
            <w:vAlign w:val="center"/>
            <w:hideMark/>
          </w:tcPr>
          <w:p w14:paraId="27C8C469" w14:textId="77777777" w:rsidR="00EC385D" w:rsidRPr="00773FC2" w:rsidRDefault="00EC385D" w:rsidP="002F0EDB">
            <w:pPr>
              <w:tabs>
                <w:tab w:val="left" w:pos="142"/>
              </w:tabs>
              <w:jc w:val="center"/>
              <w:rPr>
                <w:b/>
              </w:rPr>
            </w:pPr>
            <w:r>
              <w:rPr>
                <w:b/>
              </w:rPr>
              <w:t>Вид Товара</w:t>
            </w:r>
          </w:p>
          <w:p w14:paraId="5C23AABD" w14:textId="77777777" w:rsidR="00EC385D" w:rsidRPr="00773FC2" w:rsidRDefault="00EC385D" w:rsidP="002F0EDB">
            <w:pPr>
              <w:tabs>
                <w:tab w:val="left" w:pos="142"/>
              </w:tabs>
              <w:jc w:val="center"/>
              <w:rPr>
                <w:b/>
              </w:rPr>
            </w:pPr>
            <w:r>
              <w:rPr>
                <w:b/>
              </w:rPr>
              <w:t>(Аи-92/Аи92+Аи-95/Аи-95+/ДТ/ДТ+)</w:t>
            </w:r>
          </w:p>
        </w:tc>
        <w:tc>
          <w:tcPr>
            <w:tcW w:w="2574" w:type="dxa"/>
            <w:gridSpan w:val="2"/>
            <w:tcBorders>
              <w:top w:val="single" w:sz="4" w:space="0" w:color="auto"/>
              <w:left w:val="single" w:sz="4" w:space="0" w:color="auto"/>
              <w:bottom w:val="single" w:sz="4" w:space="0" w:color="auto"/>
              <w:right w:val="single" w:sz="4" w:space="0" w:color="auto"/>
            </w:tcBorders>
            <w:vAlign w:val="center"/>
            <w:hideMark/>
          </w:tcPr>
          <w:p w14:paraId="5F59F025" w14:textId="77777777" w:rsidR="00EC385D" w:rsidRPr="00773FC2" w:rsidRDefault="00EC385D" w:rsidP="002F0EDB">
            <w:pPr>
              <w:tabs>
                <w:tab w:val="left" w:pos="142"/>
              </w:tabs>
              <w:jc w:val="center"/>
              <w:rPr>
                <w:b/>
              </w:rPr>
            </w:pPr>
            <w:r>
              <w:rPr>
                <w:b/>
              </w:rPr>
              <w:t>Максимальный расход, в литрах</w:t>
            </w:r>
          </w:p>
        </w:tc>
      </w:tr>
      <w:tr w:rsidR="00EC385D" w:rsidRPr="00773FC2" w14:paraId="20431A38" w14:textId="77777777" w:rsidTr="002F0EDB">
        <w:trPr>
          <w:trHeight w:val="352"/>
          <w:jc w:val="center"/>
        </w:trPr>
        <w:tc>
          <w:tcPr>
            <w:tcW w:w="798" w:type="dxa"/>
            <w:vMerge/>
            <w:tcBorders>
              <w:top w:val="single" w:sz="4" w:space="0" w:color="auto"/>
              <w:left w:val="single" w:sz="4" w:space="0" w:color="auto"/>
              <w:bottom w:val="single" w:sz="4" w:space="0" w:color="auto"/>
              <w:right w:val="single" w:sz="4" w:space="0" w:color="auto"/>
            </w:tcBorders>
            <w:vAlign w:val="center"/>
            <w:hideMark/>
          </w:tcPr>
          <w:p w14:paraId="041268F9" w14:textId="77777777" w:rsidR="00EC385D" w:rsidRPr="00773FC2" w:rsidRDefault="00EC385D" w:rsidP="002F0EDB">
            <w:pPr>
              <w:jc w:val="center"/>
              <w:rPr>
                <w:b/>
              </w:rPr>
            </w:pPr>
          </w:p>
        </w:tc>
        <w:tc>
          <w:tcPr>
            <w:tcW w:w="3597" w:type="dxa"/>
            <w:vMerge/>
            <w:tcBorders>
              <w:top w:val="single" w:sz="4" w:space="0" w:color="auto"/>
              <w:left w:val="single" w:sz="4" w:space="0" w:color="auto"/>
              <w:bottom w:val="single" w:sz="4" w:space="0" w:color="auto"/>
              <w:right w:val="single" w:sz="4" w:space="0" w:color="auto"/>
            </w:tcBorders>
            <w:vAlign w:val="center"/>
            <w:hideMark/>
          </w:tcPr>
          <w:p w14:paraId="5151C88F" w14:textId="77777777" w:rsidR="00EC385D" w:rsidRPr="00773FC2" w:rsidRDefault="00EC385D" w:rsidP="002F0EDB">
            <w:pPr>
              <w:jc w:val="center"/>
              <w:rPr>
                <w:b/>
              </w:rPr>
            </w:pPr>
          </w:p>
        </w:tc>
        <w:tc>
          <w:tcPr>
            <w:tcW w:w="2401" w:type="dxa"/>
            <w:vMerge/>
            <w:tcBorders>
              <w:top w:val="single" w:sz="4" w:space="0" w:color="auto"/>
              <w:left w:val="single" w:sz="4" w:space="0" w:color="auto"/>
              <w:bottom w:val="single" w:sz="4" w:space="0" w:color="auto"/>
              <w:right w:val="single" w:sz="4" w:space="0" w:color="auto"/>
            </w:tcBorders>
            <w:vAlign w:val="center"/>
            <w:hideMark/>
          </w:tcPr>
          <w:p w14:paraId="49880751" w14:textId="77777777" w:rsidR="00EC385D" w:rsidRPr="00773FC2" w:rsidRDefault="00EC385D" w:rsidP="002F0EDB">
            <w:pPr>
              <w:jc w:val="center"/>
              <w:rPr>
                <w:b/>
              </w:rPr>
            </w:pPr>
          </w:p>
        </w:tc>
        <w:tc>
          <w:tcPr>
            <w:tcW w:w="1292" w:type="dxa"/>
            <w:tcBorders>
              <w:top w:val="single" w:sz="4" w:space="0" w:color="auto"/>
              <w:left w:val="single" w:sz="4" w:space="0" w:color="auto"/>
              <w:bottom w:val="single" w:sz="4" w:space="0" w:color="auto"/>
              <w:right w:val="single" w:sz="4" w:space="0" w:color="auto"/>
            </w:tcBorders>
            <w:vAlign w:val="center"/>
            <w:hideMark/>
          </w:tcPr>
          <w:p w14:paraId="028D8173" w14:textId="77777777" w:rsidR="00EC385D" w:rsidRPr="00773FC2" w:rsidRDefault="00EC385D" w:rsidP="002F0EDB">
            <w:pPr>
              <w:tabs>
                <w:tab w:val="left" w:pos="142"/>
              </w:tabs>
              <w:jc w:val="center"/>
              <w:rPr>
                <w:b/>
              </w:rPr>
            </w:pPr>
            <w:r>
              <w:rPr>
                <w:b/>
              </w:rPr>
              <w:t>или в сутки</w:t>
            </w:r>
          </w:p>
        </w:tc>
        <w:tc>
          <w:tcPr>
            <w:tcW w:w="1282" w:type="dxa"/>
            <w:tcBorders>
              <w:top w:val="single" w:sz="4" w:space="0" w:color="auto"/>
              <w:left w:val="single" w:sz="4" w:space="0" w:color="auto"/>
              <w:bottom w:val="single" w:sz="4" w:space="0" w:color="auto"/>
              <w:right w:val="single" w:sz="4" w:space="0" w:color="auto"/>
            </w:tcBorders>
            <w:vAlign w:val="center"/>
            <w:hideMark/>
          </w:tcPr>
          <w:p w14:paraId="09ABD626" w14:textId="77777777" w:rsidR="00EC385D" w:rsidRPr="00773FC2" w:rsidRDefault="00EC385D" w:rsidP="002F0EDB">
            <w:pPr>
              <w:tabs>
                <w:tab w:val="left" w:pos="142"/>
              </w:tabs>
              <w:jc w:val="center"/>
              <w:rPr>
                <w:b/>
              </w:rPr>
            </w:pPr>
            <w:r>
              <w:rPr>
                <w:b/>
              </w:rPr>
              <w:t>или в месяц</w:t>
            </w:r>
          </w:p>
        </w:tc>
      </w:tr>
      <w:tr w:rsidR="00EC385D" w:rsidRPr="00773FC2" w14:paraId="2F6899C9" w14:textId="77777777" w:rsidTr="002F0EDB">
        <w:trPr>
          <w:trHeight w:val="20"/>
          <w:jc w:val="center"/>
        </w:trPr>
        <w:tc>
          <w:tcPr>
            <w:tcW w:w="798" w:type="dxa"/>
            <w:tcBorders>
              <w:top w:val="single" w:sz="4" w:space="0" w:color="auto"/>
              <w:left w:val="single" w:sz="4" w:space="0" w:color="auto"/>
              <w:bottom w:val="single" w:sz="4" w:space="0" w:color="auto"/>
              <w:right w:val="single" w:sz="4" w:space="0" w:color="auto"/>
            </w:tcBorders>
            <w:vAlign w:val="center"/>
            <w:hideMark/>
          </w:tcPr>
          <w:p w14:paraId="49519978" w14:textId="77777777" w:rsidR="00EC385D" w:rsidRPr="00773FC2" w:rsidRDefault="00EC385D" w:rsidP="002F0EDB">
            <w:pPr>
              <w:tabs>
                <w:tab w:val="left" w:pos="142"/>
              </w:tabs>
              <w:jc w:val="center"/>
            </w:pPr>
            <w:r>
              <w:t>1</w:t>
            </w:r>
          </w:p>
        </w:tc>
        <w:tc>
          <w:tcPr>
            <w:tcW w:w="3597" w:type="dxa"/>
            <w:tcBorders>
              <w:top w:val="single" w:sz="4" w:space="0" w:color="auto"/>
              <w:left w:val="single" w:sz="4" w:space="0" w:color="auto"/>
              <w:bottom w:val="single" w:sz="4" w:space="0" w:color="auto"/>
              <w:right w:val="single" w:sz="4" w:space="0" w:color="auto"/>
            </w:tcBorders>
            <w:vAlign w:val="center"/>
          </w:tcPr>
          <w:p w14:paraId="5A7977F5" w14:textId="77777777" w:rsidR="00EC385D" w:rsidRPr="00773FC2" w:rsidRDefault="00EC385D" w:rsidP="002F0EDB">
            <w:pPr>
              <w:tabs>
                <w:tab w:val="left" w:pos="142"/>
              </w:tabs>
              <w:jc w:val="center"/>
            </w:pPr>
          </w:p>
        </w:tc>
        <w:tc>
          <w:tcPr>
            <w:tcW w:w="2401" w:type="dxa"/>
            <w:tcBorders>
              <w:top w:val="single" w:sz="4" w:space="0" w:color="auto"/>
              <w:left w:val="single" w:sz="4" w:space="0" w:color="auto"/>
              <w:bottom w:val="single" w:sz="4" w:space="0" w:color="auto"/>
              <w:right w:val="single" w:sz="4" w:space="0" w:color="auto"/>
            </w:tcBorders>
            <w:vAlign w:val="center"/>
          </w:tcPr>
          <w:p w14:paraId="00FBCE9F" w14:textId="77777777" w:rsidR="00EC385D" w:rsidRPr="00773FC2" w:rsidRDefault="00EC385D" w:rsidP="002F0EDB">
            <w:pPr>
              <w:tabs>
                <w:tab w:val="left" w:pos="142"/>
              </w:tabs>
              <w:jc w:val="center"/>
            </w:pPr>
          </w:p>
        </w:tc>
        <w:tc>
          <w:tcPr>
            <w:tcW w:w="1292" w:type="dxa"/>
            <w:tcBorders>
              <w:top w:val="single" w:sz="4" w:space="0" w:color="auto"/>
              <w:left w:val="single" w:sz="4" w:space="0" w:color="auto"/>
              <w:bottom w:val="single" w:sz="4" w:space="0" w:color="auto"/>
              <w:right w:val="single" w:sz="4" w:space="0" w:color="auto"/>
            </w:tcBorders>
            <w:vAlign w:val="center"/>
          </w:tcPr>
          <w:p w14:paraId="57324A5B" w14:textId="77777777" w:rsidR="00EC385D" w:rsidRPr="00773FC2" w:rsidRDefault="00EC385D" w:rsidP="002F0EDB">
            <w:pPr>
              <w:tabs>
                <w:tab w:val="left" w:pos="142"/>
              </w:tabs>
              <w:jc w:val="center"/>
            </w:pPr>
          </w:p>
        </w:tc>
        <w:tc>
          <w:tcPr>
            <w:tcW w:w="1282" w:type="dxa"/>
            <w:tcBorders>
              <w:top w:val="single" w:sz="4" w:space="0" w:color="auto"/>
              <w:left w:val="single" w:sz="4" w:space="0" w:color="auto"/>
              <w:bottom w:val="single" w:sz="4" w:space="0" w:color="auto"/>
              <w:right w:val="single" w:sz="4" w:space="0" w:color="auto"/>
            </w:tcBorders>
            <w:vAlign w:val="center"/>
          </w:tcPr>
          <w:p w14:paraId="3F5B5F6C" w14:textId="77777777" w:rsidR="00EC385D" w:rsidRPr="00773FC2" w:rsidRDefault="00EC385D" w:rsidP="002F0EDB">
            <w:pPr>
              <w:tabs>
                <w:tab w:val="left" w:pos="142"/>
              </w:tabs>
              <w:jc w:val="center"/>
            </w:pPr>
          </w:p>
        </w:tc>
      </w:tr>
      <w:tr w:rsidR="00EC385D" w:rsidRPr="00773FC2" w14:paraId="12D2EC69" w14:textId="77777777" w:rsidTr="002F0EDB">
        <w:trPr>
          <w:trHeight w:val="20"/>
          <w:jc w:val="center"/>
        </w:trPr>
        <w:tc>
          <w:tcPr>
            <w:tcW w:w="798" w:type="dxa"/>
            <w:tcBorders>
              <w:top w:val="single" w:sz="4" w:space="0" w:color="auto"/>
              <w:left w:val="single" w:sz="4" w:space="0" w:color="auto"/>
              <w:bottom w:val="single" w:sz="4" w:space="0" w:color="auto"/>
              <w:right w:val="single" w:sz="4" w:space="0" w:color="auto"/>
            </w:tcBorders>
            <w:vAlign w:val="center"/>
            <w:hideMark/>
          </w:tcPr>
          <w:p w14:paraId="5AE08EE8" w14:textId="77777777" w:rsidR="00EC385D" w:rsidRPr="00773FC2" w:rsidRDefault="00EC385D" w:rsidP="002F0EDB">
            <w:pPr>
              <w:tabs>
                <w:tab w:val="left" w:pos="142"/>
              </w:tabs>
              <w:jc w:val="center"/>
            </w:pPr>
            <w:r>
              <w:t>2</w:t>
            </w:r>
          </w:p>
        </w:tc>
        <w:tc>
          <w:tcPr>
            <w:tcW w:w="3597" w:type="dxa"/>
            <w:tcBorders>
              <w:top w:val="single" w:sz="4" w:space="0" w:color="auto"/>
              <w:left w:val="single" w:sz="4" w:space="0" w:color="auto"/>
              <w:bottom w:val="single" w:sz="4" w:space="0" w:color="auto"/>
              <w:right w:val="single" w:sz="4" w:space="0" w:color="auto"/>
            </w:tcBorders>
            <w:vAlign w:val="center"/>
          </w:tcPr>
          <w:p w14:paraId="73D740C8" w14:textId="77777777" w:rsidR="00EC385D" w:rsidRPr="00773FC2" w:rsidRDefault="00EC385D" w:rsidP="002F0EDB">
            <w:pPr>
              <w:tabs>
                <w:tab w:val="left" w:pos="142"/>
              </w:tabs>
              <w:jc w:val="center"/>
            </w:pPr>
          </w:p>
        </w:tc>
        <w:tc>
          <w:tcPr>
            <w:tcW w:w="2401" w:type="dxa"/>
            <w:tcBorders>
              <w:top w:val="single" w:sz="4" w:space="0" w:color="auto"/>
              <w:left w:val="single" w:sz="4" w:space="0" w:color="auto"/>
              <w:bottom w:val="single" w:sz="4" w:space="0" w:color="auto"/>
              <w:right w:val="single" w:sz="4" w:space="0" w:color="auto"/>
            </w:tcBorders>
            <w:vAlign w:val="center"/>
          </w:tcPr>
          <w:p w14:paraId="23DD2514" w14:textId="77777777" w:rsidR="00EC385D" w:rsidRPr="00773FC2" w:rsidRDefault="00EC385D" w:rsidP="002F0EDB">
            <w:pPr>
              <w:tabs>
                <w:tab w:val="left" w:pos="142"/>
              </w:tabs>
              <w:jc w:val="center"/>
            </w:pPr>
          </w:p>
        </w:tc>
        <w:tc>
          <w:tcPr>
            <w:tcW w:w="1292" w:type="dxa"/>
            <w:tcBorders>
              <w:top w:val="single" w:sz="4" w:space="0" w:color="auto"/>
              <w:left w:val="single" w:sz="4" w:space="0" w:color="auto"/>
              <w:bottom w:val="single" w:sz="4" w:space="0" w:color="auto"/>
              <w:right w:val="single" w:sz="4" w:space="0" w:color="auto"/>
            </w:tcBorders>
            <w:vAlign w:val="center"/>
          </w:tcPr>
          <w:p w14:paraId="75E443CF" w14:textId="77777777" w:rsidR="00EC385D" w:rsidRPr="00773FC2" w:rsidRDefault="00EC385D" w:rsidP="002F0EDB">
            <w:pPr>
              <w:tabs>
                <w:tab w:val="left" w:pos="142"/>
              </w:tabs>
              <w:jc w:val="center"/>
            </w:pPr>
          </w:p>
        </w:tc>
        <w:tc>
          <w:tcPr>
            <w:tcW w:w="1282" w:type="dxa"/>
            <w:tcBorders>
              <w:top w:val="single" w:sz="4" w:space="0" w:color="auto"/>
              <w:left w:val="single" w:sz="4" w:space="0" w:color="auto"/>
              <w:bottom w:val="single" w:sz="4" w:space="0" w:color="auto"/>
              <w:right w:val="single" w:sz="4" w:space="0" w:color="auto"/>
            </w:tcBorders>
            <w:vAlign w:val="center"/>
          </w:tcPr>
          <w:p w14:paraId="510A4A58" w14:textId="77777777" w:rsidR="00EC385D" w:rsidRPr="00773FC2" w:rsidRDefault="00EC385D" w:rsidP="002F0EDB">
            <w:pPr>
              <w:tabs>
                <w:tab w:val="left" w:pos="142"/>
              </w:tabs>
              <w:jc w:val="center"/>
            </w:pPr>
          </w:p>
        </w:tc>
      </w:tr>
      <w:tr w:rsidR="00EC385D" w:rsidRPr="00773FC2" w14:paraId="313540B3" w14:textId="77777777" w:rsidTr="002F0EDB">
        <w:trPr>
          <w:trHeight w:val="20"/>
          <w:jc w:val="center"/>
        </w:trPr>
        <w:tc>
          <w:tcPr>
            <w:tcW w:w="798" w:type="dxa"/>
            <w:tcBorders>
              <w:top w:val="single" w:sz="4" w:space="0" w:color="auto"/>
              <w:left w:val="single" w:sz="4" w:space="0" w:color="auto"/>
              <w:bottom w:val="single" w:sz="4" w:space="0" w:color="auto"/>
              <w:right w:val="single" w:sz="4" w:space="0" w:color="auto"/>
            </w:tcBorders>
            <w:vAlign w:val="center"/>
            <w:hideMark/>
          </w:tcPr>
          <w:p w14:paraId="40C434D6" w14:textId="77777777" w:rsidR="00EC385D" w:rsidRPr="00773FC2" w:rsidRDefault="00EC385D" w:rsidP="002F0EDB">
            <w:pPr>
              <w:tabs>
                <w:tab w:val="left" w:pos="142"/>
              </w:tabs>
              <w:jc w:val="center"/>
            </w:pPr>
            <w:r>
              <w:t>…</w:t>
            </w:r>
          </w:p>
        </w:tc>
        <w:tc>
          <w:tcPr>
            <w:tcW w:w="3597" w:type="dxa"/>
            <w:tcBorders>
              <w:top w:val="single" w:sz="4" w:space="0" w:color="auto"/>
              <w:left w:val="single" w:sz="4" w:space="0" w:color="auto"/>
              <w:bottom w:val="single" w:sz="4" w:space="0" w:color="auto"/>
              <w:right w:val="single" w:sz="4" w:space="0" w:color="auto"/>
            </w:tcBorders>
            <w:vAlign w:val="center"/>
          </w:tcPr>
          <w:p w14:paraId="422BD487" w14:textId="77777777" w:rsidR="00EC385D" w:rsidRPr="00773FC2" w:rsidRDefault="00EC385D" w:rsidP="002F0EDB">
            <w:pPr>
              <w:tabs>
                <w:tab w:val="left" w:pos="142"/>
              </w:tabs>
              <w:jc w:val="center"/>
            </w:pPr>
          </w:p>
        </w:tc>
        <w:tc>
          <w:tcPr>
            <w:tcW w:w="2401" w:type="dxa"/>
            <w:tcBorders>
              <w:top w:val="single" w:sz="4" w:space="0" w:color="auto"/>
              <w:left w:val="single" w:sz="4" w:space="0" w:color="auto"/>
              <w:bottom w:val="single" w:sz="4" w:space="0" w:color="auto"/>
              <w:right w:val="single" w:sz="4" w:space="0" w:color="auto"/>
            </w:tcBorders>
            <w:vAlign w:val="center"/>
          </w:tcPr>
          <w:p w14:paraId="26851044" w14:textId="77777777" w:rsidR="00EC385D" w:rsidRPr="00773FC2" w:rsidRDefault="00EC385D" w:rsidP="002F0EDB">
            <w:pPr>
              <w:tabs>
                <w:tab w:val="left" w:pos="142"/>
              </w:tabs>
              <w:jc w:val="center"/>
            </w:pPr>
          </w:p>
        </w:tc>
        <w:tc>
          <w:tcPr>
            <w:tcW w:w="1292" w:type="dxa"/>
            <w:tcBorders>
              <w:top w:val="single" w:sz="4" w:space="0" w:color="auto"/>
              <w:left w:val="single" w:sz="4" w:space="0" w:color="auto"/>
              <w:bottom w:val="single" w:sz="4" w:space="0" w:color="auto"/>
              <w:right w:val="single" w:sz="4" w:space="0" w:color="auto"/>
            </w:tcBorders>
            <w:vAlign w:val="center"/>
          </w:tcPr>
          <w:p w14:paraId="59CDD6A5" w14:textId="77777777" w:rsidR="00EC385D" w:rsidRPr="00773FC2" w:rsidRDefault="00EC385D" w:rsidP="002F0EDB">
            <w:pPr>
              <w:tabs>
                <w:tab w:val="left" w:pos="142"/>
              </w:tabs>
              <w:jc w:val="center"/>
            </w:pPr>
          </w:p>
        </w:tc>
        <w:tc>
          <w:tcPr>
            <w:tcW w:w="1282" w:type="dxa"/>
            <w:tcBorders>
              <w:top w:val="single" w:sz="4" w:space="0" w:color="auto"/>
              <w:left w:val="single" w:sz="4" w:space="0" w:color="auto"/>
              <w:bottom w:val="single" w:sz="4" w:space="0" w:color="auto"/>
              <w:right w:val="single" w:sz="4" w:space="0" w:color="auto"/>
            </w:tcBorders>
            <w:vAlign w:val="center"/>
          </w:tcPr>
          <w:p w14:paraId="48B05EE5" w14:textId="77777777" w:rsidR="00EC385D" w:rsidRPr="00773FC2" w:rsidRDefault="00EC385D" w:rsidP="002F0EDB">
            <w:pPr>
              <w:tabs>
                <w:tab w:val="left" w:pos="142"/>
              </w:tabs>
              <w:jc w:val="center"/>
            </w:pPr>
          </w:p>
        </w:tc>
      </w:tr>
    </w:tbl>
    <w:p w14:paraId="62FFCDC5" w14:textId="77777777" w:rsidR="00EC385D" w:rsidRPr="00773FC2" w:rsidRDefault="00EC385D" w:rsidP="00EC385D">
      <w:pPr>
        <w:tabs>
          <w:tab w:val="left" w:pos="142"/>
        </w:tabs>
        <w:rPr>
          <w:sz w:val="12"/>
          <w:szCs w:val="12"/>
        </w:rPr>
      </w:pPr>
    </w:p>
    <w:p w14:paraId="0A85E7FE" w14:textId="77777777" w:rsidR="00EC385D" w:rsidRPr="00773FC2" w:rsidRDefault="00EC385D" w:rsidP="00EC385D">
      <w:pPr>
        <w:tabs>
          <w:tab w:val="left" w:pos="142"/>
        </w:tabs>
      </w:pPr>
      <w:r>
        <w:t>Грузополучатель: __________________________________________________________</w:t>
      </w:r>
    </w:p>
    <w:p w14:paraId="4E21C48E" w14:textId="77777777" w:rsidR="00EC385D" w:rsidRPr="00773FC2" w:rsidRDefault="00EC385D" w:rsidP="00EC385D">
      <w:pPr>
        <w:tabs>
          <w:tab w:val="left" w:pos="142"/>
        </w:tabs>
        <w:rPr>
          <w:sz w:val="12"/>
          <w:szCs w:val="12"/>
        </w:rPr>
      </w:pPr>
    </w:p>
    <w:p w14:paraId="007E47CB" w14:textId="77777777" w:rsidR="00EC385D" w:rsidRPr="00773FC2" w:rsidRDefault="00EC385D" w:rsidP="00EC385D">
      <w:pPr>
        <w:tabs>
          <w:tab w:val="left" w:pos="142"/>
        </w:tabs>
      </w:pPr>
      <w:r>
        <w:t>Адрес доставки смарт-карт: ________________________________________________</w:t>
      </w:r>
    </w:p>
    <w:p w14:paraId="0794DFD0" w14:textId="77777777" w:rsidR="00EC385D" w:rsidRPr="00773FC2" w:rsidRDefault="00EC385D" w:rsidP="00EC385D">
      <w:pPr>
        <w:tabs>
          <w:tab w:val="left" w:pos="142"/>
        </w:tabs>
        <w:ind w:firstLine="709"/>
        <w:rPr>
          <w:bCs/>
          <w:sz w:val="18"/>
          <w:szCs w:val="18"/>
        </w:rPr>
      </w:pPr>
      <w:r>
        <w:rPr>
          <w:bCs/>
          <w:sz w:val="18"/>
          <w:szCs w:val="18"/>
        </w:rPr>
        <w:t xml:space="preserve"> </w:t>
      </w:r>
    </w:p>
    <w:p w14:paraId="755AD05A" w14:textId="77777777" w:rsidR="00EC385D" w:rsidRPr="00773FC2" w:rsidRDefault="00EC385D" w:rsidP="00EC385D">
      <w:pPr>
        <w:tabs>
          <w:tab w:val="left" w:pos="142"/>
        </w:tabs>
        <w:rPr>
          <w:bCs/>
          <w:color w:val="000000" w:themeColor="text1"/>
          <w:sz w:val="18"/>
          <w:szCs w:val="18"/>
        </w:rPr>
      </w:pPr>
      <w:r>
        <w:t xml:space="preserve">Контактное лицо:       ____________     ____________   _____________ </w:t>
      </w:r>
    </w:p>
    <w:p w14:paraId="37F81554" w14:textId="77777777" w:rsidR="00EC385D" w:rsidRPr="00773FC2" w:rsidRDefault="00EC385D" w:rsidP="00EC385D">
      <w:pPr>
        <w:rPr>
          <w:i/>
          <w:sz w:val="16"/>
          <w:szCs w:val="16"/>
        </w:rPr>
      </w:pPr>
      <w:r>
        <w:rPr>
          <w:i/>
          <w:sz w:val="16"/>
          <w:szCs w:val="16"/>
        </w:rPr>
        <w:t xml:space="preserve">                                                                    ФИО                                 Телефон                              </w:t>
      </w:r>
      <w:r>
        <w:rPr>
          <w:i/>
          <w:sz w:val="16"/>
          <w:szCs w:val="16"/>
          <w:lang w:val="en-US"/>
        </w:rPr>
        <w:t>E</w:t>
      </w:r>
      <w:r>
        <w:rPr>
          <w:i/>
          <w:sz w:val="16"/>
          <w:szCs w:val="16"/>
        </w:rPr>
        <w:t>-</w:t>
      </w:r>
      <w:r>
        <w:rPr>
          <w:i/>
          <w:sz w:val="16"/>
          <w:szCs w:val="16"/>
          <w:lang w:val="en-US"/>
        </w:rPr>
        <w:t>mail</w:t>
      </w: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EC385D" w:rsidRPr="00773FC2" w14:paraId="6A1C2DA8" w14:textId="77777777" w:rsidTr="002F0EDB">
        <w:tc>
          <w:tcPr>
            <w:tcW w:w="3284" w:type="dxa"/>
          </w:tcPr>
          <w:p w14:paraId="435706B7" w14:textId="77777777" w:rsidR="00EC385D" w:rsidRPr="00773FC2" w:rsidRDefault="00EC385D" w:rsidP="002F0EDB">
            <w:pPr>
              <w:jc w:val="center"/>
            </w:pPr>
            <w:r>
              <w:t>________________________</w:t>
            </w:r>
          </w:p>
        </w:tc>
        <w:tc>
          <w:tcPr>
            <w:tcW w:w="3285" w:type="dxa"/>
          </w:tcPr>
          <w:p w14:paraId="7CA97417" w14:textId="77777777" w:rsidR="00EC385D" w:rsidRPr="00773FC2" w:rsidRDefault="00EC385D" w:rsidP="002F0EDB">
            <w:pPr>
              <w:jc w:val="center"/>
            </w:pPr>
            <w:r>
              <w:t>________________________</w:t>
            </w:r>
          </w:p>
        </w:tc>
        <w:tc>
          <w:tcPr>
            <w:tcW w:w="3285" w:type="dxa"/>
          </w:tcPr>
          <w:p w14:paraId="0BD79FDA" w14:textId="77777777" w:rsidR="00EC385D" w:rsidRPr="00773FC2" w:rsidRDefault="00EC385D" w:rsidP="002F0EDB">
            <w:pPr>
              <w:jc w:val="center"/>
            </w:pPr>
            <w:r>
              <w:t>_______________________</w:t>
            </w:r>
          </w:p>
        </w:tc>
      </w:tr>
      <w:tr w:rsidR="00EC385D" w:rsidRPr="00773FC2" w14:paraId="62DE9B28" w14:textId="77777777" w:rsidTr="002F0EDB">
        <w:tc>
          <w:tcPr>
            <w:tcW w:w="3284" w:type="dxa"/>
          </w:tcPr>
          <w:p w14:paraId="56108077" w14:textId="77777777" w:rsidR="00EC385D" w:rsidRPr="00773FC2" w:rsidRDefault="00EC385D" w:rsidP="002F0EDB">
            <w:pPr>
              <w:jc w:val="center"/>
              <w:rPr>
                <w:i/>
                <w:sz w:val="20"/>
                <w:szCs w:val="20"/>
              </w:rPr>
            </w:pPr>
            <w:r>
              <w:rPr>
                <w:i/>
                <w:sz w:val="20"/>
                <w:szCs w:val="20"/>
              </w:rPr>
              <w:t>должность</w:t>
            </w:r>
          </w:p>
        </w:tc>
        <w:tc>
          <w:tcPr>
            <w:tcW w:w="3285" w:type="dxa"/>
          </w:tcPr>
          <w:p w14:paraId="521D276D" w14:textId="77777777" w:rsidR="00EC385D" w:rsidRPr="00773FC2" w:rsidRDefault="00EC385D" w:rsidP="002F0EDB">
            <w:pPr>
              <w:jc w:val="center"/>
              <w:rPr>
                <w:i/>
                <w:sz w:val="20"/>
                <w:szCs w:val="20"/>
              </w:rPr>
            </w:pPr>
            <w:r>
              <w:rPr>
                <w:i/>
                <w:sz w:val="20"/>
                <w:szCs w:val="20"/>
              </w:rPr>
              <w:t>подпись</w:t>
            </w:r>
          </w:p>
        </w:tc>
        <w:tc>
          <w:tcPr>
            <w:tcW w:w="3285" w:type="dxa"/>
          </w:tcPr>
          <w:p w14:paraId="437E6467" w14:textId="77777777" w:rsidR="00EC385D" w:rsidRPr="00773FC2" w:rsidRDefault="00EC385D" w:rsidP="002F0EDB">
            <w:pPr>
              <w:jc w:val="center"/>
              <w:rPr>
                <w:i/>
                <w:sz w:val="20"/>
                <w:szCs w:val="20"/>
              </w:rPr>
            </w:pPr>
            <w:r>
              <w:rPr>
                <w:i/>
                <w:sz w:val="20"/>
                <w:szCs w:val="20"/>
              </w:rPr>
              <w:t>ФИО</w:t>
            </w:r>
          </w:p>
        </w:tc>
      </w:tr>
    </w:tbl>
    <w:p w14:paraId="10F34246" w14:textId="4072D3C6" w:rsidR="00EC385D" w:rsidRPr="00773FC2" w:rsidRDefault="00EC385D" w:rsidP="00EC385D">
      <w:pPr>
        <w:pBdr>
          <w:bottom w:val="single" w:sz="6" w:space="1" w:color="auto"/>
        </w:pBdr>
      </w:pPr>
    </w:p>
    <w:p w14:paraId="5F422AC1" w14:textId="77777777" w:rsidR="00EC385D" w:rsidRPr="00773FC2" w:rsidRDefault="00EC385D" w:rsidP="00EC385D">
      <w:pPr>
        <w:rPr>
          <w:b/>
          <w:i/>
        </w:rPr>
      </w:pPr>
      <w:r>
        <w:rPr>
          <w:b/>
          <w:i/>
        </w:rPr>
        <w:t>*** конец формы***</w:t>
      </w:r>
    </w:p>
    <w:p w14:paraId="086F1837" w14:textId="77777777" w:rsidR="00EC385D" w:rsidRPr="00773FC2" w:rsidRDefault="00EC385D" w:rsidP="00EC385D">
      <w:pPr>
        <w:pBdr>
          <w:bottom w:val="single" w:sz="6" w:space="1" w:color="auto"/>
        </w:pBdr>
        <w:tabs>
          <w:tab w:val="left" w:pos="142"/>
        </w:tabs>
        <w:ind w:firstLine="709"/>
      </w:pPr>
    </w:p>
    <w:p w14:paraId="1A9CB1BA" w14:textId="77777777" w:rsidR="00EC385D" w:rsidRPr="00773FC2" w:rsidRDefault="00EC385D" w:rsidP="00EC385D">
      <w:pPr>
        <w:tabs>
          <w:tab w:val="left" w:pos="142"/>
        </w:tabs>
        <w:rPr>
          <w:b/>
          <w:i/>
        </w:rPr>
      </w:pPr>
    </w:p>
    <w:tbl>
      <w:tblPr>
        <w:tblW w:w="9889" w:type="dxa"/>
        <w:tblLayout w:type="fixed"/>
        <w:tblLook w:val="0000" w:firstRow="0" w:lastRow="0" w:firstColumn="0" w:lastColumn="0" w:noHBand="0" w:noVBand="0"/>
      </w:tblPr>
      <w:tblGrid>
        <w:gridCol w:w="5070"/>
        <w:gridCol w:w="4819"/>
      </w:tblGrid>
      <w:tr w:rsidR="00EC385D" w:rsidRPr="00773FC2" w14:paraId="3151DF7A" w14:textId="77777777" w:rsidTr="002F0EDB">
        <w:trPr>
          <w:trHeight w:val="295"/>
        </w:trPr>
        <w:tc>
          <w:tcPr>
            <w:tcW w:w="5070" w:type="dxa"/>
          </w:tcPr>
          <w:p w14:paraId="085AFF5F" w14:textId="77777777" w:rsidR="00EC385D" w:rsidRPr="00773FC2" w:rsidRDefault="00EC385D" w:rsidP="002F0EDB">
            <w:pPr>
              <w:jc w:val="both"/>
              <w:rPr>
                <w:b/>
              </w:rPr>
            </w:pPr>
            <w:r>
              <w:rPr>
                <w:b/>
              </w:rPr>
              <w:t>Покупатель:</w:t>
            </w:r>
          </w:p>
          <w:p w14:paraId="260387FA" w14:textId="77777777" w:rsidR="00EC385D" w:rsidRPr="00773FC2" w:rsidRDefault="00EC385D" w:rsidP="002F0EDB">
            <w:pPr>
              <w:jc w:val="both"/>
            </w:pPr>
          </w:p>
          <w:p w14:paraId="70843897" w14:textId="77777777" w:rsidR="00EC385D" w:rsidRPr="00773FC2" w:rsidRDefault="00EC385D" w:rsidP="002F0EDB">
            <w:pPr>
              <w:jc w:val="both"/>
            </w:pPr>
            <w:r>
              <w:t xml:space="preserve">_______________________ </w:t>
            </w:r>
          </w:p>
          <w:p w14:paraId="1B7BF098" w14:textId="77777777" w:rsidR="00EC385D" w:rsidRPr="00773FC2" w:rsidRDefault="00EC385D" w:rsidP="002F0EDB">
            <w:pPr>
              <w:jc w:val="both"/>
              <w:rPr>
                <w:sz w:val="20"/>
                <w:szCs w:val="20"/>
              </w:rPr>
            </w:pPr>
            <w:proofErr w:type="spellStart"/>
            <w:r>
              <w:rPr>
                <w:sz w:val="20"/>
                <w:szCs w:val="20"/>
              </w:rPr>
              <w:t>мп</w:t>
            </w:r>
            <w:proofErr w:type="spellEnd"/>
          </w:p>
        </w:tc>
        <w:tc>
          <w:tcPr>
            <w:tcW w:w="4819" w:type="dxa"/>
          </w:tcPr>
          <w:p w14:paraId="7CC9B4E2" w14:textId="77777777" w:rsidR="00EC385D" w:rsidRPr="00773FC2" w:rsidRDefault="00EC385D" w:rsidP="002F0EDB">
            <w:pPr>
              <w:jc w:val="both"/>
              <w:rPr>
                <w:b/>
              </w:rPr>
            </w:pPr>
            <w:r>
              <w:rPr>
                <w:b/>
              </w:rPr>
              <w:t>Поставщик:</w:t>
            </w:r>
          </w:p>
          <w:p w14:paraId="612D2EBF" w14:textId="77777777" w:rsidR="00EC385D" w:rsidRPr="00773FC2" w:rsidRDefault="00EC385D" w:rsidP="002F0EDB">
            <w:pPr>
              <w:jc w:val="both"/>
            </w:pPr>
          </w:p>
          <w:p w14:paraId="1D673DEA" w14:textId="77777777" w:rsidR="00EC385D" w:rsidRPr="00773FC2" w:rsidRDefault="00EC385D" w:rsidP="002F0EDB">
            <w:pPr>
              <w:jc w:val="both"/>
            </w:pPr>
          </w:p>
          <w:p w14:paraId="1CBEFC66" w14:textId="77777777" w:rsidR="00EC385D" w:rsidRPr="00773FC2" w:rsidRDefault="00EC385D" w:rsidP="002F0EDB">
            <w:pPr>
              <w:jc w:val="both"/>
            </w:pPr>
            <w:r>
              <w:t xml:space="preserve">_______________________  </w:t>
            </w:r>
          </w:p>
          <w:p w14:paraId="65E585FB" w14:textId="77777777" w:rsidR="00EC385D" w:rsidRPr="00773FC2" w:rsidRDefault="00EC385D" w:rsidP="002F0EDB">
            <w:pPr>
              <w:jc w:val="both"/>
              <w:rPr>
                <w:sz w:val="20"/>
                <w:szCs w:val="20"/>
              </w:rPr>
            </w:pPr>
            <w:proofErr w:type="spellStart"/>
            <w:r>
              <w:rPr>
                <w:sz w:val="20"/>
                <w:szCs w:val="20"/>
              </w:rPr>
              <w:t>мп</w:t>
            </w:r>
            <w:proofErr w:type="spellEnd"/>
          </w:p>
        </w:tc>
      </w:tr>
    </w:tbl>
    <w:p w14:paraId="2CF71760" w14:textId="77777777" w:rsidR="00EC385D" w:rsidRPr="00773FC2" w:rsidRDefault="00EC385D" w:rsidP="00EC385D">
      <w:r>
        <w:br w:type="page"/>
      </w:r>
    </w:p>
    <w:p w14:paraId="1E487F5D" w14:textId="77777777" w:rsidR="00EC385D" w:rsidRPr="00773FC2" w:rsidRDefault="00EC385D" w:rsidP="00EC385D">
      <w:pPr>
        <w:jc w:val="right"/>
      </w:pPr>
      <w:r>
        <w:lastRenderedPageBreak/>
        <w:t>Приложение № 5</w:t>
      </w:r>
    </w:p>
    <w:p w14:paraId="5E4AE32F" w14:textId="77777777" w:rsidR="00EC385D" w:rsidRPr="00773FC2" w:rsidRDefault="00EC385D" w:rsidP="00EC385D">
      <w:pPr>
        <w:tabs>
          <w:tab w:val="left" w:pos="142"/>
        </w:tabs>
        <w:ind w:firstLine="709"/>
        <w:jc w:val="right"/>
      </w:pPr>
      <w:r>
        <w:t>к Договору поставки № _____________</w:t>
      </w:r>
    </w:p>
    <w:p w14:paraId="79FA5817" w14:textId="77777777" w:rsidR="00EC385D" w:rsidRPr="00773FC2" w:rsidRDefault="00EC385D" w:rsidP="00EC385D">
      <w:pPr>
        <w:tabs>
          <w:tab w:val="left" w:pos="142"/>
        </w:tabs>
        <w:ind w:firstLine="709"/>
        <w:jc w:val="right"/>
      </w:pPr>
      <w:r>
        <w:t xml:space="preserve">    от «___»_________ 2022 г.</w:t>
      </w:r>
    </w:p>
    <w:p w14:paraId="14125847" w14:textId="77777777" w:rsidR="00EC385D" w:rsidRPr="00773FC2" w:rsidRDefault="00EC385D" w:rsidP="00EC385D">
      <w:pPr>
        <w:pStyle w:val="consnormal1"/>
        <w:suppressAutoHyphens/>
        <w:ind w:firstLine="0"/>
        <w:jc w:val="right"/>
        <w:rPr>
          <w:rFonts w:ascii="Times New Roman" w:hAnsi="Times New Roman" w:cs="Times New Roman"/>
          <w:sz w:val="24"/>
          <w:szCs w:val="24"/>
        </w:rPr>
      </w:pPr>
    </w:p>
    <w:p w14:paraId="1ED16141" w14:textId="77777777" w:rsidR="00EC385D" w:rsidRPr="00773FC2" w:rsidRDefault="00EC385D" w:rsidP="00EC385D">
      <w:pPr>
        <w:pStyle w:val="consnormal1"/>
        <w:suppressAutoHyphens/>
        <w:ind w:firstLine="0"/>
        <w:jc w:val="right"/>
        <w:rPr>
          <w:rFonts w:ascii="Times New Roman" w:hAnsi="Times New Roman" w:cs="Times New Roman"/>
          <w:sz w:val="24"/>
          <w:szCs w:val="24"/>
        </w:rPr>
      </w:pPr>
    </w:p>
    <w:p w14:paraId="618CBCB3" w14:textId="77777777" w:rsidR="00EC385D" w:rsidRPr="00773FC2" w:rsidRDefault="00EC385D" w:rsidP="00EC385D">
      <w:pPr>
        <w:pStyle w:val="consnormal1"/>
        <w:pBdr>
          <w:bottom w:val="single" w:sz="6" w:space="1" w:color="auto"/>
        </w:pBdr>
        <w:suppressAutoHyphens/>
        <w:ind w:firstLine="0"/>
        <w:rPr>
          <w:rFonts w:ascii="Times New Roman" w:hAnsi="Times New Roman" w:cs="Times New Roman"/>
          <w:b/>
          <w:i/>
          <w:sz w:val="24"/>
          <w:szCs w:val="24"/>
        </w:rPr>
      </w:pPr>
      <w:r>
        <w:rPr>
          <w:rFonts w:ascii="Times New Roman" w:hAnsi="Times New Roman" w:cs="Times New Roman"/>
          <w:b/>
          <w:i/>
          <w:sz w:val="24"/>
          <w:szCs w:val="24"/>
        </w:rPr>
        <w:t>Форма Акта приема-передачи Смарт-карт</w:t>
      </w:r>
    </w:p>
    <w:p w14:paraId="1F9BE09D" w14:textId="77777777" w:rsidR="00EC385D" w:rsidRPr="00773FC2" w:rsidRDefault="00EC385D" w:rsidP="00EC385D">
      <w:pPr>
        <w:pStyle w:val="consnormal1"/>
        <w:suppressAutoHyphens/>
        <w:ind w:firstLine="0"/>
        <w:jc w:val="center"/>
        <w:rPr>
          <w:rFonts w:ascii="Times New Roman" w:hAnsi="Times New Roman" w:cs="Times New Roman"/>
          <w:b/>
          <w:sz w:val="24"/>
          <w:szCs w:val="24"/>
        </w:rPr>
      </w:pPr>
    </w:p>
    <w:p w14:paraId="3A04B197" w14:textId="77777777" w:rsidR="00EC385D" w:rsidRPr="00773FC2" w:rsidRDefault="00EC385D" w:rsidP="00EC385D">
      <w:pPr>
        <w:pStyle w:val="consnormal1"/>
        <w:suppressAutoHyphens/>
        <w:ind w:firstLine="0"/>
        <w:jc w:val="center"/>
        <w:rPr>
          <w:rFonts w:ascii="Times New Roman" w:hAnsi="Times New Roman" w:cs="Times New Roman"/>
          <w:b/>
          <w:sz w:val="24"/>
          <w:szCs w:val="24"/>
        </w:rPr>
      </w:pPr>
      <w:r>
        <w:rPr>
          <w:rFonts w:ascii="Times New Roman" w:hAnsi="Times New Roman" w:cs="Times New Roman"/>
          <w:b/>
          <w:sz w:val="24"/>
          <w:szCs w:val="24"/>
        </w:rPr>
        <w:t>Акт приема-передачи Смарт-карт № __</w:t>
      </w:r>
    </w:p>
    <w:p w14:paraId="611DBD6D" w14:textId="77777777" w:rsidR="00EC385D" w:rsidRPr="00773FC2" w:rsidRDefault="00EC385D" w:rsidP="00EC385D">
      <w:pPr>
        <w:pStyle w:val="consnormal1"/>
        <w:suppressAutoHyphens/>
        <w:ind w:firstLine="0"/>
        <w:jc w:val="center"/>
        <w:rPr>
          <w:rFonts w:ascii="Times New Roman" w:hAnsi="Times New Roman" w:cs="Times New Roman"/>
          <w:sz w:val="24"/>
          <w:szCs w:val="24"/>
        </w:rPr>
      </w:pPr>
      <w:r>
        <w:rPr>
          <w:rFonts w:ascii="Times New Roman" w:hAnsi="Times New Roman" w:cs="Times New Roman"/>
          <w:sz w:val="24"/>
          <w:szCs w:val="24"/>
        </w:rPr>
        <w:t>от «___» ________ 20__г.</w:t>
      </w:r>
    </w:p>
    <w:p w14:paraId="4CF8FB0E" w14:textId="77777777" w:rsidR="00EC385D" w:rsidRPr="00773FC2" w:rsidRDefault="00EC385D" w:rsidP="00EC385D">
      <w:pPr>
        <w:pStyle w:val="consnormal1"/>
        <w:suppressAutoHyphens/>
        <w:ind w:firstLine="0"/>
        <w:jc w:val="center"/>
        <w:rPr>
          <w:rFonts w:ascii="Times New Roman" w:hAnsi="Times New Roman" w:cs="Times New Roman"/>
          <w:sz w:val="24"/>
          <w:szCs w:val="24"/>
        </w:rPr>
      </w:pPr>
    </w:p>
    <w:p w14:paraId="06C4169D" w14:textId="77777777" w:rsidR="00EC385D" w:rsidRPr="00773FC2" w:rsidRDefault="00EC385D" w:rsidP="00EC385D">
      <w:pPr>
        <w:pStyle w:val="consnormal1"/>
        <w:suppressAutoHyphens/>
        <w:spacing w:line="280" w:lineRule="exact"/>
        <w:ind w:firstLine="709"/>
        <w:jc w:val="both"/>
        <w:rPr>
          <w:rFonts w:ascii="Times New Roman" w:hAnsi="Times New Roman" w:cs="Times New Roman"/>
          <w:sz w:val="24"/>
          <w:szCs w:val="24"/>
        </w:rPr>
      </w:pPr>
    </w:p>
    <w:p w14:paraId="2BA4464D" w14:textId="77777777" w:rsidR="00EC385D" w:rsidRPr="00773FC2" w:rsidRDefault="00EC385D" w:rsidP="00EC385D">
      <w:pPr>
        <w:pStyle w:val="consnormal1"/>
        <w:suppressAutoHyphens/>
        <w:spacing w:line="280" w:lineRule="exact"/>
        <w:ind w:firstLine="709"/>
        <w:jc w:val="both"/>
        <w:rPr>
          <w:rFonts w:ascii="Times New Roman" w:hAnsi="Times New Roman" w:cs="Times New Roman"/>
          <w:sz w:val="24"/>
          <w:szCs w:val="24"/>
        </w:rPr>
      </w:pPr>
      <w:r>
        <w:rPr>
          <w:rFonts w:ascii="Times New Roman" w:hAnsi="Times New Roman" w:cs="Times New Roman"/>
          <w:sz w:val="24"/>
          <w:szCs w:val="24"/>
        </w:rPr>
        <w:t>_______ именуемое в дальнейшем Поставщик, в лице __________________________, действующего на основании _______________________________, с одной стороны, и __________________именуемо</w:t>
      </w:r>
      <w:proofErr w:type="gramStart"/>
      <w:r>
        <w:rPr>
          <w:rFonts w:ascii="Times New Roman" w:hAnsi="Times New Roman" w:cs="Times New Roman"/>
          <w:sz w:val="24"/>
          <w:szCs w:val="24"/>
        </w:rPr>
        <w:t>е(</w:t>
      </w:r>
      <w:proofErr w:type="spellStart"/>
      <w:proofErr w:type="gramEnd"/>
      <w:r>
        <w:rPr>
          <w:rFonts w:ascii="Times New Roman" w:hAnsi="Times New Roman" w:cs="Times New Roman"/>
          <w:sz w:val="24"/>
          <w:szCs w:val="24"/>
        </w:rPr>
        <w:t>ый</w:t>
      </w:r>
      <w:proofErr w:type="spellEnd"/>
      <w:r>
        <w:rPr>
          <w:rFonts w:ascii="Times New Roman" w:hAnsi="Times New Roman" w:cs="Times New Roman"/>
          <w:sz w:val="24"/>
          <w:szCs w:val="24"/>
        </w:rPr>
        <w:t xml:space="preserve">) в дальнейшем Покупатель, в лице __________________, действующего(ей) на основании __________________, c другой стороны, составили настоящий Акт о том, что согласно заявке Покупателя Поставщик изготовил </w:t>
      </w:r>
      <w:r>
        <w:rPr>
          <w:rFonts w:ascii="Times New Roman" w:hAnsi="Times New Roman" w:cs="Times New Roman"/>
          <w:i/>
          <w:sz w:val="24"/>
          <w:szCs w:val="24"/>
        </w:rPr>
        <w:t>в соответствии со счетом _______</w:t>
      </w:r>
      <w:r>
        <w:rPr>
          <w:rStyle w:val="af9"/>
          <w:rFonts w:ascii="Times New Roman" w:hAnsi="Times New Roman" w:cs="Times New Roman"/>
          <w:i/>
        </w:rPr>
        <w:footnoteReference w:id="26"/>
      </w:r>
      <w:r>
        <w:rPr>
          <w:rFonts w:ascii="Times New Roman" w:hAnsi="Times New Roman" w:cs="Times New Roman"/>
          <w:i/>
          <w:sz w:val="24"/>
          <w:szCs w:val="24"/>
        </w:rPr>
        <w:t xml:space="preserve"> </w:t>
      </w:r>
      <w:r>
        <w:rPr>
          <w:rFonts w:ascii="Times New Roman" w:hAnsi="Times New Roman" w:cs="Times New Roman"/>
          <w:sz w:val="24"/>
          <w:szCs w:val="24"/>
        </w:rPr>
        <w:t xml:space="preserve">и передал, а Покупатель принял для использования по договору № ________________ от _________ (далее – Договор) пластиковые смарт-карты и </w:t>
      </w:r>
      <w:proofErr w:type="spellStart"/>
      <w:r>
        <w:rPr>
          <w:rFonts w:ascii="Times New Roman" w:hAnsi="Times New Roman" w:cs="Times New Roman"/>
          <w:sz w:val="24"/>
          <w:szCs w:val="24"/>
        </w:rPr>
        <w:t>пин</w:t>
      </w:r>
      <w:proofErr w:type="spellEnd"/>
      <w:r>
        <w:rPr>
          <w:rFonts w:ascii="Times New Roman" w:hAnsi="Times New Roman" w:cs="Times New Roman"/>
          <w:sz w:val="24"/>
          <w:szCs w:val="24"/>
        </w:rPr>
        <w:t>-конверты к ним, а именно:</w:t>
      </w:r>
    </w:p>
    <w:p w14:paraId="5829B377" w14:textId="77777777" w:rsidR="00EC385D" w:rsidRPr="00773FC2" w:rsidRDefault="00EC385D" w:rsidP="00EC385D">
      <w:pPr>
        <w:pStyle w:val="consnormal1"/>
        <w:suppressAutoHyphens/>
        <w:ind w:firstLine="0"/>
        <w:rPr>
          <w:rFonts w:ascii="Times New Roman" w:hAnsi="Times New Roman" w:cs="Times New Roman"/>
          <w:sz w:val="24"/>
          <w:szCs w:val="24"/>
        </w:rPr>
      </w:pPr>
    </w:p>
    <w:tbl>
      <w:tblPr>
        <w:tblW w:w="9649" w:type="dxa"/>
        <w:tblInd w:w="98" w:type="dxa"/>
        <w:tblLook w:val="04A0" w:firstRow="1" w:lastRow="0" w:firstColumn="1" w:lastColumn="0" w:noHBand="0" w:noVBand="1"/>
      </w:tblPr>
      <w:tblGrid>
        <w:gridCol w:w="1428"/>
        <w:gridCol w:w="1219"/>
        <w:gridCol w:w="1134"/>
        <w:gridCol w:w="1701"/>
        <w:gridCol w:w="1360"/>
        <w:gridCol w:w="1418"/>
        <w:gridCol w:w="1389"/>
      </w:tblGrid>
      <w:tr w:rsidR="00EC385D" w:rsidRPr="00773FC2" w14:paraId="0452CADA" w14:textId="77777777" w:rsidTr="002F0EDB">
        <w:trPr>
          <w:trHeight w:val="259"/>
        </w:trPr>
        <w:tc>
          <w:tcPr>
            <w:tcW w:w="1428" w:type="dxa"/>
            <w:tcBorders>
              <w:top w:val="single" w:sz="4" w:space="0" w:color="000000"/>
              <w:left w:val="single" w:sz="4" w:space="0" w:color="000000"/>
              <w:bottom w:val="single" w:sz="4" w:space="0" w:color="000000"/>
              <w:right w:val="single" w:sz="4" w:space="0" w:color="000000"/>
            </w:tcBorders>
            <w:shd w:val="clear" w:color="auto" w:fill="auto"/>
            <w:noWrap/>
            <w:hideMark/>
          </w:tcPr>
          <w:p w14:paraId="52D6BE9C" w14:textId="77777777" w:rsidR="00EC385D" w:rsidRPr="00773FC2" w:rsidRDefault="00EC385D" w:rsidP="002F0EDB">
            <w:pPr>
              <w:jc w:val="center"/>
              <w:rPr>
                <w:bCs/>
                <w:sz w:val="18"/>
                <w:szCs w:val="18"/>
                <w:lang w:eastAsia="ru-RU"/>
              </w:rPr>
            </w:pPr>
            <w:r>
              <w:rPr>
                <w:bCs/>
                <w:sz w:val="18"/>
                <w:szCs w:val="18"/>
                <w:lang w:eastAsia="ru-RU"/>
              </w:rPr>
              <w:t>Номер карты</w:t>
            </w:r>
          </w:p>
        </w:tc>
        <w:tc>
          <w:tcPr>
            <w:tcW w:w="1219" w:type="dxa"/>
            <w:tcBorders>
              <w:top w:val="single" w:sz="4" w:space="0" w:color="000000"/>
              <w:left w:val="nil"/>
              <w:bottom w:val="single" w:sz="4" w:space="0" w:color="000000"/>
              <w:right w:val="single" w:sz="4" w:space="0" w:color="000000"/>
            </w:tcBorders>
            <w:shd w:val="clear" w:color="auto" w:fill="auto"/>
            <w:noWrap/>
            <w:hideMark/>
          </w:tcPr>
          <w:p w14:paraId="135B5379" w14:textId="77777777" w:rsidR="00EC385D" w:rsidRPr="00773FC2" w:rsidRDefault="00EC385D" w:rsidP="002F0EDB">
            <w:pPr>
              <w:jc w:val="center"/>
              <w:rPr>
                <w:bCs/>
                <w:sz w:val="18"/>
                <w:szCs w:val="18"/>
                <w:lang w:eastAsia="ru-RU"/>
              </w:rPr>
            </w:pPr>
            <w:r>
              <w:rPr>
                <w:bCs/>
                <w:sz w:val="18"/>
                <w:szCs w:val="18"/>
                <w:lang w:eastAsia="ru-RU"/>
              </w:rPr>
              <w:t>Держатель</w:t>
            </w:r>
          </w:p>
        </w:tc>
        <w:tc>
          <w:tcPr>
            <w:tcW w:w="1134" w:type="dxa"/>
            <w:tcBorders>
              <w:top w:val="single" w:sz="4" w:space="0" w:color="000000"/>
              <w:left w:val="nil"/>
              <w:bottom w:val="single" w:sz="4" w:space="0" w:color="000000"/>
              <w:right w:val="single" w:sz="4" w:space="0" w:color="000000"/>
            </w:tcBorders>
            <w:shd w:val="clear" w:color="auto" w:fill="auto"/>
            <w:noWrap/>
            <w:hideMark/>
          </w:tcPr>
          <w:p w14:paraId="319DF28B" w14:textId="77777777" w:rsidR="00EC385D" w:rsidRPr="00773FC2" w:rsidRDefault="00EC385D" w:rsidP="002F0EDB">
            <w:pPr>
              <w:jc w:val="center"/>
              <w:rPr>
                <w:bCs/>
                <w:sz w:val="18"/>
                <w:szCs w:val="18"/>
                <w:lang w:eastAsia="ru-RU"/>
              </w:rPr>
            </w:pPr>
            <w:r>
              <w:rPr>
                <w:bCs/>
                <w:sz w:val="18"/>
                <w:szCs w:val="18"/>
                <w:lang w:eastAsia="ru-RU"/>
              </w:rPr>
              <w:t>Вид лимита</w:t>
            </w:r>
          </w:p>
        </w:tc>
        <w:tc>
          <w:tcPr>
            <w:tcW w:w="1701" w:type="dxa"/>
            <w:tcBorders>
              <w:top w:val="single" w:sz="4" w:space="0" w:color="000000"/>
              <w:left w:val="nil"/>
              <w:bottom w:val="single" w:sz="4" w:space="0" w:color="000000"/>
              <w:right w:val="single" w:sz="4" w:space="0" w:color="000000"/>
            </w:tcBorders>
            <w:shd w:val="clear" w:color="auto" w:fill="auto"/>
            <w:noWrap/>
            <w:hideMark/>
          </w:tcPr>
          <w:p w14:paraId="136E9112" w14:textId="77777777" w:rsidR="00EC385D" w:rsidRPr="00773FC2" w:rsidRDefault="00EC385D" w:rsidP="002F0EDB">
            <w:pPr>
              <w:jc w:val="center"/>
              <w:rPr>
                <w:bCs/>
                <w:sz w:val="18"/>
                <w:szCs w:val="18"/>
                <w:lang w:eastAsia="ru-RU"/>
              </w:rPr>
            </w:pPr>
            <w:r>
              <w:rPr>
                <w:bCs/>
                <w:sz w:val="18"/>
                <w:szCs w:val="18"/>
                <w:lang w:eastAsia="ru-RU"/>
              </w:rPr>
              <w:t>Наименование</w:t>
            </w:r>
          </w:p>
        </w:tc>
        <w:tc>
          <w:tcPr>
            <w:tcW w:w="1360" w:type="dxa"/>
            <w:tcBorders>
              <w:top w:val="single" w:sz="4" w:space="0" w:color="000000"/>
              <w:left w:val="nil"/>
              <w:bottom w:val="single" w:sz="4" w:space="0" w:color="000000"/>
              <w:right w:val="single" w:sz="4" w:space="0" w:color="000000"/>
            </w:tcBorders>
            <w:shd w:val="clear" w:color="auto" w:fill="auto"/>
            <w:noWrap/>
            <w:hideMark/>
          </w:tcPr>
          <w:p w14:paraId="13C01976" w14:textId="77777777" w:rsidR="00EC385D" w:rsidRPr="00773FC2" w:rsidRDefault="00EC385D" w:rsidP="002F0EDB">
            <w:pPr>
              <w:jc w:val="center"/>
              <w:rPr>
                <w:bCs/>
                <w:sz w:val="18"/>
                <w:szCs w:val="18"/>
                <w:lang w:eastAsia="ru-RU"/>
              </w:rPr>
            </w:pPr>
            <w:r>
              <w:rPr>
                <w:bCs/>
                <w:sz w:val="18"/>
                <w:szCs w:val="18"/>
                <w:lang w:eastAsia="ru-RU"/>
              </w:rPr>
              <w:t>Значение лимита</w:t>
            </w:r>
          </w:p>
        </w:tc>
        <w:tc>
          <w:tcPr>
            <w:tcW w:w="1418" w:type="dxa"/>
            <w:tcBorders>
              <w:top w:val="single" w:sz="4" w:space="0" w:color="000000"/>
              <w:left w:val="nil"/>
              <w:bottom w:val="single" w:sz="4" w:space="0" w:color="000000"/>
              <w:right w:val="single" w:sz="4" w:space="0" w:color="000000"/>
            </w:tcBorders>
            <w:shd w:val="clear" w:color="auto" w:fill="auto"/>
            <w:noWrap/>
            <w:hideMark/>
          </w:tcPr>
          <w:p w14:paraId="4B9D8701" w14:textId="77777777" w:rsidR="00EC385D" w:rsidRPr="00773FC2" w:rsidRDefault="00EC385D" w:rsidP="002F0EDB">
            <w:pPr>
              <w:jc w:val="center"/>
              <w:rPr>
                <w:bCs/>
                <w:sz w:val="18"/>
                <w:szCs w:val="18"/>
                <w:lang w:eastAsia="ru-RU"/>
              </w:rPr>
            </w:pPr>
            <w:r>
              <w:rPr>
                <w:bCs/>
                <w:sz w:val="18"/>
                <w:szCs w:val="18"/>
                <w:lang w:eastAsia="ru-RU"/>
              </w:rPr>
              <w:t>Тип/Статус лимита</w:t>
            </w:r>
          </w:p>
        </w:tc>
        <w:tc>
          <w:tcPr>
            <w:tcW w:w="1389" w:type="dxa"/>
            <w:tcBorders>
              <w:top w:val="single" w:sz="4" w:space="0" w:color="000000"/>
              <w:left w:val="nil"/>
              <w:bottom w:val="single" w:sz="4" w:space="0" w:color="000000"/>
              <w:right w:val="single" w:sz="4" w:space="0" w:color="000000"/>
            </w:tcBorders>
          </w:tcPr>
          <w:p w14:paraId="7551019C" w14:textId="77777777" w:rsidR="00EC385D" w:rsidRPr="00773FC2" w:rsidRDefault="00EC385D" w:rsidP="002F0EDB">
            <w:pPr>
              <w:jc w:val="center"/>
              <w:rPr>
                <w:b/>
                <w:i/>
                <w:sz w:val="18"/>
                <w:szCs w:val="18"/>
              </w:rPr>
            </w:pPr>
            <w:r>
              <w:rPr>
                <w:b/>
                <w:i/>
                <w:sz w:val="18"/>
                <w:szCs w:val="18"/>
              </w:rPr>
              <w:t xml:space="preserve">Стоимость, </w:t>
            </w:r>
          </w:p>
          <w:p w14:paraId="3FB7AC1E" w14:textId="77777777" w:rsidR="00EC385D" w:rsidRPr="00773FC2" w:rsidRDefault="00EC385D" w:rsidP="002F0EDB">
            <w:pPr>
              <w:jc w:val="center"/>
              <w:rPr>
                <w:b/>
                <w:bCs/>
                <w:sz w:val="18"/>
                <w:szCs w:val="18"/>
                <w:lang w:eastAsia="ru-RU"/>
              </w:rPr>
            </w:pPr>
            <w:r>
              <w:rPr>
                <w:b/>
                <w:i/>
                <w:sz w:val="18"/>
                <w:szCs w:val="18"/>
              </w:rPr>
              <w:t>руб. без НДС</w:t>
            </w:r>
            <w:r>
              <w:rPr>
                <w:rStyle w:val="af9"/>
                <w:b/>
                <w:i/>
                <w:sz w:val="18"/>
                <w:szCs w:val="18"/>
              </w:rPr>
              <w:footnoteReference w:id="27"/>
            </w:r>
          </w:p>
        </w:tc>
      </w:tr>
      <w:tr w:rsidR="00EC385D" w:rsidRPr="00773FC2" w14:paraId="2177A441" w14:textId="77777777" w:rsidTr="002F0EDB">
        <w:trPr>
          <w:trHeight w:val="284"/>
        </w:trPr>
        <w:tc>
          <w:tcPr>
            <w:tcW w:w="1428"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773CB966" w14:textId="77777777" w:rsidR="00EC385D" w:rsidRPr="00773FC2" w:rsidRDefault="00EC385D" w:rsidP="002F0EDB">
            <w:pPr>
              <w:jc w:val="center"/>
              <w:rPr>
                <w:sz w:val="18"/>
                <w:szCs w:val="18"/>
                <w:lang w:eastAsia="ru-RU"/>
              </w:rPr>
            </w:pPr>
          </w:p>
        </w:tc>
        <w:tc>
          <w:tcPr>
            <w:tcW w:w="121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6FA184B3" w14:textId="77777777" w:rsidR="00EC385D" w:rsidRPr="00773FC2" w:rsidRDefault="00EC385D" w:rsidP="002F0EDB">
            <w:pPr>
              <w:jc w:val="center"/>
              <w:rPr>
                <w:sz w:val="18"/>
                <w:szCs w:val="18"/>
                <w:lang w:eastAsia="ru-RU"/>
              </w:rPr>
            </w:pPr>
          </w:p>
        </w:tc>
        <w:tc>
          <w:tcPr>
            <w:tcW w:w="1134" w:type="dxa"/>
            <w:tcBorders>
              <w:top w:val="nil"/>
              <w:left w:val="nil"/>
              <w:bottom w:val="single" w:sz="4" w:space="0" w:color="000000"/>
              <w:right w:val="single" w:sz="4" w:space="0" w:color="000000"/>
            </w:tcBorders>
            <w:shd w:val="clear" w:color="auto" w:fill="auto"/>
            <w:vAlign w:val="center"/>
            <w:hideMark/>
          </w:tcPr>
          <w:p w14:paraId="226CB09A" w14:textId="77777777" w:rsidR="00EC385D" w:rsidRPr="00773FC2" w:rsidRDefault="00EC385D" w:rsidP="002F0EDB">
            <w:pPr>
              <w:jc w:val="center"/>
              <w:rPr>
                <w:sz w:val="18"/>
                <w:szCs w:val="18"/>
                <w:lang w:eastAsia="ru-RU"/>
              </w:rPr>
            </w:pPr>
          </w:p>
        </w:tc>
        <w:tc>
          <w:tcPr>
            <w:tcW w:w="1701" w:type="dxa"/>
            <w:tcBorders>
              <w:top w:val="nil"/>
              <w:left w:val="nil"/>
              <w:bottom w:val="single" w:sz="4" w:space="0" w:color="000000"/>
              <w:right w:val="nil"/>
            </w:tcBorders>
            <w:shd w:val="clear" w:color="auto" w:fill="auto"/>
            <w:vAlign w:val="center"/>
            <w:hideMark/>
          </w:tcPr>
          <w:p w14:paraId="3EBFDB3D" w14:textId="77777777" w:rsidR="00EC385D" w:rsidRPr="00773FC2" w:rsidRDefault="00EC385D" w:rsidP="002F0EDB">
            <w:pPr>
              <w:jc w:val="center"/>
              <w:rPr>
                <w:sz w:val="18"/>
                <w:szCs w:val="18"/>
                <w:lang w:eastAsia="ru-RU"/>
              </w:rPr>
            </w:pPr>
          </w:p>
        </w:tc>
        <w:tc>
          <w:tcPr>
            <w:tcW w:w="1360" w:type="dxa"/>
            <w:tcBorders>
              <w:top w:val="nil"/>
              <w:left w:val="single" w:sz="4" w:space="0" w:color="000000"/>
              <w:bottom w:val="single" w:sz="4" w:space="0" w:color="000000"/>
              <w:right w:val="single" w:sz="4" w:space="0" w:color="000000"/>
            </w:tcBorders>
            <w:shd w:val="clear" w:color="auto" w:fill="auto"/>
            <w:vAlign w:val="center"/>
            <w:hideMark/>
          </w:tcPr>
          <w:p w14:paraId="614A7E16" w14:textId="77777777" w:rsidR="00EC385D" w:rsidRPr="00773FC2" w:rsidRDefault="00EC385D" w:rsidP="002F0EDB">
            <w:pPr>
              <w:jc w:val="center"/>
              <w:rPr>
                <w:sz w:val="18"/>
                <w:szCs w:val="18"/>
                <w:lang w:eastAsia="ru-RU"/>
              </w:rPr>
            </w:pPr>
          </w:p>
        </w:tc>
        <w:tc>
          <w:tcPr>
            <w:tcW w:w="1418" w:type="dxa"/>
            <w:tcBorders>
              <w:top w:val="nil"/>
              <w:left w:val="nil"/>
              <w:bottom w:val="single" w:sz="4" w:space="0" w:color="000000"/>
              <w:right w:val="single" w:sz="4" w:space="0" w:color="000000"/>
            </w:tcBorders>
            <w:shd w:val="clear" w:color="auto" w:fill="auto"/>
            <w:vAlign w:val="center"/>
            <w:hideMark/>
          </w:tcPr>
          <w:p w14:paraId="01D40469" w14:textId="77777777" w:rsidR="00EC385D" w:rsidRPr="00773FC2" w:rsidRDefault="00EC385D" w:rsidP="002F0EDB">
            <w:pPr>
              <w:jc w:val="center"/>
              <w:rPr>
                <w:sz w:val="18"/>
                <w:szCs w:val="18"/>
                <w:lang w:eastAsia="ru-RU"/>
              </w:rPr>
            </w:pPr>
          </w:p>
        </w:tc>
        <w:tc>
          <w:tcPr>
            <w:tcW w:w="1389" w:type="dxa"/>
            <w:tcBorders>
              <w:top w:val="nil"/>
              <w:left w:val="nil"/>
              <w:bottom w:val="single" w:sz="4" w:space="0" w:color="000000"/>
              <w:right w:val="single" w:sz="4" w:space="0" w:color="000000"/>
            </w:tcBorders>
            <w:vAlign w:val="center"/>
          </w:tcPr>
          <w:p w14:paraId="3DB9F1A2" w14:textId="77777777" w:rsidR="00EC385D" w:rsidRPr="00773FC2" w:rsidRDefault="00EC385D" w:rsidP="002F0EDB">
            <w:pPr>
              <w:jc w:val="center"/>
              <w:rPr>
                <w:sz w:val="18"/>
                <w:szCs w:val="18"/>
                <w:lang w:eastAsia="ru-RU"/>
              </w:rPr>
            </w:pPr>
          </w:p>
        </w:tc>
      </w:tr>
      <w:tr w:rsidR="00EC385D" w:rsidRPr="00773FC2" w14:paraId="3ABF0780" w14:textId="77777777" w:rsidTr="002F0EDB">
        <w:trPr>
          <w:trHeight w:val="284"/>
        </w:trPr>
        <w:tc>
          <w:tcPr>
            <w:tcW w:w="1428" w:type="dxa"/>
            <w:vMerge/>
            <w:tcBorders>
              <w:top w:val="single" w:sz="4" w:space="0" w:color="000000"/>
              <w:left w:val="single" w:sz="4" w:space="0" w:color="000000"/>
              <w:bottom w:val="single" w:sz="4" w:space="0" w:color="000000"/>
              <w:right w:val="single" w:sz="4" w:space="0" w:color="000000"/>
            </w:tcBorders>
            <w:hideMark/>
          </w:tcPr>
          <w:p w14:paraId="05E51846" w14:textId="77777777" w:rsidR="00EC385D" w:rsidRPr="00773FC2" w:rsidRDefault="00EC385D" w:rsidP="002F0EDB">
            <w:pPr>
              <w:jc w:val="center"/>
              <w:rPr>
                <w:sz w:val="18"/>
                <w:szCs w:val="18"/>
                <w:lang w:eastAsia="ru-RU"/>
              </w:rPr>
            </w:pPr>
          </w:p>
        </w:tc>
        <w:tc>
          <w:tcPr>
            <w:tcW w:w="1219" w:type="dxa"/>
            <w:vMerge/>
            <w:tcBorders>
              <w:top w:val="single" w:sz="4" w:space="0" w:color="000000"/>
              <w:left w:val="single" w:sz="4" w:space="0" w:color="000000"/>
              <w:bottom w:val="single" w:sz="4" w:space="0" w:color="000000"/>
              <w:right w:val="single" w:sz="4" w:space="0" w:color="000000"/>
            </w:tcBorders>
            <w:hideMark/>
          </w:tcPr>
          <w:p w14:paraId="40E0F3EC" w14:textId="77777777" w:rsidR="00EC385D" w:rsidRPr="00773FC2" w:rsidRDefault="00EC385D" w:rsidP="002F0EDB">
            <w:pPr>
              <w:jc w:val="center"/>
              <w:rPr>
                <w:sz w:val="18"/>
                <w:szCs w:val="18"/>
                <w:lang w:eastAsia="ru-RU"/>
              </w:rPr>
            </w:pPr>
          </w:p>
        </w:tc>
        <w:tc>
          <w:tcPr>
            <w:tcW w:w="1134" w:type="dxa"/>
            <w:tcBorders>
              <w:top w:val="nil"/>
              <w:left w:val="nil"/>
              <w:bottom w:val="single" w:sz="4" w:space="0" w:color="000000"/>
              <w:right w:val="single" w:sz="4" w:space="0" w:color="000000"/>
            </w:tcBorders>
            <w:shd w:val="clear" w:color="auto" w:fill="auto"/>
            <w:vAlign w:val="center"/>
            <w:hideMark/>
          </w:tcPr>
          <w:p w14:paraId="10FA6AF2" w14:textId="77777777" w:rsidR="00EC385D" w:rsidRPr="00773FC2" w:rsidRDefault="00EC385D" w:rsidP="002F0EDB">
            <w:pPr>
              <w:jc w:val="center"/>
              <w:rPr>
                <w:sz w:val="18"/>
                <w:szCs w:val="18"/>
                <w:lang w:eastAsia="ru-RU"/>
              </w:rPr>
            </w:pPr>
          </w:p>
        </w:tc>
        <w:tc>
          <w:tcPr>
            <w:tcW w:w="1701" w:type="dxa"/>
            <w:tcBorders>
              <w:top w:val="nil"/>
              <w:left w:val="nil"/>
              <w:bottom w:val="single" w:sz="4" w:space="0" w:color="000000"/>
              <w:right w:val="nil"/>
            </w:tcBorders>
            <w:shd w:val="clear" w:color="auto" w:fill="auto"/>
            <w:vAlign w:val="center"/>
            <w:hideMark/>
          </w:tcPr>
          <w:p w14:paraId="71E580F4" w14:textId="77777777" w:rsidR="00EC385D" w:rsidRPr="00773FC2" w:rsidRDefault="00EC385D" w:rsidP="002F0EDB">
            <w:pPr>
              <w:jc w:val="center"/>
              <w:rPr>
                <w:sz w:val="18"/>
                <w:szCs w:val="18"/>
                <w:lang w:eastAsia="ru-RU"/>
              </w:rPr>
            </w:pPr>
          </w:p>
        </w:tc>
        <w:tc>
          <w:tcPr>
            <w:tcW w:w="1360" w:type="dxa"/>
            <w:tcBorders>
              <w:top w:val="nil"/>
              <w:left w:val="single" w:sz="4" w:space="0" w:color="000000"/>
              <w:bottom w:val="single" w:sz="4" w:space="0" w:color="000000"/>
              <w:right w:val="single" w:sz="4" w:space="0" w:color="000000"/>
            </w:tcBorders>
            <w:shd w:val="clear" w:color="auto" w:fill="auto"/>
            <w:vAlign w:val="center"/>
            <w:hideMark/>
          </w:tcPr>
          <w:p w14:paraId="0C9115F1" w14:textId="77777777" w:rsidR="00EC385D" w:rsidRPr="00773FC2" w:rsidRDefault="00EC385D" w:rsidP="002F0EDB">
            <w:pPr>
              <w:jc w:val="center"/>
              <w:rPr>
                <w:sz w:val="18"/>
                <w:szCs w:val="18"/>
                <w:lang w:eastAsia="ru-RU"/>
              </w:rPr>
            </w:pPr>
          </w:p>
        </w:tc>
        <w:tc>
          <w:tcPr>
            <w:tcW w:w="1418" w:type="dxa"/>
            <w:tcBorders>
              <w:top w:val="nil"/>
              <w:left w:val="nil"/>
              <w:bottom w:val="single" w:sz="4" w:space="0" w:color="000000"/>
              <w:right w:val="single" w:sz="4" w:space="0" w:color="000000"/>
            </w:tcBorders>
            <w:shd w:val="clear" w:color="auto" w:fill="auto"/>
            <w:vAlign w:val="center"/>
            <w:hideMark/>
          </w:tcPr>
          <w:p w14:paraId="3503776C" w14:textId="77777777" w:rsidR="00EC385D" w:rsidRPr="00773FC2" w:rsidRDefault="00EC385D" w:rsidP="002F0EDB">
            <w:pPr>
              <w:jc w:val="center"/>
              <w:rPr>
                <w:sz w:val="18"/>
                <w:szCs w:val="18"/>
                <w:lang w:eastAsia="ru-RU"/>
              </w:rPr>
            </w:pPr>
          </w:p>
        </w:tc>
        <w:tc>
          <w:tcPr>
            <w:tcW w:w="1389" w:type="dxa"/>
            <w:tcBorders>
              <w:top w:val="nil"/>
              <w:left w:val="nil"/>
              <w:bottom w:val="single" w:sz="4" w:space="0" w:color="000000"/>
              <w:right w:val="single" w:sz="4" w:space="0" w:color="000000"/>
            </w:tcBorders>
            <w:vAlign w:val="center"/>
          </w:tcPr>
          <w:p w14:paraId="61093EE7" w14:textId="77777777" w:rsidR="00EC385D" w:rsidRPr="00773FC2" w:rsidRDefault="00EC385D" w:rsidP="002F0EDB">
            <w:pPr>
              <w:jc w:val="center"/>
              <w:rPr>
                <w:sz w:val="18"/>
                <w:szCs w:val="18"/>
                <w:lang w:eastAsia="ru-RU"/>
              </w:rPr>
            </w:pPr>
          </w:p>
        </w:tc>
      </w:tr>
      <w:tr w:rsidR="00EC385D" w:rsidRPr="00773FC2" w14:paraId="1BE2D425" w14:textId="77777777" w:rsidTr="002F0EDB">
        <w:trPr>
          <w:trHeight w:val="284"/>
        </w:trPr>
        <w:tc>
          <w:tcPr>
            <w:tcW w:w="1428" w:type="dxa"/>
            <w:vMerge/>
            <w:tcBorders>
              <w:top w:val="single" w:sz="4" w:space="0" w:color="000000"/>
              <w:left w:val="single" w:sz="4" w:space="0" w:color="000000"/>
              <w:bottom w:val="single" w:sz="4" w:space="0" w:color="000000"/>
              <w:right w:val="single" w:sz="4" w:space="0" w:color="000000"/>
            </w:tcBorders>
            <w:hideMark/>
          </w:tcPr>
          <w:p w14:paraId="4D8F7C56" w14:textId="77777777" w:rsidR="00EC385D" w:rsidRPr="00773FC2" w:rsidRDefault="00EC385D" w:rsidP="002F0EDB">
            <w:pPr>
              <w:jc w:val="center"/>
              <w:rPr>
                <w:sz w:val="18"/>
                <w:szCs w:val="18"/>
                <w:lang w:eastAsia="ru-RU"/>
              </w:rPr>
            </w:pPr>
          </w:p>
        </w:tc>
        <w:tc>
          <w:tcPr>
            <w:tcW w:w="1219" w:type="dxa"/>
            <w:vMerge/>
            <w:tcBorders>
              <w:top w:val="single" w:sz="4" w:space="0" w:color="000000"/>
              <w:left w:val="single" w:sz="4" w:space="0" w:color="000000"/>
              <w:bottom w:val="single" w:sz="4" w:space="0" w:color="000000"/>
              <w:right w:val="single" w:sz="4" w:space="0" w:color="000000"/>
            </w:tcBorders>
            <w:hideMark/>
          </w:tcPr>
          <w:p w14:paraId="14A1C9FC" w14:textId="77777777" w:rsidR="00EC385D" w:rsidRPr="00773FC2" w:rsidRDefault="00EC385D" w:rsidP="002F0EDB">
            <w:pPr>
              <w:jc w:val="center"/>
              <w:rPr>
                <w:sz w:val="18"/>
                <w:szCs w:val="18"/>
                <w:lang w:eastAsia="ru-RU"/>
              </w:rPr>
            </w:pPr>
          </w:p>
        </w:tc>
        <w:tc>
          <w:tcPr>
            <w:tcW w:w="1134" w:type="dxa"/>
            <w:tcBorders>
              <w:top w:val="nil"/>
              <w:left w:val="nil"/>
              <w:bottom w:val="single" w:sz="4" w:space="0" w:color="000000"/>
              <w:right w:val="single" w:sz="4" w:space="0" w:color="000000"/>
            </w:tcBorders>
            <w:shd w:val="clear" w:color="auto" w:fill="auto"/>
            <w:vAlign w:val="center"/>
            <w:hideMark/>
          </w:tcPr>
          <w:p w14:paraId="1DCE7AC0" w14:textId="77777777" w:rsidR="00EC385D" w:rsidRPr="00773FC2" w:rsidRDefault="00EC385D" w:rsidP="002F0EDB">
            <w:pPr>
              <w:jc w:val="center"/>
              <w:rPr>
                <w:sz w:val="18"/>
                <w:szCs w:val="18"/>
                <w:lang w:eastAsia="ru-RU"/>
              </w:rPr>
            </w:pPr>
          </w:p>
        </w:tc>
        <w:tc>
          <w:tcPr>
            <w:tcW w:w="1701" w:type="dxa"/>
            <w:tcBorders>
              <w:top w:val="nil"/>
              <w:left w:val="nil"/>
              <w:bottom w:val="single" w:sz="4" w:space="0" w:color="000000"/>
              <w:right w:val="nil"/>
            </w:tcBorders>
            <w:shd w:val="clear" w:color="auto" w:fill="auto"/>
            <w:vAlign w:val="center"/>
            <w:hideMark/>
          </w:tcPr>
          <w:p w14:paraId="1547E60E" w14:textId="77777777" w:rsidR="00EC385D" w:rsidRPr="00773FC2" w:rsidRDefault="00EC385D" w:rsidP="002F0EDB">
            <w:pPr>
              <w:jc w:val="center"/>
              <w:rPr>
                <w:sz w:val="18"/>
                <w:szCs w:val="18"/>
                <w:lang w:eastAsia="ru-RU"/>
              </w:rPr>
            </w:pPr>
          </w:p>
        </w:tc>
        <w:tc>
          <w:tcPr>
            <w:tcW w:w="1360" w:type="dxa"/>
            <w:tcBorders>
              <w:top w:val="nil"/>
              <w:left w:val="single" w:sz="4" w:space="0" w:color="000000"/>
              <w:bottom w:val="single" w:sz="4" w:space="0" w:color="000000"/>
              <w:right w:val="single" w:sz="4" w:space="0" w:color="000000"/>
            </w:tcBorders>
            <w:shd w:val="clear" w:color="auto" w:fill="auto"/>
            <w:vAlign w:val="center"/>
            <w:hideMark/>
          </w:tcPr>
          <w:p w14:paraId="02515373" w14:textId="77777777" w:rsidR="00EC385D" w:rsidRPr="00773FC2" w:rsidRDefault="00EC385D" w:rsidP="002F0EDB">
            <w:pPr>
              <w:jc w:val="center"/>
              <w:rPr>
                <w:sz w:val="18"/>
                <w:szCs w:val="18"/>
                <w:lang w:eastAsia="ru-RU"/>
              </w:rPr>
            </w:pPr>
          </w:p>
        </w:tc>
        <w:tc>
          <w:tcPr>
            <w:tcW w:w="1418" w:type="dxa"/>
            <w:tcBorders>
              <w:top w:val="nil"/>
              <w:left w:val="nil"/>
              <w:bottom w:val="single" w:sz="4" w:space="0" w:color="000000"/>
              <w:right w:val="single" w:sz="4" w:space="0" w:color="000000"/>
            </w:tcBorders>
            <w:shd w:val="clear" w:color="auto" w:fill="auto"/>
            <w:vAlign w:val="center"/>
            <w:hideMark/>
          </w:tcPr>
          <w:p w14:paraId="04FB0446" w14:textId="77777777" w:rsidR="00EC385D" w:rsidRPr="00773FC2" w:rsidRDefault="00EC385D" w:rsidP="002F0EDB">
            <w:pPr>
              <w:jc w:val="center"/>
              <w:rPr>
                <w:sz w:val="18"/>
                <w:szCs w:val="18"/>
                <w:lang w:eastAsia="ru-RU"/>
              </w:rPr>
            </w:pPr>
          </w:p>
        </w:tc>
        <w:tc>
          <w:tcPr>
            <w:tcW w:w="1389" w:type="dxa"/>
            <w:tcBorders>
              <w:top w:val="nil"/>
              <w:left w:val="nil"/>
              <w:bottom w:val="single" w:sz="4" w:space="0" w:color="000000"/>
              <w:right w:val="single" w:sz="4" w:space="0" w:color="000000"/>
            </w:tcBorders>
            <w:vAlign w:val="center"/>
          </w:tcPr>
          <w:p w14:paraId="2CDFAC54" w14:textId="77777777" w:rsidR="00EC385D" w:rsidRPr="00773FC2" w:rsidRDefault="00EC385D" w:rsidP="002F0EDB">
            <w:pPr>
              <w:jc w:val="center"/>
              <w:rPr>
                <w:sz w:val="18"/>
                <w:szCs w:val="18"/>
                <w:lang w:eastAsia="ru-RU"/>
              </w:rPr>
            </w:pPr>
          </w:p>
        </w:tc>
      </w:tr>
    </w:tbl>
    <w:p w14:paraId="67F15E87" w14:textId="77777777" w:rsidR="00EC385D" w:rsidRPr="00773FC2" w:rsidRDefault="00EC385D" w:rsidP="00EC385D">
      <w:pPr>
        <w:pStyle w:val="consnormal1"/>
        <w:suppressAutoHyphens/>
        <w:ind w:firstLine="0"/>
        <w:rPr>
          <w:rFonts w:ascii="Times New Roman" w:hAnsi="Times New Roman" w:cs="Times New Roman"/>
          <w:sz w:val="24"/>
          <w:szCs w:val="24"/>
        </w:rPr>
      </w:pPr>
      <w:r>
        <w:rPr>
          <w:rFonts w:ascii="Times New Roman" w:hAnsi="Times New Roman" w:cs="Times New Roman"/>
          <w:sz w:val="24"/>
          <w:szCs w:val="24"/>
        </w:rPr>
        <w:t>Итого карт: ___</w:t>
      </w:r>
    </w:p>
    <w:p w14:paraId="31C44363" w14:textId="77777777" w:rsidR="00EC385D" w:rsidRPr="002478D0" w:rsidRDefault="00EC385D" w:rsidP="00EC385D">
      <w:pPr>
        <w:pStyle w:val="consnormal1"/>
        <w:suppressAutoHyphens/>
        <w:ind w:firstLine="709"/>
        <w:jc w:val="both"/>
        <w:rPr>
          <w:rFonts w:ascii="Times New Roman" w:hAnsi="Times New Roman" w:cs="Times New Roman"/>
          <w:i/>
          <w:sz w:val="24"/>
          <w:szCs w:val="24"/>
        </w:rPr>
      </w:pPr>
      <w:r>
        <w:rPr>
          <w:rFonts w:ascii="Times New Roman" w:hAnsi="Times New Roman" w:cs="Times New Roman"/>
          <w:i/>
          <w:sz w:val="24"/>
          <w:szCs w:val="24"/>
        </w:rPr>
        <w:t>Стоимость замены 1 (одной) Смарт-карты составляет – ______ руб., с учетом НДС ___%.</w:t>
      </w:r>
    </w:p>
    <w:p w14:paraId="515A0322" w14:textId="77777777" w:rsidR="00EC385D" w:rsidRPr="002478D0" w:rsidRDefault="00EC385D" w:rsidP="00EC385D">
      <w:pPr>
        <w:pStyle w:val="consnormal1"/>
        <w:suppressAutoHyphens/>
        <w:ind w:firstLine="709"/>
        <w:jc w:val="both"/>
        <w:rPr>
          <w:rFonts w:ascii="Times New Roman" w:hAnsi="Times New Roman" w:cs="Times New Roman"/>
          <w:i/>
          <w:sz w:val="24"/>
          <w:szCs w:val="24"/>
        </w:rPr>
      </w:pPr>
      <w:r>
        <w:rPr>
          <w:rFonts w:ascii="Times New Roman" w:hAnsi="Times New Roman" w:cs="Times New Roman"/>
          <w:i/>
          <w:sz w:val="24"/>
          <w:szCs w:val="24"/>
        </w:rPr>
        <w:t>Общая стоимость замены  Смарт-Карт составляет -  ___________ руб., с учетом НДС ___%.</w:t>
      </w:r>
    </w:p>
    <w:p w14:paraId="053704D9" w14:textId="77777777" w:rsidR="00EC385D" w:rsidRPr="005F3395" w:rsidRDefault="00EC385D" w:rsidP="00EC385D">
      <w:pPr>
        <w:pStyle w:val="consnormal1"/>
        <w:suppressAutoHyphens/>
        <w:ind w:firstLine="0"/>
        <w:rPr>
          <w:rFonts w:ascii="Times New Roman" w:hAnsi="Times New Roman" w:cs="Times New Roman"/>
          <w:sz w:val="24"/>
          <w:szCs w:val="24"/>
          <w:highlight w:val="yellow"/>
        </w:rPr>
      </w:pPr>
    </w:p>
    <w:p w14:paraId="2AC1B5FA" w14:textId="77777777" w:rsidR="00EC385D" w:rsidRPr="00773FC2" w:rsidRDefault="00EC385D" w:rsidP="00EC385D">
      <w:pPr>
        <w:pStyle w:val="consnormal1"/>
        <w:suppressAutoHyphens/>
        <w:ind w:firstLine="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784"/>
      </w:tblGrid>
      <w:tr w:rsidR="00EC385D" w:rsidRPr="00773FC2" w14:paraId="4165D3F8" w14:textId="77777777" w:rsidTr="002F0EDB">
        <w:tc>
          <w:tcPr>
            <w:tcW w:w="5070" w:type="dxa"/>
            <w:tcBorders>
              <w:top w:val="nil"/>
              <w:left w:val="nil"/>
              <w:bottom w:val="nil"/>
              <w:right w:val="nil"/>
            </w:tcBorders>
            <w:shd w:val="clear" w:color="auto" w:fill="auto"/>
          </w:tcPr>
          <w:p w14:paraId="646EF3B0" w14:textId="77777777" w:rsidR="00EC385D" w:rsidRPr="00773FC2" w:rsidRDefault="00EC385D" w:rsidP="002F0EDB">
            <w:pPr>
              <w:pStyle w:val="consnormal1"/>
              <w:pBdr>
                <w:bottom w:val="single" w:sz="12" w:space="1" w:color="auto"/>
              </w:pBdr>
              <w:suppressAutoHyphens/>
              <w:ind w:firstLine="0"/>
              <w:rPr>
                <w:rFonts w:ascii="Times New Roman" w:hAnsi="Times New Roman" w:cs="Times New Roman"/>
                <w:sz w:val="24"/>
                <w:szCs w:val="24"/>
              </w:rPr>
            </w:pPr>
            <w:r>
              <w:rPr>
                <w:rFonts w:ascii="Times New Roman" w:hAnsi="Times New Roman" w:cs="Times New Roman"/>
                <w:sz w:val="24"/>
                <w:szCs w:val="24"/>
              </w:rPr>
              <w:t>Передал:</w:t>
            </w:r>
          </w:p>
          <w:p w14:paraId="5D24BB4C" w14:textId="77777777" w:rsidR="00EC385D" w:rsidRPr="00773FC2" w:rsidRDefault="00EC385D" w:rsidP="002F0EDB">
            <w:pPr>
              <w:pStyle w:val="consnormal1"/>
              <w:suppressAutoHyphens/>
              <w:ind w:firstLine="0"/>
              <w:rPr>
                <w:rFonts w:ascii="Times New Roman" w:hAnsi="Times New Roman" w:cs="Times New Roman"/>
                <w:sz w:val="18"/>
                <w:szCs w:val="18"/>
              </w:rPr>
            </w:pPr>
            <w:r>
              <w:rPr>
                <w:rFonts w:ascii="Times New Roman" w:hAnsi="Times New Roman" w:cs="Times New Roman"/>
                <w:sz w:val="18"/>
                <w:szCs w:val="18"/>
              </w:rPr>
              <w:t>Подпись (Ф.И.О.)</w:t>
            </w:r>
          </w:p>
        </w:tc>
        <w:tc>
          <w:tcPr>
            <w:tcW w:w="4784" w:type="dxa"/>
            <w:tcBorders>
              <w:top w:val="nil"/>
              <w:left w:val="nil"/>
              <w:bottom w:val="nil"/>
              <w:right w:val="nil"/>
            </w:tcBorders>
            <w:shd w:val="clear" w:color="auto" w:fill="auto"/>
          </w:tcPr>
          <w:p w14:paraId="65324ACB" w14:textId="77777777" w:rsidR="00EC385D" w:rsidRPr="00773FC2" w:rsidRDefault="00EC385D" w:rsidP="002F0EDB">
            <w:pPr>
              <w:pStyle w:val="consnormal1"/>
              <w:pBdr>
                <w:bottom w:val="single" w:sz="12" w:space="1" w:color="auto"/>
              </w:pBdr>
              <w:suppressAutoHyphens/>
              <w:ind w:firstLine="0"/>
              <w:rPr>
                <w:rFonts w:ascii="Times New Roman" w:hAnsi="Times New Roman" w:cs="Times New Roman"/>
                <w:sz w:val="24"/>
                <w:szCs w:val="24"/>
              </w:rPr>
            </w:pPr>
            <w:r>
              <w:rPr>
                <w:rFonts w:ascii="Times New Roman" w:hAnsi="Times New Roman" w:cs="Times New Roman"/>
                <w:sz w:val="24"/>
                <w:szCs w:val="24"/>
              </w:rPr>
              <w:t>Принял:</w:t>
            </w:r>
          </w:p>
          <w:p w14:paraId="333CDFE3" w14:textId="77777777" w:rsidR="00EC385D" w:rsidRPr="00773FC2" w:rsidRDefault="00EC385D" w:rsidP="002F0EDB">
            <w:pPr>
              <w:pStyle w:val="consnormal1"/>
              <w:suppressAutoHyphens/>
              <w:ind w:firstLine="0"/>
              <w:rPr>
                <w:rFonts w:ascii="Times New Roman" w:hAnsi="Times New Roman" w:cs="Times New Roman"/>
                <w:sz w:val="18"/>
                <w:szCs w:val="18"/>
              </w:rPr>
            </w:pPr>
            <w:r>
              <w:rPr>
                <w:rFonts w:ascii="Times New Roman" w:hAnsi="Times New Roman" w:cs="Times New Roman"/>
                <w:sz w:val="18"/>
                <w:szCs w:val="18"/>
              </w:rPr>
              <w:t>Подпись (Ф.И.О.)</w:t>
            </w:r>
          </w:p>
        </w:tc>
      </w:tr>
    </w:tbl>
    <w:p w14:paraId="7A819606" w14:textId="77777777" w:rsidR="00EC385D" w:rsidRPr="00773FC2" w:rsidRDefault="00EC385D" w:rsidP="00EC385D">
      <w:pPr>
        <w:pStyle w:val="consnormal1"/>
        <w:pBdr>
          <w:bottom w:val="single" w:sz="6" w:space="1" w:color="auto"/>
        </w:pBdr>
        <w:suppressAutoHyphens/>
        <w:ind w:firstLine="0"/>
        <w:rPr>
          <w:rFonts w:ascii="Times New Roman" w:hAnsi="Times New Roman" w:cs="Times New Roman"/>
          <w:sz w:val="24"/>
          <w:szCs w:val="24"/>
        </w:rPr>
      </w:pPr>
    </w:p>
    <w:p w14:paraId="58656894" w14:textId="77777777" w:rsidR="00EC385D" w:rsidRDefault="00EC385D" w:rsidP="00EC385D">
      <w:pPr>
        <w:pStyle w:val="consnormal1"/>
        <w:suppressAutoHyphens/>
        <w:ind w:firstLine="0"/>
        <w:rPr>
          <w:rFonts w:ascii="Times New Roman" w:hAnsi="Times New Roman" w:cs="Times New Roman"/>
          <w:b/>
          <w:i/>
        </w:rPr>
      </w:pPr>
      <w:r>
        <w:rPr>
          <w:rFonts w:ascii="Times New Roman" w:hAnsi="Times New Roman" w:cs="Times New Roman"/>
          <w:b/>
          <w:i/>
        </w:rPr>
        <w:t>конец формы</w:t>
      </w:r>
    </w:p>
    <w:p w14:paraId="4569CE1B" w14:textId="77777777" w:rsidR="00EC385D" w:rsidRPr="00773FC2" w:rsidRDefault="00EC385D" w:rsidP="00EC385D">
      <w:pPr>
        <w:pStyle w:val="consnormal1"/>
        <w:suppressAutoHyphens/>
        <w:ind w:firstLine="0"/>
        <w:rPr>
          <w:rFonts w:ascii="Times New Roman" w:hAnsi="Times New Roman" w:cs="Times New Roman"/>
          <w:b/>
          <w:i/>
        </w:rPr>
      </w:pPr>
    </w:p>
    <w:tbl>
      <w:tblPr>
        <w:tblW w:w="9964" w:type="dxa"/>
        <w:tblInd w:w="-34" w:type="dxa"/>
        <w:tblLayout w:type="fixed"/>
        <w:tblLook w:val="0000" w:firstRow="0" w:lastRow="0" w:firstColumn="0" w:lastColumn="0" w:noHBand="0" w:noVBand="0"/>
      </w:tblPr>
      <w:tblGrid>
        <w:gridCol w:w="4982"/>
        <w:gridCol w:w="4982"/>
      </w:tblGrid>
      <w:tr w:rsidR="00EC385D" w:rsidRPr="00773FC2" w14:paraId="1AC00B91" w14:textId="77777777" w:rsidTr="002F0EDB">
        <w:trPr>
          <w:trHeight w:val="1489"/>
        </w:trPr>
        <w:tc>
          <w:tcPr>
            <w:tcW w:w="4982" w:type="dxa"/>
          </w:tcPr>
          <w:p w14:paraId="0714C192" w14:textId="77777777" w:rsidR="00EC385D" w:rsidRPr="00773FC2" w:rsidRDefault="00EC385D" w:rsidP="002F0EDB">
            <w:pPr>
              <w:tabs>
                <w:tab w:val="left" w:pos="142"/>
              </w:tabs>
              <w:rPr>
                <w:b/>
                <w:bCs/>
              </w:rPr>
            </w:pPr>
            <w:r>
              <w:rPr>
                <w:b/>
                <w:bCs/>
              </w:rPr>
              <w:t>Покупатель:</w:t>
            </w:r>
          </w:p>
          <w:p w14:paraId="4252B6C3" w14:textId="77777777" w:rsidR="00EC385D" w:rsidRPr="00773FC2" w:rsidRDefault="00EC385D" w:rsidP="002F0EDB">
            <w:pPr>
              <w:tabs>
                <w:tab w:val="left" w:pos="142"/>
              </w:tabs>
              <w:rPr>
                <w:bCs/>
              </w:rPr>
            </w:pPr>
          </w:p>
          <w:p w14:paraId="7A3A1D92" w14:textId="77777777" w:rsidR="00EC385D" w:rsidRPr="00773FC2" w:rsidRDefault="00EC385D" w:rsidP="002F0EDB">
            <w:pPr>
              <w:tabs>
                <w:tab w:val="left" w:pos="142"/>
              </w:tabs>
              <w:rPr>
                <w:bCs/>
              </w:rPr>
            </w:pPr>
          </w:p>
          <w:p w14:paraId="228D55DD" w14:textId="77777777" w:rsidR="00EC385D" w:rsidRPr="00773FC2" w:rsidRDefault="00EC385D" w:rsidP="002F0EDB">
            <w:pPr>
              <w:tabs>
                <w:tab w:val="left" w:pos="142"/>
              </w:tabs>
              <w:rPr>
                <w:bCs/>
              </w:rPr>
            </w:pPr>
            <w:r>
              <w:rPr>
                <w:bCs/>
              </w:rPr>
              <w:t xml:space="preserve">_______________________ </w:t>
            </w:r>
          </w:p>
          <w:p w14:paraId="2323C173" w14:textId="77777777" w:rsidR="00EC385D" w:rsidRPr="00773FC2" w:rsidRDefault="00EC385D" w:rsidP="002F0EDB">
            <w:pPr>
              <w:tabs>
                <w:tab w:val="left" w:pos="142"/>
              </w:tabs>
              <w:rPr>
                <w:bCs/>
              </w:rPr>
            </w:pPr>
            <w:proofErr w:type="spellStart"/>
            <w:r>
              <w:rPr>
                <w:bCs/>
              </w:rPr>
              <w:t>мп</w:t>
            </w:r>
            <w:proofErr w:type="spellEnd"/>
          </w:p>
        </w:tc>
        <w:tc>
          <w:tcPr>
            <w:tcW w:w="4982" w:type="dxa"/>
          </w:tcPr>
          <w:p w14:paraId="2DC11B2A" w14:textId="77777777" w:rsidR="00EC385D" w:rsidRPr="00773FC2" w:rsidRDefault="00EC385D" w:rsidP="002F0EDB">
            <w:pPr>
              <w:tabs>
                <w:tab w:val="left" w:pos="142"/>
              </w:tabs>
              <w:rPr>
                <w:b/>
                <w:bCs/>
              </w:rPr>
            </w:pPr>
            <w:r>
              <w:rPr>
                <w:b/>
                <w:bCs/>
              </w:rPr>
              <w:t>Поставщик:</w:t>
            </w:r>
          </w:p>
          <w:p w14:paraId="643BF18C" w14:textId="77777777" w:rsidR="00EC385D" w:rsidRPr="00773FC2" w:rsidRDefault="00EC385D" w:rsidP="002F0EDB">
            <w:pPr>
              <w:tabs>
                <w:tab w:val="left" w:pos="142"/>
              </w:tabs>
              <w:rPr>
                <w:bCs/>
              </w:rPr>
            </w:pPr>
          </w:p>
          <w:p w14:paraId="6AAE7926" w14:textId="77777777" w:rsidR="00EC385D" w:rsidRPr="00773FC2" w:rsidRDefault="00EC385D" w:rsidP="002F0EDB">
            <w:pPr>
              <w:tabs>
                <w:tab w:val="left" w:pos="142"/>
              </w:tabs>
              <w:rPr>
                <w:bCs/>
              </w:rPr>
            </w:pPr>
          </w:p>
          <w:p w14:paraId="426A9938" w14:textId="77777777" w:rsidR="00EC385D" w:rsidRPr="00773FC2" w:rsidRDefault="00EC385D" w:rsidP="002F0EDB">
            <w:pPr>
              <w:tabs>
                <w:tab w:val="left" w:pos="142"/>
              </w:tabs>
              <w:rPr>
                <w:bCs/>
              </w:rPr>
            </w:pPr>
            <w:r>
              <w:rPr>
                <w:bCs/>
              </w:rPr>
              <w:t xml:space="preserve">_______________________ </w:t>
            </w:r>
          </w:p>
          <w:p w14:paraId="0E84E133" w14:textId="77777777" w:rsidR="00EC385D" w:rsidRPr="00773FC2" w:rsidRDefault="00EC385D" w:rsidP="002F0EDB">
            <w:pPr>
              <w:tabs>
                <w:tab w:val="left" w:pos="142"/>
              </w:tabs>
              <w:rPr>
                <w:bCs/>
              </w:rPr>
            </w:pPr>
            <w:proofErr w:type="spellStart"/>
            <w:r>
              <w:rPr>
                <w:bCs/>
              </w:rPr>
              <w:t>мп</w:t>
            </w:r>
            <w:proofErr w:type="spellEnd"/>
          </w:p>
        </w:tc>
      </w:tr>
    </w:tbl>
    <w:p w14:paraId="54886954" w14:textId="77777777" w:rsidR="00EC385D" w:rsidRPr="00773FC2" w:rsidRDefault="00EC385D" w:rsidP="00EC385D">
      <w:pPr>
        <w:jc w:val="right"/>
      </w:pPr>
    </w:p>
    <w:p w14:paraId="103DA970" w14:textId="77777777" w:rsidR="00EC385D" w:rsidRPr="00773FC2" w:rsidRDefault="00EC385D" w:rsidP="00EC385D">
      <w:pPr>
        <w:jc w:val="right"/>
      </w:pPr>
      <w:r>
        <w:br w:type="page"/>
      </w:r>
      <w:r>
        <w:lastRenderedPageBreak/>
        <w:t>Приложение № 6</w:t>
      </w:r>
    </w:p>
    <w:p w14:paraId="2899F313" w14:textId="77777777" w:rsidR="00EC385D" w:rsidRPr="00773FC2" w:rsidRDefault="00EC385D" w:rsidP="00EC385D">
      <w:pPr>
        <w:tabs>
          <w:tab w:val="left" w:pos="142"/>
        </w:tabs>
        <w:ind w:firstLine="709"/>
        <w:jc w:val="right"/>
      </w:pPr>
      <w:r>
        <w:t>к Договору поставки № _____________</w:t>
      </w:r>
    </w:p>
    <w:p w14:paraId="350EDB06" w14:textId="77777777" w:rsidR="00EC385D" w:rsidRPr="00773FC2" w:rsidRDefault="00EC385D" w:rsidP="00EC385D">
      <w:pPr>
        <w:tabs>
          <w:tab w:val="left" w:pos="142"/>
        </w:tabs>
        <w:ind w:firstLine="709"/>
        <w:jc w:val="right"/>
      </w:pPr>
      <w:r>
        <w:t xml:space="preserve">    от «___»_________ 2022 г.</w:t>
      </w:r>
    </w:p>
    <w:p w14:paraId="15F534B9" w14:textId="77777777" w:rsidR="00EC385D" w:rsidRPr="00773FC2" w:rsidRDefault="00EC385D" w:rsidP="00EC385D">
      <w:pPr>
        <w:jc w:val="right"/>
      </w:pPr>
    </w:p>
    <w:p w14:paraId="7AF451E1" w14:textId="77777777" w:rsidR="00EC385D" w:rsidRPr="00773FC2" w:rsidRDefault="00EC385D" w:rsidP="00EC385D">
      <w:pPr>
        <w:tabs>
          <w:tab w:val="left" w:pos="142"/>
        </w:tabs>
        <w:ind w:firstLine="709"/>
        <w:jc w:val="center"/>
        <w:rPr>
          <w:b/>
        </w:rPr>
      </w:pPr>
    </w:p>
    <w:p w14:paraId="09F6192E" w14:textId="77777777" w:rsidR="00EC385D" w:rsidRPr="00773FC2" w:rsidRDefault="00EC385D" w:rsidP="00EC385D">
      <w:pPr>
        <w:tabs>
          <w:tab w:val="left" w:pos="142"/>
        </w:tabs>
        <w:ind w:firstLine="709"/>
        <w:jc w:val="center"/>
        <w:rPr>
          <w:b/>
        </w:rPr>
      </w:pPr>
      <w:r>
        <w:rPr>
          <w:b/>
        </w:rPr>
        <w:t>Инструкция по использованию Смарт-карт</w:t>
      </w:r>
      <w:r>
        <w:rPr>
          <w:rStyle w:val="af9"/>
          <w:b/>
        </w:rPr>
        <w:footnoteReference w:id="28"/>
      </w:r>
    </w:p>
    <w:p w14:paraId="4130B7AD" w14:textId="77777777" w:rsidR="00EC385D" w:rsidRPr="00773FC2" w:rsidRDefault="00EC385D" w:rsidP="00EC385D">
      <w:pPr>
        <w:tabs>
          <w:tab w:val="left" w:pos="142"/>
        </w:tabs>
        <w:ind w:firstLine="709"/>
        <w:jc w:val="center"/>
        <w:rPr>
          <w:b/>
        </w:rPr>
      </w:pPr>
    </w:p>
    <w:p w14:paraId="05034A02" w14:textId="77777777" w:rsidR="00EC385D" w:rsidRPr="00773FC2" w:rsidRDefault="00EC385D" w:rsidP="00EC385D">
      <w:pPr>
        <w:tabs>
          <w:tab w:val="left" w:pos="142"/>
        </w:tabs>
        <w:ind w:firstLine="709"/>
        <w:jc w:val="center"/>
        <w:rPr>
          <w:b/>
        </w:rPr>
      </w:pPr>
    </w:p>
    <w:p w14:paraId="6A3AE040" w14:textId="77777777" w:rsidR="00EC385D" w:rsidRPr="00773FC2" w:rsidRDefault="00EC385D" w:rsidP="00EC385D">
      <w:pPr>
        <w:tabs>
          <w:tab w:val="left" w:pos="142"/>
        </w:tabs>
        <w:ind w:firstLine="709"/>
        <w:jc w:val="both"/>
      </w:pPr>
    </w:p>
    <w:tbl>
      <w:tblPr>
        <w:tblW w:w="9964" w:type="dxa"/>
        <w:tblInd w:w="-34" w:type="dxa"/>
        <w:tblLayout w:type="fixed"/>
        <w:tblLook w:val="0000" w:firstRow="0" w:lastRow="0" w:firstColumn="0" w:lastColumn="0" w:noHBand="0" w:noVBand="0"/>
      </w:tblPr>
      <w:tblGrid>
        <w:gridCol w:w="4982"/>
        <w:gridCol w:w="4982"/>
      </w:tblGrid>
      <w:tr w:rsidR="00EC385D" w:rsidRPr="00773FC2" w14:paraId="35A4F6E4" w14:textId="77777777" w:rsidTr="002F0EDB">
        <w:trPr>
          <w:trHeight w:val="1489"/>
        </w:trPr>
        <w:tc>
          <w:tcPr>
            <w:tcW w:w="4982" w:type="dxa"/>
          </w:tcPr>
          <w:p w14:paraId="6FB9F9EC" w14:textId="77777777" w:rsidR="00EC385D" w:rsidRPr="00773FC2" w:rsidRDefault="00EC385D" w:rsidP="002F0EDB">
            <w:pPr>
              <w:tabs>
                <w:tab w:val="left" w:pos="142"/>
              </w:tabs>
              <w:rPr>
                <w:b/>
                <w:bCs/>
              </w:rPr>
            </w:pPr>
            <w:r>
              <w:rPr>
                <w:b/>
                <w:bCs/>
              </w:rPr>
              <w:t>Покупатель:</w:t>
            </w:r>
          </w:p>
          <w:p w14:paraId="4CB5CA8B" w14:textId="77777777" w:rsidR="00EC385D" w:rsidRPr="00773FC2" w:rsidRDefault="00EC385D" w:rsidP="002F0EDB">
            <w:pPr>
              <w:tabs>
                <w:tab w:val="left" w:pos="142"/>
              </w:tabs>
              <w:rPr>
                <w:bCs/>
              </w:rPr>
            </w:pPr>
          </w:p>
          <w:p w14:paraId="7528216A" w14:textId="77777777" w:rsidR="00EC385D" w:rsidRPr="00773FC2" w:rsidRDefault="00EC385D" w:rsidP="002F0EDB">
            <w:pPr>
              <w:tabs>
                <w:tab w:val="left" w:pos="142"/>
              </w:tabs>
              <w:rPr>
                <w:bCs/>
              </w:rPr>
            </w:pPr>
          </w:p>
          <w:p w14:paraId="1F96E76E" w14:textId="77777777" w:rsidR="00EC385D" w:rsidRPr="00773FC2" w:rsidRDefault="00EC385D" w:rsidP="002F0EDB">
            <w:pPr>
              <w:tabs>
                <w:tab w:val="left" w:pos="142"/>
              </w:tabs>
              <w:rPr>
                <w:bCs/>
              </w:rPr>
            </w:pPr>
            <w:r>
              <w:rPr>
                <w:bCs/>
              </w:rPr>
              <w:t xml:space="preserve">_______________________ </w:t>
            </w:r>
            <w:proofErr w:type="spellStart"/>
            <w:r>
              <w:rPr>
                <w:bCs/>
              </w:rPr>
              <w:t>мп</w:t>
            </w:r>
            <w:proofErr w:type="spellEnd"/>
          </w:p>
        </w:tc>
        <w:tc>
          <w:tcPr>
            <w:tcW w:w="4982" w:type="dxa"/>
          </w:tcPr>
          <w:p w14:paraId="7B392D9D" w14:textId="77777777" w:rsidR="00EC385D" w:rsidRPr="00773FC2" w:rsidRDefault="00EC385D" w:rsidP="002F0EDB">
            <w:pPr>
              <w:tabs>
                <w:tab w:val="left" w:pos="142"/>
              </w:tabs>
              <w:rPr>
                <w:b/>
                <w:bCs/>
              </w:rPr>
            </w:pPr>
            <w:r>
              <w:rPr>
                <w:b/>
                <w:bCs/>
              </w:rPr>
              <w:t>Поставщик:</w:t>
            </w:r>
          </w:p>
          <w:p w14:paraId="5B97EB40" w14:textId="77777777" w:rsidR="00EC385D" w:rsidRPr="00773FC2" w:rsidRDefault="00EC385D" w:rsidP="002F0EDB">
            <w:pPr>
              <w:tabs>
                <w:tab w:val="left" w:pos="142"/>
              </w:tabs>
              <w:rPr>
                <w:bCs/>
              </w:rPr>
            </w:pPr>
          </w:p>
          <w:p w14:paraId="6E28E2F8" w14:textId="77777777" w:rsidR="00EC385D" w:rsidRPr="00773FC2" w:rsidRDefault="00EC385D" w:rsidP="002F0EDB">
            <w:pPr>
              <w:tabs>
                <w:tab w:val="left" w:pos="142"/>
              </w:tabs>
              <w:rPr>
                <w:bCs/>
              </w:rPr>
            </w:pPr>
          </w:p>
          <w:p w14:paraId="31983370" w14:textId="77777777" w:rsidR="00EC385D" w:rsidRPr="00773FC2" w:rsidRDefault="00EC385D" w:rsidP="002F0EDB">
            <w:pPr>
              <w:tabs>
                <w:tab w:val="left" w:pos="142"/>
              </w:tabs>
              <w:rPr>
                <w:bCs/>
              </w:rPr>
            </w:pPr>
            <w:r>
              <w:rPr>
                <w:bCs/>
              </w:rPr>
              <w:t xml:space="preserve">_______________________ </w:t>
            </w:r>
          </w:p>
          <w:p w14:paraId="36FA2688" w14:textId="77777777" w:rsidR="00EC385D" w:rsidRPr="00773FC2" w:rsidRDefault="00EC385D" w:rsidP="002F0EDB">
            <w:pPr>
              <w:tabs>
                <w:tab w:val="left" w:pos="142"/>
              </w:tabs>
              <w:rPr>
                <w:bCs/>
              </w:rPr>
            </w:pPr>
            <w:proofErr w:type="spellStart"/>
            <w:r>
              <w:rPr>
                <w:bCs/>
              </w:rPr>
              <w:t>мп</w:t>
            </w:r>
            <w:proofErr w:type="spellEnd"/>
          </w:p>
        </w:tc>
      </w:tr>
    </w:tbl>
    <w:p w14:paraId="14A0473F" w14:textId="77777777" w:rsidR="00EC385D" w:rsidRPr="00773FC2" w:rsidRDefault="00EC385D" w:rsidP="00EC385D">
      <w:pPr>
        <w:tabs>
          <w:tab w:val="left" w:pos="142"/>
        </w:tabs>
        <w:ind w:firstLine="709"/>
        <w:jc w:val="both"/>
      </w:pPr>
    </w:p>
    <w:p w14:paraId="63D9FB20" w14:textId="77777777" w:rsidR="00EC385D" w:rsidRPr="00773FC2" w:rsidRDefault="00EC385D" w:rsidP="00EC385D">
      <w:pPr>
        <w:tabs>
          <w:tab w:val="left" w:pos="142"/>
        </w:tabs>
        <w:ind w:firstLine="709"/>
        <w:jc w:val="both"/>
      </w:pPr>
    </w:p>
    <w:p w14:paraId="3C83E027" w14:textId="77777777" w:rsidR="00EC385D" w:rsidRPr="00773FC2" w:rsidRDefault="00EC385D" w:rsidP="00EC385D">
      <w:pPr>
        <w:tabs>
          <w:tab w:val="left" w:pos="142"/>
        </w:tabs>
        <w:ind w:firstLine="709"/>
        <w:jc w:val="both"/>
      </w:pPr>
    </w:p>
    <w:p w14:paraId="2A3B16BB" w14:textId="77777777" w:rsidR="00EC385D" w:rsidRPr="00773FC2" w:rsidRDefault="00EC385D" w:rsidP="00EC385D">
      <w:pPr>
        <w:tabs>
          <w:tab w:val="left" w:pos="142"/>
        </w:tabs>
        <w:jc w:val="both"/>
        <w:rPr>
          <w:bCs/>
        </w:rPr>
      </w:pPr>
    </w:p>
    <w:p w14:paraId="37E3C040" w14:textId="77777777" w:rsidR="00EC385D" w:rsidRPr="00773FC2" w:rsidRDefault="00EC385D" w:rsidP="00EC385D">
      <w:r>
        <w:br w:type="page"/>
      </w:r>
    </w:p>
    <w:p w14:paraId="3753398F" w14:textId="77777777" w:rsidR="00EC385D" w:rsidRPr="00773FC2" w:rsidRDefault="00EC385D" w:rsidP="00EC385D">
      <w:pPr>
        <w:jc w:val="right"/>
      </w:pPr>
      <w:r>
        <w:lastRenderedPageBreak/>
        <w:t>Приложение № 7</w:t>
      </w:r>
    </w:p>
    <w:p w14:paraId="0ED3E26B" w14:textId="77777777" w:rsidR="00EC385D" w:rsidRPr="00773FC2" w:rsidRDefault="00EC385D" w:rsidP="00EC385D">
      <w:pPr>
        <w:tabs>
          <w:tab w:val="left" w:pos="142"/>
        </w:tabs>
        <w:ind w:firstLine="709"/>
        <w:jc w:val="right"/>
      </w:pPr>
      <w:r>
        <w:t>к Договору поставки № _____________</w:t>
      </w:r>
    </w:p>
    <w:p w14:paraId="71A1D093" w14:textId="77777777" w:rsidR="00EC385D" w:rsidRPr="00773FC2" w:rsidRDefault="00EC385D" w:rsidP="00EC385D">
      <w:pPr>
        <w:tabs>
          <w:tab w:val="left" w:pos="142"/>
        </w:tabs>
        <w:ind w:firstLine="709"/>
        <w:jc w:val="right"/>
      </w:pPr>
      <w:r>
        <w:t xml:space="preserve">    от «___»_________ 2022 г.</w:t>
      </w:r>
    </w:p>
    <w:p w14:paraId="67CB8FF6" w14:textId="77777777" w:rsidR="00EC385D" w:rsidRPr="00773FC2" w:rsidRDefault="00EC385D" w:rsidP="00EC385D">
      <w:pPr>
        <w:ind w:firstLine="709"/>
        <w:jc w:val="right"/>
      </w:pPr>
    </w:p>
    <w:p w14:paraId="075EB440" w14:textId="77777777" w:rsidR="00EC385D" w:rsidRPr="00773FC2" w:rsidRDefault="00EC385D" w:rsidP="00EC385D">
      <w:pPr>
        <w:tabs>
          <w:tab w:val="left" w:pos="142"/>
        </w:tabs>
        <w:ind w:firstLine="709"/>
        <w:jc w:val="right"/>
      </w:pPr>
    </w:p>
    <w:p w14:paraId="5735B398" w14:textId="77777777" w:rsidR="00EC385D" w:rsidRPr="00773FC2" w:rsidRDefault="00EC385D" w:rsidP="00EC385D">
      <w:pPr>
        <w:tabs>
          <w:tab w:val="left" w:pos="142"/>
        </w:tabs>
      </w:pPr>
    </w:p>
    <w:p w14:paraId="4237BED6" w14:textId="77777777" w:rsidR="00EC385D" w:rsidRDefault="00EC385D" w:rsidP="00EC385D">
      <w:pPr>
        <w:tabs>
          <w:tab w:val="left" w:pos="0"/>
        </w:tabs>
        <w:rPr>
          <w:b/>
        </w:rPr>
      </w:pPr>
      <w:r>
        <w:rPr>
          <w:b/>
        </w:rPr>
        <w:t xml:space="preserve">Форма детализированной расшифровки операций по Смарт-картам </w:t>
      </w:r>
    </w:p>
    <w:p w14:paraId="6FA0F1CE" w14:textId="77777777" w:rsidR="00EC385D" w:rsidRDefault="00EC385D" w:rsidP="00EC385D">
      <w:pPr>
        <w:tabs>
          <w:tab w:val="left" w:pos="0"/>
        </w:tabs>
        <w:rPr>
          <w:b/>
        </w:rPr>
      </w:pPr>
    </w:p>
    <w:p w14:paraId="0C69526B" w14:textId="77777777" w:rsidR="00EC385D" w:rsidRPr="00773FC2" w:rsidRDefault="00EC385D" w:rsidP="00EC385D">
      <w:pPr>
        <w:tabs>
          <w:tab w:val="left" w:pos="0"/>
        </w:tabs>
        <w:jc w:val="center"/>
        <w:rPr>
          <w:b/>
        </w:rPr>
      </w:pPr>
      <w:r>
        <w:rPr>
          <w:b/>
        </w:rPr>
        <w:t xml:space="preserve">------------------------------------------------------------------------------------------------------------------------ </w:t>
      </w:r>
    </w:p>
    <w:tbl>
      <w:tblPr>
        <w:tblW w:w="9746" w:type="dxa"/>
        <w:tblInd w:w="108" w:type="dxa"/>
        <w:tblLook w:val="04A0" w:firstRow="1" w:lastRow="0" w:firstColumn="1" w:lastColumn="0" w:noHBand="0" w:noVBand="1"/>
      </w:tblPr>
      <w:tblGrid>
        <w:gridCol w:w="711"/>
        <w:gridCol w:w="589"/>
        <w:gridCol w:w="432"/>
        <w:gridCol w:w="432"/>
        <w:gridCol w:w="931"/>
        <w:gridCol w:w="781"/>
        <w:gridCol w:w="1057"/>
        <w:gridCol w:w="681"/>
        <w:gridCol w:w="992"/>
        <w:gridCol w:w="647"/>
        <w:gridCol w:w="799"/>
        <w:gridCol w:w="421"/>
        <w:gridCol w:w="421"/>
        <w:gridCol w:w="421"/>
        <w:gridCol w:w="431"/>
      </w:tblGrid>
      <w:tr w:rsidR="00EC385D" w:rsidRPr="00773FC2" w14:paraId="4B8A20DE" w14:textId="77777777" w:rsidTr="002F0EDB">
        <w:trPr>
          <w:trHeight w:val="255"/>
        </w:trPr>
        <w:tc>
          <w:tcPr>
            <w:tcW w:w="9746" w:type="dxa"/>
            <w:gridSpan w:val="15"/>
            <w:tcBorders>
              <w:top w:val="nil"/>
              <w:left w:val="nil"/>
              <w:bottom w:val="nil"/>
              <w:right w:val="nil"/>
            </w:tcBorders>
            <w:shd w:val="clear" w:color="auto" w:fill="auto"/>
            <w:noWrap/>
            <w:vAlign w:val="bottom"/>
            <w:hideMark/>
          </w:tcPr>
          <w:tbl>
            <w:tblPr>
              <w:tblW w:w="5000" w:type="pct"/>
              <w:tblCellSpacing w:w="0" w:type="dxa"/>
              <w:tblCellMar>
                <w:left w:w="0" w:type="dxa"/>
                <w:right w:w="0" w:type="dxa"/>
              </w:tblCellMar>
              <w:tblLook w:val="04A0" w:firstRow="1" w:lastRow="0" w:firstColumn="1" w:lastColumn="0" w:noHBand="0" w:noVBand="1"/>
            </w:tblPr>
            <w:tblGrid>
              <w:gridCol w:w="9530"/>
            </w:tblGrid>
            <w:tr w:rsidR="00EC385D" w:rsidRPr="00EA10F7" w14:paraId="64C52BFD" w14:textId="77777777" w:rsidTr="002F0EDB">
              <w:trPr>
                <w:trHeight w:val="255"/>
                <w:tblCellSpacing w:w="0" w:type="dxa"/>
              </w:trPr>
              <w:tc>
                <w:tcPr>
                  <w:tcW w:w="5000" w:type="pct"/>
                  <w:tcBorders>
                    <w:top w:val="nil"/>
                    <w:left w:val="nil"/>
                    <w:bottom w:val="nil"/>
                    <w:right w:val="nil"/>
                  </w:tcBorders>
                  <w:shd w:val="clear" w:color="auto" w:fill="auto"/>
                  <w:noWrap/>
                  <w:vAlign w:val="bottom"/>
                  <w:hideMark/>
                </w:tcPr>
                <w:p w14:paraId="3F8B799C" w14:textId="77777777" w:rsidR="00EC385D" w:rsidRPr="00EA10F7" w:rsidRDefault="00EC385D" w:rsidP="002F0EDB">
                  <w:pPr>
                    <w:jc w:val="center"/>
                    <w:rPr>
                      <w:b/>
                      <w:bCs/>
                      <w:sz w:val="20"/>
                      <w:szCs w:val="20"/>
                      <w:lang w:eastAsia="ru-RU"/>
                    </w:rPr>
                  </w:pPr>
                  <w:r>
                    <w:rPr>
                      <w:b/>
                      <w:bCs/>
                      <w:sz w:val="20"/>
                      <w:szCs w:val="20"/>
                      <w:lang w:eastAsia="ru-RU"/>
                    </w:rPr>
                    <w:t xml:space="preserve">Отчет о транзакциях, </w:t>
                  </w:r>
                </w:p>
              </w:tc>
            </w:tr>
          </w:tbl>
          <w:p w14:paraId="7B356C56" w14:textId="77777777" w:rsidR="00EC385D" w:rsidRPr="00773FC2" w:rsidRDefault="00EC385D" w:rsidP="002F0EDB">
            <w:pPr>
              <w:rPr>
                <w:sz w:val="20"/>
                <w:szCs w:val="20"/>
                <w:lang w:eastAsia="ru-RU"/>
              </w:rPr>
            </w:pPr>
          </w:p>
        </w:tc>
      </w:tr>
      <w:tr w:rsidR="00EC385D" w:rsidRPr="00773FC2" w14:paraId="7DCC030B" w14:textId="77777777" w:rsidTr="002F0EDB">
        <w:trPr>
          <w:trHeight w:val="255"/>
        </w:trPr>
        <w:tc>
          <w:tcPr>
            <w:tcW w:w="9746" w:type="dxa"/>
            <w:gridSpan w:val="15"/>
            <w:tcBorders>
              <w:top w:val="nil"/>
              <w:left w:val="nil"/>
              <w:bottom w:val="nil"/>
              <w:right w:val="nil"/>
            </w:tcBorders>
            <w:shd w:val="clear" w:color="auto" w:fill="auto"/>
            <w:noWrap/>
            <w:vAlign w:val="bottom"/>
            <w:hideMark/>
          </w:tcPr>
          <w:p w14:paraId="0D1BC7C8" w14:textId="77777777" w:rsidR="00EC385D" w:rsidRPr="00773FC2" w:rsidRDefault="00EC385D" w:rsidP="002F0EDB">
            <w:pPr>
              <w:jc w:val="center"/>
              <w:rPr>
                <w:b/>
                <w:bCs/>
                <w:sz w:val="20"/>
                <w:szCs w:val="20"/>
                <w:lang w:eastAsia="ru-RU"/>
              </w:rPr>
            </w:pPr>
            <w:r>
              <w:rPr>
                <w:b/>
                <w:bCs/>
                <w:sz w:val="20"/>
                <w:szCs w:val="20"/>
                <w:lang w:eastAsia="ru-RU"/>
              </w:rPr>
              <w:t xml:space="preserve">проведенных с использованием Смарт-карт по договору № _____________ </w:t>
            </w:r>
            <w:proofErr w:type="gramStart"/>
            <w:r>
              <w:rPr>
                <w:b/>
                <w:bCs/>
                <w:sz w:val="20"/>
                <w:szCs w:val="20"/>
                <w:lang w:eastAsia="ru-RU"/>
              </w:rPr>
              <w:t>от</w:t>
            </w:r>
            <w:proofErr w:type="gramEnd"/>
            <w:r>
              <w:rPr>
                <w:b/>
                <w:bCs/>
                <w:sz w:val="20"/>
                <w:szCs w:val="20"/>
                <w:lang w:eastAsia="ru-RU"/>
              </w:rPr>
              <w:t xml:space="preserve"> __.__.____</w:t>
            </w:r>
          </w:p>
        </w:tc>
      </w:tr>
      <w:tr w:rsidR="00EC385D" w:rsidRPr="00773FC2" w14:paraId="3A877543" w14:textId="77777777" w:rsidTr="002F0EDB">
        <w:trPr>
          <w:trHeight w:val="255"/>
        </w:trPr>
        <w:tc>
          <w:tcPr>
            <w:tcW w:w="9746" w:type="dxa"/>
            <w:gridSpan w:val="15"/>
            <w:tcBorders>
              <w:top w:val="nil"/>
              <w:left w:val="nil"/>
              <w:bottom w:val="nil"/>
              <w:right w:val="nil"/>
            </w:tcBorders>
            <w:shd w:val="clear" w:color="auto" w:fill="auto"/>
            <w:noWrap/>
            <w:vAlign w:val="bottom"/>
            <w:hideMark/>
          </w:tcPr>
          <w:p w14:paraId="169DB077" w14:textId="77777777" w:rsidR="00EC385D" w:rsidRPr="00773FC2" w:rsidRDefault="00EC385D" w:rsidP="002F0EDB">
            <w:pPr>
              <w:jc w:val="center"/>
              <w:rPr>
                <w:b/>
                <w:bCs/>
                <w:sz w:val="20"/>
                <w:szCs w:val="20"/>
                <w:lang w:eastAsia="ru-RU"/>
              </w:rPr>
            </w:pPr>
            <w:r>
              <w:rPr>
                <w:b/>
                <w:bCs/>
                <w:sz w:val="20"/>
                <w:szCs w:val="20"/>
                <w:lang w:eastAsia="ru-RU"/>
              </w:rPr>
              <w:t xml:space="preserve">между  _____________  и ___________________________________ </w:t>
            </w:r>
          </w:p>
        </w:tc>
      </w:tr>
      <w:tr w:rsidR="00EC385D" w:rsidRPr="00773FC2" w14:paraId="15B3ED05" w14:textId="77777777" w:rsidTr="002F0EDB">
        <w:trPr>
          <w:trHeight w:val="255"/>
        </w:trPr>
        <w:tc>
          <w:tcPr>
            <w:tcW w:w="9746" w:type="dxa"/>
            <w:gridSpan w:val="15"/>
            <w:tcBorders>
              <w:top w:val="nil"/>
              <w:left w:val="nil"/>
              <w:bottom w:val="nil"/>
              <w:right w:val="nil"/>
            </w:tcBorders>
            <w:shd w:val="clear" w:color="auto" w:fill="auto"/>
            <w:noWrap/>
            <w:vAlign w:val="bottom"/>
            <w:hideMark/>
          </w:tcPr>
          <w:p w14:paraId="79AA4F5F" w14:textId="77777777" w:rsidR="00EC385D" w:rsidRPr="00773FC2" w:rsidRDefault="00EC385D" w:rsidP="002F0EDB">
            <w:pPr>
              <w:jc w:val="center"/>
              <w:rPr>
                <w:b/>
                <w:bCs/>
                <w:sz w:val="20"/>
                <w:szCs w:val="20"/>
                <w:lang w:eastAsia="ru-RU"/>
              </w:rPr>
            </w:pPr>
            <w:r>
              <w:rPr>
                <w:b/>
                <w:bCs/>
                <w:sz w:val="20"/>
                <w:szCs w:val="20"/>
                <w:lang w:eastAsia="ru-RU"/>
              </w:rPr>
              <w:t xml:space="preserve">Все обслуживания за период </w:t>
            </w:r>
            <w:proofErr w:type="gramStart"/>
            <w:r>
              <w:rPr>
                <w:b/>
                <w:bCs/>
                <w:sz w:val="20"/>
                <w:szCs w:val="20"/>
                <w:lang w:eastAsia="ru-RU"/>
              </w:rPr>
              <w:t>с</w:t>
            </w:r>
            <w:proofErr w:type="gramEnd"/>
            <w:r>
              <w:rPr>
                <w:b/>
                <w:bCs/>
                <w:sz w:val="20"/>
                <w:szCs w:val="20"/>
                <w:lang w:eastAsia="ru-RU"/>
              </w:rPr>
              <w:t xml:space="preserve"> __.___.____  по __.__.____ </w:t>
            </w:r>
          </w:p>
        </w:tc>
      </w:tr>
      <w:tr w:rsidR="00EC385D" w:rsidRPr="00773FC2" w14:paraId="70D8FCDA" w14:textId="77777777" w:rsidTr="002F0EDB">
        <w:trPr>
          <w:trHeight w:val="225"/>
        </w:trPr>
        <w:tc>
          <w:tcPr>
            <w:tcW w:w="719" w:type="dxa"/>
            <w:tcBorders>
              <w:top w:val="nil"/>
              <w:left w:val="nil"/>
              <w:bottom w:val="nil"/>
              <w:right w:val="nil"/>
            </w:tcBorders>
            <w:shd w:val="clear" w:color="auto" w:fill="auto"/>
            <w:noWrap/>
            <w:vAlign w:val="bottom"/>
            <w:hideMark/>
          </w:tcPr>
          <w:p w14:paraId="329895E2" w14:textId="77777777" w:rsidR="00EC385D" w:rsidRPr="00773FC2" w:rsidRDefault="00EC385D" w:rsidP="002F0EDB">
            <w:pPr>
              <w:rPr>
                <w:sz w:val="20"/>
                <w:szCs w:val="20"/>
                <w:lang w:eastAsia="ru-RU"/>
              </w:rPr>
            </w:pPr>
          </w:p>
        </w:tc>
        <w:tc>
          <w:tcPr>
            <w:tcW w:w="595" w:type="dxa"/>
            <w:tcBorders>
              <w:top w:val="nil"/>
              <w:left w:val="nil"/>
              <w:bottom w:val="nil"/>
              <w:right w:val="nil"/>
            </w:tcBorders>
            <w:shd w:val="clear" w:color="auto" w:fill="auto"/>
            <w:noWrap/>
            <w:vAlign w:val="bottom"/>
            <w:hideMark/>
          </w:tcPr>
          <w:p w14:paraId="22BADA5E" w14:textId="77777777" w:rsidR="00EC385D" w:rsidRPr="00773FC2" w:rsidRDefault="00EC385D" w:rsidP="002F0EDB">
            <w:pPr>
              <w:rPr>
                <w:sz w:val="20"/>
                <w:szCs w:val="20"/>
                <w:lang w:eastAsia="ru-RU"/>
              </w:rPr>
            </w:pPr>
          </w:p>
        </w:tc>
        <w:tc>
          <w:tcPr>
            <w:tcW w:w="435" w:type="dxa"/>
            <w:tcBorders>
              <w:top w:val="nil"/>
              <w:left w:val="nil"/>
              <w:bottom w:val="nil"/>
              <w:right w:val="nil"/>
            </w:tcBorders>
            <w:shd w:val="clear" w:color="auto" w:fill="auto"/>
            <w:noWrap/>
            <w:vAlign w:val="bottom"/>
            <w:hideMark/>
          </w:tcPr>
          <w:p w14:paraId="755804C3" w14:textId="77777777" w:rsidR="00EC385D" w:rsidRPr="00773FC2" w:rsidRDefault="00EC385D" w:rsidP="002F0EDB">
            <w:pPr>
              <w:rPr>
                <w:sz w:val="20"/>
                <w:szCs w:val="20"/>
                <w:lang w:eastAsia="ru-RU"/>
              </w:rPr>
            </w:pPr>
          </w:p>
        </w:tc>
        <w:tc>
          <w:tcPr>
            <w:tcW w:w="435" w:type="dxa"/>
            <w:tcBorders>
              <w:top w:val="nil"/>
              <w:left w:val="nil"/>
              <w:bottom w:val="nil"/>
              <w:right w:val="nil"/>
            </w:tcBorders>
            <w:shd w:val="clear" w:color="auto" w:fill="auto"/>
            <w:noWrap/>
            <w:vAlign w:val="bottom"/>
            <w:hideMark/>
          </w:tcPr>
          <w:p w14:paraId="4CBBAB05" w14:textId="77777777" w:rsidR="00EC385D" w:rsidRPr="00773FC2" w:rsidRDefault="00EC385D" w:rsidP="002F0EDB">
            <w:pPr>
              <w:rPr>
                <w:sz w:val="20"/>
                <w:szCs w:val="20"/>
                <w:lang w:eastAsia="ru-RU"/>
              </w:rPr>
            </w:pPr>
          </w:p>
        </w:tc>
        <w:tc>
          <w:tcPr>
            <w:tcW w:w="915" w:type="dxa"/>
            <w:tcBorders>
              <w:top w:val="nil"/>
              <w:left w:val="nil"/>
              <w:bottom w:val="nil"/>
              <w:right w:val="nil"/>
            </w:tcBorders>
            <w:shd w:val="clear" w:color="auto" w:fill="auto"/>
            <w:noWrap/>
            <w:vAlign w:val="bottom"/>
            <w:hideMark/>
          </w:tcPr>
          <w:p w14:paraId="569CB429" w14:textId="77777777" w:rsidR="00EC385D" w:rsidRPr="00773FC2" w:rsidRDefault="00EC385D" w:rsidP="002F0EDB">
            <w:pPr>
              <w:rPr>
                <w:sz w:val="20"/>
                <w:szCs w:val="20"/>
                <w:lang w:eastAsia="ru-RU"/>
              </w:rPr>
            </w:pPr>
          </w:p>
        </w:tc>
        <w:tc>
          <w:tcPr>
            <w:tcW w:w="791" w:type="dxa"/>
            <w:tcBorders>
              <w:top w:val="nil"/>
              <w:left w:val="nil"/>
              <w:bottom w:val="nil"/>
              <w:right w:val="nil"/>
            </w:tcBorders>
            <w:shd w:val="clear" w:color="auto" w:fill="auto"/>
            <w:noWrap/>
            <w:vAlign w:val="bottom"/>
            <w:hideMark/>
          </w:tcPr>
          <w:p w14:paraId="54B85E76" w14:textId="77777777" w:rsidR="00EC385D" w:rsidRPr="00773FC2" w:rsidRDefault="00EC385D" w:rsidP="002F0EDB">
            <w:pPr>
              <w:rPr>
                <w:sz w:val="20"/>
                <w:szCs w:val="20"/>
                <w:lang w:eastAsia="ru-RU"/>
              </w:rPr>
            </w:pPr>
          </w:p>
        </w:tc>
        <w:tc>
          <w:tcPr>
            <w:tcW w:w="1025" w:type="dxa"/>
            <w:tcBorders>
              <w:top w:val="nil"/>
              <w:left w:val="nil"/>
              <w:bottom w:val="nil"/>
              <w:right w:val="nil"/>
            </w:tcBorders>
            <w:shd w:val="clear" w:color="auto" w:fill="auto"/>
            <w:noWrap/>
            <w:vAlign w:val="bottom"/>
            <w:hideMark/>
          </w:tcPr>
          <w:p w14:paraId="400CBF57" w14:textId="77777777" w:rsidR="00EC385D" w:rsidRPr="00773FC2" w:rsidRDefault="00EC385D" w:rsidP="002F0EDB">
            <w:pPr>
              <w:rPr>
                <w:sz w:val="20"/>
                <w:szCs w:val="20"/>
                <w:lang w:eastAsia="ru-RU"/>
              </w:rPr>
            </w:pPr>
          </w:p>
        </w:tc>
        <w:tc>
          <w:tcPr>
            <w:tcW w:w="689" w:type="dxa"/>
            <w:tcBorders>
              <w:top w:val="nil"/>
              <w:left w:val="nil"/>
              <w:bottom w:val="nil"/>
              <w:right w:val="nil"/>
            </w:tcBorders>
            <w:shd w:val="clear" w:color="auto" w:fill="auto"/>
            <w:noWrap/>
            <w:vAlign w:val="bottom"/>
            <w:hideMark/>
          </w:tcPr>
          <w:p w14:paraId="44154AB7" w14:textId="77777777" w:rsidR="00EC385D" w:rsidRPr="00773FC2" w:rsidRDefault="00EC385D" w:rsidP="002F0EDB">
            <w:pPr>
              <w:rPr>
                <w:sz w:val="20"/>
                <w:szCs w:val="20"/>
                <w:lang w:eastAsia="ru-RU"/>
              </w:rPr>
            </w:pPr>
          </w:p>
        </w:tc>
        <w:tc>
          <w:tcPr>
            <w:tcW w:w="968" w:type="dxa"/>
            <w:tcBorders>
              <w:top w:val="nil"/>
              <w:left w:val="nil"/>
              <w:bottom w:val="nil"/>
              <w:right w:val="nil"/>
            </w:tcBorders>
            <w:shd w:val="clear" w:color="auto" w:fill="auto"/>
            <w:noWrap/>
            <w:vAlign w:val="bottom"/>
            <w:hideMark/>
          </w:tcPr>
          <w:p w14:paraId="7FE02DB6" w14:textId="77777777" w:rsidR="00EC385D" w:rsidRPr="00773FC2" w:rsidRDefault="00EC385D" w:rsidP="002F0EDB">
            <w:pPr>
              <w:rPr>
                <w:sz w:val="20"/>
                <w:szCs w:val="20"/>
                <w:lang w:eastAsia="ru-RU"/>
              </w:rPr>
            </w:pPr>
          </w:p>
        </w:tc>
        <w:tc>
          <w:tcPr>
            <w:tcW w:w="655" w:type="dxa"/>
            <w:tcBorders>
              <w:top w:val="nil"/>
              <w:left w:val="nil"/>
              <w:bottom w:val="nil"/>
              <w:right w:val="nil"/>
            </w:tcBorders>
            <w:shd w:val="clear" w:color="auto" w:fill="auto"/>
            <w:noWrap/>
            <w:vAlign w:val="bottom"/>
            <w:hideMark/>
          </w:tcPr>
          <w:p w14:paraId="56469A26" w14:textId="77777777" w:rsidR="00EC385D" w:rsidRPr="00773FC2" w:rsidRDefault="00EC385D" w:rsidP="002F0EDB">
            <w:pPr>
              <w:rPr>
                <w:sz w:val="20"/>
                <w:szCs w:val="20"/>
                <w:lang w:eastAsia="ru-RU"/>
              </w:rPr>
            </w:pPr>
          </w:p>
        </w:tc>
        <w:tc>
          <w:tcPr>
            <w:tcW w:w="809" w:type="dxa"/>
            <w:tcBorders>
              <w:top w:val="nil"/>
              <w:left w:val="nil"/>
              <w:bottom w:val="nil"/>
              <w:right w:val="nil"/>
            </w:tcBorders>
            <w:shd w:val="clear" w:color="auto" w:fill="auto"/>
            <w:noWrap/>
            <w:vAlign w:val="bottom"/>
            <w:hideMark/>
          </w:tcPr>
          <w:p w14:paraId="6D948788" w14:textId="77777777" w:rsidR="00EC385D" w:rsidRPr="00773FC2" w:rsidRDefault="00EC385D" w:rsidP="002F0EDB">
            <w:pPr>
              <w:rPr>
                <w:sz w:val="20"/>
                <w:szCs w:val="20"/>
                <w:lang w:eastAsia="ru-RU"/>
              </w:rPr>
            </w:pPr>
          </w:p>
        </w:tc>
        <w:tc>
          <w:tcPr>
            <w:tcW w:w="425" w:type="dxa"/>
            <w:tcBorders>
              <w:top w:val="nil"/>
              <w:left w:val="nil"/>
              <w:bottom w:val="nil"/>
              <w:right w:val="nil"/>
            </w:tcBorders>
            <w:shd w:val="clear" w:color="auto" w:fill="auto"/>
            <w:noWrap/>
            <w:vAlign w:val="bottom"/>
            <w:hideMark/>
          </w:tcPr>
          <w:p w14:paraId="7620638A" w14:textId="77777777" w:rsidR="00EC385D" w:rsidRPr="00773FC2" w:rsidRDefault="00EC385D" w:rsidP="002F0EDB">
            <w:pPr>
              <w:rPr>
                <w:sz w:val="20"/>
                <w:szCs w:val="20"/>
                <w:lang w:eastAsia="ru-RU"/>
              </w:rPr>
            </w:pPr>
          </w:p>
        </w:tc>
        <w:tc>
          <w:tcPr>
            <w:tcW w:w="425" w:type="dxa"/>
            <w:tcBorders>
              <w:top w:val="nil"/>
              <w:left w:val="nil"/>
              <w:bottom w:val="nil"/>
              <w:right w:val="nil"/>
            </w:tcBorders>
            <w:shd w:val="clear" w:color="auto" w:fill="auto"/>
            <w:noWrap/>
            <w:vAlign w:val="bottom"/>
            <w:hideMark/>
          </w:tcPr>
          <w:p w14:paraId="53979E24" w14:textId="77777777" w:rsidR="00EC385D" w:rsidRPr="00773FC2" w:rsidRDefault="00EC385D" w:rsidP="002F0EDB">
            <w:pPr>
              <w:rPr>
                <w:sz w:val="20"/>
                <w:szCs w:val="20"/>
                <w:lang w:eastAsia="ru-RU"/>
              </w:rPr>
            </w:pPr>
          </w:p>
        </w:tc>
        <w:tc>
          <w:tcPr>
            <w:tcW w:w="425" w:type="dxa"/>
            <w:tcBorders>
              <w:top w:val="nil"/>
              <w:left w:val="nil"/>
              <w:bottom w:val="nil"/>
              <w:right w:val="nil"/>
            </w:tcBorders>
            <w:shd w:val="clear" w:color="auto" w:fill="auto"/>
            <w:noWrap/>
            <w:vAlign w:val="bottom"/>
            <w:hideMark/>
          </w:tcPr>
          <w:p w14:paraId="7A9AB267" w14:textId="77777777" w:rsidR="00EC385D" w:rsidRPr="00773FC2" w:rsidRDefault="00EC385D" w:rsidP="002F0EDB">
            <w:pPr>
              <w:rPr>
                <w:sz w:val="20"/>
                <w:szCs w:val="20"/>
                <w:lang w:eastAsia="ru-RU"/>
              </w:rPr>
            </w:pPr>
          </w:p>
        </w:tc>
        <w:tc>
          <w:tcPr>
            <w:tcW w:w="435" w:type="dxa"/>
            <w:tcBorders>
              <w:top w:val="nil"/>
              <w:left w:val="nil"/>
              <w:bottom w:val="nil"/>
              <w:right w:val="nil"/>
            </w:tcBorders>
            <w:shd w:val="clear" w:color="auto" w:fill="auto"/>
            <w:noWrap/>
            <w:vAlign w:val="bottom"/>
            <w:hideMark/>
          </w:tcPr>
          <w:p w14:paraId="1BBB05C4" w14:textId="77777777" w:rsidR="00EC385D" w:rsidRPr="00773FC2" w:rsidRDefault="00EC385D" w:rsidP="002F0EDB">
            <w:pPr>
              <w:rPr>
                <w:sz w:val="20"/>
                <w:szCs w:val="20"/>
                <w:lang w:eastAsia="ru-RU"/>
              </w:rPr>
            </w:pPr>
          </w:p>
        </w:tc>
      </w:tr>
      <w:tr w:rsidR="00EC385D" w:rsidRPr="00773FC2" w14:paraId="39233C30" w14:textId="77777777" w:rsidTr="002F0EDB">
        <w:trPr>
          <w:trHeight w:val="507"/>
        </w:trPr>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9306E" w14:textId="77777777" w:rsidR="00EC385D" w:rsidRPr="00100FC6" w:rsidRDefault="00EC385D" w:rsidP="002F0EDB">
            <w:pPr>
              <w:jc w:val="center"/>
              <w:rPr>
                <w:b/>
                <w:bCs/>
                <w:sz w:val="16"/>
                <w:szCs w:val="16"/>
                <w:lang w:eastAsia="ru-RU"/>
              </w:rPr>
            </w:pPr>
            <w:proofErr w:type="spellStart"/>
            <w:r>
              <w:rPr>
                <w:b/>
                <w:bCs/>
                <w:sz w:val="16"/>
                <w:szCs w:val="16"/>
                <w:lang w:eastAsia="ru-RU"/>
              </w:rPr>
              <w:t>Дат</w:t>
            </w:r>
            <w:proofErr w:type="gramStart"/>
            <w:r>
              <w:rPr>
                <w:b/>
                <w:bCs/>
                <w:sz w:val="16"/>
                <w:szCs w:val="16"/>
                <w:lang w:eastAsia="ru-RU"/>
              </w:rPr>
              <w:t>a</w:t>
            </w:r>
            <w:proofErr w:type="spellEnd"/>
            <w:proofErr w:type="gramEnd"/>
          </w:p>
        </w:tc>
        <w:tc>
          <w:tcPr>
            <w:tcW w:w="595" w:type="dxa"/>
            <w:tcBorders>
              <w:top w:val="single" w:sz="4" w:space="0" w:color="auto"/>
              <w:left w:val="nil"/>
              <w:bottom w:val="single" w:sz="4" w:space="0" w:color="auto"/>
              <w:right w:val="single" w:sz="4" w:space="0" w:color="auto"/>
            </w:tcBorders>
            <w:shd w:val="clear" w:color="auto" w:fill="auto"/>
            <w:noWrap/>
            <w:vAlign w:val="center"/>
            <w:hideMark/>
          </w:tcPr>
          <w:p w14:paraId="1173C1E8" w14:textId="77777777" w:rsidR="00EC385D" w:rsidRPr="00100FC6" w:rsidRDefault="00EC385D" w:rsidP="002F0EDB">
            <w:pPr>
              <w:jc w:val="center"/>
              <w:rPr>
                <w:b/>
                <w:bCs/>
                <w:sz w:val="16"/>
                <w:szCs w:val="16"/>
                <w:lang w:eastAsia="ru-RU"/>
              </w:rPr>
            </w:pPr>
            <w:r>
              <w:rPr>
                <w:b/>
                <w:bCs/>
                <w:sz w:val="16"/>
                <w:szCs w:val="16"/>
                <w:lang w:eastAsia="ru-RU"/>
              </w:rPr>
              <w:t>ТО</w:t>
            </w:r>
          </w:p>
        </w:tc>
        <w:tc>
          <w:tcPr>
            <w:tcW w:w="87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0E2A1DF" w14:textId="77777777" w:rsidR="00EC385D" w:rsidRPr="00100FC6" w:rsidRDefault="00EC385D" w:rsidP="002F0EDB">
            <w:pPr>
              <w:jc w:val="center"/>
              <w:rPr>
                <w:b/>
                <w:bCs/>
                <w:sz w:val="16"/>
                <w:szCs w:val="16"/>
                <w:lang w:eastAsia="ru-RU"/>
              </w:rPr>
            </w:pPr>
            <w:r>
              <w:rPr>
                <w:b/>
                <w:bCs/>
                <w:sz w:val="16"/>
                <w:szCs w:val="16"/>
                <w:lang w:eastAsia="ru-RU"/>
              </w:rPr>
              <w:t>Адрес ТО</w:t>
            </w:r>
          </w:p>
        </w:tc>
        <w:tc>
          <w:tcPr>
            <w:tcW w:w="915" w:type="dxa"/>
            <w:tcBorders>
              <w:top w:val="single" w:sz="4" w:space="0" w:color="auto"/>
              <w:left w:val="nil"/>
              <w:bottom w:val="single" w:sz="4" w:space="0" w:color="auto"/>
              <w:right w:val="single" w:sz="4" w:space="0" w:color="auto"/>
            </w:tcBorders>
            <w:shd w:val="clear" w:color="auto" w:fill="auto"/>
            <w:noWrap/>
            <w:vAlign w:val="center"/>
            <w:hideMark/>
          </w:tcPr>
          <w:p w14:paraId="3168B185" w14:textId="77777777" w:rsidR="00EC385D" w:rsidRPr="00100FC6" w:rsidRDefault="00EC385D" w:rsidP="002F0EDB">
            <w:pPr>
              <w:jc w:val="center"/>
              <w:rPr>
                <w:b/>
                <w:bCs/>
                <w:sz w:val="16"/>
                <w:szCs w:val="16"/>
                <w:lang w:eastAsia="ru-RU"/>
              </w:rPr>
            </w:pPr>
            <w:r>
              <w:rPr>
                <w:b/>
                <w:bCs/>
                <w:sz w:val="16"/>
                <w:szCs w:val="16"/>
                <w:lang w:eastAsia="ru-RU"/>
              </w:rPr>
              <w:t>Операция</w:t>
            </w:r>
          </w:p>
        </w:tc>
        <w:tc>
          <w:tcPr>
            <w:tcW w:w="791" w:type="dxa"/>
            <w:tcBorders>
              <w:top w:val="single" w:sz="4" w:space="0" w:color="auto"/>
              <w:left w:val="nil"/>
              <w:bottom w:val="single" w:sz="4" w:space="0" w:color="auto"/>
              <w:right w:val="single" w:sz="4" w:space="0" w:color="auto"/>
            </w:tcBorders>
            <w:shd w:val="clear" w:color="auto" w:fill="auto"/>
            <w:noWrap/>
            <w:vAlign w:val="center"/>
            <w:hideMark/>
          </w:tcPr>
          <w:p w14:paraId="186EF610" w14:textId="77777777" w:rsidR="00EC385D" w:rsidRPr="00100FC6" w:rsidRDefault="00EC385D" w:rsidP="002F0EDB">
            <w:pPr>
              <w:jc w:val="center"/>
              <w:rPr>
                <w:b/>
                <w:bCs/>
                <w:sz w:val="16"/>
                <w:szCs w:val="16"/>
                <w:lang w:eastAsia="ru-RU"/>
              </w:rPr>
            </w:pPr>
            <w:r>
              <w:rPr>
                <w:b/>
                <w:bCs/>
                <w:sz w:val="16"/>
                <w:szCs w:val="16"/>
                <w:lang w:eastAsia="ru-RU"/>
              </w:rPr>
              <w:t>Товар / Услуга</w:t>
            </w:r>
          </w:p>
        </w:tc>
        <w:tc>
          <w:tcPr>
            <w:tcW w:w="1025" w:type="dxa"/>
            <w:tcBorders>
              <w:top w:val="single" w:sz="4" w:space="0" w:color="auto"/>
              <w:left w:val="nil"/>
              <w:bottom w:val="single" w:sz="4" w:space="0" w:color="auto"/>
              <w:right w:val="single" w:sz="4" w:space="0" w:color="auto"/>
            </w:tcBorders>
            <w:shd w:val="clear" w:color="auto" w:fill="auto"/>
            <w:noWrap/>
            <w:vAlign w:val="center"/>
            <w:hideMark/>
          </w:tcPr>
          <w:p w14:paraId="73E286DF" w14:textId="77777777" w:rsidR="00EC385D" w:rsidRPr="00100FC6" w:rsidRDefault="00EC385D" w:rsidP="002F0EDB">
            <w:pPr>
              <w:jc w:val="center"/>
              <w:rPr>
                <w:b/>
                <w:bCs/>
                <w:sz w:val="16"/>
                <w:szCs w:val="16"/>
                <w:lang w:eastAsia="ru-RU"/>
              </w:rPr>
            </w:pPr>
            <w:r>
              <w:rPr>
                <w:b/>
                <w:bCs/>
                <w:sz w:val="16"/>
                <w:szCs w:val="16"/>
                <w:lang w:eastAsia="ru-RU"/>
              </w:rPr>
              <w:t>Количество</w:t>
            </w:r>
          </w:p>
        </w:tc>
        <w:tc>
          <w:tcPr>
            <w:tcW w:w="689" w:type="dxa"/>
            <w:tcBorders>
              <w:top w:val="single" w:sz="4" w:space="0" w:color="auto"/>
              <w:left w:val="nil"/>
              <w:bottom w:val="single" w:sz="4" w:space="0" w:color="auto"/>
              <w:right w:val="single" w:sz="4" w:space="0" w:color="auto"/>
            </w:tcBorders>
            <w:shd w:val="clear" w:color="auto" w:fill="auto"/>
            <w:noWrap/>
            <w:vAlign w:val="center"/>
            <w:hideMark/>
          </w:tcPr>
          <w:p w14:paraId="545D08A7" w14:textId="77777777" w:rsidR="00EC385D" w:rsidRPr="00100FC6" w:rsidRDefault="00EC385D" w:rsidP="002F0EDB">
            <w:pPr>
              <w:jc w:val="center"/>
              <w:rPr>
                <w:b/>
                <w:bCs/>
                <w:sz w:val="16"/>
                <w:szCs w:val="16"/>
                <w:lang w:eastAsia="ru-RU"/>
              </w:rPr>
            </w:pPr>
            <w:r>
              <w:rPr>
                <w:b/>
                <w:bCs/>
                <w:sz w:val="16"/>
                <w:szCs w:val="16"/>
                <w:lang w:eastAsia="ru-RU"/>
              </w:rPr>
              <w:t>Цена на ТО</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1021E163" w14:textId="77777777" w:rsidR="00EC385D" w:rsidRPr="00100FC6" w:rsidRDefault="00EC385D" w:rsidP="002F0EDB">
            <w:pPr>
              <w:jc w:val="center"/>
              <w:rPr>
                <w:b/>
                <w:bCs/>
                <w:sz w:val="16"/>
                <w:szCs w:val="16"/>
                <w:lang w:eastAsia="ru-RU"/>
              </w:rPr>
            </w:pPr>
            <w:r>
              <w:rPr>
                <w:b/>
                <w:bCs/>
                <w:sz w:val="16"/>
                <w:szCs w:val="16"/>
                <w:lang w:eastAsia="ru-RU"/>
              </w:rPr>
              <w:t>Стоимость на ТО</w:t>
            </w:r>
          </w:p>
        </w:tc>
        <w:tc>
          <w:tcPr>
            <w:tcW w:w="655" w:type="dxa"/>
            <w:tcBorders>
              <w:top w:val="single" w:sz="4" w:space="0" w:color="auto"/>
              <w:left w:val="nil"/>
              <w:bottom w:val="single" w:sz="4" w:space="0" w:color="auto"/>
              <w:right w:val="single" w:sz="4" w:space="0" w:color="auto"/>
            </w:tcBorders>
            <w:shd w:val="clear" w:color="auto" w:fill="auto"/>
            <w:noWrap/>
            <w:vAlign w:val="center"/>
            <w:hideMark/>
          </w:tcPr>
          <w:p w14:paraId="7ED049F5" w14:textId="77777777" w:rsidR="00EC385D" w:rsidRPr="00100FC6" w:rsidRDefault="00EC385D" w:rsidP="002F0EDB">
            <w:pPr>
              <w:jc w:val="center"/>
              <w:rPr>
                <w:b/>
                <w:bCs/>
                <w:sz w:val="16"/>
                <w:szCs w:val="16"/>
                <w:lang w:eastAsia="ru-RU"/>
              </w:rPr>
            </w:pPr>
            <w:r>
              <w:rPr>
                <w:b/>
                <w:bCs/>
                <w:sz w:val="16"/>
                <w:szCs w:val="16"/>
                <w:lang w:eastAsia="ru-RU"/>
              </w:rPr>
              <w:t>Цена</w:t>
            </w:r>
          </w:p>
        </w:tc>
        <w:tc>
          <w:tcPr>
            <w:tcW w:w="809" w:type="dxa"/>
            <w:tcBorders>
              <w:top w:val="single" w:sz="4" w:space="0" w:color="auto"/>
              <w:left w:val="nil"/>
              <w:bottom w:val="single" w:sz="4" w:space="0" w:color="auto"/>
              <w:right w:val="single" w:sz="4" w:space="0" w:color="auto"/>
            </w:tcBorders>
            <w:shd w:val="clear" w:color="auto" w:fill="auto"/>
            <w:noWrap/>
            <w:vAlign w:val="center"/>
            <w:hideMark/>
          </w:tcPr>
          <w:p w14:paraId="17B248A6" w14:textId="77777777" w:rsidR="00EC385D" w:rsidRPr="00100FC6" w:rsidRDefault="00EC385D" w:rsidP="002F0EDB">
            <w:pPr>
              <w:jc w:val="center"/>
              <w:rPr>
                <w:b/>
                <w:bCs/>
                <w:sz w:val="16"/>
                <w:szCs w:val="16"/>
                <w:lang w:eastAsia="ru-RU"/>
              </w:rPr>
            </w:pPr>
            <w:r>
              <w:rPr>
                <w:b/>
                <w:bCs/>
                <w:sz w:val="16"/>
                <w:szCs w:val="16"/>
                <w:lang w:eastAsia="ru-RU"/>
              </w:rPr>
              <w:t>Скидка</w:t>
            </w:r>
          </w:p>
        </w:tc>
        <w:tc>
          <w:tcPr>
            <w:tcW w:w="1275" w:type="dxa"/>
            <w:gridSpan w:val="3"/>
            <w:tcBorders>
              <w:top w:val="single" w:sz="4" w:space="0" w:color="auto"/>
              <w:left w:val="nil"/>
              <w:bottom w:val="single" w:sz="4" w:space="0" w:color="auto"/>
              <w:right w:val="single" w:sz="4" w:space="0" w:color="auto"/>
            </w:tcBorders>
            <w:shd w:val="clear" w:color="auto" w:fill="auto"/>
            <w:vAlign w:val="center"/>
            <w:hideMark/>
          </w:tcPr>
          <w:p w14:paraId="2D99B989" w14:textId="77777777" w:rsidR="00EC385D" w:rsidRPr="00100FC6" w:rsidRDefault="00EC385D" w:rsidP="002F0EDB">
            <w:pPr>
              <w:jc w:val="center"/>
              <w:rPr>
                <w:b/>
                <w:bCs/>
                <w:sz w:val="16"/>
                <w:szCs w:val="16"/>
                <w:lang w:eastAsia="ru-RU"/>
              </w:rPr>
            </w:pPr>
            <w:r>
              <w:rPr>
                <w:b/>
                <w:bCs/>
                <w:sz w:val="16"/>
                <w:szCs w:val="16"/>
                <w:lang w:eastAsia="ru-RU"/>
              </w:rPr>
              <w:t>Стоимость со скидкой</w:t>
            </w:r>
          </w:p>
        </w:tc>
        <w:tc>
          <w:tcPr>
            <w:tcW w:w="435" w:type="dxa"/>
            <w:tcBorders>
              <w:top w:val="single" w:sz="4" w:space="0" w:color="auto"/>
              <w:left w:val="nil"/>
              <w:bottom w:val="single" w:sz="4" w:space="0" w:color="auto"/>
              <w:right w:val="single" w:sz="4" w:space="0" w:color="auto"/>
            </w:tcBorders>
            <w:shd w:val="clear" w:color="auto" w:fill="auto"/>
            <w:noWrap/>
            <w:vAlign w:val="center"/>
            <w:hideMark/>
          </w:tcPr>
          <w:p w14:paraId="7D6F7D34" w14:textId="77777777" w:rsidR="00EC385D" w:rsidRPr="00100FC6" w:rsidRDefault="00EC385D" w:rsidP="002F0EDB">
            <w:pPr>
              <w:jc w:val="center"/>
              <w:rPr>
                <w:b/>
                <w:bCs/>
                <w:sz w:val="16"/>
                <w:szCs w:val="16"/>
                <w:lang w:eastAsia="ru-RU"/>
              </w:rPr>
            </w:pPr>
            <w:r>
              <w:rPr>
                <w:b/>
                <w:bCs/>
                <w:sz w:val="16"/>
                <w:szCs w:val="16"/>
                <w:lang w:eastAsia="ru-RU"/>
              </w:rPr>
              <w:t>%</w:t>
            </w:r>
          </w:p>
        </w:tc>
      </w:tr>
      <w:tr w:rsidR="00EC385D" w:rsidRPr="00773FC2" w14:paraId="1F8C39AE" w14:textId="77777777" w:rsidTr="002F0EDB">
        <w:trPr>
          <w:trHeight w:val="2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17C8C080" w14:textId="77777777" w:rsidR="00EC385D" w:rsidRPr="00100FC6" w:rsidRDefault="00EC385D" w:rsidP="002F0EDB">
            <w:pPr>
              <w:jc w:val="center"/>
              <w:rPr>
                <w:b/>
                <w:bCs/>
                <w:sz w:val="16"/>
                <w:szCs w:val="16"/>
                <w:u w:val="single"/>
                <w:lang w:eastAsia="ru-RU"/>
              </w:rPr>
            </w:pPr>
            <w:r>
              <w:rPr>
                <w:b/>
                <w:bCs/>
                <w:sz w:val="16"/>
                <w:szCs w:val="16"/>
                <w:u w:val="single"/>
                <w:lang w:eastAsia="ru-RU"/>
              </w:rPr>
              <w:t>Карта:</w:t>
            </w:r>
          </w:p>
        </w:tc>
        <w:tc>
          <w:tcPr>
            <w:tcW w:w="595" w:type="dxa"/>
            <w:tcBorders>
              <w:top w:val="nil"/>
              <w:left w:val="nil"/>
              <w:bottom w:val="single" w:sz="4" w:space="0" w:color="auto"/>
              <w:right w:val="single" w:sz="4" w:space="0" w:color="auto"/>
            </w:tcBorders>
            <w:shd w:val="clear" w:color="auto" w:fill="auto"/>
            <w:noWrap/>
            <w:vAlign w:val="center"/>
            <w:hideMark/>
          </w:tcPr>
          <w:p w14:paraId="0B8DB7C9" w14:textId="77777777" w:rsidR="00EC385D" w:rsidRPr="00100FC6" w:rsidRDefault="00EC385D" w:rsidP="002F0EDB">
            <w:pPr>
              <w:jc w:val="center"/>
              <w:rPr>
                <w:sz w:val="16"/>
                <w:szCs w:val="16"/>
                <w:lang w:eastAsia="ru-RU"/>
              </w:rPr>
            </w:pPr>
          </w:p>
        </w:tc>
        <w:tc>
          <w:tcPr>
            <w:tcW w:w="87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6D03FDB" w14:textId="77777777" w:rsidR="00EC385D" w:rsidRPr="00100FC6" w:rsidRDefault="00EC385D" w:rsidP="002F0EDB">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14:paraId="0E2EAA59" w14:textId="77777777" w:rsidR="00EC385D" w:rsidRPr="00100FC6" w:rsidRDefault="00EC385D" w:rsidP="002F0EDB">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14:paraId="2F49E07D" w14:textId="77777777" w:rsidR="00EC385D" w:rsidRPr="00100FC6" w:rsidRDefault="00EC385D" w:rsidP="002F0EDB">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14:paraId="4035F22D" w14:textId="77777777" w:rsidR="00EC385D" w:rsidRPr="00100FC6" w:rsidRDefault="00EC385D" w:rsidP="002F0EDB">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14:paraId="70988F39" w14:textId="77777777" w:rsidR="00EC385D" w:rsidRPr="00100FC6" w:rsidRDefault="00EC385D" w:rsidP="002F0EDB">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14:paraId="27BB669C" w14:textId="77777777" w:rsidR="00EC385D" w:rsidRPr="00100FC6" w:rsidRDefault="00EC385D" w:rsidP="002F0EDB">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14:paraId="5B5C2D89" w14:textId="77777777" w:rsidR="00EC385D" w:rsidRPr="00100FC6" w:rsidRDefault="00EC385D" w:rsidP="002F0EDB">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14:paraId="7A4BC9D1" w14:textId="77777777" w:rsidR="00EC385D" w:rsidRPr="00100FC6" w:rsidRDefault="00EC385D" w:rsidP="002F0EDB">
            <w:pPr>
              <w:jc w:val="center"/>
              <w:rPr>
                <w:sz w:val="16"/>
                <w:szCs w:val="16"/>
                <w:lang w:eastAsia="ru-RU"/>
              </w:rPr>
            </w:pPr>
          </w:p>
        </w:tc>
        <w:tc>
          <w:tcPr>
            <w:tcW w:w="127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88A4A17" w14:textId="77777777" w:rsidR="00EC385D" w:rsidRPr="00100FC6" w:rsidRDefault="00EC385D" w:rsidP="002F0EDB">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14:paraId="7C49353C" w14:textId="77777777" w:rsidR="00EC385D" w:rsidRPr="00100FC6" w:rsidRDefault="00EC385D" w:rsidP="002F0EDB">
            <w:pPr>
              <w:jc w:val="center"/>
              <w:rPr>
                <w:sz w:val="16"/>
                <w:szCs w:val="16"/>
                <w:lang w:eastAsia="ru-RU"/>
              </w:rPr>
            </w:pPr>
          </w:p>
        </w:tc>
      </w:tr>
      <w:tr w:rsidR="00EC385D" w:rsidRPr="00773FC2" w14:paraId="57612476" w14:textId="77777777" w:rsidTr="002F0EDB">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618D9DDA" w14:textId="77777777" w:rsidR="00EC385D" w:rsidRPr="00100FC6" w:rsidRDefault="00EC385D" w:rsidP="002F0EDB">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vAlign w:val="center"/>
            <w:hideMark/>
          </w:tcPr>
          <w:p w14:paraId="10EDA5A4" w14:textId="77777777" w:rsidR="00EC385D" w:rsidRPr="00100FC6" w:rsidRDefault="00EC385D" w:rsidP="002F0EDB">
            <w:pPr>
              <w:jc w:val="center"/>
              <w:rPr>
                <w:sz w:val="16"/>
                <w:szCs w:val="16"/>
                <w:lang w:eastAsia="ru-RU"/>
              </w:rPr>
            </w:pPr>
          </w:p>
        </w:tc>
        <w:tc>
          <w:tcPr>
            <w:tcW w:w="870" w:type="dxa"/>
            <w:gridSpan w:val="2"/>
            <w:tcBorders>
              <w:top w:val="single" w:sz="4" w:space="0" w:color="auto"/>
              <w:left w:val="nil"/>
              <w:bottom w:val="single" w:sz="4" w:space="0" w:color="auto"/>
              <w:right w:val="single" w:sz="4" w:space="0" w:color="auto"/>
            </w:tcBorders>
            <w:shd w:val="clear" w:color="auto" w:fill="auto"/>
            <w:vAlign w:val="center"/>
            <w:hideMark/>
          </w:tcPr>
          <w:p w14:paraId="07F83835" w14:textId="77777777" w:rsidR="00EC385D" w:rsidRPr="00100FC6" w:rsidRDefault="00EC385D" w:rsidP="002F0EDB">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14:paraId="5891027F" w14:textId="77777777" w:rsidR="00EC385D" w:rsidRPr="00100FC6" w:rsidRDefault="00EC385D" w:rsidP="002F0EDB">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14:paraId="4E19B9A6" w14:textId="77777777" w:rsidR="00EC385D" w:rsidRPr="00100FC6" w:rsidRDefault="00EC385D" w:rsidP="002F0EDB">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14:paraId="4BF3E447" w14:textId="77777777" w:rsidR="00EC385D" w:rsidRPr="00100FC6" w:rsidRDefault="00EC385D" w:rsidP="002F0EDB">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14:paraId="668962DD" w14:textId="77777777" w:rsidR="00EC385D" w:rsidRPr="00100FC6" w:rsidRDefault="00EC385D" w:rsidP="002F0EDB">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14:paraId="3FA2A7C7" w14:textId="77777777" w:rsidR="00EC385D" w:rsidRPr="00100FC6" w:rsidRDefault="00EC385D" w:rsidP="002F0EDB">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14:paraId="5E0B61EC" w14:textId="77777777" w:rsidR="00EC385D" w:rsidRPr="00100FC6" w:rsidRDefault="00EC385D" w:rsidP="002F0EDB">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14:paraId="75B87266" w14:textId="77777777" w:rsidR="00EC385D" w:rsidRPr="00100FC6" w:rsidRDefault="00EC385D" w:rsidP="002F0EDB">
            <w:pPr>
              <w:jc w:val="center"/>
              <w:rPr>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4009A0D3" w14:textId="77777777" w:rsidR="00EC385D" w:rsidRPr="00100FC6" w:rsidRDefault="00EC385D" w:rsidP="002F0EDB">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14:paraId="4C6B9C89" w14:textId="77777777" w:rsidR="00EC385D" w:rsidRPr="00100FC6" w:rsidRDefault="00EC385D" w:rsidP="002F0EDB">
            <w:pPr>
              <w:jc w:val="center"/>
              <w:rPr>
                <w:sz w:val="16"/>
                <w:szCs w:val="16"/>
                <w:lang w:eastAsia="ru-RU"/>
              </w:rPr>
            </w:pPr>
          </w:p>
        </w:tc>
      </w:tr>
      <w:tr w:rsidR="00EC385D" w:rsidRPr="00773FC2" w14:paraId="728250A2" w14:textId="77777777" w:rsidTr="002F0EDB">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44C0A3E6" w14:textId="77777777" w:rsidR="00EC385D" w:rsidRPr="00100FC6" w:rsidRDefault="00EC385D" w:rsidP="002F0EDB">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vAlign w:val="center"/>
            <w:hideMark/>
          </w:tcPr>
          <w:p w14:paraId="2D5C9103" w14:textId="77777777" w:rsidR="00EC385D" w:rsidRPr="00100FC6" w:rsidRDefault="00EC385D" w:rsidP="002F0EDB">
            <w:pPr>
              <w:jc w:val="center"/>
              <w:rPr>
                <w:sz w:val="16"/>
                <w:szCs w:val="16"/>
                <w:lang w:eastAsia="ru-RU"/>
              </w:rPr>
            </w:pPr>
          </w:p>
        </w:tc>
        <w:tc>
          <w:tcPr>
            <w:tcW w:w="870" w:type="dxa"/>
            <w:gridSpan w:val="2"/>
            <w:tcBorders>
              <w:top w:val="single" w:sz="4" w:space="0" w:color="auto"/>
              <w:left w:val="nil"/>
              <w:bottom w:val="single" w:sz="4" w:space="0" w:color="auto"/>
              <w:right w:val="single" w:sz="4" w:space="0" w:color="auto"/>
            </w:tcBorders>
            <w:shd w:val="clear" w:color="auto" w:fill="auto"/>
            <w:vAlign w:val="center"/>
            <w:hideMark/>
          </w:tcPr>
          <w:p w14:paraId="5333ED7D" w14:textId="77777777" w:rsidR="00EC385D" w:rsidRPr="00100FC6" w:rsidRDefault="00EC385D" w:rsidP="002F0EDB">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14:paraId="0A2AC69B" w14:textId="77777777" w:rsidR="00EC385D" w:rsidRPr="00100FC6" w:rsidRDefault="00EC385D" w:rsidP="002F0EDB">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14:paraId="2611D4E5" w14:textId="77777777" w:rsidR="00EC385D" w:rsidRPr="00100FC6" w:rsidRDefault="00EC385D" w:rsidP="002F0EDB">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14:paraId="15210B98" w14:textId="77777777" w:rsidR="00EC385D" w:rsidRPr="00100FC6" w:rsidRDefault="00EC385D" w:rsidP="002F0EDB">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14:paraId="2FC674C0" w14:textId="77777777" w:rsidR="00EC385D" w:rsidRPr="00100FC6" w:rsidRDefault="00EC385D" w:rsidP="002F0EDB">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14:paraId="6B79BBDE" w14:textId="77777777" w:rsidR="00EC385D" w:rsidRPr="00100FC6" w:rsidRDefault="00EC385D" w:rsidP="002F0EDB">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14:paraId="382936D9" w14:textId="77777777" w:rsidR="00EC385D" w:rsidRPr="00100FC6" w:rsidRDefault="00EC385D" w:rsidP="002F0EDB">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14:paraId="2029FEC5" w14:textId="77777777" w:rsidR="00EC385D" w:rsidRPr="00100FC6" w:rsidRDefault="00EC385D" w:rsidP="002F0EDB">
            <w:pPr>
              <w:jc w:val="center"/>
              <w:rPr>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061FA08A" w14:textId="77777777" w:rsidR="00EC385D" w:rsidRPr="00100FC6" w:rsidRDefault="00EC385D" w:rsidP="002F0EDB">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14:paraId="065E80DD" w14:textId="77777777" w:rsidR="00EC385D" w:rsidRPr="00100FC6" w:rsidRDefault="00EC385D" w:rsidP="002F0EDB">
            <w:pPr>
              <w:jc w:val="center"/>
              <w:rPr>
                <w:sz w:val="16"/>
                <w:szCs w:val="16"/>
                <w:lang w:eastAsia="ru-RU"/>
              </w:rPr>
            </w:pPr>
          </w:p>
        </w:tc>
      </w:tr>
      <w:tr w:rsidR="00EC385D" w:rsidRPr="00773FC2" w14:paraId="0001168B" w14:textId="77777777" w:rsidTr="002F0EDB">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0C5C5974" w14:textId="77777777" w:rsidR="00EC385D" w:rsidRPr="00100FC6" w:rsidRDefault="00EC385D" w:rsidP="002F0EDB">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vAlign w:val="center"/>
            <w:hideMark/>
          </w:tcPr>
          <w:p w14:paraId="4DE081B2" w14:textId="77777777" w:rsidR="00EC385D" w:rsidRPr="00100FC6" w:rsidRDefault="00EC385D" w:rsidP="002F0EDB">
            <w:pPr>
              <w:jc w:val="center"/>
              <w:rPr>
                <w:sz w:val="16"/>
                <w:szCs w:val="16"/>
                <w:lang w:eastAsia="ru-RU"/>
              </w:rPr>
            </w:pPr>
          </w:p>
        </w:tc>
        <w:tc>
          <w:tcPr>
            <w:tcW w:w="870" w:type="dxa"/>
            <w:gridSpan w:val="2"/>
            <w:tcBorders>
              <w:top w:val="single" w:sz="4" w:space="0" w:color="auto"/>
              <w:left w:val="nil"/>
              <w:bottom w:val="single" w:sz="4" w:space="0" w:color="auto"/>
              <w:right w:val="single" w:sz="4" w:space="0" w:color="auto"/>
            </w:tcBorders>
            <w:shd w:val="clear" w:color="auto" w:fill="auto"/>
            <w:vAlign w:val="center"/>
            <w:hideMark/>
          </w:tcPr>
          <w:p w14:paraId="38DC593D" w14:textId="77777777" w:rsidR="00EC385D" w:rsidRPr="00100FC6" w:rsidRDefault="00EC385D" w:rsidP="002F0EDB">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14:paraId="78584F40" w14:textId="77777777" w:rsidR="00EC385D" w:rsidRPr="00100FC6" w:rsidRDefault="00EC385D" w:rsidP="002F0EDB">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14:paraId="6EE53F23" w14:textId="77777777" w:rsidR="00EC385D" w:rsidRPr="00100FC6" w:rsidRDefault="00EC385D" w:rsidP="002F0EDB">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14:paraId="6BB40957" w14:textId="77777777" w:rsidR="00EC385D" w:rsidRPr="00100FC6" w:rsidRDefault="00EC385D" w:rsidP="002F0EDB">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14:paraId="74D73089" w14:textId="77777777" w:rsidR="00EC385D" w:rsidRPr="00100FC6" w:rsidRDefault="00EC385D" w:rsidP="002F0EDB">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14:paraId="7E6DE131" w14:textId="77777777" w:rsidR="00EC385D" w:rsidRPr="00100FC6" w:rsidRDefault="00EC385D" w:rsidP="002F0EDB">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14:paraId="58650485" w14:textId="77777777" w:rsidR="00EC385D" w:rsidRPr="00100FC6" w:rsidRDefault="00EC385D" w:rsidP="002F0EDB">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14:paraId="366B3590" w14:textId="77777777" w:rsidR="00EC385D" w:rsidRPr="00100FC6" w:rsidRDefault="00EC385D" w:rsidP="002F0EDB">
            <w:pPr>
              <w:jc w:val="center"/>
              <w:rPr>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49F2A795" w14:textId="77777777" w:rsidR="00EC385D" w:rsidRPr="00100FC6" w:rsidRDefault="00EC385D" w:rsidP="002F0EDB">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14:paraId="7D13E9E6" w14:textId="77777777" w:rsidR="00EC385D" w:rsidRPr="00100FC6" w:rsidRDefault="00EC385D" w:rsidP="002F0EDB">
            <w:pPr>
              <w:jc w:val="center"/>
              <w:rPr>
                <w:sz w:val="16"/>
                <w:szCs w:val="16"/>
                <w:lang w:eastAsia="ru-RU"/>
              </w:rPr>
            </w:pPr>
          </w:p>
        </w:tc>
      </w:tr>
      <w:tr w:rsidR="00EC385D" w:rsidRPr="00773FC2" w14:paraId="3D9B5D71" w14:textId="77777777" w:rsidTr="002F0EDB">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44CA7AE2" w14:textId="77777777" w:rsidR="00EC385D" w:rsidRPr="00100FC6" w:rsidRDefault="00EC385D" w:rsidP="002F0EDB">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vAlign w:val="center"/>
            <w:hideMark/>
          </w:tcPr>
          <w:p w14:paraId="26D90646" w14:textId="77777777" w:rsidR="00EC385D" w:rsidRPr="00100FC6" w:rsidRDefault="00EC385D" w:rsidP="002F0EDB">
            <w:pPr>
              <w:jc w:val="center"/>
              <w:rPr>
                <w:sz w:val="16"/>
                <w:szCs w:val="16"/>
                <w:lang w:eastAsia="ru-RU"/>
              </w:rPr>
            </w:pPr>
          </w:p>
        </w:tc>
        <w:tc>
          <w:tcPr>
            <w:tcW w:w="870" w:type="dxa"/>
            <w:gridSpan w:val="2"/>
            <w:tcBorders>
              <w:top w:val="single" w:sz="4" w:space="0" w:color="auto"/>
              <w:left w:val="nil"/>
              <w:bottom w:val="single" w:sz="4" w:space="0" w:color="auto"/>
              <w:right w:val="single" w:sz="4" w:space="0" w:color="auto"/>
            </w:tcBorders>
            <w:shd w:val="clear" w:color="auto" w:fill="auto"/>
            <w:vAlign w:val="center"/>
            <w:hideMark/>
          </w:tcPr>
          <w:p w14:paraId="6ED2686B" w14:textId="77777777" w:rsidR="00EC385D" w:rsidRPr="00100FC6" w:rsidRDefault="00EC385D" w:rsidP="002F0EDB">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14:paraId="18FCCB88" w14:textId="77777777" w:rsidR="00EC385D" w:rsidRPr="00100FC6" w:rsidRDefault="00EC385D" w:rsidP="002F0EDB">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14:paraId="3518E138" w14:textId="77777777" w:rsidR="00EC385D" w:rsidRPr="00100FC6" w:rsidRDefault="00EC385D" w:rsidP="002F0EDB">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14:paraId="1684FFC2" w14:textId="77777777" w:rsidR="00EC385D" w:rsidRPr="00100FC6" w:rsidRDefault="00EC385D" w:rsidP="002F0EDB">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14:paraId="075463DC" w14:textId="77777777" w:rsidR="00EC385D" w:rsidRPr="00100FC6" w:rsidRDefault="00EC385D" w:rsidP="002F0EDB">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14:paraId="4B87B31B" w14:textId="77777777" w:rsidR="00EC385D" w:rsidRPr="00100FC6" w:rsidRDefault="00EC385D" w:rsidP="002F0EDB">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14:paraId="2FEEF7E3" w14:textId="77777777" w:rsidR="00EC385D" w:rsidRPr="00100FC6" w:rsidRDefault="00EC385D" w:rsidP="002F0EDB">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14:paraId="7DA89A93" w14:textId="77777777" w:rsidR="00EC385D" w:rsidRPr="00100FC6" w:rsidRDefault="00EC385D" w:rsidP="002F0EDB">
            <w:pPr>
              <w:jc w:val="center"/>
              <w:rPr>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483EF4CF" w14:textId="77777777" w:rsidR="00EC385D" w:rsidRPr="00100FC6" w:rsidRDefault="00EC385D" w:rsidP="002F0EDB">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14:paraId="32428955" w14:textId="77777777" w:rsidR="00EC385D" w:rsidRPr="00100FC6" w:rsidRDefault="00EC385D" w:rsidP="002F0EDB">
            <w:pPr>
              <w:jc w:val="center"/>
              <w:rPr>
                <w:sz w:val="16"/>
                <w:szCs w:val="16"/>
                <w:lang w:eastAsia="ru-RU"/>
              </w:rPr>
            </w:pPr>
          </w:p>
        </w:tc>
      </w:tr>
      <w:tr w:rsidR="00EC385D" w:rsidRPr="00773FC2" w14:paraId="67AB01CA" w14:textId="77777777" w:rsidTr="002F0EDB">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0C5C908B" w14:textId="77777777" w:rsidR="00EC385D" w:rsidRPr="00100FC6" w:rsidRDefault="00EC385D" w:rsidP="002F0EDB">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vAlign w:val="center"/>
            <w:hideMark/>
          </w:tcPr>
          <w:p w14:paraId="5621EBD4" w14:textId="77777777" w:rsidR="00EC385D" w:rsidRPr="00100FC6" w:rsidRDefault="00EC385D" w:rsidP="002F0EDB">
            <w:pPr>
              <w:jc w:val="center"/>
              <w:rPr>
                <w:sz w:val="16"/>
                <w:szCs w:val="16"/>
                <w:lang w:eastAsia="ru-RU"/>
              </w:rPr>
            </w:pPr>
          </w:p>
        </w:tc>
        <w:tc>
          <w:tcPr>
            <w:tcW w:w="870" w:type="dxa"/>
            <w:gridSpan w:val="2"/>
            <w:tcBorders>
              <w:top w:val="single" w:sz="4" w:space="0" w:color="auto"/>
              <w:left w:val="nil"/>
              <w:bottom w:val="single" w:sz="4" w:space="0" w:color="auto"/>
              <w:right w:val="single" w:sz="4" w:space="0" w:color="auto"/>
            </w:tcBorders>
            <w:shd w:val="clear" w:color="auto" w:fill="auto"/>
            <w:vAlign w:val="center"/>
            <w:hideMark/>
          </w:tcPr>
          <w:p w14:paraId="6E60FADB" w14:textId="77777777" w:rsidR="00EC385D" w:rsidRPr="00100FC6" w:rsidRDefault="00EC385D" w:rsidP="002F0EDB">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14:paraId="19849168" w14:textId="77777777" w:rsidR="00EC385D" w:rsidRPr="00100FC6" w:rsidRDefault="00EC385D" w:rsidP="002F0EDB">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14:paraId="0DCB015A" w14:textId="77777777" w:rsidR="00EC385D" w:rsidRPr="00100FC6" w:rsidRDefault="00EC385D" w:rsidP="002F0EDB">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14:paraId="3FFF8082" w14:textId="77777777" w:rsidR="00EC385D" w:rsidRPr="00100FC6" w:rsidRDefault="00EC385D" w:rsidP="002F0EDB">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14:paraId="47F1D883" w14:textId="77777777" w:rsidR="00EC385D" w:rsidRPr="00100FC6" w:rsidRDefault="00EC385D" w:rsidP="002F0EDB">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14:paraId="240BF8E7" w14:textId="77777777" w:rsidR="00EC385D" w:rsidRPr="00100FC6" w:rsidRDefault="00EC385D" w:rsidP="002F0EDB">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14:paraId="7A586B30" w14:textId="77777777" w:rsidR="00EC385D" w:rsidRPr="00100FC6" w:rsidRDefault="00EC385D" w:rsidP="002F0EDB">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14:paraId="2D151643" w14:textId="77777777" w:rsidR="00EC385D" w:rsidRPr="00100FC6" w:rsidRDefault="00EC385D" w:rsidP="002F0EDB">
            <w:pPr>
              <w:jc w:val="center"/>
              <w:rPr>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1D03CBB4" w14:textId="77777777" w:rsidR="00EC385D" w:rsidRPr="00100FC6" w:rsidRDefault="00EC385D" w:rsidP="002F0EDB">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14:paraId="35AA772E" w14:textId="77777777" w:rsidR="00EC385D" w:rsidRPr="00100FC6" w:rsidRDefault="00EC385D" w:rsidP="002F0EDB">
            <w:pPr>
              <w:jc w:val="center"/>
              <w:rPr>
                <w:sz w:val="16"/>
                <w:szCs w:val="16"/>
                <w:lang w:eastAsia="ru-RU"/>
              </w:rPr>
            </w:pPr>
          </w:p>
        </w:tc>
      </w:tr>
      <w:tr w:rsidR="00EC385D" w:rsidRPr="00773FC2" w14:paraId="224B72DA" w14:textId="77777777" w:rsidTr="002F0EDB">
        <w:trPr>
          <w:trHeight w:val="237"/>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267099AC" w14:textId="77777777" w:rsidR="00EC385D" w:rsidRPr="00100FC6" w:rsidRDefault="00EC385D" w:rsidP="002F0EDB">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vAlign w:val="center"/>
            <w:hideMark/>
          </w:tcPr>
          <w:p w14:paraId="48C4158E" w14:textId="77777777" w:rsidR="00EC385D" w:rsidRPr="00100FC6" w:rsidRDefault="00EC385D" w:rsidP="002F0EDB">
            <w:pPr>
              <w:jc w:val="center"/>
              <w:rPr>
                <w:sz w:val="16"/>
                <w:szCs w:val="16"/>
                <w:lang w:eastAsia="ru-RU"/>
              </w:rPr>
            </w:pPr>
          </w:p>
        </w:tc>
        <w:tc>
          <w:tcPr>
            <w:tcW w:w="870" w:type="dxa"/>
            <w:gridSpan w:val="2"/>
            <w:tcBorders>
              <w:top w:val="single" w:sz="4" w:space="0" w:color="auto"/>
              <w:left w:val="nil"/>
              <w:bottom w:val="single" w:sz="4" w:space="0" w:color="auto"/>
              <w:right w:val="single" w:sz="4" w:space="0" w:color="auto"/>
            </w:tcBorders>
            <w:shd w:val="clear" w:color="auto" w:fill="auto"/>
            <w:vAlign w:val="center"/>
            <w:hideMark/>
          </w:tcPr>
          <w:p w14:paraId="257BB9A9" w14:textId="77777777" w:rsidR="00EC385D" w:rsidRPr="00100FC6" w:rsidRDefault="00EC385D" w:rsidP="002F0EDB">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14:paraId="168E5067" w14:textId="77777777" w:rsidR="00EC385D" w:rsidRPr="00100FC6" w:rsidRDefault="00EC385D" w:rsidP="002F0EDB">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14:paraId="6CAF483F" w14:textId="77777777" w:rsidR="00EC385D" w:rsidRPr="00100FC6" w:rsidRDefault="00EC385D" w:rsidP="002F0EDB">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14:paraId="1B738802" w14:textId="77777777" w:rsidR="00EC385D" w:rsidRPr="00100FC6" w:rsidRDefault="00EC385D" w:rsidP="002F0EDB">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14:paraId="3A357697" w14:textId="77777777" w:rsidR="00EC385D" w:rsidRPr="00100FC6" w:rsidRDefault="00EC385D" w:rsidP="002F0EDB">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14:paraId="30134BBC" w14:textId="77777777" w:rsidR="00EC385D" w:rsidRPr="00100FC6" w:rsidRDefault="00EC385D" w:rsidP="002F0EDB">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14:paraId="6F4D2CB5" w14:textId="77777777" w:rsidR="00EC385D" w:rsidRPr="00100FC6" w:rsidRDefault="00EC385D" w:rsidP="002F0EDB">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14:paraId="7EB90B8B" w14:textId="77777777" w:rsidR="00EC385D" w:rsidRPr="00100FC6" w:rsidRDefault="00EC385D" w:rsidP="002F0EDB">
            <w:pPr>
              <w:jc w:val="center"/>
              <w:rPr>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1BFCD400" w14:textId="77777777" w:rsidR="00EC385D" w:rsidRPr="00100FC6" w:rsidRDefault="00EC385D" w:rsidP="002F0EDB">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14:paraId="4D5DCB42" w14:textId="77777777" w:rsidR="00EC385D" w:rsidRPr="00100FC6" w:rsidRDefault="00EC385D" w:rsidP="002F0EDB">
            <w:pPr>
              <w:jc w:val="center"/>
              <w:rPr>
                <w:sz w:val="16"/>
                <w:szCs w:val="16"/>
                <w:lang w:eastAsia="ru-RU"/>
              </w:rPr>
            </w:pPr>
          </w:p>
        </w:tc>
      </w:tr>
      <w:tr w:rsidR="00EC385D" w:rsidRPr="00773FC2" w14:paraId="62D1FBCD" w14:textId="77777777" w:rsidTr="002F0EDB">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4381E0CC" w14:textId="77777777" w:rsidR="00EC385D" w:rsidRPr="00100FC6" w:rsidRDefault="00EC385D" w:rsidP="002F0EDB">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vAlign w:val="center"/>
            <w:hideMark/>
          </w:tcPr>
          <w:p w14:paraId="6899D683" w14:textId="77777777" w:rsidR="00EC385D" w:rsidRPr="00100FC6" w:rsidRDefault="00EC385D" w:rsidP="002F0EDB">
            <w:pPr>
              <w:jc w:val="center"/>
              <w:rPr>
                <w:sz w:val="16"/>
                <w:szCs w:val="16"/>
                <w:lang w:eastAsia="ru-RU"/>
              </w:rPr>
            </w:pPr>
          </w:p>
        </w:tc>
        <w:tc>
          <w:tcPr>
            <w:tcW w:w="870" w:type="dxa"/>
            <w:gridSpan w:val="2"/>
            <w:tcBorders>
              <w:top w:val="single" w:sz="4" w:space="0" w:color="auto"/>
              <w:left w:val="nil"/>
              <w:bottom w:val="single" w:sz="4" w:space="0" w:color="auto"/>
              <w:right w:val="single" w:sz="4" w:space="0" w:color="auto"/>
            </w:tcBorders>
            <w:shd w:val="clear" w:color="auto" w:fill="auto"/>
            <w:vAlign w:val="center"/>
            <w:hideMark/>
          </w:tcPr>
          <w:p w14:paraId="70C748B6" w14:textId="77777777" w:rsidR="00EC385D" w:rsidRPr="00100FC6" w:rsidRDefault="00EC385D" w:rsidP="002F0EDB">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14:paraId="283D6841" w14:textId="77777777" w:rsidR="00EC385D" w:rsidRPr="00100FC6" w:rsidRDefault="00EC385D" w:rsidP="002F0EDB">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14:paraId="56D53C16" w14:textId="77777777" w:rsidR="00EC385D" w:rsidRPr="00100FC6" w:rsidRDefault="00EC385D" w:rsidP="002F0EDB">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14:paraId="4D6EF3DB" w14:textId="77777777" w:rsidR="00EC385D" w:rsidRPr="00100FC6" w:rsidRDefault="00EC385D" w:rsidP="002F0EDB">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14:paraId="348DE68F" w14:textId="77777777" w:rsidR="00EC385D" w:rsidRPr="00100FC6" w:rsidRDefault="00EC385D" w:rsidP="002F0EDB">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14:paraId="42D2D929" w14:textId="77777777" w:rsidR="00EC385D" w:rsidRPr="00100FC6" w:rsidRDefault="00EC385D" w:rsidP="002F0EDB">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14:paraId="2DE1D23D" w14:textId="77777777" w:rsidR="00EC385D" w:rsidRPr="00100FC6" w:rsidRDefault="00EC385D" w:rsidP="002F0EDB">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14:paraId="4B4B278E" w14:textId="77777777" w:rsidR="00EC385D" w:rsidRPr="00100FC6" w:rsidRDefault="00EC385D" w:rsidP="002F0EDB">
            <w:pPr>
              <w:jc w:val="center"/>
              <w:rPr>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1D3951AC" w14:textId="77777777" w:rsidR="00EC385D" w:rsidRPr="00100FC6" w:rsidRDefault="00EC385D" w:rsidP="002F0EDB">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14:paraId="3AFEFA38" w14:textId="77777777" w:rsidR="00EC385D" w:rsidRPr="00100FC6" w:rsidRDefault="00EC385D" w:rsidP="002F0EDB">
            <w:pPr>
              <w:jc w:val="center"/>
              <w:rPr>
                <w:sz w:val="16"/>
                <w:szCs w:val="16"/>
                <w:lang w:eastAsia="ru-RU"/>
              </w:rPr>
            </w:pPr>
          </w:p>
        </w:tc>
      </w:tr>
      <w:tr w:rsidR="00EC385D" w:rsidRPr="00773FC2" w14:paraId="6F4C1F3A" w14:textId="77777777" w:rsidTr="002F0EDB">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2CB5CFED" w14:textId="77777777" w:rsidR="00EC385D" w:rsidRPr="00100FC6" w:rsidRDefault="00EC385D" w:rsidP="002F0EDB">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noWrap/>
            <w:vAlign w:val="center"/>
            <w:hideMark/>
          </w:tcPr>
          <w:p w14:paraId="55F67284" w14:textId="77777777" w:rsidR="00EC385D" w:rsidRPr="00100FC6" w:rsidRDefault="00EC385D" w:rsidP="002F0EDB">
            <w:pPr>
              <w:jc w:val="center"/>
              <w:rPr>
                <w:sz w:val="16"/>
                <w:szCs w:val="16"/>
                <w:lang w:eastAsia="ru-RU"/>
              </w:rPr>
            </w:pPr>
          </w:p>
        </w:tc>
        <w:tc>
          <w:tcPr>
            <w:tcW w:w="87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A940D5D" w14:textId="77777777" w:rsidR="00EC385D" w:rsidRPr="00100FC6" w:rsidRDefault="00EC385D" w:rsidP="002F0EDB">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14:paraId="4CD199B4" w14:textId="77777777" w:rsidR="00EC385D" w:rsidRPr="00100FC6" w:rsidRDefault="00EC385D" w:rsidP="002F0EDB">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14:paraId="20025DF7" w14:textId="77777777" w:rsidR="00EC385D" w:rsidRPr="00100FC6" w:rsidRDefault="00EC385D" w:rsidP="002F0EDB">
            <w:pPr>
              <w:jc w:val="center"/>
              <w:rPr>
                <w:b/>
                <w:bCs/>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14:paraId="15DBA2D3" w14:textId="77777777" w:rsidR="00EC385D" w:rsidRPr="00100FC6" w:rsidRDefault="00EC385D" w:rsidP="002F0EDB">
            <w:pPr>
              <w:jc w:val="center"/>
              <w:rPr>
                <w:b/>
                <w:bCs/>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14:paraId="2602472E" w14:textId="77777777" w:rsidR="00EC385D" w:rsidRPr="00100FC6" w:rsidRDefault="00EC385D" w:rsidP="002F0EDB">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14:paraId="407170F9" w14:textId="77777777" w:rsidR="00EC385D" w:rsidRPr="00100FC6" w:rsidRDefault="00EC385D" w:rsidP="002F0EDB">
            <w:pPr>
              <w:jc w:val="center"/>
              <w:rPr>
                <w:b/>
                <w:bCs/>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14:paraId="5B07E250" w14:textId="77777777" w:rsidR="00EC385D" w:rsidRPr="00100FC6" w:rsidRDefault="00EC385D" w:rsidP="002F0EDB">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14:paraId="5881F971" w14:textId="77777777" w:rsidR="00EC385D" w:rsidRPr="00100FC6" w:rsidRDefault="00EC385D" w:rsidP="002F0EDB">
            <w:pPr>
              <w:jc w:val="center"/>
              <w:rPr>
                <w:b/>
                <w:bCs/>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0D4B50DA" w14:textId="77777777" w:rsidR="00EC385D" w:rsidRPr="00100FC6" w:rsidRDefault="00EC385D" w:rsidP="002F0EDB">
            <w:pPr>
              <w:jc w:val="center"/>
              <w:rPr>
                <w:b/>
                <w:bCs/>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14:paraId="1D6964C8" w14:textId="77777777" w:rsidR="00EC385D" w:rsidRPr="00100FC6" w:rsidRDefault="00EC385D" w:rsidP="002F0EDB">
            <w:pPr>
              <w:jc w:val="center"/>
              <w:rPr>
                <w:sz w:val="16"/>
                <w:szCs w:val="16"/>
                <w:lang w:eastAsia="ru-RU"/>
              </w:rPr>
            </w:pPr>
          </w:p>
        </w:tc>
      </w:tr>
      <w:tr w:rsidR="00EC385D" w:rsidRPr="00773FC2" w14:paraId="6D4F15C5" w14:textId="77777777" w:rsidTr="002F0EDB">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5656D45A" w14:textId="77777777" w:rsidR="00EC385D" w:rsidRPr="00100FC6" w:rsidRDefault="00EC385D" w:rsidP="002F0EDB">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noWrap/>
            <w:vAlign w:val="center"/>
            <w:hideMark/>
          </w:tcPr>
          <w:p w14:paraId="5C1D6A45" w14:textId="77777777" w:rsidR="00EC385D" w:rsidRPr="00100FC6" w:rsidRDefault="00EC385D" w:rsidP="002F0EDB">
            <w:pPr>
              <w:jc w:val="center"/>
              <w:rPr>
                <w:sz w:val="16"/>
                <w:szCs w:val="16"/>
                <w:lang w:eastAsia="ru-RU"/>
              </w:rPr>
            </w:pPr>
          </w:p>
        </w:tc>
        <w:tc>
          <w:tcPr>
            <w:tcW w:w="87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F82B048" w14:textId="77777777" w:rsidR="00EC385D" w:rsidRPr="00100FC6" w:rsidRDefault="00EC385D" w:rsidP="002F0EDB">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14:paraId="03B1A47C" w14:textId="77777777" w:rsidR="00EC385D" w:rsidRPr="00100FC6" w:rsidRDefault="00EC385D" w:rsidP="002F0EDB">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14:paraId="50FFD2EE" w14:textId="77777777" w:rsidR="00EC385D" w:rsidRPr="00100FC6" w:rsidRDefault="00EC385D" w:rsidP="002F0EDB">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14:paraId="014BE2E9" w14:textId="77777777" w:rsidR="00EC385D" w:rsidRPr="00100FC6" w:rsidRDefault="00EC385D" w:rsidP="002F0EDB">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14:paraId="574CAE14" w14:textId="77777777" w:rsidR="00EC385D" w:rsidRPr="00100FC6" w:rsidRDefault="00EC385D" w:rsidP="002F0EDB">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14:paraId="33BF2044" w14:textId="77777777" w:rsidR="00EC385D" w:rsidRPr="00100FC6" w:rsidRDefault="00EC385D" w:rsidP="002F0EDB">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14:paraId="46459E54" w14:textId="77777777" w:rsidR="00EC385D" w:rsidRPr="00100FC6" w:rsidRDefault="00EC385D" w:rsidP="002F0EDB">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14:paraId="77D7DD3F" w14:textId="77777777" w:rsidR="00EC385D" w:rsidRPr="00100FC6" w:rsidRDefault="00EC385D" w:rsidP="002F0EDB">
            <w:pPr>
              <w:jc w:val="center"/>
              <w:rPr>
                <w:sz w:val="16"/>
                <w:szCs w:val="16"/>
                <w:lang w:eastAsia="ru-RU"/>
              </w:rPr>
            </w:pPr>
          </w:p>
        </w:tc>
        <w:tc>
          <w:tcPr>
            <w:tcW w:w="127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F4FA6D5" w14:textId="77777777" w:rsidR="00EC385D" w:rsidRPr="00100FC6" w:rsidRDefault="00EC385D" w:rsidP="002F0EDB">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14:paraId="1DC0176B" w14:textId="77777777" w:rsidR="00EC385D" w:rsidRPr="00100FC6" w:rsidRDefault="00EC385D" w:rsidP="002F0EDB">
            <w:pPr>
              <w:jc w:val="center"/>
              <w:rPr>
                <w:sz w:val="16"/>
                <w:szCs w:val="16"/>
                <w:lang w:eastAsia="ru-RU"/>
              </w:rPr>
            </w:pPr>
          </w:p>
        </w:tc>
      </w:tr>
      <w:tr w:rsidR="00EC385D" w:rsidRPr="00773FC2" w14:paraId="1703E00A" w14:textId="77777777" w:rsidTr="002F0EDB">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0E0325B9" w14:textId="77777777" w:rsidR="00EC385D" w:rsidRPr="00100FC6" w:rsidRDefault="00EC385D" w:rsidP="002F0EDB">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noWrap/>
            <w:vAlign w:val="center"/>
            <w:hideMark/>
          </w:tcPr>
          <w:p w14:paraId="29CAE720" w14:textId="77777777" w:rsidR="00EC385D" w:rsidRPr="00100FC6" w:rsidRDefault="00EC385D" w:rsidP="002F0EDB">
            <w:pPr>
              <w:jc w:val="center"/>
              <w:rPr>
                <w:sz w:val="16"/>
                <w:szCs w:val="16"/>
                <w:lang w:eastAsia="ru-RU"/>
              </w:rPr>
            </w:pPr>
          </w:p>
        </w:tc>
        <w:tc>
          <w:tcPr>
            <w:tcW w:w="87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81183F3" w14:textId="77777777" w:rsidR="00EC385D" w:rsidRPr="00100FC6" w:rsidRDefault="00EC385D" w:rsidP="002F0EDB">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14:paraId="02FFEC81" w14:textId="77777777" w:rsidR="00EC385D" w:rsidRPr="00100FC6" w:rsidRDefault="00EC385D" w:rsidP="002F0EDB">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14:paraId="2F20C191" w14:textId="77777777" w:rsidR="00EC385D" w:rsidRPr="00100FC6" w:rsidRDefault="00EC385D" w:rsidP="002F0EDB">
            <w:pPr>
              <w:jc w:val="center"/>
              <w:rPr>
                <w:b/>
                <w:bCs/>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14:paraId="16AEB411" w14:textId="77777777" w:rsidR="00EC385D" w:rsidRPr="00100FC6" w:rsidRDefault="00EC385D" w:rsidP="002F0EDB">
            <w:pPr>
              <w:jc w:val="center"/>
              <w:rPr>
                <w:b/>
                <w:bCs/>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14:paraId="473EB93B" w14:textId="77777777" w:rsidR="00EC385D" w:rsidRPr="00100FC6" w:rsidRDefault="00EC385D" w:rsidP="002F0EDB">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14:paraId="4C54EA18" w14:textId="77777777" w:rsidR="00EC385D" w:rsidRPr="00100FC6" w:rsidRDefault="00EC385D" w:rsidP="002F0EDB">
            <w:pPr>
              <w:jc w:val="center"/>
              <w:rPr>
                <w:b/>
                <w:bCs/>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14:paraId="70A57681" w14:textId="77777777" w:rsidR="00EC385D" w:rsidRPr="00100FC6" w:rsidRDefault="00EC385D" w:rsidP="002F0EDB">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14:paraId="16C02043" w14:textId="77777777" w:rsidR="00EC385D" w:rsidRPr="00100FC6" w:rsidRDefault="00EC385D" w:rsidP="002F0EDB">
            <w:pPr>
              <w:jc w:val="center"/>
              <w:rPr>
                <w:b/>
                <w:bCs/>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63A2654E" w14:textId="77777777" w:rsidR="00EC385D" w:rsidRPr="00100FC6" w:rsidRDefault="00EC385D" w:rsidP="002F0EDB">
            <w:pPr>
              <w:jc w:val="center"/>
              <w:rPr>
                <w:b/>
                <w:bCs/>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14:paraId="68155FAA" w14:textId="77777777" w:rsidR="00EC385D" w:rsidRPr="00100FC6" w:rsidRDefault="00EC385D" w:rsidP="002F0EDB">
            <w:pPr>
              <w:jc w:val="center"/>
              <w:rPr>
                <w:sz w:val="16"/>
                <w:szCs w:val="16"/>
                <w:lang w:eastAsia="ru-RU"/>
              </w:rPr>
            </w:pPr>
          </w:p>
        </w:tc>
      </w:tr>
      <w:tr w:rsidR="00EC385D" w:rsidRPr="00773FC2" w14:paraId="1FCFABC4" w14:textId="77777777" w:rsidTr="002F0EDB">
        <w:trPr>
          <w:trHeight w:val="240"/>
        </w:trPr>
        <w:tc>
          <w:tcPr>
            <w:tcW w:w="719" w:type="dxa"/>
            <w:tcBorders>
              <w:top w:val="nil"/>
              <w:left w:val="nil"/>
              <w:bottom w:val="nil"/>
              <w:right w:val="nil"/>
            </w:tcBorders>
            <w:shd w:val="clear" w:color="auto" w:fill="auto"/>
            <w:noWrap/>
            <w:vAlign w:val="bottom"/>
            <w:hideMark/>
          </w:tcPr>
          <w:p w14:paraId="0AB6ACF6" w14:textId="77777777" w:rsidR="00EC385D" w:rsidRPr="00100FC6" w:rsidRDefault="00EC385D" w:rsidP="002F0EDB">
            <w:pPr>
              <w:ind w:right="-98"/>
              <w:rPr>
                <w:b/>
                <w:bCs/>
                <w:sz w:val="16"/>
                <w:szCs w:val="16"/>
                <w:lang w:eastAsia="ru-RU"/>
              </w:rPr>
            </w:pPr>
            <w:r>
              <w:rPr>
                <w:b/>
                <w:bCs/>
                <w:sz w:val="16"/>
                <w:szCs w:val="16"/>
                <w:lang w:eastAsia="ru-RU"/>
              </w:rPr>
              <w:t>Итого</w:t>
            </w:r>
          </w:p>
        </w:tc>
        <w:tc>
          <w:tcPr>
            <w:tcW w:w="595" w:type="dxa"/>
            <w:tcBorders>
              <w:top w:val="nil"/>
              <w:left w:val="nil"/>
              <w:bottom w:val="nil"/>
              <w:right w:val="nil"/>
            </w:tcBorders>
            <w:shd w:val="clear" w:color="auto" w:fill="auto"/>
            <w:noWrap/>
            <w:vAlign w:val="bottom"/>
            <w:hideMark/>
          </w:tcPr>
          <w:p w14:paraId="1D161E3B" w14:textId="77777777" w:rsidR="00EC385D" w:rsidRPr="00100FC6" w:rsidRDefault="00EC385D" w:rsidP="002F0EDB">
            <w:pPr>
              <w:rPr>
                <w:sz w:val="16"/>
                <w:szCs w:val="16"/>
                <w:lang w:eastAsia="ru-RU"/>
              </w:rPr>
            </w:pPr>
          </w:p>
        </w:tc>
        <w:tc>
          <w:tcPr>
            <w:tcW w:w="435" w:type="dxa"/>
            <w:tcBorders>
              <w:top w:val="nil"/>
              <w:left w:val="nil"/>
              <w:bottom w:val="nil"/>
              <w:right w:val="nil"/>
            </w:tcBorders>
            <w:shd w:val="clear" w:color="auto" w:fill="auto"/>
            <w:noWrap/>
            <w:vAlign w:val="bottom"/>
            <w:hideMark/>
          </w:tcPr>
          <w:p w14:paraId="74926E22" w14:textId="77777777" w:rsidR="00EC385D" w:rsidRPr="00100FC6" w:rsidRDefault="00EC385D" w:rsidP="002F0EDB">
            <w:pPr>
              <w:rPr>
                <w:sz w:val="16"/>
                <w:szCs w:val="16"/>
                <w:lang w:eastAsia="ru-RU"/>
              </w:rPr>
            </w:pPr>
          </w:p>
        </w:tc>
        <w:tc>
          <w:tcPr>
            <w:tcW w:w="435" w:type="dxa"/>
            <w:tcBorders>
              <w:top w:val="nil"/>
              <w:left w:val="nil"/>
              <w:bottom w:val="nil"/>
              <w:right w:val="nil"/>
            </w:tcBorders>
            <w:shd w:val="clear" w:color="auto" w:fill="auto"/>
            <w:noWrap/>
            <w:vAlign w:val="bottom"/>
            <w:hideMark/>
          </w:tcPr>
          <w:p w14:paraId="3098111A" w14:textId="77777777" w:rsidR="00EC385D" w:rsidRPr="00100FC6" w:rsidRDefault="00EC385D" w:rsidP="002F0EDB">
            <w:pPr>
              <w:rPr>
                <w:sz w:val="16"/>
                <w:szCs w:val="16"/>
                <w:lang w:eastAsia="ru-RU"/>
              </w:rPr>
            </w:pPr>
          </w:p>
        </w:tc>
        <w:tc>
          <w:tcPr>
            <w:tcW w:w="915" w:type="dxa"/>
            <w:tcBorders>
              <w:top w:val="nil"/>
              <w:left w:val="nil"/>
              <w:bottom w:val="nil"/>
              <w:right w:val="nil"/>
            </w:tcBorders>
            <w:shd w:val="clear" w:color="auto" w:fill="auto"/>
            <w:noWrap/>
            <w:vAlign w:val="bottom"/>
            <w:hideMark/>
          </w:tcPr>
          <w:p w14:paraId="54D4EAEF" w14:textId="77777777" w:rsidR="00EC385D" w:rsidRPr="00100FC6" w:rsidRDefault="00EC385D" w:rsidP="002F0EDB">
            <w:pPr>
              <w:rPr>
                <w:sz w:val="16"/>
                <w:szCs w:val="16"/>
                <w:lang w:eastAsia="ru-RU"/>
              </w:rPr>
            </w:pPr>
          </w:p>
        </w:tc>
        <w:tc>
          <w:tcPr>
            <w:tcW w:w="791" w:type="dxa"/>
            <w:tcBorders>
              <w:top w:val="nil"/>
              <w:left w:val="nil"/>
              <w:bottom w:val="nil"/>
              <w:right w:val="nil"/>
            </w:tcBorders>
            <w:shd w:val="clear" w:color="auto" w:fill="auto"/>
            <w:noWrap/>
            <w:vAlign w:val="bottom"/>
            <w:hideMark/>
          </w:tcPr>
          <w:p w14:paraId="0745C086" w14:textId="77777777" w:rsidR="00EC385D" w:rsidRPr="00100FC6" w:rsidRDefault="00EC385D" w:rsidP="002F0EDB">
            <w:pPr>
              <w:rPr>
                <w:sz w:val="16"/>
                <w:szCs w:val="16"/>
                <w:lang w:eastAsia="ru-RU"/>
              </w:rPr>
            </w:pPr>
          </w:p>
        </w:tc>
        <w:tc>
          <w:tcPr>
            <w:tcW w:w="1025" w:type="dxa"/>
            <w:tcBorders>
              <w:top w:val="nil"/>
              <w:left w:val="nil"/>
              <w:bottom w:val="nil"/>
              <w:right w:val="nil"/>
            </w:tcBorders>
            <w:shd w:val="clear" w:color="auto" w:fill="auto"/>
            <w:noWrap/>
            <w:vAlign w:val="bottom"/>
            <w:hideMark/>
          </w:tcPr>
          <w:p w14:paraId="19F78529" w14:textId="77777777" w:rsidR="00EC385D" w:rsidRPr="00100FC6" w:rsidRDefault="00EC385D" w:rsidP="002F0EDB">
            <w:pPr>
              <w:jc w:val="right"/>
              <w:rPr>
                <w:b/>
                <w:bCs/>
                <w:sz w:val="16"/>
                <w:szCs w:val="16"/>
                <w:lang w:eastAsia="ru-RU"/>
              </w:rPr>
            </w:pPr>
          </w:p>
        </w:tc>
        <w:tc>
          <w:tcPr>
            <w:tcW w:w="689" w:type="dxa"/>
            <w:tcBorders>
              <w:top w:val="nil"/>
              <w:left w:val="nil"/>
              <w:bottom w:val="nil"/>
              <w:right w:val="nil"/>
            </w:tcBorders>
            <w:shd w:val="clear" w:color="auto" w:fill="auto"/>
            <w:noWrap/>
            <w:vAlign w:val="bottom"/>
            <w:hideMark/>
          </w:tcPr>
          <w:p w14:paraId="47BC3D60" w14:textId="77777777" w:rsidR="00EC385D" w:rsidRPr="00100FC6" w:rsidRDefault="00EC385D" w:rsidP="002F0EDB">
            <w:pPr>
              <w:rPr>
                <w:sz w:val="16"/>
                <w:szCs w:val="16"/>
                <w:lang w:eastAsia="ru-RU"/>
              </w:rPr>
            </w:pPr>
          </w:p>
        </w:tc>
        <w:tc>
          <w:tcPr>
            <w:tcW w:w="968" w:type="dxa"/>
            <w:tcBorders>
              <w:top w:val="nil"/>
              <w:left w:val="nil"/>
              <w:bottom w:val="nil"/>
              <w:right w:val="nil"/>
            </w:tcBorders>
            <w:shd w:val="clear" w:color="auto" w:fill="auto"/>
            <w:noWrap/>
            <w:vAlign w:val="bottom"/>
            <w:hideMark/>
          </w:tcPr>
          <w:p w14:paraId="1B8B70A8" w14:textId="77777777" w:rsidR="00EC385D" w:rsidRPr="00100FC6" w:rsidRDefault="00EC385D" w:rsidP="002F0EDB">
            <w:pPr>
              <w:jc w:val="right"/>
              <w:rPr>
                <w:b/>
                <w:bCs/>
                <w:sz w:val="16"/>
                <w:szCs w:val="16"/>
                <w:lang w:eastAsia="ru-RU"/>
              </w:rPr>
            </w:pPr>
          </w:p>
        </w:tc>
        <w:tc>
          <w:tcPr>
            <w:tcW w:w="655" w:type="dxa"/>
            <w:tcBorders>
              <w:top w:val="nil"/>
              <w:left w:val="nil"/>
              <w:bottom w:val="nil"/>
              <w:right w:val="nil"/>
            </w:tcBorders>
            <w:shd w:val="clear" w:color="auto" w:fill="auto"/>
            <w:noWrap/>
            <w:vAlign w:val="bottom"/>
            <w:hideMark/>
          </w:tcPr>
          <w:p w14:paraId="4F6D9C45" w14:textId="77777777" w:rsidR="00EC385D" w:rsidRPr="00100FC6" w:rsidRDefault="00EC385D" w:rsidP="002F0EDB">
            <w:pPr>
              <w:rPr>
                <w:sz w:val="16"/>
                <w:szCs w:val="16"/>
                <w:lang w:eastAsia="ru-RU"/>
              </w:rPr>
            </w:pPr>
          </w:p>
        </w:tc>
        <w:tc>
          <w:tcPr>
            <w:tcW w:w="809" w:type="dxa"/>
            <w:tcBorders>
              <w:top w:val="nil"/>
              <w:left w:val="nil"/>
              <w:bottom w:val="nil"/>
              <w:right w:val="nil"/>
            </w:tcBorders>
            <w:shd w:val="clear" w:color="auto" w:fill="auto"/>
            <w:noWrap/>
            <w:vAlign w:val="bottom"/>
            <w:hideMark/>
          </w:tcPr>
          <w:p w14:paraId="3B10E898" w14:textId="77777777" w:rsidR="00EC385D" w:rsidRPr="00100FC6" w:rsidRDefault="00EC385D" w:rsidP="002F0EDB">
            <w:pPr>
              <w:jc w:val="right"/>
              <w:rPr>
                <w:b/>
                <w:bCs/>
                <w:sz w:val="16"/>
                <w:szCs w:val="16"/>
                <w:lang w:eastAsia="ru-RU"/>
              </w:rPr>
            </w:pPr>
          </w:p>
        </w:tc>
        <w:tc>
          <w:tcPr>
            <w:tcW w:w="1275" w:type="dxa"/>
            <w:gridSpan w:val="3"/>
            <w:tcBorders>
              <w:top w:val="nil"/>
              <w:left w:val="nil"/>
              <w:bottom w:val="nil"/>
              <w:right w:val="nil"/>
            </w:tcBorders>
            <w:shd w:val="clear" w:color="auto" w:fill="auto"/>
            <w:noWrap/>
            <w:vAlign w:val="bottom"/>
            <w:hideMark/>
          </w:tcPr>
          <w:p w14:paraId="12B7EDC8" w14:textId="77777777" w:rsidR="00EC385D" w:rsidRPr="00100FC6" w:rsidRDefault="00EC385D" w:rsidP="002F0EDB">
            <w:pPr>
              <w:jc w:val="right"/>
              <w:rPr>
                <w:b/>
                <w:bCs/>
                <w:sz w:val="16"/>
                <w:szCs w:val="16"/>
                <w:lang w:eastAsia="ru-RU"/>
              </w:rPr>
            </w:pPr>
          </w:p>
        </w:tc>
        <w:tc>
          <w:tcPr>
            <w:tcW w:w="435" w:type="dxa"/>
            <w:tcBorders>
              <w:top w:val="nil"/>
              <w:left w:val="nil"/>
              <w:bottom w:val="nil"/>
              <w:right w:val="nil"/>
            </w:tcBorders>
            <w:shd w:val="clear" w:color="auto" w:fill="auto"/>
            <w:noWrap/>
            <w:vAlign w:val="bottom"/>
            <w:hideMark/>
          </w:tcPr>
          <w:p w14:paraId="3529CDF9" w14:textId="77777777" w:rsidR="00EC385D" w:rsidRPr="00100FC6" w:rsidRDefault="00EC385D" w:rsidP="002F0EDB">
            <w:pPr>
              <w:rPr>
                <w:sz w:val="16"/>
                <w:szCs w:val="16"/>
                <w:lang w:eastAsia="ru-RU"/>
              </w:rPr>
            </w:pPr>
          </w:p>
        </w:tc>
      </w:tr>
    </w:tbl>
    <w:p w14:paraId="7CFD3DAA" w14:textId="12E65F64" w:rsidR="00EC385D" w:rsidRPr="00773FC2" w:rsidRDefault="00EC385D" w:rsidP="00EC385D">
      <w:pPr>
        <w:pBdr>
          <w:bottom w:val="single" w:sz="6" w:space="1" w:color="auto"/>
        </w:pBdr>
        <w:tabs>
          <w:tab w:val="left" w:pos="142"/>
        </w:tabs>
        <w:rPr>
          <w:b/>
        </w:rPr>
      </w:pPr>
    </w:p>
    <w:p w14:paraId="1A339D31" w14:textId="77777777" w:rsidR="00EC385D" w:rsidRPr="00773FC2" w:rsidRDefault="00EC385D" w:rsidP="00EC385D">
      <w:pPr>
        <w:tabs>
          <w:tab w:val="left" w:pos="142"/>
        </w:tabs>
        <w:rPr>
          <w:b/>
          <w:i/>
        </w:rPr>
      </w:pPr>
      <w:r>
        <w:rPr>
          <w:b/>
          <w:i/>
        </w:rPr>
        <w:t>конец формы</w:t>
      </w:r>
    </w:p>
    <w:p w14:paraId="49223326" w14:textId="77777777" w:rsidR="00EC385D" w:rsidRPr="00773FC2" w:rsidRDefault="00EC385D" w:rsidP="00EC385D">
      <w:pPr>
        <w:tabs>
          <w:tab w:val="left" w:pos="142"/>
        </w:tabs>
        <w:jc w:val="center"/>
      </w:pPr>
    </w:p>
    <w:p w14:paraId="4011042F" w14:textId="77777777" w:rsidR="00EC385D" w:rsidRPr="00773FC2" w:rsidRDefault="00EC385D" w:rsidP="00EC385D">
      <w:pPr>
        <w:tabs>
          <w:tab w:val="left" w:pos="142"/>
        </w:tabs>
        <w:jc w:val="center"/>
      </w:pPr>
    </w:p>
    <w:tbl>
      <w:tblPr>
        <w:tblW w:w="9964" w:type="dxa"/>
        <w:tblInd w:w="-34" w:type="dxa"/>
        <w:tblLayout w:type="fixed"/>
        <w:tblLook w:val="0000" w:firstRow="0" w:lastRow="0" w:firstColumn="0" w:lastColumn="0" w:noHBand="0" w:noVBand="0"/>
      </w:tblPr>
      <w:tblGrid>
        <w:gridCol w:w="4982"/>
        <w:gridCol w:w="4982"/>
      </w:tblGrid>
      <w:tr w:rsidR="00EC385D" w:rsidRPr="00773FC2" w14:paraId="6F4028DF" w14:textId="77777777" w:rsidTr="002F0EDB">
        <w:trPr>
          <w:trHeight w:val="1489"/>
        </w:trPr>
        <w:tc>
          <w:tcPr>
            <w:tcW w:w="4982" w:type="dxa"/>
          </w:tcPr>
          <w:p w14:paraId="67DA4E92" w14:textId="77777777" w:rsidR="00EC385D" w:rsidRPr="00773FC2" w:rsidRDefault="00EC385D" w:rsidP="002F0EDB">
            <w:pPr>
              <w:tabs>
                <w:tab w:val="left" w:pos="142"/>
              </w:tabs>
              <w:rPr>
                <w:b/>
                <w:bCs/>
              </w:rPr>
            </w:pPr>
            <w:r>
              <w:rPr>
                <w:b/>
                <w:bCs/>
              </w:rPr>
              <w:t>Покупатель:</w:t>
            </w:r>
          </w:p>
          <w:p w14:paraId="3D052C87" w14:textId="77777777" w:rsidR="00EC385D" w:rsidRPr="00773FC2" w:rsidRDefault="00EC385D" w:rsidP="002F0EDB">
            <w:pPr>
              <w:tabs>
                <w:tab w:val="left" w:pos="142"/>
              </w:tabs>
              <w:rPr>
                <w:bCs/>
              </w:rPr>
            </w:pPr>
          </w:p>
          <w:p w14:paraId="0A8A09B1" w14:textId="77777777" w:rsidR="00EC385D" w:rsidRPr="00773FC2" w:rsidRDefault="00EC385D" w:rsidP="002F0EDB">
            <w:pPr>
              <w:tabs>
                <w:tab w:val="left" w:pos="142"/>
              </w:tabs>
              <w:rPr>
                <w:bCs/>
              </w:rPr>
            </w:pPr>
          </w:p>
          <w:p w14:paraId="6CA28C30" w14:textId="77777777" w:rsidR="00EC385D" w:rsidRPr="00773FC2" w:rsidRDefault="00EC385D" w:rsidP="002F0EDB">
            <w:pPr>
              <w:tabs>
                <w:tab w:val="left" w:pos="142"/>
              </w:tabs>
              <w:rPr>
                <w:bCs/>
              </w:rPr>
            </w:pPr>
            <w:r>
              <w:rPr>
                <w:bCs/>
              </w:rPr>
              <w:t xml:space="preserve">_______________________ </w:t>
            </w:r>
          </w:p>
          <w:p w14:paraId="32E8F2D1" w14:textId="77777777" w:rsidR="00EC385D" w:rsidRPr="00773FC2" w:rsidRDefault="00EC385D" w:rsidP="002F0EDB">
            <w:pPr>
              <w:tabs>
                <w:tab w:val="left" w:pos="142"/>
              </w:tabs>
              <w:rPr>
                <w:bCs/>
              </w:rPr>
            </w:pPr>
            <w:proofErr w:type="spellStart"/>
            <w:r>
              <w:rPr>
                <w:bCs/>
              </w:rPr>
              <w:t>мп</w:t>
            </w:r>
            <w:proofErr w:type="spellEnd"/>
          </w:p>
        </w:tc>
        <w:tc>
          <w:tcPr>
            <w:tcW w:w="4982" w:type="dxa"/>
          </w:tcPr>
          <w:p w14:paraId="2DB80CA0" w14:textId="77777777" w:rsidR="00EC385D" w:rsidRPr="00773FC2" w:rsidRDefault="00EC385D" w:rsidP="002F0EDB">
            <w:pPr>
              <w:tabs>
                <w:tab w:val="left" w:pos="142"/>
              </w:tabs>
              <w:rPr>
                <w:b/>
                <w:bCs/>
              </w:rPr>
            </w:pPr>
            <w:r>
              <w:rPr>
                <w:b/>
                <w:bCs/>
              </w:rPr>
              <w:t>Поставщик:</w:t>
            </w:r>
          </w:p>
          <w:p w14:paraId="08C921A8" w14:textId="77777777" w:rsidR="00EC385D" w:rsidRPr="00773FC2" w:rsidRDefault="00EC385D" w:rsidP="002F0EDB">
            <w:pPr>
              <w:tabs>
                <w:tab w:val="left" w:pos="142"/>
              </w:tabs>
              <w:rPr>
                <w:bCs/>
              </w:rPr>
            </w:pPr>
          </w:p>
          <w:p w14:paraId="271CE11B" w14:textId="77777777" w:rsidR="00EC385D" w:rsidRPr="00773FC2" w:rsidRDefault="00EC385D" w:rsidP="002F0EDB">
            <w:pPr>
              <w:tabs>
                <w:tab w:val="left" w:pos="142"/>
              </w:tabs>
              <w:rPr>
                <w:bCs/>
              </w:rPr>
            </w:pPr>
          </w:p>
          <w:p w14:paraId="19F48FB2" w14:textId="77777777" w:rsidR="00EC385D" w:rsidRPr="00773FC2" w:rsidRDefault="00EC385D" w:rsidP="002F0EDB">
            <w:pPr>
              <w:tabs>
                <w:tab w:val="left" w:pos="142"/>
              </w:tabs>
              <w:rPr>
                <w:bCs/>
              </w:rPr>
            </w:pPr>
            <w:r>
              <w:rPr>
                <w:bCs/>
              </w:rPr>
              <w:t xml:space="preserve">_______________________ </w:t>
            </w:r>
          </w:p>
          <w:p w14:paraId="56394CB2" w14:textId="77777777" w:rsidR="00EC385D" w:rsidRPr="00773FC2" w:rsidRDefault="00EC385D" w:rsidP="002F0EDB">
            <w:pPr>
              <w:tabs>
                <w:tab w:val="left" w:pos="142"/>
              </w:tabs>
              <w:rPr>
                <w:bCs/>
              </w:rPr>
            </w:pPr>
            <w:proofErr w:type="spellStart"/>
            <w:r>
              <w:rPr>
                <w:bCs/>
              </w:rPr>
              <w:t>мп</w:t>
            </w:r>
            <w:proofErr w:type="spellEnd"/>
          </w:p>
        </w:tc>
      </w:tr>
    </w:tbl>
    <w:p w14:paraId="0B6CD58C" w14:textId="77777777" w:rsidR="00EC385D" w:rsidRPr="00773FC2" w:rsidRDefault="00EC385D" w:rsidP="00EC385D">
      <w:pPr>
        <w:tabs>
          <w:tab w:val="left" w:pos="142"/>
        </w:tabs>
        <w:jc w:val="center"/>
      </w:pPr>
    </w:p>
    <w:p w14:paraId="694909F0" w14:textId="77777777" w:rsidR="00EC385D" w:rsidRPr="00773FC2" w:rsidRDefault="00EC385D" w:rsidP="00EC385D">
      <w:pPr>
        <w:tabs>
          <w:tab w:val="left" w:pos="142"/>
        </w:tabs>
        <w:rPr>
          <w:b/>
        </w:rPr>
      </w:pPr>
    </w:p>
    <w:p w14:paraId="320F313A" w14:textId="77777777" w:rsidR="00EC385D" w:rsidRPr="00773FC2" w:rsidRDefault="00EC385D" w:rsidP="00EC385D">
      <w:pPr>
        <w:tabs>
          <w:tab w:val="left" w:pos="142"/>
        </w:tabs>
        <w:rPr>
          <w:b/>
        </w:rPr>
      </w:pPr>
    </w:p>
    <w:p w14:paraId="0BE04D46" w14:textId="77777777" w:rsidR="00EC385D" w:rsidRPr="00773FC2" w:rsidRDefault="00EC385D" w:rsidP="00EC385D">
      <w:pPr>
        <w:tabs>
          <w:tab w:val="left" w:pos="142"/>
        </w:tabs>
        <w:rPr>
          <w:b/>
        </w:rPr>
      </w:pPr>
    </w:p>
    <w:p w14:paraId="370129AE" w14:textId="77777777" w:rsidR="00EC385D" w:rsidRPr="00773FC2" w:rsidRDefault="00EC385D" w:rsidP="00EC385D">
      <w:pPr>
        <w:rPr>
          <w:iCs/>
          <w:szCs w:val="28"/>
        </w:rPr>
      </w:pPr>
    </w:p>
    <w:p w14:paraId="42A8DB57" w14:textId="77777777" w:rsidR="00EC385D" w:rsidRPr="00773FC2" w:rsidRDefault="00EC385D" w:rsidP="00EC385D">
      <w:pPr>
        <w:rPr>
          <w:b/>
        </w:rPr>
      </w:pPr>
      <w:r>
        <w:rPr>
          <w:b/>
        </w:rPr>
        <w:br w:type="page"/>
      </w:r>
    </w:p>
    <w:p w14:paraId="62F37E5B" w14:textId="77777777" w:rsidR="00EC385D" w:rsidRPr="00773FC2" w:rsidRDefault="00EC385D" w:rsidP="00EC385D">
      <w:pPr>
        <w:jc w:val="right"/>
      </w:pPr>
      <w:r>
        <w:lastRenderedPageBreak/>
        <w:t>Приложение № 8</w:t>
      </w:r>
    </w:p>
    <w:p w14:paraId="32435C86" w14:textId="77777777" w:rsidR="00EC385D" w:rsidRPr="00773FC2" w:rsidRDefault="00EC385D" w:rsidP="00EC385D">
      <w:pPr>
        <w:tabs>
          <w:tab w:val="left" w:pos="142"/>
        </w:tabs>
        <w:ind w:firstLine="709"/>
        <w:jc w:val="right"/>
      </w:pPr>
      <w:r>
        <w:t>к Договору поставки № _____________</w:t>
      </w:r>
    </w:p>
    <w:p w14:paraId="5D4156FF" w14:textId="77777777" w:rsidR="00EC385D" w:rsidRPr="00773FC2" w:rsidRDefault="00EC385D" w:rsidP="00EC385D">
      <w:pPr>
        <w:tabs>
          <w:tab w:val="left" w:pos="142"/>
        </w:tabs>
        <w:ind w:firstLine="709"/>
        <w:jc w:val="right"/>
      </w:pPr>
      <w:r>
        <w:t xml:space="preserve">    от «___»_________ 2022 г.</w:t>
      </w:r>
    </w:p>
    <w:p w14:paraId="2EB35811" w14:textId="77777777" w:rsidR="00EC385D" w:rsidRPr="00773FC2" w:rsidRDefault="00EC385D" w:rsidP="00EC385D">
      <w:pPr>
        <w:tabs>
          <w:tab w:val="left" w:pos="142"/>
        </w:tabs>
        <w:rPr>
          <w:b/>
        </w:rPr>
      </w:pPr>
    </w:p>
    <w:p w14:paraId="31465F71" w14:textId="77777777" w:rsidR="00EC385D" w:rsidRPr="00773FC2" w:rsidRDefault="00EC385D" w:rsidP="00EC385D">
      <w:pPr>
        <w:tabs>
          <w:tab w:val="left" w:pos="142"/>
        </w:tabs>
        <w:ind w:firstLine="709"/>
        <w:jc w:val="center"/>
        <w:rPr>
          <w:b/>
        </w:rPr>
      </w:pPr>
    </w:p>
    <w:p w14:paraId="73C82EAA" w14:textId="77777777" w:rsidR="00EC385D" w:rsidRPr="00773FC2" w:rsidRDefault="00EC385D" w:rsidP="00EC385D">
      <w:pPr>
        <w:tabs>
          <w:tab w:val="left" w:pos="142"/>
        </w:tabs>
        <w:ind w:firstLine="709"/>
        <w:jc w:val="center"/>
        <w:rPr>
          <w:b/>
        </w:rPr>
      </w:pPr>
      <w:r>
        <w:rPr>
          <w:b/>
        </w:rPr>
        <w:t>Протокол согласования цены</w:t>
      </w:r>
    </w:p>
    <w:p w14:paraId="61B32DEF" w14:textId="77777777" w:rsidR="00EC385D" w:rsidRPr="00773FC2" w:rsidRDefault="00EC385D" w:rsidP="00EC385D">
      <w:pPr>
        <w:tabs>
          <w:tab w:val="left" w:pos="142"/>
        </w:tabs>
        <w:ind w:firstLine="709"/>
      </w:pPr>
    </w:p>
    <w:p w14:paraId="31F62588" w14:textId="77777777" w:rsidR="00EC385D" w:rsidRPr="009B01E3" w:rsidRDefault="00EC385D" w:rsidP="00EC385D">
      <w:pPr>
        <w:tabs>
          <w:tab w:val="left" w:pos="142"/>
        </w:tabs>
        <w:ind w:firstLine="709"/>
      </w:pPr>
    </w:p>
    <w:p w14:paraId="4B0AA7F9" w14:textId="77777777" w:rsidR="00EC385D" w:rsidRPr="00153592" w:rsidRDefault="00EC385D" w:rsidP="00EC385D">
      <w:pPr>
        <w:ind w:firstLine="709"/>
        <w:jc w:val="both"/>
      </w:pPr>
      <w:proofErr w:type="gramStart"/>
      <w:r>
        <w:t>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  действующего на основании _________,  с одной стороны, и __________, именуемое в дальнейшем «Поставщик», в лице __________________, действующего на основании ___________, с другой стороны, далее именуемые «Стороны»,  составили настоящий Протокол о нижеследующем:</w:t>
      </w:r>
      <w:proofErr w:type="gramEnd"/>
    </w:p>
    <w:p w14:paraId="72DAE5ED" w14:textId="77777777" w:rsidR="00EC385D" w:rsidRPr="0006317D" w:rsidRDefault="00EC385D">
      <w:pPr>
        <w:numPr>
          <w:ilvl w:val="0"/>
          <w:numId w:val="89"/>
        </w:numPr>
        <w:tabs>
          <w:tab w:val="clear" w:pos="720"/>
          <w:tab w:val="left" w:pos="142"/>
          <w:tab w:val="left" w:pos="993"/>
        </w:tabs>
        <w:ind w:left="0" w:firstLine="709"/>
        <w:jc w:val="both"/>
        <w:rPr>
          <w:rFonts w:eastAsia="MS Mincho"/>
          <w:bCs/>
          <w:szCs w:val="28"/>
        </w:rPr>
      </w:pPr>
      <w:proofErr w:type="gramStart"/>
      <w:r>
        <w:t xml:space="preserve">Стороны договорились установить цену на Товар, приобретённый по Смарт-картам в рамках Договора, исходя из розничных цен («цена стелы»), действующих на Торговых точках (АЗС) на дату получения Товара, </w:t>
      </w:r>
      <w:r w:rsidRPr="00C76C89">
        <w:rPr>
          <w:i/>
        </w:rPr>
        <w:t>уменьшенных/увеличенных</w:t>
      </w:r>
      <w:r>
        <w:t xml:space="preserve"> в конце расчетного месяца на установленный/установленную Поставщиком </w:t>
      </w:r>
      <w:r w:rsidRPr="00C76C89">
        <w:rPr>
          <w:i/>
        </w:rPr>
        <w:t>дисконт/наценку</w:t>
      </w:r>
      <w:r>
        <w:t>, установленные в Таблице № 1 Приложения № 1 к настоящему Договору.</w:t>
      </w:r>
      <w:proofErr w:type="gramEnd"/>
      <w:r>
        <w:t xml:space="preserve"> Перечень Торговых точек (АЗС) указан в Таблице №1 Приложения № 1 к настоящему Договору.</w:t>
      </w:r>
      <w:r>
        <w:rPr>
          <w:rStyle w:val="af9"/>
        </w:rPr>
        <w:footnoteReference w:id="29"/>
      </w:r>
    </w:p>
    <w:p w14:paraId="52B3B992" w14:textId="77777777" w:rsidR="00EC385D" w:rsidRDefault="00EC385D">
      <w:pPr>
        <w:numPr>
          <w:ilvl w:val="0"/>
          <w:numId w:val="89"/>
        </w:numPr>
        <w:tabs>
          <w:tab w:val="clear" w:pos="720"/>
          <w:tab w:val="left" w:pos="142"/>
          <w:tab w:val="left" w:pos="993"/>
        </w:tabs>
        <w:ind w:left="0" w:firstLine="709"/>
        <w:jc w:val="both"/>
      </w:pPr>
      <w:r>
        <w:t xml:space="preserve">Величина </w:t>
      </w:r>
      <w:r w:rsidRPr="00C76C89">
        <w:rPr>
          <w:i/>
        </w:rPr>
        <w:t>дисконта/наценки</w:t>
      </w:r>
      <w:r>
        <w:t xml:space="preserve"> указана в Таблице №1 настоящего Приложения № 1 и составляет установленный процент </w:t>
      </w:r>
      <w:r w:rsidRPr="00C76C89">
        <w:rPr>
          <w:i/>
        </w:rPr>
        <w:t>скидки/наценки</w:t>
      </w:r>
      <w:r>
        <w:t xml:space="preserve"> от розничных цен («цена стелы») фактически заправленного топлива, установленных на Торговых точках (АЗС) на дату приобретения топлива.</w:t>
      </w:r>
      <w:r>
        <w:rPr>
          <w:rStyle w:val="af9"/>
        </w:rPr>
        <w:footnoteReference w:id="30"/>
      </w:r>
    </w:p>
    <w:p w14:paraId="53E2F546" w14:textId="77777777" w:rsidR="00EC385D" w:rsidRPr="00153592" w:rsidRDefault="00EC385D">
      <w:pPr>
        <w:numPr>
          <w:ilvl w:val="0"/>
          <w:numId w:val="89"/>
        </w:numPr>
        <w:tabs>
          <w:tab w:val="clear" w:pos="720"/>
          <w:tab w:val="left" w:pos="142"/>
          <w:tab w:val="left" w:pos="993"/>
        </w:tabs>
        <w:ind w:left="0" w:firstLine="709"/>
        <w:jc w:val="both"/>
      </w:pPr>
      <w:r>
        <w:t>Настоящий протокол является неотъемлемой частью Договора, вступает в силу с момента подписания его Сторонами и действует в течение срока действия настоящего Договора.</w:t>
      </w:r>
    </w:p>
    <w:p w14:paraId="44E85319" w14:textId="77777777" w:rsidR="00EC385D" w:rsidRDefault="00EC385D">
      <w:pPr>
        <w:numPr>
          <w:ilvl w:val="0"/>
          <w:numId w:val="89"/>
        </w:numPr>
        <w:tabs>
          <w:tab w:val="clear" w:pos="720"/>
          <w:tab w:val="num" w:pos="0"/>
          <w:tab w:val="left" w:pos="142"/>
          <w:tab w:val="left" w:pos="993"/>
        </w:tabs>
        <w:ind w:left="0" w:firstLine="709"/>
        <w:jc w:val="both"/>
      </w:pPr>
      <w:r>
        <w:t xml:space="preserve">Настоящий Протокол согласования цены на Товар составлен в 2-х подлинных экземплярах, имеющих равную юридическую силу, по одному для каждой из Сторон. </w:t>
      </w:r>
    </w:p>
    <w:p w14:paraId="1FC8C9AA" w14:textId="77777777" w:rsidR="00EC385D" w:rsidRPr="00153592" w:rsidRDefault="00EC385D" w:rsidP="00EC385D">
      <w:pPr>
        <w:tabs>
          <w:tab w:val="left" w:pos="142"/>
          <w:tab w:val="left" w:pos="993"/>
        </w:tabs>
        <w:ind w:left="709"/>
        <w:jc w:val="both"/>
      </w:pPr>
    </w:p>
    <w:p w14:paraId="74ED4197" w14:textId="77777777" w:rsidR="00EC385D" w:rsidRDefault="00EC385D" w:rsidP="00EC385D">
      <w:pPr>
        <w:ind w:firstLine="709"/>
        <w:jc w:val="both"/>
      </w:pPr>
    </w:p>
    <w:tbl>
      <w:tblPr>
        <w:tblW w:w="9964" w:type="dxa"/>
        <w:tblInd w:w="-34" w:type="dxa"/>
        <w:tblLayout w:type="fixed"/>
        <w:tblLook w:val="0000" w:firstRow="0" w:lastRow="0" w:firstColumn="0" w:lastColumn="0" w:noHBand="0" w:noVBand="0"/>
      </w:tblPr>
      <w:tblGrid>
        <w:gridCol w:w="4982"/>
        <w:gridCol w:w="4982"/>
      </w:tblGrid>
      <w:tr w:rsidR="00EC385D" w:rsidRPr="00773FC2" w14:paraId="045AF48B" w14:textId="77777777" w:rsidTr="002F0EDB">
        <w:trPr>
          <w:trHeight w:val="1489"/>
        </w:trPr>
        <w:tc>
          <w:tcPr>
            <w:tcW w:w="4982" w:type="dxa"/>
          </w:tcPr>
          <w:p w14:paraId="4CFA3EF5" w14:textId="77777777" w:rsidR="00EC385D" w:rsidRPr="00773FC2" w:rsidRDefault="00EC385D" w:rsidP="002F0EDB">
            <w:pPr>
              <w:tabs>
                <w:tab w:val="left" w:pos="142"/>
              </w:tabs>
              <w:rPr>
                <w:b/>
                <w:bCs/>
              </w:rPr>
            </w:pPr>
            <w:r>
              <w:rPr>
                <w:b/>
                <w:bCs/>
              </w:rPr>
              <w:t>Покупатель:</w:t>
            </w:r>
          </w:p>
          <w:p w14:paraId="374E15A5" w14:textId="77777777" w:rsidR="00EC385D" w:rsidRPr="00773FC2" w:rsidRDefault="00EC385D" w:rsidP="002F0EDB">
            <w:pPr>
              <w:tabs>
                <w:tab w:val="left" w:pos="142"/>
              </w:tabs>
              <w:rPr>
                <w:bCs/>
              </w:rPr>
            </w:pPr>
          </w:p>
          <w:p w14:paraId="49A13036" w14:textId="77777777" w:rsidR="00EC385D" w:rsidRPr="00773FC2" w:rsidRDefault="00EC385D" w:rsidP="002F0EDB">
            <w:pPr>
              <w:tabs>
                <w:tab w:val="left" w:pos="142"/>
              </w:tabs>
              <w:rPr>
                <w:bCs/>
              </w:rPr>
            </w:pPr>
          </w:p>
          <w:p w14:paraId="47C35638" w14:textId="77777777" w:rsidR="00EC385D" w:rsidRPr="00773FC2" w:rsidRDefault="00EC385D" w:rsidP="002F0EDB">
            <w:pPr>
              <w:tabs>
                <w:tab w:val="left" w:pos="142"/>
              </w:tabs>
              <w:rPr>
                <w:bCs/>
              </w:rPr>
            </w:pPr>
            <w:r>
              <w:rPr>
                <w:bCs/>
              </w:rPr>
              <w:t xml:space="preserve">_______________________ </w:t>
            </w:r>
          </w:p>
          <w:p w14:paraId="2BCF6A94" w14:textId="77777777" w:rsidR="00EC385D" w:rsidRPr="00773FC2" w:rsidRDefault="00EC385D" w:rsidP="002F0EDB">
            <w:pPr>
              <w:tabs>
                <w:tab w:val="left" w:pos="142"/>
              </w:tabs>
              <w:rPr>
                <w:bCs/>
              </w:rPr>
            </w:pPr>
            <w:proofErr w:type="spellStart"/>
            <w:r>
              <w:rPr>
                <w:bCs/>
              </w:rPr>
              <w:t>мп</w:t>
            </w:r>
            <w:proofErr w:type="spellEnd"/>
          </w:p>
        </w:tc>
        <w:tc>
          <w:tcPr>
            <w:tcW w:w="4982" w:type="dxa"/>
          </w:tcPr>
          <w:p w14:paraId="4F386723" w14:textId="77777777" w:rsidR="00EC385D" w:rsidRPr="00773FC2" w:rsidRDefault="00EC385D" w:rsidP="002F0EDB">
            <w:pPr>
              <w:tabs>
                <w:tab w:val="left" w:pos="142"/>
              </w:tabs>
              <w:rPr>
                <w:b/>
                <w:bCs/>
              </w:rPr>
            </w:pPr>
            <w:r>
              <w:rPr>
                <w:b/>
                <w:bCs/>
              </w:rPr>
              <w:t>Поставщик:</w:t>
            </w:r>
          </w:p>
          <w:p w14:paraId="41D98C78" w14:textId="77777777" w:rsidR="00EC385D" w:rsidRPr="00773FC2" w:rsidRDefault="00EC385D" w:rsidP="002F0EDB">
            <w:pPr>
              <w:tabs>
                <w:tab w:val="left" w:pos="142"/>
              </w:tabs>
              <w:rPr>
                <w:bCs/>
              </w:rPr>
            </w:pPr>
          </w:p>
          <w:p w14:paraId="51EEC0DE" w14:textId="77777777" w:rsidR="00EC385D" w:rsidRPr="00773FC2" w:rsidRDefault="00EC385D" w:rsidP="002F0EDB">
            <w:pPr>
              <w:tabs>
                <w:tab w:val="left" w:pos="142"/>
              </w:tabs>
              <w:rPr>
                <w:bCs/>
              </w:rPr>
            </w:pPr>
          </w:p>
          <w:p w14:paraId="4F69E65B" w14:textId="77777777" w:rsidR="00EC385D" w:rsidRPr="00773FC2" w:rsidRDefault="00EC385D" w:rsidP="002F0EDB">
            <w:pPr>
              <w:tabs>
                <w:tab w:val="left" w:pos="142"/>
              </w:tabs>
              <w:rPr>
                <w:bCs/>
              </w:rPr>
            </w:pPr>
            <w:r>
              <w:rPr>
                <w:bCs/>
              </w:rPr>
              <w:t xml:space="preserve">_______________________ </w:t>
            </w:r>
          </w:p>
          <w:p w14:paraId="2CB70581" w14:textId="77777777" w:rsidR="00EC385D" w:rsidRPr="00773FC2" w:rsidRDefault="00EC385D" w:rsidP="002F0EDB">
            <w:pPr>
              <w:tabs>
                <w:tab w:val="left" w:pos="142"/>
              </w:tabs>
              <w:rPr>
                <w:bCs/>
              </w:rPr>
            </w:pPr>
            <w:proofErr w:type="spellStart"/>
            <w:r>
              <w:rPr>
                <w:bCs/>
              </w:rPr>
              <w:t>мп</w:t>
            </w:r>
            <w:proofErr w:type="spellEnd"/>
          </w:p>
        </w:tc>
      </w:tr>
    </w:tbl>
    <w:p w14:paraId="30642155" w14:textId="77777777" w:rsidR="00EC385D" w:rsidRPr="00773FC2" w:rsidRDefault="00EC385D" w:rsidP="00EC385D"/>
    <w:p w14:paraId="0C5F937F" w14:textId="77777777" w:rsidR="00EC385D" w:rsidRPr="00773FC2" w:rsidRDefault="00EC385D" w:rsidP="00EC385D"/>
    <w:p w14:paraId="49AA2BE7" w14:textId="77777777" w:rsidR="00EC385D" w:rsidRPr="00773FC2" w:rsidRDefault="00EC385D" w:rsidP="00EC385D">
      <w:r>
        <w:br w:type="page"/>
      </w:r>
    </w:p>
    <w:p w14:paraId="206322AC" w14:textId="77777777" w:rsidR="00EC385D" w:rsidRPr="00773FC2" w:rsidRDefault="00EC385D" w:rsidP="00EC385D">
      <w:pPr>
        <w:jc w:val="right"/>
      </w:pPr>
      <w:r>
        <w:lastRenderedPageBreak/>
        <w:t>Приложение № 9</w:t>
      </w:r>
    </w:p>
    <w:p w14:paraId="1635ED97" w14:textId="77777777" w:rsidR="00EC385D" w:rsidRPr="00773FC2" w:rsidRDefault="00EC385D" w:rsidP="00EC385D">
      <w:pPr>
        <w:tabs>
          <w:tab w:val="left" w:pos="142"/>
        </w:tabs>
        <w:ind w:firstLine="709"/>
        <w:jc w:val="right"/>
      </w:pPr>
      <w:r>
        <w:t>к Договору поставки № _____________</w:t>
      </w:r>
    </w:p>
    <w:p w14:paraId="2DE869D0" w14:textId="77777777" w:rsidR="00EC385D" w:rsidRPr="00773FC2" w:rsidRDefault="00EC385D" w:rsidP="00EC385D">
      <w:pPr>
        <w:tabs>
          <w:tab w:val="left" w:pos="142"/>
        </w:tabs>
        <w:ind w:firstLine="709"/>
        <w:jc w:val="right"/>
      </w:pPr>
      <w:r>
        <w:t xml:space="preserve">    от «___»_________ 2022 г.</w:t>
      </w:r>
    </w:p>
    <w:p w14:paraId="48300DA1" w14:textId="77777777" w:rsidR="00EC385D" w:rsidRPr="00773FC2" w:rsidRDefault="00EC385D" w:rsidP="00EC385D">
      <w:pPr>
        <w:pBdr>
          <w:top w:val="nil"/>
          <w:left w:val="nil"/>
          <w:bottom w:val="nil"/>
          <w:right w:val="nil"/>
          <w:between w:val="nil"/>
        </w:pBdr>
        <w:jc w:val="center"/>
      </w:pPr>
    </w:p>
    <w:p w14:paraId="7687B4BF" w14:textId="77777777" w:rsidR="00EC385D" w:rsidRPr="00773FC2" w:rsidRDefault="00EC385D" w:rsidP="00EC385D">
      <w:pPr>
        <w:pBdr>
          <w:top w:val="nil"/>
          <w:left w:val="nil"/>
          <w:bottom w:val="nil"/>
          <w:right w:val="nil"/>
          <w:between w:val="nil"/>
        </w:pBdr>
        <w:ind w:firstLine="709"/>
        <w:jc w:val="center"/>
        <w:rPr>
          <w:b/>
        </w:rPr>
      </w:pPr>
      <w:r>
        <w:rPr>
          <w:b/>
        </w:rPr>
        <w:t>Порядок электронного документооборота</w:t>
      </w:r>
    </w:p>
    <w:p w14:paraId="4F2E0CBB" w14:textId="77777777" w:rsidR="00EC385D" w:rsidRPr="00773FC2" w:rsidRDefault="00EC385D" w:rsidP="00EC385D">
      <w:pPr>
        <w:pBdr>
          <w:top w:val="nil"/>
          <w:left w:val="nil"/>
          <w:bottom w:val="nil"/>
          <w:right w:val="nil"/>
          <w:between w:val="nil"/>
        </w:pBdr>
        <w:jc w:val="center"/>
        <w:rPr>
          <w:b/>
        </w:rPr>
      </w:pPr>
    </w:p>
    <w:p w14:paraId="34AB39D3" w14:textId="77777777" w:rsidR="00EC385D" w:rsidRPr="00773FC2" w:rsidRDefault="00EC385D" w:rsidP="00EC385D">
      <w:pPr>
        <w:pStyle w:val="aff9"/>
        <w:ind w:left="0" w:firstLine="709"/>
        <w:jc w:val="both"/>
      </w:pPr>
      <w: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усиленной квалифицированной электронной подписи (далее – «квалифицированная электронная подпись»).</w:t>
      </w:r>
    </w:p>
    <w:p w14:paraId="27D62FF7" w14:textId="77777777" w:rsidR="00EC385D" w:rsidRPr="00F22A8D" w:rsidRDefault="00EC385D" w:rsidP="00EC385D">
      <w:pPr>
        <w:pStyle w:val="aff9"/>
        <w:pBdr>
          <w:top w:val="nil"/>
          <w:left w:val="nil"/>
          <w:bottom w:val="nil"/>
          <w:right w:val="nil"/>
          <w:between w:val="nil"/>
        </w:pBdr>
        <w:ind w:left="0" w:firstLine="709"/>
        <w:jc w:val="both"/>
      </w:pPr>
      <w:r>
        <w:t xml:space="preserve">2. В электронной форме составляются и подписываются квалифицированной электронной подписью документы, перечень и формат которых указаны в приложении № 9а к Договору  (далее – «первичные документы»). </w:t>
      </w:r>
    </w:p>
    <w:p w14:paraId="5EFAE82D" w14:textId="77777777" w:rsidR="00EC385D" w:rsidRPr="00773FC2" w:rsidRDefault="00EC385D" w:rsidP="00EC385D">
      <w:pPr>
        <w:autoSpaceDE w:val="0"/>
        <w:autoSpaceDN w:val="0"/>
        <w:ind w:firstLine="709"/>
        <w:jc w:val="both"/>
      </w:pPr>
      <w: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45" w:tgtFrame="_blank" w:history="1">
        <w:r>
          <w:rPr>
            <w:rStyle w:val="a8"/>
            <w:rFonts w:ascii="Calibri" w:hAnsi="Calibri" w:cs="Calibri"/>
            <w:bdr w:val="none" w:sz="0" w:space="0" w:color="auto" w:frame="1"/>
            <w:shd w:val="clear" w:color="auto" w:fill="FFFFFF"/>
          </w:rPr>
          <w:t>https://www.nalog.gov.ru/opendata/7707329152-reestropereldoc/</w:t>
        </w:r>
      </w:hyperlink>
      <w:r>
        <w:t>).</w:t>
      </w:r>
    </w:p>
    <w:p w14:paraId="5AA9F132" w14:textId="77777777" w:rsidR="00EC385D" w:rsidRPr="00773FC2" w:rsidRDefault="00EC385D" w:rsidP="00EC385D">
      <w:pPr>
        <w:pStyle w:val="aff9"/>
        <w:ind w:left="0" w:firstLine="709"/>
        <w:jc w:val="both"/>
      </w:pPr>
      <w:r>
        <w:t xml:space="preserve">4. Направление, получение, подписание и обмен первичными документами  происходит в электронном виде с использованием усиленной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14:paraId="4496E5C1" w14:textId="77777777" w:rsidR="00EC385D" w:rsidRPr="00773FC2" w:rsidRDefault="00EC385D" w:rsidP="00EC385D">
      <w:pPr>
        <w:pStyle w:val="aff9"/>
        <w:ind w:left="0" w:firstLine="709"/>
        <w:jc w:val="both"/>
      </w:pPr>
      <w:r>
        <w:rPr>
          <w:szCs w:val="28"/>
        </w:rPr>
        <w:t>5. Усиленная 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6BF8E7BD" w14:textId="77777777" w:rsidR="00EC385D" w:rsidRPr="00773FC2" w:rsidRDefault="00EC385D" w:rsidP="00EC385D">
      <w:pPr>
        <w:pStyle w:val="aff9"/>
        <w:ind w:left="0" w:firstLine="709"/>
        <w:jc w:val="both"/>
      </w:pPr>
      <w:r>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46DF3A91" w14:textId="77777777" w:rsidR="00EC385D" w:rsidRPr="00773FC2" w:rsidRDefault="00EC385D" w:rsidP="00EC385D">
      <w:pPr>
        <w:pStyle w:val="aff9"/>
        <w:ind w:left="0" w:firstLine="709"/>
        <w:jc w:val="both"/>
      </w:pPr>
      <w:r>
        <w:t xml:space="preserve">7. 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14:paraId="7CD69EB8" w14:textId="77777777" w:rsidR="00EC385D" w:rsidRPr="00773FC2" w:rsidRDefault="00EC385D" w:rsidP="00EC385D">
      <w:pPr>
        <w:pStyle w:val="aff9"/>
        <w:ind w:left="0" w:firstLine="709"/>
        <w:jc w:val="both"/>
      </w:pPr>
      <w:r>
        <w:lastRenderedPageBreak/>
        <w:t>8. Стороны осуществляют ЭДО в соответствии с законодательством Российской Федерации с учетом положений, устанавливаемых нормативными актами исполнительных органов государственной власти Российской Федерации.</w:t>
      </w:r>
    </w:p>
    <w:p w14:paraId="5093F513" w14:textId="77777777" w:rsidR="00EC385D" w:rsidRDefault="00EC385D" w:rsidP="00EC385D">
      <w:pPr>
        <w:pStyle w:val="aff9"/>
        <w:ind w:left="0" w:firstLine="709"/>
        <w:jc w:val="both"/>
      </w:pPr>
      <w:r>
        <w:t xml:space="preserve">9. 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УКЭП</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572DBA09" w14:textId="77777777" w:rsidR="00EC385D" w:rsidRPr="00773FC2" w:rsidRDefault="00EC385D" w:rsidP="00EC385D">
      <w:pPr>
        <w:pStyle w:val="aff9"/>
        <w:ind w:left="0" w:firstLine="709"/>
        <w:jc w:val="both"/>
      </w:pPr>
      <w:r>
        <w:t xml:space="preserve">10. В отношениях, не урегулированных настоящим Приложением, Стороны руководствуются законодательством Российской Федерации. </w:t>
      </w:r>
    </w:p>
    <w:p w14:paraId="1046C6D6" w14:textId="77777777" w:rsidR="00EC385D" w:rsidRPr="00773FC2" w:rsidRDefault="00EC385D" w:rsidP="00EC385D">
      <w:pPr>
        <w:pStyle w:val="aff9"/>
        <w:ind w:left="0" w:firstLine="709"/>
        <w:jc w:val="both"/>
      </w:pPr>
    </w:p>
    <w:p w14:paraId="0646B1E0" w14:textId="77777777" w:rsidR="00EC385D" w:rsidRPr="00773FC2" w:rsidRDefault="00EC385D" w:rsidP="00EC385D">
      <w:pPr>
        <w:pStyle w:val="aff9"/>
        <w:ind w:left="426"/>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1"/>
        <w:gridCol w:w="4754"/>
      </w:tblGrid>
      <w:tr w:rsidR="00EC385D" w:rsidRPr="00773FC2" w14:paraId="0F6E94A1" w14:textId="77777777" w:rsidTr="002F0EDB">
        <w:trPr>
          <w:trHeight w:val="1980"/>
        </w:trPr>
        <w:tc>
          <w:tcPr>
            <w:tcW w:w="5311" w:type="dxa"/>
            <w:tcBorders>
              <w:top w:val="nil"/>
              <w:left w:val="nil"/>
              <w:bottom w:val="nil"/>
              <w:right w:val="nil"/>
            </w:tcBorders>
          </w:tcPr>
          <w:p w14:paraId="61227F57" w14:textId="77777777" w:rsidR="00EC385D" w:rsidRPr="00773FC2" w:rsidRDefault="00EC385D" w:rsidP="002F0EDB">
            <w:pPr>
              <w:rPr>
                <w:b/>
              </w:rPr>
            </w:pPr>
            <w:r>
              <w:rPr>
                <w:b/>
              </w:rPr>
              <w:t>Покупатель:</w:t>
            </w:r>
          </w:p>
          <w:p w14:paraId="037C29D1" w14:textId="77777777" w:rsidR="00EC385D" w:rsidRPr="00773FC2" w:rsidRDefault="00EC385D" w:rsidP="002F0EDB"/>
          <w:p w14:paraId="4D5CD80B" w14:textId="77777777" w:rsidR="00EC385D" w:rsidRPr="00773FC2" w:rsidRDefault="00EC385D" w:rsidP="002F0EDB"/>
          <w:p w14:paraId="7DD902C5" w14:textId="77777777" w:rsidR="00EC385D" w:rsidRPr="00773FC2" w:rsidRDefault="00EC385D" w:rsidP="002F0EDB">
            <w:r>
              <w:t xml:space="preserve">_______________________ </w:t>
            </w:r>
          </w:p>
          <w:p w14:paraId="094C4B89" w14:textId="77777777" w:rsidR="00EC385D" w:rsidRPr="00773FC2" w:rsidRDefault="00EC385D" w:rsidP="002F0EDB">
            <w:proofErr w:type="spellStart"/>
            <w:r>
              <w:t>мп</w:t>
            </w:r>
            <w:proofErr w:type="spellEnd"/>
          </w:p>
        </w:tc>
        <w:tc>
          <w:tcPr>
            <w:tcW w:w="4754" w:type="dxa"/>
            <w:tcBorders>
              <w:top w:val="nil"/>
              <w:left w:val="nil"/>
              <w:bottom w:val="nil"/>
              <w:right w:val="nil"/>
            </w:tcBorders>
          </w:tcPr>
          <w:p w14:paraId="4EFA85EF" w14:textId="77777777" w:rsidR="00EC385D" w:rsidRPr="00773FC2" w:rsidRDefault="00EC385D" w:rsidP="002F0EDB">
            <w:pPr>
              <w:rPr>
                <w:b/>
              </w:rPr>
            </w:pPr>
            <w:r>
              <w:rPr>
                <w:b/>
              </w:rPr>
              <w:t>Поставщик:</w:t>
            </w:r>
          </w:p>
          <w:p w14:paraId="7BF10061" w14:textId="77777777" w:rsidR="00EC385D" w:rsidRPr="00773FC2" w:rsidRDefault="00EC385D" w:rsidP="002F0EDB"/>
          <w:p w14:paraId="67A89248" w14:textId="77777777" w:rsidR="00EC385D" w:rsidRPr="00773FC2" w:rsidRDefault="00EC385D" w:rsidP="002F0EDB"/>
          <w:p w14:paraId="4900B689" w14:textId="77777777" w:rsidR="00EC385D" w:rsidRPr="00773FC2" w:rsidRDefault="00EC385D" w:rsidP="002F0EDB">
            <w:r>
              <w:t xml:space="preserve">_______________________ </w:t>
            </w:r>
          </w:p>
          <w:p w14:paraId="3B679291" w14:textId="77777777" w:rsidR="00EC385D" w:rsidRPr="00773FC2" w:rsidRDefault="00EC385D" w:rsidP="002F0EDB">
            <w:proofErr w:type="spellStart"/>
            <w:r>
              <w:t>мп</w:t>
            </w:r>
            <w:proofErr w:type="spellEnd"/>
          </w:p>
        </w:tc>
      </w:tr>
    </w:tbl>
    <w:p w14:paraId="204890B3" w14:textId="77777777" w:rsidR="00EC385D" w:rsidRPr="00773FC2" w:rsidRDefault="00EC385D" w:rsidP="00EC385D">
      <w:pPr>
        <w:tabs>
          <w:tab w:val="left" w:pos="1586"/>
        </w:tabs>
        <w:rPr>
          <w:lang w:eastAsia="ru-RU"/>
        </w:rPr>
      </w:pPr>
    </w:p>
    <w:p w14:paraId="1AE3DCF3" w14:textId="77777777" w:rsidR="00EC385D" w:rsidRPr="00773FC2" w:rsidRDefault="00EC385D" w:rsidP="00EC385D">
      <w:pPr>
        <w:tabs>
          <w:tab w:val="left" w:pos="1586"/>
        </w:tabs>
        <w:rPr>
          <w:lang w:eastAsia="ru-RU"/>
        </w:rPr>
      </w:pPr>
    </w:p>
    <w:p w14:paraId="32A0196A" w14:textId="77777777" w:rsidR="00EC385D" w:rsidRPr="00773FC2" w:rsidRDefault="00EC385D" w:rsidP="00EC385D">
      <w:pPr>
        <w:tabs>
          <w:tab w:val="left" w:pos="1586"/>
        </w:tabs>
        <w:rPr>
          <w:lang w:eastAsia="ru-RU"/>
        </w:rPr>
      </w:pPr>
    </w:p>
    <w:p w14:paraId="42FBC7C2" w14:textId="77777777" w:rsidR="00EC385D" w:rsidRPr="00773FC2" w:rsidRDefault="00EC385D" w:rsidP="00EC385D">
      <w:pPr>
        <w:tabs>
          <w:tab w:val="left" w:pos="1586"/>
        </w:tabs>
        <w:rPr>
          <w:lang w:eastAsia="ru-RU"/>
        </w:rPr>
      </w:pPr>
    </w:p>
    <w:p w14:paraId="502B258F" w14:textId="77777777" w:rsidR="00EC385D" w:rsidRPr="00773FC2" w:rsidRDefault="00EC385D" w:rsidP="00EC385D">
      <w:pPr>
        <w:tabs>
          <w:tab w:val="left" w:pos="1586"/>
        </w:tabs>
        <w:rPr>
          <w:lang w:eastAsia="ru-RU"/>
        </w:rPr>
      </w:pPr>
    </w:p>
    <w:p w14:paraId="224CAEC0" w14:textId="77777777" w:rsidR="00EC385D" w:rsidRPr="00773FC2" w:rsidRDefault="00EC385D" w:rsidP="00EC385D">
      <w:pPr>
        <w:tabs>
          <w:tab w:val="left" w:pos="1586"/>
        </w:tabs>
        <w:rPr>
          <w:lang w:eastAsia="ru-RU"/>
        </w:rPr>
      </w:pPr>
    </w:p>
    <w:p w14:paraId="72D8C062" w14:textId="77777777" w:rsidR="00EC385D" w:rsidRPr="00773FC2" w:rsidRDefault="00EC385D" w:rsidP="00EC385D">
      <w:pPr>
        <w:tabs>
          <w:tab w:val="left" w:pos="1586"/>
        </w:tabs>
        <w:rPr>
          <w:lang w:eastAsia="ru-RU"/>
        </w:rPr>
      </w:pPr>
    </w:p>
    <w:p w14:paraId="00595821" w14:textId="77777777" w:rsidR="00EC385D" w:rsidRPr="00773FC2" w:rsidRDefault="00EC385D" w:rsidP="00EC385D">
      <w:pPr>
        <w:tabs>
          <w:tab w:val="left" w:pos="1586"/>
        </w:tabs>
        <w:rPr>
          <w:lang w:eastAsia="ru-RU"/>
        </w:rPr>
      </w:pPr>
    </w:p>
    <w:p w14:paraId="7E96AC72" w14:textId="77777777" w:rsidR="00EC385D" w:rsidRPr="00773FC2" w:rsidRDefault="00EC385D" w:rsidP="00EC385D">
      <w:pPr>
        <w:tabs>
          <w:tab w:val="left" w:pos="1586"/>
        </w:tabs>
        <w:rPr>
          <w:lang w:eastAsia="ru-RU"/>
        </w:rPr>
      </w:pPr>
    </w:p>
    <w:p w14:paraId="75629609" w14:textId="77777777" w:rsidR="00EC385D" w:rsidRPr="00773FC2" w:rsidRDefault="00EC385D" w:rsidP="00EC385D">
      <w:pPr>
        <w:tabs>
          <w:tab w:val="left" w:pos="1586"/>
        </w:tabs>
        <w:rPr>
          <w:lang w:eastAsia="ru-RU"/>
        </w:rPr>
      </w:pPr>
    </w:p>
    <w:p w14:paraId="6222D2D3" w14:textId="77777777" w:rsidR="00EC385D" w:rsidRPr="00773FC2" w:rsidRDefault="00EC385D" w:rsidP="00EC385D">
      <w:pPr>
        <w:tabs>
          <w:tab w:val="left" w:pos="1586"/>
        </w:tabs>
        <w:rPr>
          <w:lang w:eastAsia="ru-RU"/>
        </w:rPr>
      </w:pPr>
    </w:p>
    <w:p w14:paraId="6CFED6B8" w14:textId="77777777" w:rsidR="00EC385D" w:rsidRPr="00773FC2" w:rsidRDefault="00EC385D" w:rsidP="00EC385D">
      <w:pPr>
        <w:tabs>
          <w:tab w:val="left" w:pos="1586"/>
        </w:tabs>
        <w:rPr>
          <w:lang w:eastAsia="ru-RU"/>
        </w:rPr>
      </w:pPr>
    </w:p>
    <w:p w14:paraId="07804A88" w14:textId="77777777" w:rsidR="00EC385D" w:rsidRPr="00773FC2" w:rsidRDefault="00EC385D" w:rsidP="00EC385D">
      <w:pPr>
        <w:tabs>
          <w:tab w:val="left" w:pos="1586"/>
        </w:tabs>
        <w:rPr>
          <w:lang w:eastAsia="ru-RU"/>
        </w:rPr>
      </w:pPr>
    </w:p>
    <w:p w14:paraId="5FB7F648" w14:textId="77777777" w:rsidR="00EC385D" w:rsidRPr="00773FC2" w:rsidRDefault="00EC385D" w:rsidP="00EC385D">
      <w:r>
        <w:br w:type="page"/>
      </w:r>
    </w:p>
    <w:p w14:paraId="2F700ECF" w14:textId="77777777" w:rsidR="00EC385D" w:rsidRPr="00773FC2" w:rsidRDefault="00EC385D" w:rsidP="00EC385D">
      <w:pPr>
        <w:jc w:val="right"/>
      </w:pPr>
      <w:r>
        <w:lastRenderedPageBreak/>
        <w:t>Приложение № 9а</w:t>
      </w:r>
    </w:p>
    <w:p w14:paraId="78F4EF31" w14:textId="77777777" w:rsidR="00EC385D" w:rsidRPr="00773FC2" w:rsidRDefault="00EC385D" w:rsidP="00EC385D">
      <w:pPr>
        <w:tabs>
          <w:tab w:val="left" w:pos="142"/>
        </w:tabs>
        <w:ind w:firstLine="709"/>
        <w:jc w:val="right"/>
      </w:pPr>
      <w:r>
        <w:t>к Договору поставки № _____________</w:t>
      </w:r>
    </w:p>
    <w:p w14:paraId="67891C64" w14:textId="77777777" w:rsidR="00EC385D" w:rsidRPr="00773FC2" w:rsidRDefault="00EC385D" w:rsidP="00EC385D">
      <w:pPr>
        <w:tabs>
          <w:tab w:val="left" w:pos="142"/>
        </w:tabs>
        <w:ind w:firstLine="709"/>
        <w:jc w:val="right"/>
      </w:pPr>
      <w:r>
        <w:t xml:space="preserve">    от «___»_________ 2022 г.</w:t>
      </w:r>
    </w:p>
    <w:p w14:paraId="12131042" w14:textId="77777777" w:rsidR="00EC385D" w:rsidRPr="00773FC2" w:rsidRDefault="00EC385D" w:rsidP="00EC385D">
      <w:pPr>
        <w:pBdr>
          <w:top w:val="nil"/>
          <w:left w:val="nil"/>
          <w:bottom w:val="nil"/>
          <w:right w:val="nil"/>
          <w:between w:val="nil"/>
        </w:pBdr>
        <w:jc w:val="center"/>
      </w:pPr>
    </w:p>
    <w:p w14:paraId="006364FC" w14:textId="77777777" w:rsidR="00EC385D" w:rsidRPr="00773FC2" w:rsidRDefault="00EC385D" w:rsidP="00EC385D">
      <w:pPr>
        <w:tabs>
          <w:tab w:val="left" w:pos="1586"/>
        </w:tabs>
        <w:rPr>
          <w:lang w:eastAsia="ru-RU"/>
        </w:rPr>
      </w:pPr>
    </w:p>
    <w:p w14:paraId="0025C316" w14:textId="77777777" w:rsidR="00EC385D" w:rsidRDefault="00EC385D" w:rsidP="00EC385D">
      <w:pPr>
        <w:pBdr>
          <w:top w:val="nil"/>
          <w:left w:val="nil"/>
          <w:bottom w:val="nil"/>
          <w:right w:val="nil"/>
          <w:between w:val="nil"/>
        </w:pBdr>
        <w:ind w:left="720" w:hanging="720"/>
        <w:jc w:val="center"/>
        <w:rPr>
          <w:b/>
          <w:color w:val="000000"/>
          <w:sz w:val="28"/>
          <w:szCs w:val="28"/>
        </w:rPr>
      </w:pPr>
      <w:r>
        <w:rPr>
          <w:b/>
          <w:color w:val="000000"/>
          <w:sz w:val="28"/>
          <w:szCs w:val="28"/>
        </w:rPr>
        <w:t>Перечень и формат электронных документов</w:t>
      </w:r>
    </w:p>
    <w:p w14:paraId="43B9C490" w14:textId="77777777" w:rsidR="00EC385D" w:rsidRPr="00773FC2" w:rsidRDefault="00EC385D" w:rsidP="00EC385D">
      <w:pPr>
        <w:pBdr>
          <w:top w:val="nil"/>
          <w:left w:val="nil"/>
          <w:bottom w:val="nil"/>
          <w:right w:val="nil"/>
          <w:between w:val="nil"/>
        </w:pBdr>
        <w:ind w:left="720" w:hanging="720"/>
        <w:jc w:val="center"/>
        <w:rPr>
          <w:color w:val="000000"/>
          <w:sz w:val="28"/>
          <w:szCs w:val="28"/>
        </w:rPr>
      </w:pPr>
    </w:p>
    <w:tbl>
      <w:tblPr>
        <w:tblW w:w="96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5"/>
        <w:gridCol w:w="3779"/>
        <w:gridCol w:w="141"/>
        <w:gridCol w:w="4730"/>
        <w:gridCol w:w="105"/>
      </w:tblGrid>
      <w:tr w:rsidR="00EC385D" w14:paraId="6763FBA6" w14:textId="77777777" w:rsidTr="00DC6B82">
        <w:trPr>
          <w:trHeight w:val="760"/>
          <w:jc w:val="center"/>
        </w:trPr>
        <w:tc>
          <w:tcPr>
            <w:tcW w:w="905" w:type="dxa"/>
            <w:tcBorders>
              <w:top w:val="single" w:sz="4" w:space="0" w:color="000000"/>
              <w:left w:val="single" w:sz="4" w:space="0" w:color="000000"/>
              <w:bottom w:val="single" w:sz="4" w:space="0" w:color="000000"/>
              <w:right w:val="single" w:sz="4" w:space="0" w:color="000000"/>
            </w:tcBorders>
            <w:hideMark/>
          </w:tcPr>
          <w:p w14:paraId="48B6988C" w14:textId="77777777" w:rsidR="00EC385D" w:rsidRDefault="00EC385D" w:rsidP="002F0EDB">
            <w:pPr>
              <w:spacing w:after="200"/>
              <w:jc w:val="center"/>
            </w:pPr>
            <w:r>
              <w:t xml:space="preserve">№ </w:t>
            </w:r>
            <w:proofErr w:type="gramStart"/>
            <w:r>
              <w:t>п</w:t>
            </w:r>
            <w:proofErr w:type="gramEnd"/>
            <w:r>
              <w:t>/п</w:t>
            </w:r>
          </w:p>
        </w:tc>
        <w:tc>
          <w:tcPr>
            <w:tcW w:w="3779" w:type="dxa"/>
            <w:tcBorders>
              <w:top w:val="single" w:sz="4" w:space="0" w:color="000000"/>
              <w:left w:val="single" w:sz="4" w:space="0" w:color="000000"/>
              <w:bottom w:val="single" w:sz="4" w:space="0" w:color="000000"/>
              <w:right w:val="single" w:sz="4" w:space="0" w:color="000000"/>
            </w:tcBorders>
            <w:hideMark/>
          </w:tcPr>
          <w:p w14:paraId="20071BB0" w14:textId="77777777" w:rsidR="00EC385D" w:rsidRDefault="00EC385D" w:rsidP="002F0EDB">
            <w:pPr>
              <w:ind w:left="720" w:hanging="720"/>
              <w:jc w:val="center"/>
            </w:pPr>
            <w:r>
              <w:t>Наименование</w:t>
            </w:r>
          </w:p>
          <w:p w14:paraId="4BBDE6D5" w14:textId="77777777" w:rsidR="00EC385D" w:rsidRDefault="00EC385D" w:rsidP="002F0EDB">
            <w:pPr>
              <w:ind w:left="720" w:hanging="720"/>
              <w:jc w:val="center"/>
            </w:pPr>
            <w:r>
              <w:t>электронного документа</w:t>
            </w:r>
          </w:p>
        </w:tc>
        <w:tc>
          <w:tcPr>
            <w:tcW w:w="4852" w:type="dxa"/>
            <w:gridSpan w:val="3"/>
            <w:tcBorders>
              <w:top w:val="single" w:sz="4" w:space="0" w:color="000000"/>
              <w:left w:val="single" w:sz="4" w:space="0" w:color="000000"/>
              <w:bottom w:val="single" w:sz="4" w:space="0" w:color="000000"/>
              <w:right w:val="single" w:sz="4" w:space="0" w:color="000000"/>
            </w:tcBorders>
            <w:hideMark/>
          </w:tcPr>
          <w:p w14:paraId="4F4D668C" w14:textId="77777777" w:rsidR="00EC385D" w:rsidRDefault="00EC385D" w:rsidP="002F0EDB">
            <w:pPr>
              <w:spacing w:after="200"/>
              <w:ind w:left="720" w:hanging="720"/>
              <w:jc w:val="center"/>
            </w:pPr>
            <w:r>
              <w:t>Формат электронного документа</w:t>
            </w:r>
          </w:p>
        </w:tc>
      </w:tr>
      <w:tr w:rsidR="00EC385D" w14:paraId="2E2C00E6" w14:textId="77777777" w:rsidTr="00DC6B82">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14:paraId="01B9F3A3" w14:textId="77777777" w:rsidR="00EC385D" w:rsidRDefault="00EC385D" w:rsidP="002F0EDB">
            <w:pPr>
              <w:ind w:left="720" w:hanging="720"/>
              <w:jc w:val="center"/>
            </w:pPr>
            <w:r>
              <w:t>1.</w:t>
            </w:r>
          </w:p>
        </w:tc>
        <w:tc>
          <w:tcPr>
            <w:tcW w:w="3779" w:type="dxa"/>
            <w:tcBorders>
              <w:top w:val="single" w:sz="4" w:space="0" w:color="000000"/>
              <w:left w:val="single" w:sz="4" w:space="0" w:color="000000"/>
              <w:bottom w:val="single" w:sz="4" w:space="0" w:color="000000"/>
              <w:right w:val="single" w:sz="4" w:space="0" w:color="000000"/>
            </w:tcBorders>
            <w:hideMark/>
          </w:tcPr>
          <w:p w14:paraId="55C47002" w14:textId="77777777" w:rsidR="00EC385D" w:rsidRDefault="00EC385D" w:rsidP="002F0EDB">
            <w:pPr>
              <w:spacing w:line="276" w:lineRule="auto"/>
              <w:ind w:left="708" w:hanging="708"/>
              <w:jc w:val="both"/>
              <w:rPr>
                <w:i/>
                <w:color w:val="000000"/>
              </w:rPr>
            </w:pPr>
            <w:r>
              <w:rPr>
                <w:i/>
                <w:color w:val="000000"/>
              </w:rPr>
              <w:t>Товарная накладная ТОРГ-12</w:t>
            </w:r>
          </w:p>
          <w:p w14:paraId="6C09D49E" w14:textId="77777777" w:rsidR="00EC385D" w:rsidRPr="00C04ABB" w:rsidRDefault="00EC385D" w:rsidP="002F0EDB">
            <w:pPr>
              <w:pBdr>
                <w:top w:val="nil"/>
                <w:left w:val="nil"/>
                <w:bottom w:val="nil"/>
                <w:right w:val="nil"/>
                <w:between w:val="nil"/>
              </w:pBdr>
              <w:spacing w:line="276" w:lineRule="auto"/>
              <w:ind w:left="708" w:hanging="708"/>
              <w:jc w:val="both"/>
              <w:rPr>
                <w:i/>
                <w:color w:val="000000"/>
              </w:rPr>
            </w:pPr>
            <w:r>
              <w:rPr>
                <w:i/>
                <w:color w:val="000000"/>
              </w:rPr>
              <w:t>Универсальный передаточный документ (УПД)</w:t>
            </w:r>
          </w:p>
          <w:p w14:paraId="502EA4B6" w14:textId="77777777" w:rsidR="00EC385D" w:rsidRDefault="00EC385D" w:rsidP="002F0EDB">
            <w:pPr>
              <w:spacing w:line="276" w:lineRule="auto"/>
              <w:ind w:left="708" w:hanging="708"/>
              <w:jc w:val="both"/>
              <w:rPr>
                <w:color w:val="000000"/>
              </w:rPr>
            </w:pPr>
          </w:p>
        </w:tc>
        <w:tc>
          <w:tcPr>
            <w:tcW w:w="4852" w:type="dxa"/>
            <w:gridSpan w:val="3"/>
            <w:tcBorders>
              <w:top w:val="single" w:sz="4" w:space="0" w:color="000000"/>
              <w:left w:val="single" w:sz="4" w:space="0" w:color="000000"/>
              <w:bottom w:val="single" w:sz="4" w:space="0" w:color="000000"/>
              <w:right w:val="single" w:sz="4" w:space="0" w:color="000000"/>
            </w:tcBorders>
            <w:hideMark/>
          </w:tcPr>
          <w:p w14:paraId="2871C8F0" w14:textId="1737EEA5" w:rsidR="00EC385D" w:rsidRDefault="00EC385D" w:rsidP="002F0EDB">
            <w:pPr>
              <w:spacing w:line="276" w:lineRule="auto"/>
              <w:ind w:left="566" w:hanging="566"/>
              <w:rPr>
                <w:color w:val="000000"/>
              </w:rPr>
            </w:pPr>
            <w:r>
              <w:rPr>
                <w:color w:val="000000"/>
              </w:rPr>
              <w:t xml:space="preserve">XML, утв. </w:t>
            </w:r>
            <w:r w:rsidR="00DC6B82">
              <w:rPr>
                <w:color w:val="000000"/>
              </w:rPr>
              <w:t>П</w:t>
            </w:r>
            <w:r>
              <w:rPr>
                <w:color w:val="000000"/>
              </w:rPr>
              <w:t xml:space="preserve">риказом ФНС России от 19.12.2018 №ММВ-7-15/820@ с уточнениями. </w:t>
            </w:r>
          </w:p>
          <w:p w14:paraId="30366B77" w14:textId="77777777" w:rsidR="00EC385D" w:rsidRDefault="00EC385D" w:rsidP="002F0EDB">
            <w:pPr>
              <w:spacing w:line="276" w:lineRule="auto"/>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14:paraId="32C58AA0" w14:textId="57CB0030" w:rsidR="00EC385D" w:rsidRPr="00DC6B82" w:rsidRDefault="00EC385D" w:rsidP="00DC6B82">
            <w:pPr>
              <w:spacing w:line="276" w:lineRule="auto"/>
              <w:ind w:left="566" w:hanging="566"/>
              <w:rPr>
                <w:color w:val="000000"/>
              </w:rPr>
            </w:pPr>
            <w:r w:rsidRPr="00DC6B82">
              <w:rPr>
                <w:color w:val="000000"/>
              </w:rPr>
              <w:t>1. элемента «</w:t>
            </w:r>
            <w:proofErr w:type="spellStart"/>
            <w:r w:rsidRPr="00DC6B82">
              <w:rPr>
                <w:color w:val="000000"/>
              </w:rPr>
              <w:t>ТекстИнф</w:t>
            </w:r>
            <w:proofErr w:type="spellEnd"/>
            <w:r w:rsidRPr="00DC6B82">
              <w:rPr>
                <w:color w:val="000000"/>
              </w:rPr>
              <w:t xml:space="preserve">»: </w:t>
            </w:r>
          </w:p>
          <w:p w14:paraId="5F63E029" w14:textId="77777777" w:rsidR="00EC385D" w:rsidRDefault="00EC385D" w:rsidP="002F0EDB">
            <w:pPr>
              <w:spacing w:line="276" w:lineRule="auto"/>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vertAlign w:val="superscript"/>
              </w:rPr>
              <w:footnoteReference w:id="31"/>
            </w:r>
            <w:r>
              <w:rPr>
                <w:color w:val="000000"/>
              </w:rPr>
              <w:t>.</w:t>
            </w:r>
          </w:p>
          <w:p w14:paraId="159B5C0A" w14:textId="212448E1" w:rsidR="00EC385D" w:rsidRPr="00DC6B82" w:rsidRDefault="00EC385D" w:rsidP="00DC6B82">
            <w:pPr>
              <w:spacing w:line="276" w:lineRule="auto"/>
              <w:ind w:left="566" w:hanging="566"/>
              <w:rPr>
                <w:color w:val="000000"/>
              </w:rPr>
            </w:pPr>
            <w:r w:rsidRPr="00DC6B82">
              <w:rPr>
                <w:color w:val="000000"/>
              </w:rPr>
              <w:t>2. элемента «</w:t>
            </w:r>
            <w:proofErr w:type="spellStart"/>
            <w:r w:rsidRPr="00DC6B82">
              <w:rPr>
                <w:color w:val="000000"/>
              </w:rPr>
              <w:t>ОснПер</w:t>
            </w:r>
            <w:proofErr w:type="spellEnd"/>
            <w:r w:rsidRPr="00DC6B82">
              <w:rPr>
                <w:color w:val="000000"/>
              </w:rPr>
              <w:t>»:</w:t>
            </w:r>
          </w:p>
          <w:p w14:paraId="0426A8A1" w14:textId="77777777" w:rsidR="00EC385D" w:rsidRDefault="00EC385D" w:rsidP="002F0EDB">
            <w:pPr>
              <w:spacing w:line="276" w:lineRule="auto"/>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14:paraId="5A1FD66B" w14:textId="7D05FAB2" w:rsidR="00EC385D" w:rsidRDefault="00EC385D" w:rsidP="002F0EDB">
            <w:pPr>
              <w:spacing w:line="276" w:lineRule="auto"/>
              <w:ind w:left="566" w:hanging="566"/>
              <w:rPr>
                <w:color w:val="000000"/>
              </w:rPr>
            </w:pPr>
            <w:r>
              <w:rPr>
                <w:color w:val="000000"/>
              </w:rPr>
              <w:t xml:space="preserve">в поле </w:t>
            </w:r>
            <w:r w:rsidR="00DC6B82">
              <w:rPr>
                <w:color w:val="000000"/>
              </w:rPr>
              <w:t>«</w:t>
            </w:r>
            <w:proofErr w:type="spellStart"/>
            <w:r>
              <w:rPr>
                <w:color w:val="000000"/>
              </w:rPr>
              <w:t>НомерОсн</w:t>
            </w:r>
            <w:proofErr w:type="spellEnd"/>
            <w:r w:rsidR="00DC6B82">
              <w:rPr>
                <w:color w:val="000000"/>
              </w:rPr>
              <w:t>»</w:t>
            </w:r>
            <w:r>
              <w:rPr>
                <w:color w:val="000000"/>
              </w:rPr>
              <w:t xml:space="preserve"> указать «_______</w:t>
            </w:r>
            <w:r>
              <w:rPr>
                <w:vertAlign w:val="superscript"/>
              </w:rPr>
              <w:footnoteReference w:id="32"/>
            </w:r>
            <w:r>
              <w:t>»</w:t>
            </w:r>
            <w:r>
              <w:rPr>
                <w:color w:val="000000"/>
              </w:rPr>
              <w:t>,</w:t>
            </w:r>
          </w:p>
          <w:p w14:paraId="1271ADFA" w14:textId="742C6A5C" w:rsidR="00EC385D" w:rsidRDefault="00EC385D" w:rsidP="002F0EDB">
            <w:pPr>
              <w:spacing w:line="276" w:lineRule="auto"/>
              <w:ind w:left="566" w:hanging="566"/>
              <w:rPr>
                <w:color w:val="000000"/>
              </w:rPr>
            </w:pPr>
            <w:r>
              <w:rPr>
                <w:color w:val="000000"/>
              </w:rPr>
              <w:t xml:space="preserve">в поле  </w:t>
            </w:r>
            <w:r w:rsidR="00DC6B82">
              <w:rPr>
                <w:color w:val="000000"/>
              </w:rPr>
              <w:t>«</w:t>
            </w:r>
            <w:proofErr w:type="spellStart"/>
            <w:r>
              <w:rPr>
                <w:color w:val="000000"/>
              </w:rPr>
              <w:t>ДатаОсн</w:t>
            </w:r>
            <w:proofErr w:type="spellEnd"/>
            <w:r w:rsidR="00DC6B82">
              <w:rPr>
                <w:color w:val="000000"/>
              </w:rPr>
              <w:t>»</w:t>
            </w:r>
            <w:r>
              <w:rPr>
                <w:color w:val="000000"/>
              </w:rPr>
              <w:t>» указать</w:t>
            </w:r>
            <w:r>
              <w:t xml:space="preserve">  </w:t>
            </w:r>
            <w:r>
              <w:rPr>
                <w:color w:val="000000"/>
              </w:rPr>
              <w:t xml:space="preserve"> «______</w:t>
            </w:r>
            <w:r>
              <w:rPr>
                <w:vertAlign w:val="superscript"/>
              </w:rPr>
              <w:footnoteReference w:id="33"/>
            </w:r>
            <w:r>
              <w:t>»</w:t>
            </w:r>
            <w:r>
              <w:rPr>
                <w:color w:val="000000"/>
              </w:rPr>
              <w:t>.</w:t>
            </w:r>
          </w:p>
        </w:tc>
      </w:tr>
      <w:tr w:rsidR="00EC385D" w14:paraId="62FBA7EF" w14:textId="77777777" w:rsidTr="00DC6B82">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14:paraId="692B506B" w14:textId="77777777" w:rsidR="00EC385D" w:rsidRDefault="00EC385D" w:rsidP="002F0EDB">
            <w:pPr>
              <w:ind w:left="720" w:hanging="720"/>
              <w:jc w:val="center"/>
            </w:pPr>
            <w:r>
              <w:t>2.</w:t>
            </w:r>
          </w:p>
        </w:tc>
        <w:tc>
          <w:tcPr>
            <w:tcW w:w="3779" w:type="dxa"/>
            <w:tcBorders>
              <w:top w:val="single" w:sz="4" w:space="0" w:color="000000"/>
              <w:left w:val="single" w:sz="4" w:space="0" w:color="000000"/>
              <w:bottom w:val="single" w:sz="4" w:space="0" w:color="000000"/>
              <w:right w:val="single" w:sz="4" w:space="0" w:color="000000"/>
            </w:tcBorders>
            <w:hideMark/>
          </w:tcPr>
          <w:p w14:paraId="3DB9030C" w14:textId="77777777" w:rsidR="00EC385D" w:rsidRDefault="00EC385D" w:rsidP="002F0EDB">
            <w:pPr>
              <w:spacing w:line="276" w:lineRule="auto"/>
              <w:ind w:left="720" w:hanging="720"/>
              <w:rPr>
                <w:i/>
                <w:color w:val="000000"/>
              </w:rPr>
            </w:pPr>
            <w:r>
              <w:rPr>
                <w:i/>
                <w:color w:val="000000"/>
              </w:rPr>
              <w:t>Счет-фактура</w:t>
            </w:r>
          </w:p>
        </w:tc>
        <w:tc>
          <w:tcPr>
            <w:tcW w:w="4852" w:type="dxa"/>
            <w:gridSpan w:val="3"/>
            <w:tcBorders>
              <w:top w:val="single" w:sz="4" w:space="0" w:color="000000"/>
              <w:left w:val="single" w:sz="4" w:space="0" w:color="000000"/>
              <w:bottom w:val="single" w:sz="4" w:space="0" w:color="000000"/>
              <w:right w:val="single" w:sz="4" w:space="0" w:color="000000"/>
            </w:tcBorders>
            <w:hideMark/>
          </w:tcPr>
          <w:p w14:paraId="7DB6A598" w14:textId="4B723628" w:rsidR="00EC385D" w:rsidRDefault="00EC385D" w:rsidP="002F0EDB">
            <w:pPr>
              <w:spacing w:line="276" w:lineRule="auto"/>
              <w:rPr>
                <w:color w:val="000000"/>
              </w:rPr>
            </w:pPr>
            <w:r>
              <w:rPr>
                <w:color w:val="000000"/>
              </w:rPr>
              <w:t xml:space="preserve">XML, утв. </w:t>
            </w:r>
            <w:r w:rsidR="00DC6B82">
              <w:rPr>
                <w:color w:val="000000"/>
              </w:rPr>
              <w:t>П</w:t>
            </w:r>
            <w:r>
              <w:rPr>
                <w:color w:val="000000"/>
              </w:rPr>
              <w:t xml:space="preserve">риказом ФНС России от 19.12.2018 №ММВ-7-15/820@ с уточнениями. </w:t>
            </w:r>
          </w:p>
        </w:tc>
      </w:tr>
      <w:tr w:rsidR="00EC385D" w14:paraId="6BA24DA2" w14:textId="77777777" w:rsidTr="00DC6B82">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14:paraId="6B66756E" w14:textId="77777777" w:rsidR="00EC385D" w:rsidRDefault="00EC385D" w:rsidP="002F0EDB">
            <w:pPr>
              <w:ind w:left="720" w:hanging="720"/>
              <w:jc w:val="center"/>
            </w:pPr>
            <w:r>
              <w:t>3.</w:t>
            </w:r>
          </w:p>
        </w:tc>
        <w:tc>
          <w:tcPr>
            <w:tcW w:w="3779" w:type="dxa"/>
            <w:tcBorders>
              <w:top w:val="single" w:sz="4" w:space="0" w:color="000000"/>
              <w:left w:val="single" w:sz="4" w:space="0" w:color="000000"/>
              <w:bottom w:val="single" w:sz="4" w:space="0" w:color="000000"/>
              <w:right w:val="single" w:sz="4" w:space="0" w:color="000000"/>
            </w:tcBorders>
            <w:hideMark/>
          </w:tcPr>
          <w:p w14:paraId="54B3F598" w14:textId="77777777" w:rsidR="00EC385D" w:rsidRDefault="00EC385D" w:rsidP="002F0EDB">
            <w:pPr>
              <w:spacing w:line="276" w:lineRule="auto"/>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 xml:space="preserve"> счет-фактура</w:t>
            </w:r>
          </w:p>
        </w:tc>
        <w:tc>
          <w:tcPr>
            <w:tcW w:w="4852" w:type="dxa"/>
            <w:gridSpan w:val="3"/>
            <w:tcBorders>
              <w:top w:val="single" w:sz="4" w:space="0" w:color="000000"/>
              <w:left w:val="single" w:sz="4" w:space="0" w:color="000000"/>
              <w:bottom w:val="single" w:sz="4" w:space="0" w:color="000000"/>
              <w:right w:val="single" w:sz="4" w:space="0" w:color="000000"/>
            </w:tcBorders>
            <w:hideMark/>
          </w:tcPr>
          <w:p w14:paraId="16E1B325" w14:textId="18D2668D" w:rsidR="00EC385D" w:rsidRDefault="00EC385D" w:rsidP="002F0EDB">
            <w:pPr>
              <w:spacing w:line="276" w:lineRule="auto"/>
              <w:rPr>
                <w:color w:val="000000"/>
              </w:rPr>
            </w:pPr>
            <w:r>
              <w:rPr>
                <w:color w:val="000000"/>
              </w:rPr>
              <w:t xml:space="preserve">XML, утв. </w:t>
            </w:r>
            <w:r w:rsidR="00DC6B82">
              <w:rPr>
                <w:color w:val="000000"/>
              </w:rPr>
              <w:t>П</w:t>
            </w:r>
            <w:r>
              <w:rPr>
                <w:color w:val="000000"/>
              </w:rPr>
              <w:t>риказом ФНС России от 12.10.2020 N ЕД-7-26/736@.</w:t>
            </w:r>
          </w:p>
        </w:tc>
      </w:tr>
      <w:tr w:rsidR="00EC385D" w14:paraId="1DCE0174" w14:textId="77777777" w:rsidTr="00DC6B82">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14:paraId="4C892CB9" w14:textId="77777777" w:rsidR="00EC385D" w:rsidRDefault="00EC385D" w:rsidP="002F0EDB">
            <w:pPr>
              <w:ind w:left="720" w:hanging="720"/>
              <w:jc w:val="center"/>
            </w:pPr>
            <w:r>
              <w:t>4.</w:t>
            </w:r>
          </w:p>
        </w:tc>
        <w:tc>
          <w:tcPr>
            <w:tcW w:w="3779" w:type="dxa"/>
            <w:tcBorders>
              <w:top w:val="single" w:sz="4" w:space="0" w:color="000000"/>
              <w:left w:val="single" w:sz="4" w:space="0" w:color="000000"/>
              <w:bottom w:val="single" w:sz="4" w:space="0" w:color="000000"/>
              <w:right w:val="single" w:sz="4" w:space="0" w:color="000000"/>
            </w:tcBorders>
            <w:hideMark/>
          </w:tcPr>
          <w:p w14:paraId="45858C33" w14:textId="77777777" w:rsidR="00EC385D" w:rsidRDefault="00EC385D" w:rsidP="002F0EDB">
            <w:pPr>
              <w:rPr>
                <w:i/>
              </w:rPr>
            </w:pPr>
            <w:r>
              <w:rPr>
                <w:i/>
              </w:rPr>
              <w:t xml:space="preserve">Счет </w:t>
            </w:r>
          </w:p>
        </w:tc>
        <w:tc>
          <w:tcPr>
            <w:tcW w:w="4852" w:type="dxa"/>
            <w:gridSpan w:val="3"/>
            <w:tcBorders>
              <w:top w:val="single" w:sz="4" w:space="0" w:color="000000"/>
              <w:left w:val="single" w:sz="4" w:space="0" w:color="000000"/>
              <w:bottom w:val="single" w:sz="4" w:space="0" w:color="000000"/>
              <w:right w:val="single" w:sz="4" w:space="0" w:color="000000"/>
            </w:tcBorders>
            <w:hideMark/>
          </w:tcPr>
          <w:p w14:paraId="2F6055F2" w14:textId="77777777" w:rsidR="00EC385D" w:rsidRDefault="00EC385D" w:rsidP="002F0EDB">
            <w:r>
              <w:t>Неформализованный документ</w:t>
            </w:r>
          </w:p>
        </w:tc>
      </w:tr>
      <w:tr w:rsidR="00DC6B82" w14:paraId="3B829984" w14:textId="77777777" w:rsidTr="00DC6B82">
        <w:trPr>
          <w:trHeight w:val="20"/>
          <w:jc w:val="center"/>
        </w:trPr>
        <w:tc>
          <w:tcPr>
            <w:tcW w:w="905" w:type="dxa"/>
            <w:tcBorders>
              <w:top w:val="single" w:sz="4" w:space="0" w:color="000000"/>
              <w:left w:val="single" w:sz="4" w:space="0" w:color="000000"/>
              <w:bottom w:val="single" w:sz="4" w:space="0" w:color="000000"/>
              <w:right w:val="single" w:sz="4" w:space="0" w:color="000000"/>
            </w:tcBorders>
          </w:tcPr>
          <w:p w14:paraId="0C2B5C11" w14:textId="1C483885" w:rsidR="00DC6B82" w:rsidRDefault="00DC6B82" w:rsidP="002F0EDB">
            <w:pPr>
              <w:ind w:left="720" w:hanging="720"/>
              <w:jc w:val="center"/>
            </w:pPr>
            <w:r>
              <w:t>5.</w:t>
            </w:r>
          </w:p>
        </w:tc>
        <w:tc>
          <w:tcPr>
            <w:tcW w:w="3779" w:type="dxa"/>
            <w:tcBorders>
              <w:top w:val="single" w:sz="4" w:space="0" w:color="000000"/>
              <w:left w:val="single" w:sz="4" w:space="0" w:color="000000"/>
              <w:bottom w:val="single" w:sz="4" w:space="0" w:color="000000"/>
              <w:right w:val="single" w:sz="4" w:space="0" w:color="000000"/>
            </w:tcBorders>
          </w:tcPr>
          <w:p w14:paraId="7677A3DB" w14:textId="7BD7AD01" w:rsidR="00DC6B82" w:rsidRDefault="00DC6B82" w:rsidP="002F0EDB">
            <w:pPr>
              <w:rPr>
                <w:i/>
              </w:rPr>
            </w:pPr>
            <w:r>
              <w:rPr>
                <w:i/>
              </w:rPr>
              <w:t>Акт сверки</w:t>
            </w:r>
          </w:p>
        </w:tc>
        <w:tc>
          <w:tcPr>
            <w:tcW w:w="4852" w:type="dxa"/>
            <w:gridSpan w:val="3"/>
            <w:tcBorders>
              <w:top w:val="single" w:sz="4" w:space="0" w:color="000000"/>
              <w:left w:val="single" w:sz="4" w:space="0" w:color="000000"/>
              <w:bottom w:val="single" w:sz="4" w:space="0" w:color="000000"/>
              <w:right w:val="single" w:sz="4" w:space="0" w:color="000000"/>
            </w:tcBorders>
          </w:tcPr>
          <w:p w14:paraId="66D604CA" w14:textId="3E506570" w:rsidR="00DC6B82" w:rsidRDefault="00DC6B82" w:rsidP="002F0EDB">
            <w:r>
              <w:t>Неформализованный документ</w:t>
            </w:r>
          </w:p>
        </w:tc>
      </w:tr>
      <w:tr w:rsidR="00DC6B82" w:rsidRPr="00773FC2" w14:paraId="5990505C" w14:textId="77777777" w:rsidTr="00DC6B8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05" w:type="dxa"/>
          <w:trHeight w:val="892"/>
        </w:trPr>
        <w:tc>
          <w:tcPr>
            <w:tcW w:w="4825" w:type="dxa"/>
            <w:gridSpan w:val="3"/>
            <w:tcBorders>
              <w:top w:val="nil"/>
              <w:left w:val="nil"/>
              <w:bottom w:val="nil"/>
              <w:right w:val="nil"/>
            </w:tcBorders>
          </w:tcPr>
          <w:p w14:paraId="1B809C34" w14:textId="77777777" w:rsidR="00DC6B82" w:rsidRPr="00773FC2" w:rsidRDefault="00DC6B82" w:rsidP="002F6832">
            <w:pPr>
              <w:rPr>
                <w:b/>
              </w:rPr>
            </w:pPr>
            <w:r>
              <w:rPr>
                <w:b/>
              </w:rPr>
              <w:t>Покупатель:</w:t>
            </w:r>
          </w:p>
          <w:p w14:paraId="2FF52619" w14:textId="77777777" w:rsidR="00DC6B82" w:rsidRPr="00773FC2" w:rsidRDefault="00DC6B82" w:rsidP="002F6832">
            <w:r>
              <w:t xml:space="preserve">_______________________ </w:t>
            </w:r>
          </w:p>
          <w:p w14:paraId="6AC35131" w14:textId="77777777" w:rsidR="00DC6B82" w:rsidRPr="00773FC2" w:rsidRDefault="00DC6B82" w:rsidP="002F6832">
            <w:proofErr w:type="spellStart"/>
            <w:r>
              <w:t>мп</w:t>
            </w:r>
            <w:proofErr w:type="spellEnd"/>
          </w:p>
        </w:tc>
        <w:tc>
          <w:tcPr>
            <w:tcW w:w="4730" w:type="dxa"/>
            <w:tcBorders>
              <w:top w:val="nil"/>
              <w:left w:val="nil"/>
              <w:bottom w:val="nil"/>
              <w:right w:val="nil"/>
            </w:tcBorders>
          </w:tcPr>
          <w:p w14:paraId="620EA2E9" w14:textId="77777777" w:rsidR="00DC6B82" w:rsidRPr="00773FC2" w:rsidRDefault="00DC6B82" w:rsidP="002F6832">
            <w:pPr>
              <w:rPr>
                <w:b/>
              </w:rPr>
            </w:pPr>
            <w:r>
              <w:rPr>
                <w:b/>
              </w:rPr>
              <w:t>Поставщик:</w:t>
            </w:r>
          </w:p>
          <w:p w14:paraId="668CA3E0" w14:textId="77777777" w:rsidR="00DC6B82" w:rsidRPr="00773FC2" w:rsidRDefault="00DC6B82" w:rsidP="002F6832">
            <w:r>
              <w:t xml:space="preserve">_______________________ </w:t>
            </w:r>
          </w:p>
          <w:p w14:paraId="3C77C368" w14:textId="77777777" w:rsidR="00DC6B82" w:rsidRPr="00773FC2" w:rsidRDefault="00DC6B82" w:rsidP="002F6832">
            <w:proofErr w:type="spellStart"/>
            <w:r>
              <w:t>мп</w:t>
            </w:r>
            <w:proofErr w:type="spellEnd"/>
          </w:p>
        </w:tc>
      </w:tr>
    </w:tbl>
    <w:p w14:paraId="3F9B4BD0" w14:textId="77777777" w:rsidR="00EC385D" w:rsidRDefault="00EC385D" w:rsidP="00EC385D">
      <w:pPr>
        <w:jc w:val="right"/>
      </w:pPr>
    </w:p>
    <w:p w14:paraId="28F35E97" w14:textId="77777777" w:rsidR="00DC6B82" w:rsidRDefault="00DC6B82" w:rsidP="00EC385D">
      <w:pPr>
        <w:jc w:val="right"/>
      </w:pPr>
    </w:p>
    <w:p w14:paraId="1669EED6" w14:textId="77777777" w:rsidR="00881F66" w:rsidRDefault="00881F66">
      <w:pPr>
        <w:suppressAutoHyphens w:val="0"/>
      </w:pPr>
      <w:r>
        <w:br w:type="page"/>
      </w:r>
    </w:p>
    <w:p w14:paraId="43B831D2" w14:textId="3DC70079" w:rsidR="00EC385D" w:rsidRPr="00773FC2" w:rsidRDefault="00EC385D" w:rsidP="00EC385D">
      <w:pPr>
        <w:jc w:val="right"/>
      </w:pPr>
      <w:r>
        <w:lastRenderedPageBreak/>
        <w:t>Приложение № 10</w:t>
      </w:r>
    </w:p>
    <w:p w14:paraId="0C5C152B" w14:textId="77777777" w:rsidR="00EC385D" w:rsidRPr="00773FC2" w:rsidRDefault="00EC385D" w:rsidP="00EC385D">
      <w:pPr>
        <w:tabs>
          <w:tab w:val="left" w:pos="142"/>
        </w:tabs>
        <w:ind w:firstLine="709"/>
        <w:jc w:val="right"/>
      </w:pPr>
      <w:r>
        <w:t>к Договору поставки № _____________</w:t>
      </w:r>
    </w:p>
    <w:p w14:paraId="43A4B7DC" w14:textId="77777777" w:rsidR="00EC385D" w:rsidRPr="00773FC2" w:rsidRDefault="00EC385D" w:rsidP="00EC385D">
      <w:pPr>
        <w:tabs>
          <w:tab w:val="left" w:pos="142"/>
        </w:tabs>
        <w:ind w:firstLine="709"/>
        <w:jc w:val="right"/>
      </w:pPr>
      <w:r>
        <w:t xml:space="preserve">    от «___»_________ 2022 г.</w:t>
      </w:r>
    </w:p>
    <w:p w14:paraId="212E5754" w14:textId="77777777" w:rsidR="00EC385D" w:rsidRPr="00773FC2" w:rsidRDefault="00EC385D" w:rsidP="00EC385D">
      <w:pPr>
        <w:pStyle w:val="Style3"/>
        <w:widowControl/>
        <w:suppressAutoHyphens/>
        <w:ind w:right="10"/>
        <w:rPr>
          <w:rStyle w:val="FontStyle12"/>
          <w:rFonts w:eastAsia="MS Mincho"/>
          <w:b/>
        </w:rPr>
      </w:pPr>
    </w:p>
    <w:p w14:paraId="09D8F448" w14:textId="77777777" w:rsidR="00EC385D" w:rsidRPr="00773FC2" w:rsidRDefault="00EC385D" w:rsidP="00EC385D">
      <w:pPr>
        <w:pStyle w:val="Style3"/>
        <w:widowControl/>
        <w:suppressAutoHyphens/>
        <w:ind w:right="10"/>
        <w:rPr>
          <w:rStyle w:val="FontStyle12"/>
          <w:rFonts w:eastAsia="MS Mincho"/>
          <w:b/>
        </w:rPr>
      </w:pPr>
    </w:p>
    <w:p w14:paraId="63201B90" w14:textId="77777777" w:rsidR="00EC385D" w:rsidRPr="00773FC2" w:rsidRDefault="00EC385D" w:rsidP="00EC385D">
      <w:pPr>
        <w:pStyle w:val="Style3"/>
        <w:widowControl/>
        <w:suppressAutoHyphens/>
        <w:ind w:firstLine="709"/>
        <w:jc w:val="center"/>
        <w:rPr>
          <w:rStyle w:val="FontStyle12"/>
          <w:rFonts w:eastAsia="MS Mincho"/>
          <w:b/>
        </w:rPr>
      </w:pPr>
      <w:r>
        <w:rPr>
          <w:rStyle w:val="FontStyle12"/>
          <w:rFonts w:eastAsia="MS Mincho"/>
          <w:b/>
        </w:rPr>
        <w:t>НАЛОГОВАЯ ОГОВОРКА</w:t>
      </w:r>
    </w:p>
    <w:p w14:paraId="61CE3FFF" w14:textId="77777777" w:rsidR="00EC385D" w:rsidRPr="00773FC2" w:rsidRDefault="00EC385D" w:rsidP="00EC385D">
      <w:pPr>
        <w:pStyle w:val="Style2"/>
        <w:widowControl/>
        <w:suppressAutoHyphens/>
        <w:spacing w:line="240" w:lineRule="auto"/>
        <w:ind w:firstLine="709"/>
        <w:jc w:val="both"/>
      </w:pPr>
    </w:p>
    <w:p w14:paraId="407A0DED" w14:textId="77777777" w:rsidR="00EC385D" w:rsidRPr="00773FC2" w:rsidRDefault="00EC385D" w:rsidP="00EC385D">
      <w:pPr>
        <w:pStyle w:val="Style2"/>
        <w:widowControl/>
        <w:suppressAutoHyphens/>
        <w:spacing w:line="240" w:lineRule="auto"/>
        <w:ind w:firstLine="709"/>
        <w:jc w:val="both"/>
        <w:rPr>
          <w:rStyle w:val="FontStyle12"/>
        </w:rPr>
      </w:pPr>
      <w:r>
        <w:rPr>
          <w:rStyle w:val="FontStyle12"/>
        </w:rPr>
        <w:t>1. Поставщик</w:t>
      </w:r>
      <w:r>
        <w:rPr>
          <w:rStyle w:val="FontStyle13"/>
        </w:rPr>
        <w:t xml:space="preserve"> на момент заключения и/или при исполнении </w:t>
      </w:r>
      <w:r>
        <w:rPr>
          <w:rStyle w:val="FontStyle12"/>
        </w:rPr>
        <w:t xml:space="preserve">договора </w:t>
      </w:r>
      <w:r>
        <w:rPr>
          <w:rStyle w:val="FontStyle11"/>
          <w:rFonts w:hint="default"/>
        </w:rPr>
        <w:t>от</w:t>
      </w:r>
      <w:r>
        <w:rPr>
          <w:rStyle w:val="FontStyle11"/>
          <w:rFonts w:hint="default"/>
        </w:rPr>
        <w:t xml:space="preserve"> </w:t>
      </w:r>
      <w:r>
        <w:rPr>
          <w:rStyle w:val="FontStyle11"/>
          <w:rFonts w:hint="default"/>
        </w:rPr>
        <w:t>«</w:t>
      </w:r>
      <w:r>
        <w:rPr>
          <w:rStyle w:val="FontStyle11"/>
          <w:rFonts w:hint="default"/>
        </w:rPr>
        <w:t>__</w:t>
      </w:r>
      <w:r>
        <w:rPr>
          <w:rStyle w:val="FontStyle11"/>
          <w:rFonts w:hint="default"/>
        </w:rPr>
        <w:t>»</w:t>
      </w:r>
      <w:r>
        <w:rPr>
          <w:rStyle w:val="FontStyle11"/>
          <w:rFonts w:hint="default"/>
        </w:rPr>
        <w:t xml:space="preserve"> </w:t>
      </w:r>
      <w:r w:rsidRPr="00E45118">
        <w:rPr>
          <w:rStyle w:val="FontStyle13"/>
        </w:rPr>
        <w:t>____________ 202</w:t>
      </w:r>
      <w:r>
        <w:rPr>
          <w:rStyle w:val="FontStyle13"/>
        </w:rPr>
        <w:t>2</w:t>
      </w:r>
      <w:r w:rsidRPr="00E45118">
        <w:rPr>
          <w:rStyle w:val="FontStyle11"/>
          <w:rFonts w:hint="default"/>
        </w:rPr>
        <w:t xml:space="preserve"> </w:t>
      </w:r>
      <w:r w:rsidRPr="00E45118">
        <w:rPr>
          <w:rStyle w:val="FontStyle11"/>
          <w:rFonts w:hint="default"/>
        </w:rPr>
        <w:t>г</w:t>
      </w:r>
      <w:r w:rsidRPr="00E45118">
        <w:rPr>
          <w:rStyle w:val="FontStyle11"/>
          <w:rFonts w:hint="default"/>
        </w:rPr>
        <w:t>.</w:t>
      </w:r>
      <w:r>
        <w:rPr>
          <w:rStyle w:val="FontStyle11"/>
          <w:rFonts w:hint="default"/>
        </w:rPr>
        <w:t xml:space="preserve"> </w:t>
      </w:r>
      <w:r>
        <w:rPr>
          <w:rStyle w:val="FontStyle12"/>
        </w:rPr>
        <w:t xml:space="preserve">№ _____________, </w:t>
      </w:r>
      <w:r>
        <w:rPr>
          <w:rStyle w:val="FontStyle11"/>
          <w:rFonts w:hint="default"/>
        </w:rPr>
        <w:t>(</w:t>
      </w:r>
      <w:r>
        <w:rPr>
          <w:rStyle w:val="FontStyle11"/>
          <w:rFonts w:hint="default"/>
        </w:rPr>
        <w:t>далее</w:t>
      </w:r>
      <w:r>
        <w:rPr>
          <w:rStyle w:val="FontStyle11"/>
          <w:rFonts w:hint="default"/>
        </w:rPr>
        <w:t xml:space="preserve"> </w:t>
      </w:r>
      <w:r>
        <w:rPr>
          <w:rStyle w:val="FontStyle11"/>
          <w:rFonts w:hint="default"/>
        </w:rPr>
        <w:t>также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настоящий</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заключенного</w:t>
      </w:r>
      <w:r>
        <w:rPr>
          <w:rStyle w:val="FontStyle11"/>
          <w:rFonts w:hint="default"/>
        </w:rPr>
        <w:t xml:space="preserve"> </w:t>
      </w:r>
      <w:r>
        <w:rPr>
          <w:rStyle w:val="FontStyle11"/>
          <w:rFonts w:hint="default"/>
        </w:rPr>
        <w:t>с</w:t>
      </w:r>
      <w:r>
        <w:rPr>
          <w:rStyle w:val="FontStyle11"/>
          <w:rFonts w:hint="default"/>
        </w:rPr>
        <w:t xml:space="preserve"> </w:t>
      </w:r>
      <w:r>
        <w:rPr>
          <w:rStyle w:val="FontStyle11"/>
          <w:rFonts w:hint="default"/>
        </w:rPr>
        <w:t>ПАО</w:t>
      </w:r>
      <w:r>
        <w:rPr>
          <w:rStyle w:val="FontStyle11"/>
          <w:rFonts w:hint="default"/>
        </w:rPr>
        <w:t xml:space="preserve"> </w:t>
      </w:r>
      <w:r>
        <w:rPr>
          <w:rStyle w:val="FontStyle11"/>
          <w:rFonts w:hint="default"/>
        </w:rPr>
        <w:t>«ТрансКонтейнер»</w:t>
      </w:r>
      <w:r>
        <w:rPr>
          <w:rStyle w:val="FontStyle11"/>
          <w:rFonts w:hint="default"/>
        </w:rPr>
        <w:t xml:space="preserve"> (</w:t>
      </w:r>
      <w:r>
        <w:rPr>
          <w:rStyle w:val="FontStyle11"/>
          <w:rFonts w:hint="default"/>
        </w:rPr>
        <w:t>далее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Покупатель</w:t>
      </w:r>
      <w:r>
        <w:rPr>
          <w:rStyle w:val="FontStyle11"/>
          <w:rFonts w:hint="default"/>
        </w:rPr>
        <w:t xml:space="preserve">), </w:t>
      </w:r>
      <w:r>
        <w:rPr>
          <w:rStyle w:val="FontStyle12"/>
        </w:rPr>
        <w:t>гарантирует (заверяет), что:</w:t>
      </w:r>
    </w:p>
    <w:p w14:paraId="25751358" w14:textId="77777777" w:rsidR="00EC385D" w:rsidRPr="00773FC2" w:rsidRDefault="00EC385D" w:rsidP="00EC385D">
      <w:pPr>
        <w:pStyle w:val="Style1"/>
        <w:widowControl/>
        <w:suppressAutoHyphens/>
        <w:spacing w:line="240" w:lineRule="auto"/>
        <w:ind w:firstLine="709"/>
        <w:rPr>
          <w:rStyle w:val="FontStyle12"/>
        </w:rPr>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14:paraId="1773CD12" w14:textId="77777777" w:rsidR="00EC385D" w:rsidRPr="00773FC2" w:rsidRDefault="00EC385D" w:rsidP="00EC385D">
      <w:pPr>
        <w:pStyle w:val="Style1"/>
        <w:widowControl/>
        <w:suppressAutoHyphens/>
        <w:spacing w:line="240" w:lineRule="auto"/>
        <w:ind w:firstLine="709"/>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508EE48F" w14:textId="77777777" w:rsidR="00EC385D" w:rsidRPr="00773FC2" w:rsidRDefault="00EC385D" w:rsidP="00EC385D">
      <w:pPr>
        <w:pStyle w:val="Style1"/>
        <w:widowControl/>
        <w:suppressAutoHyphens/>
        <w:spacing w:line="240" w:lineRule="auto"/>
        <w:ind w:firstLine="709"/>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14E3248F" w14:textId="77777777" w:rsidR="00EC385D" w:rsidRPr="00773FC2" w:rsidRDefault="00EC385D" w:rsidP="00EC385D">
      <w:pPr>
        <w:pStyle w:val="Style1"/>
        <w:widowControl/>
        <w:suppressAutoHyphens/>
        <w:spacing w:line="240" w:lineRule="auto"/>
        <w:ind w:firstLine="709"/>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68FE36EC" w14:textId="77777777" w:rsidR="00EC385D" w:rsidRPr="00773FC2" w:rsidRDefault="00EC385D" w:rsidP="00EC385D">
      <w:pPr>
        <w:pStyle w:val="Style1"/>
        <w:widowControl/>
        <w:suppressAutoHyphens/>
        <w:spacing w:line="240" w:lineRule="auto"/>
        <w:ind w:firstLine="709"/>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7B8DE5AE" w14:textId="77777777" w:rsidR="00EC385D" w:rsidRPr="00773FC2" w:rsidRDefault="00EC385D" w:rsidP="00EC385D">
      <w:pPr>
        <w:pStyle w:val="Style1"/>
        <w:widowControl/>
        <w:suppressAutoHyphens/>
        <w:spacing w:line="240" w:lineRule="auto"/>
        <w:ind w:firstLine="709"/>
        <w:rPr>
          <w:rStyle w:val="FontStyle12"/>
        </w:rPr>
      </w:pPr>
      <w:proofErr w:type="gramStart"/>
      <w:r>
        <w:rPr>
          <w:rStyle w:val="FontStyle12"/>
        </w:rPr>
        <w:t>не совершает сделок (операций) основной целью которых являются неуплата (неполная уплата) и (или) зачет (возврат) суммы налога;</w:t>
      </w:r>
      <w:proofErr w:type="gramEnd"/>
    </w:p>
    <w:p w14:paraId="0DB13E46" w14:textId="77777777" w:rsidR="00EC385D" w:rsidRPr="00773FC2" w:rsidRDefault="00EC385D" w:rsidP="00EC385D">
      <w:pPr>
        <w:pStyle w:val="Style1"/>
        <w:widowControl/>
        <w:suppressAutoHyphens/>
        <w:spacing w:line="240" w:lineRule="auto"/>
        <w:ind w:firstLine="709"/>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63AEB2DC" w14:textId="77777777" w:rsidR="00EC385D" w:rsidRPr="00773FC2" w:rsidRDefault="00EC385D" w:rsidP="00EC385D">
      <w:pPr>
        <w:pStyle w:val="Style1"/>
        <w:widowControl/>
        <w:suppressAutoHyphens/>
        <w:spacing w:line="240" w:lineRule="auto"/>
        <w:ind w:firstLine="709"/>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40107AF0" w14:textId="77777777" w:rsidR="00EC385D" w:rsidRPr="00773FC2" w:rsidRDefault="00EC385D" w:rsidP="00EC385D">
      <w:pPr>
        <w:pStyle w:val="Style1"/>
        <w:widowControl/>
        <w:suppressAutoHyphens/>
        <w:spacing w:line="240" w:lineRule="auto"/>
        <w:ind w:firstLine="709"/>
        <w:rPr>
          <w:rStyle w:val="FontStyle12"/>
        </w:rPr>
      </w:pPr>
      <w:proofErr w:type="gramStart"/>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14:paraId="53491AEF" w14:textId="77777777" w:rsidR="00EC385D" w:rsidRPr="00773FC2" w:rsidRDefault="00EC385D" w:rsidP="00EC385D">
      <w:pPr>
        <w:pStyle w:val="Style1"/>
        <w:widowControl/>
        <w:suppressAutoHyphens/>
        <w:spacing w:line="240" w:lineRule="auto"/>
        <w:ind w:firstLine="709"/>
        <w:rPr>
          <w:rStyle w:val="FontStyle12"/>
        </w:rPr>
      </w:pPr>
      <w:r>
        <w:rPr>
          <w:rStyle w:val="FontStyle12"/>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14:paraId="369B232F" w14:textId="77777777" w:rsidR="00EC385D" w:rsidRPr="00773FC2" w:rsidRDefault="00EC385D" w:rsidP="00EC385D">
      <w:pPr>
        <w:pStyle w:val="Style1"/>
        <w:widowControl/>
        <w:suppressAutoHyphens/>
        <w:spacing w:line="240" w:lineRule="auto"/>
        <w:ind w:firstLine="709"/>
        <w:rPr>
          <w:rStyle w:val="FontStyle13"/>
          <w:i w:val="0"/>
        </w:rPr>
      </w:pPr>
      <w:r>
        <w:rPr>
          <w:rStyle w:val="FontStyle12"/>
        </w:rPr>
        <w:lastRenderedPageBreak/>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Pr>
          <w:rStyle w:val="FontStyle13"/>
        </w:rPr>
        <w:t>;</w:t>
      </w:r>
    </w:p>
    <w:p w14:paraId="78A18C2D" w14:textId="77777777" w:rsidR="00EC385D" w:rsidRPr="00773FC2" w:rsidRDefault="00EC385D" w:rsidP="00EC385D">
      <w:pPr>
        <w:pStyle w:val="Style1"/>
        <w:widowControl/>
        <w:suppressAutoHyphens/>
        <w:spacing w:line="240" w:lineRule="auto"/>
        <w:ind w:firstLine="709"/>
        <w:rPr>
          <w:rStyle w:val="FontStyle12"/>
        </w:rPr>
      </w:pPr>
      <w:r>
        <w:rPr>
          <w:rStyle w:val="FontStyle12"/>
        </w:rPr>
        <w:t>лица, подписывающие от его имени первичные документы и счета-фактуры, имеют на это все необходимые полномочия.</w:t>
      </w:r>
    </w:p>
    <w:p w14:paraId="688B8CD6" w14:textId="77777777" w:rsidR="00EC385D" w:rsidRPr="00773FC2" w:rsidRDefault="00EC385D" w:rsidP="00EC385D">
      <w:pPr>
        <w:pStyle w:val="Style5"/>
        <w:widowControl/>
        <w:tabs>
          <w:tab w:val="left" w:pos="1272"/>
        </w:tabs>
        <w:suppressAutoHyphens/>
        <w:spacing w:line="240" w:lineRule="auto"/>
        <w:ind w:firstLine="709"/>
        <w:rPr>
          <w:rStyle w:val="FontStyle12"/>
          <w:rFonts w:eastAsia="MS Mincho"/>
        </w:rPr>
      </w:pPr>
      <w:r>
        <w:rPr>
          <w:rStyle w:val="FontStyle12"/>
          <w:rFonts w:eastAsia="MS Mincho"/>
        </w:rPr>
        <w:t>2. В соответствии со ст. 406.1 Гражданского кодекса Российской Федерации (далее</w:t>
      </w:r>
      <w:proofErr w:type="gramStart"/>
      <w:r>
        <w:rPr>
          <w:rStyle w:val="FontStyle12"/>
          <w:rFonts w:eastAsia="MS Mincho"/>
        </w:rPr>
        <w:t xml:space="preserve"> </w:t>
      </w:r>
      <w:r>
        <w:rPr>
          <w:rStyle w:val="FontStyle11"/>
          <w:rFonts w:hint="default"/>
        </w:rPr>
        <w:t>–</w:t>
      </w:r>
      <w:r>
        <w:rPr>
          <w:rStyle w:val="FontStyle11"/>
          <w:rFonts w:hint="default"/>
        </w:rPr>
        <w:t>.</w:t>
      </w:r>
      <w:proofErr w:type="gramEnd"/>
      <w:r>
        <w:rPr>
          <w:rStyle w:val="FontStyle12"/>
          <w:rFonts w:eastAsia="MS Mincho"/>
        </w:rP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14:paraId="4CA6DC90" w14:textId="77777777" w:rsidR="00EC385D" w:rsidRPr="00773FC2" w:rsidRDefault="00EC385D" w:rsidP="00EC385D">
      <w:pPr>
        <w:pStyle w:val="Style5"/>
        <w:widowControl/>
        <w:tabs>
          <w:tab w:val="left" w:pos="1272"/>
        </w:tabs>
        <w:suppressAutoHyphens/>
        <w:spacing w:line="240" w:lineRule="auto"/>
        <w:ind w:firstLine="709"/>
        <w:rPr>
          <w:rStyle w:val="FontStyle12"/>
          <w:rFonts w:eastAsia="MS Mincho"/>
        </w:rPr>
      </w:pPr>
      <w:r>
        <w:rPr>
          <w:rStyle w:val="FontStyle12"/>
          <w:rFonts w:eastAsia="MS Mincho"/>
        </w:rPr>
        <w:t>2.1.</w:t>
      </w:r>
      <w:r>
        <w:rPr>
          <w:rStyle w:val="FontStyle12"/>
          <w:rFonts w:eastAsia="MS Mincho"/>
        </w:rPr>
        <w:tab/>
        <w:t xml:space="preserve"> установит получение Покупателем необоснованной налоговой выгоды в связи с исполнением Договора и/или</w:t>
      </w:r>
    </w:p>
    <w:p w14:paraId="38684C97" w14:textId="77777777" w:rsidR="00EC385D" w:rsidRPr="00773FC2" w:rsidRDefault="00EC385D" w:rsidP="00EC385D">
      <w:pPr>
        <w:pStyle w:val="Style5"/>
        <w:widowControl/>
        <w:tabs>
          <w:tab w:val="left" w:pos="1272"/>
        </w:tabs>
        <w:suppressAutoHyphens/>
        <w:spacing w:line="240" w:lineRule="auto"/>
        <w:ind w:firstLine="709"/>
        <w:rPr>
          <w:rStyle w:val="FontStyle12"/>
          <w:rFonts w:eastAsia="MS Mincho"/>
        </w:rPr>
      </w:pPr>
      <w:r>
        <w:rPr>
          <w:rStyle w:val="FontStyle12"/>
          <w:rFonts w:eastAsia="MS Mincho"/>
        </w:rPr>
        <w:t>2.2.</w:t>
      </w:r>
      <w:r>
        <w:rPr>
          <w:rStyle w:val="FontStyle12"/>
          <w:rFonts w:eastAsia="MS Mincho"/>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14:paraId="144F1340" w14:textId="77777777" w:rsidR="00EC385D" w:rsidRPr="00773FC2" w:rsidRDefault="00EC385D" w:rsidP="00EC385D">
      <w:pPr>
        <w:pStyle w:val="Style5"/>
        <w:widowControl/>
        <w:tabs>
          <w:tab w:val="left" w:pos="1272"/>
        </w:tabs>
        <w:suppressAutoHyphens/>
        <w:spacing w:line="240" w:lineRule="auto"/>
        <w:ind w:firstLine="709"/>
        <w:rPr>
          <w:rStyle w:val="FontStyle12"/>
          <w:rFonts w:eastAsia="MS Mincho"/>
        </w:rPr>
      </w:pPr>
      <w:r>
        <w:rPr>
          <w:rStyle w:val="FontStyle12"/>
          <w:rFonts w:eastAsia="MS Mincho"/>
        </w:rPr>
        <w:t>2.3.</w:t>
      </w:r>
      <w:r>
        <w:rPr>
          <w:rStyle w:val="FontStyle12"/>
          <w:rFonts w:eastAsia="MS Mincho"/>
        </w:rPr>
        <w:tab/>
        <w:t xml:space="preserve"> признает неправомерным применение Покупателем налоговых вычетов в отношении сумм НДС</w:t>
      </w:r>
    </w:p>
    <w:p w14:paraId="38A24249" w14:textId="77777777" w:rsidR="00EC385D" w:rsidRPr="00773FC2" w:rsidRDefault="00EC385D" w:rsidP="00EC385D">
      <w:pPr>
        <w:pStyle w:val="Style5"/>
        <w:widowControl/>
        <w:tabs>
          <w:tab w:val="left" w:pos="1272"/>
        </w:tabs>
        <w:suppressAutoHyphens/>
        <w:spacing w:line="240" w:lineRule="auto"/>
        <w:ind w:firstLine="709"/>
        <w:rPr>
          <w:rStyle w:val="FontStyle13"/>
          <w:i w:val="0"/>
        </w:rPr>
      </w:pPr>
      <w:r>
        <w:rPr>
          <w:rStyle w:val="FontStyle12"/>
          <w:rFonts w:eastAsia="MS Mincho"/>
        </w:rPr>
        <w:t>в связи с тем, что Поставщик</w:t>
      </w:r>
      <w:r>
        <w:rPr>
          <w:rStyle w:val="FontStyle13"/>
        </w:rPr>
        <w:t>:</w:t>
      </w:r>
    </w:p>
    <w:p w14:paraId="43D5C1A9" w14:textId="77777777" w:rsidR="00EC385D" w:rsidRPr="00773FC2" w:rsidRDefault="00EC385D" w:rsidP="00EC385D">
      <w:pPr>
        <w:pStyle w:val="Style5"/>
        <w:widowControl/>
        <w:tabs>
          <w:tab w:val="left" w:pos="1272"/>
        </w:tabs>
        <w:suppressAutoHyphens/>
        <w:spacing w:line="240" w:lineRule="auto"/>
        <w:ind w:firstLine="709"/>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rPr>
          <w:rStyle w:val="FontStyle12"/>
          <w:rFonts w:eastAsia="MS Mincho"/>
        </w:rPr>
        <w:t xml:space="preserve">Покупателя  </w:t>
      </w:r>
      <w:r>
        <w:rPr>
          <w:rStyle w:val="FontStyle13"/>
        </w:rPr>
        <w:t>по Договору, а равно по исчислению и перечислению в бюджет НДС и/или</w:t>
      </w:r>
    </w:p>
    <w:p w14:paraId="7A7353BF" w14:textId="77777777" w:rsidR="00EC385D" w:rsidRPr="00773FC2" w:rsidRDefault="00EC385D" w:rsidP="00EC385D">
      <w:pPr>
        <w:pStyle w:val="Style5"/>
        <w:widowControl/>
        <w:tabs>
          <w:tab w:val="left" w:pos="1272"/>
        </w:tabs>
        <w:suppressAutoHyphens/>
        <w:spacing w:line="240" w:lineRule="auto"/>
        <w:ind w:firstLine="709"/>
        <w:rPr>
          <w:rStyle w:val="FontStyle12"/>
          <w:rFonts w:eastAsia="MS Mincho"/>
        </w:rPr>
      </w:pPr>
      <w:r>
        <w:rPr>
          <w:rStyle w:val="FontStyle13"/>
        </w:rPr>
        <w:t>2.5.</w:t>
      </w:r>
      <w:r>
        <w:rPr>
          <w:rStyle w:val="FontStyle13"/>
        </w:rPr>
        <w:tab/>
        <w:t xml:space="preserve"> </w:t>
      </w:r>
      <w:r>
        <w:rPr>
          <w:rStyle w:val="FontStyle12"/>
          <w:rFonts w:eastAsia="MS Mincho"/>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3560C10C" w14:textId="77777777" w:rsidR="00EC385D" w:rsidRPr="00773FC2" w:rsidRDefault="00EC385D" w:rsidP="00EC385D">
      <w:pPr>
        <w:pStyle w:val="Style5"/>
        <w:widowControl/>
        <w:tabs>
          <w:tab w:val="left" w:pos="1272"/>
        </w:tabs>
        <w:suppressAutoHyphens/>
        <w:spacing w:line="240" w:lineRule="auto"/>
        <w:ind w:firstLine="709"/>
        <w:rPr>
          <w:rStyle w:val="FontStyle12"/>
          <w:rFonts w:eastAsia="MS Mincho"/>
        </w:rPr>
      </w:pPr>
      <w:proofErr w:type="gramStart"/>
      <w:r>
        <w:rPr>
          <w:rStyle w:val="FontStyle12"/>
          <w:rFonts w:eastAsia="MS Mincho"/>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Pr>
          <w:rStyle w:val="FontStyle13"/>
        </w:rPr>
        <w:t xml:space="preserve">вправе в течение 10 (десяти) рабочих дней с даты письменного предложения </w:t>
      </w:r>
      <w:r>
        <w:rPr>
          <w:rStyle w:val="FontStyle12"/>
          <w:rFonts w:eastAsia="MS Mincho"/>
        </w:rPr>
        <w:t>Покупателя возместить последнему имущественные потери (далее также – Имущественные потери, связанные с налоговой проверкой), определяемые как:</w:t>
      </w:r>
      <w:proofErr w:type="gramEnd"/>
    </w:p>
    <w:p w14:paraId="5BDAAA2C" w14:textId="77777777" w:rsidR="00EC385D" w:rsidRPr="00773FC2" w:rsidRDefault="00EC385D" w:rsidP="00EC385D">
      <w:pPr>
        <w:pStyle w:val="Style5"/>
        <w:tabs>
          <w:tab w:val="left" w:pos="1272"/>
        </w:tabs>
        <w:suppressAutoHyphens/>
        <w:spacing w:line="240" w:lineRule="auto"/>
        <w:ind w:firstLine="709"/>
        <w:rPr>
          <w:rStyle w:val="FontStyle12"/>
          <w:rFonts w:eastAsia="MS Mincho"/>
        </w:rPr>
      </w:pPr>
      <w:r>
        <w:rPr>
          <w:rStyle w:val="FontStyle12"/>
          <w:rFonts w:eastAsia="MS Mincho"/>
        </w:rPr>
        <w:t>2.6.</w:t>
      </w:r>
      <w:r>
        <w:rPr>
          <w:rStyle w:val="FontStyle12"/>
          <w:rFonts w:eastAsia="MS Mincho"/>
        </w:rPr>
        <w:tab/>
        <w:t xml:space="preserve"> сумма </w:t>
      </w:r>
      <w:proofErr w:type="spellStart"/>
      <w:r>
        <w:rPr>
          <w:rStyle w:val="FontStyle12"/>
          <w:rFonts w:eastAsia="MS Mincho"/>
        </w:rPr>
        <w:t>доначисленного</w:t>
      </w:r>
      <w:proofErr w:type="spellEnd"/>
      <w:r>
        <w:rPr>
          <w:rStyle w:val="FontStyle12"/>
          <w:rFonts w:eastAsia="MS Mincho"/>
        </w:rPr>
        <w:t xml:space="preserve"> Покупателю налоговым органом своим решением (далее – Решение налогового органа) налога на прибыль организаций и/или Н</w:t>
      </w:r>
      <w:proofErr w:type="gramStart"/>
      <w:r>
        <w:rPr>
          <w:rStyle w:val="FontStyle12"/>
          <w:rFonts w:eastAsia="MS Mincho"/>
        </w:rPr>
        <w:t>ДС в св</w:t>
      </w:r>
      <w:proofErr w:type="gramEnd"/>
      <w:r>
        <w:rPr>
          <w:rStyle w:val="FontStyle12"/>
          <w:rFonts w:eastAsia="MS Mincho"/>
        </w:rPr>
        <w:t xml:space="preserve">язи с Эпизодами, связанными с Поставщиком (далее – </w:t>
      </w:r>
      <w:proofErr w:type="spellStart"/>
      <w:r>
        <w:rPr>
          <w:rStyle w:val="FontStyle12"/>
          <w:rFonts w:eastAsia="MS Mincho"/>
        </w:rPr>
        <w:t>Доначисленные</w:t>
      </w:r>
      <w:proofErr w:type="spellEnd"/>
      <w:r>
        <w:rPr>
          <w:rStyle w:val="FontStyle12"/>
          <w:rFonts w:eastAsia="MS Mincho"/>
        </w:rPr>
        <w:t xml:space="preserve"> налоги); плюс</w:t>
      </w:r>
    </w:p>
    <w:p w14:paraId="6EBF3864" w14:textId="77777777" w:rsidR="00EC385D" w:rsidRPr="00773FC2" w:rsidRDefault="00EC385D" w:rsidP="00EC385D">
      <w:pPr>
        <w:pStyle w:val="Style5"/>
        <w:tabs>
          <w:tab w:val="left" w:pos="1272"/>
        </w:tabs>
        <w:suppressAutoHyphens/>
        <w:spacing w:line="240" w:lineRule="auto"/>
        <w:ind w:firstLine="709"/>
        <w:rPr>
          <w:rStyle w:val="FontStyle12"/>
          <w:rFonts w:eastAsia="MS Mincho"/>
        </w:rPr>
      </w:pPr>
      <w:r>
        <w:rPr>
          <w:rStyle w:val="FontStyle12"/>
          <w:rFonts w:eastAsia="MS Mincho"/>
        </w:rPr>
        <w:t>2.7.</w:t>
      </w:r>
      <w:r>
        <w:rPr>
          <w:rStyle w:val="FontStyle12"/>
          <w:rFonts w:eastAsia="MS Mincho"/>
        </w:rPr>
        <w:tab/>
        <w:t xml:space="preserve"> сумма начисленных Покупателю пеней на сумму </w:t>
      </w:r>
      <w:proofErr w:type="spellStart"/>
      <w:r>
        <w:rPr>
          <w:rStyle w:val="FontStyle12"/>
          <w:rFonts w:eastAsia="MS Mincho"/>
        </w:rPr>
        <w:t>Доначисленных</w:t>
      </w:r>
      <w:proofErr w:type="spellEnd"/>
      <w:r>
        <w:rPr>
          <w:rStyle w:val="FontStyle12"/>
          <w:rFonts w:eastAsia="MS Mincho"/>
        </w:rPr>
        <w:t xml:space="preserve"> налогов (далее – Пени); плюс</w:t>
      </w:r>
    </w:p>
    <w:p w14:paraId="38E34F70" w14:textId="77777777" w:rsidR="00EC385D" w:rsidRPr="00773FC2" w:rsidRDefault="00EC385D" w:rsidP="00EC385D">
      <w:pPr>
        <w:pStyle w:val="Style1"/>
        <w:suppressAutoHyphens/>
        <w:spacing w:line="240" w:lineRule="auto"/>
        <w:ind w:firstLine="709"/>
        <w:rPr>
          <w:rStyle w:val="FontStyle12"/>
        </w:rPr>
      </w:pPr>
      <w:r>
        <w:rPr>
          <w:rStyle w:val="FontStyle12"/>
        </w:rPr>
        <w:t>2.8.</w:t>
      </w:r>
      <w:r>
        <w:rPr>
          <w:rStyle w:val="FontStyle12"/>
        </w:rPr>
        <w:tab/>
        <w:t xml:space="preserve">штрафы начисленные Покупателю за соответствующие налоговые нарушения в связи с неуплатой ею </w:t>
      </w:r>
      <w:proofErr w:type="spellStart"/>
      <w:r>
        <w:rPr>
          <w:rStyle w:val="FontStyle12"/>
        </w:rPr>
        <w:t>Доначисленных</w:t>
      </w:r>
      <w:proofErr w:type="spellEnd"/>
      <w:r>
        <w:rPr>
          <w:rStyle w:val="FontStyle12"/>
        </w:rPr>
        <w:t xml:space="preserve"> налогов (далее – Штрафы).</w:t>
      </w:r>
    </w:p>
    <w:p w14:paraId="036B3FF4" w14:textId="77777777" w:rsidR="00EC385D" w:rsidRPr="00773FC2" w:rsidRDefault="00EC385D" w:rsidP="00EC385D">
      <w:pPr>
        <w:pStyle w:val="Style1"/>
        <w:widowControl/>
        <w:suppressAutoHyphens/>
        <w:spacing w:line="240" w:lineRule="auto"/>
        <w:ind w:firstLine="709"/>
        <w:rPr>
          <w:rStyle w:val="FontStyle12"/>
        </w:rPr>
      </w:pPr>
      <w:r>
        <w:rPr>
          <w:rStyle w:val="FontStyle12"/>
        </w:rPr>
        <w:t>3.</w:t>
      </w:r>
      <w:r>
        <w:rPr>
          <w:rStyle w:val="FontStyle12"/>
        </w:rP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14:paraId="448112F6" w14:textId="77777777" w:rsidR="00EC385D" w:rsidRPr="00773FC2" w:rsidRDefault="00EC385D" w:rsidP="00EC385D">
      <w:pPr>
        <w:pStyle w:val="Style5"/>
        <w:widowControl/>
        <w:tabs>
          <w:tab w:val="left" w:pos="1272"/>
        </w:tabs>
        <w:suppressAutoHyphens/>
        <w:spacing w:line="240" w:lineRule="auto"/>
        <w:ind w:firstLine="709"/>
        <w:rPr>
          <w:rStyle w:val="FontStyle12"/>
          <w:rFonts w:eastAsia="MS Mincho"/>
        </w:rPr>
      </w:pPr>
      <w:proofErr w:type="gramStart"/>
      <w:r>
        <w:rPr>
          <w:rStyle w:val="FontStyle12"/>
          <w:rFonts w:eastAsia="MS Mincho"/>
        </w:rPr>
        <w:t>3.1.</w:t>
      </w:r>
      <w:r>
        <w:rPr>
          <w:rStyle w:val="FontStyle12"/>
          <w:rFonts w:eastAsia="MS Mincho"/>
        </w:rPr>
        <w:tab/>
        <w:t xml:space="preserve"> о возмещении убытков и/или имущественных потерь исчисляемых как размер </w:t>
      </w:r>
      <w:proofErr w:type="spellStart"/>
      <w:r>
        <w:rPr>
          <w:rStyle w:val="FontStyle12"/>
          <w:rFonts w:eastAsia="MS Mincho"/>
        </w:rPr>
        <w:t>доначисленных</w:t>
      </w:r>
      <w:proofErr w:type="spellEnd"/>
      <w:r>
        <w:rPr>
          <w:rStyle w:val="FontStyle12"/>
          <w:rFonts w:eastAsia="MS Mincho"/>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w:t>
      </w:r>
      <w:r>
        <w:rPr>
          <w:rStyle w:val="FontStyle12"/>
          <w:rFonts w:eastAsia="MS Mincho"/>
        </w:rPr>
        <w:lastRenderedPageBreak/>
        <w:t>(далее – Имущественные потери, связанные с нарушением</w:t>
      </w:r>
      <w:proofErr w:type="gramEnd"/>
      <w:r>
        <w:rPr>
          <w:rStyle w:val="FontStyle12"/>
          <w:rFonts w:eastAsia="MS Mincho"/>
        </w:rPr>
        <w:t xml:space="preserve"> имущественных прав третьих лиц)</w:t>
      </w:r>
    </w:p>
    <w:p w14:paraId="26C13E5C" w14:textId="77777777" w:rsidR="00EC385D" w:rsidRPr="00773FC2" w:rsidRDefault="00EC385D" w:rsidP="00EC385D">
      <w:pPr>
        <w:pStyle w:val="Style5"/>
        <w:widowControl/>
        <w:tabs>
          <w:tab w:val="left" w:pos="1272"/>
        </w:tabs>
        <w:suppressAutoHyphens/>
        <w:spacing w:line="240" w:lineRule="auto"/>
        <w:ind w:firstLine="709"/>
        <w:rPr>
          <w:rStyle w:val="FontStyle12"/>
          <w:rFonts w:eastAsia="MS Mincho"/>
        </w:rPr>
      </w:pPr>
      <w:r>
        <w:rPr>
          <w:rStyle w:val="FontStyle12"/>
          <w:rFonts w:eastAsia="MS Mincho"/>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Pr>
          <w:rStyle w:val="FontStyle13"/>
        </w:rPr>
        <w:t xml:space="preserve">обязан в течение 10 (десять) рабочих дней </w:t>
      </w:r>
      <w:proofErr w:type="gramStart"/>
      <w:r>
        <w:rPr>
          <w:rStyle w:val="FontStyle13"/>
        </w:rPr>
        <w:t>с даты</w:t>
      </w:r>
      <w:proofErr w:type="gramEnd"/>
      <w:r>
        <w:rPr>
          <w:rStyle w:val="FontStyle13"/>
        </w:rPr>
        <w:t xml:space="preserve"> письменного требования </w:t>
      </w:r>
      <w:r>
        <w:rPr>
          <w:rStyle w:val="FontStyle12"/>
          <w:rFonts w:eastAsia="MS Mincho"/>
        </w:rPr>
        <w:t>Покупателя возместить последнему Имущественные потери, связанные с нарушением имущественных прав третьих лиц.</w:t>
      </w:r>
    </w:p>
    <w:p w14:paraId="5E8224D7" w14:textId="77777777" w:rsidR="00EC385D" w:rsidRPr="00773FC2" w:rsidRDefault="00EC385D" w:rsidP="00EC385D">
      <w:pPr>
        <w:pStyle w:val="Style5"/>
        <w:widowControl/>
        <w:tabs>
          <w:tab w:val="left" w:pos="1133"/>
        </w:tabs>
        <w:suppressAutoHyphens/>
        <w:spacing w:line="240" w:lineRule="auto"/>
        <w:ind w:firstLine="709"/>
        <w:rPr>
          <w:rStyle w:val="FontStyle12"/>
          <w:rFonts w:eastAsia="MS Mincho"/>
        </w:rPr>
      </w:pPr>
      <w:r>
        <w:rPr>
          <w:rStyle w:val="FontStyle12"/>
          <w:rFonts w:eastAsia="MS Mincho"/>
        </w:rPr>
        <w:t>4.</w:t>
      </w:r>
      <w:r>
        <w:rPr>
          <w:rStyle w:val="FontStyle12"/>
          <w:rFonts w:eastAsia="MS Mincho"/>
        </w:rPr>
        <w:tab/>
      </w:r>
      <w:proofErr w:type="gramStart"/>
      <w:r>
        <w:rPr>
          <w:rStyle w:val="FontStyle12"/>
          <w:rFonts w:eastAsia="MS Mincho"/>
        </w:rPr>
        <w:t>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w:t>
      </w:r>
      <w:r>
        <w:rPr>
          <w:rStyle w:val="FontStyle13"/>
        </w:rPr>
        <w:t xml:space="preserve"> </w:t>
      </w:r>
      <w:r>
        <w:rPr>
          <w:rStyle w:val="FontStyle12"/>
          <w:rFonts w:eastAsia="MS Mincho"/>
          <w:u w:val="single"/>
        </w:rPr>
        <w:t>будет обязан</w:t>
      </w:r>
      <w:r>
        <w:rPr>
          <w:rStyle w:val="FontStyle12"/>
          <w:rFonts w:eastAsia="MS Mincho"/>
        </w:rPr>
        <w:t xml:space="preserve"> возместить Покупателю имущественные потери, в течение 10 (десяти) рабочих дней</w:t>
      </w:r>
      <w:proofErr w:type="gramEnd"/>
      <w:r>
        <w:rPr>
          <w:rStyle w:val="FontStyle12"/>
          <w:rFonts w:eastAsia="MS Mincho"/>
        </w:rPr>
        <w:t xml:space="preserve"> с даты письменного требования Покупателя об этом (с приложением копии Решения налогового органа и копии вступившего в силу судебного акта</w:t>
      </w:r>
      <w:proofErr w:type="gramStart"/>
      <w:r>
        <w:rPr>
          <w:rStyle w:val="FontStyle12"/>
          <w:rFonts w:eastAsia="MS Mincho"/>
        </w:rPr>
        <w:t xml:space="preserve"> (-</w:t>
      </w:r>
      <w:proofErr w:type="spellStart"/>
      <w:proofErr w:type="gramEnd"/>
      <w:r>
        <w:rPr>
          <w:rStyle w:val="FontStyle12"/>
          <w:rFonts w:eastAsia="MS Mincho"/>
        </w:rPr>
        <w:t>ов</w:t>
      </w:r>
      <w:proofErr w:type="spellEnd"/>
      <w:r>
        <w:rPr>
          <w:rStyle w:val="FontStyle12"/>
          <w:rFonts w:eastAsia="MS Mincho"/>
        </w:rPr>
        <w:t>),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14:paraId="41CC28A4" w14:textId="77777777" w:rsidR="00EC385D" w:rsidRPr="00773FC2" w:rsidRDefault="00EC385D" w:rsidP="00EC385D">
      <w:pPr>
        <w:pStyle w:val="Style5"/>
        <w:widowControl/>
        <w:tabs>
          <w:tab w:val="left" w:pos="1133"/>
        </w:tabs>
        <w:suppressAutoHyphens/>
        <w:spacing w:line="240" w:lineRule="auto"/>
        <w:ind w:firstLine="709"/>
        <w:rPr>
          <w:rStyle w:val="FontStyle12"/>
          <w:rFonts w:eastAsia="MS Mincho"/>
        </w:rPr>
      </w:pPr>
      <w:r>
        <w:rPr>
          <w:rStyle w:val="FontStyle12"/>
          <w:rFonts w:eastAsia="MS Mincho"/>
        </w:rPr>
        <w:t>4.1.</w:t>
      </w:r>
      <w:r>
        <w:rPr>
          <w:rStyle w:val="FontStyle12"/>
          <w:rFonts w:eastAsia="MS Mincho"/>
        </w:rPr>
        <w:tab/>
        <w:t xml:space="preserve">такие </w:t>
      </w:r>
      <w:proofErr w:type="spellStart"/>
      <w:r>
        <w:rPr>
          <w:rStyle w:val="FontStyle12"/>
          <w:rFonts w:eastAsia="MS Mincho"/>
        </w:rPr>
        <w:t>Доначисленные</w:t>
      </w:r>
      <w:proofErr w:type="spellEnd"/>
      <w:r>
        <w:rPr>
          <w:rStyle w:val="FontStyle12"/>
          <w:rFonts w:eastAsia="MS Mincho"/>
        </w:rPr>
        <w:t xml:space="preserve"> налоги, Пени и Штрафы с учетом возможных корректировок в соответствии с вступившим в законную силу решением суда по делу</w:t>
      </w:r>
      <w:r>
        <w:rPr>
          <w:rStyle w:val="FontStyle12"/>
          <w:rFonts w:eastAsia="MS Mincho"/>
        </w:rPr>
        <w:br/>
        <w:t>(-</w:t>
      </w:r>
      <w:proofErr w:type="spellStart"/>
      <w:r>
        <w:rPr>
          <w:rStyle w:val="FontStyle12"/>
          <w:rFonts w:eastAsia="MS Mincho"/>
        </w:rPr>
        <w:t>ам</w:t>
      </w:r>
      <w:proofErr w:type="spellEnd"/>
      <w:r>
        <w:rPr>
          <w:rStyle w:val="FontStyle12"/>
          <w:rFonts w:eastAsia="MS Mincho"/>
        </w:rPr>
        <w:t>), в рамках которого</w:t>
      </w:r>
      <w:proofErr w:type="gramStart"/>
      <w:r>
        <w:rPr>
          <w:rStyle w:val="FontStyle12"/>
          <w:rFonts w:eastAsia="MS Mincho"/>
        </w:rPr>
        <w:t xml:space="preserve"> (-</w:t>
      </w:r>
      <w:proofErr w:type="gramEnd"/>
      <w:r>
        <w:rPr>
          <w:rStyle w:val="FontStyle12"/>
          <w:rFonts w:eastAsia="MS Mincho"/>
        </w:rPr>
        <w:t>ых) Покупатель предпринял добросовестные усилия по оспариванию Решения налогового органа, а также</w:t>
      </w:r>
    </w:p>
    <w:p w14:paraId="504001EE" w14:textId="77777777" w:rsidR="00EC385D" w:rsidRPr="00773FC2" w:rsidRDefault="00EC385D" w:rsidP="00EC385D">
      <w:pPr>
        <w:pStyle w:val="Style5"/>
        <w:widowControl/>
        <w:tabs>
          <w:tab w:val="left" w:pos="1133"/>
        </w:tabs>
        <w:suppressAutoHyphens/>
        <w:spacing w:line="240" w:lineRule="auto"/>
        <w:ind w:firstLine="709"/>
        <w:rPr>
          <w:rStyle w:val="FontStyle12"/>
          <w:rFonts w:eastAsia="MS Mincho"/>
        </w:rPr>
      </w:pPr>
      <w:r>
        <w:rPr>
          <w:rStyle w:val="FontStyle12"/>
          <w:rFonts w:eastAsia="MS Mincho"/>
        </w:rPr>
        <w:t>4.2.</w:t>
      </w:r>
      <w:r>
        <w:rPr>
          <w:rStyle w:val="FontStyle12"/>
          <w:rFonts w:eastAsia="MS Mincho"/>
        </w:rPr>
        <w:tab/>
        <w:t>судебные расходы Покупателя в связи с оспариванием Решения налогового органа в полном размере.</w:t>
      </w:r>
    </w:p>
    <w:p w14:paraId="4296E5F2" w14:textId="77777777" w:rsidR="00EC385D" w:rsidRPr="00773FC2" w:rsidRDefault="00EC385D" w:rsidP="00EC385D">
      <w:pPr>
        <w:pStyle w:val="Style5"/>
        <w:widowControl/>
        <w:tabs>
          <w:tab w:val="left" w:pos="1133"/>
        </w:tabs>
        <w:suppressAutoHyphens/>
        <w:spacing w:line="240" w:lineRule="auto"/>
        <w:ind w:firstLine="709"/>
        <w:rPr>
          <w:rStyle w:val="FontStyle12"/>
          <w:rFonts w:eastAsia="MS Mincho"/>
        </w:rPr>
      </w:pPr>
      <w:r>
        <w:rPr>
          <w:rStyle w:val="FontStyle12"/>
          <w:rFonts w:eastAsia="MS Mincho"/>
        </w:rPr>
        <w:t>5.</w:t>
      </w:r>
      <w:r>
        <w:rPr>
          <w:rStyle w:val="FontStyle12"/>
          <w:rFonts w:eastAsia="MS Mincho"/>
        </w:rPr>
        <w:tab/>
        <w:t xml:space="preserve">Поставщик признает и соглашается, что Покупатель вправе по своему усмотрению уплатить в бюджет </w:t>
      </w:r>
      <w:proofErr w:type="spellStart"/>
      <w:r>
        <w:rPr>
          <w:rStyle w:val="FontStyle12"/>
          <w:rFonts w:eastAsia="MS Mincho"/>
        </w:rPr>
        <w:t>Доначисленные</w:t>
      </w:r>
      <w:proofErr w:type="spellEnd"/>
      <w:r>
        <w:rPr>
          <w:rStyle w:val="FontStyle12"/>
          <w:rFonts w:eastAsia="MS Mincho"/>
        </w:rPr>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14:paraId="320050A1" w14:textId="77777777" w:rsidR="00EC385D" w:rsidRPr="00773FC2" w:rsidRDefault="00EC385D" w:rsidP="00EC385D">
      <w:pPr>
        <w:pStyle w:val="Style5"/>
        <w:widowControl/>
        <w:tabs>
          <w:tab w:val="left" w:pos="1133"/>
        </w:tabs>
        <w:suppressAutoHyphens/>
        <w:spacing w:line="240" w:lineRule="auto"/>
        <w:ind w:firstLine="709"/>
        <w:rPr>
          <w:rStyle w:val="FontStyle12"/>
          <w:rFonts w:eastAsia="MS Mincho"/>
        </w:rPr>
      </w:pPr>
      <w:r>
        <w:rPr>
          <w:rStyle w:val="FontStyle12"/>
          <w:rFonts w:eastAsia="MS Mincho"/>
        </w:rPr>
        <w:t>6.</w:t>
      </w:r>
      <w:r>
        <w:rPr>
          <w:rStyle w:val="FontStyle12"/>
          <w:rFonts w:eastAsia="MS Mincho"/>
        </w:rPr>
        <w:tab/>
      </w:r>
      <w:proofErr w:type="gramStart"/>
      <w:r>
        <w:rPr>
          <w:rStyle w:val="FontStyle12"/>
          <w:rFonts w:eastAsia="MS Mincho"/>
        </w:rPr>
        <w:t xml:space="preserve">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rPr>
          <w:rStyle w:val="FontStyle12"/>
          <w:rFonts w:eastAsia="MS Mincho"/>
        </w:rPr>
        <w:t>Доначисленные</w:t>
      </w:r>
      <w:proofErr w:type="spellEnd"/>
      <w:r>
        <w:rPr>
          <w:rStyle w:val="FontStyle12"/>
          <w:rFonts w:eastAsia="MS Mincho"/>
        </w:rPr>
        <w:t xml:space="preserve">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w:t>
      </w:r>
      <w:proofErr w:type="gramEnd"/>
      <w:r>
        <w:rPr>
          <w:rStyle w:val="FontStyle12"/>
          <w:rFonts w:eastAsia="MS Mincho"/>
        </w:rPr>
        <w:t xml:space="preserve"> сумм и уплатить ему Возвращенные суммы в течение 30 (тридцати) рабочих дней </w:t>
      </w:r>
      <w:proofErr w:type="gramStart"/>
      <w:r>
        <w:rPr>
          <w:rStyle w:val="FontStyle12"/>
          <w:rFonts w:eastAsia="MS Mincho"/>
        </w:rPr>
        <w:t>с даты получения</w:t>
      </w:r>
      <w:proofErr w:type="gramEnd"/>
      <w:r>
        <w:rPr>
          <w:rStyle w:val="FontStyle12"/>
          <w:rFonts w:eastAsia="MS Mincho"/>
        </w:rPr>
        <w:t xml:space="preserve"> письменного требования Поставщика об этом.</w:t>
      </w:r>
    </w:p>
    <w:p w14:paraId="5121F08D" w14:textId="77777777" w:rsidR="00EC385D" w:rsidRPr="00773FC2" w:rsidRDefault="00EC385D" w:rsidP="00EC385D">
      <w:pPr>
        <w:pStyle w:val="Style5"/>
        <w:widowControl/>
        <w:tabs>
          <w:tab w:val="left" w:pos="1133"/>
        </w:tabs>
        <w:suppressAutoHyphens/>
        <w:spacing w:line="240" w:lineRule="auto"/>
        <w:ind w:firstLine="709"/>
        <w:rPr>
          <w:rStyle w:val="FontStyle12"/>
          <w:rFonts w:eastAsia="MS Mincho"/>
        </w:rPr>
      </w:pPr>
      <w:r>
        <w:rPr>
          <w:rStyle w:val="FontStyle12"/>
          <w:rFonts w:eastAsia="MS Mincho"/>
        </w:rPr>
        <w:t>7.</w:t>
      </w:r>
      <w:r>
        <w:rPr>
          <w:rStyle w:val="FontStyle12"/>
          <w:rFonts w:eastAsia="MS Mincho"/>
        </w:rPr>
        <w:tab/>
      </w:r>
      <w:proofErr w:type="gramStart"/>
      <w:r>
        <w:rPr>
          <w:rStyle w:val="FontStyle12"/>
          <w:rFonts w:eastAsia="MS Mincho"/>
        </w:rPr>
        <w:t xml:space="preserve">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w:t>
      </w:r>
      <w:r>
        <w:rPr>
          <w:rStyle w:val="FontStyle12"/>
          <w:rFonts w:eastAsia="MS Mincho"/>
        </w:rPr>
        <w:lastRenderedPageBreak/>
        <w:t>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rStyle w:val="FontStyle12"/>
          <w:rFonts w:eastAsia="MS Mincho"/>
        </w:rPr>
        <w:t xml:space="preserve">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14:paraId="1E1636AE" w14:textId="77777777" w:rsidR="00EC385D" w:rsidRPr="00773FC2" w:rsidRDefault="00EC385D" w:rsidP="00EC385D">
      <w:pPr>
        <w:pStyle w:val="Style5"/>
        <w:widowControl/>
        <w:tabs>
          <w:tab w:val="left" w:pos="1133"/>
        </w:tabs>
        <w:suppressAutoHyphens/>
        <w:spacing w:line="240" w:lineRule="auto"/>
        <w:ind w:firstLine="709"/>
        <w:rPr>
          <w:rStyle w:val="FontStyle12"/>
          <w:rFonts w:eastAsia="MS Mincho"/>
        </w:rPr>
      </w:pPr>
      <w:r>
        <w:rPr>
          <w:rStyle w:val="FontStyle12"/>
          <w:rFonts w:eastAsia="MS Mincho"/>
        </w:rPr>
        <w:t>8.</w:t>
      </w:r>
      <w:r>
        <w:rPr>
          <w:rStyle w:val="FontStyle12"/>
          <w:rFonts w:eastAsia="MS Mincho"/>
        </w:rPr>
        <w:tab/>
        <w:t xml:space="preserve">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Pr>
          <w:rStyle w:val="FontStyle13"/>
        </w:rPr>
        <w:t xml:space="preserve">обязан возместить </w:t>
      </w:r>
      <w:r>
        <w:rPr>
          <w:rStyle w:val="FontStyle12"/>
          <w:rFonts w:eastAsia="MS Mincho"/>
        </w:rPr>
        <w:t xml:space="preserve">Покупателю </w:t>
      </w:r>
      <w:r>
        <w:rPr>
          <w:rStyle w:val="FontStyle13"/>
        </w:rPr>
        <w:t>по его требованию убытки, причиненные недостоверностью таких заверений</w:t>
      </w:r>
      <w:r>
        <w:rPr>
          <w:rStyle w:val="FontStyle12"/>
          <w:rFonts w:eastAsia="MS Mincho"/>
        </w:rPr>
        <w:t>.</w:t>
      </w:r>
    </w:p>
    <w:p w14:paraId="553C6270" w14:textId="77777777" w:rsidR="00EC385D" w:rsidRPr="00773FC2" w:rsidRDefault="00EC385D" w:rsidP="00EC385D">
      <w:pPr>
        <w:pStyle w:val="Style5"/>
        <w:widowControl/>
        <w:tabs>
          <w:tab w:val="left" w:pos="1133"/>
        </w:tabs>
        <w:suppressAutoHyphens/>
        <w:spacing w:line="240" w:lineRule="auto"/>
        <w:ind w:firstLine="709"/>
      </w:pPr>
    </w:p>
    <w:tbl>
      <w:tblPr>
        <w:tblW w:w="978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819"/>
      </w:tblGrid>
      <w:tr w:rsidR="00EC385D" w:rsidRPr="00940376" w14:paraId="5CEBCE9E" w14:textId="77777777" w:rsidTr="00EC385D">
        <w:trPr>
          <w:trHeight w:val="1980"/>
        </w:trPr>
        <w:tc>
          <w:tcPr>
            <w:tcW w:w="4962" w:type="dxa"/>
            <w:tcBorders>
              <w:top w:val="nil"/>
              <w:left w:val="nil"/>
              <w:bottom w:val="nil"/>
              <w:right w:val="nil"/>
            </w:tcBorders>
          </w:tcPr>
          <w:p w14:paraId="0899497E" w14:textId="77777777" w:rsidR="00EC385D" w:rsidRPr="00773FC2" w:rsidRDefault="00EC385D" w:rsidP="002F0EDB">
            <w:pPr>
              <w:rPr>
                <w:b/>
              </w:rPr>
            </w:pPr>
            <w:r>
              <w:rPr>
                <w:b/>
              </w:rPr>
              <w:t>Покупатель:</w:t>
            </w:r>
          </w:p>
          <w:p w14:paraId="7BA52257" w14:textId="77777777" w:rsidR="00EC385D" w:rsidRPr="00773FC2" w:rsidRDefault="00EC385D" w:rsidP="002F0EDB"/>
          <w:p w14:paraId="09234CF5" w14:textId="77777777" w:rsidR="00EC385D" w:rsidRPr="00773FC2" w:rsidRDefault="00EC385D" w:rsidP="002F0EDB"/>
          <w:p w14:paraId="2A4C1578" w14:textId="77777777" w:rsidR="00EC385D" w:rsidRPr="00773FC2" w:rsidRDefault="00EC385D" w:rsidP="002F0EDB">
            <w:r>
              <w:t xml:space="preserve">_______________________ </w:t>
            </w:r>
          </w:p>
          <w:p w14:paraId="43E0547E" w14:textId="77777777" w:rsidR="00EC385D" w:rsidRPr="00773FC2" w:rsidRDefault="00EC385D" w:rsidP="002F0EDB">
            <w:proofErr w:type="spellStart"/>
            <w:r>
              <w:t>мп</w:t>
            </w:r>
            <w:proofErr w:type="spellEnd"/>
          </w:p>
        </w:tc>
        <w:tc>
          <w:tcPr>
            <w:tcW w:w="4819" w:type="dxa"/>
            <w:tcBorders>
              <w:top w:val="nil"/>
              <w:left w:val="nil"/>
              <w:bottom w:val="nil"/>
              <w:right w:val="nil"/>
            </w:tcBorders>
          </w:tcPr>
          <w:p w14:paraId="10162C95" w14:textId="77777777" w:rsidR="00EC385D" w:rsidRPr="00773FC2" w:rsidRDefault="00EC385D" w:rsidP="002F0EDB">
            <w:pPr>
              <w:rPr>
                <w:b/>
              </w:rPr>
            </w:pPr>
            <w:r>
              <w:rPr>
                <w:b/>
              </w:rPr>
              <w:t>Поставщик:</w:t>
            </w:r>
          </w:p>
          <w:p w14:paraId="3DB91C8E" w14:textId="77777777" w:rsidR="00EC385D" w:rsidRPr="00773FC2" w:rsidRDefault="00EC385D" w:rsidP="002F0EDB"/>
          <w:p w14:paraId="018957EB" w14:textId="77777777" w:rsidR="00EC385D" w:rsidRPr="00773FC2" w:rsidRDefault="00EC385D" w:rsidP="002F0EDB"/>
          <w:p w14:paraId="0CFE8E2B" w14:textId="77777777" w:rsidR="00EC385D" w:rsidRPr="00773FC2" w:rsidRDefault="00EC385D" w:rsidP="002F0EDB">
            <w:r>
              <w:t xml:space="preserve">_______________________ </w:t>
            </w:r>
          </w:p>
          <w:p w14:paraId="1CA0B927" w14:textId="77777777" w:rsidR="00EC385D" w:rsidRPr="00E948D5" w:rsidRDefault="00EC385D" w:rsidP="002F0EDB">
            <w:proofErr w:type="spellStart"/>
            <w:r>
              <w:t>мп</w:t>
            </w:r>
            <w:proofErr w:type="spellEnd"/>
          </w:p>
        </w:tc>
      </w:tr>
    </w:tbl>
    <w:p w14:paraId="693A5B83" w14:textId="59853245" w:rsidR="006562D7" w:rsidRDefault="006562D7" w:rsidP="006562D7">
      <w:pPr>
        <w:keepNext/>
        <w:keepLines/>
        <w:jc w:val="center"/>
        <w:outlineLvl w:val="1"/>
        <w:rPr>
          <w:rFonts w:eastAsia="MS Mincho"/>
          <w:b/>
          <w:sz w:val="60"/>
          <w:szCs w:val="60"/>
          <w:highlight w:val="cyan"/>
        </w:rPr>
      </w:pPr>
    </w:p>
    <w:p w14:paraId="65E6726E" w14:textId="77777777" w:rsidR="006562D7" w:rsidRDefault="006562D7">
      <w:pPr>
        <w:suppressAutoHyphens w:val="0"/>
        <w:rPr>
          <w:rFonts w:eastAsia="MS Mincho"/>
          <w:b/>
          <w:sz w:val="60"/>
          <w:szCs w:val="60"/>
          <w:highlight w:val="cyan"/>
        </w:rPr>
      </w:pPr>
      <w:r>
        <w:rPr>
          <w:rFonts w:eastAsia="MS Mincho"/>
          <w:b/>
          <w:sz w:val="60"/>
          <w:szCs w:val="60"/>
          <w:highlight w:val="cyan"/>
        </w:rPr>
        <w:br w:type="page"/>
      </w:r>
    </w:p>
    <w:p w14:paraId="54C0DF58" w14:textId="77777777" w:rsidR="006562D7" w:rsidRDefault="006562D7" w:rsidP="006562D7">
      <w:pPr>
        <w:pStyle w:val="1a"/>
        <w:ind w:firstLine="0"/>
        <w:jc w:val="right"/>
        <w:outlineLvl w:val="0"/>
        <w:rPr>
          <w:b/>
          <w:i/>
          <w:iCs/>
        </w:rPr>
      </w:pPr>
      <w:r>
        <w:lastRenderedPageBreak/>
        <w:t>Приложение № 6</w:t>
      </w:r>
    </w:p>
    <w:p w14:paraId="064516B4" w14:textId="77777777" w:rsidR="006562D7" w:rsidRDefault="006562D7" w:rsidP="006562D7">
      <w:pPr>
        <w:jc w:val="right"/>
        <w:rPr>
          <w:sz w:val="28"/>
        </w:rPr>
      </w:pPr>
      <w:r>
        <w:rPr>
          <w:sz w:val="28"/>
        </w:rPr>
        <w:t>к документации о закупке</w:t>
      </w:r>
    </w:p>
    <w:p w14:paraId="2384A1CD" w14:textId="77777777" w:rsidR="006562D7" w:rsidRPr="00C03380" w:rsidRDefault="006562D7" w:rsidP="006562D7">
      <w:pPr>
        <w:jc w:val="right"/>
        <w:rPr>
          <w:b/>
          <w:i/>
          <w:iCs/>
          <w:sz w:val="28"/>
        </w:rPr>
      </w:pPr>
    </w:p>
    <w:p w14:paraId="324007F8" w14:textId="77777777" w:rsidR="006562D7" w:rsidRPr="00474A37" w:rsidRDefault="006562D7" w:rsidP="006562D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4"/>
      </w:r>
    </w:p>
    <w:p w14:paraId="5D7E8E68" w14:textId="77777777" w:rsidR="006562D7" w:rsidRPr="00474A37" w:rsidRDefault="006562D7" w:rsidP="006562D7">
      <w:pPr>
        <w:tabs>
          <w:tab w:val="left" w:pos="9639"/>
        </w:tabs>
        <w:ind w:firstLine="567"/>
        <w:jc w:val="center"/>
        <w:rPr>
          <w:sz w:val="22"/>
        </w:rPr>
      </w:pPr>
    </w:p>
    <w:p w14:paraId="5B2A1966" w14:textId="77777777" w:rsidR="006562D7" w:rsidRPr="00474A37" w:rsidRDefault="006562D7" w:rsidP="006562D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791D544A" w14:textId="77777777" w:rsidR="006562D7" w:rsidRPr="00474A37" w:rsidRDefault="006562D7" w:rsidP="006562D7">
      <w:pPr>
        <w:tabs>
          <w:tab w:val="left" w:pos="9639"/>
        </w:tabs>
        <w:ind w:firstLine="567"/>
        <w:jc w:val="center"/>
        <w:rPr>
          <w:i/>
        </w:rPr>
      </w:pPr>
      <w:r>
        <w:rPr>
          <w:i/>
        </w:rPr>
        <w:t>(отдельный лист по каждому субподрядчику)</w:t>
      </w:r>
    </w:p>
    <w:p w14:paraId="75378CD9" w14:textId="77777777" w:rsidR="006562D7" w:rsidRPr="00474A37" w:rsidRDefault="006562D7" w:rsidP="006562D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6562D7" w:rsidRPr="00474A37" w14:paraId="36158784" w14:textId="77777777" w:rsidTr="002F6832">
        <w:tc>
          <w:tcPr>
            <w:tcW w:w="3138" w:type="dxa"/>
            <w:tcBorders>
              <w:top w:val="single" w:sz="4" w:space="0" w:color="auto"/>
              <w:left w:val="single" w:sz="4" w:space="0" w:color="auto"/>
              <w:bottom w:val="single" w:sz="4" w:space="0" w:color="auto"/>
              <w:right w:val="single" w:sz="4" w:space="0" w:color="auto"/>
            </w:tcBorders>
            <w:vAlign w:val="center"/>
            <w:hideMark/>
          </w:tcPr>
          <w:p w14:paraId="6F23454F" w14:textId="77777777" w:rsidR="006562D7" w:rsidRPr="00474A37" w:rsidRDefault="006562D7" w:rsidP="002F6832">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3726D7DE" w14:textId="77777777" w:rsidR="006562D7" w:rsidRPr="00474A37" w:rsidRDefault="006562D7" w:rsidP="002F6832">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68343657" w14:textId="77777777" w:rsidR="006562D7" w:rsidRPr="00474A37" w:rsidRDefault="006562D7" w:rsidP="002F6832">
            <w:pPr>
              <w:tabs>
                <w:tab w:val="left" w:pos="9639"/>
              </w:tabs>
              <w:spacing w:line="256" w:lineRule="auto"/>
              <w:jc w:val="center"/>
              <w:rPr>
                <w:szCs w:val="28"/>
              </w:rPr>
            </w:pPr>
            <w:r>
              <w:rPr>
                <w:szCs w:val="28"/>
              </w:rPr>
              <w:t>Филиалы и дочерние предприятия</w:t>
            </w:r>
          </w:p>
        </w:tc>
      </w:tr>
      <w:tr w:rsidR="006562D7" w:rsidRPr="00474A37" w14:paraId="1F21BF67" w14:textId="77777777" w:rsidTr="002F6832">
        <w:tc>
          <w:tcPr>
            <w:tcW w:w="3138" w:type="dxa"/>
            <w:tcBorders>
              <w:top w:val="single" w:sz="4" w:space="0" w:color="auto"/>
              <w:left w:val="single" w:sz="4" w:space="0" w:color="auto"/>
              <w:bottom w:val="single" w:sz="4" w:space="0" w:color="auto"/>
              <w:right w:val="single" w:sz="4" w:space="0" w:color="auto"/>
            </w:tcBorders>
            <w:vAlign w:val="center"/>
            <w:hideMark/>
          </w:tcPr>
          <w:p w14:paraId="72FC999C" w14:textId="77777777" w:rsidR="006562D7" w:rsidRPr="00474A37" w:rsidRDefault="006562D7" w:rsidP="002F6832">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F9DDA86" w14:textId="77777777" w:rsidR="006562D7" w:rsidRPr="00474A37" w:rsidRDefault="006562D7" w:rsidP="002F6832">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5D53367" w14:textId="77777777" w:rsidR="006562D7" w:rsidRPr="00474A37" w:rsidRDefault="006562D7" w:rsidP="002F6832">
            <w:pPr>
              <w:tabs>
                <w:tab w:val="left" w:pos="9639"/>
              </w:tabs>
              <w:spacing w:line="256" w:lineRule="auto"/>
              <w:jc w:val="center"/>
              <w:rPr>
                <w:szCs w:val="28"/>
              </w:rPr>
            </w:pPr>
          </w:p>
        </w:tc>
      </w:tr>
      <w:tr w:rsidR="006562D7" w:rsidRPr="00474A37" w14:paraId="2B9C98A2" w14:textId="77777777" w:rsidTr="002F6832">
        <w:trPr>
          <w:trHeight w:val="227"/>
        </w:trPr>
        <w:tc>
          <w:tcPr>
            <w:tcW w:w="3138" w:type="dxa"/>
            <w:tcBorders>
              <w:top w:val="single" w:sz="4" w:space="0" w:color="auto"/>
              <w:left w:val="single" w:sz="4" w:space="0" w:color="auto"/>
              <w:bottom w:val="single" w:sz="4" w:space="0" w:color="auto"/>
              <w:right w:val="single" w:sz="4" w:space="0" w:color="auto"/>
            </w:tcBorders>
            <w:hideMark/>
          </w:tcPr>
          <w:p w14:paraId="6CB882BF" w14:textId="77777777" w:rsidR="006562D7" w:rsidRPr="00474A37" w:rsidRDefault="006562D7" w:rsidP="002F6832">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D7CB94B" w14:textId="77777777" w:rsidR="006562D7" w:rsidRPr="00474A37" w:rsidRDefault="006562D7" w:rsidP="002F6832">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4DD5F45" w14:textId="77777777" w:rsidR="006562D7" w:rsidRPr="00474A37" w:rsidRDefault="006562D7" w:rsidP="002F6832">
            <w:pPr>
              <w:tabs>
                <w:tab w:val="left" w:pos="9639"/>
              </w:tabs>
              <w:spacing w:line="256" w:lineRule="auto"/>
              <w:jc w:val="center"/>
              <w:rPr>
                <w:szCs w:val="28"/>
              </w:rPr>
            </w:pPr>
          </w:p>
        </w:tc>
      </w:tr>
      <w:tr w:rsidR="006562D7" w:rsidRPr="00474A37" w14:paraId="0BF34CCB" w14:textId="77777777" w:rsidTr="002F6832">
        <w:trPr>
          <w:trHeight w:val="227"/>
        </w:trPr>
        <w:tc>
          <w:tcPr>
            <w:tcW w:w="3138" w:type="dxa"/>
            <w:tcBorders>
              <w:top w:val="single" w:sz="4" w:space="0" w:color="auto"/>
              <w:left w:val="single" w:sz="4" w:space="0" w:color="auto"/>
              <w:bottom w:val="single" w:sz="4" w:space="0" w:color="auto"/>
              <w:right w:val="single" w:sz="4" w:space="0" w:color="auto"/>
            </w:tcBorders>
            <w:hideMark/>
          </w:tcPr>
          <w:p w14:paraId="31984C07" w14:textId="77777777" w:rsidR="006562D7" w:rsidRPr="00474A37" w:rsidRDefault="006562D7" w:rsidP="002F6832">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AA985D4" w14:textId="77777777" w:rsidR="006562D7" w:rsidRPr="00474A37" w:rsidRDefault="006562D7" w:rsidP="002F6832">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47FF554" w14:textId="77777777" w:rsidR="006562D7" w:rsidRPr="00474A37" w:rsidRDefault="006562D7" w:rsidP="002F6832">
            <w:pPr>
              <w:tabs>
                <w:tab w:val="left" w:pos="9639"/>
              </w:tabs>
              <w:spacing w:line="256" w:lineRule="auto"/>
              <w:jc w:val="center"/>
              <w:rPr>
                <w:szCs w:val="28"/>
              </w:rPr>
            </w:pPr>
          </w:p>
        </w:tc>
      </w:tr>
      <w:tr w:rsidR="006562D7" w:rsidRPr="00474A37" w14:paraId="12F4EAED" w14:textId="77777777" w:rsidTr="002F6832">
        <w:trPr>
          <w:trHeight w:val="227"/>
        </w:trPr>
        <w:tc>
          <w:tcPr>
            <w:tcW w:w="3138" w:type="dxa"/>
            <w:tcBorders>
              <w:top w:val="single" w:sz="4" w:space="0" w:color="auto"/>
              <w:left w:val="single" w:sz="4" w:space="0" w:color="auto"/>
              <w:bottom w:val="single" w:sz="4" w:space="0" w:color="auto"/>
              <w:right w:val="single" w:sz="4" w:space="0" w:color="auto"/>
            </w:tcBorders>
            <w:hideMark/>
          </w:tcPr>
          <w:p w14:paraId="0FD5C0D8" w14:textId="77777777" w:rsidR="006562D7" w:rsidRPr="00474A37" w:rsidRDefault="006562D7" w:rsidP="002F6832">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653E1AF" w14:textId="77777777" w:rsidR="006562D7" w:rsidRPr="00474A37" w:rsidRDefault="006562D7" w:rsidP="002F6832">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B05A76E" w14:textId="77777777" w:rsidR="006562D7" w:rsidRPr="00474A37" w:rsidRDefault="006562D7" w:rsidP="002F6832">
            <w:pPr>
              <w:tabs>
                <w:tab w:val="left" w:pos="9639"/>
              </w:tabs>
              <w:spacing w:line="256" w:lineRule="auto"/>
              <w:jc w:val="center"/>
              <w:rPr>
                <w:szCs w:val="28"/>
              </w:rPr>
            </w:pPr>
          </w:p>
        </w:tc>
      </w:tr>
      <w:tr w:rsidR="006562D7" w:rsidRPr="00474A37" w14:paraId="5656C950" w14:textId="77777777" w:rsidTr="002F6832">
        <w:trPr>
          <w:trHeight w:val="227"/>
        </w:trPr>
        <w:tc>
          <w:tcPr>
            <w:tcW w:w="3138" w:type="dxa"/>
            <w:tcBorders>
              <w:top w:val="single" w:sz="4" w:space="0" w:color="auto"/>
              <w:left w:val="single" w:sz="4" w:space="0" w:color="auto"/>
              <w:bottom w:val="single" w:sz="4" w:space="0" w:color="auto"/>
              <w:right w:val="single" w:sz="4" w:space="0" w:color="auto"/>
            </w:tcBorders>
            <w:hideMark/>
          </w:tcPr>
          <w:p w14:paraId="58E52FE8" w14:textId="77777777" w:rsidR="006562D7" w:rsidRPr="00474A37" w:rsidRDefault="006562D7" w:rsidP="002F6832">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B6BBEC1" w14:textId="77777777" w:rsidR="006562D7" w:rsidRPr="00474A37" w:rsidRDefault="006562D7" w:rsidP="002F6832">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F81EC66" w14:textId="77777777" w:rsidR="006562D7" w:rsidRPr="00474A37" w:rsidRDefault="006562D7" w:rsidP="002F6832">
            <w:pPr>
              <w:tabs>
                <w:tab w:val="left" w:pos="9639"/>
              </w:tabs>
              <w:spacing w:line="256" w:lineRule="auto"/>
              <w:jc w:val="center"/>
              <w:rPr>
                <w:szCs w:val="28"/>
              </w:rPr>
            </w:pPr>
          </w:p>
        </w:tc>
      </w:tr>
      <w:tr w:rsidR="006562D7" w:rsidRPr="00474A37" w14:paraId="631C2062" w14:textId="77777777" w:rsidTr="002F6832">
        <w:trPr>
          <w:trHeight w:val="227"/>
        </w:trPr>
        <w:tc>
          <w:tcPr>
            <w:tcW w:w="3138" w:type="dxa"/>
            <w:tcBorders>
              <w:top w:val="single" w:sz="4" w:space="0" w:color="auto"/>
              <w:left w:val="single" w:sz="4" w:space="0" w:color="auto"/>
              <w:bottom w:val="single" w:sz="4" w:space="0" w:color="auto"/>
              <w:right w:val="single" w:sz="4" w:space="0" w:color="auto"/>
            </w:tcBorders>
            <w:hideMark/>
          </w:tcPr>
          <w:p w14:paraId="5A75EE1C" w14:textId="77777777" w:rsidR="006562D7" w:rsidRPr="00474A37" w:rsidRDefault="006562D7" w:rsidP="002F6832">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793C7F29" w14:textId="77777777" w:rsidR="006562D7" w:rsidRPr="00474A37" w:rsidRDefault="006562D7" w:rsidP="002F6832">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0E743AE" w14:textId="77777777" w:rsidR="006562D7" w:rsidRPr="00474A37" w:rsidRDefault="006562D7" w:rsidP="002F6832">
            <w:pPr>
              <w:tabs>
                <w:tab w:val="left" w:pos="9639"/>
              </w:tabs>
              <w:spacing w:line="256" w:lineRule="auto"/>
              <w:jc w:val="center"/>
              <w:rPr>
                <w:szCs w:val="28"/>
              </w:rPr>
            </w:pPr>
            <w:r>
              <w:rPr>
                <w:szCs w:val="28"/>
              </w:rPr>
              <w:t>@</w:t>
            </w:r>
          </w:p>
        </w:tc>
      </w:tr>
      <w:tr w:rsidR="006562D7" w:rsidRPr="00474A37" w14:paraId="56D8A4AB" w14:textId="77777777" w:rsidTr="002F6832">
        <w:trPr>
          <w:trHeight w:val="227"/>
        </w:trPr>
        <w:tc>
          <w:tcPr>
            <w:tcW w:w="3138" w:type="dxa"/>
            <w:tcBorders>
              <w:top w:val="single" w:sz="4" w:space="0" w:color="auto"/>
              <w:left w:val="single" w:sz="4" w:space="0" w:color="auto"/>
              <w:bottom w:val="single" w:sz="4" w:space="0" w:color="auto"/>
              <w:right w:val="single" w:sz="4" w:space="0" w:color="auto"/>
            </w:tcBorders>
            <w:hideMark/>
          </w:tcPr>
          <w:p w14:paraId="491335F4" w14:textId="77777777" w:rsidR="006562D7" w:rsidRPr="00474A37" w:rsidRDefault="006562D7" w:rsidP="002F6832">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109B021" w14:textId="77777777" w:rsidR="006562D7" w:rsidRPr="00474A37" w:rsidRDefault="006562D7" w:rsidP="002F6832">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BB69756" w14:textId="77777777" w:rsidR="006562D7" w:rsidRPr="00474A37" w:rsidRDefault="006562D7" w:rsidP="002F6832">
            <w:pPr>
              <w:tabs>
                <w:tab w:val="left" w:pos="9639"/>
              </w:tabs>
              <w:spacing w:line="256" w:lineRule="auto"/>
              <w:jc w:val="center"/>
            </w:pPr>
          </w:p>
        </w:tc>
      </w:tr>
      <w:tr w:rsidR="006562D7" w:rsidRPr="00474A37" w14:paraId="0A3AD044" w14:textId="77777777" w:rsidTr="002F6832">
        <w:trPr>
          <w:trHeight w:val="227"/>
        </w:trPr>
        <w:tc>
          <w:tcPr>
            <w:tcW w:w="3138" w:type="dxa"/>
            <w:tcBorders>
              <w:top w:val="single" w:sz="4" w:space="0" w:color="auto"/>
              <w:left w:val="single" w:sz="4" w:space="0" w:color="auto"/>
              <w:bottom w:val="single" w:sz="4" w:space="0" w:color="auto"/>
              <w:right w:val="single" w:sz="4" w:space="0" w:color="auto"/>
            </w:tcBorders>
            <w:hideMark/>
          </w:tcPr>
          <w:p w14:paraId="50322530" w14:textId="77777777" w:rsidR="006562D7" w:rsidRPr="00474A37" w:rsidRDefault="006562D7" w:rsidP="002F6832">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EC97FF3" w14:textId="77777777" w:rsidR="006562D7" w:rsidRPr="00474A37" w:rsidRDefault="006562D7" w:rsidP="002F6832">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33E5B22" w14:textId="77777777" w:rsidR="006562D7" w:rsidRPr="00474A37" w:rsidRDefault="006562D7" w:rsidP="002F6832">
            <w:pPr>
              <w:tabs>
                <w:tab w:val="left" w:pos="9639"/>
              </w:tabs>
              <w:spacing w:line="256" w:lineRule="auto"/>
              <w:jc w:val="center"/>
            </w:pPr>
          </w:p>
        </w:tc>
      </w:tr>
      <w:tr w:rsidR="006562D7" w:rsidRPr="00474A37" w14:paraId="56FDD207" w14:textId="77777777" w:rsidTr="002F6832">
        <w:trPr>
          <w:trHeight w:val="227"/>
        </w:trPr>
        <w:tc>
          <w:tcPr>
            <w:tcW w:w="3138" w:type="dxa"/>
            <w:tcBorders>
              <w:top w:val="single" w:sz="4" w:space="0" w:color="auto"/>
              <w:left w:val="single" w:sz="4" w:space="0" w:color="auto"/>
              <w:bottom w:val="single" w:sz="4" w:space="0" w:color="auto"/>
              <w:right w:val="single" w:sz="4" w:space="0" w:color="auto"/>
            </w:tcBorders>
            <w:hideMark/>
          </w:tcPr>
          <w:p w14:paraId="0D547AEE" w14:textId="77777777" w:rsidR="006562D7" w:rsidRPr="00474A37" w:rsidRDefault="006562D7" w:rsidP="002F6832">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CFCA5BC" w14:textId="77777777" w:rsidR="006562D7" w:rsidRPr="00474A37" w:rsidRDefault="006562D7" w:rsidP="002F6832">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36F1178" w14:textId="77777777" w:rsidR="006562D7" w:rsidRPr="00474A37" w:rsidRDefault="006562D7" w:rsidP="002F6832">
            <w:pPr>
              <w:tabs>
                <w:tab w:val="left" w:pos="9639"/>
              </w:tabs>
              <w:spacing w:line="256" w:lineRule="auto"/>
              <w:jc w:val="center"/>
            </w:pPr>
          </w:p>
        </w:tc>
      </w:tr>
      <w:tr w:rsidR="006562D7" w:rsidRPr="00474A37" w14:paraId="0C2F7BF4" w14:textId="77777777" w:rsidTr="002F6832">
        <w:trPr>
          <w:trHeight w:val="227"/>
        </w:trPr>
        <w:tc>
          <w:tcPr>
            <w:tcW w:w="3138" w:type="dxa"/>
            <w:tcBorders>
              <w:top w:val="single" w:sz="4" w:space="0" w:color="auto"/>
              <w:left w:val="single" w:sz="4" w:space="0" w:color="auto"/>
              <w:bottom w:val="single" w:sz="4" w:space="0" w:color="auto"/>
              <w:right w:val="single" w:sz="4" w:space="0" w:color="auto"/>
            </w:tcBorders>
            <w:hideMark/>
          </w:tcPr>
          <w:p w14:paraId="626F418A" w14:textId="77777777" w:rsidR="006562D7" w:rsidRPr="00474A37" w:rsidRDefault="006562D7" w:rsidP="002F6832">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13233A8" w14:textId="77777777" w:rsidR="006562D7" w:rsidRPr="00474A37" w:rsidRDefault="006562D7" w:rsidP="002F6832">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DF49CC8" w14:textId="77777777" w:rsidR="006562D7" w:rsidRPr="00474A37" w:rsidRDefault="006562D7" w:rsidP="002F6832">
            <w:pPr>
              <w:tabs>
                <w:tab w:val="left" w:pos="9639"/>
              </w:tabs>
              <w:spacing w:line="256" w:lineRule="auto"/>
              <w:jc w:val="center"/>
            </w:pPr>
          </w:p>
        </w:tc>
      </w:tr>
      <w:tr w:rsidR="006562D7" w:rsidRPr="00474A37" w14:paraId="450312D6" w14:textId="77777777" w:rsidTr="002F6832">
        <w:trPr>
          <w:trHeight w:val="227"/>
        </w:trPr>
        <w:tc>
          <w:tcPr>
            <w:tcW w:w="3138" w:type="dxa"/>
            <w:tcBorders>
              <w:top w:val="single" w:sz="4" w:space="0" w:color="auto"/>
              <w:left w:val="single" w:sz="4" w:space="0" w:color="auto"/>
              <w:bottom w:val="nil"/>
              <w:right w:val="single" w:sz="4" w:space="0" w:color="auto"/>
            </w:tcBorders>
            <w:hideMark/>
          </w:tcPr>
          <w:p w14:paraId="14B2E435" w14:textId="77777777" w:rsidR="006562D7" w:rsidRPr="00474A37" w:rsidRDefault="006562D7" w:rsidP="002F6832">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2DE9914F" w14:textId="77777777" w:rsidR="006562D7" w:rsidRPr="00474A37" w:rsidRDefault="006562D7" w:rsidP="002F6832">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7478452F" w14:textId="77777777" w:rsidR="006562D7" w:rsidRPr="00474A37" w:rsidRDefault="006562D7" w:rsidP="002F6832">
            <w:pPr>
              <w:tabs>
                <w:tab w:val="left" w:pos="9639"/>
              </w:tabs>
              <w:spacing w:line="256" w:lineRule="auto"/>
              <w:jc w:val="center"/>
            </w:pPr>
          </w:p>
        </w:tc>
      </w:tr>
      <w:tr w:rsidR="006562D7" w:rsidRPr="00474A37" w14:paraId="2D8F2FE5" w14:textId="77777777" w:rsidTr="002F6832">
        <w:tc>
          <w:tcPr>
            <w:tcW w:w="3138" w:type="dxa"/>
            <w:tcBorders>
              <w:top w:val="single" w:sz="4" w:space="0" w:color="auto"/>
              <w:left w:val="single" w:sz="4" w:space="0" w:color="auto"/>
              <w:bottom w:val="single" w:sz="4" w:space="0" w:color="auto"/>
              <w:right w:val="nil"/>
            </w:tcBorders>
            <w:hideMark/>
          </w:tcPr>
          <w:p w14:paraId="21F671D6" w14:textId="77777777" w:rsidR="006562D7" w:rsidRPr="00474A37" w:rsidRDefault="006562D7" w:rsidP="002F6832">
            <w:pPr>
              <w:tabs>
                <w:tab w:val="left" w:pos="9639"/>
              </w:tabs>
              <w:spacing w:line="256" w:lineRule="auto"/>
            </w:pPr>
            <w:r>
              <w:t>Руководитель:</w:t>
            </w:r>
          </w:p>
          <w:p w14:paraId="0679ED45" w14:textId="77777777" w:rsidR="006562D7" w:rsidRPr="00474A37" w:rsidRDefault="006562D7" w:rsidP="002F6832">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0E903155" w14:textId="77777777" w:rsidR="006562D7" w:rsidRPr="00474A37" w:rsidRDefault="006562D7" w:rsidP="002F6832">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4CC1455F" w14:textId="77777777" w:rsidR="006562D7" w:rsidRPr="00474A37" w:rsidRDefault="006562D7" w:rsidP="002F6832">
            <w:pPr>
              <w:tabs>
                <w:tab w:val="left" w:pos="9639"/>
              </w:tabs>
              <w:spacing w:line="256" w:lineRule="auto"/>
            </w:pPr>
            <w:r>
              <w:t>Печать/подпись (субподрядчика)</w:t>
            </w:r>
          </w:p>
        </w:tc>
      </w:tr>
      <w:tr w:rsidR="006562D7" w:rsidRPr="00474A37" w14:paraId="04C90C14" w14:textId="77777777" w:rsidTr="002F6832">
        <w:trPr>
          <w:cantSplit/>
        </w:trPr>
        <w:tc>
          <w:tcPr>
            <w:tcW w:w="9720" w:type="dxa"/>
            <w:gridSpan w:val="4"/>
            <w:tcBorders>
              <w:top w:val="single" w:sz="4" w:space="0" w:color="auto"/>
              <w:left w:val="single" w:sz="4" w:space="0" w:color="auto"/>
              <w:bottom w:val="single" w:sz="4" w:space="0" w:color="auto"/>
              <w:right w:val="single" w:sz="4" w:space="0" w:color="auto"/>
            </w:tcBorders>
          </w:tcPr>
          <w:p w14:paraId="692D2A9F" w14:textId="77777777" w:rsidR="006562D7" w:rsidRPr="00474A37" w:rsidRDefault="006562D7" w:rsidP="002F6832">
            <w:pPr>
              <w:tabs>
                <w:tab w:val="left" w:pos="9639"/>
              </w:tabs>
              <w:spacing w:line="256" w:lineRule="auto"/>
              <w:jc w:val="center"/>
            </w:pPr>
          </w:p>
        </w:tc>
      </w:tr>
      <w:tr w:rsidR="006562D7" w:rsidRPr="00474A37" w14:paraId="027F46AA" w14:textId="77777777" w:rsidTr="002F6832">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FE1077A" w14:textId="77777777" w:rsidR="006562D7" w:rsidRPr="00474A37" w:rsidRDefault="006562D7" w:rsidP="002F6832">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66E88D3D" w14:textId="77777777" w:rsidR="006562D7" w:rsidRPr="00474A37" w:rsidRDefault="006562D7" w:rsidP="002F6832">
            <w:pPr>
              <w:tabs>
                <w:tab w:val="left" w:pos="9639"/>
              </w:tabs>
              <w:spacing w:line="256" w:lineRule="auto"/>
              <w:jc w:val="center"/>
            </w:pPr>
            <w:r>
              <w:t>Передаваемые объемы работ, услуг</w:t>
            </w:r>
          </w:p>
        </w:tc>
      </w:tr>
      <w:tr w:rsidR="006562D7" w:rsidRPr="00474A37" w14:paraId="2613821E" w14:textId="77777777" w:rsidTr="002F6832">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67C691A4" w14:textId="77777777" w:rsidR="006562D7" w:rsidRPr="00474A37" w:rsidRDefault="006562D7" w:rsidP="002F6832"/>
        </w:tc>
        <w:tc>
          <w:tcPr>
            <w:tcW w:w="1701" w:type="dxa"/>
            <w:tcBorders>
              <w:top w:val="single" w:sz="4" w:space="0" w:color="auto"/>
              <w:left w:val="single" w:sz="4" w:space="0" w:color="auto"/>
              <w:bottom w:val="single" w:sz="4" w:space="0" w:color="auto"/>
              <w:right w:val="single" w:sz="4" w:space="0" w:color="auto"/>
            </w:tcBorders>
            <w:hideMark/>
          </w:tcPr>
          <w:p w14:paraId="47CE2F06" w14:textId="77777777" w:rsidR="006562D7" w:rsidRPr="00474A37" w:rsidRDefault="006562D7" w:rsidP="002F6832">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4BEEDFFB" w14:textId="77777777" w:rsidR="006562D7" w:rsidRPr="00474A37" w:rsidRDefault="006562D7" w:rsidP="002F6832">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6562D7" w:rsidRPr="00474A37" w14:paraId="2BEE3373" w14:textId="77777777" w:rsidTr="002F6832">
        <w:tc>
          <w:tcPr>
            <w:tcW w:w="4536" w:type="dxa"/>
            <w:gridSpan w:val="2"/>
            <w:tcBorders>
              <w:top w:val="single" w:sz="4" w:space="0" w:color="auto"/>
              <w:left w:val="single" w:sz="4" w:space="0" w:color="auto"/>
              <w:bottom w:val="single" w:sz="4" w:space="0" w:color="auto"/>
              <w:right w:val="single" w:sz="4" w:space="0" w:color="auto"/>
            </w:tcBorders>
            <w:hideMark/>
          </w:tcPr>
          <w:p w14:paraId="55737BE2" w14:textId="77777777" w:rsidR="006562D7" w:rsidRPr="00474A37" w:rsidRDefault="006562D7" w:rsidP="002F6832">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4A6475C7" w14:textId="77777777" w:rsidR="006562D7" w:rsidRPr="00474A37" w:rsidRDefault="006562D7" w:rsidP="002F6832">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0B07239F" w14:textId="77777777" w:rsidR="006562D7" w:rsidRPr="00474A37" w:rsidRDefault="006562D7" w:rsidP="002F6832">
            <w:pPr>
              <w:tabs>
                <w:tab w:val="left" w:pos="9639"/>
              </w:tabs>
              <w:spacing w:line="256" w:lineRule="auto"/>
              <w:jc w:val="center"/>
            </w:pPr>
          </w:p>
        </w:tc>
      </w:tr>
      <w:tr w:rsidR="006562D7" w:rsidRPr="00474A37" w14:paraId="3C89643C" w14:textId="77777777" w:rsidTr="002F6832">
        <w:tc>
          <w:tcPr>
            <w:tcW w:w="4536" w:type="dxa"/>
            <w:gridSpan w:val="2"/>
            <w:tcBorders>
              <w:top w:val="single" w:sz="4" w:space="0" w:color="auto"/>
              <w:left w:val="single" w:sz="4" w:space="0" w:color="auto"/>
              <w:bottom w:val="single" w:sz="4" w:space="0" w:color="auto"/>
              <w:right w:val="single" w:sz="4" w:space="0" w:color="auto"/>
            </w:tcBorders>
            <w:hideMark/>
          </w:tcPr>
          <w:p w14:paraId="6C388E74" w14:textId="77777777" w:rsidR="006562D7" w:rsidRPr="00474A37" w:rsidRDefault="006562D7" w:rsidP="002F6832">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50BDE383" w14:textId="77777777" w:rsidR="006562D7" w:rsidRPr="00474A37" w:rsidRDefault="006562D7" w:rsidP="002F6832">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1FCDFDAC" w14:textId="77777777" w:rsidR="006562D7" w:rsidRPr="00474A37" w:rsidRDefault="006562D7" w:rsidP="002F6832">
            <w:pPr>
              <w:tabs>
                <w:tab w:val="left" w:pos="9639"/>
              </w:tabs>
              <w:spacing w:line="256" w:lineRule="auto"/>
              <w:jc w:val="center"/>
            </w:pPr>
          </w:p>
        </w:tc>
      </w:tr>
      <w:tr w:rsidR="006562D7" w:rsidRPr="00474A37" w14:paraId="2DC3208D" w14:textId="77777777" w:rsidTr="002F6832">
        <w:tc>
          <w:tcPr>
            <w:tcW w:w="4536" w:type="dxa"/>
            <w:gridSpan w:val="2"/>
            <w:tcBorders>
              <w:top w:val="single" w:sz="4" w:space="0" w:color="auto"/>
              <w:left w:val="single" w:sz="4" w:space="0" w:color="auto"/>
              <w:bottom w:val="single" w:sz="4" w:space="0" w:color="auto"/>
              <w:right w:val="single" w:sz="4" w:space="0" w:color="auto"/>
            </w:tcBorders>
          </w:tcPr>
          <w:p w14:paraId="7DD726D6" w14:textId="77777777" w:rsidR="006562D7" w:rsidRPr="00474A37" w:rsidRDefault="006562D7" w:rsidP="002F6832">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41F9E62A" w14:textId="77777777" w:rsidR="006562D7" w:rsidRPr="00474A37" w:rsidRDefault="006562D7" w:rsidP="002F6832">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2AFFAE01" w14:textId="77777777" w:rsidR="006562D7" w:rsidRPr="00474A37" w:rsidRDefault="006562D7" w:rsidP="002F6832">
            <w:pPr>
              <w:tabs>
                <w:tab w:val="left" w:pos="9639"/>
              </w:tabs>
              <w:spacing w:line="256" w:lineRule="auto"/>
              <w:jc w:val="center"/>
            </w:pPr>
          </w:p>
        </w:tc>
      </w:tr>
    </w:tbl>
    <w:p w14:paraId="31C47FF0" w14:textId="77777777" w:rsidR="006562D7" w:rsidRPr="00E76CF2" w:rsidRDefault="006562D7" w:rsidP="006562D7">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5A6CF54D" w14:textId="77777777" w:rsidR="006562D7" w:rsidRPr="00474A37" w:rsidRDefault="006562D7" w:rsidP="006562D7">
      <w:pPr>
        <w:jc w:val="both"/>
        <w:rPr>
          <w:rFonts w:eastAsia="MS Mincho"/>
          <w:b/>
          <w:bCs/>
          <w:sz w:val="28"/>
          <w:szCs w:val="28"/>
        </w:rPr>
      </w:pPr>
    </w:p>
    <w:p w14:paraId="210B6005" w14:textId="77777777" w:rsidR="006562D7" w:rsidRPr="00474A37" w:rsidRDefault="006562D7" w:rsidP="006562D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4C6F5983" w14:textId="77777777" w:rsidR="006562D7" w:rsidRPr="00474A37" w:rsidRDefault="006562D7" w:rsidP="006562D7">
      <w:pPr>
        <w:tabs>
          <w:tab w:val="left" w:pos="8640"/>
        </w:tabs>
        <w:jc w:val="center"/>
        <w:rPr>
          <w:i/>
        </w:rPr>
      </w:pPr>
      <w:r>
        <w:rPr>
          <w:i/>
        </w:rPr>
        <w:t xml:space="preserve">                                                                    (наименование претендента)</w:t>
      </w:r>
    </w:p>
    <w:p w14:paraId="66C9CB2F" w14:textId="77777777" w:rsidR="006562D7" w:rsidRPr="00474A37" w:rsidRDefault="006562D7" w:rsidP="006562D7">
      <w:pPr>
        <w:rPr>
          <w:i/>
        </w:rPr>
      </w:pPr>
      <w:r>
        <w:rPr>
          <w:i/>
        </w:rPr>
        <w:t xml:space="preserve">       М.П.</w:t>
      </w:r>
      <w:r>
        <w:rPr>
          <w:i/>
        </w:rPr>
        <w:tab/>
      </w:r>
      <w:r>
        <w:rPr>
          <w:i/>
        </w:rPr>
        <w:tab/>
      </w:r>
      <w:r>
        <w:rPr>
          <w:i/>
        </w:rPr>
        <w:tab/>
        <w:t>(должность, подпись, ФИО)</w:t>
      </w:r>
    </w:p>
    <w:p w14:paraId="6684A6AF" w14:textId="77777777" w:rsidR="006562D7" w:rsidRPr="0074281A" w:rsidRDefault="006562D7" w:rsidP="006562D7">
      <w:pPr>
        <w:rPr>
          <w:sz w:val="28"/>
          <w:szCs w:val="28"/>
          <w:lang w:eastAsia="ru-RU"/>
        </w:rPr>
      </w:pPr>
      <w:r>
        <w:rPr>
          <w:sz w:val="28"/>
          <w:szCs w:val="28"/>
          <w:lang w:eastAsia="ru-RU"/>
        </w:rPr>
        <w:t>«____» ____________ 20___ г.</w:t>
      </w:r>
    </w:p>
    <w:p w14:paraId="09FB74E6" w14:textId="77777777" w:rsidR="006562D7" w:rsidRDefault="006562D7" w:rsidP="006562D7">
      <w:pPr>
        <w:pStyle w:val="1a"/>
        <w:ind w:firstLine="0"/>
        <w:jc w:val="right"/>
        <w:outlineLvl w:val="0"/>
      </w:pPr>
    </w:p>
    <w:p w14:paraId="0EC04F8F" w14:textId="77777777" w:rsidR="006562D7" w:rsidRDefault="006562D7" w:rsidP="006562D7">
      <w:pPr>
        <w:pStyle w:val="1a"/>
        <w:ind w:firstLine="0"/>
        <w:jc w:val="right"/>
        <w:outlineLvl w:val="0"/>
      </w:pPr>
    </w:p>
    <w:p w14:paraId="02B8D6AD" w14:textId="77777777" w:rsidR="006562D7" w:rsidRDefault="006562D7" w:rsidP="006562D7">
      <w:pPr>
        <w:pStyle w:val="1a"/>
        <w:ind w:firstLine="0"/>
        <w:jc w:val="right"/>
        <w:outlineLvl w:val="0"/>
      </w:pPr>
      <w:r>
        <w:t>Приложение № 7</w:t>
      </w:r>
    </w:p>
    <w:p w14:paraId="08106765" w14:textId="77777777" w:rsidR="006562D7" w:rsidRDefault="006562D7" w:rsidP="006562D7">
      <w:pPr>
        <w:pStyle w:val="1a"/>
        <w:ind w:firstLine="0"/>
        <w:jc w:val="right"/>
        <w:rPr>
          <w:b/>
          <w:i/>
          <w:iCs/>
        </w:rPr>
      </w:pPr>
      <w:r>
        <w:t>к документации о закупке</w:t>
      </w:r>
    </w:p>
    <w:p w14:paraId="785B382D" w14:textId="77777777" w:rsidR="006562D7" w:rsidRPr="00C03380" w:rsidRDefault="006562D7" w:rsidP="006562D7"/>
    <w:p w14:paraId="5E8706CE" w14:textId="77777777" w:rsidR="006562D7" w:rsidRDefault="006562D7" w:rsidP="006562D7">
      <w:pPr>
        <w:jc w:val="center"/>
        <w:outlineLvl w:val="1"/>
        <w:rPr>
          <w:rFonts w:eastAsia="Arial"/>
          <w:b/>
          <w:sz w:val="28"/>
          <w:szCs w:val="28"/>
        </w:rPr>
      </w:pPr>
      <w:r>
        <w:rPr>
          <w:b/>
          <w:sz w:val="28"/>
          <w:szCs w:val="28"/>
        </w:rPr>
        <w:t>Порядок расчета критериев оценки</w:t>
      </w:r>
    </w:p>
    <w:p w14:paraId="7D1CF01D" w14:textId="77777777" w:rsidR="006562D7" w:rsidRDefault="006562D7" w:rsidP="006562D7">
      <w:pPr>
        <w:tabs>
          <w:tab w:val="left" w:pos="142"/>
        </w:tabs>
        <w:rPr>
          <w:b/>
        </w:rPr>
      </w:pPr>
    </w:p>
    <w:p w14:paraId="5A347C39" w14:textId="77777777" w:rsidR="006562D7" w:rsidRDefault="006562D7" w:rsidP="006562D7">
      <w:pPr>
        <w:ind w:firstLine="709"/>
        <w:jc w:val="both"/>
        <w:rPr>
          <w:rFonts w:eastAsia="Arial"/>
          <w:sz w:val="28"/>
          <w:szCs w:val="28"/>
        </w:rPr>
      </w:pPr>
    </w:p>
    <w:p w14:paraId="2A8E81EE" w14:textId="77777777" w:rsidR="006562D7" w:rsidRDefault="006562D7" w:rsidP="006562D7">
      <w:pPr>
        <w:ind w:firstLine="709"/>
        <w:jc w:val="both"/>
        <w:rPr>
          <w:rFonts w:eastAsia="Arial"/>
          <w:b/>
          <w:i/>
          <w:sz w:val="28"/>
          <w:szCs w:val="28"/>
        </w:rPr>
      </w:pPr>
      <w:r>
        <w:rPr>
          <w:rFonts w:eastAsia="Arial"/>
          <w:b/>
          <w:i/>
          <w:sz w:val="28"/>
          <w:szCs w:val="28"/>
        </w:rPr>
        <w:t xml:space="preserve">1. </w:t>
      </w:r>
      <w:proofErr w:type="spellStart"/>
      <w:r>
        <w:rPr>
          <w:b/>
          <w:i/>
          <w:sz w:val="28"/>
          <w:szCs w:val="28"/>
        </w:rPr>
        <w:t>Средневзвешанная</w:t>
      </w:r>
      <w:proofErr w:type="spellEnd"/>
      <w:r>
        <w:rPr>
          <w:b/>
          <w:i/>
          <w:sz w:val="28"/>
          <w:szCs w:val="28"/>
        </w:rPr>
        <w:t xml:space="preserve"> скидка</w:t>
      </w:r>
      <w:proofErr w:type="gramStart"/>
      <w:r>
        <w:rPr>
          <w:b/>
          <w:i/>
          <w:sz w:val="28"/>
          <w:szCs w:val="28"/>
        </w:rPr>
        <w:t>, (%</w:t>
      </w:r>
      <w:r>
        <w:rPr>
          <w:rFonts w:eastAsia="Arial"/>
          <w:b/>
          <w:i/>
          <w:sz w:val="28"/>
          <w:szCs w:val="28"/>
        </w:rPr>
        <w:t>)</w:t>
      </w:r>
      <w:proofErr w:type="gramEnd"/>
    </w:p>
    <w:p w14:paraId="381B5E87" w14:textId="77777777" w:rsidR="006562D7" w:rsidRDefault="006562D7" w:rsidP="006562D7">
      <w:pPr>
        <w:ind w:firstLine="709"/>
        <w:jc w:val="both"/>
        <w:rPr>
          <w:sz w:val="28"/>
          <w:szCs w:val="28"/>
        </w:rPr>
      </w:pPr>
      <w:r>
        <w:rPr>
          <w:sz w:val="28"/>
          <w:szCs w:val="28"/>
        </w:rPr>
        <w:t>Значение данного критерия рассчитывается на основании информации, содержащейся в Финансово-коммерческом предложении (ФКП) участника.</w:t>
      </w:r>
    </w:p>
    <w:p w14:paraId="0D063D6F" w14:textId="77777777" w:rsidR="006562D7" w:rsidRDefault="006562D7" w:rsidP="006562D7">
      <w:pPr>
        <w:ind w:firstLine="709"/>
        <w:jc w:val="both"/>
        <w:rPr>
          <w:sz w:val="28"/>
          <w:szCs w:val="28"/>
        </w:rPr>
      </w:pPr>
    </w:p>
    <w:p w14:paraId="436F7D60" w14:textId="77777777" w:rsidR="006562D7" w:rsidRDefault="006562D7" w:rsidP="006562D7">
      <w:pPr>
        <w:ind w:firstLine="709"/>
        <w:jc w:val="both"/>
        <w:rPr>
          <w:sz w:val="28"/>
          <w:szCs w:val="28"/>
        </w:rPr>
      </w:pPr>
      <w:r>
        <w:rPr>
          <w:sz w:val="28"/>
          <w:szCs w:val="28"/>
        </w:rPr>
        <w:t>1.1. Если величина скидки на один вид топлива одинаковая на всех АЗС, указанных в ФКП участника, сразу переходим к пункту 1.3.</w:t>
      </w:r>
    </w:p>
    <w:p w14:paraId="2729B29B" w14:textId="77777777" w:rsidR="006562D7" w:rsidRDefault="006562D7" w:rsidP="006562D7">
      <w:pPr>
        <w:ind w:firstLine="709"/>
        <w:jc w:val="both"/>
        <w:rPr>
          <w:sz w:val="28"/>
          <w:szCs w:val="28"/>
        </w:rPr>
      </w:pPr>
    </w:p>
    <w:p w14:paraId="05B598EA" w14:textId="77777777" w:rsidR="006562D7" w:rsidRDefault="006562D7" w:rsidP="006562D7">
      <w:pPr>
        <w:ind w:firstLine="709"/>
        <w:jc w:val="both"/>
        <w:rPr>
          <w:sz w:val="28"/>
          <w:szCs w:val="28"/>
        </w:rPr>
      </w:pPr>
      <w:r>
        <w:rPr>
          <w:sz w:val="28"/>
          <w:szCs w:val="28"/>
        </w:rPr>
        <w:t xml:space="preserve">1.2. Если величина скидки на один вид топлива отличается на </w:t>
      </w:r>
      <w:proofErr w:type="gramStart"/>
      <w:r>
        <w:rPr>
          <w:sz w:val="28"/>
          <w:szCs w:val="28"/>
        </w:rPr>
        <w:t>разных</w:t>
      </w:r>
      <w:proofErr w:type="gramEnd"/>
      <w:r>
        <w:rPr>
          <w:sz w:val="28"/>
          <w:szCs w:val="28"/>
        </w:rPr>
        <w:t xml:space="preserve"> АЗС, то сначала рассчитывается </w:t>
      </w:r>
      <w:proofErr w:type="spellStart"/>
      <w:r>
        <w:rPr>
          <w:sz w:val="28"/>
          <w:szCs w:val="28"/>
        </w:rPr>
        <w:t>средневзвешанная</w:t>
      </w:r>
      <w:proofErr w:type="spellEnd"/>
      <w:r>
        <w:rPr>
          <w:sz w:val="28"/>
          <w:szCs w:val="28"/>
        </w:rPr>
        <w:t xml:space="preserve"> скидка по всем АЗС по каждому виду топлива по формуле:</w:t>
      </w:r>
    </w:p>
    <w:p w14:paraId="22B7E9C1" w14:textId="77777777" w:rsidR="006562D7" w:rsidRDefault="006562D7" w:rsidP="006562D7">
      <w:pPr>
        <w:ind w:firstLine="851"/>
        <w:jc w:val="both"/>
      </w:pPr>
    </w:p>
    <w:p w14:paraId="048F530E" w14:textId="77777777" w:rsidR="006562D7" w:rsidRDefault="006562D7" w:rsidP="006562D7">
      <w:pPr>
        <w:ind w:firstLine="851"/>
        <w:jc w:val="both"/>
        <w:rPr>
          <w:sz w:val="28"/>
          <w:szCs w:val="28"/>
        </w:rPr>
      </w:pPr>
      <w:r>
        <w:t>С</w:t>
      </w:r>
      <w:r>
        <w:rPr>
          <w:vertAlign w:val="subscript"/>
        </w:rPr>
        <w:t>92</w:t>
      </w:r>
      <w:r>
        <w:t xml:space="preserve">= </w:t>
      </w:r>
      <m:oMath>
        <m:f>
          <m:fPr>
            <m:ctrlPr>
              <w:rPr>
                <w:rFonts w:ascii="Cambria Math" w:hAnsi="Cambria Math"/>
                <w:i/>
              </w:rPr>
            </m:ctrlPr>
          </m:fPr>
          <m:num>
            <m:r>
              <m:rPr>
                <m:sty m:val="p"/>
              </m:rPr>
              <w:rPr>
                <w:rFonts w:ascii="Cambria Math" w:hint="cs"/>
                <w:vertAlign w:val="subscript"/>
              </w:rPr>
              <m:t>К</m:t>
            </m:r>
            <m:r>
              <m:rPr>
                <m:sty m:val="p"/>
              </m:rPr>
              <w:rPr>
                <w:rFonts w:ascii="Cambria Math"/>
                <w:vertAlign w:val="subscript"/>
              </w:rPr>
              <m:t>92(1)</m:t>
            </m:r>
            <m:r>
              <m:rPr>
                <m:sty m:val="p"/>
              </m:rPr>
              <w:rPr>
                <w:rFonts w:ascii="Cambria Math" w:hAnsi="Cambria Math"/>
              </w:rPr>
              <m:t>*</m:t>
            </m:r>
            <m:r>
              <m:rPr>
                <m:sty m:val="p"/>
              </m:rPr>
              <w:rPr>
                <w:rFonts w:ascii="Cambria Math" w:hint="cs"/>
              </w:rPr>
              <m:t>СК</m:t>
            </m:r>
            <m:r>
              <m:rPr>
                <m:sty m:val="p"/>
              </m:rPr>
              <w:rPr>
                <w:rFonts w:ascii="Cambria Math"/>
                <w:vertAlign w:val="subscript"/>
              </w:rPr>
              <m:t>92(1)</m:t>
            </m:r>
            <m:r>
              <m:rPr>
                <m:sty m:val="p"/>
              </m:rPr>
              <w:rPr>
                <w:rFonts w:ascii="Cambria Math"/>
              </w:rPr>
              <m:t>+</m:t>
            </m:r>
            <m:r>
              <m:rPr>
                <m:sty m:val="p"/>
              </m:rPr>
              <w:rPr>
                <w:rFonts w:ascii="Cambria Math" w:hint="cs"/>
              </w:rPr>
              <m:t>К</m:t>
            </m:r>
            <m:r>
              <m:rPr>
                <m:sty m:val="p"/>
              </m:rPr>
              <w:rPr>
                <w:rFonts w:ascii="Cambria Math"/>
              </w:rPr>
              <m:t>92(2)</m:t>
            </m:r>
            <m:r>
              <m:rPr>
                <m:sty m:val="p"/>
              </m:rPr>
              <w:rPr>
                <w:rFonts w:ascii="Cambria Math" w:hAnsi="Cambria Math"/>
              </w:rPr>
              <m:t>*</m:t>
            </m:r>
            <m:r>
              <m:rPr>
                <m:sty m:val="p"/>
              </m:rPr>
              <w:rPr>
                <w:rFonts w:ascii="Cambria Math" w:hint="cs"/>
              </w:rPr>
              <m:t>СК</m:t>
            </m:r>
            <m:r>
              <m:rPr>
                <m:sty m:val="p"/>
              </m:rPr>
              <w:rPr>
                <w:rFonts w:ascii="Cambria Math"/>
                <w:vertAlign w:val="subscript"/>
              </w:rPr>
              <m:t>92(2)</m:t>
            </m:r>
            <m:r>
              <m:rPr>
                <m:sty m:val="p"/>
              </m:rPr>
              <w:rPr>
                <w:rFonts w:ascii="Cambria Math"/>
              </w:rPr>
              <m:t>+</m:t>
            </m:r>
            <m:r>
              <m:rPr>
                <m:sty m:val="p"/>
              </m:rPr>
              <w:rPr>
                <w:rFonts w:ascii="Cambria Math" w:hint="cs"/>
              </w:rPr>
              <m:t>К</m:t>
            </m:r>
            <m:r>
              <m:rPr>
                <m:sty m:val="p"/>
              </m:rPr>
              <w:rPr>
                <w:rFonts w:ascii="Cambria Math"/>
              </w:rPr>
              <m:t>92(3)</m:t>
            </m:r>
            <m:r>
              <m:rPr>
                <m:sty m:val="p"/>
              </m:rPr>
              <w:rPr>
                <w:rFonts w:ascii="Cambria Math" w:hAnsi="Cambria Math"/>
              </w:rPr>
              <m:t>*</m:t>
            </m:r>
            <m:r>
              <m:rPr>
                <m:sty m:val="p"/>
              </m:rPr>
              <w:rPr>
                <w:rFonts w:ascii="Cambria Math" w:hint="cs"/>
              </w:rPr>
              <m:t>СК</m:t>
            </m:r>
            <m:r>
              <m:rPr>
                <m:sty m:val="p"/>
              </m:rPr>
              <w:rPr>
                <w:rFonts w:ascii="Cambria Math"/>
              </w:rPr>
              <m:t>92(3)+</m:t>
            </m:r>
            <m:r>
              <m:rPr>
                <m:sty m:val="p"/>
              </m:rPr>
              <w:rPr>
                <w:rFonts w:ascii="Cambria Math" w:hint="cs"/>
              </w:rPr>
              <m:t>…</m:t>
            </m:r>
            <m:ctrlPr>
              <w:rPr>
                <w:rFonts w:ascii="Cambria Math" w:hAnsi="Cambria Math"/>
                <w:vertAlign w:val="subscript"/>
              </w:rPr>
            </m:ctrlPr>
          </m:num>
          <m:den>
            <m:r>
              <m:rPr>
                <m:sty m:val="p"/>
              </m:rPr>
              <w:rPr>
                <w:rFonts w:ascii="Cambria Math" w:hint="cs"/>
              </w:rPr>
              <m:t>К</m:t>
            </m:r>
            <m:r>
              <m:rPr>
                <m:sty m:val="p"/>
              </m:rPr>
              <w:rPr>
                <w:rFonts w:ascii="Cambria Math"/>
              </w:rPr>
              <m:t>92(1)+</m:t>
            </m:r>
            <m:r>
              <m:rPr>
                <m:sty m:val="p"/>
              </m:rPr>
              <w:rPr>
                <w:rFonts w:ascii="Cambria Math" w:hint="cs"/>
              </w:rPr>
              <m:t>К</m:t>
            </m:r>
            <m:r>
              <m:rPr>
                <m:sty m:val="p"/>
              </m:rPr>
              <w:rPr>
                <w:rFonts w:ascii="Cambria Math"/>
              </w:rPr>
              <m:t>92(2)+</m:t>
            </m:r>
            <m:r>
              <m:rPr>
                <m:sty m:val="p"/>
              </m:rPr>
              <w:rPr>
                <w:rFonts w:ascii="Cambria Math" w:hint="cs"/>
              </w:rPr>
              <m:t>К</m:t>
            </m:r>
            <m:r>
              <m:rPr>
                <m:sty m:val="p"/>
              </m:rPr>
              <w:rPr>
                <w:rFonts w:ascii="Cambria Math"/>
              </w:rPr>
              <m:t>93(3)+</m:t>
            </m:r>
            <m:r>
              <m:rPr>
                <m:sty m:val="p"/>
              </m:rPr>
              <w:rPr>
                <w:rFonts w:ascii="Cambria Math" w:hint="cs"/>
              </w:rPr>
              <m:t>…</m:t>
            </m:r>
          </m:den>
        </m:f>
      </m:oMath>
      <w:r>
        <w:t xml:space="preserve">, </w:t>
      </w:r>
      <w:r>
        <w:rPr>
          <w:sz w:val="28"/>
          <w:szCs w:val="28"/>
        </w:rPr>
        <w:t>где</w:t>
      </w:r>
    </w:p>
    <w:p w14:paraId="0971ED92" w14:textId="77777777" w:rsidR="006562D7" w:rsidRDefault="006562D7" w:rsidP="006562D7">
      <w:pPr>
        <w:ind w:firstLine="851"/>
        <w:jc w:val="both"/>
        <w:rPr>
          <w:sz w:val="28"/>
          <w:szCs w:val="28"/>
        </w:rPr>
      </w:pPr>
    </w:p>
    <w:p w14:paraId="72B3B754" w14:textId="4BC33DB9" w:rsidR="006562D7" w:rsidRDefault="006562D7" w:rsidP="006562D7">
      <w:pPr>
        <w:ind w:firstLine="709"/>
        <w:jc w:val="both"/>
        <w:rPr>
          <w:sz w:val="28"/>
          <w:szCs w:val="28"/>
        </w:rPr>
      </w:pPr>
      <w:r>
        <w:rPr>
          <w:sz w:val="28"/>
          <w:szCs w:val="28"/>
        </w:rPr>
        <w:t>С</w:t>
      </w:r>
      <w:r>
        <w:rPr>
          <w:sz w:val="28"/>
          <w:szCs w:val="28"/>
          <w:vertAlign w:val="subscript"/>
        </w:rPr>
        <w:t>92</w:t>
      </w:r>
      <w:r>
        <w:rPr>
          <w:sz w:val="28"/>
          <w:szCs w:val="28"/>
        </w:rPr>
        <w:t xml:space="preserve"> – </w:t>
      </w:r>
      <w:proofErr w:type="spellStart"/>
      <w:r>
        <w:rPr>
          <w:sz w:val="28"/>
          <w:szCs w:val="28"/>
        </w:rPr>
        <w:t>средневзвешанная</w:t>
      </w:r>
      <w:proofErr w:type="spellEnd"/>
      <w:r>
        <w:rPr>
          <w:sz w:val="28"/>
          <w:szCs w:val="28"/>
        </w:rPr>
        <w:t xml:space="preserve"> скидка по всем АЗС на бензин Аи-92/АИ-92+, %</w:t>
      </w:r>
    </w:p>
    <w:p w14:paraId="738D01AE" w14:textId="3D7003DE" w:rsidR="006562D7" w:rsidRDefault="006562D7" w:rsidP="006562D7">
      <w:pPr>
        <w:ind w:firstLine="709"/>
        <w:jc w:val="both"/>
        <w:rPr>
          <w:sz w:val="28"/>
          <w:szCs w:val="28"/>
        </w:rPr>
      </w:pPr>
      <w:r>
        <w:rPr>
          <w:sz w:val="28"/>
          <w:szCs w:val="28"/>
        </w:rPr>
        <w:t>СК</w:t>
      </w:r>
      <w:r>
        <w:rPr>
          <w:sz w:val="28"/>
          <w:szCs w:val="28"/>
          <w:vertAlign w:val="subscript"/>
        </w:rPr>
        <w:t>92</w:t>
      </w:r>
      <w:r>
        <w:rPr>
          <w:sz w:val="28"/>
          <w:szCs w:val="28"/>
        </w:rPr>
        <w:t>(1), СК</w:t>
      </w:r>
      <w:r>
        <w:rPr>
          <w:sz w:val="28"/>
          <w:szCs w:val="28"/>
          <w:vertAlign w:val="subscript"/>
        </w:rPr>
        <w:t>92</w:t>
      </w:r>
      <w:r>
        <w:rPr>
          <w:sz w:val="28"/>
          <w:szCs w:val="28"/>
        </w:rPr>
        <w:t>(2), СК</w:t>
      </w:r>
      <w:r>
        <w:rPr>
          <w:sz w:val="28"/>
          <w:szCs w:val="28"/>
          <w:vertAlign w:val="subscript"/>
        </w:rPr>
        <w:t>92</w:t>
      </w:r>
      <w:r>
        <w:rPr>
          <w:sz w:val="28"/>
          <w:szCs w:val="28"/>
        </w:rPr>
        <w:t>(3)… – различные величины скидки (наценки) на бензин Аи-92/АИ-92+, указанные в ФКП, %</w:t>
      </w:r>
    </w:p>
    <w:p w14:paraId="03866D45" w14:textId="7F331171" w:rsidR="006562D7" w:rsidRDefault="006562D7" w:rsidP="006562D7">
      <w:pPr>
        <w:ind w:firstLine="709"/>
        <w:jc w:val="both"/>
        <w:rPr>
          <w:sz w:val="28"/>
          <w:szCs w:val="28"/>
        </w:rPr>
      </w:pPr>
      <w:r>
        <w:rPr>
          <w:sz w:val="28"/>
          <w:szCs w:val="28"/>
        </w:rPr>
        <w:t>К</w:t>
      </w:r>
      <w:r>
        <w:rPr>
          <w:sz w:val="28"/>
          <w:szCs w:val="28"/>
          <w:vertAlign w:val="subscript"/>
        </w:rPr>
        <w:t>92</w:t>
      </w:r>
      <w:r>
        <w:rPr>
          <w:sz w:val="28"/>
          <w:szCs w:val="28"/>
        </w:rPr>
        <w:t>(1), К</w:t>
      </w:r>
      <w:r>
        <w:rPr>
          <w:sz w:val="28"/>
          <w:szCs w:val="28"/>
          <w:vertAlign w:val="subscript"/>
        </w:rPr>
        <w:t>92</w:t>
      </w:r>
      <w:r>
        <w:rPr>
          <w:sz w:val="28"/>
          <w:szCs w:val="28"/>
        </w:rPr>
        <w:t>(2), К</w:t>
      </w:r>
      <w:r>
        <w:rPr>
          <w:sz w:val="28"/>
          <w:szCs w:val="28"/>
          <w:vertAlign w:val="subscript"/>
        </w:rPr>
        <w:t>92</w:t>
      </w:r>
      <w:r>
        <w:rPr>
          <w:sz w:val="28"/>
          <w:szCs w:val="28"/>
        </w:rPr>
        <w:t>(3)… – количество АЗС с величиной скидки СК</w:t>
      </w:r>
      <w:r>
        <w:rPr>
          <w:sz w:val="28"/>
          <w:szCs w:val="28"/>
          <w:vertAlign w:val="subscript"/>
        </w:rPr>
        <w:t>92</w:t>
      </w:r>
      <w:r>
        <w:rPr>
          <w:sz w:val="28"/>
          <w:szCs w:val="28"/>
        </w:rPr>
        <w:t>(1), СК</w:t>
      </w:r>
      <w:r>
        <w:rPr>
          <w:sz w:val="28"/>
          <w:szCs w:val="28"/>
          <w:vertAlign w:val="subscript"/>
        </w:rPr>
        <w:t>92</w:t>
      </w:r>
      <w:r>
        <w:rPr>
          <w:sz w:val="28"/>
          <w:szCs w:val="28"/>
        </w:rPr>
        <w:t>(2), СК</w:t>
      </w:r>
      <w:r>
        <w:rPr>
          <w:sz w:val="28"/>
          <w:szCs w:val="28"/>
          <w:vertAlign w:val="subscript"/>
        </w:rPr>
        <w:t>92</w:t>
      </w:r>
      <w:r>
        <w:rPr>
          <w:sz w:val="28"/>
          <w:szCs w:val="28"/>
        </w:rPr>
        <w:t>(3) соответственно, на бензин Аи-92/АИ-92+, шт.</w:t>
      </w:r>
    </w:p>
    <w:p w14:paraId="571AA9AF" w14:textId="77777777" w:rsidR="006562D7" w:rsidRDefault="006562D7" w:rsidP="006562D7">
      <w:pPr>
        <w:ind w:firstLine="709"/>
        <w:jc w:val="both"/>
        <w:rPr>
          <w:sz w:val="28"/>
          <w:szCs w:val="28"/>
        </w:rPr>
      </w:pPr>
      <w:r>
        <w:rPr>
          <w:sz w:val="28"/>
          <w:szCs w:val="28"/>
        </w:rPr>
        <w:t>В формуле используется значение скидки (наценки) (СК</w:t>
      </w:r>
      <w:r>
        <w:rPr>
          <w:sz w:val="28"/>
          <w:szCs w:val="28"/>
          <w:vertAlign w:val="subscript"/>
        </w:rPr>
        <w:t>92</w:t>
      </w:r>
      <w:r>
        <w:rPr>
          <w:sz w:val="28"/>
          <w:szCs w:val="28"/>
        </w:rPr>
        <w:t>(1), СК</w:t>
      </w:r>
      <w:r>
        <w:rPr>
          <w:sz w:val="28"/>
          <w:szCs w:val="28"/>
          <w:vertAlign w:val="subscript"/>
        </w:rPr>
        <w:t>92</w:t>
      </w:r>
      <w:r>
        <w:rPr>
          <w:sz w:val="28"/>
          <w:szCs w:val="28"/>
        </w:rPr>
        <w:t>(2), СК</w:t>
      </w:r>
      <w:r>
        <w:rPr>
          <w:sz w:val="28"/>
          <w:szCs w:val="28"/>
          <w:vertAlign w:val="subscript"/>
        </w:rPr>
        <w:t>92</w:t>
      </w:r>
      <w:r>
        <w:rPr>
          <w:sz w:val="28"/>
          <w:szCs w:val="28"/>
        </w:rPr>
        <w:t xml:space="preserve">(3)…) с соответствующим знаком: </w:t>
      </w:r>
      <w:r>
        <w:rPr>
          <w:sz w:val="28"/>
          <w:szCs w:val="28"/>
          <w:u w:val="single"/>
        </w:rPr>
        <w:t>в случае применения скидки перед ее показателем ставится знак «</w:t>
      </w:r>
      <w:proofErr w:type="gramStart"/>
      <w:r>
        <w:rPr>
          <w:sz w:val="28"/>
          <w:szCs w:val="28"/>
          <w:u w:val="single"/>
        </w:rPr>
        <w:t>-»</w:t>
      </w:r>
      <w:proofErr w:type="gramEnd"/>
      <w:r>
        <w:rPr>
          <w:sz w:val="28"/>
          <w:szCs w:val="28"/>
          <w:u w:val="single"/>
        </w:rPr>
        <w:t xml:space="preserve"> (минус), в случае применения наценки перед ее показателем знаки ставится знак «+» (плюс).</w:t>
      </w:r>
    </w:p>
    <w:p w14:paraId="34EC9290" w14:textId="461A1212" w:rsidR="006562D7" w:rsidRDefault="006562D7" w:rsidP="006562D7">
      <w:pPr>
        <w:ind w:firstLine="709"/>
        <w:jc w:val="both"/>
        <w:rPr>
          <w:sz w:val="28"/>
          <w:szCs w:val="28"/>
        </w:rPr>
      </w:pPr>
      <w:r>
        <w:rPr>
          <w:sz w:val="28"/>
          <w:szCs w:val="28"/>
        </w:rPr>
        <w:t>Аналогично рассчитываются значения средневзвешенной скидки по всем АЗС по Аи-92/АИ-92+, Аи-95/АИ-95+, ДТ/ДТ+ (по лотам № 1, 2), по Аи-92/АИ-92+, ДТ/ДТ+ (по лоту № 3) и ДТ/ДТ+ (по лоту № 4).</w:t>
      </w:r>
    </w:p>
    <w:p w14:paraId="72BF7F0B" w14:textId="77777777" w:rsidR="006562D7" w:rsidRDefault="006562D7" w:rsidP="006562D7">
      <w:pPr>
        <w:ind w:firstLine="709"/>
        <w:jc w:val="both"/>
        <w:rPr>
          <w:sz w:val="28"/>
          <w:szCs w:val="28"/>
        </w:rPr>
      </w:pPr>
    </w:p>
    <w:p w14:paraId="3779B5F1" w14:textId="7625FA97" w:rsidR="006562D7" w:rsidRDefault="006562D7" w:rsidP="006562D7">
      <w:pPr>
        <w:ind w:firstLine="709"/>
        <w:jc w:val="both"/>
        <w:rPr>
          <w:rFonts w:eastAsia="Arial"/>
          <w:sz w:val="28"/>
          <w:szCs w:val="28"/>
        </w:rPr>
      </w:pPr>
      <w:r>
        <w:rPr>
          <w:rFonts w:eastAsia="Arial"/>
          <w:sz w:val="28"/>
          <w:szCs w:val="28"/>
        </w:rPr>
        <w:t xml:space="preserve">1.3. </w:t>
      </w:r>
      <w:r>
        <w:rPr>
          <w:rFonts w:eastAsia="Arial"/>
          <w:sz w:val="28"/>
          <w:szCs w:val="28"/>
          <w:u w:val="single"/>
        </w:rPr>
        <w:t>Средневзвешенная скидка по Лотам №№ 1-3</w:t>
      </w:r>
      <w:r>
        <w:rPr>
          <w:rFonts w:eastAsia="Arial"/>
          <w:sz w:val="28"/>
          <w:szCs w:val="28"/>
        </w:rPr>
        <w:t xml:space="preserve"> рассчитывается по формуле:</w:t>
      </w:r>
    </w:p>
    <w:p w14:paraId="5345BC96" w14:textId="77777777" w:rsidR="006562D7" w:rsidRDefault="006562D7" w:rsidP="006562D7">
      <w:pPr>
        <w:ind w:firstLine="851"/>
        <w:jc w:val="both"/>
      </w:pPr>
    </w:p>
    <w:p w14:paraId="35609EC2" w14:textId="77777777" w:rsidR="006562D7" w:rsidRDefault="006562D7" w:rsidP="006562D7">
      <w:pPr>
        <w:ind w:firstLine="851"/>
        <w:jc w:val="both"/>
      </w:pPr>
      <w:proofErr w:type="spellStart"/>
      <w:r>
        <w:t>Сск</w:t>
      </w:r>
      <w:proofErr w:type="spellEnd"/>
      <w:r>
        <w:t xml:space="preserve">= </w:t>
      </w:r>
      <m:oMath>
        <m:f>
          <m:fPr>
            <m:ctrlPr>
              <w:rPr>
                <w:rFonts w:ascii="Cambria Math" w:hAnsi="Cambria Math"/>
                <w:i/>
              </w:rPr>
            </m:ctrlPr>
          </m:fPr>
          <m:num>
            <m:r>
              <m:rPr>
                <m:sty m:val="p"/>
              </m:rPr>
              <w:rPr>
                <w:rFonts w:ascii="Cambria Math" w:hint="cs"/>
              </w:rPr>
              <m:t>Л</m:t>
            </m:r>
            <m:r>
              <m:rPr>
                <m:sty m:val="p"/>
              </m:rPr>
              <w:rPr>
                <w:rFonts w:ascii="Cambria Math"/>
                <w:vertAlign w:val="subscript"/>
              </w:rPr>
              <m:t>92</m:t>
            </m:r>
            <m:r>
              <m:rPr>
                <m:sty m:val="p"/>
              </m:rPr>
              <w:rPr>
                <w:rFonts w:ascii="Cambria Math" w:hAnsi="Cambria Math"/>
              </w:rPr>
              <m:t>*</m:t>
            </m:r>
            <m:r>
              <m:rPr>
                <m:sty m:val="p"/>
              </m:rPr>
              <w:rPr>
                <w:rFonts w:ascii="Cambria Math" w:hint="cs"/>
              </w:rPr>
              <m:t>С</m:t>
            </m:r>
            <m:r>
              <m:rPr>
                <m:sty m:val="p"/>
              </m:rPr>
              <w:rPr>
                <w:rFonts w:ascii="Cambria Math"/>
                <w:vertAlign w:val="subscript"/>
              </w:rPr>
              <m:t>92</m:t>
            </m:r>
            <m:r>
              <m:rPr>
                <m:sty m:val="p"/>
              </m:rPr>
              <w:rPr>
                <w:rFonts w:ascii="Cambria Math"/>
              </w:rPr>
              <m:t>+</m:t>
            </m:r>
            <m:r>
              <m:rPr>
                <m:sty m:val="p"/>
              </m:rPr>
              <w:rPr>
                <w:rFonts w:ascii="Cambria Math" w:hint="cs"/>
              </w:rPr>
              <m:t>Л</m:t>
            </m:r>
            <m:r>
              <m:rPr>
                <m:sty m:val="p"/>
              </m:rPr>
              <w:rPr>
                <w:rFonts w:ascii="Cambria Math"/>
                <w:vertAlign w:val="subscript"/>
              </w:rPr>
              <m:t>95</m:t>
            </m:r>
            <m:r>
              <m:rPr>
                <m:sty m:val="p"/>
              </m:rPr>
              <w:rPr>
                <w:rFonts w:ascii="Cambria Math" w:hAnsi="Cambria Math"/>
              </w:rPr>
              <m:t>*</m:t>
            </m:r>
            <m:r>
              <m:rPr>
                <m:sty m:val="p"/>
              </m:rPr>
              <w:rPr>
                <w:rFonts w:ascii="Cambria Math" w:hint="cs"/>
              </w:rPr>
              <m:t>С</m:t>
            </m:r>
            <m:r>
              <m:rPr>
                <m:sty m:val="p"/>
              </m:rPr>
              <w:rPr>
                <w:rFonts w:ascii="Cambria Math"/>
                <w:vertAlign w:val="subscript"/>
              </w:rPr>
              <m:t>95</m:t>
            </m:r>
            <m:r>
              <m:rPr>
                <m:sty m:val="p"/>
              </m:rPr>
              <w:rPr>
                <w:rFonts w:ascii="Cambria Math"/>
              </w:rPr>
              <m:t>+</m:t>
            </m:r>
            <m:r>
              <m:rPr>
                <m:sty m:val="p"/>
              </m:rPr>
              <w:rPr>
                <w:rFonts w:ascii="Cambria Math" w:hint="cs"/>
              </w:rPr>
              <m:t>Л</m:t>
            </m:r>
            <m:r>
              <m:rPr>
                <m:sty m:val="p"/>
              </m:rPr>
              <w:rPr>
                <w:rFonts w:ascii="Cambria Math" w:hint="cs"/>
                <w:vertAlign w:val="subscript"/>
              </w:rPr>
              <m:t>дт</m:t>
            </m:r>
            <m:r>
              <m:rPr>
                <m:sty m:val="p"/>
              </m:rPr>
              <w:rPr>
                <w:rFonts w:ascii="Cambria Math" w:hAnsi="Cambria Math"/>
              </w:rPr>
              <m:t>*</m:t>
            </m:r>
            <m:r>
              <m:rPr>
                <m:sty m:val="p"/>
              </m:rPr>
              <w:rPr>
                <w:rFonts w:ascii="Cambria Math" w:hint="cs"/>
              </w:rPr>
              <m:t>С</m:t>
            </m:r>
            <m:r>
              <m:rPr>
                <m:sty m:val="p"/>
              </m:rPr>
              <w:rPr>
                <w:rFonts w:ascii="Cambria Math" w:hint="cs"/>
                <w:vertAlign w:val="subscript"/>
              </w:rPr>
              <m:t>дт</m:t>
            </m:r>
            <m:ctrlPr>
              <w:rPr>
                <w:rFonts w:ascii="Cambria Math" w:hAnsi="Cambria Math"/>
                <w:vertAlign w:val="subscript"/>
              </w:rPr>
            </m:ctrlPr>
          </m:num>
          <m:den>
            <m:r>
              <m:rPr>
                <m:sty m:val="p"/>
              </m:rPr>
              <w:rPr>
                <w:rFonts w:ascii="Cambria Math" w:hint="cs"/>
              </w:rPr>
              <m:t>Л</m:t>
            </m:r>
            <m:r>
              <m:rPr>
                <m:sty m:val="p"/>
              </m:rPr>
              <w:rPr>
                <w:rFonts w:ascii="Cambria Math"/>
                <w:vertAlign w:val="subscript"/>
              </w:rPr>
              <m:t>92</m:t>
            </m:r>
            <m:r>
              <m:rPr>
                <m:sty m:val="p"/>
              </m:rPr>
              <w:rPr>
                <w:rFonts w:ascii="Cambria Math"/>
              </w:rPr>
              <m:t>+</m:t>
            </m:r>
            <m:r>
              <m:rPr>
                <m:sty m:val="p"/>
              </m:rPr>
              <w:rPr>
                <w:rFonts w:ascii="Cambria Math" w:hint="cs"/>
              </w:rPr>
              <m:t>Л</m:t>
            </m:r>
            <m:r>
              <m:rPr>
                <m:sty m:val="p"/>
              </m:rPr>
              <w:rPr>
                <w:rFonts w:ascii="Cambria Math"/>
                <w:vertAlign w:val="subscript"/>
              </w:rPr>
              <m:t>95</m:t>
            </m:r>
            <m:r>
              <m:rPr>
                <m:sty m:val="p"/>
              </m:rPr>
              <w:rPr>
                <w:rFonts w:ascii="Cambria Math"/>
              </w:rPr>
              <m:t>+</m:t>
            </m:r>
            <m:r>
              <m:rPr>
                <m:sty m:val="p"/>
              </m:rPr>
              <w:rPr>
                <w:rFonts w:ascii="Cambria Math" w:hint="cs"/>
              </w:rPr>
              <m:t>Л</m:t>
            </m:r>
            <m:r>
              <m:rPr>
                <m:sty m:val="p"/>
              </m:rPr>
              <w:rPr>
                <w:rFonts w:ascii="Cambria Math" w:hint="cs"/>
                <w:vertAlign w:val="subscript"/>
              </w:rPr>
              <m:t>дт</m:t>
            </m:r>
          </m:den>
        </m:f>
      </m:oMath>
      <w:r>
        <w:tab/>
        <w:t xml:space="preserve">, </w:t>
      </w:r>
      <w:r>
        <w:rPr>
          <w:sz w:val="28"/>
          <w:szCs w:val="28"/>
        </w:rPr>
        <w:t>где</w:t>
      </w:r>
    </w:p>
    <w:p w14:paraId="56B75144" w14:textId="77777777" w:rsidR="006562D7" w:rsidRDefault="006562D7" w:rsidP="006562D7">
      <w:pPr>
        <w:ind w:firstLine="709"/>
        <w:jc w:val="both"/>
        <w:rPr>
          <w:sz w:val="28"/>
          <w:szCs w:val="28"/>
        </w:rPr>
      </w:pPr>
      <w:proofErr w:type="spellStart"/>
      <w:r>
        <w:rPr>
          <w:sz w:val="28"/>
          <w:szCs w:val="28"/>
        </w:rPr>
        <w:t>Сск</w:t>
      </w:r>
      <w:proofErr w:type="spellEnd"/>
      <w:r>
        <w:rPr>
          <w:sz w:val="28"/>
          <w:szCs w:val="28"/>
        </w:rPr>
        <w:t xml:space="preserve"> – </w:t>
      </w:r>
      <w:proofErr w:type="spellStart"/>
      <w:r>
        <w:rPr>
          <w:sz w:val="28"/>
          <w:szCs w:val="28"/>
        </w:rPr>
        <w:t>средневзвешанная</w:t>
      </w:r>
      <w:proofErr w:type="spellEnd"/>
      <w:r>
        <w:rPr>
          <w:sz w:val="28"/>
          <w:szCs w:val="28"/>
        </w:rPr>
        <w:t xml:space="preserve"> скидка</w:t>
      </w:r>
    </w:p>
    <w:p w14:paraId="51B580E8" w14:textId="202B071F" w:rsidR="006562D7" w:rsidRDefault="006562D7" w:rsidP="006562D7">
      <w:pPr>
        <w:ind w:firstLine="709"/>
        <w:jc w:val="both"/>
        <w:rPr>
          <w:sz w:val="28"/>
          <w:szCs w:val="28"/>
        </w:rPr>
      </w:pPr>
      <w:r>
        <w:rPr>
          <w:sz w:val="28"/>
          <w:szCs w:val="28"/>
        </w:rPr>
        <w:t>Л</w:t>
      </w:r>
      <w:r>
        <w:rPr>
          <w:sz w:val="28"/>
          <w:szCs w:val="28"/>
          <w:vertAlign w:val="subscript"/>
        </w:rPr>
        <w:t>92</w:t>
      </w:r>
      <w:r>
        <w:rPr>
          <w:sz w:val="28"/>
          <w:szCs w:val="28"/>
        </w:rPr>
        <w:t>, Л</w:t>
      </w:r>
      <w:r>
        <w:rPr>
          <w:sz w:val="28"/>
          <w:szCs w:val="28"/>
          <w:vertAlign w:val="subscript"/>
        </w:rPr>
        <w:t>95</w:t>
      </w:r>
      <w:r>
        <w:rPr>
          <w:sz w:val="28"/>
          <w:szCs w:val="28"/>
        </w:rPr>
        <w:t>, Л</w:t>
      </w:r>
      <w:r>
        <w:rPr>
          <w:sz w:val="28"/>
          <w:szCs w:val="28"/>
          <w:vertAlign w:val="subscript"/>
        </w:rPr>
        <w:t>ДТ</w:t>
      </w:r>
      <w:r>
        <w:rPr>
          <w:sz w:val="28"/>
          <w:szCs w:val="28"/>
        </w:rPr>
        <w:t xml:space="preserve"> –  объем бензина Аи-92/АИ-92+, Аи-95/АИ-95+, ДТ/ДТ+ соответственно, в лоте, л.</w:t>
      </w:r>
    </w:p>
    <w:p w14:paraId="3B1F3101" w14:textId="040DA6D7" w:rsidR="006562D7" w:rsidRDefault="006562D7" w:rsidP="006562D7">
      <w:pPr>
        <w:ind w:firstLine="709"/>
        <w:jc w:val="both"/>
        <w:rPr>
          <w:sz w:val="28"/>
          <w:szCs w:val="28"/>
        </w:rPr>
      </w:pPr>
      <w:proofErr w:type="gramStart"/>
      <w:r>
        <w:rPr>
          <w:sz w:val="28"/>
          <w:szCs w:val="28"/>
        </w:rPr>
        <w:t>С</w:t>
      </w:r>
      <w:r>
        <w:rPr>
          <w:sz w:val="28"/>
          <w:szCs w:val="28"/>
          <w:vertAlign w:val="subscript"/>
        </w:rPr>
        <w:t>92</w:t>
      </w:r>
      <w:r>
        <w:rPr>
          <w:sz w:val="28"/>
          <w:szCs w:val="28"/>
        </w:rPr>
        <w:t>, С</w:t>
      </w:r>
      <w:r>
        <w:rPr>
          <w:sz w:val="28"/>
          <w:szCs w:val="28"/>
          <w:vertAlign w:val="subscript"/>
        </w:rPr>
        <w:t>95</w:t>
      </w:r>
      <w:r>
        <w:rPr>
          <w:sz w:val="28"/>
          <w:szCs w:val="28"/>
        </w:rPr>
        <w:t>, С</w:t>
      </w:r>
      <w:r>
        <w:rPr>
          <w:sz w:val="28"/>
          <w:szCs w:val="28"/>
          <w:vertAlign w:val="subscript"/>
        </w:rPr>
        <w:t>ДТ</w:t>
      </w:r>
      <w:r>
        <w:rPr>
          <w:sz w:val="28"/>
          <w:szCs w:val="28"/>
        </w:rPr>
        <w:t xml:space="preserve"> – средневзвешенная скидка по всем АЗС на бензин Аи-92/АИ-92+, Аи-95/АИ-95+, ДТ/ДТ+ соответственно, рассчитанные в соответствии с пунктом 1.2 (если величина скидки на один вид топлива </w:t>
      </w:r>
      <w:r>
        <w:rPr>
          <w:sz w:val="28"/>
          <w:szCs w:val="28"/>
        </w:rPr>
        <w:lastRenderedPageBreak/>
        <w:t>отличается на разных АЗС), или скидка на бензин Аи-92/АИ-92+, указанная в ФКП (если величина скидки на один вид топлива одинаковая на всех АЗС), %</w:t>
      </w:r>
      <w:proofErr w:type="gramEnd"/>
    </w:p>
    <w:p w14:paraId="36A7BC58" w14:textId="77777777" w:rsidR="006562D7" w:rsidRDefault="006562D7" w:rsidP="006562D7">
      <w:pPr>
        <w:ind w:firstLine="709"/>
        <w:jc w:val="both"/>
        <w:rPr>
          <w:rFonts w:eastAsia="Arial"/>
          <w:sz w:val="28"/>
          <w:szCs w:val="28"/>
        </w:rPr>
      </w:pPr>
    </w:p>
    <w:p w14:paraId="5BF152A9" w14:textId="77777777" w:rsidR="006562D7" w:rsidRDefault="006562D7" w:rsidP="006562D7">
      <w:pPr>
        <w:ind w:firstLine="709"/>
        <w:jc w:val="both"/>
        <w:rPr>
          <w:sz w:val="28"/>
          <w:szCs w:val="28"/>
        </w:rPr>
      </w:pPr>
      <w:r>
        <w:rPr>
          <w:sz w:val="28"/>
          <w:szCs w:val="28"/>
        </w:rPr>
        <w:t>В формуле используется значение скидки (наценки) (С</w:t>
      </w:r>
      <w:r>
        <w:rPr>
          <w:sz w:val="28"/>
          <w:szCs w:val="28"/>
          <w:vertAlign w:val="subscript"/>
        </w:rPr>
        <w:t>92</w:t>
      </w:r>
      <w:r>
        <w:rPr>
          <w:sz w:val="28"/>
          <w:szCs w:val="28"/>
        </w:rPr>
        <w:t>, С</w:t>
      </w:r>
      <w:r>
        <w:rPr>
          <w:sz w:val="28"/>
          <w:szCs w:val="28"/>
          <w:vertAlign w:val="subscript"/>
        </w:rPr>
        <w:t>95</w:t>
      </w:r>
      <w:r>
        <w:rPr>
          <w:sz w:val="28"/>
          <w:szCs w:val="28"/>
        </w:rPr>
        <w:t>, С</w:t>
      </w:r>
      <w:r>
        <w:rPr>
          <w:sz w:val="28"/>
          <w:szCs w:val="28"/>
          <w:vertAlign w:val="subscript"/>
        </w:rPr>
        <w:t>ДТ</w:t>
      </w:r>
      <w:r>
        <w:rPr>
          <w:sz w:val="28"/>
          <w:szCs w:val="28"/>
        </w:rPr>
        <w:t>) с соответствующим знаком: в случае применения скидки перед ее показателем ставится знак «</w:t>
      </w:r>
      <w:proofErr w:type="gramStart"/>
      <w:r>
        <w:rPr>
          <w:sz w:val="28"/>
          <w:szCs w:val="28"/>
        </w:rPr>
        <w:t>-»</w:t>
      </w:r>
      <w:proofErr w:type="gramEnd"/>
      <w:r>
        <w:rPr>
          <w:sz w:val="28"/>
          <w:szCs w:val="28"/>
        </w:rPr>
        <w:t xml:space="preserve"> (минус), в случае применения наценки перед ее показателем знаки ставится знак «+» (плюс).</w:t>
      </w:r>
    </w:p>
    <w:p w14:paraId="53FCFD4D" w14:textId="77777777" w:rsidR="006562D7" w:rsidRDefault="006562D7" w:rsidP="006562D7">
      <w:pPr>
        <w:ind w:firstLine="709"/>
        <w:jc w:val="both"/>
        <w:rPr>
          <w:rFonts w:eastAsia="Arial"/>
          <w:sz w:val="28"/>
          <w:szCs w:val="28"/>
          <w:u w:val="single"/>
        </w:rPr>
      </w:pPr>
    </w:p>
    <w:p w14:paraId="2B8E5FFF" w14:textId="23CA23DD" w:rsidR="006562D7" w:rsidRDefault="006562D7" w:rsidP="006562D7">
      <w:pPr>
        <w:ind w:firstLine="709"/>
        <w:jc w:val="both"/>
        <w:rPr>
          <w:sz w:val="28"/>
          <w:szCs w:val="28"/>
        </w:rPr>
      </w:pPr>
      <w:proofErr w:type="gramStart"/>
      <w:r>
        <w:rPr>
          <w:rFonts w:eastAsia="Arial"/>
          <w:sz w:val="28"/>
          <w:szCs w:val="28"/>
          <w:u w:val="single"/>
        </w:rPr>
        <w:t>Средневзвешенная скидка по Лоту № 4</w:t>
      </w:r>
      <w:r>
        <w:rPr>
          <w:rFonts w:eastAsia="Arial"/>
          <w:sz w:val="28"/>
          <w:szCs w:val="28"/>
        </w:rPr>
        <w:t xml:space="preserve"> принимается равной  </w:t>
      </w:r>
      <w:proofErr w:type="spellStart"/>
      <w:r>
        <w:rPr>
          <w:rFonts w:eastAsia="Arial"/>
          <w:sz w:val="28"/>
          <w:szCs w:val="28"/>
        </w:rPr>
        <w:t>средневзвешанной</w:t>
      </w:r>
      <w:proofErr w:type="spellEnd"/>
      <w:r>
        <w:rPr>
          <w:rFonts w:eastAsia="Arial"/>
          <w:sz w:val="28"/>
          <w:szCs w:val="28"/>
        </w:rPr>
        <w:t xml:space="preserve"> скидке по всем АЗС по </w:t>
      </w:r>
      <w:r>
        <w:rPr>
          <w:sz w:val="28"/>
          <w:szCs w:val="28"/>
        </w:rPr>
        <w:t>ДТ/ДТ+, рассчитанной в соответствии с пунктом 1.2 (если величина скидки ДТ отличается на разных АЗС), или скидка на ДТ, указанная в ФКП (если величина скидки на ДТ/ДТ+ одинаковая на всех АЗС), %.</w:t>
      </w:r>
      <w:proofErr w:type="gramEnd"/>
    </w:p>
    <w:p w14:paraId="10057821" w14:textId="77777777" w:rsidR="006562D7" w:rsidRDefault="006562D7" w:rsidP="006562D7">
      <w:pPr>
        <w:ind w:firstLine="709"/>
        <w:jc w:val="both"/>
        <w:rPr>
          <w:rFonts w:eastAsia="Arial"/>
          <w:sz w:val="28"/>
          <w:szCs w:val="28"/>
        </w:rPr>
      </w:pPr>
      <w:proofErr w:type="gramStart"/>
      <w:r w:rsidRPr="00787AA8">
        <w:rPr>
          <w:sz w:val="28"/>
          <w:szCs w:val="28"/>
        </w:rPr>
        <w:t>Наилучшим считается наи</w:t>
      </w:r>
      <w:r>
        <w:rPr>
          <w:sz w:val="28"/>
          <w:szCs w:val="28"/>
        </w:rPr>
        <w:t>бол</w:t>
      </w:r>
      <w:r w:rsidRPr="00787AA8">
        <w:rPr>
          <w:sz w:val="28"/>
          <w:szCs w:val="28"/>
        </w:rPr>
        <w:t>ьший размер</w:t>
      </w:r>
      <w:r w:rsidRPr="00787AA8">
        <w:t xml:space="preserve"> </w:t>
      </w:r>
      <w:r>
        <w:rPr>
          <w:sz w:val="28"/>
          <w:szCs w:val="28"/>
        </w:rPr>
        <w:t>средневзвешенной скидки</w:t>
      </w:r>
      <w:r>
        <w:rPr>
          <w:rFonts w:eastAsia="Arial"/>
          <w:sz w:val="28"/>
          <w:szCs w:val="28"/>
        </w:rPr>
        <w:t xml:space="preserve">, т.е. с учетом применения при расчете знаков </w:t>
      </w:r>
      <w:r w:rsidRPr="00005001">
        <w:rPr>
          <w:rFonts w:eastAsia="Arial"/>
          <w:sz w:val="28"/>
          <w:szCs w:val="28"/>
        </w:rPr>
        <w:t>«-» (минус)</w:t>
      </w:r>
      <w:r>
        <w:rPr>
          <w:rFonts w:eastAsia="Arial"/>
          <w:sz w:val="28"/>
          <w:szCs w:val="28"/>
        </w:rPr>
        <w:t xml:space="preserve"> (скидка)</w:t>
      </w:r>
      <w:r w:rsidRPr="00005001">
        <w:rPr>
          <w:rFonts w:eastAsia="Arial"/>
          <w:sz w:val="28"/>
          <w:szCs w:val="28"/>
        </w:rPr>
        <w:t xml:space="preserve"> </w:t>
      </w:r>
      <w:r>
        <w:rPr>
          <w:rFonts w:eastAsia="Arial"/>
          <w:sz w:val="28"/>
          <w:szCs w:val="28"/>
        </w:rPr>
        <w:t>и</w:t>
      </w:r>
      <w:r w:rsidRPr="00005001">
        <w:rPr>
          <w:rFonts w:eastAsia="Arial"/>
          <w:sz w:val="28"/>
          <w:szCs w:val="28"/>
        </w:rPr>
        <w:t xml:space="preserve"> «+» (плюс)</w:t>
      </w:r>
      <w:r>
        <w:rPr>
          <w:rFonts w:eastAsia="Arial"/>
          <w:sz w:val="28"/>
          <w:szCs w:val="28"/>
        </w:rPr>
        <w:t xml:space="preserve"> (наценка)</w:t>
      </w:r>
      <w:r w:rsidRPr="00005001">
        <w:rPr>
          <w:rFonts w:eastAsia="Arial"/>
          <w:sz w:val="28"/>
          <w:szCs w:val="28"/>
        </w:rPr>
        <w:t>.</w:t>
      </w:r>
      <w:proofErr w:type="gramEnd"/>
    </w:p>
    <w:p w14:paraId="3CDE5032" w14:textId="77777777" w:rsidR="006562D7" w:rsidRDefault="006562D7" w:rsidP="006562D7">
      <w:pPr>
        <w:ind w:firstLine="709"/>
        <w:jc w:val="both"/>
        <w:rPr>
          <w:rFonts w:eastAsia="Arial"/>
          <w:sz w:val="28"/>
          <w:szCs w:val="28"/>
        </w:rPr>
      </w:pPr>
    </w:p>
    <w:p w14:paraId="37B76F92" w14:textId="77777777" w:rsidR="006562D7" w:rsidRDefault="006562D7" w:rsidP="006562D7">
      <w:pPr>
        <w:ind w:firstLine="709"/>
        <w:jc w:val="both"/>
        <w:rPr>
          <w:rFonts w:eastAsia="Arial"/>
          <w:b/>
          <w:i/>
          <w:sz w:val="28"/>
          <w:szCs w:val="28"/>
        </w:rPr>
      </w:pPr>
      <w:r>
        <w:rPr>
          <w:rFonts w:eastAsia="Arial"/>
          <w:b/>
          <w:i/>
          <w:sz w:val="28"/>
          <w:szCs w:val="28"/>
        </w:rPr>
        <w:t>2. Условия и порядок оплаты (размер аванса</w:t>
      </w:r>
      <w:proofErr w:type="gramStart"/>
      <w:r>
        <w:rPr>
          <w:rFonts w:eastAsia="Arial"/>
          <w:b/>
          <w:i/>
          <w:sz w:val="28"/>
          <w:szCs w:val="28"/>
        </w:rPr>
        <w:t>), (%)</w:t>
      </w:r>
      <w:proofErr w:type="gramEnd"/>
    </w:p>
    <w:p w14:paraId="134012FA" w14:textId="77777777" w:rsidR="006562D7" w:rsidRDefault="006562D7" w:rsidP="006562D7">
      <w:pPr>
        <w:ind w:firstLine="709"/>
        <w:jc w:val="both"/>
        <w:rPr>
          <w:sz w:val="28"/>
          <w:szCs w:val="28"/>
        </w:rPr>
      </w:pPr>
      <w:r>
        <w:rPr>
          <w:sz w:val="28"/>
          <w:szCs w:val="28"/>
        </w:rPr>
        <w:t>Наилучшим считается наименьший размер аванса. При предоставлении отсрочки платежа (</w:t>
      </w:r>
      <w:proofErr w:type="spellStart"/>
      <w:r>
        <w:rPr>
          <w:sz w:val="28"/>
          <w:szCs w:val="28"/>
        </w:rPr>
        <w:t>постоплаты</w:t>
      </w:r>
      <w:proofErr w:type="spellEnd"/>
      <w:r>
        <w:rPr>
          <w:sz w:val="28"/>
          <w:szCs w:val="28"/>
        </w:rPr>
        <w:t>) Товара (оплата без аванса) заявке участника по данному критерию будет присвоено максимальное количество баллов.</w:t>
      </w:r>
    </w:p>
    <w:p w14:paraId="1C24B99E" w14:textId="77777777" w:rsidR="006562D7" w:rsidRDefault="006562D7" w:rsidP="006562D7">
      <w:pPr>
        <w:ind w:firstLine="709"/>
        <w:jc w:val="both"/>
        <w:rPr>
          <w:sz w:val="28"/>
          <w:szCs w:val="28"/>
        </w:rPr>
      </w:pPr>
    </w:p>
    <w:p w14:paraId="47F1B019" w14:textId="77777777" w:rsidR="006562D7" w:rsidRDefault="006562D7" w:rsidP="006562D7">
      <w:pPr>
        <w:ind w:firstLine="709"/>
        <w:jc w:val="both"/>
        <w:rPr>
          <w:rFonts w:eastAsia="Arial"/>
          <w:b/>
          <w:i/>
          <w:sz w:val="28"/>
          <w:szCs w:val="28"/>
        </w:rPr>
      </w:pPr>
      <w:r>
        <w:rPr>
          <w:rFonts w:eastAsia="Arial"/>
          <w:b/>
          <w:i/>
          <w:sz w:val="28"/>
          <w:szCs w:val="28"/>
        </w:rPr>
        <w:t xml:space="preserve">3. </w:t>
      </w:r>
      <w:r w:rsidRPr="00D17BAE">
        <w:rPr>
          <w:rFonts w:eastAsia="Arial"/>
          <w:b/>
          <w:i/>
          <w:sz w:val="28"/>
          <w:szCs w:val="28"/>
        </w:rPr>
        <w:t>Суммарное количество АЗС по всем регионам лота, шт.</w:t>
      </w:r>
    </w:p>
    <w:p w14:paraId="1DFD96C9" w14:textId="77777777" w:rsidR="006562D7" w:rsidRPr="00D17BAE" w:rsidRDefault="006562D7" w:rsidP="006562D7">
      <w:pPr>
        <w:ind w:firstLine="709"/>
        <w:jc w:val="both"/>
        <w:rPr>
          <w:sz w:val="28"/>
          <w:szCs w:val="28"/>
        </w:rPr>
      </w:pPr>
      <w:r w:rsidRPr="00D17BAE">
        <w:rPr>
          <w:sz w:val="28"/>
          <w:szCs w:val="28"/>
        </w:rPr>
        <w:t>Наилучшим считается наибольшее количество АЗС по всем регионам лота</w:t>
      </w:r>
      <w:r>
        <w:rPr>
          <w:sz w:val="28"/>
          <w:szCs w:val="28"/>
        </w:rPr>
        <w:t>.</w:t>
      </w:r>
    </w:p>
    <w:p w14:paraId="248E5F7C" w14:textId="77777777" w:rsidR="006562D7" w:rsidRPr="00D17BAE" w:rsidRDefault="006562D7" w:rsidP="006562D7">
      <w:pPr>
        <w:ind w:firstLine="709"/>
        <w:jc w:val="both"/>
        <w:rPr>
          <w:rFonts w:eastAsia="Arial"/>
          <w:b/>
          <w:i/>
          <w:sz w:val="28"/>
          <w:szCs w:val="28"/>
        </w:rPr>
      </w:pPr>
    </w:p>
    <w:p w14:paraId="2A7EB226" w14:textId="77777777" w:rsidR="006B6573" w:rsidRPr="00EC385D" w:rsidRDefault="006B6573" w:rsidP="006562D7">
      <w:pPr>
        <w:keepNext/>
        <w:keepLines/>
        <w:jc w:val="center"/>
        <w:outlineLvl w:val="1"/>
        <w:rPr>
          <w:rFonts w:eastAsia="MS Mincho"/>
          <w:b/>
          <w:sz w:val="60"/>
          <w:szCs w:val="60"/>
          <w:highlight w:val="cyan"/>
        </w:rPr>
      </w:pPr>
    </w:p>
    <w:sectPr w:rsidR="006B6573" w:rsidRPr="00EC385D"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858ACF" w14:textId="77777777" w:rsidR="0055234B" w:rsidRDefault="0055234B">
      <w:r>
        <w:separator/>
      </w:r>
    </w:p>
  </w:endnote>
  <w:endnote w:type="continuationSeparator" w:id="0">
    <w:p w14:paraId="0DCA0CBF" w14:textId="77777777" w:rsidR="0055234B" w:rsidRDefault="0055234B">
      <w:r>
        <w:continuationSeparator/>
      </w:r>
    </w:p>
  </w:endnote>
  <w:endnote w:type="continuationNotice" w:id="1">
    <w:p w14:paraId="0EC4FB7C" w14:textId="77777777" w:rsidR="0055234B" w:rsidRDefault="0055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rebuchet MS">
    <w:panose1 w:val="020B0603020202020204"/>
    <w:charset w:val="CC"/>
    <w:family w:val="swiss"/>
    <w:pitch w:val="variable"/>
    <w:sig w:usb0="00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OpenSymbol">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421E1" w14:textId="77777777" w:rsidR="002F6832" w:rsidRDefault="002F6832" w:rsidP="00BF6892">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34D48669" w14:textId="77777777" w:rsidR="002F6832" w:rsidRDefault="002F6832" w:rsidP="00BF6892">
    <w:pPr>
      <w:pStyle w:val="af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CACFF" w14:textId="77777777" w:rsidR="002F6832" w:rsidRDefault="002F6832">
    <w:pPr>
      <w:pStyle w:val="af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A81D7" w14:textId="77777777" w:rsidR="002F6832" w:rsidRDefault="002F6832" w:rsidP="00BF6892">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7DE3C20F" w14:textId="77777777" w:rsidR="002F6832" w:rsidRDefault="002F6832" w:rsidP="00BF6892">
    <w:pPr>
      <w:pStyle w:val="aff"/>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00E72" w14:textId="77777777" w:rsidR="002F6832" w:rsidRDefault="002F6832">
    <w:pPr>
      <w:pStyle w:val="aff"/>
      <w:jc w:val="center"/>
    </w:pPr>
  </w:p>
  <w:p w14:paraId="70372CBD" w14:textId="77777777" w:rsidR="002F6832" w:rsidRDefault="002F6832" w:rsidP="00BF6892">
    <w:pPr>
      <w:pStyle w:val="aff"/>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72585" w14:textId="77777777" w:rsidR="002F6832" w:rsidRDefault="002F6832">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4735D1" w14:textId="77777777" w:rsidR="0055234B" w:rsidRDefault="0055234B">
      <w:r>
        <w:separator/>
      </w:r>
    </w:p>
  </w:footnote>
  <w:footnote w:type="continuationSeparator" w:id="0">
    <w:p w14:paraId="2E87232A" w14:textId="77777777" w:rsidR="0055234B" w:rsidRDefault="0055234B">
      <w:r>
        <w:continuationSeparator/>
      </w:r>
    </w:p>
  </w:footnote>
  <w:footnote w:type="continuationNotice" w:id="1">
    <w:p w14:paraId="31B8353A" w14:textId="77777777" w:rsidR="0055234B" w:rsidRDefault="0055234B"/>
  </w:footnote>
  <w:footnote w:id="2">
    <w:p w14:paraId="5667686D" w14:textId="77777777" w:rsidR="002F6832" w:rsidRDefault="002F6832" w:rsidP="002F0EDB">
      <w:pPr>
        <w:pStyle w:val="aff0"/>
        <w:jc w:val="both"/>
      </w:pPr>
      <w:r>
        <w:rPr>
          <w:rStyle w:val="af9"/>
        </w:rPr>
        <w:footnoteRef/>
      </w:r>
      <w:r>
        <w:t xml:space="preserve"> В случае замены Смарт-карт при их механическом повреждении либо утрате Поставщиком на платной основе. В случае отсутствия у Поставщика платы за замену Смарт-ка</w:t>
      </w:r>
      <w:proofErr w:type="gramStart"/>
      <w:r>
        <w:t>рт всл</w:t>
      </w:r>
      <w:proofErr w:type="gramEnd"/>
      <w:r>
        <w:t>едствие их механического повреждения либо утраты Грузополучателем данные расходы включаются в цену единицы Товара.</w:t>
      </w:r>
    </w:p>
  </w:footnote>
  <w:footnote w:id="3">
    <w:p w14:paraId="71866DD8" w14:textId="19CD69AF" w:rsidR="002F6832" w:rsidRDefault="002F6832" w:rsidP="00537B58">
      <w:pPr>
        <w:pStyle w:val="aff0"/>
        <w:jc w:val="both"/>
      </w:pPr>
      <w:r>
        <w:rPr>
          <w:rStyle w:val="af9"/>
        </w:rPr>
        <w:footnoteRef/>
      </w:r>
      <w:r>
        <w:t xml:space="preserve"> Порядок расчета критериев оценки приведен в Приложении № 7 к настоящей документации о закупке.</w:t>
      </w:r>
    </w:p>
  </w:footnote>
  <w:footnote w:id="4">
    <w:p w14:paraId="14E8E47A" w14:textId="1B5B200A" w:rsidR="002F6832" w:rsidRPr="00C240EE" w:rsidRDefault="002F6832" w:rsidP="008B445D">
      <w:pPr>
        <w:jc w:val="both"/>
      </w:pPr>
      <w:r>
        <w:rPr>
          <w:rStyle w:val="af9"/>
          <w:sz w:val="20"/>
          <w:szCs w:val="20"/>
        </w:rPr>
        <w:footnoteRef/>
      </w:r>
      <w:r>
        <w:rPr>
          <w:sz w:val="20"/>
          <w:szCs w:val="20"/>
        </w:rPr>
        <w:t xml:space="preserve"> Информация, указанная в таблице 1 должна быть дополнительно представлена в составе заявки отдельным файлом в формате </w:t>
      </w:r>
      <w:r>
        <w:rPr>
          <w:sz w:val="20"/>
          <w:szCs w:val="20"/>
          <w:lang w:val="en-US"/>
        </w:rPr>
        <w:t>Word</w:t>
      </w:r>
      <w:r>
        <w:rPr>
          <w:sz w:val="20"/>
          <w:szCs w:val="20"/>
        </w:rPr>
        <w:t xml:space="preserve"> или  </w:t>
      </w:r>
      <w:r>
        <w:rPr>
          <w:sz w:val="20"/>
          <w:szCs w:val="20"/>
          <w:lang w:val="en-US"/>
        </w:rPr>
        <w:t>Excel</w:t>
      </w:r>
      <w:r w:rsidR="00C240EE">
        <w:rPr>
          <w:sz w:val="20"/>
          <w:szCs w:val="20"/>
        </w:rPr>
        <w:t>.</w:t>
      </w:r>
    </w:p>
  </w:footnote>
  <w:footnote w:id="5">
    <w:p w14:paraId="60D1A66A" w14:textId="3FA90C0F" w:rsidR="002F6832" w:rsidRDefault="002F6832" w:rsidP="00E9751C">
      <w:pPr>
        <w:pStyle w:val="aff0"/>
        <w:jc w:val="both"/>
      </w:pPr>
      <w:r>
        <w:rPr>
          <w:rStyle w:val="af9"/>
        </w:rPr>
        <w:footnoteRef/>
      </w:r>
      <w:r>
        <w:t xml:space="preserve"> </w:t>
      </w:r>
      <w:r>
        <w:rPr>
          <w:b/>
        </w:rPr>
        <w:t>В случае применения скидки перед указанием ее размера проставляется знак «</w:t>
      </w:r>
      <w:proofErr w:type="gramStart"/>
      <w:r>
        <w:rPr>
          <w:b/>
        </w:rPr>
        <w:t>-»</w:t>
      </w:r>
      <w:proofErr w:type="gramEnd"/>
      <w:r>
        <w:rPr>
          <w:b/>
        </w:rPr>
        <w:t xml:space="preserve"> (минус) (например:</w:t>
      </w:r>
      <w:r w:rsidR="008B445D">
        <w:rPr>
          <w:b/>
        </w:rPr>
        <w:br/>
      </w:r>
      <w:r>
        <w:rPr>
          <w:b/>
        </w:rPr>
        <w:t>«-0,5»). В случае применения наценки перед ее показателем знаки ставится знак «+» (плюс) (например: «+0,5»)</w:t>
      </w:r>
    </w:p>
  </w:footnote>
  <w:footnote w:id="6">
    <w:p w14:paraId="4591DE7B" w14:textId="77777777" w:rsidR="002F6832" w:rsidRDefault="002F6832" w:rsidP="002F0EDB">
      <w:pPr>
        <w:pStyle w:val="aff0"/>
      </w:pPr>
      <w:r>
        <w:rPr>
          <w:rStyle w:val="af9"/>
        </w:rPr>
        <w:footnoteRef/>
      </w:r>
      <w:r>
        <w:t xml:space="preserve"> Данная формулировка включается в случае авансирования менее 100%.</w:t>
      </w:r>
    </w:p>
  </w:footnote>
  <w:footnote w:id="7">
    <w:p w14:paraId="0810FD70" w14:textId="77777777" w:rsidR="002F6832" w:rsidRDefault="002F6832" w:rsidP="002F0EDB">
      <w:pPr>
        <w:pStyle w:val="aff0"/>
        <w:jc w:val="both"/>
      </w:pPr>
      <w:r>
        <w:rPr>
          <w:rStyle w:val="af9"/>
        </w:rPr>
        <w:footnoteRef/>
      </w:r>
      <w:r>
        <w:t xml:space="preserve"> Не менее 6 (шести) месяцев с даты изготовления Товара (подпункт 4.4.3 пункта 4.4 раздела 4 «Техническое задание» документации о закупке)</w:t>
      </w:r>
    </w:p>
  </w:footnote>
  <w:footnote w:id="8">
    <w:p w14:paraId="704D669A" w14:textId="77777777" w:rsidR="003A3FA7" w:rsidRDefault="003A3FA7" w:rsidP="004D0F37">
      <w:pPr>
        <w:pStyle w:val="aff0"/>
        <w:jc w:val="both"/>
      </w:pPr>
      <w:r>
        <w:rPr>
          <w:rStyle w:val="af9"/>
        </w:rPr>
        <w:footnoteRef/>
      </w:r>
      <w:r>
        <w:t xml:space="preserve"> К сведениям об опыте прилагаются копии договоров, актов и др. в соответствии с частью 2 пункта 17 Информационной карты. При предоставлении копии договора, акта и др. конфиденциальная информация (кроме цены), составляющая коммерческую или иную тайну, может быть удалена.</w:t>
      </w:r>
    </w:p>
  </w:footnote>
  <w:footnote w:id="9">
    <w:p w14:paraId="5D62637E" w14:textId="77777777" w:rsidR="002F6832" w:rsidRDefault="002F6832" w:rsidP="00EC385D">
      <w:pPr>
        <w:pStyle w:val="aff0"/>
      </w:pPr>
      <w:r>
        <w:rPr>
          <w:rStyle w:val="af9"/>
        </w:rPr>
        <w:footnoteRef/>
      </w:r>
      <w:r>
        <w:t xml:space="preserve"> Указывается для Лота № 1</w:t>
      </w:r>
    </w:p>
  </w:footnote>
  <w:footnote w:id="10">
    <w:p w14:paraId="228FC413" w14:textId="77777777" w:rsidR="002F6832" w:rsidRDefault="002F6832" w:rsidP="00EC385D">
      <w:pPr>
        <w:pStyle w:val="aff0"/>
      </w:pPr>
      <w:r>
        <w:rPr>
          <w:rStyle w:val="af9"/>
        </w:rPr>
        <w:footnoteRef/>
      </w:r>
      <w:r>
        <w:t xml:space="preserve"> Указывается для Лота № 1</w:t>
      </w:r>
    </w:p>
  </w:footnote>
  <w:footnote w:id="11">
    <w:p w14:paraId="0061C494" w14:textId="77777777" w:rsidR="002F6832" w:rsidRDefault="002F6832" w:rsidP="00EC385D">
      <w:pPr>
        <w:pStyle w:val="aff0"/>
      </w:pPr>
      <w:r>
        <w:rPr>
          <w:rStyle w:val="af9"/>
        </w:rPr>
        <w:footnoteRef/>
      </w:r>
      <w:r>
        <w:t xml:space="preserve"> Указывается для Лота № 1</w:t>
      </w:r>
    </w:p>
  </w:footnote>
  <w:footnote w:id="12">
    <w:p w14:paraId="41BF13AB" w14:textId="77777777" w:rsidR="002F6832" w:rsidRDefault="002F6832" w:rsidP="00EC385D">
      <w:pPr>
        <w:pStyle w:val="aff0"/>
      </w:pPr>
      <w:r>
        <w:rPr>
          <w:rStyle w:val="af9"/>
        </w:rPr>
        <w:footnoteRef/>
      </w:r>
      <w:r>
        <w:t xml:space="preserve"> Данный пун</w:t>
      </w:r>
      <w:proofErr w:type="gramStart"/>
      <w:r>
        <w:t>кт вкл</w:t>
      </w:r>
      <w:proofErr w:type="gramEnd"/>
      <w:r>
        <w:t>ючается в текст договора при 100% авансовой оплате по Договору</w:t>
      </w:r>
    </w:p>
  </w:footnote>
  <w:footnote w:id="13">
    <w:p w14:paraId="5A625FE9" w14:textId="77777777" w:rsidR="002F6832" w:rsidRDefault="002F6832" w:rsidP="00EC385D">
      <w:pPr>
        <w:pStyle w:val="aff0"/>
        <w:jc w:val="both"/>
      </w:pPr>
      <w:r>
        <w:rPr>
          <w:rStyle w:val="af9"/>
        </w:rPr>
        <w:footnoteRef/>
      </w:r>
      <w:r>
        <w:t xml:space="preserve"> </w:t>
      </w:r>
      <w:r>
        <w:rPr>
          <w:sz w:val="16"/>
          <w:szCs w:val="16"/>
        </w:rPr>
        <w:t>Текст, выделенный курсивом, включается в Договор в случае замены Смарт-карты вследствие ее механического повреждения либо утраты Грузополучателем Поставщиком на платной основе.</w:t>
      </w:r>
    </w:p>
  </w:footnote>
  <w:footnote w:id="14">
    <w:p w14:paraId="0B065F3D" w14:textId="77777777" w:rsidR="002F6832" w:rsidRDefault="002F6832" w:rsidP="00EC385D">
      <w:pPr>
        <w:pStyle w:val="aff0"/>
      </w:pPr>
      <w:r>
        <w:rPr>
          <w:rStyle w:val="af9"/>
        </w:rPr>
        <w:footnoteRef/>
      </w:r>
      <w:r>
        <w:t xml:space="preserve"> </w:t>
      </w:r>
      <w:r w:rsidRPr="00832744">
        <w:rPr>
          <w:sz w:val="16"/>
          <w:szCs w:val="16"/>
        </w:rPr>
        <w:t>Указывается НМЦ соответствующего лота</w:t>
      </w:r>
    </w:p>
  </w:footnote>
  <w:footnote w:id="15">
    <w:p w14:paraId="0E8068BA" w14:textId="77777777" w:rsidR="002F6832" w:rsidRDefault="002F6832" w:rsidP="00EC385D">
      <w:pPr>
        <w:pStyle w:val="aff0"/>
        <w:jc w:val="both"/>
      </w:pPr>
      <w:r>
        <w:rPr>
          <w:rStyle w:val="af9"/>
        </w:rPr>
        <w:footnoteRef/>
      </w:r>
      <w:r>
        <w:t xml:space="preserve"> </w:t>
      </w:r>
      <w:r w:rsidRPr="00832744">
        <w:rPr>
          <w:sz w:val="16"/>
          <w:szCs w:val="16"/>
        </w:rPr>
        <w:t>Формулировка данного пункта в отношении дисконта/наценки будет определяться из условий заявки победителя Открытого конкурса</w:t>
      </w:r>
      <w:r>
        <w:t xml:space="preserve"> </w:t>
      </w:r>
    </w:p>
  </w:footnote>
  <w:footnote w:id="16">
    <w:p w14:paraId="6F3E5892" w14:textId="77777777" w:rsidR="002F6832" w:rsidRDefault="002F6832" w:rsidP="00EC385D">
      <w:pPr>
        <w:pStyle w:val="aff0"/>
        <w:jc w:val="both"/>
      </w:pPr>
      <w:r>
        <w:rPr>
          <w:rStyle w:val="af9"/>
        </w:rPr>
        <w:footnoteRef/>
      </w:r>
      <w:r>
        <w:t xml:space="preserve"> </w:t>
      </w:r>
      <w:r>
        <w:rPr>
          <w:sz w:val="16"/>
          <w:szCs w:val="16"/>
        </w:rPr>
        <w:t>Текст, выделенный курсивом, включается в Договор в случае замены Смарт-карты вследствие ее механического повреждения либо утраты Грузополучателем Поставщиком на платной основе.</w:t>
      </w:r>
    </w:p>
  </w:footnote>
  <w:footnote w:id="17">
    <w:p w14:paraId="45D8D14D" w14:textId="77777777" w:rsidR="002F6832" w:rsidRDefault="002F6832" w:rsidP="00EC385D">
      <w:pPr>
        <w:pStyle w:val="aff0"/>
        <w:jc w:val="both"/>
      </w:pPr>
      <w:r>
        <w:rPr>
          <w:rStyle w:val="af9"/>
        </w:rPr>
        <w:footnoteRef/>
      </w:r>
      <w:r>
        <w:t xml:space="preserve"> </w:t>
      </w:r>
      <w:r w:rsidRPr="00832744">
        <w:rPr>
          <w:sz w:val="16"/>
          <w:szCs w:val="16"/>
        </w:rPr>
        <w:t>Данная формулировка включается в случае авансирования менее 100%</w:t>
      </w:r>
    </w:p>
  </w:footnote>
  <w:footnote w:id="18">
    <w:p w14:paraId="29E23EFB" w14:textId="77777777" w:rsidR="002F6832" w:rsidRDefault="002F6832" w:rsidP="00EC385D">
      <w:pPr>
        <w:pStyle w:val="aff0"/>
        <w:jc w:val="both"/>
      </w:pPr>
      <w:r>
        <w:rPr>
          <w:rStyle w:val="af9"/>
        </w:rPr>
        <w:footnoteRef/>
      </w:r>
      <w:r>
        <w:t xml:space="preserve"> </w:t>
      </w:r>
      <w:r>
        <w:rPr>
          <w:sz w:val="16"/>
          <w:szCs w:val="16"/>
        </w:rPr>
        <w:t>Текст, выделенный курсивом, включается в Договор в случае замены Смарт-карты вследствие ее механического повреждения либо утраты Грузополучателем Поставщиком на платной основе</w:t>
      </w:r>
    </w:p>
  </w:footnote>
  <w:footnote w:id="19">
    <w:p w14:paraId="6796EC03" w14:textId="77777777" w:rsidR="002F6832" w:rsidRDefault="002F6832" w:rsidP="00EC385D">
      <w:pPr>
        <w:pStyle w:val="aff0"/>
      </w:pPr>
      <w:r>
        <w:rPr>
          <w:rStyle w:val="af9"/>
        </w:rPr>
        <w:footnoteRef/>
      </w:r>
      <w:r>
        <w:t xml:space="preserve"> </w:t>
      </w:r>
      <w:r w:rsidRPr="00832744">
        <w:rPr>
          <w:sz w:val="16"/>
          <w:szCs w:val="16"/>
        </w:rPr>
        <w:t>Данный пун</w:t>
      </w:r>
      <w:proofErr w:type="gramStart"/>
      <w:r w:rsidRPr="00832744">
        <w:rPr>
          <w:sz w:val="16"/>
          <w:szCs w:val="16"/>
        </w:rPr>
        <w:t>кт вкл</w:t>
      </w:r>
      <w:proofErr w:type="gramEnd"/>
      <w:r w:rsidRPr="00832744">
        <w:rPr>
          <w:sz w:val="16"/>
          <w:szCs w:val="16"/>
        </w:rPr>
        <w:t>ючается в текст договора при 100% авансовой оплате по Договору</w:t>
      </w:r>
    </w:p>
  </w:footnote>
  <w:footnote w:id="20">
    <w:p w14:paraId="23E91E36" w14:textId="77777777" w:rsidR="002F6832" w:rsidRPr="00A34A13" w:rsidRDefault="002F6832" w:rsidP="00EC385D">
      <w:pPr>
        <w:pStyle w:val="aff0"/>
      </w:pPr>
      <w:r>
        <w:rPr>
          <w:rStyle w:val="af9"/>
        </w:rPr>
        <w:footnoteRef/>
      </w:r>
      <w:r>
        <w:t xml:space="preserve"> </w:t>
      </w:r>
      <w:r w:rsidRPr="00A34A13">
        <w:t>Данный пун</w:t>
      </w:r>
      <w:proofErr w:type="gramStart"/>
      <w:r w:rsidRPr="00A34A13">
        <w:t>кт вкл</w:t>
      </w:r>
      <w:proofErr w:type="gramEnd"/>
      <w:r w:rsidRPr="00A34A13">
        <w:t>ючается в текст договора при 100% авансовой оплате по Договору</w:t>
      </w:r>
    </w:p>
  </w:footnote>
  <w:footnote w:id="21">
    <w:p w14:paraId="4138BF68" w14:textId="77777777" w:rsidR="002F6832" w:rsidRPr="00A274AB" w:rsidRDefault="002F6832" w:rsidP="00EC385D">
      <w:pPr>
        <w:pStyle w:val="aff0"/>
      </w:pPr>
      <w:r>
        <w:rPr>
          <w:rStyle w:val="af9"/>
          <w:rFonts w:eastAsia="Calibri"/>
        </w:rPr>
        <w:footnoteRef/>
      </w:r>
      <w:r>
        <w:t xml:space="preserve"> </w:t>
      </w:r>
      <w:r w:rsidRPr="00A274AB">
        <w:t>Для договоров, заключаемых в НКП, указывается официальный адрес электронной почты соответствующего филиала.</w:t>
      </w:r>
    </w:p>
  </w:footnote>
  <w:footnote w:id="22">
    <w:p w14:paraId="6B13D6AC" w14:textId="5F1B85D3" w:rsidR="002F6832" w:rsidRDefault="002F6832">
      <w:pPr>
        <w:pStyle w:val="aff0"/>
      </w:pPr>
      <w:r>
        <w:rPr>
          <w:rStyle w:val="af9"/>
        </w:rPr>
        <w:footnoteRef/>
      </w:r>
      <w:r>
        <w:t xml:space="preserve"> Для договора, заключаемого по лоту № 1. </w:t>
      </w:r>
    </w:p>
  </w:footnote>
  <w:footnote w:id="23">
    <w:p w14:paraId="3913BEB1" w14:textId="5317ACDC" w:rsidR="002F6832" w:rsidRPr="008076EE" w:rsidRDefault="002F6832" w:rsidP="00EC385D">
      <w:pPr>
        <w:pStyle w:val="aff0"/>
      </w:pPr>
      <w:r>
        <w:rPr>
          <w:rStyle w:val="af9"/>
          <w:rFonts w:eastAsia="Calibri"/>
        </w:rPr>
        <w:footnoteRef/>
      </w:r>
      <w:r>
        <w:t xml:space="preserve"> Для договоров, заключаемых по лотам №№ 2-4 (у</w:t>
      </w:r>
      <w:r w:rsidRPr="00A274AB">
        <w:t>казывают филиалы ПАО «ТрансКонтейнер»</w:t>
      </w:r>
      <w:r>
        <w:t>).</w:t>
      </w:r>
    </w:p>
  </w:footnote>
  <w:footnote w:id="24">
    <w:p w14:paraId="458751D6" w14:textId="77777777" w:rsidR="002F6832" w:rsidRDefault="002F6832" w:rsidP="00EC385D">
      <w:pPr>
        <w:pStyle w:val="aff0"/>
      </w:pPr>
      <w:r>
        <w:rPr>
          <w:rStyle w:val="af9"/>
        </w:rPr>
        <w:footnoteRef/>
      </w:r>
      <w:r>
        <w:t xml:space="preserve"> Для Лота № 1</w:t>
      </w:r>
    </w:p>
  </w:footnote>
  <w:footnote w:id="25">
    <w:p w14:paraId="735B47CB" w14:textId="77777777" w:rsidR="002F6832" w:rsidRDefault="002F6832" w:rsidP="00EC385D">
      <w:pPr>
        <w:pStyle w:val="aff0"/>
      </w:pPr>
      <w:r>
        <w:rPr>
          <w:rStyle w:val="af9"/>
        </w:rPr>
        <w:footnoteRef/>
      </w:r>
      <w:r>
        <w:t xml:space="preserve"> Перечень указывается в соответствии с документацией для каждого Лота</w:t>
      </w:r>
    </w:p>
  </w:footnote>
  <w:footnote w:id="26">
    <w:p w14:paraId="0FDE3AC6" w14:textId="77777777" w:rsidR="002F6832" w:rsidRDefault="002F6832" w:rsidP="00EC385D">
      <w:pPr>
        <w:pStyle w:val="aff0"/>
        <w:jc w:val="both"/>
      </w:pPr>
      <w:r>
        <w:rPr>
          <w:rStyle w:val="af9"/>
        </w:rPr>
        <w:footnoteRef/>
      </w:r>
      <w:r>
        <w:t xml:space="preserve"> </w:t>
      </w:r>
      <w:r>
        <w:rPr>
          <w:sz w:val="16"/>
          <w:szCs w:val="16"/>
        </w:rPr>
        <w:t>Текст, выделенный курсивом включается в акт приема-передачи Смарт-ка</w:t>
      </w:r>
      <w:proofErr w:type="gramStart"/>
      <w:r>
        <w:rPr>
          <w:sz w:val="16"/>
          <w:szCs w:val="16"/>
        </w:rPr>
        <w:t>рт в сл</w:t>
      </w:r>
      <w:proofErr w:type="gramEnd"/>
      <w:r>
        <w:rPr>
          <w:sz w:val="16"/>
          <w:szCs w:val="16"/>
        </w:rPr>
        <w:t>учае замены Смарт-карты вследствие ее механического повреждения либо утраты Покупателем/Грузополучателем Поставщиком на платной основе.</w:t>
      </w:r>
    </w:p>
  </w:footnote>
  <w:footnote w:id="27">
    <w:p w14:paraId="5B817381" w14:textId="77777777" w:rsidR="002F6832" w:rsidRDefault="002F6832" w:rsidP="00EC385D">
      <w:pPr>
        <w:pStyle w:val="aff0"/>
        <w:jc w:val="both"/>
      </w:pPr>
      <w:r>
        <w:rPr>
          <w:rStyle w:val="af9"/>
        </w:rPr>
        <w:footnoteRef/>
      </w:r>
      <w:r>
        <w:t xml:space="preserve"> </w:t>
      </w:r>
      <w:r>
        <w:rPr>
          <w:sz w:val="16"/>
          <w:szCs w:val="16"/>
        </w:rPr>
        <w:t>Текст, выделенный курсивом включается в акт приема-передачи Смарт-ка</w:t>
      </w:r>
      <w:proofErr w:type="gramStart"/>
      <w:r>
        <w:rPr>
          <w:sz w:val="16"/>
          <w:szCs w:val="16"/>
        </w:rPr>
        <w:t>рт в сл</w:t>
      </w:r>
      <w:proofErr w:type="gramEnd"/>
      <w:r>
        <w:rPr>
          <w:sz w:val="16"/>
          <w:szCs w:val="16"/>
        </w:rPr>
        <w:t>учае замены Смарт-карты вследствие ее механического повреждения либо утраты Грузополучателем Поставщиком на платной основе.</w:t>
      </w:r>
    </w:p>
  </w:footnote>
  <w:footnote w:id="28">
    <w:p w14:paraId="1038F0D6" w14:textId="77777777" w:rsidR="002F6832" w:rsidRPr="002454F4" w:rsidRDefault="002F6832" w:rsidP="00EC385D">
      <w:pPr>
        <w:pStyle w:val="aff0"/>
      </w:pPr>
      <w:r>
        <w:rPr>
          <w:rStyle w:val="af9"/>
        </w:rPr>
        <w:footnoteRef/>
      </w:r>
      <w:r>
        <w:t xml:space="preserve"> Документ предоставляется Поставщиком (Победителем Открытого конкурса)</w:t>
      </w:r>
    </w:p>
  </w:footnote>
  <w:footnote w:id="29">
    <w:p w14:paraId="737BF477" w14:textId="77777777" w:rsidR="002F6832" w:rsidRDefault="002F6832" w:rsidP="00EC385D">
      <w:pPr>
        <w:pStyle w:val="aff0"/>
      </w:pPr>
      <w:r>
        <w:rPr>
          <w:rStyle w:val="af9"/>
        </w:rPr>
        <w:footnoteRef/>
      </w:r>
      <w:r>
        <w:t xml:space="preserve"> </w:t>
      </w:r>
      <w:r w:rsidRPr="00832744">
        <w:rPr>
          <w:sz w:val="16"/>
          <w:szCs w:val="16"/>
        </w:rPr>
        <w:t>Формулировка данного пункта в отношении дисконта/наценки будет определяться из условий заявки победителя Открытого конкурса</w:t>
      </w:r>
    </w:p>
  </w:footnote>
  <w:footnote w:id="30">
    <w:p w14:paraId="755E784E" w14:textId="77777777" w:rsidR="002F6832" w:rsidRDefault="002F6832" w:rsidP="00EC385D">
      <w:pPr>
        <w:pStyle w:val="aff0"/>
      </w:pPr>
      <w:r>
        <w:rPr>
          <w:rStyle w:val="af9"/>
        </w:rPr>
        <w:footnoteRef/>
      </w:r>
      <w:r>
        <w:t xml:space="preserve"> </w:t>
      </w:r>
      <w:r w:rsidRPr="00832744">
        <w:rPr>
          <w:sz w:val="16"/>
          <w:szCs w:val="16"/>
        </w:rPr>
        <w:t>Формулировка данного пункта в отношении дисконта/наценки будет определяться из условий заявки победителя Открытого конкурса</w:t>
      </w:r>
    </w:p>
  </w:footnote>
  <w:footnote w:id="31">
    <w:p w14:paraId="443A4AF0" w14:textId="77777777" w:rsidR="002F6832" w:rsidRDefault="002F6832" w:rsidP="00EC385D">
      <w:pPr>
        <w:rPr>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14:paraId="0B59A3BF" w14:textId="77777777" w:rsidR="002F6832" w:rsidRDefault="002F6832" w:rsidP="00EC385D">
      <w:pPr>
        <w:rPr>
          <w:color w:val="000000"/>
          <w:sz w:val="18"/>
          <w:szCs w:val="18"/>
        </w:rPr>
      </w:pPr>
      <w:r>
        <w:rPr>
          <w:sz w:val="18"/>
          <w:szCs w:val="18"/>
        </w:rPr>
        <w:t>N350</w:t>
      </w:r>
      <w:r>
        <w:rPr>
          <w:color w:val="000000"/>
          <w:sz w:val="18"/>
          <w:szCs w:val="18"/>
        </w:rPr>
        <w:t xml:space="preserve"> Аппарат управления</w:t>
      </w:r>
      <w:r>
        <w:rPr>
          <w:sz w:val="18"/>
          <w:szCs w:val="18"/>
        </w:rPr>
        <w:tab/>
      </w:r>
      <w:r>
        <w:rPr>
          <w:sz w:val="18"/>
          <w:szCs w:val="18"/>
        </w:rPr>
        <w:tab/>
      </w:r>
      <w:r>
        <w:rPr>
          <w:sz w:val="18"/>
          <w:szCs w:val="18"/>
        </w:rPr>
        <w:tab/>
      </w:r>
      <w:r>
        <w:rPr>
          <w:sz w:val="18"/>
          <w:szCs w:val="18"/>
        </w:rPr>
        <w:tab/>
        <w:t>N358</w:t>
      </w:r>
      <w:r>
        <w:rPr>
          <w:color w:val="000000"/>
          <w:sz w:val="18"/>
          <w:szCs w:val="18"/>
        </w:rPr>
        <w:t xml:space="preserve"> Приволжский филиал</w:t>
      </w:r>
    </w:p>
    <w:p w14:paraId="08EB7F9A" w14:textId="77777777" w:rsidR="002F6832" w:rsidRDefault="002F6832" w:rsidP="00EC385D">
      <w:pPr>
        <w:rPr>
          <w:color w:val="000000"/>
          <w:sz w:val="18"/>
          <w:szCs w:val="18"/>
        </w:rPr>
      </w:pPr>
      <w:r>
        <w:rPr>
          <w:sz w:val="18"/>
          <w:szCs w:val="18"/>
        </w:rPr>
        <w:t>N351</w:t>
      </w:r>
      <w:r>
        <w:rPr>
          <w:color w:val="000000"/>
          <w:sz w:val="18"/>
          <w:szCs w:val="18"/>
        </w:rPr>
        <w:t xml:space="preserve"> Октябрьский филиал</w:t>
      </w:r>
      <w:r>
        <w:rPr>
          <w:sz w:val="18"/>
          <w:szCs w:val="18"/>
        </w:rPr>
        <w:tab/>
      </w:r>
      <w:r>
        <w:rPr>
          <w:sz w:val="18"/>
          <w:szCs w:val="18"/>
        </w:rPr>
        <w:tab/>
      </w:r>
      <w:r>
        <w:rPr>
          <w:sz w:val="18"/>
          <w:szCs w:val="18"/>
        </w:rPr>
        <w:tab/>
      </w:r>
      <w:r>
        <w:rPr>
          <w:sz w:val="18"/>
          <w:szCs w:val="18"/>
        </w:rPr>
        <w:tab/>
        <w:t>N359</w:t>
      </w:r>
      <w:r>
        <w:rPr>
          <w:color w:val="000000"/>
          <w:sz w:val="18"/>
          <w:szCs w:val="18"/>
        </w:rPr>
        <w:t xml:space="preserve"> Уральский филиал</w:t>
      </w:r>
    </w:p>
    <w:p w14:paraId="4D8AE6AD" w14:textId="77777777" w:rsidR="002F6832" w:rsidRDefault="002F6832" w:rsidP="00EC385D">
      <w:pPr>
        <w:rPr>
          <w:color w:val="000000"/>
          <w:sz w:val="18"/>
          <w:szCs w:val="18"/>
        </w:rPr>
      </w:pPr>
      <w:r>
        <w:rPr>
          <w:sz w:val="18"/>
          <w:szCs w:val="18"/>
        </w:rPr>
        <w:t>N352</w:t>
      </w:r>
      <w:r>
        <w:rPr>
          <w:color w:val="000000"/>
          <w:sz w:val="18"/>
          <w:szCs w:val="18"/>
        </w:rPr>
        <w:t xml:space="preserve"> Московский филиал</w:t>
      </w:r>
      <w:r>
        <w:rPr>
          <w:sz w:val="18"/>
          <w:szCs w:val="18"/>
        </w:rPr>
        <w:tab/>
      </w:r>
      <w:r>
        <w:rPr>
          <w:sz w:val="18"/>
          <w:szCs w:val="18"/>
        </w:rPr>
        <w:tab/>
      </w:r>
      <w:r>
        <w:rPr>
          <w:sz w:val="18"/>
          <w:szCs w:val="18"/>
        </w:rPr>
        <w:tab/>
      </w:r>
      <w:r>
        <w:rPr>
          <w:sz w:val="18"/>
          <w:szCs w:val="18"/>
        </w:rPr>
        <w:tab/>
        <w:t>N361</w:t>
      </w:r>
      <w:r>
        <w:rPr>
          <w:color w:val="000000"/>
          <w:sz w:val="18"/>
          <w:szCs w:val="18"/>
        </w:rPr>
        <w:t xml:space="preserve"> Западно-Сибирский филиал</w:t>
      </w:r>
    </w:p>
    <w:p w14:paraId="64C0495F" w14:textId="77777777" w:rsidR="002F6832" w:rsidRDefault="002F6832" w:rsidP="00EC385D">
      <w:pPr>
        <w:rPr>
          <w:sz w:val="18"/>
          <w:szCs w:val="18"/>
        </w:rPr>
      </w:pPr>
      <w:r>
        <w:rPr>
          <w:sz w:val="18"/>
          <w:szCs w:val="18"/>
        </w:rPr>
        <w:t>N353</w:t>
      </w:r>
      <w:r>
        <w:rPr>
          <w:color w:val="000000"/>
          <w:sz w:val="18"/>
          <w:szCs w:val="18"/>
        </w:rPr>
        <w:t xml:space="preserve"> Северный филиал</w:t>
      </w:r>
      <w:r>
        <w:rPr>
          <w:sz w:val="18"/>
          <w:szCs w:val="18"/>
        </w:rPr>
        <w:tab/>
      </w:r>
      <w:r>
        <w:rPr>
          <w:sz w:val="18"/>
          <w:szCs w:val="18"/>
        </w:rPr>
        <w:tab/>
      </w:r>
      <w:r>
        <w:rPr>
          <w:sz w:val="18"/>
          <w:szCs w:val="18"/>
        </w:rPr>
        <w:tab/>
      </w:r>
      <w:r>
        <w:rPr>
          <w:sz w:val="18"/>
          <w:szCs w:val="18"/>
        </w:rPr>
        <w:tab/>
        <w:t xml:space="preserve">         N362</w:t>
      </w:r>
      <w:r>
        <w:rPr>
          <w:color w:val="000000"/>
          <w:sz w:val="18"/>
          <w:szCs w:val="18"/>
        </w:rPr>
        <w:t xml:space="preserve"> Красноярский филиал</w:t>
      </w:r>
    </w:p>
    <w:p w14:paraId="3FCBA923" w14:textId="77777777" w:rsidR="002F6832" w:rsidRDefault="002F6832" w:rsidP="00EC385D">
      <w:pPr>
        <w:rPr>
          <w:color w:val="000000"/>
          <w:sz w:val="18"/>
          <w:szCs w:val="18"/>
        </w:rPr>
      </w:pPr>
      <w:r>
        <w:rPr>
          <w:sz w:val="18"/>
          <w:szCs w:val="18"/>
        </w:rPr>
        <w:t>N354</w:t>
      </w:r>
      <w:r>
        <w:rPr>
          <w:color w:val="000000"/>
          <w:sz w:val="18"/>
          <w:szCs w:val="18"/>
        </w:rPr>
        <w:t xml:space="preserve"> Горьковский филиал</w:t>
      </w:r>
      <w:r>
        <w:rPr>
          <w:sz w:val="18"/>
          <w:szCs w:val="18"/>
        </w:rPr>
        <w:tab/>
      </w:r>
      <w:r>
        <w:rPr>
          <w:sz w:val="18"/>
          <w:szCs w:val="18"/>
        </w:rPr>
        <w:tab/>
      </w:r>
      <w:r>
        <w:rPr>
          <w:sz w:val="18"/>
          <w:szCs w:val="18"/>
        </w:rPr>
        <w:tab/>
      </w:r>
      <w:r>
        <w:rPr>
          <w:sz w:val="18"/>
          <w:szCs w:val="18"/>
        </w:rPr>
        <w:tab/>
        <w:t>N363</w:t>
      </w:r>
      <w:r>
        <w:rPr>
          <w:color w:val="000000"/>
          <w:sz w:val="18"/>
          <w:szCs w:val="18"/>
        </w:rPr>
        <w:t xml:space="preserve"> Восточно-Сибирский филиал</w:t>
      </w:r>
    </w:p>
    <w:p w14:paraId="03248593" w14:textId="77777777" w:rsidR="002F6832" w:rsidRDefault="002F6832" w:rsidP="00EC385D">
      <w:pPr>
        <w:rPr>
          <w:color w:val="000000"/>
          <w:sz w:val="18"/>
          <w:szCs w:val="18"/>
        </w:rPr>
      </w:pPr>
      <w:r>
        <w:rPr>
          <w:sz w:val="18"/>
          <w:szCs w:val="18"/>
        </w:rPr>
        <w:t>N355</w:t>
      </w:r>
      <w:r>
        <w:rPr>
          <w:color w:val="000000"/>
          <w:sz w:val="18"/>
          <w:szCs w:val="18"/>
        </w:rPr>
        <w:t xml:space="preserve"> Юго-Восточный  филиал</w:t>
      </w:r>
      <w:r>
        <w:rPr>
          <w:sz w:val="18"/>
          <w:szCs w:val="18"/>
        </w:rPr>
        <w:tab/>
      </w:r>
      <w:r>
        <w:rPr>
          <w:sz w:val="18"/>
          <w:szCs w:val="18"/>
        </w:rPr>
        <w:tab/>
      </w:r>
      <w:r>
        <w:rPr>
          <w:sz w:val="18"/>
          <w:szCs w:val="18"/>
        </w:rPr>
        <w:tab/>
        <w:t xml:space="preserve">         N364</w:t>
      </w:r>
      <w:r>
        <w:rPr>
          <w:color w:val="000000"/>
          <w:sz w:val="18"/>
          <w:szCs w:val="18"/>
        </w:rPr>
        <w:t xml:space="preserve"> Забайкальский филиал</w:t>
      </w:r>
    </w:p>
    <w:p w14:paraId="2B25146C" w14:textId="77777777" w:rsidR="002F6832" w:rsidRDefault="002F6832" w:rsidP="00EC385D">
      <w:pPr>
        <w:rPr>
          <w:color w:val="000000"/>
          <w:sz w:val="18"/>
          <w:szCs w:val="18"/>
        </w:rPr>
      </w:pPr>
      <w:r>
        <w:rPr>
          <w:sz w:val="18"/>
          <w:szCs w:val="18"/>
        </w:rPr>
        <w:t>N356</w:t>
      </w:r>
      <w:r>
        <w:rPr>
          <w:color w:val="000000"/>
          <w:sz w:val="18"/>
          <w:szCs w:val="18"/>
        </w:rPr>
        <w:t xml:space="preserve"> Северо-Кавказский филиал</w:t>
      </w:r>
      <w:r>
        <w:rPr>
          <w:sz w:val="18"/>
          <w:szCs w:val="18"/>
        </w:rPr>
        <w:tab/>
      </w:r>
      <w:r>
        <w:rPr>
          <w:sz w:val="18"/>
          <w:szCs w:val="18"/>
        </w:rPr>
        <w:tab/>
      </w:r>
      <w:r>
        <w:rPr>
          <w:sz w:val="18"/>
          <w:szCs w:val="18"/>
        </w:rPr>
        <w:tab/>
        <w:t>N365</w:t>
      </w:r>
      <w:r>
        <w:rPr>
          <w:color w:val="000000"/>
          <w:sz w:val="18"/>
          <w:szCs w:val="18"/>
        </w:rPr>
        <w:t xml:space="preserve"> Дальневосточный филиал</w:t>
      </w:r>
    </w:p>
    <w:p w14:paraId="488D39AB" w14:textId="77777777" w:rsidR="002F6832" w:rsidRDefault="002F6832" w:rsidP="00EC385D">
      <w:pPr>
        <w:rPr>
          <w:color w:val="000000"/>
          <w:sz w:val="20"/>
          <w:szCs w:val="20"/>
        </w:rPr>
      </w:pPr>
      <w:r>
        <w:rPr>
          <w:sz w:val="18"/>
          <w:szCs w:val="18"/>
        </w:rPr>
        <w:t>N357</w:t>
      </w:r>
      <w:r>
        <w:rPr>
          <w:color w:val="000000"/>
          <w:sz w:val="18"/>
          <w:szCs w:val="18"/>
        </w:rPr>
        <w:t xml:space="preserve"> Куйбышевский филиал</w:t>
      </w:r>
    </w:p>
  </w:footnote>
  <w:footnote w:id="32">
    <w:p w14:paraId="6CEA3C12" w14:textId="77777777" w:rsidR="002F6832" w:rsidRDefault="002F6832" w:rsidP="00EC385D">
      <w:pP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33">
    <w:p w14:paraId="710F6E68" w14:textId="77777777" w:rsidR="002F6832" w:rsidRDefault="002F6832" w:rsidP="00EC385D">
      <w:pP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34">
    <w:p w14:paraId="04F1CFF3" w14:textId="77777777" w:rsidR="002F6832" w:rsidRDefault="002F6832" w:rsidP="006562D7">
      <w:pPr>
        <w:pStyle w:val="aff0"/>
      </w:pPr>
      <w:r>
        <w:rPr>
          <w:rStyle w:val="af9"/>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7E8B9" w14:textId="77777777" w:rsidR="002F6832" w:rsidRDefault="002F6832">
    <w:pPr>
      <w:pStyle w:val="afd"/>
      <w:jc w:val="center"/>
    </w:pPr>
    <w:r>
      <w:fldChar w:fldCharType="begin"/>
    </w:r>
    <w:r>
      <w:instrText xml:space="preserve"> PAGE   \* MERGEFORMAT </w:instrText>
    </w:r>
    <w:r>
      <w:fldChar w:fldCharType="separate"/>
    </w:r>
    <w:r w:rsidR="002C5312">
      <w:rPr>
        <w:noProof/>
      </w:rPr>
      <w:t>38</w:t>
    </w:r>
    <w:r>
      <w:rPr>
        <w:noProof/>
      </w:rPr>
      <w:fldChar w:fldCharType="end"/>
    </w:r>
  </w:p>
  <w:p w14:paraId="4B17C4B8" w14:textId="77777777" w:rsidR="002F6832" w:rsidRDefault="002F6832">
    <w:pPr>
      <w:pStyle w:val="a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E8E4E" w14:textId="77777777" w:rsidR="002F6832" w:rsidRDefault="002F6832">
    <w:pPr>
      <w:pStyle w:val="af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123AE" w14:textId="77777777" w:rsidR="002F6832" w:rsidRDefault="002F6832" w:rsidP="00510148">
    <w:pPr>
      <w:pStyle w:val="afd"/>
      <w:jc w:val="center"/>
    </w:pPr>
    <w:r>
      <w:fldChar w:fldCharType="begin"/>
    </w:r>
    <w:r>
      <w:instrText xml:space="preserve"> PAGE   \* MERGEFORMAT </w:instrText>
    </w:r>
    <w:r>
      <w:fldChar w:fldCharType="separate"/>
    </w:r>
    <w:r w:rsidR="002C5312">
      <w:rPr>
        <w:noProof/>
      </w:rPr>
      <w:t>41</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1661B" w14:textId="77777777" w:rsidR="002F6832" w:rsidRDefault="002F6832">
    <w:pPr>
      <w:pStyle w:val="af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291BD0"/>
    <w:multiLevelType w:val="hybridMultilevel"/>
    <w:tmpl w:val="6BBED19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7">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nsid w:val="0E871463"/>
    <w:multiLevelType w:val="multilevel"/>
    <w:tmpl w:val="8510424C"/>
    <w:lvl w:ilvl="0">
      <w:start w:val="4"/>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nsid w:val="11976FD6"/>
    <w:multiLevelType w:val="multilevel"/>
    <w:tmpl w:val="94842F18"/>
    <w:lvl w:ilvl="0">
      <w:start w:val="4"/>
      <w:numFmt w:val="decimal"/>
      <w:lvlText w:val="%1."/>
      <w:lvlJc w:val="left"/>
      <w:pPr>
        <w:ind w:left="675" w:hanging="675"/>
      </w:pPr>
      <w:rPr>
        <w:rFonts w:hint="default"/>
      </w:rPr>
    </w:lvl>
    <w:lvl w:ilvl="1">
      <w:start w:val="6"/>
      <w:numFmt w:val="decimal"/>
      <w:lvlText w:val="%1.%2."/>
      <w:lvlJc w:val="left"/>
      <w:pPr>
        <w:ind w:left="1074" w:hanging="720"/>
      </w:pPr>
      <w:rPr>
        <w:rFonts w:hint="default"/>
      </w:rPr>
    </w:lvl>
    <w:lvl w:ilvl="2">
      <w:start w:val="1"/>
      <w:numFmt w:val="decimal"/>
      <w:lvlText w:val="%1.%2.%3."/>
      <w:lvlJc w:val="left"/>
      <w:pPr>
        <w:ind w:left="1428" w:hanging="720"/>
      </w:pPr>
      <w:rPr>
        <w:rFonts w:hint="default"/>
        <w:b w:val="0"/>
        <w:bCs w:val="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3">
    <w:nsid w:val="12102165"/>
    <w:multiLevelType w:val="multilevel"/>
    <w:tmpl w:val="BCD23AFE"/>
    <w:lvl w:ilvl="0">
      <w:start w:val="4"/>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15AE7530"/>
    <w:multiLevelType w:val="hybridMultilevel"/>
    <w:tmpl w:val="3A205FE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7">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9">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41">
    <w:nsid w:val="196032C6"/>
    <w:multiLevelType w:val="multilevel"/>
    <w:tmpl w:val="F9BA20D6"/>
    <w:lvl w:ilvl="0">
      <w:start w:val="13"/>
      <w:numFmt w:val="decimal"/>
      <w:lvlText w:val="%1."/>
      <w:lvlJc w:val="left"/>
      <w:pPr>
        <w:ind w:left="660" w:hanging="660"/>
      </w:pPr>
      <w:rPr>
        <w:rFonts w:ascii="Times New Roman" w:hAnsi="Times New Roman" w:hint="default"/>
        <w:sz w:val="24"/>
      </w:rPr>
    </w:lvl>
    <w:lvl w:ilvl="1">
      <w:start w:val="1"/>
      <w:numFmt w:val="decimal"/>
      <w:lvlText w:val="%1.%2."/>
      <w:lvlJc w:val="left"/>
      <w:pPr>
        <w:ind w:left="3045" w:hanging="660"/>
      </w:pPr>
      <w:rPr>
        <w:rFonts w:ascii="Times New Roman" w:hAnsi="Times New Roman" w:hint="default"/>
        <w:sz w:val="24"/>
      </w:rPr>
    </w:lvl>
    <w:lvl w:ilvl="2">
      <w:start w:val="1"/>
      <w:numFmt w:val="decimal"/>
      <w:lvlText w:val="%1.%2.%3."/>
      <w:lvlJc w:val="left"/>
      <w:pPr>
        <w:ind w:left="5490" w:hanging="720"/>
      </w:pPr>
      <w:rPr>
        <w:rFonts w:ascii="Times New Roman" w:hAnsi="Times New Roman" w:hint="default"/>
        <w:sz w:val="24"/>
      </w:rPr>
    </w:lvl>
    <w:lvl w:ilvl="3">
      <w:start w:val="1"/>
      <w:numFmt w:val="decimal"/>
      <w:lvlText w:val="%1.%2.%3.%4."/>
      <w:lvlJc w:val="left"/>
      <w:pPr>
        <w:ind w:left="7875" w:hanging="720"/>
      </w:pPr>
      <w:rPr>
        <w:rFonts w:ascii="Times New Roman" w:hAnsi="Times New Roman" w:hint="default"/>
        <w:sz w:val="24"/>
      </w:rPr>
    </w:lvl>
    <w:lvl w:ilvl="4">
      <w:start w:val="1"/>
      <w:numFmt w:val="decimal"/>
      <w:lvlText w:val="%1.%2.%3.%4.%5."/>
      <w:lvlJc w:val="left"/>
      <w:pPr>
        <w:ind w:left="10620" w:hanging="1080"/>
      </w:pPr>
      <w:rPr>
        <w:rFonts w:ascii="Times New Roman" w:hAnsi="Times New Roman" w:hint="default"/>
        <w:sz w:val="24"/>
      </w:rPr>
    </w:lvl>
    <w:lvl w:ilvl="5">
      <w:start w:val="1"/>
      <w:numFmt w:val="decimal"/>
      <w:lvlText w:val="%1.%2.%3.%4.%5.%6."/>
      <w:lvlJc w:val="left"/>
      <w:pPr>
        <w:ind w:left="13005" w:hanging="1080"/>
      </w:pPr>
      <w:rPr>
        <w:rFonts w:ascii="Times New Roman" w:hAnsi="Times New Roman" w:hint="default"/>
        <w:sz w:val="24"/>
      </w:rPr>
    </w:lvl>
    <w:lvl w:ilvl="6">
      <w:start w:val="1"/>
      <w:numFmt w:val="decimal"/>
      <w:lvlText w:val="%1.%2.%3.%4.%5.%6.%7."/>
      <w:lvlJc w:val="left"/>
      <w:pPr>
        <w:ind w:left="15750" w:hanging="1440"/>
      </w:pPr>
      <w:rPr>
        <w:rFonts w:ascii="Times New Roman" w:hAnsi="Times New Roman" w:hint="default"/>
        <w:sz w:val="24"/>
      </w:rPr>
    </w:lvl>
    <w:lvl w:ilvl="7">
      <w:start w:val="1"/>
      <w:numFmt w:val="decimal"/>
      <w:lvlText w:val="%1.%2.%3.%4.%5.%6.%7.%8."/>
      <w:lvlJc w:val="left"/>
      <w:pPr>
        <w:ind w:left="18135" w:hanging="1440"/>
      </w:pPr>
      <w:rPr>
        <w:rFonts w:ascii="Times New Roman" w:hAnsi="Times New Roman" w:hint="default"/>
        <w:sz w:val="24"/>
      </w:rPr>
    </w:lvl>
    <w:lvl w:ilvl="8">
      <w:start w:val="1"/>
      <w:numFmt w:val="decimal"/>
      <w:lvlText w:val="%1.%2.%3.%4.%5.%6.%7.%8.%9."/>
      <w:lvlJc w:val="left"/>
      <w:pPr>
        <w:ind w:left="20880" w:hanging="1800"/>
      </w:pPr>
      <w:rPr>
        <w:rFonts w:ascii="Times New Roman" w:hAnsi="Times New Roman" w:hint="default"/>
        <w:sz w:val="24"/>
      </w:rPr>
    </w:lvl>
  </w:abstractNum>
  <w:abstractNum w:abstractNumId="42">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3">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1C300293"/>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5">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6">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nsid w:val="31ED1C79"/>
    <w:multiLevelType w:val="multilevel"/>
    <w:tmpl w:val="A86CE914"/>
    <w:lvl w:ilvl="0">
      <w:start w:val="4"/>
      <w:numFmt w:val="decimal"/>
      <w:lvlText w:val="%1"/>
      <w:lvlJc w:val="left"/>
      <w:pPr>
        <w:ind w:left="375" w:firstLine="0"/>
      </w:pPr>
    </w:lvl>
    <w:lvl w:ilvl="1">
      <w:start w:val="1"/>
      <w:numFmt w:val="decimal"/>
      <w:lvlText w:val="%1.%2"/>
      <w:lvlJc w:val="left"/>
      <w:pPr>
        <w:ind w:left="424" w:firstLine="710"/>
      </w:pPr>
      <w:rPr>
        <w:b w:val="0"/>
      </w:rPr>
    </w:lvl>
    <w:lvl w:ilvl="2">
      <w:start w:val="1"/>
      <w:numFmt w:val="decimal"/>
      <w:pStyle w:val="a"/>
      <w:lvlText w:val="%1.%2.%3"/>
      <w:lvlJc w:val="left"/>
      <w:pPr>
        <w:ind w:left="2084" w:firstLine="1364"/>
      </w:pPr>
      <w:rPr>
        <w:b w:val="0"/>
      </w:rPr>
    </w:lvl>
    <w:lvl w:ilvl="3">
      <w:start w:val="1"/>
      <w:numFmt w:val="decimal"/>
      <w:lvlText w:val="%1.%2.%3.%4"/>
      <w:lvlJc w:val="left"/>
      <w:pPr>
        <w:ind w:left="3126" w:firstLine="2046"/>
      </w:pPr>
    </w:lvl>
    <w:lvl w:ilvl="4">
      <w:start w:val="1"/>
      <w:numFmt w:val="decimal"/>
      <w:lvlText w:val="%1.%2.%3.%4.%5"/>
      <w:lvlJc w:val="left"/>
      <w:pPr>
        <w:ind w:left="3808" w:firstLine="2728"/>
      </w:pPr>
    </w:lvl>
    <w:lvl w:ilvl="5">
      <w:start w:val="1"/>
      <w:numFmt w:val="decimal"/>
      <w:lvlText w:val="%1.%2.%3.%4.%5.%6"/>
      <w:lvlJc w:val="left"/>
      <w:pPr>
        <w:ind w:left="4850" w:firstLine="3410"/>
      </w:pPr>
    </w:lvl>
    <w:lvl w:ilvl="6">
      <w:start w:val="1"/>
      <w:numFmt w:val="decimal"/>
      <w:lvlText w:val="%1.%2.%3.%4.%5.%6.%7"/>
      <w:lvlJc w:val="left"/>
      <w:pPr>
        <w:ind w:left="5532" w:firstLine="4092"/>
      </w:pPr>
    </w:lvl>
    <w:lvl w:ilvl="7">
      <w:start w:val="1"/>
      <w:numFmt w:val="decimal"/>
      <w:lvlText w:val="%1.%2.%3.%4.%5.%6.%7.%8"/>
      <w:lvlJc w:val="left"/>
      <w:pPr>
        <w:ind w:left="6574" w:firstLine="4774"/>
      </w:pPr>
    </w:lvl>
    <w:lvl w:ilvl="8">
      <w:start w:val="1"/>
      <w:numFmt w:val="decimal"/>
      <w:lvlText w:val="%1.%2.%3.%4.%5.%6.%7.%8.%9"/>
      <w:lvlJc w:val="left"/>
      <w:pPr>
        <w:ind w:left="7616" w:firstLine="5456"/>
      </w:pPr>
    </w:lvl>
  </w:abstractNum>
  <w:abstractNum w:abstractNumId="58">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0">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
    <w:nsid w:val="38F97A20"/>
    <w:multiLevelType w:val="multilevel"/>
    <w:tmpl w:val="22B4A3D2"/>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nsid w:val="3AC9765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3C612071"/>
    <w:multiLevelType w:val="hybridMultilevel"/>
    <w:tmpl w:val="2F7E5FDE"/>
    <w:lvl w:ilvl="0" w:tplc="9FB6B142">
      <w:start w:val="1"/>
      <w:numFmt w:val="decimal"/>
      <w:lvlText w:val="%1)"/>
      <w:lvlJc w:val="left"/>
      <w:pPr>
        <w:ind w:left="1080" w:hanging="360"/>
      </w:pPr>
      <w:rPr>
        <w:rFonts w:hint="default"/>
      </w:rPr>
    </w:lvl>
    <w:lvl w:ilvl="1" w:tplc="BD8AD548" w:tentative="1">
      <w:start w:val="1"/>
      <w:numFmt w:val="lowerLetter"/>
      <w:lvlText w:val="%2."/>
      <w:lvlJc w:val="left"/>
      <w:pPr>
        <w:ind w:left="1800" w:hanging="360"/>
      </w:pPr>
    </w:lvl>
    <w:lvl w:ilvl="2" w:tplc="B9A0A80E" w:tentative="1">
      <w:start w:val="1"/>
      <w:numFmt w:val="lowerRoman"/>
      <w:lvlText w:val="%3."/>
      <w:lvlJc w:val="right"/>
      <w:pPr>
        <w:ind w:left="2520" w:hanging="180"/>
      </w:pPr>
    </w:lvl>
    <w:lvl w:ilvl="3" w:tplc="9A6CA8C2" w:tentative="1">
      <w:start w:val="1"/>
      <w:numFmt w:val="decimal"/>
      <w:lvlText w:val="%4."/>
      <w:lvlJc w:val="left"/>
      <w:pPr>
        <w:ind w:left="3240" w:hanging="360"/>
      </w:pPr>
    </w:lvl>
    <w:lvl w:ilvl="4" w:tplc="A6269502" w:tentative="1">
      <w:start w:val="1"/>
      <w:numFmt w:val="lowerLetter"/>
      <w:lvlText w:val="%5."/>
      <w:lvlJc w:val="left"/>
      <w:pPr>
        <w:ind w:left="3960" w:hanging="360"/>
      </w:pPr>
    </w:lvl>
    <w:lvl w:ilvl="5" w:tplc="D570D90E" w:tentative="1">
      <w:start w:val="1"/>
      <w:numFmt w:val="lowerRoman"/>
      <w:lvlText w:val="%6."/>
      <w:lvlJc w:val="right"/>
      <w:pPr>
        <w:ind w:left="4680" w:hanging="180"/>
      </w:pPr>
    </w:lvl>
    <w:lvl w:ilvl="6" w:tplc="9C36643C" w:tentative="1">
      <w:start w:val="1"/>
      <w:numFmt w:val="decimal"/>
      <w:lvlText w:val="%7."/>
      <w:lvlJc w:val="left"/>
      <w:pPr>
        <w:ind w:left="5400" w:hanging="360"/>
      </w:pPr>
    </w:lvl>
    <w:lvl w:ilvl="7" w:tplc="E7DC77B0" w:tentative="1">
      <w:start w:val="1"/>
      <w:numFmt w:val="lowerLetter"/>
      <w:lvlText w:val="%8."/>
      <w:lvlJc w:val="left"/>
      <w:pPr>
        <w:ind w:left="6120" w:hanging="360"/>
      </w:pPr>
    </w:lvl>
    <w:lvl w:ilvl="8" w:tplc="075804BC" w:tentative="1">
      <w:start w:val="1"/>
      <w:numFmt w:val="lowerRoman"/>
      <w:lvlText w:val="%9."/>
      <w:lvlJc w:val="right"/>
      <w:pPr>
        <w:ind w:left="6840" w:hanging="180"/>
      </w:pPr>
    </w:lvl>
  </w:abstractNum>
  <w:abstractNum w:abstractNumId="65">
    <w:nsid w:val="3C7B763E"/>
    <w:multiLevelType w:val="multilevel"/>
    <w:tmpl w:val="946A0A90"/>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2280" w:hanging="720"/>
      </w:pPr>
      <w:rPr>
        <w:rFonts w:eastAsia="Times New Roman" w:cs="Times New Roman" w:hint="default"/>
        <w:b/>
        <w:color w:val="00000A"/>
      </w:rPr>
    </w:lvl>
    <w:lvl w:ilvl="2">
      <w:start w:val="1"/>
      <w:numFmt w:val="decimal"/>
      <w:pStyle w:val="9"/>
      <w:lvlText w:val="%1.4.%3."/>
      <w:lvlJc w:val="left"/>
      <w:pPr>
        <w:ind w:left="1712" w:hanging="720"/>
      </w:pPr>
      <w:rPr>
        <w:rFonts w:eastAsia="Times New Roman" w:cs="Times New Roman"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66">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nsid w:val="444C594D"/>
    <w:multiLevelType w:val="hybridMultilevel"/>
    <w:tmpl w:val="2F7E5FDE"/>
    <w:lvl w:ilvl="0" w:tplc="4AE830DC">
      <w:start w:val="1"/>
      <w:numFmt w:val="decimal"/>
      <w:lvlText w:val="%1)"/>
      <w:lvlJc w:val="left"/>
      <w:pPr>
        <w:ind w:left="1080" w:hanging="360"/>
      </w:pPr>
      <w:rPr>
        <w:rFonts w:hint="default"/>
      </w:rPr>
    </w:lvl>
    <w:lvl w:ilvl="1" w:tplc="C69282D2" w:tentative="1">
      <w:start w:val="1"/>
      <w:numFmt w:val="lowerLetter"/>
      <w:lvlText w:val="%2."/>
      <w:lvlJc w:val="left"/>
      <w:pPr>
        <w:ind w:left="1800" w:hanging="360"/>
      </w:pPr>
    </w:lvl>
    <w:lvl w:ilvl="2" w:tplc="3E4E9060" w:tentative="1">
      <w:start w:val="1"/>
      <w:numFmt w:val="lowerRoman"/>
      <w:lvlText w:val="%3."/>
      <w:lvlJc w:val="right"/>
      <w:pPr>
        <w:ind w:left="2520" w:hanging="180"/>
      </w:pPr>
    </w:lvl>
    <w:lvl w:ilvl="3" w:tplc="384AE81E" w:tentative="1">
      <w:start w:val="1"/>
      <w:numFmt w:val="decimal"/>
      <w:lvlText w:val="%4."/>
      <w:lvlJc w:val="left"/>
      <w:pPr>
        <w:ind w:left="3240" w:hanging="360"/>
      </w:pPr>
    </w:lvl>
    <w:lvl w:ilvl="4" w:tplc="73C49C9E" w:tentative="1">
      <w:start w:val="1"/>
      <w:numFmt w:val="lowerLetter"/>
      <w:lvlText w:val="%5."/>
      <w:lvlJc w:val="left"/>
      <w:pPr>
        <w:ind w:left="3960" w:hanging="360"/>
      </w:pPr>
    </w:lvl>
    <w:lvl w:ilvl="5" w:tplc="E2C6634C" w:tentative="1">
      <w:start w:val="1"/>
      <w:numFmt w:val="lowerRoman"/>
      <w:lvlText w:val="%6."/>
      <w:lvlJc w:val="right"/>
      <w:pPr>
        <w:ind w:left="4680" w:hanging="180"/>
      </w:pPr>
    </w:lvl>
    <w:lvl w:ilvl="6" w:tplc="B96CF98C" w:tentative="1">
      <w:start w:val="1"/>
      <w:numFmt w:val="decimal"/>
      <w:lvlText w:val="%7."/>
      <w:lvlJc w:val="left"/>
      <w:pPr>
        <w:ind w:left="5400" w:hanging="360"/>
      </w:pPr>
    </w:lvl>
    <w:lvl w:ilvl="7" w:tplc="1D968D5A" w:tentative="1">
      <w:start w:val="1"/>
      <w:numFmt w:val="lowerLetter"/>
      <w:lvlText w:val="%8."/>
      <w:lvlJc w:val="left"/>
      <w:pPr>
        <w:ind w:left="6120" w:hanging="360"/>
      </w:pPr>
    </w:lvl>
    <w:lvl w:ilvl="8" w:tplc="4EA8DEF6" w:tentative="1">
      <w:start w:val="1"/>
      <w:numFmt w:val="lowerRoman"/>
      <w:lvlText w:val="%9."/>
      <w:lvlJc w:val="right"/>
      <w:pPr>
        <w:ind w:left="6840" w:hanging="180"/>
      </w:pPr>
    </w:lvl>
  </w:abstractNum>
  <w:abstractNum w:abstractNumId="72">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3">
    <w:nsid w:val="45B73D6C"/>
    <w:multiLevelType w:val="multilevel"/>
    <w:tmpl w:val="4E96347C"/>
    <w:lvl w:ilvl="0">
      <w:start w:val="14"/>
      <w:numFmt w:val="decimal"/>
      <w:lvlText w:val="%1."/>
      <w:lvlJc w:val="left"/>
      <w:pPr>
        <w:ind w:left="480" w:hanging="480"/>
      </w:pPr>
    </w:lvl>
    <w:lvl w:ilvl="1">
      <w:start w:val="1"/>
      <w:numFmt w:val="decimal"/>
      <w:lvlText w:val="%1.%2."/>
      <w:lvlJc w:val="left"/>
      <w:pPr>
        <w:ind w:left="624" w:hanging="480"/>
      </w:pPr>
    </w:lvl>
    <w:lvl w:ilvl="2">
      <w:start w:val="1"/>
      <w:numFmt w:val="decimal"/>
      <w:lvlText w:val="%1.%2.%3."/>
      <w:lvlJc w:val="left"/>
      <w:pPr>
        <w:ind w:left="2847" w:hanging="720"/>
      </w:pPr>
    </w:lvl>
    <w:lvl w:ilvl="3">
      <w:start w:val="1"/>
      <w:numFmt w:val="decimal"/>
      <w:lvlText w:val="%1.%2.%3.%4."/>
      <w:lvlJc w:val="left"/>
      <w:pPr>
        <w:ind w:left="1152" w:hanging="720"/>
      </w:pPr>
    </w:lvl>
    <w:lvl w:ilvl="4">
      <w:start w:val="1"/>
      <w:numFmt w:val="decimal"/>
      <w:lvlText w:val="%1.%2.%3.%4.%5."/>
      <w:lvlJc w:val="left"/>
      <w:pPr>
        <w:ind w:left="1656" w:hanging="1080"/>
      </w:pPr>
    </w:lvl>
    <w:lvl w:ilvl="5">
      <w:start w:val="1"/>
      <w:numFmt w:val="decimal"/>
      <w:lvlText w:val="%1.%2.%3.%4.%5.%6."/>
      <w:lvlJc w:val="left"/>
      <w:pPr>
        <w:ind w:left="1800" w:hanging="1080"/>
      </w:pPr>
    </w:lvl>
    <w:lvl w:ilvl="6">
      <w:start w:val="1"/>
      <w:numFmt w:val="decimal"/>
      <w:lvlText w:val="%1.%2.%3.%4.%5.%6.%7."/>
      <w:lvlJc w:val="left"/>
      <w:pPr>
        <w:ind w:left="2304" w:hanging="1440"/>
      </w:pPr>
    </w:lvl>
    <w:lvl w:ilvl="7">
      <w:start w:val="1"/>
      <w:numFmt w:val="decimal"/>
      <w:lvlText w:val="%1.%2.%3.%4.%5.%6.%7.%8."/>
      <w:lvlJc w:val="left"/>
      <w:pPr>
        <w:ind w:left="2448" w:hanging="1440"/>
      </w:pPr>
    </w:lvl>
    <w:lvl w:ilvl="8">
      <w:start w:val="1"/>
      <w:numFmt w:val="decimal"/>
      <w:lvlText w:val="%1.%2.%3.%4.%5.%6.%7.%8.%9."/>
      <w:lvlJc w:val="left"/>
      <w:pPr>
        <w:ind w:left="2952" w:hanging="1800"/>
      </w:pPr>
    </w:lvl>
  </w:abstractNum>
  <w:abstractNum w:abstractNumId="74">
    <w:nsid w:val="45FA3818"/>
    <w:multiLevelType w:val="multilevel"/>
    <w:tmpl w:val="4D0C3E4E"/>
    <w:lvl w:ilvl="0">
      <w:start w:val="4"/>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5">
    <w:nsid w:val="46893D30"/>
    <w:multiLevelType w:val="multilevel"/>
    <w:tmpl w:val="80A6FDA0"/>
    <w:lvl w:ilvl="0">
      <w:start w:val="1"/>
      <w:numFmt w:val="decimal"/>
      <w:lvlText w:val="%1."/>
      <w:lvlJc w:val="left"/>
      <w:pPr>
        <w:ind w:left="675" w:hanging="675"/>
      </w:pPr>
    </w:lvl>
    <w:lvl w:ilvl="1">
      <w:start w:val="2"/>
      <w:numFmt w:val="decimal"/>
      <w:lvlText w:val="%1.%2."/>
      <w:lvlJc w:val="left"/>
      <w:pPr>
        <w:ind w:left="1288" w:hanging="720"/>
      </w:pPr>
    </w:lvl>
    <w:lvl w:ilvl="2">
      <w:start w:val="1"/>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498" w:hanging="1800"/>
      </w:pPr>
    </w:lvl>
    <w:lvl w:ilvl="7">
      <w:start w:val="1"/>
      <w:numFmt w:val="decimal"/>
      <w:lvlText w:val="%1.%2.%3.%4.%5.%6.%7.%8."/>
      <w:lvlJc w:val="left"/>
      <w:pPr>
        <w:ind w:left="3781" w:hanging="1800"/>
      </w:pPr>
    </w:lvl>
    <w:lvl w:ilvl="8">
      <w:start w:val="1"/>
      <w:numFmt w:val="decimal"/>
      <w:lvlText w:val="%1.%2.%3.%4.%5.%6.%7.%8.%9."/>
      <w:lvlJc w:val="left"/>
      <w:pPr>
        <w:ind w:left="4424" w:hanging="2160"/>
      </w:pPr>
    </w:lvl>
  </w:abstractNum>
  <w:abstractNum w:abstractNumId="76">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8">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9">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1">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2">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4">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5">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6">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8">
    <w:nsid w:val="594B6961"/>
    <w:multiLevelType w:val="multilevel"/>
    <w:tmpl w:val="1574431E"/>
    <w:lvl w:ilvl="0">
      <w:start w:val="4"/>
      <w:numFmt w:val="decimal"/>
      <w:lvlText w:val="%1."/>
      <w:lvlJc w:val="left"/>
      <w:pPr>
        <w:ind w:left="432" w:hanging="432"/>
      </w:pPr>
    </w:lvl>
    <w:lvl w:ilvl="1">
      <w:start w:val="1"/>
      <w:numFmt w:val="decimal"/>
      <w:lvlText w:val="%1.%2."/>
      <w:lvlJc w:val="left"/>
      <w:pPr>
        <w:ind w:left="1080" w:hanging="720"/>
      </w:pPr>
      <w:rPr>
        <w:b/>
        <w:color w:val="auto"/>
      </w:rPr>
    </w:lvl>
    <w:lvl w:ilvl="2">
      <w:start w:val="1"/>
      <w:numFmt w:val="decimal"/>
      <w:pStyle w:val="6"/>
      <w:lvlText w:val="%1.%2.%3."/>
      <w:lvlJc w:val="left"/>
      <w:pPr>
        <w:ind w:left="1996" w:hanging="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lvlText w:val="%1.%2.%3.%4."/>
      <w:lvlJc w:val="left"/>
      <w:pPr>
        <w:ind w:left="2782"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89">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0">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9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3">
    <w:nsid w:val="61BB7E9F"/>
    <w:multiLevelType w:val="multilevel"/>
    <w:tmpl w:val="BDC47F5A"/>
    <w:lvl w:ilvl="0">
      <w:start w:val="4"/>
      <w:numFmt w:val="decimal"/>
      <w:lvlText w:val="%1."/>
      <w:lvlJc w:val="left"/>
      <w:pPr>
        <w:ind w:left="360" w:hanging="360"/>
      </w:pPr>
      <w:rPr>
        <w:b/>
      </w:rPr>
    </w:lvl>
    <w:lvl w:ilvl="1">
      <w:start w:val="1"/>
      <w:numFmt w:val="decimal"/>
      <w:lvlText w:val="%1.%2."/>
      <w:lvlJc w:val="left"/>
      <w:pPr>
        <w:ind w:left="504" w:hanging="360"/>
      </w:pPr>
      <w:rPr>
        <w:i w:val="0"/>
      </w:rPr>
    </w:lvl>
    <w:lvl w:ilvl="2">
      <w:start w:val="1"/>
      <w:numFmt w:val="decimal"/>
      <w:lvlText w:val="%1.%2.%3."/>
      <w:lvlJc w:val="left"/>
      <w:pPr>
        <w:ind w:left="1008" w:hanging="720"/>
      </w:pPr>
    </w:lvl>
    <w:lvl w:ilvl="3">
      <w:start w:val="1"/>
      <w:numFmt w:val="decimal"/>
      <w:lvlText w:val="%1.%2.%3.%4."/>
      <w:lvlJc w:val="left"/>
      <w:pPr>
        <w:ind w:left="1152" w:hanging="720"/>
      </w:pPr>
    </w:lvl>
    <w:lvl w:ilvl="4">
      <w:start w:val="1"/>
      <w:numFmt w:val="decimal"/>
      <w:lvlText w:val="%1.%2.%3.%4.%5."/>
      <w:lvlJc w:val="left"/>
      <w:pPr>
        <w:ind w:left="1656" w:hanging="1080"/>
      </w:pPr>
    </w:lvl>
    <w:lvl w:ilvl="5">
      <w:start w:val="1"/>
      <w:numFmt w:val="decimal"/>
      <w:lvlText w:val="%1.%2.%3.%4.%5.%6."/>
      <w:lvlJc w:val="left"/>
      <w:pPr>
        <w:ind w:left="1800" w:hanging="1080"/>
      </w:pPr>
    </w:lvl>
    <w:lvl w:ilvl="6">
      <w:start w:val="1"/>
      <w:numFmt w:val="decimal"/>
      <w:lvlText w:val="%1.%2.%3.%4.%5.%6.%7."/>
      <w:lvlJc w:val="left"/>
      <w:pPr>
        <w:ind w:left="2304" w:hanging="1440"/>
      </w:pPr>
    </w:lvl>
    <w:lvl w:ilvl="7">
      <w:start w:val="1"/>
      <w:numFmt w:val="decimal"/>
      <w:lvlText w:val="%1.%2.%3.%4.%5.%6.%7.%8."/>
      <w:lvlJc w:val="left"/>
      <w:pPr>
        <w:ind w:left="2448" w:hanging="1440"/>
      </w:pPr>
    </w:lvl>
    <w:lvl w:ilvl="8">
      <w:start w:val="1"/>
      <w:numFmt w:val="decimal"/>
      <w:lvlText w:val="%1.%2.%3.%4.%5.%6.%7.%8.%9."/>
      <w:lvlJc w:val="left"/>
      <w:pPr>
        <w:ind w:left="2952" w:hanging="1800"/>
      </w:pPr>
    </w:lvl>
  </w:abstractNum>
  <w:abstractNum w:abstractNumId="9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95">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6">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7">
    <w:nsid w:val="64AE410A"/>
    <w:multiLevelType w:val="multilevel"/>
    <w:tmpl w:val="93A8170E"/>
    <w:lvl w:ilvl="0">
      <w:start w:val="1"/>
      <w:numFmt w:val="decimal"/>
      <w:lvlText w:val="%1."/>
      <w:lvlJc w:val="left"/>
      <w:pPr>
        <w:ind w:left="675" w:hanging="675"/>
      </w:pPr>
    </w:lvl>
    <w:lvl w:ilvl="1">
      <w:start w:val="1"/>
      <w:numFmt w:val="decimal"/>
      <w:lvlText w:val="%1.%2."/>
      <w:lvlJc w:val="left"/>
      <w:pPr>
        <w:ind w:left="1288" w:hanging="720"/>
      </w:pPr>
    </w:lvl>
    <w:lvl w:ilvl="2">
      <w:start w:val="1"/>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498" w:hanging="1800"/>
      </w:pPr>
    </w:lvl>
    <w:lvl w:ilvl="7">
      <w:start w:val="1"/>
      <w:numFmt w:val="decimal"/>
      <w:lvlText w:val="%1.%2.%3.%4.%5.%6.%7.%8."/>
      <w:lvlJc w:val="left"/>
      <w:pPr>
        <w:ind w:left="3781" w:hanging="1800"/>
      </w:pPr>
    </w:lvl>
    <w:lvl w:ilvl="8">
      <w:start w:val="1"/>
      <w:numFmt w:val="decimal"/>
      <w:lvlText w:val="%1.%2.%3.%4.%5.%6.%7.%8.%9."/>
      <w:lvlJc w:val="left"/>
      <w:pPr>
        <w:ind w:left="4424" w:hanging="2160"/>
      </w:pPr>
    </w:lvl>
  </w:abstractNum>
  <w:abstractNum w:abstractNumId="98">
    <w:nsid w:val="651D4320"/>
    <w:multiLevelType w:val="hybridMultilevel"/>
    <w:tmpl w:val="5F3E39C0"/>
    <w:lvl w:ilvl="0" w:tplc="F38CEE3E">
      <w:start w:val="1"/>
      <w:numFmt w:val="decimal"/>
      <w:lvlText w:val="%1."/>
      <w:lvlJc w:val="left"/>
      <w:pPr>
        <w:ind w:left="1850" w:hanging="1140"/>
      </w:pPr>
      <w:rPr>
        <w:rFonts w:hint="default"/>
        <w:i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9">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0">
    <w:nsid w:val="659F6448"/>
    <w:multiLevelType w:val="multilevel"/>
    <w:tmpl w:val="D4C8A80E"/>
    <w:lvl w:ilvl="0">
      <w:start w:val="4"/>
      <w:numFmt w:val="decimal"/>
      <w:lvlText w:val="%1."/>
      <w:lvlJc w:val="left"/>
      <w:pPr>
        <w:ind w:left="450" w:hanging="450"/>
      </w:pPr>
      <w:rPr>
        <w:rFonts w:hint="default"/>
        <w:i w:val="0"/>
      </w:rPr>
    </w:lvl>
    <w:lvl w:ilvl="1">
      <w:start w:val="1"/>
      <w:numFmt w:val="decimal"/>
      <w:lvlText w:val="%1.%2."/>
      <w:lvlJc w:val="left"/>
      <w:pPr>
        <w:ind w:left="1440" w:hanging="72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3240" w:hanging="108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5040" w:hanging="1440"/>
      </w:pPr>
      <w:rPr>
        <w:rFonts w:hint="default"/>
        <w:i w:val="0"/>
      </w:rPr>
    </w:lvl>
    <w:lvl w:ilvl="6">
      <w:start w:val="1"/>
      <w:numFmt w:val="decimal"/>
      <w:lvlText w:val="%1.%2.%3.%4.%5.%6.%7."/>
      <w:lvlJc w:val="left"/>
      <w:pPr>
        <w:ind w:left="6120" w:hanging="1800"/>
      </w:pPr>
      <w:rPr>
        <w:rFonts w:hint="default"/>
        <w:i w:val="0"/>
      </w:rPr>
    </w:lvl>
    <w:lvl w:ilvl="7">
      <w:start w:val="1"/>
      <w:numFmt w:val="decimal"/>
      <w:lvlText w:val="%1.%2.%3.%4.%5.%6.%7.%8."/>
      <w:lvlJc w:val="left"/>
      <w:pPr>
        <w:ind w:left="6840" w:hanging="1800"/>
      </w:pPr>
      <w:rPr>
        <w:rFonts w:hint="default"/>
        <w:i w:val="0"/>
      </w:rPr>
    </w:lvl>
    <w:lvl w:ilvl="8">
      <w:start w:val="1"/>
      <w:numFmt w:val="decimal"/>
      <w:lvlText w:val="%1.%2.%3.%4.%5.%6.%7.%8.%9."/>
      <w:lvlJc w:val="left"/>
      <w:pPr>
        <w:ind w:left="7920" w:hanging="2160"/>
      </w:pPr>
      <w:rPr>
        <w:rFonts w:hint="default"/>
        <w:i w:val="0"/>
      </w:rPr>
    </w:lvl>
  </w:abstractNum>
  <w:abstractNum w:abstractNumId="101">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102">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103">
    <w:nsid w:val="6BF14643"/>
    <w:multiLevelType w:val="multilevel"/>
    <w:tmpl w:val="1E065782"/>
    <w:lvl w:ilvl="0">
      <w:start w:val="5"/>
      <w:numFmt w:val="decimal"/>
      <w:lvlText w:val="%1."/>
      <w:lvlJc w:val="left"/>
      <w:pPr>
        <w:ind w:left="360" w:hanging="360"/>
      </w:pPr>
      <w:rPr>
        <w:rFonts w:hint="default"/>
        <w:b/>
      </w:rPr>
    </w:lvl>
    <w:lvl w:ilvl="1">
      <w:start w:val="1"/>
      <w:numFmt w:val="decimal"/>
      <w:lvlText w:val="%1.%2."/>
      <w:lvlJc w:val="left"/>
      <w:pPr>
        <w:ind w:left="1344" w:hanging="360"/>
      </w:pPr>
      <w:rPr>
        <w:rFonts w:hint="default"/>
        <w:sz w:val="24"/>
        <w:szCs w:val="24"/>
        <w:vertAlign w:val="baseline"/>
      </w:rPr>
    </w:lvl>
    <w:lvl w:ilvl="2">
      <w:start w:val="1"/>
      <w:numFmt w:val="decimal"/>
      <w:lvlText w:val="%1.%2.%3."/>
      <w:lvlJc w:val="left"/>
      <w:pPr>
        <w:ind w:left="2688" w:hanging="720"/>
      </w:pPr>
      <w:rPr>
        <w:rFonts w:hint="default"/>
      </w:rPr>
    </w:lvl>
    <w:lvl w:ilvl="3">
      <w:start w:val="1"/>
      <w:numFmt w:val="decimal"/>
      <w:lvlText w:val="%1.%2.%3.%4."/>
      <w:lvlJc w:val="left"/>
      <w:pPr>
        <w:ind w:left="3672" w:hanging="720"/>
      </w:pPr>
      <w:rPr>
        <w:rFonts w:hint="default"/>
      </w:rPr>
    </w:lvl>
    <w:lvl w:ilvl="4">
      <w:start w:val="1"/>
      <w:numFmt w:val="decimal"/>
      <w:lvlText w:val="%1.%2.%3.%4.%5."/>
      <w:lvlJc w:val="left"/>
      <w:pPr>
        <w:ind w:left="5016" w:hanging="1080"/>
      </w:pPr>
      <w:rPr>
        <w:rFonts w:hint="default"/>
      </w:rPr>
    </w:lvl>
    <w:lvl w:ilvl="5">
      <w:start w:val="1"/>
      <w:numFmt w:val="decimal"/>
      <w:lvlText w:val="%1.%2.%3.%4.%5.%6."/>
      <w:lvlJc w:val="left"/>
      <w:pPr>
        <w:ind w:left="6000" w:hanging="1080"/>
      </w:pPr>
      <w:rPr>
        <w:rFonts w:hint="default"/>
      </w:rPr>
    </w:lvl>
    <w:lvl w:ilvl="6">
      <w:start w:val="1"/>
      <w:numFmt w:val="decimal"/>
      <w:lvlText w:val="%1.%2.%3.%4.%5.%6.%7."/>
      <w:lvlJc w:val="left"/>
      <w:pPr>
        <w:ind w:left="7344" w:hanging="1440"/>
      </w:pPr>
      <w:rPr>
        <w:rFonts w:hint="default"/>
      </w:rPr>
    </w:lvl>
    <w:lvl w:ilvl="7">
      <w:start w:val="1"/>
      <w:numFmt w:val="decimal"/>
      <w:lvlText w:val="%1.%2.%3.%4.%5.%6.%7.%8."/>
      <w:lvlJc w:val="left"/>
      <w:pPr>
        <w:ind w:left="8328" w:hanging="1440"/>
      </w:pPr>
      <w:rPr>
        <w:rFonts w:hint="default"/>
      </w:rPr>
    </w:lvl>
    <w:lvl w:ilvl="8">
      <w:start w:val="1"/>
      <w:numFmt w:val="decimal"/>
      <w:lvlText w:val="%1.%2.%3.%4.%5.%6.%7.%8.%9."/>
      <w:lvlJc w:val="left"/>
      <w:pPr>
        <w:ind w:left="9672" w:hanging="1800"/>
      </w:pPr>
      <w:rPr>
        <w:rFonts w:hint="default"/>
      </w:rPr>
    </w:lvl>
  </w:abstractNum>
  <w:abstractNum w:abstractNumId="10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7">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8">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0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1">
    <w:nsid w:val="745C308D"/>
    <w:multiLevelType w:val="hybridMultilevel"/>
    <w:tmpl w:val="2F7E5FD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2">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3">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4">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nsid w:val="7A4E4B15"/>
    <w:multiLevelType w:val="multilevel"/>
    <w:tmpl w:val="C0B46466"/>
    <w:lvl w:ilvl="0">
      <w:start w:val="2"/>
      <w:numFmt w:val="decimal"/>
      <w:lvlText w:val="%1."/>
      <w:lvlJc w:val="left"/>
      <w:pPr>
        <w:ind w:left="675" w:hanging="675"/>
      </w:pPr>
    </w:lvl>
    <w:lvl w:ilvl="1">
      <w:start w:val="1"/>
      <w:numFmt w:val="decimal"/>
      <w:lvlText w:val="%1.%2."/>
      <w:lvlJc w:val="left"/>
      <w:pPr>
        <w:ind w:left="1572" w:hanging="720"/>
      </w:pPr>
    </w:lvl>
    <w:lvl w:ilvl="2">
      <w:start w:val="1"/>
      <w:numFmt w:val="decimal"/>
      <w:lvlText w:val="%1.%2.%3."/>
      <w:lvlJc w:val="left"/>
      <w:pPr>
        <w:ind w:left="1288"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498" w:hanging="1800"/>
      </w:pPr>
    </w:lvl>
    <w:lvl w:ilvl="7">
      <w:start w:val="1"/>
      <w:numFmt w:val="decimal"/>
      <w:lvlText w:val="%1.%2.%3.%4.%5.%6.%7.%8."/>
      <w:lvlJc w:val="left"/>
      <w:pPr>
        <w:ind w:left="3781" w:hanging="1800"/>
      </w:pPr>
    </w:lvl>
    <w:lvl w:ilvl="8">
      <w:start w:val="1"/>
      <w:numFmt w:val="decimal"/>
      <w:lvlText w:val="%1.%2.%3.%4.%5.%6.%7.%8.%9."/>
      <w:lvlJc w:val="left"/>
      <w:pPr>
        <w:ind w:left="4424" w:hanging="2160"/>
      </w:pPr>
    </w:lvl>
  </w:abstractNum>
  <w:abstractNum w:abstractNumId="116">
    <w:nsid w:val="7B9E3D4D"/>
    <w:multiLevelType w:val="multilevel"/>
    <w:tmpl w:val="EBDAC250"/>
    <w:lvl w:ilvl="0">
      <w:start w:val="1"/>
      <w:numFmt w:val="bullet"/>
      <w:pStyle w:val="20"/>
      <w:lvlText w:val="o"/>
      <w:lvlJc w:val="left"/>
      <w:pPr>
        <w:tabs>
          <w:tab w:val="num" w:pos="360"/>
        </w:tabs>
        <w:ind w:left="360" w:hanging="360"/>
      </w:pPr>
      <w:rPr>
        <w:rFonts w:ascii="Courier New" w:hAnsi="Courier New" w:cs="Courier New" w:hint="default"/>
        <w:b/>
        <w:bCs/>
        <w:i w:val="0"/>
        <w:iCs w:val="0"/>
      </w:rPr>
    </w:lvl>
    <w:lvl w:ilvl="1">
      <w:start w:val="1"/>
      <w:numFmt w:val="decimal"/>
      <w:lvlText w:val="%1.%2"/>
      <w:lvlJc w:val="left"/>
      <w:pPr>
        <w:tabs>
          <w:tab w:val="num" w:pos="851"/>
        </w:tabs>
        <w:ind w:left="284"/>
      </w:pPr>
      <w:rPr>
        <w:rFonts w:hint="default"/>
        <w:i w:val="0"/>
        <w:iCs w:val="0"/>
      </w:rPr>
    </w:lvl>
    <w:lvl w:ilvl="2">
      <w:start w:val="1"/>
      <w:numFmt w:val="decimal"/>
      <w:lvlText w:val="%1.%2.%3"/>
      <w:lvlJc w:val="left"/>
      <w:pPr>
        <w:tabs>
          <w:tab w:val="num" w:pos="567"/>
        </w:tabs>
        <w:ind w:firstLine="284"/>
      </w:pPr>
      <w:rPr>
        <w:rFonts w:hint="default"/>
      </w:rPr>
    </w:lvl>
    <w:lvl w:ilvl="3">
      <w:start w:val="1"/>
      <w:numFmt w:val="decimal"/>
      <w:lvlText w:val="%1.%2.%3.%4"/>
      <w:lvlJc w:val="left"/>
      <w:pPr>
        <w:tabs>
          <w:tab w:val="num" w:pos="1134"/>
        </w:tabs>
      </w:pPr>
      <w:rPr>
        <w:rFonts w:hint="default"/>
      </w:rPr>
    </w:lvl>
    <w:lvl w:ilvl="4">
      <w:start w:val="1"/>
      <w:numFmt w:val="decimal"/>
      <w:lvlText w:val="%1.%2.%3.%4.%5"/>
      <w:lvlJc w:val="left"/>
      <w:pPr>
        <w:tabs>
          <w:tab w:val="num" w:pos="1134"/>
        </w:tabs>
      </w:pPr>
      <w:rPr>
        <w:rFonts w:hint="default"/>
      </w:rPr>
    </w:lvl>
    <w:lvl w:ilvl="5">
      <w:start w:val="1"/>
      <w:numFmt w:val="decimal"/>
      <w:lvlText w:val="%1.%2.%3.%4.%5.%6"/>
      <w:lvlJc w:val="left"/>
      <w:pPr>
        <w:tabs>
          <w:tab w:val="num" w:pos="1134"/>
        </w:tabs>
      </w:pPr>
      <w:rPr>
        <w:rFonts w:hint="default"/>
      </w:rPr>
    </w:lvl>
    <w:lvl w:ilvl="6">
      <w:start w:val="1"/>
      <w:numFmt w:val="decimal"/>
      <w:lvlText w:val="%1.%2.%3.%4.%5.%6.%7"/>
      <w:lvlJc w:val="left"/>
      <w:pPr>
        <w:tabs>
          <w:tab w:val="num" w:pos="1134"/>
        </w:tabs>
      </w:pPr>
      <w:rPr>
        <w:rFonts w:hint="default"/>
      </w:rPr>
    </w:lvl>
    <w:lvl w:ilvl="7">
      <w:start w:val="1"/>
      <w:numFmt w:val="decimal"/>
      <w:lvlText w:val="%1.%2.%3.%4.%5.%6.%7.%8"/>
      <w:lvlJc w:val="left"/>
      <w:pPr>
        <w:tabs>
          <w:tab w:val="num" w:pos="1134"/>
        </w:tabs>
      </w:pPr>
      <w:rPr>
        <w:rFonts w:hint="default"/>
      </w:rPr>
    </w:lvl>
    <w:lvl w:ilvl="8">
      <w:start w:val="1"/>
      <w:numFmt w:val="decimal"/>
      <w:lvlText w:val="%1.%2.%3.%4.%5.%6.%7.%8.%9"/>
      <w:lvlJc w:val="left"/>
      <w:pPr>
        <w:tabs>
          <w:tab w:val="num" w:pos="1134"/>
        </w:tabs>
      </w:pPr>
      <w:rPr>
        <w:rFonts w:hint="default"/>
      </w:rPr>
    </w:lvl>
  </w:abstractNum>
  <w:abstractNum w:abstractNumId="117">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94"/>
  </w:num>
  <w:num w:numId="8">
    <w:abstractNumId w:val="77"/>
  </w:num>
  <w:num w:numId="9">
    <w:abstractNumId w:val="117"/>
  </w:num>
  <w:num w:numId="10">
    <w:abstractNumId w:val="69"/>
  </w:num>
  <w:num w:numId="11">
    <w:abstractNumId w:val="76"/>
  </w:num>
  <w:num w:numId="12">
    <w:abstractNumId w:val="59"/>
  </w:num>
  <w:num w:numId="13">
    <w:abstractNumId w:val="63"/>
  </w:num>
  <w:num w:numId="14">
    <w:abstractNumId w:val="109"/>
  </w:num>
  <w:num w:numId="15">
    <w:abstractNumId w:val="42"/>
  </w:num>
  <w:num w:numId="16">
    <w:abstractNumId w:val="101"/>
  </w:num>
  <w:num w:numId="17">
    <w:abstractNumId w:val="91"/>
  </w:num>
  <w:num w:numId="18">
    <w:abstractNumId w:val="92"/>
  </w:num>
  <w:num w:numId="19">
    <w:abstractNumId w:val="40"/>
  </w:num>
  <w:num w:numId="20">
    <w:abstractNumId w:val="56"/>
  </w:num>
  <w:num w:numId="21">
    <w:abstractNumId w:val="83"/>
  </w:num>
  <w:num w:numId="22">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5"/>
  </w:num>
  <w:num w:numId="24">
    <w:abstractNumId w:val="71"/>
  </w:num>
  <w:num w:numId="25">
    <w:abstractNumId w:val="64"/>
  </w:num>
  <w:num w:numId="26">
    <w:abstractNumId w:val="65"/>
  </w:num>
  <w:num w:numId="27">
    <w:abstractNumId w:val="98"/>
  </w:num>
  <w:num w:numId="28">
    <w:abstractNumId w:val="116"/>
  </w:num>
  <w:num w:numId="29">
    <w:abstractNumId w:val="61"/>
  </w:num>
  <w:num w:numId="30">
    <w:abstractNumId w:val="30"/>
  </w:num>
  <w:num w:numId="31">
    <w:abstractNumId w:val="50"/>
  </w:num>
  <w:num w:numId="32">
    <w:abstractNumId w:val="70"/>
  </w:num>
  <w:num w:numId="33">
    <w:abstractNumId w:val="43"/>
  </w:num>
  <w:num w:numId="34">
    <w:abstractNumId w:val="38"/>
  </w:num>
  <w:num w:numId="35">
    <w:abstractNumId w:val="68"/>
  </w:num>
  <w:num w:numId="36">
    <w:abstractNumId w:val="66"/>
  </w:num>
  <w:num w:numId="37">
    <w:abstractNumId w:val="31"/>
  </w:num>
  <w:num w:numId="38">
    <w:abstractNumId w:val="108"/>
  </w:num>
  <w:num w:numId="39">
    <w:abstractNumId w:val="60"/>
  </w:num>
  <w:num w:numId="40">
    <w:abstractNumId w:val="80"/>
  </w:num>
  <w:num w:numId="41">
    <w:abstractNumId w:val="52"/>
  </w:num>
  <w:num w:numId="42">
    <w:abstractNumId w:val="105"/>
  </w:num>
  <w:num w:numId="43">
    <w:abstractNumId w:val="51"/>
  </w:num>
  <w:num w:numId="44">
    <w:abstractNumId w:val="87"/>
  </w:num>
  <w:num w:numId="45">
    <w:abstractNumId w:val="55"/>
  </w:num>
  <w:num w:numId="46">
    <w:abstractNumId w:val="34"/>
  </w:num>
  <w:num w:numId="47">
    <w:abstractNumId w:val="48"/>
  </w:num>
  <w:num w:numId="48">
    <w:abstractNumId w:val="23"/>
  </w:num>
  <w:num w:numId="49">
    <w:abstractNumId w:val="45"/>
  </w:num>
  <w:num w:numId="50">
    <w:abstractNumId w:val="114"/>
  </w:num>
  <w:num w:numId="51">
    <w:abstractNumId w:val="27"/>
  </w:num>
  <w:num w:numId="52">
    <w:abstractNumId w:val="96"/>
  </w:num>
  <w:num w:numId="53">
    <w:abstractNumId w:val="90"/>
  </w:num>
  <w:num w:numId="54">
    <w:abstractNumId w:val="44"/>
  </w:num>
  <w:num w:numId="55">
    <w:abstractNumId w:val="81"/>
  </w:num>
  <w:num w:numId="56">
    <w:abstractNumId w:val="84"/>
  </w:num>
  <w:num w:numId="57">
    <w:abstractNumId w:val="67"/>
  </w:num>
  <w:num w:numId="58">
    <w:abstractNumId w:val="82"/>
  </w:num>
  <w:num w:numId="59">
    <w:abstractNumId w:val="72"/>
  </w:num>
  <w:num w:numId="60">
    <w:abstractNumId w:val="37"/>
  </w:num>
  <w:num w:numId="61">
    <w:abstractNumId w:val="28"/>
  </w:num>
  <w:num w:numId="62">
    <w:abstractNumId w:val="22"/>
  </w:num>
  <w:num w:numId="63">
    <w:abstractNumId w:val="58"/>
  </w:num>
  <w:num w:numId="64">
    <w:abstractNumId w:val="89"/>
  </w:num>
  <w:num w:numId="65">
    <w:abstractNumId w:val="39"/>
  </w:num>
  <w:num w:numId="66">
    <w:abstractNumId w:val="107"/>
  </w:num>
  <w:num w:numId="67">
    <w:abstractNumId w:val="24"/>
  </w:num>
  <w:num w:numId="68">
    <w:abstractNumId w:val="53"/>
  </w:num>
  <w:num w:numId="69">
    <w:abstractNumId w:val="113"/>
  </w:num>
  <w:num w:numId="70">
    <w:abstractNumId w:val="86"/>
  </w:num>
  <w:num w:numId="71">
    <w:abstractNumId w:val="110"/>
  </w:num>
  <w:num w:numId="72">
    <w:abstractNumId w:val="78"/>
  </w:num>
  <w:num w:numId="73">
    <w:abstractNumId w:val="99"/>
  </w:num>
  <w:num w:numId="74">
    <w:abstractNumId w:val="35"/>
  </w:num>
  <w:num w:numId="75">
    <w:abstractNumId w:val="79"/>
  </w:num>
  <w:num w:numId="76">
    <w:abstractNumId w:val="47"/>
  </w:num>
  <w:num w:numId="77">
    <w:abstractNumId w:val="54"/>
  </w:num>
  <w:num w:numId="78">
    <w:abstractNumId w:val="112"/>
  </w:num>
  <w:num w:numId="79">
    <w:abstractNumId w:val="95"/>
  </w:num>
  <w:num w:numId="80">
    <w:abstractNumId w:val="102"/>
  </w:num>
  <w:num w:numId="81">
    <w:abstractNumId w:val="88"/>
  </w:num>
  <w:num w:numId="82">
    <w:abstractNumId w:val="57"/>
  </w:num>
  <w:num w:numId="83">
    <w:abstractNumId w:val="7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7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03"/>
  </w:num>
  <w:num w:numId="91">
    <w:abstractNumId w:val="46"/>
  </w:num>
  <w:num w:numId="92">
    <w:abstractNumId w:val="41"/>
  </w:num>
  <w:num w:numId="93">
    <w:abstractNumId w:val="100"/>
  </w:num>
  <w:num w:numId="94">
    <w:abstractNumId w:val="74"/>
  </w:num>
  <w:num w:numId="95">
    <w:abstractNumId w:val="33"/>
  </w:num>
  <w:num w:numId="96">
    <w:abstractNumId w:val="29"/>
  </w:num>
  <w:num w:numId="97">
    <w:abstractNumId w:val="32"/>
  </w:num>
  <w:num w:numId="98">
    <w:abstractNumId w:val="26"/>
  </w:num>
  <w:num w:numId="99">
    <w:abstractNumId w:val="62"/>
  </w:num>
  <w:num w:numId="100">
    <w:abstractNumId w:val="21"/>
  </w:num>
  <w:num w:numId="101">
    <w:abstractNumId w:val="111"/>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1E2"/>
    <w:rsid w:val="0004653B"/>
    <w:rsid w:val="00046FAA"/>
    <w:rsid w:val="000471A2"/>
    <w:rsid w:val="00047535"/>
    <w:rsid w:val="00050819"/>
    <w:rsid w:val="00050C13"/>
    <w:rsid w:val="00051353"/>
    <w:rsid w:val="000519F8"/>
    <w:rsid w:val="0005366B"/>
    <w:rsid w:val="00054101"/>
    <w:rsid w:val="000557B3"/>
    <w:rsid w:val="000600AA"/>
    <w:rsid w:val="0006056A"/>
    <w:rsid w:val="00060D59"/>
    <w:rsid w:val="00063F1C"/>
    <w:rsid w:val="00065463"/>
    <w:rsid w:val="00065D5D"/>
    <w:rsid w:val="00066A62"/>
    <w:rsid w:val="00067DAA"/>
    <w:rsid w:val="00070803"/>
    <w:rsid w:val="000716BA"/>
    <w:rsid w:val="00071D6C"/>
    <w:rsid w:val="000728C1"/>
    <w:rsid w:val="000753BB"/>
    <w:rsid w:val="00076468"/>
    <w:rsid w:val="00076F66"/>
    <w:rsid w:val="0007720B"/>
    <w:rsid w:val="00077E54"/>
    <w:rsid w:val="00080EBC"/>
    <w:rsid w:val="00081557"/>
    <w:rsid w:val="00083039"/>
    <w:rsid w:val="0008410C"/>
    <w:rsid w:val="000846BC"/>
    <w:rsid w:val="000855D1"/>
    <w:rsid w:val="000871EB"/>
    <w:rsid w:val="00087DE4"/>
    <w:rsid w:val="00090344"/>
    <w:rsid w:val="00091B4D"/>
    <w:rsid w:val="00092D66"/>
    <w:rsid w:val="00093316"/>
    <w:rsid w:val="00093F19"/>
    <w:rsid w:val="0009404E"/>
    <w:rsid w:val="00094B59"/>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1ADB"/>
    <w:rsid w:val="000C2CBF"/>
    <w:rsid w:val="000C37D3"/>
    <w:rsid w:val="000C383C"/>
    <w:rsid w:val="000C7CAF"/>
    <w:rsid w:val="000D030E"/>
    <w:rsid w:val="000D033E"/>
    <w:rsid w:val="000D40BE"/>
    <w:rsid w:val="000D5F3B"/>
    <w:rsid w:val="000E132B"/>
    <w:rsid w:val="000E2086"/>
    <w:rsid w:val="000E2916"/>
    <w:rsid w:val="000E3881"/>
    <w:rsid w:val="000E4615"/>
    <w:rsid w:val="000E5B2C"/>
    <w:rsid w:val="000E5BB8"/>
    <w:rsid w:val="000E5BC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87F"/>
    <w:rsid w:val="00126E37"/>
    <w:rsid w:val="001349CF"/>
    <w:rsid w:val="00134C04"/>
    <w:rsid w:val="00135273"/>
    <w:rsid w:val="001356F1"/>
    <w:rsid w:val="00136411"/>
    <w:rsid w:val="001366B5"/>
    <w:rsid w:val="0013760D"/>
    <w:rsid w:val="001379F0"/>
    <w:rsid w:val="00141D14"/>
    <w:rsid w:val="00142EF8"/>
    <w:rsid w:val="00145C25"/>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5D21"/>
    <w:rsid w:val="0016681B"/>
    <w:rsid w:val="00166B33"/>
    <w:rsid w:val="00166D95"/>
    <w:rsid w:val="00167695"/>
    <w:rsid w:val="00171FEC"/>
    <w:rsid w:val="00172294"/>
    <w:rsid w:val="001722C6"/>
    <w:rsid w:val="00172320"/>
    <w:rsid w:val="001725BF"/>
    <w:rsid w:val="001730A2"/>
    <w:rsid w:val="001749AE"/>
    <w:rsid w:val="00174F3D"/>
    <w:rsid w:val="00174FFE"/>
    <w:rsid w:val="00175830"/>
    <w:rsid w:val="001758A2"/>
    <w:rsid w:val="00175A7B"/>
    <w:rsid w:val="0017674B"/>
    <w:rsid w:val="00177D5C"/>
    <w:rsid w:val="001802EE"/>
    <w:rsid w:val="00180C03"/>
    <w:rsid w:val="001823CF"/>
    <w:rsid w:val="00183500"/>
    <w:rsid w:val="0018682A"/>
    <w:rsid w:val="001912EC"/>
    <w:rsid w:val="00196175"/>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16BE"/>
    <w:rsid w:val="001C18F9"/>
    <w:rsid w:val="001C2DB3"/>
    <w:rsid w:val="001C6EC7"/>
    <w:rsid w:val="001C75ED"/>
    <w:rsid w:val="001D0198"/>
    <w:rsid w:val="001D0D87"/>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3615"/>
    <w:rsid w:val="00214105"/>
    <w:rsid w:val="00214302"/>
    <w:rsid w:val="00215BA7"/>
    <w:rsid w:val="00215E05"/>
    <w:rsid w:val="00216C08"/>
    <w:rsid w:val="00220C1C"/>
    <w:rsid w:val="002212A0"/>
    <w:rsid w:val="002212EA"/>
    <w:rsid w:val="002213BA"/>
    <w:rsid w:val="00221BE8"/>
    <w:rsid w:val="00221C1A"/>
    <w:rsid w:val="00222142"/>
    <w:rsid w:val="002224C4"/>
    <w:rsid w:val="00222E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899"/>
    <w:rsid w:val="00250548"/>
    <w:rsid w:val="00250A36"/>
    <w:rsid w:val="00250F9C"/>
    <w:rsid w:val="0025104E"/>
    <w:rsid w:val="0025270E"/>
    <w:rsid w:val="00253CEA"/>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4599"/>
    <w:rsid w:val="002970C7"/>
    <w:rsid w:val="002A0FCB"/>
    <w:rsid w:val="002A1180"/>
    <w:rsid w:val="002A2796"/>
    <w:rsid w:val="002A2AC7"/>
    <w:rsid w:val="002A4D3C"/>
    <w:rsid w:val="002A71D9"/>
    <w:rsid w:val="002A71EC"/>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312"/>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EDB"/>
    <w:rsid w:val="002F1275"/>
    <w:rsid w:val="002F15C9"/>
    <w:rsid w:val="002F1B9C"/>
    <w:rsid w:val="002F1F4B"/>
    <w:rsid w:val="002F201F"/>
    <w:rsid w:val="002F345D"/>
    <w:rsid w:val="002F40DE"/>
    <w:rsid w:val="002F543C"/>
    <w:rsid w:val="002F6832"/>
    <w:rsid w:val="002F6A6B"/>
    <w:rsid w:val="002F72F9"/>
    <w:rsid w:val="0030151C"/>
    <w:rsid w:val="0030184C"/>
    <w:rsid w:val="00302054"/>
    <w:rsid w:val="00302217"/>
    <w:rsid w:val="003031C4"/>
    <w:rsid w:val="0030466B"/>
    <w:rsid w:val="0030534A"/>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57D63"/>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3FA7"/>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44D5"/>
    <w:rsid w:val="003C6269"/>
    <w:rsid w:val="003C66DE"/>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2C7E"/>
    <w:rsid w:val="003F31F2"/>
    <w:rsid w:val="003F37F8"/>
    <w:rsid w:val="003F3ABA"/>
    <w:rsid w:val="003F41F5"/>
    <w:rsid w:val="003F4E90"/>
    <w:rsid w:val="003F507C"/>
    <w:rsid w:val="003F5E43"/>
    <w:rsid w:val="004006D8"/>
    <w:rsid w:val="00400975"/>
    <w:rsid w:val="004034BE"/>
    <w:rsid w:val="00405531"/>
    <w:rsid w:val="00406059"/>
    <w:rsid w:val="00407088"/>
    <w:rsid w:val="004077B7"/>
    <w:rsid w:val="00410B56"/>
    <w:rsid w:val="0041223D"/>
    <w:rsid w:val="00420771"/>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52C"/>
    <w:rsid w:val="00462DE1"/>
    <w:rsid w:val="004634C8"/>
    <w:rsid w:val="0046442D"/>
    <w:rsid w:val="00464E9D"/>
    <w:rsid w:val="00465511"/>
    <w:rsid w:val="00467486"/>
    <w:rsid w:val="00470EDD"/>
    <w:rsid w:val="0047126A"/>
    <w:rsid w:val="0047412E"/>
    <w:rsid w:val="004745C7"/>
    <w:rsid w:val="00474A37"/>
    <w:rsid w:val="00474BC2"/>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2015"/>
    <w:rsid w:val="00493AB2"/>
    <w:rsid w:val="00493F52"/>
    <w:rsid w:val="00494C14"/>
    <w:rsid w:val="004A0B79"/>
    <w:rsid w:val="004A1302"/>
    <w:rsid w:val="004A16BC"/>
    <w:rsid w:val="004A25F0"/>
    <w:rsid w:val="004A35E4"/>
    <w:rsid w:val="004A3BBE"/>
    <w:rsid w:val="004A4212"/>
    <w:rsid w:val="004A66FA"/>
    <w:rsid w:val="004B0D75"/>
    <w:rsid w:val="004B0FBC"/>
    <w:rsid w:val="004B3482"/>
    <w:rsid w:val="004B366A"/>
    <w:rsid w:val="004B4B1F"/>
    <w:rsid w:val="004B7B57"/>
    <w:rsid w:val="004C0A7F"/>
    <w:rsid w:val="004C2235"/>
    <w:rsid w:val="004C420C"/>
    <w:rsid w:val="004C43D0"/>
    <w:rsid w:val="004C49AD"/>
    <w:rsid w:val="004C5CFC"/>
    <w:rsid w:val="004C6915"/>
    <w:rsid w:val="004C7528"/>
    <w:rsid w:val="004D0F37"/>
    <w:rsid w:val="004D0F5A"/>
    <w:rsid w:val="004D291D"/>
    <w:rsid w:val="004D2C28"/>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E7AA8"/>
    <w:rsid w:val="004F1EB5"/>
    <w:rsid w:val="004F2ABB"/>
    <w:rsid w:val="004F3816"/>
    <w:rsid w:val="004F4D22"/>
    <w:rsid w:val="004F5E74"/>
    <w:rsid w:val="004F6737"/>
    <w:rsid w:val="00500FAB"/>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38ED"/>
    <w:rsid w:val="00513C89"/>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45D"/>
    <w:rsid w:val="00534697"/>
    <w:rsid w:val="00535093"/>
    <w:rsid w:val="005355A2"/>
    <w:rsid w:val="005355CA"/>
    <w:rsid w:val="00536CEB"/>
    <w:rsid w:val="005373EF"/>
    <w:rsid w:val="00537B12"/>
    <w:rsid w:val="00537B58"/>
    <w:rsid w:val="00542481"/>
    <w:rsid w:val="00542F11"/>
    <w:rsid w:val="00542F98"/>
    <w:rsid w:val="00544668"/>
    <w:rsid w:val="0054646F"/>
    <w:rsid w:val="0054793D"/>
    <w:rsid w:val="005508EC"/>
    <w:rsid w:val="0055090C"/>
    <w:rsid w:val="00551655"/>
    <w:rsid w:val="00551698"/>
    <w:rsid w:val="00551C58"/>
    <w:rsid w:val="00552223"/>
    <w:rsid w:val="0055234B"/>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4B1B"/>
    <w:rsid w:val="005D573E"/>
    <w:rsid w:val="005D5B59"/>
    <w:rsid w:val="005D6190"/>
    <w:rsid w:val="005D64F1"/>
    <w:rsid w:val="005D6803"/>
    <w:rsid w:val="005D77E9"/>
    <w:rsid w:val="005D7BE6"/>
    <w:rsid w:val="005E0074"/>
    <w:rsid w:val="005E092C"/>
    <w:rsid w:val="005E0B21"/>
    <w:rsid w:val="005E1413"/>
    <w:rsid w:val="005E26B7"/>
    <w:rsid w:val="005E27FD"/>
    <w:rsid w:val="005E4DA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4C34"/>
    <w:rsid w:val="006050B1"/>
    <w:rsid w:val="00606106"/>
    <w:rsid w:val="00606120"/>
    <w:rsid w:val="0060696E"/>
    <w:rsid w:val="0061101B"/>
    <w:rsid w:val="00611B15"/>
    <w:rsid w:val="0061281F"/>
    <w:rsid w:val="00612DC6"/>
    <w:rsid w:val="006135D9"/>
    <w:rsid w:val="00613848"/>
    <w:rsid w:val="00614976"/>
    <w:rsid w:val="00615FD0"/>
    <w:rsid w:val="006164CD"/>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1EBF"/>
    <w:rsid w:val="0064400A"/>
    <w:rsid w:val="006448DE"/>
    <w:rsid w:val="00644B88"/>
    <w:rsid w:val="006450AC"/>
    <w:rsid w:val="006460E4"/>
    <w:rsid w:val="00646BB6"/>
    <w:rsid w:val="006471D1"/>
    <w:rsid w:val="0065098B"/>
    <w:rsid w:val="0065306F"/>
    <w:rsid w:val="00655386"/>
    <w:rsid w:val="006562D7"/>
    <w:rsid w:val="0065657D"/>
    <w:rsid w:val="006575DD"/>
    <w:rsid w:val="0066025A"/>
    <w:rsid w:val="0066041B"/>
    <w:rsid w:val="0066193E"/>
    <w:rsid w:val="00662DF2"/>
    <w:rsid w:val="0066367A"/>
    <w:rsid w:val="00664449"/>
    <w:rsid w:val="006647CD"/>
    <w:rsid w:val="00665005"/>
    <w:rsid w:val="00670AF4"/>
    <w:rsid w:val="00670FD8"/>
    <w:rsid w:val="00674404"/>
    <w:rsid w:val="00675B21"/>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1C0"/>
    <w:rsid w:val="006C1555"/>
    <w:rsid w:val="006C1CE9"/>
    <w:rsid w:val="006C2F53"/>
    <w:rsid w:val="006C32B9"/>
    <w:rsid w:val="006C3633"/>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0A37"/>
    <w:rsid w:val="006E23DE"/>
    <w:rsid w:val="006E4289"/>
    <w:rsid w:val="006E574F"/>
    <w:rsid w:val="006E67B8"/>
    <w:rsid w:val="006E7589"/>
    <w:rsid w:val="006F08E6"/>
    <w:rsid w:val="006F1466"/>
    <w:rsid w:val="006F2437"/>
    <w:rsid w:val="006F2786"/>
    <w:rsid w:val="006F2C73"/>
    <w:rsid w:val="006F3F9D"/>
    <w:rsid w:val="006F4522"/>
    <w:rsid w:val="006F6340"/>
    <w:rsid w:val="006F69FD"/>
    <w:rsid w:val="006F6D36"/>
    <w:rsid w:val="00700A24"/>
    <w:rsid w:val="00700ABB"/>
    <w:rsid w:val="00701BE5"/>
    <w:rsid w:val="0070359A"/>
    <w:rsid w:val="007043AB"/>
    <w:rsid w:val="007046B2"/>
    <w:rsid w:val="0070551A"/>
    <w:rsid w:val="00705E2E"/>
    <w:rsid w:val="00706C8C"/>
    <w:rsid w:val="00717F88"/>
    <w:rsid w:val="0072064C"/>
    <w:rsid w:val="00722AFD"/>
    <w:rsid w:val="00722D74"/>
    <w:rsid w:val="00722EEE"/>
    <w:rsid w:val="00723E5E"/>
    <w:rsid w:val="00724B9D"/>
    <w:rsid w:val="00725483"/>
    <w:rsid w:val="00725B27"/>
    <w:rsid w:val="007262DF"/>
    <w:rsid w:val="0072632D"/>
    <w:rsid w:val="007268B7"/>
    <w:rsid w:val="007274E7"/>
    <w:rsid w:val="00727B51"/>
    <w:rsid w:val="00727D3C"/>
    <w:rsid w:val="00730FED"/>
    <w:rsid w:val="00731B71"/>
    <w:rsid w:val="00733ADD"/>
    <w:rsid w:val="00734160"/>
    <w:rsid w:val="007341C2"/>
    <w:rsid w:val="007354CF"/>
    <w:rsid w:val="00735A3D"/>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A02"/>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67AD7"/>
    <w:rsid w:val="0077096E"/>
    <w:rsid w:val="0077115E"/>
    <w:rsid w:val="007715DA"/>
    <w:rsid w:val="007747B6"/>
    <w:rsid w:val="007768E4"/>
    <w:rsid w:val="007774FD"/>
    <w:rsid w:val="00780CDF"/>
    <w:rsid w:val="0078227D"/>
    <w:rsid w:val="007824A1"/>
    <w:rsid w:val="00782E92"/>
    <w:rsid w:val="007838E0"/>
    <w:rsid w:val="00783AD5"/>
    <w:rsid w:val="00784C34"/>
    <w:rsid w:val="00786C4C"/>
    <w:rsid w:val="0078702C"/>
    <w:rsid w:val="007901E9"/>
    <w:rsid w:val="0079021D"/>
    <w:rsid w:val="00791462"/>
    <w:rsid w:val="007920EB"/>
    <w:rsid w:val="00792811"/>
    <w:rsid w:val="00793869"/>
    <w:rsid w:val="00794B4F"/>
    <w:rsid w:val="00797371"/>
    <w:rsid w:val="0079756E"/>
    <w:rsid w:val="007A0078"/>
    <w:rsid w:val="007A0346"/>
    <w:rsid w:val="007A0775"/>
    <w:rsid w:val="007A0927"/>
    <w:rsid w:val="007A38EF"/>
    <w:rsid w:val="007A4852"/>
    <w:rsid w:val="007A4EF9"/>
    <w:rsid w:val="007A58E3"/>
    <w:rsid w:val="007A6FD8"/>
    <w:rsid w:val="007B123F"/>
    <w:rsid w:val="007B1578"/>
    <w:rsid w:val="007B2101"/>
    <w:rsid w:val="007B26E8"/>
    <w:rsid w:val="007B36CE"/>
    <w:rsid w:val="007B3AC4"/>
    <w:rsid w:val="007B4040"/>
    <w:rsid w:val="007B5E17"/>
    <w:rsid w:val="007B64D0"/>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15F0F"/>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2EF8"/>
    <w:rsid w:val="008437AD"/>
    <w:rsid w:val="00847C9D"/>
    <w:rsid w:val="0085471E"/>
    <w:rsid w:val="00856120"/>
    <w:rsid w:val="00856650"/>
    <w:rsid w:val="00860529"/>
    <w:rsid w:val="008613BE"/>
    <w:rsid w:val="008614B4"/>
    <w:rsid w:val="00861659"/>
    <w:rsid w:val="00861B45"/>
    <w:rsid w:val="00861D29"/>
    <w:rsid w:val="0086287A"/>
    <w:rsid w:val="0086373E"/>
    <w:rsid w:val="00863A7D"/>
    <w:rsid w:val="008643A6"/>
    <w:rsid w:val="008656B2"/>
    <w:rsid w:val="008660CC"/>
    <w:rsid w:val="00866B11"/>
    <w:rsid w:val="00870311"/>
    <w:rsid w:val="008703E8"/>
    <w:rsid w:val="00871018"/>
    <w:rsid w:val="00871748"/>
    <w:rsid w:val="00871AC0"/>
    <w:rsid w:val="008749DD"/>
    <w:rsid w:val="00875571"/>
    <w:rsid w:val="0087611C"/>
    <w:rsid w:val="00876F47"/>
    <w:rsid w:val="00880FE9"/>
    <w:rsid w:val="008812F6"/>
    <w:rsid w:val="00881F66"/>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45D"/>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06A3A"/>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4E45"/>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05C9"/>
    <w:rsid w:val="00951FCD"/>
    <w:rsid w:val="0095294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77D9B"/>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48B1"/>
    <w:rsid w:val="009A6906"/>
    <w:rsid w:val="009A6FDC"/>
    <w:rsid w:val="009A7C6C"/>
    <w:rsid w:val="009B0A27"/>
    <w:rsid w:val="009B1123"/>
    <w:rsid w:val="009B1664"/>
    <w:rsid w:val="009B43DB"/>
    <w:rsid w:val="009B4838"/>
    <w:rsid w:val="009B5AAE"/>
    <w:rsid w:val="009B5B89"/>
    <w:rsid w:val="009C15AA"/>
    <w:rsid w:val="009C1A0C"/>
    <w:rsid w:val="009C211A"/>
    <w:rsid w:val="009C48CC"/>
    <w:rsid w:val="009C7BA1"/>
    <w:rsid w:val="009D01E1"/>
    <w:rsid w:val="009D2688"/>
    <w:rsid w:val="009D3A40"/>
    <w:rsid w:val="009D3FDA"/>
    <w:rsid w:val="009D4112"/>
    <w:rsid w:val="009D561F"/>
    <w:rsid w:val="009D5AB8"/>
    <w:rsid w:val="009D65A3"/>
    <w:rsid w:val="009D6603"/>
    <w:rsid w:val="009E00CD"/>
    <w:rsid w:val="009E0C31"/>
    <w:rsid w:val="009E15ED"/>
    <w:rsid w:val="009E1B08"/>
    <w:rsid w:val="009E21BA"/>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D24"/>
    <w:rsid w:val="00A34231"/>
    <w:rsid w:val="00A34895"/>
    <w:rsid w:val="00A34D07"/>
    <w:rsid w:val="00A4055F"/>
    <w:rsid w:val="00A41030"/>
    <w:rsid w:val="00A41050"/>
    <w:rsid w:val="00A417BE"/>
    <w:rsid w:val="00A4344A"/>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5"/>
    <w:rsid w:val="00A616F9"/>
    <w:rsid w:val="00A62399"/>
    <w:rsid w:val="00A62751"/>
    <w:rsid w:val="00A647EF"/>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2696"/>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47B5"/>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4D42"/>
    <w:rsid w:val="00B060A7"/>
    <w:rsid w:val="00B07CC7"/>
    <w:rsid w:val="00B07F62"/>
    <w:rsid w:val="00B1012A"/>
    <w:rsid w:val="00B129CC"/>
    <w:rsid w:val="00B12B16"/>
    <w:rsid w:val="00B12BB2"/>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9D4"/>
    <w:rsid w:val="00B51C2D"/>
    <w:rsid w:val="00B52CCB"/>
    <w:rsid w:val="00B53CFD"/>
    <w:rsid w:val="00B559B9"/>
    <w:rsid w:val="00B55C29"/>
    <w:rsid w:val="00B55FE0"/>
    <w:rsid w:val="00B56605"/>
    <w:rsid w:val="00B57244"/>
    <w:rsid w:val="00B60E20"/>
    <w:rsid w:val="00B6103A"/>
    <w:rsid w:val="00B61E06"/>
    <w:rsid w:val="00B628B5"/>
    <w:rsid w:val="00B62FB3"/>
    <w:rsid w:val="00B63139"/>
    <w:rsid w:val="00B637C7"/>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F6B"/>
    <w:rsid w:val="00BD3B75"/>
    <w:rsid w:val="00BD59BC"/>
    <w:rsid w:val="00BD5B44"/>
    <w:rsid w:val="00BD5D50"/>
    <w:rsid w:val="00BE06D9"/>
    <w:rsid w:val="00BE0A8F"/>
    <w:rsid w:val="00BE0DC2"/>
    <w:rsid w:val="00BE4C8D"/>
    <w:rsid w:val="00BE5571"/>
    <w:rsid w:val="00BE689B"/>
    <w:rsid w:val="00BE7854"/>
    <w:rsid w:val="00BF0E71"/>
    <w:rsid w:val="00BF299A"/>
    <w:rsid w:val="00BF3429"/>
    <w:rsid w:val="00BF3B98"/>
    <w:rsid w:val="00BF53FF"/>
    <w:rsid w:val="00BF5C0A"/>
    <w:rsid w:val="00BF5D55"/>
    <w:rsid w:val="00BF6892"/>
    <w:rsid w:val="00BF6DF3"/>
    <w:rsid w:val="00BF7827"/>
    <w:rsid w:val="00C012B3"/>
    <w:rsid w:val="00C03380"/>
    <w:rsid w:val="00C049E1"/>
    <w:rsid w:val="00C051D5"/>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0EE"/>
    <w:rsid w:val="00C24C49"/>
    <w:rsid w:val="00C24DE5"/>
    <w:rsid w:val="00C25872"/>
    <w:rsid w:val="00C264D5"/>
    <w:rsid w:val="00C26B87"/>
    <w:rsid w:val="00C278F3"/>
    <w:rsid w:val="00C2793E"/>
    <w:rsid w:val="00C30584"/>
    <w:rsid w:val="00C30B72"/>
    <w:rsid w:val="00C3141A"/>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1737"/>
    <w:rsid w:val="00C51C42"/>
    <w:rsid w:val="00C52069"/>
    <w:rsid w:val="00C52F5D"/>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1DF9"/>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05E7A"/>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608"/>
    <w:rsid w:val="00D2783A"/>
    <w:rsid w:val="00D31606"/>
    <w:rsid w:val="00D32FFA"/>
    <w:rsid w:val="00D33BE3"/>
    <w:rsid w:val="00D35428"/>
    <w:rsid w:val="00D376FC"/>
    <w:rsid w:val="00D412F3"/>
    <w:rsid w:val="00D41FED"/>
    <w:rsid w:val="00D42E30"/>
    <w:rsid w:val="00D443B8"/>
    <w:rsid w:val="00D4516A"/>
    <w:rsid w:val="00D45D9D"/>
    <w:rsid w:val="00D46DAB"/>
    <w:rsid w:val="00D46EFF"/>
    <w:rsid w:val="00D4733A"/>
    <w:rsid w:val="00D51989"/>
    <w:rsid w:val="00D52DE6"/>
    <w:rsid w:val="00D57C3F"/>
    <w:rsid w:val="00D57F19"/>
    <w:rsid w:val="00D6145F"/>
    <w:rsid w:val="00D6155E"/>
    <w:rsid w:val="00D6187B"/>
    <w:rsid w:val="00D625B0"/>
    <w:rsid w:val="00D63FA8"/>
    <w:rsid w:val="00D640D0"/>
    <w:rsid w:val="00D64EB5"/>
    <w:rsid w:val="00D657C3"/>
    <w:rsid w:val="00D65E96"/>
    <w:rsid w:val="00D6739A"/>
    <w:rsid w:val="00D67E45"/>
    <w:rsid w:val="00D70119"/>
    <w:rsid w:val="00D703B6"/>
    <w:rsid w:val="00D72C8B"/>
    <w:rsid w:val="00D746F5"/>
    <w:rsid w:val="00D74FA8"/>
    <w:rsid w:val="00D756C9"/>
    <w:rsid w:val="00D7766E"/>
    <w:rsid w:val="00D776A2"/>
    <w:rsid w:val="00D812DA"/>
    <w:rsid w:val="00D831D2"/>
    <w:rsid w:val="00D83794"/>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A63B4"/>
    <w:rsid w:val="00DB08B0"/>
    <w:rsid w:val="00DB0E6D"/>
    <w:rsid w:val="00DB1775"/>
    <w:rsid w:val="00DB1E84"/>
    <w:rsid w:val="00DB6030"/>
    <w:rsid w:val="00DB6989"/>
    <w:rsid w:val="00DB7622"/>
    <w:rsid w:val="00DB7A2E"/>
    <w:rsid w:val="00DB7A63"/>
    <w:rsid w:val="00DC03ED"/>
    <w:rsid w:val="00DC0783"/>
    <w:rsid w:val="00DC16C5"/>
    <w:rsid w:val="00DC2933"/>
    <w:rsid w:val="00DC4097"/>
    <w:rsid w:val="00DC427E"/>
    <w:rsid w:val="00DC58D5"/>
    <w:rsid w:val="00DC5D58"/>
    <w:rsid w:val="00DC6B82"/>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2954"/>
    <w:rsid w:val="00E04468"/>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2FA0"/>
    <w:rsid w:val="00E24379"/>
    <w:rsid w:val="00E3003F"/>
    <w:rsid w:val="00E30932"/>
    <w:rsid w:val="00E32243"/>
    <w:rsid w:val="00E32271"/>
    <w:rsid w:val="00E33D5A"/>
    <w:rsid w:val="00E34585"/>
    <w:rsid w:val="00E347BF"/>
    <w:rsid w:val="00E34FFB"/>
    <w:rsid w:val="00E35BF3"/>
    <w:rsid w:val="00E3686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CC2"/>
    <w:rsid w:val="00E80FEF"/>
    <w:rsid w:val="00E81704"/>
    <w:rsid w:val="00E83DBB"/>
    <w:rsid w:val="00E845C6"/>
    <w:rsid w:val="00E847F3"/>
    <w:rsid w:val="00E859B1"/>
    <w:rsid w:val="00E861BD"/>
    <w:rsid w:val="00E90BB5"/>
    <w:rsid w:val="00E91758"/>
    <w:rsid w:val="00E91D7D"/>
    <w:rsid w:val="00E92117"/>
    <w:rsid w:val="00E92155"/>
    <w:rsid w:val="00E9391D"/>
    <w:rsid w:val="00E93ED1"/>
    <w:rsid w:val="00E95D99"/>
    <w:rsid w:val="00E961FF"/>
    <w:rsid w:val="00E9751C"/>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85D"/>
    <w:rsid w:val="00EC3B8F"/>
    <w:rsid w:val="00EC431C"/>
    <w:rsid w:val="00EC4BDA"/>
    <w:rsid w:val="00ED09C7"/>
    <w:rsid w:val="00ED31C4"/>
    <w:rsid w:val="00ED6F4E"/>
    <w:rsid w:val="00ED7B3B"/>
    <w:rsid w:val="00EE35FA"/>
    <w:rsid w:val="00EE3988"/>
    <w:rsid w:val="00EE42BF"/>
    <w:rsid w:val="00EE49EB"/>
    <w:rsid w:val="00EE6093"/>
    <w:rsid w:val="00EE6390"/>
    <w:rsid w:val="00EE6527"/>
    <w:rsid w:val="00EE7139"/>
    <w:rsid w:val="00EF18CF"/>
    <w:rsid w:val="00EF2E59"/>
    <w:rsid w:val="00EF2E72"/>
    <w:rsid w:val="00EF475A"/>
    <w:rsid w:val="00EF4C8D"/>
    <w:rsid w:val="00EF571B"/>
    <w:rsid w:val="00EF6D72"/>
    <w:rsid w:val="00EF762A"/>
    <w:rsid w:val="00EF779C"/>
    <w:rsid w:val="00EF7D58"/>
    <w:rsid w:val="00F030A6"/>
    <w:rsid w:val="00F03108"/>
    <w:rsid w:val="00F03AB9"/>
    <w:rsid w:val="00F04862"/>
    <w:rsid w:val="00F05A3A"/>
    <w:rsid w:val="00F05B60"/>
    <w:rsid w:val="00F05F07"/>
    <w:rsid w:val="00F06609"/>
    <w:rsid w:val="00F06C24"/>
    <w:rsid w:val="00F07540"/>
    <w:rsid w:val="00F101B7"/>
    <w:rsid w:val="00F110D5"/>
    <w:rsid w:val="00F11C40"/>
    <w:rsid w:val="00F123BA"/>
    <w:rsid w:val="00F12C06"/>
    <w:rsid w:val="00F15C48"/>
    <w:rsid w:val="00F15DAC"/>
    <w:rsid w:val="00F164E2"/>
    <w:rsid w:val="00F172AF"/>
    <w:rsid w:val="00F17A8D"/>
    <w:rsid w:val="00F17E4D"/>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1A48"/>
    <w:rsid w:val="00F727F2"/>
    <w:rsid w:val="00F75159"/>
    <w:rsid w:val="00F76448"/>
    <w:rsid w:val="00F7645B"/>
    <w:rsid w:val="00F775B5"/>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1D7E"/>
    <w:rsid w:val="00FB2C5D"/>
    <w:rsid w:val="00FB34CC"/>
    <w:rsid w:val="00FB3766"/>
    <w:rsid w:val="00FB3A0B"/>
    <w:rsid w:val="00FB3EF7"/>
    <w:rsid w:val="00FB6057"/>
    <w:rsid w:val="00FB7331"/>
    <w:rsid w:val="00FB75C5"/>
    <w:rsid w:val="00FC019E"/>
    <w:rsid w:val="00FC0AF3"/>
    <w:rsid w:val="00FC29F5"/>
    <w:rsid w:val="00FC2F34"/>
    <w:rsid w:val="00FC53A5"/>
    <w:rsid w:val="00FC5B98"/>
    <w:rsid w:val="00FC63B6"/>
    <w:rsid w:val="00FC75D2"/>
    <w:rsid w:val="00FD1A51"/>
    <w:rsid w:val="00FD1DBF"/>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58C7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перед заголовком 2"/>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222,5,Reset numbering,h21,Заголовок 2 - после заг.1 и перед заг.3,Заголовок пункта (1.1),Знак"/>
    <w:basedOn w:val="a0"/>
    <w:next w:val="a0"/>
    <w:link w:val="21"/>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tabs>
        <w:tab w:val="clear" w:pos="864"/>
      </w:tabs>
      <w:spacing w:before="240" w:after="60"/>
      <w:ind w:left="3447" w:hanging="360"/>
      <w:outlineLvl w:val="3"/>
    </w:pPr>
    <w:rPr>
      <w:b/>
      <w:bCs/>
      <w:sz w:val="28"/>
      <w:szCs w:val="28"/>
    </w:rPr>
  </w:style>
  <w:style w:type="paragraph" w:styleId="5">
    <w:name w:val="heading 5"/>
    <w:basedOn w:val="a0"/>
    <w:next w:val="a0"/>
    <w:link w:val="50"/>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60">
    <w:name w:val="heading 6"/>
    <w:basedOn w:val="a0"/>
    <w:next w:val="a0"/>
    <w:link w:val="61"/>
    <w:uiPriority w:val="9"/>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перед заголовком 2 Знак"/>
    <w:rsid w:val="00F76448"/>
    <w:rPr>
      <w:rFonts w:eastAsia="MS Mincho" w:cs="Arial"/>
      <w:b/>
      <w:bCs/>
      <w:kern w:val="1"/>
      <w:sz w:val="32"/>
      <w:szCs w:val="32"/>
      <w:lang w:val="ru-RU" w:eastAsia="ar-SA" w:bidi="ar-SA"/>
    </w:rPr>
  </w:style>
  <w:style w:type="character" w:customStyle="1" w:styleId="210">
    <w:name w:val="Заголовок 2 Знак1"/>
    <w:aliases w:val="Гоник_Заголовок 2 Знак1,h2 Знак1,H2 Знак1,Знак Знак1,h21 Знак1,5 Знак1,Заголовок пункта (1.1) Знак1,222 Знак1,Reset numbering Знак1,Заголовок 2 - после заг.1 и перед заг.3 Знак1,Заголовок 21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F76448"/>
    <w:rPr>
      <w:rFonts w:eastAsia="MS Mincho"/>
      <w:sz w:val="26"/>
      <w:szCs w:val="24"/>
      <w:lang w:val="ru-RU" w:eastAsia="ar-SA" w:bidi="ar-SA"/>
    </w:rPr>
  </w:style>
  <w:style w:type="character" w:customStyle="1" w:styleId="a5">
    <w:name w:val="Основной текст с отступом Знак"/>
    <w:aliases w:val="Знак3 Знак,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aliases w:val="Не удалять! Знак,f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0">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2">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link w:val="af4"/>
    <w:uiPriority w:val="99"/>
    <w:rsid w:val="00F76448"/>
    <w:rPr>
      <w:rFonts w:eastAsia="MS Mincho"/>
      <w:spacing w:val="-2"/>
      <w:sz w:val="26"/>
    </w:rPr>
  </w:style>
  <w:style w:type="character" w:customStyle="1" w:styleId="af5">
    <w:name w:val="Абзац списка Знак"/>
    <w:aliases w:val="List Paragraph1 Знак,SL_Абзац списка Знак,Абзац списка2 Знак,Абзац списка4 Знак,f_Абзац 1 Знак,ПАРАГРАФ Знак,List Paragraph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6">
    <w:name w:val="Текст концевой сноски Знак"/>
    <w:basedOn w:val="10"/>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aliases w:val="Footnote Text Char Знак Знак Знак,Footnote Text Char Знак Знак Знак Знак Знак,Footnote Text Char Знак Знак Знак Знак Знак1"/>
    <w:basedOn w:val="10"/>
    <w:rsid w:val="00F76448"/>
  </w:style>
  <w:style w:type="character" w:styleId="af9">
    <w:name w:val="footnote reference"/>
    <w:uiPriority w:val="99"/>
    <w:rsid w:val="00F76448"/>
    <w:rPr>
      <w:vertAlign w:val="superscript"/>
    </w:rPr>
  </w:style>
  <w:style w:type="character" w:styleId="afa">
    <w:name w:val="endnote reference"/>
    <w:rsid w:val="00F76448"/>
    <w:rPr>
      <w:vertAlign w:val="superscript"/>
    </w:rPr>
  </w:style>
  <w:style w:type="paragraph" w:customStyle="1" w:styleId="16">
    <w:name w:val="Заголовок1"/>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d">
    <w:name w:val="header"/>
    <w:basedOn w:val="a0"/>
    <w:link w:val="1c"/>
    <w:rsid w:val="00F76448"/>
  </w:style>
  <w:style w:type="paragraph" w:styleId="afe">
    <w:name w:val="Body Text Indent"/>
    <w:aliases w:val="Знак3,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Стиль_1"/>
    <w:basedOn w:val="a0"/>
    <w:link w:val="1d"/>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f">
    <w:name w:val="footer"/>
    <w:aliases w:val="Не удалять!,f"/>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aliases w:val="Footnote Text Char,Footnote Text Char Знак,Footnote Text Char Знак Знак Знак Знак,Знак2,Знак4 Знак,Знак4 Знак Знак"/>
    <w:basedOn w:val="a0"/>
    <w:link w:val="1f0"/>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2">
    <w:name w:val="Title"/>
    <w:basedOn w:val="a0"/>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link w:val="1f2"/>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7">
    <w:name w:val="annotation subject"/>
    <w:basedOn w:val="1f1"/>
    <w:next w:val="1f1"/>
    <w:link w:val="1f4"/>
    <w:uiPriority w:val="99"/>
    <w:rsid w:val="00F76448"/>
    <w:rPr>
      <w:b/>
      <w:bCs/>
    </w:rPr>
  </w:style>
  <w:style w:type="paragraph" w:styleId="aff8">
    <w:name w:val="Balloon Text"/>
    <w:basedOn w:val="a0"/>
    <w:link w:val="1f5"/>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Bullet List,Bullet Number,FooterText,List Paragraph1,List Paragraph_0,RSHB_Table-Normal,SL_Абзац списка,Table-Normal,lp1,numbered,Абзац списка2,Маркер,Ненумерованный список,Нумерованый список,ПАРАГРАФ,Цветной список - Акцент 12,название"/>
    <w:basedOn w:val="a0"/>
    <w:link w:val="1f6"/>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d">
    <w:name w:val="Normal (Web)"/>
    <w:basedOn w:val="a0"/>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link w:val="Normal10"/>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nhideWhenUsed/>
    <w:rsid w:val="009C211A"/>
    <w:rPr>
      <w:sz w:val="16"/>
      <w:szCs w:val="16"/>
    </w:rPr>
  </w:style>
  <w:style w:type="paragraph" w:styleId="afff3">
    <w:name w:val="annotation text"/>
    <w:basedOn w:val="a0"/>
    <w:link w:val="1fe"/>
    <w:unhideWhenUsed/>
    <w:rsid w:val="009C211A"/>
    <w:rPr>
      <w:sz w:val="20"/>
      <w:szCs w:val="20"/>
    </w:rPr>
  </w:style>
  <w:style w:type="character" w:customStyle="1" w:styleId="1fe">
    <w:name w:val="Текст примечания Знак1"/>
    <w:basedOn w:val="a1"/>
    <w:link w:val="afff3"/>
    <w:rsid w:val="009C211A"/>
    <w:rPr>
      <w:lang w:eastAsia="ar-SA"/>
    </w:rPr>
  </w:style>
  <w:style w:type="table" w:styleId="afff4">
    <w:name w:val="Table Grid"/>
    <w:aliases w:val="OTR,Сетка таблицы GR"/>
    <w:basedOn w:val="a2"/>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styleId="afff6">
    <w:name w:val="Strong"/>
    <w:basedOn w:val="a1"/>
    <w:qFormat/>
    <w:rsid w:val="00AE660B"/>
    <w:rPr>
      <w:b/>
      <w:bCs/>
    </w:rPr>
  </w:style>
  <w:style w:type="character" w:customStyle="1" w:styleId="apple-converted-space">
    <w:name w:val="apple-converted-space"/>
    <w:basedOn w:val="a1"/>
    <w:rsid w:val="007A38EF"/>
  </w:style>
  <w:style w:type="character" w:customStyle="1" w:styleId="21">
    <w:name w:val="Заголовок 2 Знак"/>
    <w:aliases w:val="Гоник_Заголовок 2 Знак,h2 Знак,H2 Знак,222 Знак,5 Знак,Reset numbering Знак,h21 Знак,Заголовок 2 - после заг.1 и перед заг.3 Знак,Заголовок пункта (1.1) Знак,Знак Знак"/>
    <w:basedOn w:val="a1"/>
    <w:link w:val="2"/>
    <w:rsid w:val="00034877"/>
    <w:rPr>
      <w:rFonts w:cs="Arial"/>
      <w:b/>
      <w:bCs/>
      <w:i/>
      <w:iCs/>
      <w:sz w:val="28"/>
      <w:szCs w:val="28"/>
      <w:lang w:eastAsia="ar-SA"/>
    </w:rPr>
  </w:style>
  <w:style w:type="character" w:customStyle="1" w:styleId="CharChar">
    <w:name w:val="Обычный Char Char"/>
    <w:link w:val="1a"/>
    <w:qFormat/>
    <w:locked/>
    <w:rsid w:val="005F2FAA"/>
    <w:rPr>
      <w:rFonts w:eastAsia="Arial"/>
      <w:sz w:val="28"/>
      <w:lang w:eastAsia="ar-SA"/>
    </w:rPr>
  </w:style>
  <w:style w:type="character" w:customStyle="1" w:styleId="1c">
    <w:name w:val="Верхний колонтитул Знак1"/>
    <w:basedOn w:val="a1"/>
    <w:link w:val="afd"/>
    <w:rsid w:val="00D83DFB"/>
    <w:rPr>
      <w:sz w:val="24"/>
      <w:szCs w:val="24"/>
      <w:lang w:eastAsia="ar-SA"/>
    </w:rPr>
  </w:style>
  <w:style w:type="character" w:customStyle="1" w:styleId="1e">
    <w:name w:val="Нижний колонтитул Знак1"/>
    <w:aliases w:val="Не удалять! Знак1,f Знак1"/>
    <w:basedOn w:val="a1"/>
    <w:link w:val="aff"/>
    <w:uiPriority w:val="99"/>
    <w:rsid w:val="00D83DFB"/>
    <w:rPr>
      <w:rFonts w:eastAsia="MS Mincho"/>
      <w:spacing w:val="-2"/>
      <w:sz w:val="24"/>
      <w:szCs w:val="24"/>
      <w:lang w:eastAsia="ar-SA"/>
    </w:rPr>
  </w:style>
  <w:style w:type="character" w:customStyle="1" w:styleId="1d">
    <w:name w:val="Основной текст с отступом Знак1"/>
    <w:aliases w:val="Знак3 Знак1,Основной текст с отступом Знак2 Знак Знак1,Основной текст с отступом Знак1 Знак Знак Знак1,Основной текст с отступом Знак Знак Знак Знак Знак1,Основной текст с отступом Знак Знак1 Знак Знак1,Стиль_1 Знак"/>
    <w:basedOn w:val="a1"/>
    <w:link w:val="afe"/>
    <w:uiPriority w:val="99"/>
    <w:rsid w:val="00A336B1"/>
    <w:rPr>
      <w:sz w:val="28"/>
      <w:lang w:eastAsia="ar-SA"/>
    </w:rPr>
  </w:style>
  <w:style w:type="character" w:customStyle="1" w:styleId="1f0">
    <w:name w:val="Текст сноски Знак1"/>
    <w:aliases w:val="Footnote Text Char Знак1,Footnote Text Char Знак Знак,Footnote Text Char Знак Знак Знак Знак Знак2,Знак2 Знак,Знак4 Знак Знак1,Знак4 Знак Знак Знак"/>
    <w:basedOn w:val="a1"/>
    <w:link w:val="aff0"/>
    <w:rsid w:val="00A336B1"/>
    <w:rPr>
      <w:lang w:eastAsia="ar-SA"/>
    </w:rPr>
  </w:style>
  <w:style w:type="character" w:customStyle="1" w:styleId="aff4">
    <w:name w:val="Название Знак"/>
    <w:basedOn w:val="a1"/>
    <w:link w:val="aff2"/>
    <w:rsid w:val="00A336B1"/>
    <w:rPr>
      <w:rFonts w:ascii="Arial" w:hAnsi="Arial" w:cs="Arial"/>
      <w:b/>
      <w:bCs/>
      <w:kern w:val="1"/>
      <w:sz w:val="32"/>
      <w:szCs w:val="32"/>
      <w:lang w:eastAsia="ar-SA"/>
    </w:rPr>
  </w:style>
  <w:style w:type="character" w:customStyle="1" w:styleId="1f2">
    <w:name w:val="Подзаголовок Знак1"/>
    <w:basedOn w:val="a1"/>
    <w:link w:val="aff3"/>
    <w:rsid w:val="00A336B1"/>
    <w:rPr>
      <w:b/>
      <w:bCs/>
      <w:sz w:val="24"/>
      <w:szCs w:val="24"/>
      <w:lang w:eastAsia="ar-SA"/>
    </w:rPr>
  </w:style>
  <w:style w:type="character" w:customStyle="1" w:styleId="1f4">
    <w:name w:val="Тема примечания Знак1"/>
    <w:basedOn w:val="1fe"/>
    <w:link w:val="aff7"/>
    <w:uiPriority w:val="99"/>
    <w:rsid w:val="00A336B1"/>
    <w:rPr>
      <w:b/>
      <w:bCs/>
      <w:lang w:eastAsia="ar-SA"/>
    </w:rPr>
  </w:style>
  <w:style w:type="character" w:customStyle="1" w:styleId="1f5">
    <w:name w:val="Текст выноски Знак1"/>
    <w:basedOn w:val="a1"/>
    <w:link w:val="aff8"/>
    <w:uiPriority w:val="99"/>
    <w:rsid w:val="00A336B1"/>
    <w:rPr>
      <w:rFonts w:ascii="Tahoma" w:hAnsi="Tahoma"/>
      <w:sz w:val="16"/>
      <w:szCs w:val="16"/>
      <w:lang w:eastAsia="ar-SA"/>
    </w:rPr>
  </w:style>
  <w:style w:type="character" w:customStyle="1" w:styleId="1fd">
    <w:name w:val="Текст концевой сноски Знак1"/>
    <w:basedOn w:val="a1"/>
    <w:link w:val="affe"/>
    <w:rsid w:val="00A336B1"/>
    <w:rPr>
      <w:lang w:eastAsia="ar-SA"/>
    </w:rPr>
  </w:style>
  <w:style w:type="character" w:customStyle="1" w:styleId="stageinfospantext">
    <w:name w:val="stage_info_span_text"/>
    <w:basedOn w:val="a1"/>
    <w:rsid w:val="004B0FBC"/>
  </w:style>
  <w:style w:type="character" w:customStyle="1" w:styleId="1f6">
    <w:name w:val="Абзац списка Знак1"/>
    <w:aliases w:val="Bullet List Знак,Bullet Number Знак,FooterText Знак,List Paragraph1 Знак1,List Paragraph_0 Знак,RSHB_Table-Normal Знак,SL_Абзац списка Знак1,Table-Normal Знак,lp1 Знак,numbered Знак,Абзац списка2 Знак1,Маркер Знак,ПАРАГРАФ Знак1"/>
    <w:basedOn w:val="a1"/>
    <w:link w:val="aff9"/>
    <w:rPr>
      <w:sz w:val="24"/>
      <w:szCs w:val="24"/>
      <w:lang w:eastAsia="ar-SA"/>
    </w:rPr>
  </w:style>
  <w:style w:type="character" w:customStyle="1" w:styleId="50">
    <w:name w:val="Заголовок 5 Знак"/>
    <w:basedOn w:val="a1"/>
    <w:link w:val="5"/>
    <w:uiPriority w:val="9"/>
    <w:rPr>
      <w:rFonts w:asciiTheme="majorHAnsi" w:eastAsiaTheme="majorEastAsia" w:hAnsiTheme="majorHAnsi" w:cstheme="majorBidi"/>
      <w:color w:val="243F60" w:themeColor="accent1" w:themeShade="7F"/>
      <w:sz w:val="24"/>
      <w:szCs w:val="24"/>
      <w:lang w:eastAsia="ar-SA"/>
    </w:rPr>
  </w:style>
  <w:style w:type="character" w:customStyle="1" w:styleId="61">
    <w:name w:val="Заголовок 6 Знак"/>
    <w:basedOn w:val="a1"/>
    <w:link w:val="60"/>
    <w:uiPriority w:val="9"/>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1"/>
    <w:link w:val="7"/>
    <w:uiPriority w:val="9"/>
    <w:semiHidden/>
    <w:rPr>
      <w:rFonts w:asciiTheme="majorHAnsi" w:eastAsiaTheme="majorEastAsia" w:hAnsiTheme="majorHAnsi" w:cstheme="majorBidi"/>
      <w:i/>
      <w:iCs/>
      <w:color w:val="404040" w:themeColor="text1" w:themeTint="BF"/>
      <w:sz w:val="24"/>
      <w:szCs w:val="24"/>
      <w:lang w:eastAsia="ar-SA"/>
    </w:rPr>
  </w:style>
  <w:style w:type="character" w:customStyle="1" w:styleId="afff7">
    <w:name w:val="Заголовок Знак"/>
    <w:basedOn w:val="a1"/>
    <w:rPr>
      <w:rFonts w:ascii="Arial" w:eastAsia="Times New Roman" w:hAnsi="Arial" w:cs="Arial"/>
      <w:b/>
      <w:bCs/>
      <w:kern w:val="1"/>
      <w:sz w:val="32"/>
      <w:szCs w:val="32"/>
      <w:lang w:eastAsia="ar-SA"/>
    </w:rPr>
  </w:style>
  <w:style w:type="paragraph" w:customStyle="1" w:styleId="9">
    <w:name w:val="Стиль9"/>
    <w:basedOn w:val="a0"/>
    <w:link w:val="91"/>
    <w:qFormat/>
    <w:pPr>
      <w:numPr>
        <w:ilvl w:val="2"/>
        <w:numId w:val="26"/>
      </w:numPr>
      <w:ind w:left="0" w:firstLine="0"/>
    </w:pPr>
  </w:style>
  <w:style w:type="paragraph" w:styleId="afff8">
    <w:name w:val="List Continue"/>
    <w:basedOn w:val="a0"/>
    <w:uiPriority w:val="99"/>
    <w:unhideWhenUsed/>
    <w:pPr>
      <w:spacing w:after="120"/>
      <w:ind w:left="283"/>
      <w:contextualSpacing/>
    </w:pPr>
  </w:style>
  <w:style w:type="paragraph" w:styleId="27">
    <w:name w:val="Body Text Indent 2"/>
    <w:basedOn w:val="a0"/>
    <w:link w:val="214"/>
    <w:unhideWhenUsed/>
    <w:pPr>
      <w:spacing w:after="120" w:line="480" w:lineRule="auto"/>
      <w:ind w:left="283"/>
    </w:pPr>
  </w:style>
  <w:style w:type="character" w:customStyle="1" w:styleId="214">
    <w:name w:val="Основной текст с отступом 2 Знак1"/>
    <w:basedOn w:val="a1"/>
    <w:link w:val="27"/>
    <w:rPr>
      <w:sz w:val="24"/>
      <w:szCs w:val="24"/>
      <w:lang w:eastAsia="ar-SA"/>
    </w:rPr>
  </w:style>
  <w:style w:type="paragraph" w:customStyle="1" w:styleId="afff9">
    <w:name w:val="Îáû÷íûé"/>
  </w:style>
  <w:style w:type="paragraph" w:customStyle="1" w:styleId="43">
    <w:name w:val="Обычный4"/>
  </w:style>
  <w:style w:type="paragraph" w:customStyle="1" w:styleId="Style5">
    <w:name w:val="Style5"/>
    <w:basedOn w:val="a0"/>
    <w:uiPriority w:val="99"/>
    <w:pPr>
      <w:widowControl w:val="0"/>
      <w:suppressAutoHyphens w:val="0"/>
      <w:autoSpaceDE w:val="0"/>
      <w:autoSpaceDN w:val="0"/>
      <w:adjustRightInd w:val="0"/>
      <w:spacing w:line="280" w:lineRule="exact"/>
      <w:ind w:firstLine="727"/>
      <w:jc w:val="both"/>
    </w:pPr>
    <w:rPr>
      <w:lang w:eastAsia="ru-RU"/>
    </w:rPr>
  </w:style>
  <w:style w:type="character" w:customStyle="1" w:styleId="ConsNormal0">
    <w:name w:val="ConsNormal Знак"/>
    <w:link w:val="ConsNormal"/>
    <w:rPr>
      <w:rFonts w:ascii="Arial" w:eastAsia="Arial" w:hAnsi="Arial" w:cs="Arial"/>
      <w:lang w:eastAsia="ar-SA"/>
    </w:r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pPr>
      <w:widowControl w:val="0"/>
      <w:suppressAutoHyphens w:val="0"/>
      <w:autoSpaceDE w:val="0"/>
      <w:autoSpaceDN w:val="0"/>
      <w:adjustRightInd w:val="0"/>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character" w:customStyle="1" w:styleId="nobr">
    <w:name w:val="nobr"/>
    <w:basedOn w:val="a1"/>
  </w:style>
  <w:style w:type="paragraph" w:styleId="afffa">
    <w:name w:val="Revision"/>
    <w:hidden/>
    <w:uiPriority w:val="99"/>
    <w:rPr>
      <w:sz w:val="24"/>
      <w:szCs w:val="24"/>
      <w:lang w:eastAsia="ar-SA"/>
    </w:rPr>
  </w:style>
  <w:style w:type="character" w:customStyle="1" w:styleId="afffb">
    <w:name w:val="Основной текст_"/>
    <w:link w:val="1ff"/>
    <w:locked/>
    <w:rPr>
      <w:rFonts w:ascii="Arial" w:hAnsi="Arial"/>
      <w:sz w:val="23"/>
      <w:szCs w:val="23"/>
      <w:shd w:val="clear" w:color="auto" w:fill="FFFFFF"/>
    </w:rPr>
  </w:style>
  <w:style w:type="paragraph" w:customStyle="1" w:styleId="1ff">
    <w:name w:val="Основной текст1"/>
    <w:basedOn w:val="a0"/>
    <w:link w:val="afffb"/>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consnormal1">
    <w:name w:val="consnormal"/>
    <w:basedOn w:val="a0"/>
    <w:pPr>
      <w:suppressAutoHyphens w:val="0"/>
      <w:snapToGrid w:val="0"/>
      <w:ind w:firstLine="720"/>
    </w:pPr>
    <w:rPr>
      <w:rFonts w:ascii="Arial" w:eastAsia="Calibri" w:hAnsi="Arial" w:cs="Arial"/>
      <w:sz w:val="20"/>
      <w:szCs w:val="20"/>
      <w:lang w:eastAsia="ru-RU"/>
    </w:rPr>
  </w:style>
  <w:style w:type="character" w:customStyle="1" w:styleId="Normal10">
    <w:name w:val="Normal1 Знак"/>
    <w:link w:val="Normal1"/>
    <w:rPr>
      <w:rFonts w:eastAsia="Arial"/>
      <w:sz w:val="28"/>
      <w:lang w:eastAsia="ar-SA"/>
    </w:rPr>
  </w:style>
  <w:style w:type="paragraph" w:customStyle="1" w:styleId="ConsCell">
    <w:name w:val="ConsCell"/>
    <w:link w:val="ConsCell0"/>
    <w:pPr>
      <w:autoSpaceDE w:val="0"/>
      <w:autoSpaceDN w:val="0"/>
      <w:adjustRightInd w:val="0"/>
      <w:ind w:right="19772"/>
    </w:pPr>
    <w:rPr>
      <w:rFonts w:ascii="Arial" w:hAnsi="Arial" w:cs="Arial"/>
      <w:sz w:val="24"/>
      <w:szCs w:val="24"/>
    </w:rPr>
  </w:style>
  <w:style w:type="character" w:customStyle="1" w:styleId="ConsCell0">
    <w:name w:val="ConsCell Знак"/>
    <w:link w:val="ConsCell"/>
    <w:rPr>
      <w:rFonts w:ascii="Arial" w:hAnsi="Arial" w:cs="Arial"/>
      <w:sz w:val="24"/>
      <w:szCs w:val="24"/>
    </w:rPr>
  </w:style>
  <w:style w:type="paragraph" w:styleId="ac">
    <w:name w:val="Document Map"/>
    <w:basedOn w:val="a0"/>
    <w:link w:val="ab"/>
    <w:pPr>
      <w:shd w:val="clear" w:color="auto" w:fill="000080"/>
      <w:suppressAutoHyphens w:val="0"/>
    </w:pPr>
    <w:rPr>
      <w:rFonts w:ascii="Tahoma" w:hAnsi="Tahoma" w:cs="Tahoma"/>
      <w:sz w:val="20"/>
      <w:szCs w:val="20"/>
      <w:lang w:eastAsia="ru-RU"/>
    </w:rPr>
  </w:style>
  <w:style w:type="character" w:customStyle="1" w:styleId="1ff0">
    <w:name w:val="Схема документа Знак1"/>
    <w:basedOn w:val="a1"/>
    <w:rPr>
      <w:rFonts w:ascii="Segoe UI" w:hAnsi="Segoe UI" w:cs="Segoe UI"/>
      <w:sz w:val="16"/>
      <w:szCs w:val="16"/>
      <w:lang w:eastAsia="ar-SA"/>
    </w:rPr>
  </w:style>
  <w:style w:type="character" w:customStyle="1" w:styleId="28">
    <w:name w:val="Уровень 2. Нумерованный список Знак"/>
    <w:link w:val="29"/>
    <w:locked/>
    <w:rPr>
      <w:rFonts w:ascii="Calibri" w:eastAsia="Calibri" w:hAnsi="Calibri"/>
      <w:sz w:val="24"/>
      <w:szCs w:val="24"/>
    </w:rPr>
  </w:style>
  <w:style w:type="paragraph" w:customStyle="1" w:styleId="29">
    <w:name w:val="Уровень 2. Нумерованный список"/>
    <w:basedOn w:val="a0"/>
    <w:link w:val="28"/>
    <w:pPr>
      <w:tabs>
        <w:tab w:val="num" w:pos="851"/>
      </w:tabs>
      <w:suppressAutoHyphens w:val="0"/>
      <w:spacing w:after="120"/>
    </w:pPr>
    <w:rPr>
      <w:rFonts w:ascii="Calibri" w:eastAsia="Calibri" w:hAnsi="Calibri"/>
      <w:lang w:eastAsia="ru-RU"/>
    </w:rPr>
  </w:style>
  <w:style w:type="paragraph" w:customStyle="1" w:styleId="20">
    <w:name w:val="Мой список. Уровень 2"/>
    <w:basedOn w:val="a0"/>
    <w:pPr>
      <w:numPr>
        <w:numId w:val="28"/>
      </w:numPr>
      <w:tabs>
        <w:tab w:val="clear" w:pos="360"/>
      </w:tabs>
      <w:suppressAutoHyphens w:val="0"/>
      <w:ind w:left="0" w:firstLine="0"/>
    </w:pPr>
    <w:rPr>
      <w:lang w:eastAsia="en-US"/>
    </w:rPr>
  </w:style>
  <w:style w:type="character" w:customStyle="1" w:styleId="FontStyle25">
    <w:name w:val="Font Style25"/>
    <w:uiPriority w:val="99"/>
    <w:rPr>
      <w:rFonts w:ascii="Times New Roman" w:hAnsi="Times New Roman" w:cs="Times New Roman"/>
      <w:b/>
      <w:bCs/>
      <w:sz w:val="26"/>
      <w:szCs w:val="26"/>
    </w:rPr>
  </w:style>
  <w:style w:type="character" w:styleId="afffc">
    <w:name w:val="Emphasis"/>
    <w:uiPriority w:val="20"/>
    <w:qFormat/>
    <w:rPr>
      <w:i/>
      <w:iCs/>
    </w:rPr>
  </w:style>
  <w:style w:type="table" w:customStyle="1" w:styleId="1ff1">
    <w:name w:val="Сетка таблицы1"/>
    <w:basedOn w:val="a2"/>
    <w:next w:val="af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uiPriority w:val="99"/>
    <w:rPr>
      <w:rFonts w:ascii="Times New Roman" w:hAnsi="Times New Roman" w:cs="Times New Roman"/>
      <w:i/>
      <w:iCs/>
      <w:sz w:val="26"/>
      <w:szCs w:val="26"/>
    </w:rPr>
  </w:style>
  <w:style w:type="character" w:customStyle="1" w:styleId="FontStyle15">
    <w:name w:val="Font Style15"/>
    <w:uiPriority w:val="99"/>
    <w:rPr>
      <w:rFonts w:ascii="Times New Roman" w:hAnsi="Times New Roman" w:cs="Times New Roman"/>
      <w:sz w:val="26"/>
      <w:szCs w:val="26"/>
    </w:rPr>
  </w:style>
  <w:style w:type="paragraph" w:customStyle="1" w:styleId="Standard">
    <w:name w:val="Standard"/>
    <w:pPr>
      <w:suppressAutoHyphens/>
      <w:autoSpaceDN w:val="0"/>
    </w:pPr>
    <w:rPr>
      <w:kern w:val="3"/>
      <w:sz w:val="24"/>
      <w:szCs w:val="24"/>
      <w:lang w:eastAsia="ar-SA"/>
    </w:rPr>
  </w:style>
  <w:style w:type="paragraph" w:customStyle="1" w:styleId="Style10">
    <w:name w:val="Style10"/>
    <w:basedOn w:val="a0"/>
    <w:uiPriority w:val="99"/>
    <w:pPr>
      <w:widowControl w:val="0"/>
      <w:suppressAutoHyphens w:val="0"/>
      <w:autoSpaceDE w:val="0"/>
      <w:autoSpaceDN w:val="0"/>
      <w:adjustRightInd w:val="0"/>
      <w:spacing w:line="302" w:lineRule="exact"/>
      <w:ind w:firstLine="590"/>
      <w:jc w:val="both"/>
    </w:pPr>
    <w:rPr>
      <w:rFonts w:ascii="Arial" w:hAnsi="Arial" w:cs="Arial"/>
      <w:lang w:eastAsia="ru-RU"/>
    </w:rPr>
  </w:style>
  <w:style w:type="paragraph" w:styleId="afffd">
    <w:name w:val="Body Text First Indent"/>
    <w:basedOn w:val="afb"/>
    <w:link w:val="afffe"/>
    <w:pPr>
      <w:suppressAutoHyphens w:val="0"/>
      <w:ind w:firstLine="360"/>
      <w:jc w:val="left"/>
    </w:pPr>
    <w:rPr>
      <w:rFonts w:eastAsia="Times New Roman"/>
      <w:sz w:val="28"/>
      <w:szCs w:val="20"/>
      <w:lang w:val="x-none" w:eastAsia="x-none"/>
    </w:rPr>
  </w:style>
  <w:style w:type="character" w:customStyle="1" w:styleId="afffe">
    <w:name w:val="Красная строка Знак"/>
    <w:basedOn w:val="17"/>
    <w:link w:val="afffd"/>
    <w:rPr>
      <w:rFonts w:eastAsia="MS Mincho"/>
      <w:sz w:val="28"/>
      <w:szCs w:val="24"/>
      <w:lang w:val="x-none" w:eastAsia="x-none"/>
    </w:rPr>
  </w:style>
  <w:style w:type="paragraph" w:styleId="2a">
    <w:name w:val="Body Text 2"/>
    <w:basedOn w:val="a0"/>
    <w:link w:val="2b"/>
    <w:pPr>
      <w:suppressAutoHyphens w:val="0"/>
      <w:spacing w:after="120" w:line="480" w:lineRule="auto"/>
    </w:pPr>
    <w:rPr>
      <w:sz w:val="28"/>
      <w:szCs w:val="20"/>
      <w:lang w:val="x-none" w:eastAsia="x-none"/>
    </w:rPr>
  </w:style>
  <w:style w:type="character" w:customStyle="1" w:styleId="2b">
    <w:name w:val="Основной текст 2 Знак"/>
    <w:basedOn w:val="a1"/>
    <w:link w:val="2a"/>
    <w:rPr>
      <w:sz w:val="28"/>
      <w:lang w:val="x-none" w:eastAsia="x-none"/>
    </w:rPr>
  </w:style>
  <w:style w:type="paragraph" w:customStyle="1" w:styleId="Textbody">
    <w:name w:val="Text body"/>
    <w:basedOn w:val="a0"/>
    <w:pPr>
      <w:autoSpaceDN w:val="0"/>
      <w:ind w:firstLine="709"/>
      <w:jc w:val="both"/>
    </w:pPr>
    <w:rPr>
      <w:rFonts w:eastAsia="MS Mincho"/>
      <w:kern w:val="3"/>
      <w:sz w:val="26"/>
    </w:rPr>
  </w:style>
  <w:style w:type="paragraph" w:customStyle="1" w:styleId="Style7">
    <w:name w:val="Style7"/>
    <w:basedOn w:val="a0"/>
    <w:uiPriority w:val="99"/>
    <w:pPr>
      <w:widowControl w:val="0"/>
      <w:suppressAutoHyphens w:val="0"/>
      <w:autoSpaceDE w:val="0"/>
      <w:autoSpaceDN w:val="0"/>
      <w:adjustRightInd w:val="0"/>
      <w:spacing w:line="274" w:lineRule="exact"/>
      <w:jc w:val="both"/>
    </w:pPr>
    <w:rPr>
      <w:rFonts w:ascii="Arial" w:hAnsi="Arial" w:cs="Arial"/>
      <w:lang w:eastAsia="ru-RU"/>
    </w:rPr>
  </w:style>
  <w:style w:type="character" w:customStyle="1" w:styleId="295pt">
    <w:name w:val="Основной текст (2) + 9;5 p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styleId="af4">
    <w:name w:val="Plain Text"/>
    <w:basedOn w:val="a0"/>
    <w:link w:val="af3"/>
    <w:uiPriority w:val="99"/>
    <w:pPr>
      <w:suppressAutoHyphens w:val="0"/>
    </w:pPr>
    <w:rPr>
      <w:rFonts w:eastAsia="MS Mincho"/>
      <w:spacing w:val="-2"/>
      <w:sz w:val="26"/>
      <w:szCs w:val="20"/>
      <w:lang w:eastAsia="ru-RU"/>
    </w:rPr>
  </w:style>
  <w:style w:type="character" w:customStyle="1" w:styleId="1ff2">
    <w:name w:val="Текст Знак1"/>
    <w:basedOn w:val="a1"/>
    <w:uiPriority w:val="99"/>
    <w:rPr>
      <w:rFonts w:ascii="Consolas" w:hAnsi="Consolas"/>
      <w:sz w:val="21"/>
      <w:szCs w:val="21"/>
      <w:lang w:eastAsia="ar-SA"/>
    </w:rPr>
  </w:style>
  <w:style w:type="character" w:customStyle="1" w:styleId="1ff3">
    <w:name w:val="Заголовок №1_"/>
    <w:link w:val="1ff4"/>
    <w:rPr>
      <w:sz w:val="27"/>
      <w:szCs w:val="27"/>
      <w:shd w:val="clear" w:color="auto" w:fill="FFFFFF"/>
    </w:rPr>
  </w:style>
  <w:style w:type="paragraph" w:customStyle="1" w:styleId="1ff4">
    <w:name w:val="Заголовок №1"/>
    <w:basedOn w:val="a0"/>
    <w:link w:val="1ff3"/>
    <w:pPr>
      <w:shd w:val="clear" w:color="auto" w:fill="FFFFFF"/>
      <w:suppressAutoHyphens w:val="0"/>
      <w:spacing w:after="360" w:line="0" w:lineRule="atLeast"/>
      <w:ind w:firstLine="1620"/>
      <w:outlineLvl w:val="0"/>
    </w:pPr>
    <w:rPr>
      <w:sz w:val="27"/>
      <w:szCs w:val="27"/>
      <w:lang w:eastAsia="ru-RU"/>
    </w:rPr>
  </w:style>
  <w:style w:type="paragraph" w:customStyle="1" w:styleId="Style6">
    <w:name w:val="Style6"/>
    <w:basedOn w:val="a0"/>
    <w:uiPriority w:val="99"/>
    <w:pPr>
      <w:widowControl w:val="0"/>
      <w:suppressAutoHyphens w:val="0"/>
      <w:autoSpaceDE w:val="0"/>
      <w:autoSpaceDN w:val="0"/>
      <w:adjustRightInd w:val="0"/>
      <w:spacing w:line="252" w:lineRule="exact"/>
    </w:pPr>
    <w:rPr>
      <w:rFonts w:ascii="Trebuchet MS" w:hAnsi="Trebuchet MS"/>
      <w:lang w:eastAsia="ru-RU"/>
    </w:rPr>
  </w:style>
  <w:style w:type="character" w:customStyle="1" w:styleId="FontStyle42">
    <w:name w:val="Font Style42"/>
    <w:uiPriority w:val="99"/>
    <w:rPr>
      <w:rFonts w:ascii="Times New Roman" w:hAnsi="Times New Roman" w:cs="Times New Roman" w:hint="default"/>
      <w:sz w:val="20"/>
      <w:szCs w:val="20"/>
    </w:rPr>
  </w:style>
  <w:style w:type="character" w:customStyle="1" w:styleId="FontStyle40">
    <w:name w:val="Font Style40"/>
    <w:uiPriority w:val="99"/>
    <w:rPr>
      <w:rFonts w:ascii="Times New Roman" w:hAnsi="Times New Roman" w:cs="Times New Roman"/>
      <w:sz w:val="22"/>
      <w:szCs w:val="22"/>
    </w:rPr>
  </w:style>
  <w:style w:type="paragraph" w:customStyle="1" w:styleId="38">
    <w:name w:val="Стиль3"/>
    <w:basedOn w:val="a0"/>
    <w:link w:val="39"/>
    <w:qFormat/>
    <w:pPr>
      <w:widowControl w:val="0"/>
      <w:tabs>
        <w:tab w:val="num" w:pos="1307"/>
      </w:tabs>
      <w:suppressAutoHyphens w:val="0"/>
      <w:adjustRightInd w:val="0"/>
      <w:ind w:left="1080"/>
      <w:jc w:val="both"/>
      <w:textAlignment w:val="baseline"/>
    </w:pPr>
    <w:rPr>
      <w:sz w:val="28"/>
      <w:szCs w:val="20"/>
      <w:lang w:val="x-none" w:eastAsia="x-none"/>
    </w:rPr>
  </w:style>
  <w:style w:type="character" w:customStyle="1" w:styleId="39">
    <w:name w:val="Стиль3 Знак"/>
    <w:link w:val="38"/>
    <w:rPr>
      <w:sz w:val="28"/>
      <w:lang w:val="x-none" w:eastAsia="x-none"/>
    </w:rPr>
  </w:style>
  <w:style w:type="character" w:customStyle="1" w:styleId="91">
    <w:name w:val="Стиль9 Знак"/>
    <w:link w:val="9"/>
    <w:rPr>
      <w:sz w:val="24"/>
      <w:szCs w:val="24"/>
      <w:lang w:eastAsia="ar-SA"/>
    </w:rPr>
  </w:style>
  <w:style w:type="paragraph" w:customStyle="1" w:styleId="Style4">
    <w:name w:val="Style4"/>
    <w:basedOn w:val="a0"/>
    <w:uiPriority w:val="99"/>
    <w:pPr>
      <w:widowControl w:val="0"/>
      <w:suppressAutoHyphens w:val="0"/>
      <w:autoSpaceDE w:val="0"/>
      <w:autoSpaceDN w:val="0"/>
      <w:adjustRightInd w:val="0"/>
      <w:spacing w:line="302" w:lineRule="exact"/>
    </w:pPr>
    <w:rPr>
      <w:lang w:eastAsia="ru-RU"/>
    </w:rPr>
  </w:style>
  <w:style w:type="character" w:customStyle="1" w:styleId="FontStyle20">
    <w:name w:val="Font Style20"/>
    <w:rPr>
      <w:rFonts w:ascii="Candara" w:hAnsi="Candara" w:cs="Candara"/>
      <w:sz w:val="20"/>
      <w:szCs w:val="20"/>
    </w:rPr>
  </w:style>
  <w:style w:type="character" w:customStyle="1" w:styleId="FontStyle22">
    <w:name w:val="Font Style22"/>
    <w:uiPriority w:val="99"/>
    <w:rPr>
      <w:rFonts w:ascii="Calibri" w:hAnsi="Calibri" w:cs="Calibri"/>
      <w:sz w:val="20"/>
      <w:szCs w:val="20"/>
    </w:rPr>
  </w:style>
  <w:style w:type="character" w:customStyle="1" w:styleId="FontStyle23">
    <w:name w:val="Font Style23"/>
    <w:uiPriority w:val="99"/>
    <w:rPr>
      <w:rFonts w:ascii="Calibri" w:hAnsi="Calibri" w:cs="Calibri"/>
      <w:b/>
      <w:bCs/>
      <w:sz w:val="30"/>
      <w:szCs w:val="30"/>
    </w:rPr>
  </w:style>
  <w:style w:type="paragraph" w:customStyle="1" w:styleId="80">
    <w:name w:val="Основной текст8"/>
    <w:basedOn w:val="a0"/>
    <w:pPr>
      <w:widowControl w:val="0"/>
      <w:shd w:val="clear" w:color="auto" w:fill="FFFFFF"/>
      <w:suppressAutoHyphens w:val="0"/>
      <w:spacing w:line="274" w:lineRule="exact"/>
      <w:ind w:hanging="280"/>
      <w:jc w:val="both"/>
    </w:pPr>
    <w:rPr>
      <w:sz w:val="23"/>
      <w:szCs w:val="23"/>
      <w:lang w:eastAsia="ru-RU"/>
    </w:rPr>
  </w:style>
  <w:style w:type="paragraph" w:styleId="affff">
    <w:name w:val="Block Text"/>
    <w:basedOn w:val="a0"/>
    <w:uiPriority w:val="99"/>
    <w:pPr>
      <w:suppressAutoHyphens w:val="0"/>
      <w:ind w:left="-567" w:right="-569"/>
      <w:jc w:val="both"/>
    </w:pPr>
    <w:rPr>
      <w:szCs w:val="20"/>
      <w:lang w:eastAsia="ru-RU"/>
    </w:rPr>
  </w:style>
  <w:style w:type="paragraph" w:styleId="HTML">
    <w:name w:val="HTML Preformatted"/>
    <w:basedOn w:val="a0"/>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eastAsia="ru-RU"/>
    </w:rPr>
  </w:style>
  <w:style w:type="character" w:customStyle="1" w:styleId="HTML0">
    <w:name w:val="Стандартный HTML Знак"/>
    <w:basedOn w:val="a1"/>
    <w:link w:val="HTML"/>
    <w:uiPriority w:val="99"/>
    <w:rPr>
      <w:rFonts w:ascii="Courier New" w:hAnsi="Courier New"/>
    </w:rPr>
  </w:style>
  <w:style w:type="table" w:customStyle="1" w:styleId="122">
    <w:name w:val="Сетка таблицы12"/>
    <w:basedOn w:val="a2"/>
    <w:next w:val="afff4"/>
    <w:uiPriority w:val="39"/>
    <w:pPr>
      <w:pBdr>
        <w:top w:val="nil"/>
        <w:left w:val="nil"/>
        <w:bottom w:val="nil"/>
        <w:right w:val="nil"/>
        <w:between w:val="nil"/>
      </w:pBdr>
    </w:pPr>
    <w:rPr>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597465648826257060gmail-msolistparagraph">
    <w:name w:val="m_597465648826257060gmail-msolistparagraph"/>
    <w:basedOn w:val="a0"/>
    <w:pPr>
      <w:suppressAutoHyphens w:val="0"/>
      <w:spacing w:before="100" w:beforeAutospacing="1" w:after="100" w:afterAutospacing="1"/>
    </w:pPr>
    <w:rPr>
      <w:lang w:eastAsia="ru-RU"/>
    </w:rPr>
  </w:style>
  <w:style w:type="character" w:customStyle="1" w:styleId="1ff5">
    <w:name w:val="Знак сноски1"/>
    <w:rPr>
      <w:vertAlign w:val="superscript"/>
    </w:rPr>
  </w:style>
  <w:style w:type="paragraph" w:customStyle="1" w:styleId="affff0">
    <w:name w:val="Обычный таблица"/>
    <w:basedOn w:val="a0"/>
    <w:pPr>
      <w:suppressAutoHyphens w:val="0"/>
    </w:pPr>
    <w:rPr>
      <w:sz w:val="18"/>
      <w:szCs w:val="18"/>
      <w:lang w:eastAsia="zh-CN"/>
    </w:rPr>
  </w:style>
  <w:style w:type="character" w:customStyle="1" w:styleId="FontStyle27">
    <w:name w:val="Font Style27"/>
    <w:rPr>
      <w:rFonts w:ascii="Times New Roman" w:hAnsi="Times New Roman" w:cs="Times New Roman"/>
      <w:sz w:val="22"/>
      <w:szCs w:val="22"/>
    </w:rPr>
  </w:style>
  <w:style w:type="paragraph" w:customStyle="1" w:styleId="western">
    <w:name w:val="western"/>
    <w:basedOn w:val="a0"/>
    <w:pPr>
      <w:suppressAutoHyphens w:val="0"/>
      <w:spacing w:before="100" w:beforeAutospacing="1" w:after="100" w:afterAutospacing="1"/>
    </w:pPr>
    <w:rPr>
      <w:lang w:eastAsia="ru-RU"/>
    </w:rPr>
  </w:style>
  <w:style w:type="table" w:customStyle="1" w:styleId="112">
    <w:name w:val="Сетка таблицы11"/>
    <w:basedOn w:val="a2"/>
    <w:next w:val="afff4"/>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nformat">
    <w:name w:val="ConsNonformat Знак"/>
    <w:link w:val="ConsNonformat0"/>
    <w:locked/>
    <w:rPr>
      <w:rFonts w:ascii="Courier New" w:hAnsi="Courier New" w:cs="Courier New"/>
    </w:rPr>
  </w:style>
  <w:style w:type="paragraph" w:customStyle="1" w:styleId="ConsNonformat0">
    <w:name w:val="ConsNonformat"/>
    <w:link w:val="ConsNonformat"/>
    <w:pPr>
      <w:widowControl w:val="0"/>
      <w:autoSpaceDE w:val="0"/>
      <w:autoSpaceDN w:val="0"/>
      <w:adjustRightInd w:val="0"/>
    </w:pPr>
    <w:rPr>
      <w:rFonts w:ascii="Courier New" w:hAnsi="Courier New" w:cs="Courier New"/>
    </w:rPr>
  </w:style>
  <w:style w:type="character" w:customStyle="1" w:styleId="215">
    <w:name w:val="Основной текст 2 Знак1"/>
    <w:basedOn w:val="a1"/>
    <w:rPr>
      <w:rFonts w:eastAsiaTheme="minorEastAsia"/>
      <w:lang w:eastAsia="ru-RU"/>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44">
    <w:name w:val="Основной текст4"/>
    <w:basedOn w:val="a0"/>
    <w:pPr>
      <w:shd w:val="clear" w:color="auto" w:fill="FFFFFF"/>
      <w:suppressAutoHyphens w:val="0"/>
      <w:spacing w:after="240" w:line="240" w:lineRule="atLeast"/>
      <w:ind w:hanging="500"/>
    </w:pPr>
    <w:rPr>
      <w:rFonts w:asciiTheme="minorHAnsi" w:eastAsiaTheme="minorHAnsi" w:hAnsiTheme="minorHAnsi" w:cstheme="minorBidi"/>
      <w:sz w:val="22"/>
      <w:szCs w:val="22"/>
      <w:lang w:eastAsia="en-US"/>
    </w:rPr>
  </w:style>
  <w:style w:type="character" w:customStyle="1" w:styleId="hps">
    <w:name w:val="hps"/>
    <w:basedOn w:val="a1"/>
  </w:style>
  <w:style w:type="paragraph" w:customStyle="1" w:styleId="1ff6">
    <w:name w:val="???????1"/>
    <w:pPr>
      <w:overflowPunct w:val="0"/>
      <w:autoSpaceDE w:val="0"/>
      <w:autoSpaceDN w:val="0"/>
      <w:adjustRightInd w:val="0"/>
      <w:textAlignment w:val="baseline"/>
    </w:pPr>
    <w:rPr>
      <w:lang w:eastAsia="en-US"/>
    </w:rPr>
  </w:style>
  <w:style w:type="paragraph" w:customStyle="1" w:styleId="FR1">
    <w:name w:val="FR1"/>
    <w:uiPriority w:val="99"/>
    <w:pPr>
      <w:widowControl w:val="0"/>
      <w:spacing w:line="340" w:lineRule="auto"/>
      <w:ind w:left="3560" w:right="3800"/>
    </w:pPr>
    <w:rPr>
      <w:rFonts w:ascii="Courier New" w:hAnsi="Courier New" w:cs="Courier New"/>
      <w:b/>
      <w:bCs/>
    </w:rPr>
  </w:style>
  <w:style w:type="character" w:customStyle="1" w:styleId="FontStyle39">
    <w:name w:val="Font Style39"/>
    <w:basedOn w:val="a1"/>
    <w:uiPriority w:val="99"/>
    <w:rPr>
      <w:rFonts w:ascii="Times New Roman" w:hAnsi="Times New Roman" w:cs="Times New Roman"/>
      <w:b/>
      <w:bCs/>
      <w:sz w:val="22"/>
      <w:szCs w:val="22"/>
    </w:rPr>
  </w:style>
  <w:style w:type="paragraph" w:customStyle="1" w:styleId="Style29">
    <w:name w:val="Style29"/>
    <w:basedOn w:val="a0"/>
    <w:uiPriority w:val="99"/>
    <w:pPr>
      <w:widowControl w:val="0"/>
      <w:suppressAutoHyphens w:val="0"/>
      <w:autoSpaceDE w:val="0"/>
      <w:autoSpaceDN w:val="0"/>
      <w:adjustRightInd w:val="0"/>
    </w:pPr>
    <w:rPr>
      <w:lang w:eastAsia="ru-RU"/>
    </w:rPr>
  </w:style>
  <w:style w:type="paragraph" w:customStyle="1" w:styleId="314">
    <w:name w:val="Заголовок 31"/>
    <w:basedOn w:val="Standard"/>
    <w:next w:val="Textbody"/>
    <w:pPr>
      <w:keepNext/>
      <w:spacing w:before="240" w:after="60"/>
      <w:textAlignment w:val="baseline"/>
      <w:outlineLvl w:val="2"/>
    </w:pPr>
    <w:rPr>
      <w:rFonts w:ascii="Arial" w:hAnsi="Arial"/>
      <w:b/>
      <w:bCs/>
      <w:sz w:val="26"/>
      <w:szCs w:val="26"/>
    </w:rPr>
  </w:style>
  <w:style w:type="numbering" w:customStyle="1" w:styleId="WWNum28">
    <w:name w:val="WWNum28"/>
    <w:basedOn w:val="a3"/>
    <w:pPr>
      <w:numPr>
        <w:numId w:val="29"/>
      </w:numPr>
    </w:pPr>
  </w:style>
  <w:style w:type="character" w:customStyle="1" w:styleId="Char">
    <w:name w:val="Обычный Char"/>
    <w:basedOn w:val="a1"/>
    <w:rPr>
      <w:rFonts w:eastAsia="Arial"/>
      <w:sz w:val="28"/>
      <w:lang w:eastAsia="ar-SA"/>
    </w:rPr>
  </w:style>
  <w:style w:type="paragraph" w:customStyle="1" w:styleId="ListParagraph5">
    <w:name w:val="List Paragraph5"/>
    <w:basedOn w:val="a0"/>
    <w:qFormat/>
    <w:pPr>
      <w:suppressAutoHyphens w:val="0"/>
      <w:ind w:left="720"/>
      <w:contextualSpacing/>
    </w:pPr>
    <w:rPr>
      <w:lang w:eastAsia="ru-RU"/>
    </w:rPr>
  </w:style>
  <w:style w:type="character" w:customStyle="1" w:styleId="2c">
    <w:name w:val="Основной текст (2)_"/>
    <w:link w:val="216"/>
    <w:locked/>
    <w:rPr>
      <w:b/>
      <w:bCs/>
      <w:sz w:val="23"/>
      <w:szCs w:val="23"/>
      <w:shd w:val="clear" w:color="auto" w:fill="FFFFFF"/>
    </w:rPr>
  </w:style>
  <w:style w:type="paragraph" w:customStyle="1" w:styleId="216">
    <w:name w:val="Основной текст (2)1"/>
    <w:basedOn w:val="a0"/>
    <w:link w:val="2c"/>
    <w:pPr>
      <w:widowControl w:val="0"/>
      <w:shd w:val="clear" w:color="auto" w:fill="FFFFFF"/>
      <w:suppressAutoHyphens w:val="0"/>
      <w:spacing w:line="0" w:lineRule="atLeast"/>
      <w:jc w:val="right"/>
    </w:pPr>
    <w:rPr>
      <w:b/>
      <w:bCs/>
      <w:sz w:val="23"/>
      <w:szCs w:val="23"/>
      <w:lang w:eastAsia="ru-RU"/>
    </w:rPr>
  </w:style>
  <w:style w:type="character" w:customStyle="1" w:styleId="123">
    <w:name w:val="Заголовок №1 (2)_"/>
    <w:link w:val="124"/>
    <w:locked/>
    <w:rPr>
      <w:sz w:val="23"/>
      <w:szCs w:val="23"/>
      <w:shd w:val="clear" w:color="auto" w:fill="FFFFFF"/>
    </w:rPr>
  </w:style>
  <w:style w:type="paragraph" w:customStyle="1" w:styleId="124">
    <w:name w:val="Заголовок №1 (2)"/>
    <w:basedOn w:val="a0"/>
    <w:link w:val="123"/>
    <w:pPr>
      <w:widowControl w:val="0"/>
      <w:shd w:val="clear" w:color="auto" w:fill="FFFFFF"/>
      <w:suppressAutoHyphens w:val="0"/>
      <w:spacing w:line="0" w:lineRule="atLeast"/>
      <w:jc w:val="center"/>
      <w:outlineLvl w:val="0"/>
    </w:pPr>
    <w:rPr>
      <w:sz w:val="23"/>
      <w:szCs w:val="23"/>
      <w:lang w:eastAsia="ru-RU"/>
    </w:rPr>
  </w:style>
  <w:style w:type="paragraph" w:customStyle="1" w:styleId="Text">
    <w:name w:val="Text"/>
    <w:basedOn w:val="a0"/>
    <w:pPr>
      <w:suppressAutoHyphens w:val="0"/>
      <w:autoSpaceDE w:val="0"/>
      <w:autoSpaceDN w:val="0"/>
      <w:adjustRightInd w:val="0"/>
      <w:spacing w:after="240"/>
      <w:ind w:firstLine="1440"/>
    </w:pPr>
    <w:rPr>
      <w:lang w:eastAsia="en-US"/>
    </w:rPr>
  </w:style>
  <w:style w:type="character" w:customStyle="1" w:styleId="FontStyle46">
    <w:name w:val="Font Style46"/>
    <w:basedOn w:val="a1"/>
    <w:uiPriority w:val="99"/>
    <w:rPr>
      <w:rFonts w:ascii="Times New Roman" w:hAnsi="Times New Roman" w:cs="Times New Roman" w:hint="default"/>
      <w:color w:val="000000"/>
      <w:sz w:val="24"/>
      <w:szCs w:val="24"/>
    </w:rPr>
  </w:style>
  <w:style w:type="paragraph" w:customStyle="1" w:styleId="Index">
    <w:name w:val="Index"/>
    <w:basedOn w:val="Standard"/>
    <w:pPr>
      <w:suppressLineNumbers/>
      <w:textAlignment w:val="baseline"/>
    </w:pPr>
    <w:rPr>
      <w:rFonts w:cs="Mangal"/>
    </w:rPr>
  </w:style>
  <w:style w:type="paragraph" w:customStyle="1" w:styleId="217">
    <w:name w:val="Заголовок 21"/>
    <w:basedOn w:val="Standard"/>
    <w:next w:val="Textbody"/>
    <w:pPr>
      <w:keepNext/>
      <w:spacing w:before="240" w:after="60"/>
      <w:textAlignment w:val="baseline"/>
      <w:outlineLvl w:val="1"/>
    </w:pPr>
    <w:rPr>
      <w:rFonts w:cs="Arial"/>
      <w:b/>
      <w:bCs/>
      <w:i/>
      <w:iCs/>
      <w:sz w:val="28"/>
      <w:szCs w:val="28"/>
    </w:rPr>
  </w:style>
  <w:style w:type="paragraph" w:customStyle="1" w:styleId="410">
    <w:name w:val="Заголовок 41"/>
    <w:basedOn w:val="Standard"/>
    <w:next w:val="Textbody"/>
    <w:pPr>
      <w:keepNext/>
      <w:spacing w:before="240" w:after="60"/>
      <w:textAlignment w:val="baseline"/>
      <w:outlineLvl w:val="3"/>
    </w:pPr>
    <w:rPr>
      <w:b/>
      <w:bCs/>
      <w:sz w:val="28"/>
      <w:szCs w:val="28"/>
    </w:rPr>
  </w:style>
  <w:style w:type="paragraph" w:customStyle="1" w:styleId="1ff7">
    <w:name w:val="Верхний колонтитул1"/>
    <w:basedOn w:val="Standard"/>
    <w:pPr>
      <w:suppressLineNumbers/>
      <w:tabs>
        <w:tab w:val="center" w:pos="4819"/>
        <w:tab w:val="right" w:pos="9638"/>
      </w:tabs>
      <w:textAlignment w:val="baseline"/>
    </w:pPr>
  </w:style>
  <w:style w:type="paragraph" w:customStyle="1" w:styleId="Textbodyindent">
    <w:name w:val="Text body indent"/>
    <w:basedOn w:val="Standard"/>
    <w:pPr>
      <w:ind w:left="283" w:firstLine="720"/>
      <w:textAlignment w:val="baseline"/>
    </w:pPr>
    <w:rPr>
      <w:sz w:val="28"/>
      <w:szCs w:val="20"/>
    </w:rPr>
  </w:style>
  <w:style w:type="paragraph" w:customStyle="1" w:styleId="1ff8">
    <w:name w:val="Нижний колонтитул1"/>
    <w:basedOn w:val="Standard"/>
    <w:pPr>
      <w:suppressLineNumbers/>
      <w:tabs>
        <w:tab w:val="center" w:pos="4891"/>
        <w:tab w:val="right" w:pos="9710"/>
      </w:tabs>
      <w:spacing w:line="300" w:lineRule="auto"/>
      <w:ind w:left="72" w:firstLine="680"/>
      <w:jc w:val="both"/>
      <w:textAlignment w:val="baseline"/>
    </w:pPr>
    <w:rPr>
      <w:rFonts w:eastAsia="MS Mincho"/>
      <w:spacing w:val="-2"/>
    </w:rPr>
  </w:style>
  <w:style w:type="paragraph" w:customStyle="1" w:styleId="Framecontents">
    <w:name w:val="Frame contents"/>
    <w:basedOn w:val="Textbody"/>
    <w:pPr>
      <w:textAlignment w:val="baseline"/>
    </w:pPr>
  </w:style>
  <w:style w:type="paragraph" w:customStyle="1" w:styleId="TableContents">
    <w:name w:val="Table Contents"/>
    <w:basedOn w:val="Standard"/>
    <w:pPr>
      <w:suppressLineNumbers/>
      <w:textAlignment w:val="baseline"/>
    </w:pPr>
  </w:style>
  <w:style w:type="paragraph" w:customStyle="1" w:styleId="TableHeading">
    <w:name w:val="Table Heading"/>
    <w:basedOn w:val="TableContents"/>
    <w:pPr>
      <w:jc w:val="center"/>
    </w:pPr>
    <w:rPr>
      <w:b/>
      <w:bCs/>
    </w:rPr>
  </w:style>
  <w:style w:type="character" w:customStyle="1" w:styleId="ListLabel1">
    <w:name w:val="ListLabel 1"/>
    <w:rPr>
      <w:rFonts w:cs="Times New Roman"/>
    </w:rPr>
  </w:style>
  <w:style w:type="character" w:customStyle="1" w:styleId="ListLabel2">
    <w:name w:val="ListLabel 2"/>
    <w:rPr>
      <w:i/>
    </w:rPr>
  </w:style>
  <w:style w:type="character" w:customStyle="1" w:styleId="ListLabel3">
    <w:name w:val="ListLabel 3"/>
    <w:rPr>
      <w:rFonts w:eastAsia="MS Mincho"/>
    </w:rPr>
  </w:style>
  <w:style w:type="character" w:customStyle="1" w:styleId="ListLabel4">
    <w:name w:val="ListLabel 4"/>
    <w:rPr>
      <w:rFonts w:cs="Times New Roman"/>
      <w:color w:val="00000A"/>
    </w:rPr>
  </w:style>
  <w:style w:type="character" w:customStyle="1" w:styleId="ListLabel5">
    <w:name w:val="ListLabel 5"/>
    <w:rPr>
      <w:rFonts w:cs="Times New Roman"/>
      <w:b/>
    </w:rPr>
  </w:style>
  <w:style w:type="character" w:customStyle="1" w:styleId="ListLabel6">
    <w:name w:val="ListLabel 6"/>
    <w:rPr>
      <w:b/>
      <w:i/>
      <w:strike/>
    </w:rPr>
  </w:style>
  <w:style w:type="character" w:customStyle="1" w:styleId="ListLabel7">
    <w:name w:val="ListLabel 7"/>
    <w:rPr>
      <w:b/>
    </w:rPr>
  </w:style>
  <w:style w:type="character" w:customStyle="1" w:styleId="ListLabel8">
    <w:name w:val="ListLabel 8"/>
    <w:rPr>
      <w:rFonts w:cs="Courier New"/>
    </w:rPr>
  </w:style>
  <w:style w:type="character" w:customStyle="1" w:styleId="ListLabel9">
    <w:name w:val="ListLabel 9"/>
    <w:rPr>
      <w:b/>
      <w:lang w:val="ru-RU"/>
    </w:rPr>
  </w:style>
  <w:style w:type="character" w:customStyle="1" w:styleId="ListLabel10">
    <w:name w:val="ListLabel 10"/>
    <w:rPr>
      <w:color w:val="00000A"/>
    </w:rPr>
  </w:style>
  <w:style w:type="character" w:customStyle="1" w:styleId="ListLabel11">
    <w:name w:val="ListLabel 11"/>
    <w:rPr>
      <w:b/>
      <w:color w:val="00000A"/>
    </w:rPr>
  </w:style>
  <w:style w:type="character" w:customStyle="1" w:styleId="ListLabel12">
    <w:name w:val="ListLabel 12"/>
    <w:rPr>
      <w:rFonts w:eastAsia="MS Mincho"/>
      <w:i/>
    </w:rPr>
  </w:style>
  <w:style w:type="character" w:customStyle="1" w:styleId="ListLabel13">
    <w:name w:val="ListLabel 13"/>
    <w:rPr>
      <w:color w:val="00000A"/>
      <w:sz w:val="28"/>
      <w:szCs w:val="28"/>
    </w:rPr>
  </w:style>
  <w:style w:type="character" w:customStyle="1" w:styleId="ListLabel14">
    <w:name w:val="ListLabel 14"/>
    <w:rPr>
      <w:color w:val="000000"/>
    </w:rPr>
  </w:style>
  <w:style w:type="character" w:customStyle="1" w:styleId="Internetlink">
    <w:name w:val="Internet link"/>
    <w:rPr>
      <w:color w:val="0000FF"/>
      <w:u w:val="single"/>
    </w:rPr>
  </w:style>
  <w:style w:type="character" w:customStyle="1" w:styleId="FootnoteSymbol">
    <w:name w:val="Footnote Symbol"/>
    <w:rPr>
      <w:position w:val="0"/>
      <w:vertAlign w:val="superscript"/>
    </w:rPr>
  </w:style>
  <w:style w:type="character" w:customStyle="1" w:styleId="EndnoteSymbol">
    <w:name w:val="Endnote Symbol"/>
    <w:basedOn w:val="10"/>
    <w:rPr>
      <w:position w:val="0"/>
      <w:vertAlign w:val="superscript"/>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numbering" w:customStyle="1" w:styleId="WWNum1">
    <w:name w:val="WWNum1"/>
    <w:basedOn w:val="a3"/>
    <w:pPr>
      <w:numPr>
        <w:numId w:val="30"/>
      </w:numPr>
    </w:pPr>
  </w:style>
  <w:style w:type="numbering" w:customStyle="1" w:styleId="WWNum2">
    <w:name w:val="WWNum2"/>
    <w:basedOn w:val="a3"/>
    <w:pPr>
      <w:numPr>
        <w:numId w:val="31"/>
      </w:numPr>
    </w:pPr>
  </w:style>
  <w:style w:type="numbering" w:customStyle="1" w:styleId="WWNum3">
    <w:name w:val="WWNum3"/>
    <w:basedOn w:val="a3"/>
    <w:pPr>
      <w:numPr>
        <w:numId w:val="32"/>
      </w:numPr>
    </w:pPr>
  </w:style>
  <w:style w:type="numbering" w:customStyle="1" w:styleId="WWNum4">
    <w:name w:val="WWNum4"/>
    <w:basedOn w:val="a3"/>
    <w:pPr>
      <w:numPr>
        <w:numId w:val="33"/>
      </w:numPr>
    </w:pPr>
  </w:style>
  <w:style w:type="numbering" w:customStyle="1" w:styleId="WWNum5">
    <w:name w:val="WWNum5"/>
    <w:basedOn w:val="a3"/>
    <w:pPr>
      <w:numPr>
        <w:numId w:val="34"/>
      </w:numPr>
    </w:pPr>
  </w:style>
  <w:style w:type="numbering" w:customStyle="1" w:styleId="WWNum6">
    <w:name w:val="WWNum6"/>
    <w:basedOn w:val="a3"/>
    <w:pPr>
      <w:numPr>
        <w:numId w:val="35"/>
      </w:numPr>
    </w:pPr>
  </w:style>
  <w:style w:type="numbering" w:customStyle="1" w:styleId="WWNum7">
    <w:name w:val="WWNum7"/>
    <w:basedOn w:val="a3"/>
    <w:pPr>
      <w:numPr>
        <w:numId w:val="36"/>
      </w:numPr>
    </w:pPr>
  </w:style>
  <w:style w:type="numbering" w:customStyle="1" w:styleId="WWNum8">
    <w:name w:val="WWNum8"/>
    <w:basedOn w:val="a3"/>
    <w:pPr>
      <w:numPr>
        <w:numId w:val="37"/>
      </w:numPr>
    </w:pPr>
  </w:style>
  <w:style w:type="numbering" w:customStyle="1" w:styleId="WWNum9">
    <w:name w:val="WWNum9"/>
    <w:basedOn w:val="a3"/>
    <w:pPr>
      <w:numPr>
        <w:numId w:val="38"/>
      </w:numPr>
    </w:pPr>
  </w:style>
  <w:style w:type="numbering" w:customStyle="1" w:styleId="WWNum10">
    <w:name w:val="WWNum10"/>
    <w:basedOn w:val="a3"/>
    <w:pPr>
      <w:numPr>
        <w:numId w:val="39"/>
      </w:numPr>
    </w:pPr>
  </w:style>
  <w:style w:type="numbering" w:customStyle="1" w:styleId="WWNum11">
    <w:name w:val="WWNum11"/>
    <w:basedOn w:val="a3"/>
    <w:pPr>
      <w:numPr>
        <w:numId w:val="40"/>
      </w:numPr>
    </w:pPr>
  </w:style>
  <w:style w:type="numbering" w:customStyle="1" w:styleId="WWNum12">
    <w:name w:val="WWNum12"/>
    <w:basedOn w:val="a3"/>
    <w:pPr>
      <w:numPr>
        <w:numId w:val="41"/>
      </w:numPr>
    </w:pPr>
  </w:style>
  <w:style w:type="numbering" w:customStyle="1" w:styleId="WWNum13">
    <w:name w:val="WWNum13"/>
    <w:basedOn w:val="a3"/>
    <w:pPr>
      <w:numPr>
        <w:numId w:val="42"/>
      </w:numPr>
    </w:pPr>
  </w:style>
  <w:style w:type="numbering" w:customStyle="1" w:styleId="WWNum14">
    <w:name w:val="WWNum14"/>
    <w:basedOn w:val="a3"/>
    <w:pPr>
      <w:numPr>
        <w:numId w:val="43"/>
      </w:numPr>
    </w:pPr>
  </w:style>
  <w:style w:type="numbering" w:customStyle="1" w:styleId="WWNum15">
    <w:name w:val="WWNum15"/>
    <w:basedOn w:val="a3"/>
    <w:pPr>
      <w:numPr>
        <w:numId w:val="44"/>
      </w:numPr>
    </w:pPr>
  </w:style>
  <w:style w:type="numbering" w:customStyle="1" w:styleId="WWNum16">
    <w:name w:val="WWNum16"/>
    <w:basedOn w:val="a3"/>
    <w:pPr>
      <w:numPr>
        <w:numId w:val="45"/>
      </w:numPr>
    </w:pPr>
  </w:style>
  <w:style w:type="numbering" w:customStyle="1" w:styleId="WWNum17">
    <w:name w:val="WWNum17"/>
    <w:basedOn w:val="a3"/>
    <w:pPr>
      <w:numPr>
        <w:numId w:val="46"/>
      </w:numPr>
    </w:pPr>
  </w:style>
  <w:style w:type="numbering" w:customStyle="1" w:styleId="WWNum18">
    <w:name w:val="WWNum18"/>
    <w:basedOn w:val="a3"/>
    <w:pPr>
      <w:numPr>
        <w:numId w:val="47"/>
      </w:numPr>
    </w:pPr>
  </w:style>
  <w:style w:type="numbering" w:customStyle="1" w:styleId="WWNum19">
    <w:name w:val="WWNum19"/>
    <w:basedOn w:val="a3"/>
    <w:pPr>
      <w:numPr>
        <w:numId w:val="80"/>
      </w:numPr>
    </w:pPr>
  </w:style>
  <w:style w:type="numbering" w:customStyle="1" w:styleId="WWNum20">
    <w:name w:val="WWNum20"/>
    <w:basedOn w:val="a3"/>
    <w:pPr>
      <w:numPr>
        <w:numId w:val="48"/>
      </w:numPr>
    </w:pPr>
  </w:style>
  <w:style w:type="numbering" w:customStyle="1" w:styleId="WWNum21">
    <w:name w:val="WWNum21"/>
    <w:basedOn w:val="a3"/>
    <w:pPr>
      <w:numPr>
        <w:numId w:val="49"/>
      </w:numPr>
    </w:pPr>
  </w:style>
  <w:style w:type="numbering" w:customStyle="1" w:styleId="WWNum22">
    <w:name w:val="WWNum22"/>
    <w:basedOn w:val="a3"/>
    <w:pPr>
      <w:numPr>
        <w:numId w:val="50"/>
      </w:numPr>
    </w:pPr>
  </w:style>
  <w:style w:type="numbering" w:customStyle="1" w:styleId="WWNum23">
    <w:name w:val="WWNum23"/>
    <w:basedOn w:val="a3"/>
    <w:pPr>
      <w:numPr>
        <w:numId w:val="51"/>
      </w:numPr>
    </w:pPr>
  </w:style>
  <w:style w:type="numbering" w:customStyle="1" w:styleId="WWNum24">
    <w:name w:val="WWNum24"/>
    <w:basedOn w:val="a3"/>
    <w:pPr>
      <w:numPr>
        <w:numId w:val="79"/>
      </w:numPr>
    </w:pPr>
  </w:style>
  <w:style w:type="numbering" w:customStyle="1" w:styleId="WWNum25">
    <w:name w:val="WWNum25"/>
    <w:basedOn w:val="a3"/>
    <w:pPr>
      <w:numPr>
        <w:numId w:val="52"/>
      </w:numPr>
    </w:pPr>
  </w:style>
  <w:style w:type="numbering" w:customStyle="1" w:styleId="WWNum26">
    <w:name w:val="WWNum26"/>
    <w:basedOn w:val="a3"/>
    <w:pPr>
      <w:numPr>
        <w:numId w:val="53"/>
      </w:numPr>
    </w:pPr>
  </w:style>
  <w:style w:type="numbering" w:customStyle="1" w:styleId="WWNum27">
    <w:name w:val="WWNum27"/>
    <w:basedOn w:val="a3"/>
    <w:pPr>
      <w:numPr>
        <w:numId w:val="54"/>
      </w:numPr>
    </w:pPr>
  </w:style>
  <w:style w:type="numbering" w:customStyle="1" w:styleId="WWNum29">
    <w:name w:val="WWNum29"/>
    <w:basedOn w:val="a3"/>
    <w:pPr>
      <w:numPr>
        <w:numId w:val="55"/>
      </w:numPr>
    </w:pPr>
  </w:style>
  <w:style w:type="numbering" w:customStyle="1" w:styleId="WWNum30">
    <w:name w:val="WWNum30"/>
    <w:basedOn w:val="a3"/>
    <w:pPr>
      <w:numPr>
        <w:numId w:val="56"/>
      </w:numPr>
    </w:pPr>
  </w:style>
  <w:style w:type="numbering" w:customStyle="1" w:styleId="WWNum31">
    <w:name w:val="WWNum31"/>
    <w:basedOn w:val="a3"/>
    <w:pPr>
      <w:numPr>
        <w:numId w:val="57"/>
      </w:numPr>
    </w:pPr>
  </w:style>
  <w:style w:type="numbering" w:customStyle="1" w:styleId="WWNum32">
    <w:name w:val="WWNum32"/>
    <w:basedOn w:val="a3"/>
    <w:pPr>
      <w:numPr>
        <w:numId w:val="58"/>
      </w:numPr>
    </w:pPr>
  </w:style>
  <w:style w:type="numbering" w:customStyle="1" w:styleId="WWNum33">
    <w:name w:val="WWNum33"/>
    <w:basedOn w:val="a3"/>
    <w:pPr>
      <w:numPr>
        <w:numId w:val="59"/>
      </w:numPr>
    </w:pPr>
  </w:style>
  <w:style w:type="numbering" w:customStyle="1" w:styleId="WWNum34">
    <w:name w:val="WWNum34"/>
    <w:basedOn w:val="a3"/>
    <w:pPr>
      <w:numPr>
        <w:numId w:val="60"/>
      </w:numPr>
    </w:pPr>
  </w:style>
  <w:style w:type="numbering" w:customStyle="1" w:styleId="WWNum35">
    <w:name w:val="WWNum35"/>
    <w:basedOn w:val="a3"/>
    <w:pPr>
      <w:numPr>
        <w:numId w:val="61"/>
      </w:numPr>
    </w:pPr>
  </w:style>
  <w:style w:type="numbering" w:customStyle="1" w:styleId="WWNum36">
    <w:name w:val="WWNum36"/>
    <w:basedOn w:val="a3"/>
    <w:pPr>
      <w:numPr>
        <w:numId w:val="62"/>
      </w:numPr>
    </w:pPr>
  </w:style>
  <w:style w:type="numbering" w:customStyle="1" w:styleId="WWNum37">
    <w:name w:val="WWNum37"/>
    <w:basedOn w:val="a3"/>
    <w:pPr>
      <w:numPr>
        <w:numId w:val="63"/>
      </w:numPr>
    </w:pPr>
  </w:style>
  <w:style w:type="numbering" w:customStyle="1" w:styleId="WWNum38">
    <w:name w:val="WWNum38"/>
    <w:basedOn w:val="a3"/>
    <w:pPr>
      <w:numPr>
        <w:numId w:val="64"/>
      </w:numPr>
    </w:pPr>
  </w:style>
  <w:style w:type="numbering" w:customStyle="1" w:styleId="WWNum39">
    <w:name w:val="WWNum39"/>
    <w:basedOn w:val="a3"/>
    <w:pPr>
      <w:numPr>
        <w:numId w:val="65"/>
      </w:numPr>
    </w:pPr>
  </w:style>
  <w:style w:type="numbering" w:customStyle="1" w:styleId="WWNum40">
    <w:name w:val="WWNum40"/>
    <w:basedOn w:val="a3"/>
    <w:pPr>
      <w:numPr>
        <w:numId w:val="66"/>
      </w:numPr>
    </w:pPr>
  </w:style>
  <w:style w:type="numbering" w:customStyle="1" w:styleId="WWNum41">
    <w:name w:val="WWNum41"/>
    <w:basedOn w:val="a3"/>
    <w:pPr>
      <w:numPr>
        <w:numId w:val="67"/>
      </w:numPr>
    </w:pPr>
  </w:style>
  <w:style w:type="numbering" w:customStyle="1" w:styleId="WWNum42">
    <w:name w:val="WWNum42"/>
    <w:basedOn w:val="a3"/>
    <w:pPr>
      <w:numPr>
        <w:numId w:val="68"/>
      </w:numPr>
    </w:pPr>
  </w:style>
  <w:style w:type="numbering" w:customStyle="1" w:styleId="WWNum43">
    <w:name w:val="WWNum43"/>
    <w:basedOn w:val="a3"/>
    <w:pPr>
      <w:numPr>
        <w:numId w:val="69"/>
      </w:numPr>
    </w:pPr>
  </w:style>
  <w:style w:type="numbering" w:customStyle="1" w:styleId="WWNum44">
    <w:name w:val="WWNum44"/>
    <w:basedOn w:val="a3"/>
    <w:pPr>
      <w:numPr>
        <w:numId w:val="70"/>
      </w:numPr>
    </w:pPr>
  </w:style>
  <w:style w:type="numbering" w:customStyle="1" w:styleId="WWNum45">
    <w:name w:val="WWNum45"/>
    <w:basedOn w:val="a3"/>
    <w:pPr>
      <w:numPr>
        <w:numId w:val="71"/>
      </w:numPr>
    </w:pPr>
  </w:style>
  <w:style w:type="numbering" w:customStyle="1" w:styleId="WWNum46">
    <w:name w:val="WWNum46"/>
    <w:basedOn w:val="a3"/>
    <w:pPr>
      <w:numPr>
        <w:numId w:val="72"/>
      </w:numPr>
    </w:pPr>
  </w:style>
  <w:style w:type="numbering" w:customStyle="1" w:styleId="WWNum47">
    <w:name w:val="WWNum47"/>
    <w:basedOn w:val="a3"/>
    <w:pPr>
      <w:numPr>
        <w:numId w:val="73"/>
      </w:numPr>
    </w:pPr>
  </w:style>
  <w:style w:type="numbering" w:customStyle="1" w:styleId="WWNum48">
    <w:name w:val="WWNum48"/>
    <w:basedOn w:val="a3"/>
    <w:pPr>
      <w:numPr>
        <w:numId w:val="74"/>
      </w:numPr>
    </w:pPr>
  </w:style>
  <w:style w:type="numbering" w:customStyle="1" w:styleId="WWNum49">
    <w:name w:val="WWNum49"/>
    <w:basedOn w:val="a3"/>
    <w:pPr>
      <w:numPr>
        <w:numId w:val="75"/>
      </w:numPr>
    </w:pPr>
  </w:style>
  <w:style w:type="numbering" w:customStyle="1" w:styleId="WWNum50">
    <w:name w:val="WWNum50"/>
    <w:basedOn w:val="a3"/>
    <w:pPr>
      <w:numPr>
        <w:numId w:val="76"/>
      </w:numPr>
    </w:pPr>
  </w:style>
  <w:style w:type="numbering" w:customStyle="1" w:styleId="WWNum51">
    <w:name w:val="WWNum51"/>
    <w:basedOn w:val="a3"/>
    <w:pPr>
      <w:numPr>
        <w:numId w:val="77"/>
      </w:numPr>
    </w:pPr>
  </w:style>
  <w:style w:type="numbering" w:customStyle="1" w:styleId="WWNum52">
    <w:name w:val="WWNum52"/>
    <w:basedOn w:val="a3"/>
    <w:pPr>
      <w:numPr>
        <w:numId w:val="78"/>
      </w:numPr>
    </w:pPr>
  </w:style>
  <w:style w:type="character" w:customStyle="1" w:styleId="113">
    <w:name w:val="Заголовок 1 Знак1"/>
    <w:aliases w:val="Гоник_Заголовок 1 Знак1,перед заголовком 2 Знак1"/>
    <w:basedOn w:val="a1"/>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basedOn w:val="a1"/>
    <w:semiHidden/>
    <w:rPr>
      <w:rFonts w:ascii="Cambria" w:eastAsia="Times New Roman" w:hAnsi="Cambria" w:cs="Times New Roman"/>
      <w:b/>
      <w:bCs/>
      <w:kern w:val="3"/>
      <w:sz w:val="26"/>
      <w:szCs w:val="26"/>
    </w:rPr>
  </w:style>
  <w:style w:type="character" w:customStyle="1" w:styleId="411">
    <w:name w:val="Заголовок 4 Знак1"/>
    <w:aliases w:val="H4 Знак1"/>
    <w:basedOn w:val="a1"/>
    <w:semiHidden/>
    <w:rPr>
      <w:rFonts w:ascii="Calibri" w:eastAsia="Times New Roman" w:hAnsi="Calibri" w:cs="Times New Roman"/>
      <w:b/>
      <w:bCs/>
      <w:kern w:val="3"/>
      <w:sz w:val="28"/>
      <w:szCs w:val="28"/>
    </w:rPr>
  </w:style>
  <w:style w:type="character" w:customStyle="1" w:styleId="52">
    <w:name w:val="Заголовок №5_"/>
    <w:link w:val="53"/>
    <w:rPr>
      <w:sz w:val="26"/>
      <w:szCs w:val="26"/>
      <w:shd w:val="clear" w:color="auto" w:fill="FFFFFF"/>
    </w:rPr>
  </w:style>
  <w:style w:type="paragraph" w:customStyle="1" w:styleId="53">
    <w:name w:val="Заголовок №5"/>
    <w:basedOn w:val="a0"/>
    <w:link w:val="52"/>
    <w:pPr>
      <w:shd w:val="clear" w:color="auto" w:fill="FFFFFF"/>
      <w:suppressAutoHyphens w:val="0"/>
      <w:spacing w:before="300" w:line="322" w:lineRule="exact"/>
      <w:outlineLvl w:val="4"/>
    </w:pPr>
    <w:rPr>
      <w:sz w:val="26"/>
      <w:szCs w:val="26"/>
      <w:lang w:eastAsia="ru-RU"/>
    </w:rPr>
  </w:style>
  <w:style w:type="paragraph" w:customStyle="1" w:styleId="affff1">
    <w:name w:val="Знак Знак Знак"/>
    <w:basedOn w:val="a0"/>
    <w:pPr>
      <w:suppressAutoHyphens w:val="0"/>
    </w:pPr>
    <w:rPr>
      <w:rFonts w:ascii="Verdana" w:hAnsi="Verdana"/>
      <w:sz w:val="20"/>
      <w:szCs w:val="20"/>
      <w:lang w:val="en-US" w:eastAsia="en-US"/>
    </w:rPr>
  </w:style>
  <w:style w:type="paragraph" w:customStyle="1" w:styleId="xl79">
    <w:name w:val="xl79"/>
    <w:basedOn w:val="a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0"/>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pPr>
      <w:suppressAutoHyphens w:val="0"/>
      <w:spacing w:before="100" w:beforeAutospacing="1" w:after="100" w:afterAutospacing="1"/>
    </w:pPr>
    <w:rPr>
      <w:sz w:val="12"/>
      <w:szCs w:val="12"/>
      <w:lang w:eastAsia="ru-RU"/>
    </w:rPr>
  </w:style>
  <w:style w:type="paragraph" w:customStyle="1" w:styleId="xl89">
    <w:name w:val="xl89"/>
    <w:basedOn w:val="a0"/>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0"/>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0"/>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0"/>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0"/>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0"/>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0"/>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0"/>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0"/>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0"/>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0"/>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0"/>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0"/>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0"/>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0"/>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0"/>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0"/>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0"/>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0"/>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0"/>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0"/>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0"/>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0"/>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0"/>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0"/>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0"/>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0"/>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0"/>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0"/>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0"/>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4">
    <w:name w:val="Обычный5"/>
    <w:pPr>
      <w:spacing w:line="480" w:lineRule="auto"/>
      <w:ind w:left="2080" w:right="1200"/>
      <w:jc w:val="center"/>
    </w:pPr>
    <w:rPr>
      <w:b/>
      <w:bCs/>
      <w:i/>
      <w:iCs/>
      <w:snapToGrid w:val="0"/>
      <w:sz w:val="24"/>
      <w:szCs w:val="24"/>
    </w:rPr>
  </w:style>
  <w:style w:type="paragraph" w:styleId="1ff9">
    <w:name w:val="index 1"/>
    <w:basedOn w:val="a0"/>
    <w:next w:val="a0"/>
    <w:autoRedefine/>
    <w:pPr>
      <w:suppressAutoHyphens w:val="0"/>
      <w:ind w:left="240" w:hanging="240"/>
    </w:pPr>
    <w:rPr>
      <w:lang w:eastAsia="ru-RU"/>
    </w:rPr>
  </w:style>
  <w:style w:type="paragraph" w:styleId="affff2">
    <w:name w:val="index heading"/>
    <w:basedOn w:val="a0"/>
    <w:uiPriority w:val="99"/>
    <w:pPr>
      <w:suppressLineNumbers/>
    </w:pPr>
    <w:rPr>
      <w:rFonts w:ascii="Arial" w:hAnsi="Arial" w:cs="Tahoma"/>
    </w:rPr>
  </w:style>
  <w:style w:type="character" w:customStyle="1" w:styleId="BodyTextChar">
    <w:name w:val="Body Text Char"/>
    <w:semiHidden/>
    <w:rPr>
      <w:rFonts w:cs="Times New Roman"/>
      <w:sz w:val="20"/>
      <w:szCs w:val="20"/>
    </w:rPr>
  </w:style>
  <w:style w:type="paragraph" w:customStyle="1" w:styleId="font5">
    <w:name w:val="font5"/>
    <w:basedOn w:val="a0"/>
    <w:pPr>
      <w:suppressAutoHyphens w:val="0"/>
      <w:spacing w:before="100" w:beforeAutospacing="1" w:after="100" w:afterAutospacing="1"/>
    </w:pPr>
    <w:rPr>
      <w:rFonts w:ascii="Arial" w:hAnsi="Arial" w:cs="Arial"/>
      <w:lang w:eastAsia="ru-RU"/>
    </w:rPr>
  </w:style>
  <w:style w:type="paragraph" w:customStyle="1" w:styleId="font6">
    <w:name w:val="font6"/>
    <w:basedOn w:val="a0"/>
    <w:pPr>
      <w:suppressAutoHyphens w:val="0"/>
      <w:spacing w:before="100" w:beforeAutospacing="1" w:after="100" w:afterAutospacing="1"/>
    </w:pPr>
    <w:rPr>
      <w:rFonts w:ascii="Arial" w:hAnsi="Arial" w:cs="Arial"/>
      <w:lang w:eastAsia="ru-RU"/>
    </w:rPr>
  </w:style>
  <w:style w:type="table" w:customStyle="1" w:styleId="3110">
    <w:name w:val="Сетка таблицы311"/>
    <w:basedOn w:val="a2"/>
    <w:next w:val="af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3">
    <w:name w:val="Placeholder Text"/>
    <w:basedOn w:val="a1"/>
    <w:uiPriority w:val="99"/>
    <w:semiHidden/>
    <w:rPr>
      <w:color w:val="808080"/>
    </w:rPr>
  </w:style>
  <w:style w:type="paragraph" w:customStyle="1" w:styleId="2d">
    <w:name w:val="Название объекта2"/>
    <w:basedOn w:val="Standard"/>
    <w:pPr>
      <w:suppressLineNumbers/>
      <w:spacing w:before="120" w:after="120"/>
      <w:textAlignment w:val="baseline"/>
    </w:pPr>
    <w:rPr>
      <w:rFonts w:cs="Mangal"/>
      <w:i/>
      <w:iCs/>
    </w:rPr>
  </w:style>
  <w:style w:type="paragraph" w:customStyle="1" w:styleId="131">
    <w:name w:val="Заголовок 13"/>
    <w:basedOn w:val="Standard"/>
    <w:next w:val="Textbody"/>
    <w:pPr>
      <w:keepNext/>
      <w:spacing w:before="240" w:after="60"/>
      <w:ind w:left="540"/>
      <w:textAlignment w:val="baseline"/>
      <w:outlineLvl w:val="0"/>
    </w:pPr>
    <w:rPr>
      <w:rFonts w:eastAsia="MS Mincho" w:cs="Arial"/>
      <w:b/>
      <w:bCs/>
      <w:sz w:val="32"/>
      <w:szCs w:val="32"/>
    </w:rPr>
  </w:style>
  <w:style w:type="paragraph" w:customStyle="1" w:styleId="221">
    <w:name w:val="Заголовок 22"/>
    <w:basedOn w:val="Standard"/>
    <w:next w:val="Textbody"/>
    <w:pPr>
      <w:keepNext/>
      <w:spacing w:before="240" w:after="60"/>
      <w:textAlignment w:val="baseline"/>
      <w:outlineLvl w:val="1"/>
    </w:pPr>
    <w:rPr>
      <w:rFonts w:cs="Arial"/>
      <w:b/>
      <w:bCs/>
      <w:i/>
      <w:iCs/>
      <w:sz w:val="28"/>
      <w:szCs w:val="28"/>
    </w:rPr>
  </w:style>
  <w:style w:type="paragraph" w:customStyle="1" w:styleId="320">
    <w:name w:val="Заголовок 32"/>
    <w:basedOn w:val="Standard"/>
    <w:next w:val="Textbody"/>
    <w:pPr>
      <w:keepNext/>
      <w:spacing w:before="240" w:after="60"/>
      <w:textAlignment w:val="baseline"/>
      <w:outlineLvl w:val="2"/>
    </w:pPr>
    <w:rPr>
      <w:rFonts w:ascii="Arial" w:hAnsi="Arial"/>
      <w:b/>
      <w:bCs/>
      <w:sz w:val="26"/>
      <w:szCs w:val="26"/>
    </w:rPr>
  </w:style>
  <w:style w:type="paragraph" w:customStyle="1" w:styleId="420">
    <w:name w:val="Заголовок 42"/>
    <w:basedOn w:val="Standard"/>
    <w:next w:val="Textbody"/>
    <w:pPr>
      <w:keepNext/>
      <w:spacing w:before="240" w:after="60"/>
      <w:textAlignment w:val="baseline"/>
      <w:outlineLvl w:val="3"/>
    </w:pPr>
    <w:rPr>
      <w:b/>
      <w:bCs/>
      <w:sz w:val="28"/>
      <w:szCs w:val="28"/>
    </w:rPr>
  </w:style>
  <w:style w:type="paragraph" w:customStyle="1" w:styleId="2e">
    <w:name w:val="Верхний колонтитул2"/>
    <w:basedOn w:val="Standard"/>
    <w:pPr>
      <w:suppressLineNumbers/>
      <w:tabs>
        <w:tab w:val="center" w:pos="4819"/>
        <w:tab w:val="right" w:pos="9638"/>
      </w:tabs>
      <w:textAlignment w:val="baseline"/>
    </w:pPr>
  </w:style>
  <w:style w:type="paragraph" w:customStyle="1" w:styleId="2f">
    <w:name w:val="Нижний колонтитул2"/>
    <w:basedOn w:val="Standard"/>
    <w:pPr>
      <w:suppressLineNumbers/>
      <w:tabs>
        <w:tab w:val="center" w:pos="4891"/>
        <w:tab w:val="right" w:pos="9710"/>
      </w:tabs>
      <w:spacing w:line="300" w:lineRule="auto"/>
      <w:ind w:left="72" w:firstLine="680"/>
      <w:jc w:val="both"/>
      <w:textAlignment w:val="baseline"/>
    </w:pPr>
    <w:rPr>
      <w:rFonts w:eastAsia="MS Mincho"/>
      <w:spacing w:val="-2"/>
    </w:rPr>
  </w:style>
  <w:style w:type="paragraph" w:customStyle="1" w:styleId="63">
    <w:name w:val="Обычный6"/>
    <w:pPr>
      <w:spacing w:line="480" w:lineRule="auto"/>
      <w:ind w:left="2080" w:right="1200"/>
      <w:jc w:val="center"/>
    </w:pPr>
    <w:rPr>
      <w:b/>
      <w:bCs/>
      <w:i/>
      <w:iCs/>
      <w:snapToGrid w:val="0"/>
      <w:sz w:val="24"/>
      <w:szCs w:val="24"/>
    </w:rPr>
  </w:style>
  <w:style w:type="paragraph" w:customStyle="1" w:styleId="12pt">
    <w:name w:val="Текст абзаца 12 pt"/>
    <w:basedOn w:val="a0"/>
    <w:pPr>
      <w:suppressAutoHyphens w:val="0"/>
      <w:ind w:firstLine="567"/>
      <w:jc w:val="both"/>
    </w:pPr>
    <w:rPr>
      <w:lang w:eastAsia="ru-RU"/>
    </w:rPr>
  </w:style>
  <w:style w:type="character" w:styleId="affff4">
    <w:name w:val="Subtle Emphasis"/>
    <w:basedOn w:val="a1"/>
    <w:uiPriority w:val="19"/>
    <w:qFormat/>
    <w:rPr>
      <w:i/>
      <w:iCs/>
      <w:color w:val="808080" w:themeColor="text1" w:themeTint="7F"/>
    </w:rPr>
  </w:style>
  <w:style w:type="character" w:customStyle="1" w:styleId="bolder">
    <w:name w:val="bolder"/>
    <w:basedOn w:val="a1"/>
  </w:style>
  <w:style w:type="character" w:customStyle="1" w:styleId="64">
    <w:name w:val="Стиль6 Знак"/>
    <w:basedOn w:val="a1"/>
    <w:link w:val="6"/>
    <w:locked/>
    <w:rPr>
      <w:rFonts w:eastAsia="Calibri"/>
      <w:sz w:val="28"/>
      <w:szCs w:val="28"/>
    </w:rPr>
  </w:style>
  <w:style w:type="paragraph" w:customStyle="1" w:styleId="6">
    <w:name w:val="Стиль6"/>
    <w:basedOn w:val="aff9"/>
    <w:link w:val="64"/>
    <w:qFormat/>
    <w:pPr>
      <w:numPr>
        <w:ilvl w:val="2"/>
        <w:numId w:val="81"/>
      </w:numPr>
      <w:tabs>
        <w:tab w:val="num" w:pos="360"/>
      </w:tabs>
      <w:ind w:left="0" w:firstLine="709"/>
      <w:jc w:val="both"/>
    </w:pPr>
    <w:rPr>
      <w:rFonts w:eastAsia="Calibri"/>
      <w:sz w:val="28"/>
      <w:szCs w:val="28"/>
      <w:lang w:eastAsia="ru-RU"/>
    </w:rPr>
  </w:style>
  <w:style w:type="paragraph" w:customStyle="1" w:styleId="BodyText21">
    <w:name w:val="Body Text 21"/>
    <w:basedOn w:val="a0"/>
    <w:pPr>
      <w:autoSpaceDE w:val="0"/>
      <w:jc w:val="both"/>
    </w:pPr>
    <w:rPr>
      <w:sz w:val="22"/>
      <w:szCs w:val="20"/>
    </w:rPr>
  </w:style>
  <w:style w:type="character" w:customStyle="1" w:styleId="FontStyle24">
    <w:name w:val="Font Style24"/>
    <w:uiPriority w:val="99"/>
    <w:rPr>
      <w:rFonts w:ascii="Times New Roman" w:hAnsi="Times New Roman" w:cs="Times New Roman" w:hint="default"/>
      <w:b/>
      <w:bCs/>
      <w:color w:val="000000"/>
      <w:sz w:val="20"/>
      <w:szCs w:val="20"/>
    </w:rPr>
  </w:style>
  <w:style w:type="paragraph" w:customStyle="1" w:styleId="zakonpusual">
    <w:name w:val="zakon_pusual"/>
    <w:basedOn w:val="a0"/>
    <w:uiPriority w:val="99"/>
    <w:qFormat/>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paragraph" w:customStyle="1" w:styleId="a">
    <w:name w:val="обзац с номером"/>
    <w:basedOn w:val="aff9"/>
    <w:qFormat/>
    <w:pPr>
      <w:widowControl w:val="0"/>
      <w:numPr>
        <w:ilvl w:val="2"/>
        <w:numId w:val="82"/>
      </w:numPr>
      <w:tabs>
        <w:tab w:val="left" w:pos="285"/>
        <w:tab w:val="num" w:pos="360"/>
        <w:tab w:val="left" w:pos="1134"/>
        <w:tab w:val="left" w:pos="2552"/>
      </w:tabs>
      <w:suppressAutoHyphens w:val="0"/>
      <w:ind w:left="0" w:firstLine="567"/>
      <w:contextualSpacing/>
      <w:jc w:val="both"/>
    </w:pPr>
    <w:rPr>
      <w:color w:val="000000"/>
      <w:sz w:val="28"/>
      <w:szCs w:val="28"/>
      <w:lang w:eastAsia="ru-RU"/>
    </w:rPr>
  </w:style>
  <w:style w:type="character" w:customStyle="1" w:styleId="1ffa">
    <w:name w:val="Неразрешенное упоминание1"/>
    <w:basedOn w:val="a1"/>
    <w:uiPriority w:val="99"/>
    <w:semiHidden/>
    <w:unhideWhenUsed/>
    <w:rsid w:val="00D2760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перед заголовком 2"/>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222,5,Reset numbering,h21,Заголовок 2 - после заг.1 и перед заг.3,Заголовок пункта (1.1),Знак"/>
    <w:basedOn w:val="a0"/>
    <w:next w:val="a0"/>
    <w:link w:val="21"/>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tabs>
        <w:tab w:val="clear" w:pos="864"/>
      </w:tabs>
      <w:spacing w:before="240" w:after="60"/>
      <w:ind w:left="3447" w:hanging="360"/>
      <w:outlineLvl w:val="3"/>
    </w:pPr>
    <w:rPr>
      <w:b/>
      <w:bCs/>
      <w:sz w:val="28"/>
      <w:szCs w:val="28"/>
    </w:rPr>
  </w:style>
  <w:style w:type="paragraph" w:styleId="5">
    <w:name w:val="heading 5"/>
    <w:basedOn w:val="a0"/>
    <w:next w:val="a0"/>
    <w:link w:val="50"/>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60">
    <w:name w:val="heading 6"/>
    <w:basedOn w:val="a0"/>
    <w:next w:val="a0"/>
    <w:link w:val="61"/>
    <w:uiPriority w:val="9"/>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перед заголовком 2 Знак"/>
    <w:rsid w:val="00F76448"/>
    <w:rPr>
      <w:rFonts w:eastAsia="MS Mincho" w:cs="Arial"/>
      <w:b/>
      <w:bCs/>
      <w:kern w:val="1"/>
      <w:sz w:val="32"/>
      <w:szCs w:val="32"/>
      <w:lang w:val="ru-RU" w:eastAsia="ar-SA" w:bidi="ar-SA"/>
    </w:rPr>
  </w:style>
  <w:style w:type="character" w:customStyle="1" w:styleId="210">
    <w:name w:val="Заголовок 2 Знак1"/>
    <w:aliases w:val="Гоник_Заголовок 2 Знак1,h2 Знак1,H2 Знак1,Знак Знак1,h21 Знак1,5 Знак1,Заголовок пункта (1.1) Знак1,222 Знак1,Reset numbering Знак1,Заголовок 2 - после заг.1 и перед заг.3 Знак1,Заголовок 21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F76448"/>
    <w:rPr>
      <w:rFonts w:eastAsia="MS Mincho"/>
      <w:sz w:val="26"/>
      <w:szCs w:val="24"/>
      <w:lang w:val="ru-RU" w:eastAsia="ar-SA" w:bidi="ar-SA"/>
    </w:rPr>
  </w:style>
  <w:style w:type="character" w:customStyle="1" w:styleId="a5">
    <w:name w:val="Основной текст с отступом Знак"/>
    <w:aliases w:val="Знак3 Знак,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aliases w:val="Не удалять! Знак,f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0">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2">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link w:val="af4"/>
    <w:uiPriority w:val="99"/>
    <w:rsid w:val="00F76448"/>
    <w:rPr>
      <w:rFonts w:eastAsia="MS Mincho"/>
      <w:spacing w:val="-2"/>
      <w:sz w:val="26"/>
    </w:rPr>
  </w:style>
  <w:style w:type="character" w:customStyle="1" w:styleId="af5">
    <w:name w:val="Абзац списка Знак"/>
    <w:aliases w:val="List Paragraph1 Знак,SL_Абзац списка Знак,Абзац списка2 Знак,Абзац списка4 Знак,f_Абзац 1 Знак,ПАРАГРАФ Знак,List Paragraph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6">
    <w:name w:val="Текст концевой сноски Знак"/>
    <w:basedOn w:val="10"/>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aliases w:val="Footnote Text Char Знак Знак Знак,Footnote Text Char Знак Знак Знак Знак Знак,Footnote Text Char Знак Знак Знак Знак Знак1"/>
    <w:basedOn w:val="10"/>
    <w:rsid w:val="00F76448"/>
  </w:style>
  <w:style w:type="character" w:styleId="af9">
    <w:name w:val="footnote reference"/>
    <w:uiPriority w:val="99"/>
    <w:rsid w:val="00F76448"/>
    <w:rPr>
      <w:vertAlign w:val="superscript"/>
    </w:rPr>
  </w:style>
  <w:style w:type="character" w:styleId="afa">
    <w:name w:val="endnote reference"/>
    <w:rsid w:val="00F76448"/>
    <w:rPr>
      <w:vertAlign w:val="superscript"/>
    </w:rPr>
  </w:style>
  <w:style w:type="paragraph" w:customStyle="1" w:styleId="16">
    <w:name w:val="Заголовок1"/>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d">
    <w:name w:val="header"/>
    <w:basedOn w:val="a0"/>
    <w:link w:val="1c"/>
    <w:rsid w:val="00F76448"/>
  </w:style>
  <w:style w:type="paragraph" w:styleId="afe">
    <w:name w:val="Body Text Indent"/>
    <w:aliases w:val="Знак3,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Стиль_1"/>
    <w:basedOn w:val="a0"/>
    <w:link w:val="1d"/>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f">
    <w:name w:val="footer"/>
    <w:aliases w:val="Не удалять!,f"/>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aliases w:val="Footnote Text Char,Footnote Text Char Знак,Footnote Text Char Знак Знак Знак Знак,Знак2,Знак4 Знак,Знак4 Знак Знак"/>
    <w:basedOn w:val="a0"/>
    <w:link w:val="1f0"/>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2">
    <w:name w:val="Title"/>
    <w:basedOn w:val="a0"/>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link w:val="1f2"/>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7">
    <w:name w:val="annotation subject"/>
    <w:basedOn w:val="1f1"/>
    <w:next w:val="1f1"/>
    <w:link w:val="1f4"/>
    <w:uiPriority w:val="99"/>
    <w:rsid w:val="00F76448"/>
    <w:rPr>
      <w:b/>
      <w:bCs/>
    </w:rPr>
  </w:style>
  <w:style w:type="paragraph" w:styleId="aff8">
    <w:name w:val="Balloon Text"/>
    <w:basedOn w:val="a0"/>
    <w:link w:val="1f5"/>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Bullet List,Bullet Number,FooterText,List Paragraph1,List Paragraph_0,RSHB_Table-Normal,SL_Абзац списка,Table-Normal,lp1,numbered,Абзац списка2,Маркер,Ненумерованный список,Нумерованый список,ПАРАГРАФ,Цветной список - Акцент 12,название"/>
    <w:basedOn w:val="a0"/>
    <w:link w:val="1f6"/>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d">
    <w:name w:val="Normal (Web)"/>
    <w:basedOn w:val="a0"/>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link w:val="Normal10"/>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nhideWhenUsed/>
    <w:rsid w:val="009C211A"/>
    <w:rPr>
      <w:sz w:val="16"/>
      <w:szCs w:val="16"/>
    </w:rPr>
  </w:style>
  <w:style w:type="paragraph" w:styleId="afff3">
    <w:name w:val="annotation text"/>
    <w:basedOn w:val="a0"/>
    <w:link w:val="1fe"/>
    <w:unhideWhenUsed/>
    <w:rsid w:val="009C211A"/>
    <w:rPr>
      <w:sz w:val="20"/>
      <w:szCs w:val="20"/>
    </w:rPr>
  </w:style>
  <w:style w:type="character" w:customStyle="1" w:styleId="1fe">
    <w:name w:val="Текст примечания Знак1"/>
    <w:basedOn w:val="a1"/>
    <w:link w:val="afff3"/>
    <w:rsid w:val="009C211A"/>
    <w:rPr>
      <w:lang w:eastAsia="ar-SA"/>
    </w:rPr>
  </w:style>
  <w:style w:type="table" w:styleId="afff4">
    <w:name w:val="Table Grid"/>
    <w:aliases w:val="OTR,Сетка таблицы GR"/>
    <w:basedOn w:val="a2"/>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styleId="afff6">
    <w:name w:val="Strong"/>
    <w:basedOn w:val="a1"/>
    <w:qFormat/>
    <w:rsid w:val="00AE660B"/>
    <w:rPr>
      <w:b/>
      <w:bCs/>
    </w:rPr>
  </w:style>
  <w:style w:type="character" w:customStyle="1" w:styleId="apple-converted-space">
    <w:name w:val="apple-converted-space"/>
    <w:basedOn w:val="a1"/>
    <w:rsid w:val="007A38EF"/>
  </w:style>
  <w:style w:type="character" w:customStyle="1" w:styleId="21">
    <w:name w:val="Заголовок 2 Знак"/>
    <w:aliases w:val="Гоник_Заголовок 2 Знак,h2 Знак,H2 Знак,222 Знак,5 Знак,Reset numbering Знак,h21 Знак,Заголовок 2 - после заг.1 и перед заг.3 Знак,Заголовок пункта (1.1) Знак,Знак Знак"/>
    <w:basedOn w:val="a1"/>
    <w:link w:val="2"/>
    <w:rsid w:val="00034877"/>
    <w:rPr>
      <w:rFonts w:cs="Arial"/>
      <w:b/>
      <w:bCs/>
      <w:i/>
      <w:iCs/>
      <w:sz w:val="28"/>
      <w:szCs w:val="28"/>
      <w:lang w:eastAsia="ar-SA"/>
    </w:rPr>
  </w:style>
  <w:style w:type="character" w:customStyle="1" w:styleId="CharChar">
    <w:name w:val="Обычный Char Char"/>
    <w:link w:val="1a"/>
    <w:qFormat/>
    <w:locked/>
    <w:rsid w:val="005F2FAA"/>
    <w:rPr>
      <w:rFonts w:eastAsia="Arial"/>
      <w:sz w:val="28"/>
      <w:lang w:eastAsia="ar-SA"/>
    </w:rPr>
  </w:style>
  <w:style w:type="character" w:customStyle="1" w:styleId="1c">
    <w:name w:val="Верхний колонтитул Знак1"/>
    <w:basedOn w:val="a1"/>
    <w:link w:val="afd"/>
    <w:rsid w:val="00D83DFB"/>
    <w:rPr>
      <w:sz w:val="24"/>
      <w:szCs w:val="24"/>
      <w:lang w:eastAsia="ar-SA"/>
    </w:rPr>
  </w:style>
  <w:style w:type="character" w:customStyle="1" w:styleId="1e">
    <w:name w:val="Нижний колонтитул Знак1"/>
    <w:aliases w:val="Не удалять! Знак1,f Знак1"/>
    <w:basedOn w:val="a1"/>
    <w:link w:val="aff"/>
    <w:uiPriority w:val="99"/>
    <w:rsid w:val="00D83DFB"/>
    <w:rPr>
      <w:rFonts w:eastAsia="MS Mincho"/>
      <w:spacing w:val="-2"/>
      <w:sz w:val="24"/>
      <w:szCs w:val="24"/>
      <w:lang w:eastAsia="ar-SA"/>
    </w:rPr>
  </w:style>
  <w:style w:type="character" w:customStyle="1" w:styleId="1d">
    <w:name w:val="Основной текст с отступом Знак1"/>
    <w:aliases w:val="Знак3 Знак1,Основной текст с отступом Знак2 Знак Знак1,Основной текст с отступом Знак1 Знак Знак Знак1,Основной текст с отступом Знак Знак Знак Знак Знак1,Основной текст с отступом Знак Знак1 Знак Знак1,Стиль_1 Знак"/>
    <w:basedOn w:val="a1"/>
    <w:link w:val="afe"/>
    <w:uiPriority w:val="99"/>
    <w:rsid w:val="00A336B1"/>
    <w:rPr>
      <w:sz w:val="28"/>
      <w:lang w:eastAsia="ar-SA"/>
    </w:rPr>
  </w:style>
  <w:style w:type="character" w:customStyle="1" w:styleId="1f0">
    <w:name w:val="Текст сноски Знак1"/>
    <w:aliases w:val="Footnote Text Char Знак1,Footnote Text Char Знак Знак,Footnote Text Char Знак Знак Знак Знак Знак2,Знак2 Знак,Знак4 Знак Знак1,Знак4 Знак Знак Знак"/>
    <w:basedOn w:val="a1"/>
    <w:link w:val="aff0"/>
    <w:rsid w:val="00A336B1"/>
    <w:rPr>
      <w:lang w:eastAsia="ar-SA"/>
    </w:rPr>
  </w:style>
  <w:style w:type="character" w:customStyle="1" w:styleId="aff4">
    <w:name w:val="Название Знак"/>
    <w:basedOn w:val="a1"/>
    <w:link w:val="aff2"/>
    <w:rsid w:val="00A336B1"/>
    <w:rPr>
      <w:rFonts w:ascii="Arial" w:hAnsi="Arial" w:cs="Arial"/>
      <w:b/>
      <w:bCs/>
      <w:kern w:val="1"/>
      <w:sz w:val="32"/>
      <w:szCs w:val="32"/>
      <w:lang w:eastAsia="ar-SA"/>
    </w:rPr>
  </w:style>
  <w:style w:type="character" w:customStyle="1" w:styleId="1f2">
    <w:name w:val="Подзаголовок Знак1"/>
    <w:basedOn w:val="a1"/>
    <w:link w:val="aff3"/>
    <w:rsid w:val="00A336B1"/>
    <w:rPr>
      <w:b/>
      <w:bCs/>
      <w:sz w:val="24"/>
      <w:szCs w:val="24"/>
      <w:lang w:eastAsia="ar-SA"/>
    </w:rPr>
  </w:style>
  <w:style w:type="character" w:customStyle="1" w:styleId="1f4">
    <w:name w:val="Тема примечания Знак1"/>
    <w:basedOn w:val="1fe"/>
    <w:link w:val="aff7"/>
    <w:uiPriority w:val="99"/>
    <w:rsid w:val="00A336B1"/>
    <w:rPr>
      <w:b/>
      <w:bCs/>
      <w:lang w:eastAsia="ar-SA"/>
    </w:rPr>
  </w:style>
  <w:style w:type="character" w:customStyle="1" w:styleId="1f5">
    <w:name w:val="Текст выноски Знак1"/>
    <w:basedOn w:val="a1"/>
    <w:link w:val="aff8"/>
    <w:uiPriority w:val="99"/>
    <w:rsid w:val="00A336B1"/>
    <w:rPr>
      <w:rFonts w:ascii="Tahoma" w:hAnsi="Tahoma"/>
      <w:sz w:val="16"/>
      <w:szCs w:val="16"/>
      <w:lang w:eastAsia="ar-SA"/>
    </w:rPr>
  </w:style>
  <w:style w:type="character" w:customStyle="1" w:styleId="1fd">
    <w:name w:val="Текст концевой сноски Знак1"/>
    <w:basedOn w:val="a1"/>
    <w:link w:val="affe"/>
    <w:rsid w:val="00A336B1"/>
    <w:rPr>
      <w:lang w:eastAsia="ar-SA"/>
    </w:rPr>
  </w:style>
  <w:style w:type="character" w:customStyle="1" w:styleId="stageinfospantext">
    <w:name w:val="stage_info_span_text"/>
    <w:basedOn w:val="a1"/>
    <w:rsid w:val="004B0FBC"/>
  </w:style>
  <w:style w:type="character" w:customStyle="1" w:styleId="1f6">
    <w:name w:val="Абзац списка Знак1"/>
    <w:aliases w:val="Bullet List Знак,Bullet Number Знак,FooterText Знак,List Paragraph1 Знак1,List Paragraph_0 Знак,RSHB_Table-Normal Знак,SL_Абзац списка Знак1,Table-Normal Знак,lp1 Знак,numbered Знак,Абзац списка2 Знак1,Маркер Знак,ПАРАГРАФ Знак1"/>
    <w:basedOn w:val="a1"/>
    <w:link w:val="aff9"/>
    <w:rPr>
      <w:sz w:val="24"/>
      <w:szCs w:val="24"/>
      <w:lang w:eastAsia="ar-SA"/>
    </w:rPr>
  </w:style>
  <w:style w:type="character" w:customStyle="1" w:styleId="50">
    <w:name w:val="Заголовок 5 Знак"/>
    <w:basedOn w:val="a1"/>
    <w:link w:val="5"/>
    <w:uiPriority w:val="9"/>
    <w:rPr>
      <w:rFonts w:asciiTheme="majorHAnsi" w:eastAsiaTheme="majorEastAsia" w:hAnsiTheme="majorHAnsi" w:cstheme="majorBidi"/>
      <w:color w:val="243F60" w:themeColor="accent1" w:themeShade="7F"/>
      <w:sz w:val="24"/>
      <w:szCs w:val="24"/>
      <w:lang w:eastAsia="ar-SA"/>
    </w:rPr>
  </w:style>
  <w:style w:type="character" w:customStyle="1" w:styleId="61">
    <w:name w:val="Заголовок 6 Знак"/>
    <w:basedOn w:val="a1"/>
    <w:link w:val="60"/>
    <w:uiPriority w:val="9"/>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1"/>
    <w:link w:val="7"/>
    <w:uiPriority w:val="9"/>
    <w:semiHidden/>
    <w:rPr>
      <w:rFonts w:asciiTheme="majorHAnsi" w:eastAsiaTheme="majorEastAsia" w:hAnsiTheme="majorHAnsi" w:cstheme="majorBidi"/>
      <w:i/>
      <w:iCs/>
      <w:color w:val="404040" w:themeColor="text1" w:themeTint="BF"/>
      <w:sz w:val="24"/>
      <w:szCs w:val="24"/>
      <w:lang w:eastAsia="ar-SA"/>
    </w:rPr>
  </w:style>
  <w:style w:type="character" w:customStyle="1" w:styleId="afff7">
    <w:name w:val="Заголовок Знак"/>
    <w:basedOn w:val="a1"/>
    <w:rPr>
      <w:rFonts w:ascii="Arial" w:eastAsia="Times New Roman" w:hAnsi="Arial" w:cs="Arial"/>
      <w:b/>
      <w:bCs/>
      <w:kern w:val="1"/>
      <w:sz w:val="32"/>
      <w:szCs w:val="32"/>
      <w:lang w:eastAsia="ar-SA"/>
    </w:rPr>
  </w:style>
  <w:style w:type="paragraph" w:customStyle="1" w:styleId="9">
    <w:name w:val="Стиль9"/>
    <w:basedOn w:val="a0"/>
    <w:link w:val="91"/>
    <w:qFormat/>
    <w:pPr>
      <w:numPr>
        <w:ilvl w:val="2"/>
        <w:numId w:val="26"/>
      </w:numPr>
      <w:ind w:left="0" w:firstLine="0"/>
    </w:pPr>
  </w:style>
  <w:style w:type="paragraph" w:styleId="afff8">
    <w:name w:val="List Continue"/>
    <w:basedOn w:val="a0"/>
    <w:uiPriority w:val="99"/>
    <w:unhideWhenUsed/>
    <w:pPr>
      <w:spacing w:after="120"/>
      <w:ind w:left="283"/>
      <w:contextualSpacing/>
    </w:pPr>
  </w:style>
  <w:style w:type="paragraph" w:styleId="27">
    <w:name w:val="Body Text Indent 2"/>
    <w:basedOn w:val="a0"/>
    <w:link w:val="214"/>
    <w:unhideWhenUsed/>
    <w:pPr>
      <w:spacing w:after="120" w:line="480" w:lineRule="auto"/>
      <w:ind w:left="283"/>
    </w:pPr>
  </w:style>
  <w:style w:type="character" w:customStyle="1" w:styleId="214">
    <w:name w:val="Основной текст с отступом 2 Знак1"/>
    <w:basedOn w:val="a1"/>
    <w:link w:val="27"/>
    <w:rPr>
      <w:sz w:val="24"/>
      <w:szCs w:val="24"/>
      <w:lang w:eastAsia="ar-SA"/>
    </w:rPr>
  </w:style>
  <w:style w:type="paragraph" w:customStyle="1" w:styleId="afff9">
    <w:name w:val="Îáû÷íûé"/>
  </w:style>
  <w:style w:type="paragraph" w:customStyle="1" w:styleId="43">
    <w:name w:val="Обычный4"/>
  </w:style>
  <w:style w:type="paragraph" w:customStyle="1" w:styleId="Style5">
    <w:name w:val="Style5"/>
    <w:basedOn w:val="a0"/>
    <w:uiPriority w:val="99"/>
    <w:pPr>
      <w:widowControl w:val="0"/>
      <w:suppressAutoHyphens w:val="0"/>
      <w:autoSpaceDE w:val="0"/>
      <w:autoSpaceDN w:val="0"/>
      <w:adjustRightInd w:val="0"/>
      <w:spacing w:line="280" w:lineRule="exact"/>
      <w:ind w:firstLine="727"/>
      <w:jc w:val="both"/>
    </w:pPr>
    <w:rPr>
      <w:lang w:eastAsia="ru-RU"/>
    </w:rPr>
  </w:style>
  <w:style w:type="character" w:customStyle="1" w:styleId="ConsNormal0">
    <w:name w:val="ConsNormal Знак"/>
    <w:link w:val="ConsNormal"/>
    <w:rPr>
      <w:rFonts w:ascii="Arial" w:eastAsia="Arial" w:hAnsi="Arial" w:cs="Arial"/>
      <w:lang w:eastAsia="ar-SA"/>
    </w:r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pPr>
      <w:widowControl w:val="0"/>
      <w:suppressAutoHyphens w:val="0"/>
      <w:autoSpaceDE w:val="0"/>
      <w:autoSpaceDN w:val="0"/>
      <w:adjustRightInd w:val="0"/>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character" w:customStyle="1" w:styleId="nobr">
    <w:name w:val="nobr"/>
    <w:basedOn w:val="a1"/>
  </w:style>
  <w:style w:type="paragraph" w:styleId="afffa">
    <w:name w:val="Revision"/>
    <w:hidden/>
    <w:uiPriority w:val="99"/>
    <w:rPr>
      <w:sz w:val="24"/>
      <w:szCs w:val="24"/>
      <w:lang w:eastAsia="ar-SA"/>
    </w:rPr>
  </w:style>
  <w:style w:type="character" w:customStyle="1" w:styleId="afffb">
    <w:name w:val="Основной текст_"/>
    <w:link w:val="1ff"/>
    <w:locked/>
    <w:rPr>
      <w:rFonts w:ascii="Arial" w:hAnsi="Arial"/>
      <w:sz w:val="23"/>
      <w:szCs w:val="23"/>
      <w:shd w:val="clear" w:color="auto" w:fill="FFFFFF"/>
    </w:rPr>
  </w:style>
  <w:style w:type="paragraph" w:customStyle="1" w:styleId="1ff">
    <w:name w:val="Основной текст1"/>
    <w:basedOn w:val="a0"/>
    <w:link w:val="afffb"/>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consnormal1">
    <w:name w:val="consnormal"/>
    <w:basedOn w:val="a0"/>
    <w:pPr>
      <w:suppressAutoHyphens w:val="0"/>
      <w:snapToGrid w:val="0"/>
      <w:ind w:firstLine="720"/>
    </w:pPr>
    <w:rPr>
      <w:rFonts w:ascii="Arial" w:eastAsia="Calibri" w:hAnsi="Arial" w:cs="Arial"/>
      <w:sz w:val="20"/>
      <w:szCs w:val="20"/>
      <w:lang w:eastAsia="ru-RU"/>
    </w:rPr>
  </w:style>
  <w:style w:type="character" w:customStyle="1" w:styleId="Normal10">
    <w:name w:val="Normal1 Знак"/>
    <w:link w:val="Normal1"/>
    <w:rPr>
      <w:rFonts w:eastAsia="Arial"/>
      <w:sz w:val="28"/>
      <w:lang w:eastAsia="ar-SA"/>
    </w:rPr>
  </w:style>
  <w:style w:type="paragraph" w:customStyle="1" w:styleId="ConsCell">
    <w:name w:val="ConsCell"/>
    <w:link w:val="ConsCell0"/>
    <w:pPr>
      <w:autoSpaceDE w:val="0"/>
      <w:autoSpaceDN w:val="0"/>
      <w:adjustRightInd w:val="0"/>
      <w:ind w:right="19772"/>
    </w:pPr>
    <w:rPr>
      <w:rFonts w:ascii="Arial" w:hAnsi="Arial" w:cs="Arial"/>
      <w:sz w:val="24"/>
      <w:szCs w:val="24"/>
    </w:rPr>
  </w:style>
  <w:style w:type="character" w:customStyle="1" w:styleId="ConsCell0">
    <w:name w:val="ConsCell Знак"/>
    <w:link w:val="ConsCell"/>
    <w:rPr>
      <w:rFonts w:ascii="Arial" w:hAnsi="Arial" w:cs="Arial"/>
      <w:sz w:val="24"/>
      <w:szCs w:val="24"/>
    </w:rPr>
  </w:style>
  <w:style w:type="paragraph" w:styleId="ac">
    <w:name w:val="Document Map"/>
    <w:basedOn w:val="a0"/>
    <w:link w:val="ab"/>
    <w:pPr>
      <w:shd w:val="clear" w:color="auto" w:fill="000080"/>
      <w:suppressAutoHyphens w:val="0"/>
    </w:pPr>
    <w:rPr>
      <w:rFonts w:ascii="Tahoma" w:hAnsi="Tahoma" w:cs="Tahoma"/>
      <w:sz w:val="20"/>
      <w:szCs w:val="20"/>
      <w:lang w:eastAsia="ru-RU"/>
    </w:rPr>
  </w:style>
  <w:style w:type="character" w:customStyle="1" w:styleId="1ff0">
    <w:name w:val="Схема документа Знак1"/>
    <w:basedOn w:val="a1"/>
    <w:rPr>
      <w:rFonts w:ascii="Segoe UI" w:hAnsi="Segoe UI" w:cs="Segoe UI"/>
      <w:sz w:val="16"/>
      <w:szCs w:val="16"/>
      <w:lang w:eastAsia="ar-SA"/>
    </w:rPr>
  </w:style>
  <w:style w:type="character" w:customStyle="1" w:styleId="28">
    <w:name w:val="Уровень 2. Нумерованный список Знак"/>
    <w:link w:val="29"/>
    <w:locked/>
    <w:rPr>
      <w:rFonts w:ascii="Calibri" w:eastAsia="Calibri" w:hAnsi="Calibri"/>
      <w:sz w:val="24"/>
      <w:szCs w:val="24"/>
    </w:rPr>
  </w:style>
  <w:style w:type="paragraph" w:customStyle="1" w:styleId="29">
    <w:name w:val="Уровень 2. Нумерованный список"/>
    <w:basedOn w:val="a0"/>
    <w:link w:val="28"/>
    <w:pPr>
      <w:tabs>
        <w:tab w:val="num" w:pos="851"/>
      </w:tabs>
      <w:suppressAutoHyphens w:val="0"/>
      <w:spacing w:after="120"/>
    </w:pPr>
    <w:rPr>
      <w:rFonts w:ascii="Calibri" w:eastAsia="Calibri" w:hAnsi="Calibri"/>
      <w:lang w:eastAsia="ru-RU"/>
    </w:rPr>
  </w:style>
  <w:style w:type="paragraph" w:customStyle="1" w:styleId="20">
    <w:name w:val="Мой список. Уровень 2"/>
    <w:basedOn w:val="a0"/>
    <w:pPr>
      <w:numPr>
        <w:numId w:val="28"/>
      </w:numPr>
      <w:tabs>
        <w:tab w:val="clear" w:pos="360"/>
      </w:tabs>
      <w:suppressAutoHyphens w:val="0"/>
      <w:ind w:left="0" w:firstLine="0"/>
    </w:pPr>
    <w:rPr>
      <w:lang w:eastAsia="en-US"/>
    </w:rPr>
  </w:style>
  <w:style w:type="character" w:customStyle="1" w:styleId="FontStyle25">
    <w:name w:val="Font Style25"/>
    <w:uiPriority w:val="99"/>
    <w:rPr>
      <w:rFonts w:ascii="Times New Roman" w:hAnsi="Times New Roman" w:cs="Times New Roman"/>
      <w:b/>
      <w:bCs/>
      <w:sz w:val="26"/>
      <w:szCs w:val="26"/>
    </w:rPr>
  </w:style>
  <w:style w:type="character" w:styleId="afffc">
    <w:name w:val="Emphasis"/>
    <w:uiPriority w:val="20"/>
    <w:qFormat/>
    <w:rPr>
      <w:i/>
      <w:iCs/>
    </w:rPr>
  </w:style>
  <w:style w:type="table" w:customStyle="1" w:styleId="1ff1">
    <w:name w:val="Сетка таблицы1"/>
    <w:basedOn w:val="a2"/>
    <w:next w:val="af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uiPriority w:val="99"/>
    <w:rPr>
      <w:rFonts w:ascii="Times New Roman" w:hAnsi="Times New Roman" w:cs="Times New Roman"/>
      <w:i/>
      <w:iCs/>
      <w:sz w:val="26"/>
      <w:szCs w:val="26"/>
    </w:rPr>
  </w:style>
  <w:style w:type="character" w:customStyle="1" w:styleId="FontStyle15">
    <w:name w:val="Font Style15"/>
    <w:uiPriority w:val="99"/>
    <w:rPr>
      <w:rFonts w:ascii="Times New Roman" w:hAnsi="Times New Roman" w:cs="Times New Roman"/>
      <w:sz w:val="26"/>
      <w:szCs w:val="26"/>
    </w:rPr>
  </w:style>
  <w:style w:type="paragraph" w:customStyle="1" w:styleId="Standard">
    <w:name w:val="Standard"/>
    <w:pPr>
      <w:suppressAutoHyphens/>
      <w:autoSpaceDN w:val="0"/>
    </w:pPr>
    <w:rPr>
      <w:kern w:val="3"/>
      <w:sz w:val="24"/>
      <w:szCs w:val="24"/>
      <w:lang w:eastAsia="ar-SA"/>
    </w:rPr>
  </w:style>
  <w:style w:type="paragraph" w:customStyle="1" w:styleId="Style10">
    <w:name w:val="Style10"/>
    <w:basedOn w:val="a0"/>
    <w:uiPriority w:val="99"/>
    <w:pPr>
      <w:widowControl w:val="0"/>
      <w:suppressAutoHyphens w:val="0"/>
      <w:autoSpaceDE w:val="0"/>
      <w:autoSpaceDN w:val="0"/>
      <w:adjustRightInd w:val="0"/>
      <w:spacing w:line="302" w:lineRule="exact"/>
      <w:ind w:firstLine="590"/>
      <w:jc w:val="both"/>
    </w:pPr>
    <w:rPr>
      <w:rFonts w:ascii="Arial" w:hAnsi="Arial" w:cs="Arial"/>
      <w:lang w:eastAsia="ru-RU"/>
    </w:rPr>
  </w:style>
  <w:style w:type="paragraph" w:styleId="afffd">
    <w:name w:val="Body Text First Indent"/>
    <w:basedOn w:val="afb"/>
    <w:link w:val="afffe"/>
    <w:pPr>
      <w:suppressAutoHyphens w:val="0"/>
      <w:ind w:firstLine="360"/>
      <w:jc w:val="left"/>
    </w:pPr>
    <w:rPr>
      <w:rFonts w:eastAsia="Times New Roman"/>
      <w:sz w:val="28"/>
      <w:szCs w:val="20"/>
      <w:lang w:val="x-none" w:eastAsia="x-none"/>
    </w:rPr>
  </w:style>
  <w:style w:type="character" w:customStyle="1" w:styleId="afffe">
    <w:name w:val="Красная строка Знак"/>
    <w:basedOn w:val="17"/>
    <w:link w:val="afffd"/>
    <w:rPr>
      <w:rFonts w:eastAsia="MS Mincho"/>
      <w:sz w:val="28"/>
      <w:szCs w:val="24"/>
      <w:lang w:val="x-none" w:eastAsia="x-none"/>
    </w:rPr>
  </w:style>
  <w:style w:type="paragraph" w:styleId="2a">
    <w:name w:val="Body Text 2"/>
    <w:basedOn w:val="a0"/>
    <w:link w:val="2b"/>
    <w:pPr>
      <w:suppressAutoHyphens w:val="0"/>
      <w:spacing w:after="120" w:line="480" w:lineRule="auto"/>
    </w:pPr>
    <w:rPr>
      <w:sz w:val="28"/>
      <w:szCs w:val="20"/>
      <w:lang w:val="x-none" w:eastAsia="x-none"/>
    </w:rPr>
  </w:style>
  <w:style w:type="character" w:customStyle="1" w:styleId="2b">
    <w:name w:val="Основной текст 2 Знак"/>
    <w:basedOn w:val="a1"/>
    <w:link w:val="2a"/>
    <w:rPr>
      <w:sz w:val="28"/>
      <w:lang w:val="x-none" w:eastAsia="x-none"/>
    </w:rPr>
  </w:style>
  <w:style w:type="paragraph" w:customStyle="1" w:styleId="Textbody">
    <w:name w:val="Text body"/>
    <w:basedOn w:val="a0"/>
    <w:pPr>
      <w:autoSpaceDN w:val="0"/>
      <w:ind w:firstLine="709"/>
      <w:jc w:val="both"/>
    </w:pPr>
    <w:rPr>
      <w:rFonts w:eastAsia="MS Mincho"/>
      <w:kern w:val="3"/>
      <w:sz w:val="26"/>
    </w:rPr>
  </w:style>
  <w:style w:type="paragraph" w:customStyle="1" w:styleId="Style7">
    <w:name w:val="Style7"/>
    <w:basedOn w:val="a0"/>
    <w:uiPriority w:val="99"/>
    <w:pPr>
      <w:widowControl w:val="0"/>
      <w:suppressAutoHyphens w:val="0"/>
      <w:autoSpaceDE w:val="0"/>
      <w:autoSpaceDN w:val="0"/>
      <w:adjustRightInd w:val="0"/>
      <w:spacing w:line="274" w:lineRule="exact"/>
      <w:jc w:val="both"/>
    </w:pPr>
    <w:rPr>
      <w:rFonts w:ascii="Arial" w:hAnsi="Arial" w:cs="Arial"/>
      <w:lang w:eastAsia="ru-RU"/>
    </w:rPr>
  </w:style>
  <w:style w:type="character" w:customStyle="1" w:styleId="295pt">
    <w:name w:val="Основной текст (2) + 9;5 p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styleId="af4">
    <w:name w:val="Plain Text"/>
    <w:basedOn w:val="a0"/>
    <w:link w:val="af3"/>
    <w:uiPriority w:val="99"/>
    <w:pPr>
      <w:suppressAutoHyphens w:val="0"/>
    </w:pPr>
    <w:rPr>
      <w:rFonts w:eastAsia="MS Mincho"/>
      <w:spacing w:val="-2"/>
      <w:sz w:val="26"/>
      <w:szCs w:val="20"/>
      <w:lang w:eastAsia="ru-RU"/>
    </w:rPr>
  </w:style>
  <w:style w:type="character" w:customStyle="1" w:styleId="1ff2">
    <w:name w:val="Текст Знак1"/>
    <w:basedOn w:val="a1"/>
    <w:uiPriority w:val="99"/>
    <w:rPr>
      <w:rFonts w:ascii="Consolas" w:hAnsi="Consolas"/>
      <w:sz w:val="21"/>
      <w:szCs w:val="21"/>
      <w:lang w:eastAsia="ar-SA"/>
    </w:rPr>
  </w:style>
  <w:style w:type="character" w:customStyle="1" w:styleId="1ff3">
    <w:name w:val="Заголовок №1_"/>
    <w:link w:val="1ff4"/>
    <w:rPr>
      <w:sz w:val="27"/>
      <w:szCs w:val="27"/>
      <w:shd w:val="clear" w:color="auto" w:fill="FFFFFF"/>
    </w:rPr>
  </w:style>
  <w:style w:type="paragraph" w:customStyle="1" w:styleId="1ff4">
    <w:name w:val="Заголовок №1"/>
    <w:basedOn w:val="a0"/>
    <w:link w:val="1ff3"/>
    <w:pPr>
      <w:shd w:val="clear" w:color="auto" w:fill="FFFFFF"/>
      <w:suppressAutoHyphens w:val="0"/>
      <w:spacing w:after="360" w:line="0" w:lineRule="atLeast"/>
      <w:ind w:firstLine="1620"/>
      <w:outlineLvl w:val="0"/>
    </w:pPr>
    <w:rPr>
      <w:sz w:val="27"/>
      <w:szCs w:val="27"/>
      <w:lang w:eastAsia="ru-RU"/>
    </w:rPr>
  </w:style>
  <w:style w:type="paragraph" w:customStyle="1" w:styleId="Style6">
    <w:name w:val="Style6"/>
    <w:basedOn w:val="a0"/>
    <w:uiPriority w:val="99"/>
    <w:pPr>
      <w:widowControl w:val="0"/>
      <w:suppressAutoHyphens w:val="0"/>
      <w:autoSpaceDE w:val="0"/>
      <w:autoSpaceDN w:val="0"/>
      <w:adjustRightInd w:val="0"/>
      <w:spacing w:line="252" w:lineRule="exact"/>
    </w:pPr>
    <w:rPr>
      <w:rFonts w:ascii="Trebuchet MS" w:hAnsi="Trebuchet MS"/>
      <w:lang w:eastAsia="ru-RU"/>
    </w:rPr>
  </w:style>
  <w:style w:type="character" w:customStyle="1" w:styleId="FontStyle42">
    <w:name w:val="Font Style42"/>
    <w:uiPriority w:val="99"/>
    <w:rPr>
      <w:rFonts w:ascii="Times New Roman" w:hAnsi="Times New Roman" w:cs="Times New Roman" w:hint="default"/>
      <w:sz w:val="20"/>
      <w:szCs w:val="20"/>
    </w:rPr>
  </w:style>
  <w:style w:type="character" w:customStyle="1" w:styleId="FontStyle40">
    <w:name w:val="Font Style40"/>
    <w:uiPriority w:val="99"/>
    <w:rPr>
      <w:rFonts w:ascii="Times New Roman" w:hAnsi="Times New Roman" w:cs="Times New Roman"/>
      <w:sz w:val="22"/>
      <w:szCs w:val="22"/>
    </w:rPr>
  </w:style>
  <w:style w:type="paragraph" w:customStyle="1" w:styleId="38">
    <w:name w:val="Стиль3"/>
    <w:basedOn w:val="a0"/>
    <w:link w:val="39"/>
    <w:qFormat/>
    <w:pPr>
      <w:widowControl w:val="0"/>
      <w:tabs>
        <w:tab w:val="num" w:pos="1307"/>
      </w:tabs>
      <w:suppressAutoHyphens w:val="0"/>
      <w:adjustRightInd w:val="0"/>
      <w:ind w:left="1080"/>
      <w:jc w:val="both"/>
      <w:textAlignment w:val="baseline"/>
    </w:pPr>
    <w:rPr>
      <w:sz w:val="28"/>
      <w:szCs w:val="20"/>
      <w:lang w:val="x-none" w:eastAsia="x-none"/>
    </w:rPr>
  </w:style>
  <w:style w:type="character" w:customStyle="1" w:styleId="39">
    <w:name w:val="Стиль3 Знак"/>
    <w:link w:val="38"/>
    <w:rPr>
      <w:sz w:val="28"/>
      <w:lang w:val="x-none" w:eastAsia="x-none"/>
    </w:rPr>
  </w:style>
  <w:style w:type="character" w:customStyle="1" w:styleId="91">
    <w:name w:val="Стиль9 Знак"/>
    <w:link w:val="9"/>
    <w:rPr>
      <w:sz w:val="24"/>
      <w:szCs w:val="24"/>
      <w:lang w:eastAsia="ar-SA"/>
    </w:rPr>
  </w:style>
  <w:style w:type="paragraph" w:customStyle="1" w:styleId="Style4">
    <w:name w:val="Style4"/>
    <w:basedOn w:val="a0"/>
    <w:uiPriority w:val="99"/>
    <w:pPr>
      <w:widowControl w:val="0"/>
      <w:suppressAutoHyphens w:val="0"/>
      <w:autoSpaceDE w:val="0"/>
      <w:autoSpaceDN w:val="0"/>
      <w:adjustRightInd w:val="0"/>
      <w:spacing w:line="302" w:lineRule="exact"/>
    </w:pPr>
    <w:rPr>
      <w:lang w:eastAsia="ru-RU"/>
    </w:rPr>
  </w:style>
  <w:style w:type="character" w:customStyle="1" w:styleId="FontStyle20">
    <w:name w:val="Font Style20"/>
    <w:rPr>
      <w:rFonts w:ascii="Candara" w:hAnsi="Candara" w:cs="Candara"/>
      <w:sz w:val="20"/>
      <w:szCs w:val="20"/>
    </w:rPr>
  </w:style>
  <w:style w:type="character" w:customStyle="1" w:styleId="FontStyle22">
    <w:name w:val="Font Style22"/>
    <w:uiPriority w:val="99"/>
    <w:rPr>
      <w:rFonts w:ascii="Calibri" w:hAnsi="Calibri" w:cs="Calibri"/>
      <w:sz w:val="20"/>
      <w:szCs w:val="20"/>
    </w:rPr>
  </w:style>
  <w:style w:type="character" w:customStyle="1" w:styleId="FontStyle23">
    <w:name w:val="Font Style23"/>
    <w:uiPriority w:val="99"/>
    <w:rPr>
      <w:rFonts w:ascii="Calibri" w:hAnsi="Calibri" w:cs="Calibri"/>
      <w:b/>
      <w:bCs/>
      <w:sz w:val="30"/>
      <w:szCs w:val="30"/>
    </w:rPr>
  </w:style>
  <w:style w:type="paragraph" w:customStyle="1" w:styleId="80">
    <w:name w:val="Основной текст8"/>
    <w:basedOn w:val="a0"/>
    <w:pPr>
      <w:widowControl w:val="0"/>
      <w:shd w:val="clear" w:color="auto" w:fill="FFFFFF"/>
      <w:suppressAutoHyphens w:val="0"/>
      <w:spacing w:line="274" w:lineRule="exact"/>
      <w:ind w:hanging="280"/>
      <w:jc w:val="both"/>
    </w:pPr>
    <w:rPr>
      <w:sz w:val="23"/>
      <w:szCs w:val="23"/>
      <w:lang w:eastAsia="ru-RU"/>
    </w:rPr>
  </w:style>
  <w:style w:type="paragraph" w:styleId="affff">
    <w:name w:val="Block Text"/>
    <w:basedOn w:val="a0"/>
    <w:uiPriority w:val="99"/>
    <w:pPr>
      <w:suppressAutoHyphens w:val="0"/>
      <w:ind w:left="-567" w:right="-569"/>
      <w:jc w:val="both"/>
    </w:pPr>
    <w:rPr>
      <w:szCs w:val="20"/>
      <w:lang w:eastAsia="ru-RU"/>
    </w:rPr>
  </w:style>
  <w:style w:type="paragraph" w:styleId="HTML">
    <w:name w:val="HTML Preformatted"/>
    <w:basedOn w:val="a0"/>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eastAsia="ru-RU"/>
    </w:rPr>
  </w:style>
  <w:style w:type="character" w:customStyle="1" w:styleId="HTML0">
    <w:name w:val="Стандартный HTML Знак"/>
    <w:basedOn w:val="a1"/>
    <w:link w:val="HTML"/>
    <w:uiPriority w:val="99"/>
    <w:rPr>
      <w:rFonts w:ascii="Courier New" w:hAnsi="Courier New"/>
    </w:rPr>
  </w:style>
  <w:style w:type="table" w:customStyle="1" w:styleId="122">
    <w:name w:val="Сетка таблицы12"/>
    <w:basedOn w:val="a2"/>
    <w:next w:val="afff4"/>
    <w:uiPriority w:val="39"/>
    <w:pPr>
      <w:pBdr>
        <w:top w:val="nil"/>
        <w:left w:val="nil"/>
        <w:bottom w:val="nil"/>
        <w:right w:val="nil"/>
        <w:between w:val="nil"/>
      </w:pBdr>
    </w:pPr>
    <w:rPr>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597465648826257060gmail-msolistparagraph">
    <w:name w:val="m_597465648826257060gmail-msolistparagraph"/>
    <w:basedOn w:val="a0"/>
    <w:pPr>
      <w:suppressAutoHyphens w:val="0"/>
      <w:spacing w:before="100" w:beforeAutospacing="1" w:after="100" w:afterAutospacing="1"/>
    </w:pPr>
    <w:rPr>
      <w:lang w:eastAsia="ru-RU"/>
    </w:rPr>
  </w:style>
  <w:style w:type="character" w:customStyle="1" w:styleId="1ff5">
    <w:name w:val="Знак сноски1"/>
    <w:rPr>
      <w:vertAlign w:val="superscript"/>
    </w:rPr>
  </w:style>
  <w:style w:type="paragraph" w:customStyle="1" w:styleId="affff0">
    <w:name w:val="Обычный таблица"/>
    <w:basedOn w:val="a0"/>
    <w:pPr>
      <w:suppressAutoHyphens w:val="0"/>
    </w:pPr>
    <w:rPr>
      <w:sz w:val="18"/>
      <w:szCs w:val="18"/>
      <w:lang w:eastAsia="zh-CN"/>
    </w:rPr>
  </w:style>
  <w:style w:type="character" w:customStyle="1" w:styleId="FontStyle27">
    <w:name w:val="Font Style27"/>
    <w:rPr>
      <w:rFonts w:ascii="Times New Roman" w:hAnsi="Times New Roman" w:cs="Times New Roman"/>
      <w:sz w:val="22"/>
      <w:szCs w:val="22"/>
    </w:rPr>
  </w:style>
  <w:style w:type="paragraph" w:customStyle="1" w:styleId="western">
    <w:name w:val="western"/>
    <w:basedOn w:val="a0"/>
    <w:pPr>
      <w:suppressAutoHyphens w:val="0"/>
      <w:spacing w:before="100" w:beforeAutospacing="1" w:after="100" w:afterAutospacing="1"/>
    </w:pPr>
    <w:rPr>
      <w:lang w:eastAsia="ru-RU"/>
    </w:rPr>
  </w:style>
  <w:style w:type="table" w:customStyle="1" w:styleId="112">
    <w:name w:val="Сетка таблицы11"/>
    <w:basedOn w:val="a2"/>
    <w:next w:val="afff4"/>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nformat">
    <w:name w:val="ConsNonformat Знак"/>
    <w:link w:val="ConsNonformat0"/>
    <w:locked/>
    <w:rPr>
      <w:rFonts w:ascii="Courier New" w:hAnsi="Courier New" w:cs="Courier New"/>
    </w:rPr>
  </w:style>
  <w:style w:type="paragraph" w:customStyle="1" w:styleId="ConsNonformat0">
    <w:name w:val="ConsNonformat"/>
    <w:link w:val="ConsNonformat"/>
    <w:pPr>
      <w:widowControl w:val="0"/>
      <w:autoSpaceDE w:val="0"/>
      <w:autoSpaceDN w:val="0"/>
      <w:adjustRightInd w:val="0"/>
    </w:pPr>
    <w:rPr>
      <w:rFonts w:ascii="Courier New" w:hAnsi="Courier New" w:cs="Courier New"/>
    </w:rPr>
  </w:style>
  <w:style w:type="character" w:customStyle="1" w:styleId="215">
    <w:name w:val="Основной текст 2 Знак1"/>
    <w:basedOn w:val="a1"/>
    <w:rPr>
      <w:rFonts w:eastAsiaTheme="minorEastAsia"/>
      <w:lang w:eastAsia="ru-RU"/>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44">
    <w:name w:val="Основной текст4"/>
    <w:basedOn w:val="a0"/>
    <w:pPr>
      <w:shd w:val="clear" w:color="auto" w:fill="FFFFFF"/>
      <w:suppressAutoHyphens w:val="0"/>
      <w:spacing w:after="240" w:line="240" w:lineRule="atLeast"/>
      <w:ind w:hanging="500"/>
    </w:pPr>
    <w:rPr>
      <w:rFonts w:asciiTheme="minorHAnsi" w:eastAsiaTheme="minorHAnsi" w:hAnsiTheme="minorHAnsi" w:cstheme="minorBidi"/>
      <w:sz w:val="22"/>
      <w:szCs w:val="22"/>
      <w:lang w:eastAsia="en-US"/>
    </w:rPr>
  </w:style>
  <w:style w:type="character" w:customStyle="1" w:styleId="hps">
    <w:name w:val="hps"/>
    <w:basedOn w:val="a1"/>
  </w:style>
  <w:style w:type="paragraph" w:customStyle="1" w:styleId="1ff6">
    <w:name w:val="???????1"/>
    <w:pPr>
      <w:overflowPunct w:val="0"/>
      <w:autoSpaceDE w:val="0"/>
      <w:autoSpaceDN w:val="0"/>
      <w:adjustRightInd w:val="0"/>
      <w:textAlignment w:val="baseline"/>
    </w:pPr>
    <w:rPr>
      <w:lang w:eastAsia="en-US"/>
    </w:rPr>
  </w:style>
  <w:style w:type="paragraph" w:customStyle="1" w:styleId="FR1">
    <w:name w:val="FR1"/>
    <w:uiPriority w:val="99"/>
    <w:pPr>
      <w:widowControl w:val="0"/>
      <w:spacing w:line="340" w:lineRule="auto"/>
      <w:ind w:left="3560" w:right="3800"/>
    </w:pPr>
    <w:rPr>
      <w:rFonts w:ascii="Courier New" w:hAnsi="Courier New" w:cs="Courier New"/>
      <w:b/>
      <w:bCs/>
    </w:rPr>
  </w:style>
  <w:style w:type="character" w:customStyle="1" w:styleId="FontStyle39">
    <w:name w:val="Font Style39"/>
    <w:basedOn w:val="a1"/>
    <w:uiPriority w:val="99"/>
    <w:rPr>
      <w:rFonts w:ascii="Times New Roman" w:hAnsi="Times New Roman" w:cs="Times New Roman"/>
      <w:b/>
      <w:bCs/>
      <w:sz w:val="22"/>
      <w:szCs w:val="22"/>
    </w:rPr>
  </w:style>
  <w:style w:type="paragraph" w:customStyle="1" w:styleId="Style29">
    <w:name w:val="Style29"/>
    <w:basedOn w:val="a0"/>
    <w:uiPriority w:val="99"/>
    <w:pPr>
      <w:widowControl w:val="0"/>
      <w:suppressAutoHyphens w:val="0"/>
      <w:autoSpaceDE w:val="0"/>
      <w:autoSpaceDN w:val="0"/>
      <w:adjustRightInd w:val="0"/>
    </w:pPr>
    <w:rPr>
      <w:lang w:eastAsia="ru-RU"/>
    </w:rPr>
  </w:style>
  <w:style w:type="paragraph" w:customStyle="1" w:styleId="314">
    <w:name w:val="Заголовок 31"/>
    <w:basedOn w:val="Standard"/>
    <w:next w:val="Textbody"/>
    <w:pPr>
      <w:keepNext/>
      <w:spacing w:before="240" w:after="60"/>
      <w:textAlignment w:val="baseline"/>
      <w:outlineLvl w:val="2"/>
    </w:pPr>
    <w:rPr>
      <w:rFonts w:ascii="Arial" w:hAnsi="Arial"/>
      <w:b/>
      <w:bCs/>
      <w:sz w:val="26"/>
      <w:szCs w:val="26"/>
    </w:rPr>
  </w:style>
  <w:style w:type="numbering" w:customStyle="1" w:styleId="WWNum28">
    <w:name w:val="WWNum28"/>
    <w:basedOn w:val="a3"/>
    <w:pPr>
      <w:numPr>
        <w:numId w:val="29"/>
      </w:numPr>
    </w:pPr>
  </w:style>
  <w:style w:type="character" w:customStyle="1" w:styleId="Char">
    <w:name w:val="Обычный Char"/>
    <w:basedOn w:val="a1"/>
    <w:rPr>
      <w:rFonts w:eastAsia="Arial"/>
      <w:sz w:val="28"/>
      <w:lang w:eastAsia="ar-SA"/>
    </w:rPr>
  </w:style>
  <w:style w:type="paragraph" w:customStyle="1" w:styleId="ListParagraph5">
    <w:name w:val="List Paragraph5"/>
    <w:basedOn w:val="a0"/>
    <w:qFormat/>
    <w:pPr>
      <w:suppressAutoHyphens w:val="0"/>
      <w:ind w:left="720"/>
      <w:contextualSpacing/>
    </w:pPr>
    <w:rPr>
      <w:lang w:eastAsia="ru-RU"/>
    </w:rPr>
  </w:style>
  <w:style w:type="character" w:customStyle="1" w:styleId="2c">
    <w:name w:val="Основной текст (2)_"/>
    <w:link w:val="216"/>
    <w:locked/>
    <w:rPr>
      <w:b/>
      <w:bCs/>
      <w:sz w:val="23"/>
      <w:szCs w:val="23"/>
      <w:shd w:val="clear" w:color="auto" w:fill="FFFFFF"/>
    </w:rPr>
  </w:style>
  <w:style w:type="paragraph" w:customStyle="1" w:styleId="216">
    <w:name w:val="Основной текст (2)1"/>
    <w:basedOn w:val="a0"/>
    <w:link w:val="2c"/>
    <w:pPr>
      <w:widowControl w:val="0"/>
      <w:shd w:val="clear" w:color="auto" w:fill="FFFFFF"/>
      <w:suppressAutoHyphens w:val="0"/>
      <w:spacing w:line="0" w:lineRule="atLeast"/>
      <w:jc w:val="right"/>
    </w:pPr>
    <w:rPr>
      <w:b/>
      <w:bCs/>
      <w:sz w:val="23"/>
      <w:szCs w:val="23"/>
      <w:lang w:eastAsia="ru-RU"/>
    </w:rPr>
  </w:style>
  <w:style w:type="character" w:customStyle="1" w:styleId="123">
    <w:name w:val="Заголовок №1 (2)_"/>
    <w:link w:val="124"/>
    <w:locked/>
    <w:rPr>
      <w:sz w:val="23"/>
      <w:szCs w:val="23"/>
      <w:shd w:val="clear" w:color="auto" w:fill="FFFFFF"/>
    </w:rPr>
  </w:style>
  <w:style w:type="paragraph" w:customStyle="1" w:styleId="124">
    <w:name w:val="Заголовок №1 (2)"/>
    <w:basedOn w:val="a0"/>
    <w:link w:val="123"/>
    <w:pPr>
      <w:widowControl w:val="0"/>
      <w:shd w:val="clear" w:color="auto" w:fill="FFFFFF"/>
      <w:suppressAutoHyphens w:val="0"/>
      <w:spacing w:line="0" w:lineRule="atLeast"/>
      <w:jc w:val="center"/>
      <w:outlineLvl w:val="0"/>
    </w:pPr>
    <w:rPr>
      <w:sz w:val="23"/>
      <w:szCs w:val="23"/>
      <w:lang w:eastAsia="ru-RU"/>
    </w:rPr>
  </w:style>
  <w:style w:type="paragraph" w:customStyle="1" w:styleId="Text">
    <w:name w:val="Text"/>
    <w:basedOn w:val="a0"/>
    <w:pPr>
      <w:suppressAutoHyphens w:val="0"/>
      <w:autoSpaceDE w:val="0"/>
      <w:autoSpaceDN w:val="0"/>
      <w:adjustRightInd w:val="0"/>
      <w:spacing w:after="240"/>
      <w:ind w:firstLine="1440"/>
    </w:pPr>
    <w:rPr>
      <w:lang w:eastAsia="en-US"/>
    </w:rPr>
  </w:style>
  <w:style w:type="character" w:customStyle="1" w:styleId="FontStyle46">
    <w:name w:val="Font Style46"/>
    <w:basedOn w:val="a1"/>
    <w:uiPriority w:val="99"/>
    <w:rPr>
      <w:rFonts w:ascii="Times New Roman" w:hAnsi="Times New Roman" w:cs="Times New Roman" w:hint="default"/>
      <w:color w:val="000000"/>
      <w:sz w:val="24"/>
      <w:szCs w:val="24"/>
    </w:rPr>
  </w:style>
  <w:style w:type="paragraph" w:customStyle="1" w:styleId="Index">
    <w:name w:val="Index"/>
    <w:basedOn w:val="Standard"/>
    <w:pPr>
      <w:suppressLineNumbers/>
      <w:textAlignment w:val="baseline"/>
    </w:pPr>
    <w:rPr>
      <w:rFonts w:cs="Mangal"/>
    </w:rPr>
  </w:style>
  <w:style w:type="paragraph" w:customStyle="1" w:styleId="217">
    <w:name w:val="Заголовок 21"/>
    <w:basedOn w:val="Standard"/>
    <w:next w:val="Textbody"/>
    <w:pPr>
      <w:keepNext/>
      <w:spacing w:before="240" w:after="60"/>
      <w:textAlignment w:val="baseline"/>
      <w:outlineLvl w:val="1"/>
    </w:pPr>
    <w:rPr>
      <w:rFonts w:cs="Arial"/>
      <w:b/>
      <w:bCs/>
      <w:i/>
      <w:iCs/>
      <w:sz w:val="28"/>
      <w:szCs w:val="28"/>
    </w:rPr>
  </w:style>
  <w:style w:type="paragraph" w:customStyle="1" w:styleId="410">
    <w:name w:val="Заголовок 41"/>
    <w:basedOn w:val="Standard"/>
    <w:next w:val="Textbody"/>
    <w:pPr>
      <w:keepNext/>
      <w:spacing w:before="240" w:after="60"/>
      <w:textAlignment w:val="baseline"/>
      <w:outlineLvl w:val="3"/>
    </w:pPr>
    <w:rPr>
      <w:b/>
      <w:bCs/>
      <w:sz w:val="28"/>
      <w:szCs w:val="28"/>
    </w:rPr>
  </w:style>
  <w:style w:type="paragraph" w:customStyle="1" w:styleId="1ff7">
    <w:name w:val="Верхний колонтитул1"/>
    <w:basedOn w:val="Standard"/>
    <w:pPr>
      <w:suppressLineNumbers/>
      <w:tabs>
        <w:tab w:val="center" w:pos="4819"/>
        <w:tab w:val="right" w:pos="9638"/>
      </w:tabs>
      <w:textAlignment w:val="baseline"/>
    </w:pPr>
  </w:style>
  <w:style w:type="paragraph" w:customStyle="1" w:styleId="Textbodyindent">
    <w:name w:val="Text body indent"/>
    <w:basedOn w:val="Standard"/>
    <w:pPr>
      <w:ind w:left="283" w:firstLine="720"/>
      <w:textAlignment w:val="baseline"/>
    </w:pPr>
    <w:rPr>
      <w:sz w:val="28"/>
      <w:szCs w:val="20"/>
    </w:rPr>
  </w:style>
  <w:style w:type="paragraph" w:customStyle="1" w:styleId="1ff8">
    <w:name w:val="Нижний колонтитул1"/>
    <w:basedOn w:val="Standard"/>
    <w:pPr>
      <w:suppressLineNumbers/>
      <w:tabs>
        <w:tab w:val="center" w:pos="4891"/>
        <w:tab w:val="right" w:pos="9710"/>
      </w:tabs>
      <w:spacing w:line="300" w:lineRule="auto"/>
      <w:ind w:left="72" w:firstLine="680"/>
      <w:jc w:val="both"/>
      <w:textAlignment w:val="baseline"/>
    </w:pPr>
    <w:rPr>
      <w:rFonts w:eastAsia="MS Mincho"/>
      <w:spacing w:val="-2"/>
    </w:rPr>
  </w:style>
  <w:style w:type="paragraph" w:customStyle="1" w:styleId="Framecontents">
    <w:name w:val="Frame contents"/>
    <w:basedOn w:val="Textbody"/>
    <w:pPr>
      <w:textAlignment w:val="baseline"/>
    </w:pPr>
  </w:style>
  <w:style w:type="paragraph" w:customStyle="1" w:styleId="TableContents">
    <w:name w:val="Table Contents"/>
    <w:basedOn w:val="Standard"/>
    <w:pPr>
      <w:suppressLineNumbers/>
      <w:textAlignment w:val="baseline"/>
    </w:pPr>
  </w:style>
  <w:style w:type="paragraph" w:customStyle="1" w:styleId="TableHeading">
    <w:name w:val="Table Heading"/>
    <w:basedOn w:val="TableContents"/>
    <w:pPr>
      <w:jc w:val="center"/>
    </w:pPr>
    <w:rPr>
      <w:b/>
      <w:bCs/>
    </w:rPr>
  </w:style>
  <w:style w:type="character" w:customStyle="1" w:styleId="ListLabel1">
    <w:name w:val="ListLabel 1"/>
    <w:rPr>
      <w:rFonts w:cs="Times New Roman"/>
    </w:rPr>
  </w:style>
  <w:style w:type="character" w:customStyle="1" w:styleId="ListLabel2">
    <w:name w:val="ListLabel 2"/>
    <w:rPr>
      <w:i/>
    </w:rPr>
  </w:style>
  <w:style w:type="character" w:customStyle="1" w:styleId="ListLabel3">
    <w:name w:val="ListLabel 3"/>
    <w:rPr>
      <w:rFonts w:eastAsia="MS Mincho"/>
    </w:rPr>
  </w:style>
  <w:style w:type="character" w:customStyle="1" w:styleId="ListLabel4">
    <w:name w:val="ListLabel 4"/>
    <w:rPr>
      <w:rFonts w:cs="Times New Roman"/>
      <w:color w:val="00000A"/>
    </w:rPr>
  </w:style>
  <w:style w:type="character" w:customStyle="1" w:styleId="ListLabel5">
    <w:name w:val="ListLabel 5"/>
    <w:rPr>
      <w:rFonts w:cs="Times New Roman"/>
      <w:b/>
    </w:rPr>
  </w:style>
  <w:style w:type="character" w:customStyle="1" w:styleId="ListLabel6">
    <w:name w:val="ListLabel 6"/>
    <w:rPr>
      <w:b/>
      <w:i/>
      <w:strike/>
    </w:rPr>
  </w:style>
  <w:style w:type="character" w:customStyle="1" w:styleId="ListLabel7">
    <w:name w:val="ListLabel 7"/>
    <w:rPr>
      <w:b/>
    </w:rPr>
  </w:style>
  <w:style w:type="character" w:customStyle="1" w:styleId="ListLabel8">
    <w:name w:val="ListLabel 8"/>
    <w:rPr>
      <w:rFonts w:cs="Courier New"/>
    </w:rPr>
  </w:style>
  <w:style w:type="character" w:customStyle="1" w:styleId="ListLabel9">
    <w:name w:val="ListLabel 9"/>
    <w:rPr>
      <w:b/>
      <w:lang w:val="ru-RU"/>
    </w:rPr>
  </w:style>
  <w:style w:type="character" w:customStyle="1" w:styleId="ListLabel10">
    <w:name w:val="ListLabel 10"/>
    <w:rPr>
      <w:color w:val="00000A"/>
    </w:rPr>
  </w:style>
  <w:style w:type="character" w:customStyle="1" w:styleId="ListLabel11">
    <w:name w:val="ListLabel 11"/>
    <w:rPr>
      <w:b/>
      <w:color w:val="00000A"/>
    </w:rPr>
  </w:style>
  <w:style w:type="character" w:customStyle="1" w:styleId="ListLabel12">
    <w:name w:val="ListLabel 12"/>
    <w:rPr>
      <w:rFonts w:eastAsia="MS Mincho"/>
      <w:i/>
    </w:rPr>
  </w:style>
  <w:style w:type="character" w:customStyle="1" w:styleId="ListLabel13">
    <w:name w:val="ListLabel 13"/>
    <w:rPr>
      <w:color w:val="00000A"/>
      <w:sz w:val="28"/>
      <w:szCs w:val="28"/>
    </w:rPr>
  </w:style>
  <w:style w:type="character" w:customStyle="1" w:styleId="ListLabel14">
    <w:name w:val="ListLabel 14"/>
    <w:rPr>
      <w:color w:val="000000"/>
    </w:rPr>
  </w:style>
  <w:style w:type="character" w:customStyle="1" w:styleId="Internetlink">
    <w:name w:val="Internet link"/>
    <w:rPr>
      <w:color w:val="0000FF"/>
      <w:u w:val="single"/>
    </w:rPr>
  </w:style>
  <w:style w:type="character" w:customStyle="1" w:styleId="FootnoteSymbol">
    <w:name w:val="Footnote Symbol"/>
    <w:rPr>
      <w:position w:val="0"/>
      <w:vertAlign w:val="superscript"/>
    </w:rPr>
  </w:style>
  <w:style w:type="character" w:customStyle="1" w:styleId="EndnoteSymbol">
    <w:name w:val="Endnote Symbol"/>
    <w:basedOn w:val="10"/>
    <w:rPr>
      <w:position w:val="0"/>
      <w:vertAlign w:val="superscript"/>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numbering" w:customStyle="1" w:styleId="WWNum1">
    <w:name w:val="WWNum1"/>
    <w:basedOn w:val="a3"/>
    <w:pPr>
      <w:numPr>
        <w:numId w:val="30"/>
      </w:numPr>
    </w:pPr>
  </w:style>
  <w:style w:type="numbering" w:customStyle="1" w:styleId="WWNum2">
    <w:name w:val="WWNum2"/>
    <w:basedOn w:val="a3"/>
    <w:pPr>
      <w:numPr>
        <w:numId w:val="31"/>
      </w:numPr>
    </w:pPr>
  </w:style>
  <w:style w:type="numbering" w:customStyle="1" w:styleId="WWNum3">
    <w:name w:val="WWNum3"/>
    <w:basedOn w:val="a3"/>
    <w:pPr>
      <w:numPr>
        <w:numId w:val="32"/>
      </w:numPr>
    </w:pPr>
  </w:style>
  <w:style w:type="numbering" w:customStyle="1" w:styleId="WWNum4">
    <w:name w:val="WWNum4"/>
    <w:basedOn w:val="a3"/>
    <w:pPr>
      <w:numPr>
        <w:numId w:val="33"/>
      </w:numPr>
    </w:pPr>
  </w:style>
  <w:style w:type="numbering" w:customStyle="1" w:styleId="WWNum5">
    <w:name w:val="WWNum5"/>
    <w:basedOn w:val="a3"/>
    <w:pPr>
      <w:numPr>
        <w:numId w:val="34"/>
      </w:numPr>
    </w:pPr>
  </w:style>
  <w:style w:type="numbering" w:customStyle="1" w:styleId="WWNum6">
    <w:name w:val="WWNum6"/>
    <w:basedOn w:val="a3"/>
    <w:pPr>
      <w:numPr>
        <w:numId w:val="35"/>
      </w:numPr>
    </w:pPr>
  </w:style>
  <w:style w:type="numbering" w:customStyle="1" w:styleId="WWNum7">
    <w:name w:val="WWNum7"/>
    <w:basedOn w:val="a3"/>
    <w:pPr>
      <w:numPr>
        <w:numId w:val="36"/>
      </w:numPr>
    </w:pPr>
  </w:style>
  <w:style w:type="numbering" w:customStyle="1" w:styleId="WWNum8">
    <w:name w:val="WWNum8"/>
    <w:basedOn w:val="a3"/>
    <w:pPr>
      <w:numPr>
        <w:numId w:val="37"/>
      </w:numPr>
    </w:pPr>
  </w:style>
  <w:style w:type="numbering" w:customStyle="1" w:styleId="WWNum9">
    <w:name w:val="WWNum9"/>
    <w:basedOn w:val="a3"/>
    <w:pPr>
      <w:numPr>
        <w:numId w:val="38"/>
      </w:numPr>
    </w:pPr>
  </w:style>
  <w:style w:type="numbering" w:customStyle="1" w:styleId="WWNum10">
    <w:name w:val="WWNum10"/>
    <w:basedOn w:val="a3"/>
    <w:pPr>
      <w:numPr>
        <w:numId w:val="39"/>
      </w:numPr>
    </w:pPr>
  </w:style>
  <w:style w:type="numbering" w:customStyle="1" w:styleId="WWNum11">
    <w:name w:val="WWNum11"/>
    <w:basedOn w:val="a3"/>
    <w:pPr>
      <w:numPr>
        <w:numId w:val="40"/>
      </w:numPr>
    </w:pPr>
  </w:style>
  <w:style w:type="numbering" w:customStyle="1" w:styleId="WWNum12">
    <w:name w:val="WWNum12"/>
    <w:basedOn w:val="a3"/>
    <w:pPr>
      <w:numPr>
        <w:numId w:val="41"/>
      </w:numPr>
    </w:pPr>
  </w:style>
  <w:style w:type="numbering" w:customStyle="1" w:styleId="WWNum13">
    <w:name w:val="WWNum13"/>
    <w:basedOn w:val="a3"/>
    <w:pPr>
      <w:numPr>
        <w:numId w:val="42"/>
      </w:numPr>
    </w:pPr>
  </w:style>
  <w:style w:type="numbering" w:customStyle="1" w:styleId="WWNum14">
    <w:name w:val="WWNum14"/>
    <w:basedOn w:val="a3"/>
    <w:pPr>
      <w:numPr>
        <w:numId w:val="43"/>
      </w:numPr>
    </w:pPr>
  </w:style>
  <w:style w:type="numbering" w:customStyle="1" w:styleId="WWNum15">
    <w:name w:val="WWNum15"/>
    <w:basedOn w:val="a3"/>
    <w:pPr>
      <w:numPr>
        <w:numId w:val="44"/>
      </w:numPr>
    </w:pPr>
  </w:style>
  <w:style w:type="numbering" w:customStyle="1" w:styleId="WWNum16">
    <w:name w:val="WWNum16"/>
    <w:basedOn w:val="a3"/>
    <w:pPr>
      <w:numPr>
        <w:numId w:val="45"/>
      </w:numPr>
    </w:pPr>
  </w:style>
  <w:style w:type="numbering" w:customStyle="1" w:styleId="WWNum17">
    <w:name w:val="WWNum17"/>
    <w:basedOn w:val="a3"/>
    <w:pPr>
      <w:numPr>
        <w:numId w:val="46"/>
      </w:numPr>
    </w:pPr>
  </w:style>
  <w:style w:type="numbering" w:customStyle="1" w:styleId="WWNum18">
    <w:name w:val="WWNum18"/>
    <w:basedOn w:val="a3"/>
    <w:pPr>
      <w:numPr>
        <w:numId w:val="47"/>
      </w:numPr>
    </w:pPr>
  </w:style>
  <w:style w:type="numbering" w:customStyle="1" w:styleId="WWNum19">
    <w:name w:val="WWNum19"/>
    <w:basedOn w:val="a3"/>
    <w:pPr>
      <w:numPr>
        <w:numId w:val="80"/>
      </w:numPr>
    </w:pPr>
  </w:style>
  <w:style w:type="numbering" w:customStyle="1" w:styleId="WWNum20">
    <w:name w:val="WWNum20"/>
    <w:basedOn w:val="a3"/>
    <w:pPr>
      <w:numPr>
        <w:numId w:val="48"/>
      </w:numPr>
    </w:pPr>
  </w:style>
  <w:style w:type="numbering" w:customStyle="1" w:styleId="WWNum21">
    <w:name w:val="WWNum21"/>
    <w:basedOn w:val="a3"/>
    <w:pPr>
      <w:numPr>
        <w:numId w:val="49"/>
      </w:numPr>
    </w:pPr>
  </w:style>
  <w:style w:type="numbering" w:customStyle="1" w:styleId="WWNum22">
    <w:name w:val="WWNum22"/>
    <w:basedOn w:val="a3"/>
    <w:pPr>
      <w:numPr>
        <w:numId w:val="50"/>
      </w:numPr>
    </w:pPr>
  </w:style>
  <w:style w:type="numbering" w:customStyle="1" w:styleId="WWNum23">
    <w:name w:val="WWNum23"/>
    <w:basedOn w:val="a3"/>
    <w:pPr>
      <w:numPr>
        <w:numId w:val="51"/>
      </w:numPr>
    </w:pPr>
  </w:style>
  <w:style w:type="numbering" w:customStyle="1" w:styleId="WWNum24">
    <w:name w:val="WWNum24"/>
    <w:basedOn w:val="a3"/>
    <w:pPr>
      <w:numPr>
        <w:numId w:val="79"/>
      </w:numPr>
    </w:pPr>
  </w:style>
  <w:style w:type="numbering" w:customStyle="1" w:styleId="WWNum25">
    <w:name w:val="WWNum25"/>
    <w:basedOn w:val="a3"/>
    <w:pPr>
      <w:numPr>
        <w:numId w:val="52"/>
      </w:numPr>
    </w:pPr>
  </w:style>
  <w:style w:type="numbering" w:customStyle="1" w:styleId="WWNum26">
    <w:name w:val="WWNum26"/>
    <w:basedOn w:val="a3"/>
    <w:pPr>
      <w:numPr>
        <w:numId w:val="53"/>
      </w:numPr>
    </w:pPr>
  </w:style>
  <w:style w:type="numbering" w:customStyle="1" w:styleId="WWNum27">
    <w:name w:val="WWNum27"/>
    <w:basedOn w:val="a3"/>
    <w:pPr>
      <w:numPr>
        <w:numId w:val="54"/>
      </w:numPr>
    </w:pPr>
  </w:style>
  <w:style w:type="numbering" w:customStyle="1" w:styleId="WWNum29">
    <w:name w:val="WWNum29"/>
    <w:basedOn w:val="a3"/>
    <w:pPr>
      <w:numPr>
        <w:numId w:val="55"/>
      </w:numPr>
    </w:pPr>
  </w:style>
  <w:style w:type="numbering" w:customStyle="1" w:styleId="WWNum30">
    <w:name w:val="WWNum30"/>
    <w:basedOn w:val="a3"/>
    <w:pPr>
      <w:numPr>
        <w:numId w:val="56"/>
      </w:numPr>
    </w:pPr>
  </w:style>
  <w:style w:type="numbering" w:customStyle="1" w:styleId="WWNum31">
    <w:name w:val="WWNum31"/>
    <w:basedOn w:val="a3"/>
    <w:pPr>
      <w:numPr>
        <w:numId w:val="57"/>
      </w:numPr>
    </w:pPr>
  </w:style>
  <w:style w:type="numbering" w:customStyle="1" w:styleId="WWNum32">
    <w:name w:val="WWNum32"/>
    <w:basedOn w:val="a3"/>
    <w:pPr>
      <w:numPr>
        <w:numId w:val="58"/>
      </w:numPr>
    </w:pPr>
  </w:style>
  <w:style w:type="numbering" w:customStyle="1" w:styleId="WWNum33">
    <w:name w:val="WWNum33"/>
    <w:basedOn w:val="a3"/>
    <w:pPr>
      <w:numPr>
        <w:numId w:val="59"/>
      </w:numPr>
    </w:pPr>
  </w:style>
  <w:style w:type="numbering" w:customStyle="1" w:styleId="WWNum34">
    <w:name w:val="WWNum34"/>
    <w:basedOn w:val="a3"/>
    <w:pPr>
      <w:numPr>
        <w:numId w:val="60"/>
      </w:numPr>
    </w:pPr>
  </w:style>
  <w:style w:type="numbering" w:customStyle="1" w:styleId="WWNum35">
    <w:name w:val="WWNum35"/>
    <w:basedOn w:val="a3"/>
    <w:pPr>
      <w:numPr>
        <w:numId w:val="61"/>
      </w:numPr>
    </w:pPr>
  </w:style>
  <w:style w:type="numbering" w:customStyle="1" w:styleId="WWNum36">
    <w:name w:val="WWNum36"/>
    <w:basedOn w:val="a3"/>
    <w:pPr>
      <w:numPr>
        <w:numId w:val="62"/>
      </w:numPr>
    </w:pPr>
  </w:style>
  <w:style w:type="numbering" w:customStyle="1" w:styleId="WWNum37">
    <w:name w:val="WWNum37"/>
    <w:basedOn w:val="a3"/>
    <w:pPr>
      <w:numPr>
        <w:numId w:val="63"/>
      </w:numPr>
    </w:pPr>
  </w:style>
  <w:style w:type="numbering" w:customStyle="1" w:styleId="WWNum38">
    <w:name w:val="WWNum38"/>
    <w:basedOn w:val="a3"/>
    <w:pPr>
      <w:numPr>
        <w:numId w:val="64"/>
      </w:numPr>
    </w:pPr>
  </w:style>
  <w:style w:type="numbering" w:customStyle="1" w:styleId="WWNum39">
    <w:name w:val="WWNum39"/>
    <w:basedOn w:val="a3"/>
    <w:pPr>
      <w:numPr>
        <w:numId w:val="65"/>
      </w:numPr>
    </w:pPr>
  </w:style>
  <w:style w:type="numbering" w:customStyle="1" w:styleId="WWNum40">
    <w:name w:val="WWNum40"/>
    <w:basedOn w:val="a3"/>
    <w:pPr>
      <w:numPr>
        <w:numId w:val="66"/>
      </w:numPr>
    </w:pPr>
  </w:style>
  <w:style w:type="numbering" w:customStyle="1" w:styleId="WWNum41">
    <w:name w:val="WWNum41"/>
    <w:basedOn w:val="a3"/>
    <w:pPr>
      <w:numPr>
        <w:numId w:val="67"/>
      </w:numPr>
    </w:pPr>
  </w:style>
  <w:style w:type="numbering" w:customStyle="1" w:styleId="WWNum42">
    <w:name w:val="WWNum42"/>
    <w:basedOn w:val="a3"/>
    <w:pPr>
      <w:numPr>
        <w:numId w:val="68"/>
      </w:numPr>
    </w:pPr>
  </w:style>
  <w:style w:type="numbering" w:customStyle="1" w:styleId="WWNum43">
    <w:name w:val="WWNum43"/>
    <w:basedOn w:val="a3"/>
    <w:pPr>
      <w:numPr>
        <w:numId w:val="69"/>
      </w:numPr>
    </w:pPr>
  </w:style>
  <w:style w:type="numbering" w:customStyle="1" w:styleId="WWNum44">
    <w:name w:val="WWNum44"/>
    <w:basedOn w:val="a3"/>
    <w:pPr>
      <w:numPr>
        <w:numId w:val="70"/>
      </w:numPr>
    </w:pPr>
  </w:style>
  <w:style w:type="numbering" w:customStyle="1" w:styleId="WWNum45">
    <w:name w:val="WWNum45"/>
    <w:basedOn w:val="a3"/>
    <w:pPr>
      <w:numPr>
        <w:numId w:val="71"/>
      </w:numPr>
    </w:pPr>
  </w:style>
  <w:style w:type="numbering" w:customStyle="1" w:styleId="WWNum46">
    <w:name w:val="WWNum46"/>
    <w:basedOn w:val="a3"/>
    <w:pPr>
      <w:numPr>
        <w:numId w:val="72"/>
      </w:numPr>
    </w:pPr>
  </w:style>
  <w:style w:type="numbering" w:customStyle="1" w:styleId="WWNum47">
    <w:name w:val="WWNum47"/>
    <w:basedOn w:val="a3"/>
    <w:pPr>
      <w:numPr>
        <w:numId w:val="73"/>
      </w:numPr>
    </w:pPr>
  </w:style>
  <w:style w:type="numbering" w:customStyle="1" w:styleId="WWNum48">
    <w:name w:val="WWNum48"/>
    <w:basedOn w:val="a3"/>
    <w:pPr>
      <w:numPr>
        <w:numId w:val="74"/>
      </w:numPr>
    </w:pPr>
  </w:style>
  <w:style w:type="numbering" w:customStyle="1" w:styleId="WWNum49">
    <w:name w:val="WWNum49"/>
    <w:basedOn w:val="a3"/>
    <w:pPr>
      <w:numPr>
        <w:numId w:val="75"/>
      </w:numPr>
    </w:pPr>
  </w:style>
  <w:style w:type="numbering" w:customStyle="1" w:styleId="WWNum50">
    <w:name w:val="WWNum50"/>
    <w:basedOn w:val="a3"/>
    <w:pPr>
      <w:numPr>
        <w:numId w:val="76"/>
      </w:numPr>
    </w:pPr>
  </w:style>
  <w:style w:type="numbering" w:customStyle="1" w:styleId="WWNum51">
    <w:name w:val="WWNum51"/>
    <w:basedOn w:val="a3"/>
    <w:pPr>
      <w:numPr>
        <w:numId w:val="77"/>
      </w:numPr>
    </w:pPr>
  </w:style>
  <w:style w:type="numbering" w:customStyle="1" w:styleId="WWNum52">
    <w:name w:val="WWNum52"/>
    <w:basedOn w:val="a3"/>
    <w:pPr>
      <w:numPr>
        <w:numId w:val="78"/>
      </w:numPr>
    </w:pPr>
  </w:style>
  <w:style w:type="character" w:customStyle="1" w:styleId="113">
    <w:name w:val="Заголовок 1 Знак1"/>
    <w:aliases w:val="Гоник_Заголовок 1 Знак1,перед заголовком 2 Знак1"/>
    <w:basedOn w:val="a1"/>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basedOn w:val="a1"/>
    <w:semiHidden/>
    <w:rPr>
      <w:rFonts w:ascii="Cambria" w:eastAsia="Times New Roman" w:hAnsi="Cambria" w:cs="Times New Roman"/>
      <w:b/>
      <w:bCs/>
      <w:kern w:val="3"/>
      <w:sz w:val="26"/>
      <w:szCs w:val="26"/>
    </w:rPr>
  </w:style>
  <w:style w:type="character" w:customStyle="1" w:styleId="411">
    <w:name w:val="Заголовок 4 Знак1"/>
    <w:aliases w:val="H4 Знак1"/>
    <w:basedOn w:val="a1"/>
    <w:semiHidden/>
    <w:rPr>
      <w:rFonts w:ascii="Calibri" w:eastAsia="Times New Roman" w:hAnsi="Calibri" w:cs="Times New Roman"/>
      <w:b/>
      <w:bCs/>
      <w:kern w:val="3"/>
      <w:sz w:val="28"/>
      <w:szCs w:val="28"/>
    </w:rPr>
  </w:style>
  <w:style w:type="character" w:customStyle="1" w:styleId="52">
    <w:name w:val="Заголовок №5_"/>
    <w:link w:val="53"/>
    <w:rPr>
      <w:sz w:val="26"/>
      <w:szCs w:val="26"/>
      <w:shd w:val="clear" w:color="auto" w:fill="FFFFFF"/>
    </w:rPr>
  </w:style>
  <w:style w:type="paragraph" w:customStyle="1" w:styleId="53">
    <w:name w:val="Заголовок №5"/>
    <w:basedOn w:val="a0"/>
    <w:link w:val="52"/>
    <w:pPr>
      <w:shd w:val="clear" w:color="auto" w:fill="FFFFFF"/>
      <w:suppressAutoHyphens w:val="0"/>
      <w:spacing w:before="300" w:line="322" w:lineRule="exact"/>
      <w:outlineLvl w:val="4"/>
    </w:pPr>
    <w:rPr>
      <w:sz w:val="26"/>
      <w:szCs w:val="26"/>
      <w:lang w:eastAsia="ru-RU"/>
    </w:rPr>
  </w:style>
  <w:style w:type="paragraph" w:customStyle="1" w:styleId="affff1">
    <w:name w:val="Знак Знак Знак"/>
    <w:basedOn w:val="a0"/>
    <w:pPr>
      <w:suppressAutoHyphens w:val="0"/>
    </w:pPr>
    <w:rPr>
      <w:rFonts w:ascii="Verdana" w:hAnsi="Verdana"/>
      <w:sz w:val="20"/>
      <w:szCs w:val="20"/>
      <w:lang w:val="en-US" w:eastAsia="en-US"/>
    </w:rPr>
  </w:style>
  <w:style w:type="paragraph" w:customStyle="1" w:styleId="xl79">
    <w:name w:val="xl79"/>
    <w:basedOn w:val="a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0"/>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pPr>
      <w:suppressAutoHyphens w:val="0"/>
      <w:spacing w:before="100" w:beforeAutospacing="1" w:after="100" w:afterAutospacing="1"/>
    </w:pPr>
    <w:rPr>
      <w:sz w:val="12"/>
      <w:szCs w:val="12"/>
      <w:lang w:eastAsia="ru-RU"/>
    </w:rPr>
  </w:style>
  <w:style w:type="paragraph" w:customStyle="1" w:styleId="xl89">
    <w:name w:val="xl89"/>
    <w:basedOn w:val="a0"/>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0"/>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0"/>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0"/>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0"/>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0"/>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0"/>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0"/>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0"/>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0"/>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0"/>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0"/>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0"/>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0"/>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0"/>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0"/>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0"/>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0"/>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0"/>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0"/>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0"/>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0"/>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0"/>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0"/>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0"/>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0"/>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0"/>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0"/>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0"/>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0"/>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4">
    <w:name w:val="Обычный5"/>
    <w:pPr>
      <w:spacing w:line="480" w:lineRule="auto"/>
      <w:ind w:left="2080" w:right="1200"/>
      <w:jc w:val="center"/>
    </w:pPr>
    <w:rPr>
      <w:b/>
      <w:bCs/>
      <w:i/>
      <w:iCs/>
      <w:snapToGrid w:val="0"/>
      <w:sz w:val="24"/>
      <w:szCs w:val="24"/>
    </w:rPr>
  </w:style>
  <w:style w:type="paragraph" w:styleId="1ff9">
    <w:name w:val="index 1"/>
    <w:basedOn w:val="a0"/>
    <w:next w:val="a0"/>
    <w:autoRedefine/>
    <w:pPr>
      <w:suppressAutoHyphens w:val="0"/>
      <w:ind w:left="240" w:hanging="240"/>
    </w:pPr>
    <w:rPr>
      <w:lang w:eastAsia="ru-RU"/>
    </w:rPr>
  </w:style>
  <w:style w:type="paragraph" w:styleId="affff2">
    <w:name w:val="index heading"/>
    <w:basedOn w:val="a0"/>
    <w:uiPriority w:val="99"/>
    <w:pPr>
      <w:suppressLineNumbers/>
    </w:pPr>
    <w:rPr>
      <w:rFonts w:ascii="Arial" w:hAnsi="Arial" w:cs="Tahoma"/>
    </w:rPr>
  </w:style>
  <w:style w:type="character" w:customStyle="1" w:styleId="BodyTextChar">
    <w:name w:val="Body Text Char"/>
    <w:semiHidden/>
    <w:rPr>
      <w:rFonts w:cs="Times New Roman"/>
      <w:sz w:val="20"/>
      <w:szCs w:val="20"/>
    </w:rPr>
  </w:style>
  <w:style w:type="paragraph" w:customStyle="1" w:styleId="font5">
    <w:name w:val="font5"/>
    <w:basedOn w:val="a0"/>
    <w:pPr>
      <w:suppressAutoHyphens w:val="0"/>
      <w:spacing w:before="100" w:beforeAutospacing="1" w:after="100" w:afterAutospacing="1"/>
    </w:pPr>
    <w:rPr>
      <w:rFonts w:ascii="Arial" w:hAnsi="Arial" w:cs="Arial"/>
      <w:lang w:eastAsia="ru-RU"/>
    </w:rPr>
  </w:style>
  <w:style w:type="paragraph" w:customStyle="1" w:styleId="font6">
    <w:name w:val="font6"/>
    <w:basedOn w:val="a0"/>
    <w:pPr>
      <w:suppressAutoHyphens w:val="0"/>
      <w:spacing w:before="100" w:beforeAutospacing="1" w:after="100" w:afterAutospacing="1"/>
    </w:pPr>
    <w:rPr>
      <w:rFonts w:ascii="Arial" w:hAnsi="Arial" w:cs="Arial"/>
      <w:lang w:eastAsia="ru-RU"/>
    </w:rPr>
  </w:style>
  <w:style w:type="table" w:customStyle="1" w:styleId="3110">
    <w:name w:val="Сетка таблицы311"/>
    <w:basedOn w:val="a2"/>
    <w:next w:val="af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3">
    <w:name w:val="Placeholder Text"/>
    <w:basedOn w:val="a1"/>
    <w:uiPriority w:val="99"/>
    <w:semiHidden/>
    <w:rPr>
      <w:color w:val="808080"/>
    </w:rPr>
  </w:style>
  <w:style w:type="paragraph" w:customStyle="1" w:styleId="2d">
    <w:name w:val="Название объекта2"/>
    <w:basedOn w:val="Standard"/>
    <w:pPr>
      <w:suppressLineNumbers/>
      <w:spacing w:before="120" w:after="120"/>
      <w:textAlignment w:val="baseline"/>
    </w:pPr>
    <w:rPr>
      <w:rFonts w:cs="Mangal"/>
      <w:i/>
      <w:iCs/>
    </w:rPr>
  </w:style>
  <w:style w:type="paragraph" w:customStyle="1" w:styleId="131">
    <w:name w:val="Заголовок 13"/>
    <w:basedOn w:val="Standard"/>
    <w:next w:val="Textbody"/>
    <w:pPr>
      <w:keepNext/>
      <w:spacing w:before="240" w:after="60"/>
      <w:ind w:left="540"/>
      <w:textAlignment w:val="baseline"/>
      <w:outlineLvl w:val="0"/>
    </w:pPr>
    <w:rPr>
      <w:rFonts w:eastAsia="MS Mincho" w:cs="Arial"/>
      <w:b/>
      <w:bCs/>
      <w:sz w:val="32"/>
      <w:szCs w:val="32"/>
    </w:rPr>
  </w:style>
  <w:style w:type="paragraph" w:customStyle="1" w:styleId="221">
    <w:name w:val="Заголовок 22"/>
    <w:basedOn w:val="Standard"/>
    <w:next w:val="Textbody"/>
    <w:pPr>
      <w:keepNext/>
      <w:spacing w:before="240" w:after="60"/>
      <w:textAlignment w:val="baseline"/>
      <w:outlineLvl w:val="1"/>
    </w:pPr>
    <w:rPr>
      <w:rFonts w:cs="Arial"/>
      <w:b/>
      <w:bCs/>
      <w:i/>
      <w:iCs/>
      <w:sz w:val="28"/>
      <w:szCs w:val="28"/>
    </w:rPr>
  </w:style>
  <w:style w:type="paragraph" w:customStyle="1" w:styleId="320">
    <w:name w:val="Заголовок 32"/>
    <w:basedOn w:val="Standard"/>
    <w:next w:val="Textbody"/>
    <w:pPr>
      <w:keepNext/>
      <w:spacing w:before="240" w:after="60"/>
      <w:textAlignment w:val="baseline"/>
      <w:outlineLvl w:val="2"/>
    </w:pPr>
    <w:rPr>
      <w:rFonts w:ascii="Arial" w:hAnsi="Arial"/>
      <w:b/>
      <w:bCs/>
      <w:sz w:val="26"/>
      <w:szCs w:val="26"/>
    </w:rPr>
  </w:style>
  <w:style w:type="paragraph" w:customStyle="1" w:styleId="420">
    <w:name w:val="Заголовок 42"/>
    <w:basedOn w:val="Standard"/>
    <w:next w:val="Textbody"/>
    <w:pPr>
      <w:keepNext/>
      <w:spacing w:before="240" w:after="60"/>
      <w:textAlignment w:val="baseline"/>
      <w:outlineLvl w:val="3"/>
    </w:pPr>
    <w:rPr>
      <w:b/>
      <w:bCs/>
      <w:sz w:val="28"/>
      <w:szCs w:val="28"/>
    </w:rPr>
  </w:style>
  <w:style w:type="paragraph" w:customStyle="1" w:styleId="2e">
    <w:name w:val="Верхний колонтитул2"/>
    <w:basedOn w:val="Standard"/>
    <w:pPr>
      <w:suppressLineNumbers/>
      <w:tabs>
        <w:tab w:val="center" w:pos="4819"/>
        <w:tab w:val="right" w:pos="9638"/>
      </w:tabs>
      <w:textAlignment w:val="baseline"/>
    </w:pPr>
  </w:style>
  <w:style w:type="paragraph" w:customStyle="1" w:styleId="2f">
    <w:name w:val="Нижний колонтитул2"/>
    <w:basedOn w:val="Standard"/>
    <w:pPr>
      <w:suppressLineNumbers/>
      <w:tabs>
        <w:tab w:val="center" w:pos="4891"/>
        <w:tab w:val="right" w:pos="9710"/>
      </w:tabs>
      <w:spacing w:line="300" w:lineRule="auto"/>
      <w:ind w:left="72" w:firstLine="680"/>
      <w:jc w:val="both"/>
      <w:textAlignment w:val="baseline"/>
    </w:pPr>
    <w:rPr>
      <w:rFonts w:eastAsia="MS Mincho"/>
      <w:spacing w:val="-2"/>
    </w:rPr>
  </w:style>
  <w:style w:type="paragraph" w:customStyle="1" w:styleId="63">
    <w:name w:val="Обычный6"/>
    <w:pPr>
      <w:spacing w:line="480" w:lineRule="auto"/>
      <w:ind w:left="2080" w:right="1200"/>
      <w:jc w:val="center"/>
    </w:pPr>
    <w:rPr>
      <w:b/>
      <w:bCs/>
      <w:i/>
      <w:iCs/>
      <w:snapToGrid w:val="0"/>
      <w:sz w:val="24"/>
      <w:szCs w:val="24"/>
    </w:rPr>
  </w:style>
  <w:style w:type="paragraph" w:customStyle="1" w:styleId="12pt">
    <w:name w:val="Текст абзаца 12 pt"/>
    <w:basedOn w:val="a0"/>
    <w:pPr>
      <w:suppressAutoHyphens w:val="0"/>
      <w:ind w:firstLine="567"/>
      <w:jc w:val="both"/>
    </w:pPr>
    <w:rPr>
      <w:lang w:eastAsia="ru-RU"/>
    </w:rPr>
  </w:style>
  <w:style w:type="character" w:styleId="affff4">
    <w:name w:val="Subtle Emphasis"/>
    <w:basedOn w:val="a1"/>
    <w:uiPriority w:val="19"/>
    <w:qFormat/>
    <w:rPr>
      <w:i/>
      <w:iCs/>
      <w:color w:val="808080" w:themeColor="text1" w:themeTint="7F"/>
    </w:rPr>
  </w:style>
  <w:style w:type="character" w:customStyle="1" w:styleId="bolder">
    <w:name w:val="bolder"/>
    <w:basedOn w:val="a1"/>
  </w:style>
  <w:style w:type="character" w:customStyle="1" w:styleId="64">
    <w:name w:val="Стиль6 Знак"/>
    <w:basedOn w:val="a1"/>
    <w:link w:val="6"/>
    <w:locked/>
    <w:rPr>
      <w:rFonts w:eastAsia="Calibri"/>
      <w:sz w:val="28"/>
      <w:szCs w:val="28"/>
    </w:rPr>
  </w:style>
  <w:style w:type="paragraph" w:customStyle="1" w:styleId="6">
    <w:name w:val="Стиль6"/>
    <w:basedOn w:val="aff9"/>
    <w:link w:val="64"/>
    <w:qFormat/>
    <w:pPr>
      <w:numPr>
        <w:ilvl w:val="2"/>
        <w:numId w:val="81"/>
      </w:numPr>
      <w:tabs>
        <w:tab w:val="num" w:pos="360"/>
      </w:tabs>
      <w:ind w:left="0" w:firstLine="709"/>
      <w:jc w:val="both"/>
    </w:pPr>
    <w:rPr>
      <w:rFonts w:eastAsia="Calibri"/>
      <w:sz w:val="28"/>
      <w:szCs w:val="28"/>
      <w:lang w:eastAsia="ru-RU"/>
    </w:rPr>
  </w:style>
  <w:style w:type="paragraph" w:customStyle="1" w:styleId="BodyText21">
    <w:name w:val="Body Text 21"/>
    <w:basedOn w:val="a0"/>
    <w:pPr>
      <w:autoSpaceDE w:val="0"/>
      <w:jc w:val="both"/>
    </w:pPr>
    <w:rPr>
      <w:sz w:val="22"/>
      <w:szCs w:val="20"/>
    </w:rPr>
  </w:style>
  <w:style w:type="character" w:customStyle="1" w:styleId="FontStyle24">
    <w:name w:val="Font Style24"/>
    <w:uiPriority w:val="99"/>
    <w:rPr>
      <w:rFonts w:ascii="Times New Roman" w:hAnsi="Times New Roman" w:cs="Times New Roman" w:hint="default"/>
      <w:b/>
      <w:bCs/>
      <w:color w:val="000000"/>
      <w:sz w:val="20"/>
      <w:szCs w:val="20"/>
    </w:rPr>
  </w:style>
  <w:style w:type="paragraph" w:customStyle="1" w:styleId="zakonpusual">
    <w:name w:val="zakon_pusual"/>
    <w:basedOn w:val="a0"/>
    <w:uiPriority w:val="99"/>
    <w:qFormat/>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paragraph" w:customStyle="1" w:styleId="a">
    <w:name w:val="обзац с номером"/>
    <w:basedOn w:val="aff9"/>
    <w:qFormat/>
    <w:pPr>
      <w:widowControl w:val="0"/>
      <w:numPr>
        <w:ilvl w:val="2"/>
        <w:numId w:val="82"/>
      </w:numPr>
      <w:tabs>
        <w:tab w:val="left" w:pos="285"/>
        <w:tab w:val="num" w:pos="360"/>
        <w:tab w:val="left" w:pos="1134"/>
        <w:tab w:val="left" w:pos="2552"/>
      </w:tabs>
      <w:suppressAutoHyphens w:val="0"/>
      <w:ind w:left="0" w:firstLine="567"/>
      <w:contextualSpacing/>
      <w:jc w:val="both"/>
    </w:pPr>
    <w:rPr>
      <w:color w:val="000000"/>
      <w:sz w:val="28"/>
      <w:szCs w:val="28"/>
      <w:lang w:eastAsia="ru-RU"/>
    </w:rPr>
  </w:style>
  <w:style w:type="character" w:customStyle="1" w:styleId="1ffa">
    <w:name w:val="Неразрешенное упоминание1"/>
    <w:basedOn w:val="a1"/>
    <w:uiPriority w:val="99"/>
    <w:semiHidden/>
    <w:unhideWhenUsed/>
    <w:rsid w:val="00D276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145856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89260271">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http://otc.ru/" TargetMode="External"/><Relationship Id="rId39" Type="http://schemas.openxmlformats.org/officeDocument/2006/relationships/hyperlink" Target="https://trcont.com/the-company/procurement" TargetMode="External"/><Relationship Id="rId21" Type="http://schemas.openxmlformats.org/officeDocument/2006/relationships/footer" Target="footer1.xml"/><Relationship Id="rId34" Type="http://schemas.openxmlformats.org/officeDocument/2006/relationships/header" Target="header3.xml"/><Relationship Id="rId42" Type="http://schemas.openxmlformats.org/officeDocument/2006/relationships/hyperlink" Target="http://www.rn-card.ru" TargetMode="External"/><Relationship Id="rId47"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9" Type="http://schemas.openxmlformats.org/officeDocument/2006/relationships/hyperlink" Target="https://service.nalog.ru/zd.do"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KuritsynAE@trcont.ru" TargetMode="External"/><Relationship Id="rId32" Type="http://schemas.openxmlformats.org/officeDocument/2006/relationships/hyperlink" Target="http://www.fedresurs.ru" TargetMode="External"/><Relationship Id="rId37" Type="http://schemas.openxmlformats.org/officeDocument/2006/relationships/header" Target="header4.xml"/><Relationship Id="rId40" Type="http://schemas.openxmlformats.org/officeDocument/2006/relationships/hyperlink" Target="http://www.rn-card.ru" TargetMode="External"/><Relationship Id="rId45" Type="http://schemas.openxmlformats.org/officeDocument/2006/relationships/hyperlink" Target="https://www.nalog.gov.ru/opendata/7707329152-reestropereldoc/" TargetMode="Externa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mailto:AksiutinaKM@trcont.ru" TargetMode="External"/><Relationship Id="rId28" Type="http://schemas.openxmlformats.org/officeDocument/2006/relationships/hyperlink" Target="mailto:info@otc.ru" TargetMode="External"/><Relationship Id="rId36"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yperlink" Target="http://fssprus.ru/iss/ip" TargetMode="External"/><Relationship Id="rId44" Type="http://schemas.openxmlformats.org/officeDocument/2006/relationships/hyperlink" Target="mailto:trcont@trcont.r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2.xml"/><Relationship Id="rId27" Type="http://schemas.openxmlformats.org/officeDocument/2006/relationships/hyperlink" Target="http://otc.ru/" TargetMode="External"/><Relationship Id="rId30" Type="http://schemas.openxmlformats.org/officeDocument/2006/relationships/hyperlink" Target="https://service.nalog.ru/zd.do" TargetMode="External"/><Relationship Id="rId35" Type="http://schemas.openxmlformats.org/officeDocument/2006/relationships/footer" Target="footer3.xml"/><Relationship Id="rId43" Type="http://schemas.openxmlformats.org/officeDocument/2006/relationships/hyperlink" Target="mailto:trcont@trcont.com"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yperlink" Target="http://www.trcont.com/" TargetMode="External"/><Relationship Id="rId33" Type="http://schemas.openxmlformats.org/officeDocument/2006/relationships/header" Target="header2.xml"/><Relationship Id="rId38" Type="http://schemas.openxmlformats.org/officeDocument/2006/relationships/footer" Target="footer5.xml"/><Relationship Id="rId46" Type="http://schemas.openxmlformats.org/officeDocument/2006/relationships/fontTable" Target="fontTable.xml"/><Relationship Id="rId20" Type="http://schemas.openxmlformats.org/officeDocument/2006/relationships/header" Target="header1.xml"/><Relationship Id="rId41" Type="http://schemas.openxmlformats.org/officeDocument/2006/relationships/hyperlink" Target="mailto:info-msk@rn-car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021F9181-A199-4D55-B335-911D3DF93F0C"/>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2ABCE0-BCBE-4F84-B0C7-3C2DF5F5901A}">
  <ds:schemaRefs>
    <ds:schemaRef ds:uri="http://schemas.openxmlformats.org/officeDocument/2006/bibliography"/>
  </ds:schemaRefs>
</ds:datastoreItem>
</file>

<file path=customXml/itemProps4.xml><?xml version="1.0" encoding="utf-8"?>
<ds:datastoreItem xmlns:ds="http://schemas.openxmlformats.org/officeDocument/2006/customXml" ds:itemID="{11DE53B2-DB75-4FB6-B7D3-819BC133D2FE}">
  <ds:schemaRefs>
    <ds:schemaRef ds:uri="http://schemas.openxmlformats.org/officeDocument/2006/bibliography"/>
  </ds:schemaRefs>
</ds:datastoreItem>
</file>

<file path=customXml/itemProps5.xml><?xml version="1.0" encoding="utf-8"?>
<ds:datastoreItem xmlns:ds="http://schemas.openxmlformats.org/officeDocument/2006/customXml" ds:itemID="{32937174-9CD5-42C3-827E-63331E8EEC22}">
  <ds:schemaRefs>
    <ds:schemaRef ds:uri="http://schemas.openxmlformats.org/officeDocument/2006/bibliography"/>
  </ds:schemaRefs>
</ds:datastoreItem>
</file>

<file path=customXml/itemProps6.xml><?xml version="1.0" encoding="utf-8"?>
<ds:datastoreItem xmlns:ds="http://schemas.openxmlformats.org/officeDocument/2006/customXml" ds:itemID="{E5E1B7B2-AAF4-49EB-8969-9B43798FA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97</Pages>
  <Words>30920</Words>
  <Characters>176249</Characters>
  <Application>Microsoft Office Word</Application>
  <DocSecurity>0</DocSecurity>
  <Lines>1468</Lines>
  <Paragraphs>413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206756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2</cp:revision>
  <cp:lastPrinted>2014-09-23T06:50:00Z</cp:lastPrinted>
  <dcterms:created xsi:type="dcterms:W3CDTF">2022-10-10T10:26:00Z</dcterms:created>
  <dcterms:modified xsi:type="dcterms:W3CDTF">2022-10-10T10:26:00Z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