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25835" w:rsidRDefault="00625835">
      <w:pPr>
        <w:tabs>
          <w:tab w:val="left" w:pos="4962"/>
        </w:tabs>
        <w:ind w:left="4820"/>
        <w:rPr>
          <w:b/>
          <w:bCs/>
          <w:sz w:val="28"/>
          <w:szCs w:val="28"/>
        </w:rPr>
      </w:pPr>
      <w:r>
        <w:rPr>
          <w:b/>
          <w:bCs/>
          <w:sz w:val="28"/>
          <w:szCs w:val="28"/>
        </w:rPr>
        <w:t xml:space="preserve">Председатель Конкурсной </w:t>
      </w:r>
    </w:p>
    <w:p w:rsidR="00625835" w:rsidRDefault="00625835">
      <w:pPr>
        <w:tabs>
          <w:tab w:val="left" w:pos="4962"/>
        </w:tabs>
        <w:ind w:left="4820"/>
        <w:rPr>
          <w:b/>
          <w:bCs/>
          <w:sz w:val="28"/>
          <w:szCs w:val="28"/>
        </w:rPr>
      </w:pPr>
      <w:r>
        <w:rPr>
          <w:b/>
          <w:bCs/>
          <w:sz w:val="28"/>
          <w:szCs w:val="28"/>
        </w:rPr>
        <w:t xml:space="preserve">комиссии филиала ПАО «ТрансКонтейнер» </w:t>
      </w:r>
    </w:p>
    <w:p w:rsidR="00482D9F" w:rsidRDefault="00625835">
      <w:pPr>
        <w:tabs>
          <w:tab w:val="left" w:pos="4962"/>
        </w:tabs>
        <w:ind w:left="4820"/>
        <w:rPr>
          <w:b/>
          <w:bCs/>
          <w:sz w:val="28"/>
          <w:szCs w:val="28"/>
        </w:rPr>
      </w:pPr>
      <w:r>
        <w:rPr>
          <w:b/>
          <w:bCs/>
          <w:sz w:val="28"/>
          <w:szCs w:val="28"/>
        </w:rPr>
        <w:t xml:space="preserve">на Красноярской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482D9F" w:rsidRDefault="00625835">
      <w:pPr>
        <w:tabs>
          <w:tab w:val="left" w:pos="4962"/>
        </w:tabs>
        <w:ind w:left="4820"/>
        <w:rPr>
          <w:b/>
          <w:bCs/>
          <w:sz w:val="28"/>
          <w:szCs w:val="28"/>
        </w:rPr>
      </w:pPr>
      <w:r>
        <w:rPr>
          <w:b/>
          <w:bCs/>
          <w:sz w:val="28"/>
          <w:szCs w:val="28"/>
        </w:rPr>
        <w:t>Юрий Валерьевич Янко</w:t>
      </w:r>
    </w:p>
    <w:p w:rsidR="006F6D36" w:rsidRPr="006D2B87" w:rsidRDefault="006F6D36" w:rsidP="006F6D36">
      <w:pPr>
        <w:tabs>
          <w:tab w:val="left" w:pos="4962"/>
        </w:tabs>
        <w:ind w:left="4820"/>
        <w:rPr>
          <w:rFonts w:eastAsia="Arial Unicode MS"/>
        </w:rPr>
      </w:pPr>
    </w:p>
    <w:p w:rsidR="00482D9F" w:rsidRDefault="00625835">
      <w:pPr>
        <w:tabs>
          <w:tab w:val="left" w:pos="4962"/>
        </w:tabs>
        <w:ind w:left="4820"/>
        <w:rPr>
          <w:b/>
          <w:bCs/>
          <w:sz w:val="28"/>
        </w:rPr>
      </w:pPr>
      <w:r>
        <w:rPr>
          <w:b/>
          <w:bCs/>
          <w:sz w:val="28"/>
        </w:rPr>
        <w:t>«21» февраля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482D9F" w:rsidRDefault="00625835">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Красноярской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7C0C4B">
        <w:t>НКПКРАСН</w:t>
      </w:r>
      <w:r>
        <w:t>-22-</w:t>
      </w:r>
      <w:r w:rsidR="007C0C4B">
        <w:t>0005</w:t>
      </w:r>
      <w:bookmarkStart w:id="15" w:name="_GoBack"/>
      <w:bookmarkEnd w:id="15"/>
      <w:r>
        <w:t xml:space="preserve"> по предмету закупки </w:t>
      </w:r>
      <w:r>
        <w:rPr>
          <w:b/>
        </w:rPr>
        <w:t>«Поставка материалов: мачта освещения - 2 шт. и фундамент трубчатый - 2 шт.  для нужд контейнерного терминала Базаиха филиала ПАО "ТрансКонтейнер"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8"/>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r>
        <w:rPr>
          <w:sz w:val="28"/>
          <w:szCs w:val="28"/>
        </w:rPr>
        <w:lastRenderedPageBreak/>
        <w:t>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391D">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542F11">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BE0A8F">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w:t>
      </w:r>
      <w:r>
        <w:rPr>
          <w:color w:val="000000"/>
          <w:sz w:val="28"/>
          <w:szCs w:val="28"/>
        </w:rPr>
        <w:lastRenderedPageBreak/>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04934">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sz w:val="28"/>
          <w:szCs w:val="28"/>
        </w:rPr>
        <w:lastRenderedPageBreak/>
        <w:t>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 xml:space="preserve">Участник (все юридические или физические лица (индивидуальные предприниматели), выступающие на стороне одного участника, в совокупности) </w:t>
      </w:r>
      <w:r>
        <w:rPr>
          <w:sz w:val="28"/>
          <w:szCs w:val="28"/>
        </w:rPr>
        <w:lastRenderedPageBreak/>
        <w:t>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w:t>
      </w:r>
      <w:r>
        <w:rPr>
          <w:sz w:val="28"/>
        </w:rPr>
        <w:lastRenderedPageBreak/>
        <w:t>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8"/>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8"/>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482D9F" w:rsidRDefault="00625835">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625835" w:rsidRPr="007E6DE4" w:rsidRDefault="00625835" w:rsidP="008F6343">
                            <w:pPr>
                              <w:jc w:val="center"/>
                              <w:rPr>
                                <w:b/>
                                <w:sz w:val="28"/>
                                <w:szCs w:val="28"/>
                              </w:rPr>
                            </w:pPr>
                            <w:r w:rsidRPr="007E6DE4">
                              <w:rPr>
                                <w:b/>
                                <w:sz w:val="28"/>
                                <w:szCs w:val="28"/>
                              </w:rPr>
                              <w:t xml:space="preserve">_____________________________________________, </w:t>
                            </w:r>
                          </w:p>
                          <w:p w:rsidR="00625835" w:rsidRDefault="0062583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25835" w:rsidRPr="007E6DE4" w:rsidRDefault="00625835" w:rsidP="008F6343">
                            <w:pPr>
                              <w:jc w:val="center"/>
                              <w:rPr>
                                <w:b/>
                                <w:sz w:val="28"/>
                                <w:szCs w:val="28"/>
                              </w:rPr>
                            </w:pPr>
                            <w:r w:rsidRPr="007E6DE4">
                              <w:rPr>
                                <w:b/>
                                <w:sz w:val="28"/>
                                <w:szCs w:val="28"/>
                              </w:rPr>
                              <w:t>________________________________________</w:t>
                            </w:r>
                          </w:p>
                          <w:p w:rsidR="00625835" w:rsidRPr="007E6DE4" w:rsidRDefault="00625835" w:rsidP="008F6343">
                            <w:pPr>
                              <w:jc w:val="center"/>
                              <w:rPr>
                                <w:i/>
                                <w:sz w:val="20"/>
                                <w:szCs w:val="20"/>
                              </w:rPr>
                            </w:pPr>
                            <w:r w:rsidRPr="007E6DE4">
                              <w:rPr>
                                <w:i/>
                                <w:sz w:val="20"/>
                                <w:szCs w:val="20"/>
                              </w:rPr>
                              <w:t>государство регистрации претендента</w:t>
                            </w:r>
                          </w:p>
                          <w:p w:rsidR="00625835" w:rsidRPr="007E6DE4" w:rsidRDefault="00625835" w:rsidP="008F6343">
                            <w:pPr>
                              <w:jc w:val="center"/>
                              <w:rPr>
                                <w:b/>
                                <w:sz w:val="28"/>
                                <w:szCs w:val="28"/>
                              </w:rPr>
                            </w:pPr>
                            <w:r w:rsidRPr="007E6DE4">
                              <w:rPr>
                                <w:b/>
                                <w:sz w:val="28"/>
                                <w:szCs w:val="28"/>
                              </w:rPr>
                              <w:t>_____________________________</w:t>
                            </w:r>
                            <w:r>
                              <w:rPr>
                                <w:b/>
                                <w:sz w:val="28"/>
                                <w:szCs w:val="28"/>
                              </w:rPr>
                              <w:t>__________________</w:t>
                            </w:r>
                          </w:p>
                          <w:p w:rsidR="00625835" w:rsidRPr="007E6DE4" w:rsidRDefault="00625835" w:rsidP="008F6343">
                            <w:pPr>
                              <w:jc w:val="center"/>
                              <w:rPr>
                                <w:i/>
                                <w:sz w:val="20"/>
                                <w:szCs w:val="20"/>
                              </w:rPr>
                            </w:pPr>
                            <w:r w:rsidRPr="007E6DE4">
                              <w:rPr>
                                <w:i/>
                                <w:sz w:val="20"/>
                                <w:szCs w:val="20"/>
                              </w:rPr>
                              <w:t>ИНН претендента (для претендентов-резидентов Российской Федерации)</w:t>
                            </w:r>
                          </w:p>
                          <w:p w:rsidR="00625835" w:rsidRDefault="00625835" w:rsidP="008F6343">
                            <w:pPr>
                              <w:jc w:val="both"/>
                            </w:pPr>
                          </w:p>
                          <w:p w:rsidR="00625835" w:rsidRDefault="00625835">
                            <w:pPr>
                              <w:jc w:val="center"/>
                              <w:rPr>
                                <w:b/>
                              </w:rPr>
                            </w:pPr>
                            <w:r>
                              <w:rPr>
                                <w:b/>
                              </w:rPr>
                              <w:t>ОБЕСПЕЧЕНИЕ ЗАЯВКИ НА УЧАСТИЕ В ОТКРЫТОМ КОНКУРСЕ № </w:t>
                            </w:r>
                          </w:p>
                          <w:p w:rsidR="00625835" w:rsidRPr="003C6269" w:rsidRDefault="00625835" w:rsidP="008F6343">
                            <w:pPr>
                              <w:jc w:val="center"/>
                              <w:rPr>
                                <w:b/>
                              </w:rPr>
                            </w:pPr>
                            <w:r w:rsidRPr="003C6269">
                              <w:rPr>
                                <w:b/>
                              </w:rPr>
                              <w:t xml:space="preserve">(лот № _________) </w:t>
                            </w:r>
                          </w:p>
                          <w:p w:rsidR="00625835" w:rsidRPr="006471D1" w:rsidRDefault="00625835"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25835" w:rsidRPr="007E6DE4" w:rsidRDefault="00625835" w:rsidP="008F6343">
                      <w:pPr>
                        <w:jc w:val="center"/>
                        <w:rPr>
                          <w:b/>
                          <w:sz w:val="28"/>
                          <w:szCs w:val="28"/>
                        </w:rPr>
                      </w:pPr>
                      <w:r w:rsidRPr="007E6DE4">
                        <w:rPr>
                          <w:b/>
                          <w:sz w:val="28"/>
                          <w:szCs w:val="28"/>
                        </w:rPr>
                        <w:t xml:space="preserve">_____________________________________________, </w:t>
                      </w:r>
                    </w:p>
                    <w:p w:rsidR="00625835" w:rsidRDefault="0062583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25835" w:rsidRPr="007E6DE4" w:rsidRDefault="00625835" w:rsidP="008F6343">
                      <w:pPr>
                        <w:jc w:val="center"/>
                        <w:rPr>
                          <w:b/>
                          <w:sz w:val="28"/>
                          <w:szCs w:val="28"/>
                        </w:rPr>
                      </w:pPr>
                      <w:r w:rsidRPr="007E6DE4">
                        <w:rPr>
                          <w:b/>
                          <w:sz w:val="28"/>
                          <w:szCs w:val="28"/>
                        </w:rPr>
                        <w:t>________________________________________</w:t>
                      </w:r>
                    </w:p>
                    <w:p w:rsidR="00625835" w:rsidRPr="007E6DE4" w:rsidRDefault="00625835" w:rsidP="008F6343">
                      <w:pPr>
                        <w:jc w:val="center"/>
                        <w:rPr>
                          <w:i/>
                          <w:sz w:val="20"/>
                          <w:szCs w:val="20"/>
                        </w:rPr>
                      </w:pPr>
                      <w:r w:rsidRPr="007E6DE4">
                        <w:rPr>
                          <w:i/>
                          <w:sz w:val="20"/>
                          <w:szCs w:val="20"/>
                        </w:rPr>
                        <w:t>государство регистрации претендента</w:t>
                      </w:r>
                    </w:p>
                    <w:p w:rsidR="00625835" w:rsidRPr="007E6DE4" w:rsidRDefault="00625835" w:rsidP="008F6343">
                      <w:pPr>
                        <w:jc w:val="center"/>
                        <w:rPr>
                          <w:b/>
                          <w:sz w:val="28"/>
                          <w:szCs w:val="28"/>
                        </w:rPr>
                      </w:pPr>
                      <w:r w:rsidRPr="007E6DE4">
                        <w:rPr>
                          <w:b/>
                          <w:sz w:val="28"/>
                          <w:szCs w:val="28"/>
                        </w:rPr>
                        <w:t>_____________________________</w:t>
                      </w:r>
                      <w:r>
                        <w:rPr>
                          <w:b/>
                          <w:sz w:val="28"/>
                          <w:szCs w:val="28"/>
                        </w:rPr>
                        <w:t>__________________</w:t>
                      </w:r>
                    </w:p>
                    <w:p w:rsidR="00625835" w:rsidRPr="007E6DE4" w:rsidRDefault="00625835" w:rsidP="008F6343">
                      <w:pPr>
                        <w:jc w:val="center"/>
                        <w:rPr>
                          <w:i/>
                          <w:sz w:val="20"/>
                          <w:szCs w:val="20"/>
                        </w:rPr>
                      </w:pPr>
                      <w:r w:rsidRPr="007E6DE4">
                        <w:rPr>
                          <w:i/>
                          <w:sz w:val="20"/>
                          <w:szCs w:val="20"/>
                        </w:rPr>
                        <w:t>ИНН претендента (для претендентов-резидентов Российской Федерации)</w:t>
                      </w:r>
                    </w:p>
                    <w:p w:rsidR="00625835" w:rsidRDefault="00625835" w:rsidP="008F6343">
                      <w:pPr>
                        <w:jc w:val="both"/>
                      </w:pPr>
                    </w:p>
                    <w:p w:rsidR="00625835" w:rsidRDefault="00625835">
                      <w:pPr>
                        <w:jc w:val="center"/>
                        <w:rPr>
                          <w:b/>
                        </w:rPr>
                      </w:pPr>
                      <w:r>
                        <w:rPr>
                          <w:b/>
                        </w:rPr>
                        <w:t>ОБЕСПЕЧЕНИЕ ЗАЯВКИ НА УЧАСТИЕ В ОТКРЫТОМ КОНКУРСЕ № </w:t>
                      </w:r>
                    </w:p>
                    <w:p w:rsidR="00625835" w:rsidRPr="003C6269" w:rsidRDefault="00625835" w:rsidP="008F6343">
                      <w:pPr>
                        <w:jc w:val="center"/>
                        <w:rPr>
                          <w:b/>
                        </w:rPr>
                      </w:pPr>
                      <w:r w:rsidRPr="003C6269">
                        <w:rPr>
                          <w:b/>
                        </w:rPr>
                        <w:t xml:space="preserve">(лот № _________) </w:t>
                      </w:r>
                    </w:p>
                    <w:p w:rsidR="00625835" w:rsidRPr="006471D1" w:rsidRDefault="00625835"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8"/>
        <w:numPr>
          <w:ilvl w:val="2"/>
          <w:numId w:val="48"/>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82D9F" w:rsidRDefault="00625835">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82D9F" w:rsidRDefault="00482D9F">
      <w:pPr>
        <w:pStyle w:val="Default"/>
        <w:ind w:firstLine="709"/>
        <w:jc w:val="both"/>
        <w:rPr>
          <w:sz w:val="28"/>
          <w:szCs w:val="28"/>
        </w:rPr>
      </w:pPr>
    </w:p>
    <w:p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82D9F" w:rsidRDefault="00625835">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482D9F" w:rsidRDefault="00482D9F">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sz w:val="28"/>
        </w:rPr>
        <w:lastRenderedPageBreak/>
        <w:t>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на участие в Открытом конкурсе с указанием Заявок на участие в закупке, которые отклонены, оснований отклонения </w:t>
      </w:r>
      <w:r>
        <w:rPr>
          <w:color w:val="auto"/>
          <w:sz w:val="28"/>
          <w:szCs w:val="28"/>
        </w:rPr>
        <w:lastRenderedPageBreak/>
        <w:t>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82D9F" w:rsidRDefault="00625835">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625835" w:rsidRDefault="00625835">
      <w:pPr>
        <w:pStyle w:val="1a"/>
        <w:ind w:firstLine="426"/>
        <w:rPr>
          <w:b/>
          <w:szCs w:val="28"/>
        </w:rPr>
      </w:pPr>
      <w:r>
        <w:rPr>
          <w:b/>
          <w:szCs w:val="28"/>
        </w:rPr>
        <w:tab/>
        <w:t>4.1. Общие положения.</w:t>
      </w:r>
    </w:p>
    <w:p w:rsidR="00625835" w:rsidRPr="000F5105" w:rsidRDefault="00625835" w:rsidP="00625835">
      <w:pPr>
        <w:pStyle w:val="1a"/>
        <w:ind w:firstLine="0"/>
      </w:pPr>
      <w:r>
        <w:rPr>
          <w:color w:val="000000"/>
          <w:szCs w:val="28"/>
        </w:rPr>
        <w:tab/>
      </w:r>
      <w:r>
        <w:rPr>
          <w:color w:val="000000"/>
          <w:szCs w:val="28"/>
        </w:rPr>
        <w:tab/>
        <w:t>4.1.1. Предметом открытого конкурса в электронной форме является поставка Товара:</w:t>
      </w:r>
      <w:r>
        <w:rPr>
          <w:szCs w:val="28"/>
        </w:rPr>
        <w:t xml:space="preserve"> </w:t>
      </w:r>
      <w:r>
        <w:t xml:space="preserve">Мачта освещения МГФ30-СР-М(800)-III-10-цл (983550/5,4) с доставкой – 2 шт., фундамент трубчатый ВОУ-30 из трубы </w:t>
      </w:r>
      <w:r>
        <w:rPr>
          <w:lang w:val="en-US"/>
        </w:rPr>
        <w:t>d</w:t>
      </w:r>
      <w:r>
        <w:t xml:space="preserve">=820 мм., </w:t>
      </w:r>
      <w:r>
        <w:rPr>
          <w:lang w:val="en-US"/>
        </w:rPr>
        <w:t>l</w:t>
      </w:r>
      <w:r>
        <w:t xml:space="preserve">=4,5 м. ((200000+152862)/4,17) с доставкой - 2 шт. </w:t>
      </w:r>
      <w:r>
        <w:rPr>
          <w:color w:val="000000"/>
          <w:szCs w:val="28"/>
        </w:rPr>
        <w:t>для нужд контейнерного терминала Базаиха филиала ПАО «ТрансКонтейнер» на Красноярской железной дороге.</w:t>
      </w:r>
    </w:p>
    <w:p w:rsidR="00625835" w:rsidRDefault="00625835">
      <w:pPr>
        <w:pStyle w:val="1a"/>
        <w:pBdr>
          <w:top w:val="nil"/>
          <w:left w:val="nil"/>
          <w:bottom w:val="nil"/>
          <w:right w:val="nil"/>
          <w:between w:val="nil"/>
        </w:pBdr>
        <w:ind w:firstLine="426"/>
        <w:rPr>
          <w:color w:val="000000"/>
          <w:szCs w:val="28"/>
        </w:rPr>
      </w:pPr>
      <w:r>
        <w:rPr>
          <w:color w:val="000000"/>
          <w:szCs w:val="28"/>
        </w:rPr>
        <w:tab/>
        <w:t>4.1.2. В заявке претендента должны быть изложены условия, соответствующие требованиям технического задания, либо более выгодные для заказчика.</w:t>
      </w:r>
    </w:p>
    <w:p w:rsidR="00625835" w:rsidRDefault="00625835">
      <w:pPr>
        <w:pStyle w:val="1a"/>
        <w:pBdr>
          <w:top w:val="nil"/>
          <w:left w:val="nil"/>
          <w:bottom w:val="nil"/>
          <w:right w:val="nil"/>
          <w:between w:val="nil"/>
        </w:pBdr>
        <w:ind w:firstLine="426"/>
        <w:rPr>
          <w:color w:val="000000"/>
          <w:szCs w:val="28"/>
        </w:rPr>
      </w:pPr>
    </w:p>
    <w:p w:rsidR="00625835" w:rsidRDefault="00625835">
      <w:pPr>
        <w:pStyle w:val="1a"/>
        <w:widowControl w:val="0"/>
        <w:pBdr>
          <w:top w:val="nil"/>
          <w:left w:val="nil"/>
          <w:bottom w:val="nil"/>
          <w:right w:val="nil"/>
          <w:between w:val="nil"/>
        </w:pBdr>
        <w:ind w:firstLine="426"/>
        <w:rPr>
          <w:b/>
          <w:szCs w:val="28"/>
        </w:rPr>
      </w:pPr>
      <w:r>
        <w:rPr>
          <w:b/>
          <w:color w:val="000000"/>
          <w:szCs w:val="28"/>
        </w:rPr>
        <w:lastRenderedPageBreak/>
        <w:tab/>
        <w:t>4.2. Технические требования к поставляемому</w:t>
      </w:r>
      <w:r>
        <w:rPr>
          <w:b/>
          <w:szCs w:val="28"/>
        </w:rPr>
        <w:t xml:space="preserve"> </w:t>
      </w:r>
      <w:r>
        <w:rPr>
          <w:b/>
          <w:color w:val="000000"/>
          <w:szCs w:val="28"/>
        </w:rPr>
        <w:t>Товар</w:t>
      </w:r>
      <w:r>
        <w:rPr>
          <w:b/>
          <w:szCs w:val="28"/>
        </w:rPr>
        <w:t>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6312"/>
        <w:gridCol w:w="3229"/>
      </w:tblGrid>
      <w:tr w:rsidR="00625835" w:rsidRPr="00720401" w:rsidTr="00625835">
        <w:tc>
          <w:tcPr>
            <w:tcW w:w="423" w:type="pct"/>
            <w:vAlign w:val="center"/>
          </w:tcPr>
          <w:p w:rsidR="00625835" w:rsidRPr="00720401" w:rsidRDefault="00625835" w:rsidP="00625835">
            <w:pPr>
              <w:pStyle w:val="1fe"/>
              <w:jc w:val="center"/>
            </w:pPr>
            <w:r>
              <w:t>№ п/п</w:t>
            </w:r>
          </w:p>
        </w:tc>
        <w:tc>
          <w:tcPr>
            <w:tcW w:w="3028" w:type="pct"/>
            <w:vAlign w:val="center"/>
          </w:tcPr>
          <w:p w:rsidR="00625835" w:rsidRPr="00720401" w:rsidRDefault="00625835" w:rsidP="00625835">
            <w:pPr>
              <w:pStyle w:val="1fe"/>
              <w:jc w:val="center"/>
            </w:pPr>
            <w:r>
              <w:t>Технические характеристики</w:t>
            </w:r>
          </w:p>
        </w:tc>
        <w:tc>
          <w:tcPr>
            <w:tcW w:w="1549" w:type="pct"/>
            <w:vAlign w:val="center"/>
          </w:tcPr>
          <w:p w:rsidR="00625835" w:rsidRPr="00720401" w:rsidRDefault="00625835" w:rsidP="00625835">
            <w:pPr>
              <w:pStyle w:val="1fe"/>
              <w:jc w:val="center"/>
            </w:pPr>
            <w:r>
              <w:t>Значение показателя</w:t>
            </w:r>
          </w:p>
        </w:tc>
      </w:tr>
      <w:tr w:rsidR="00625835" w:rsidRPr="00720401" w:rsidTr="00625835">
        <w:tc>
          <w:tcPr>
            <w:tcW w:w="423" w:type="pct"/>
            <w:vAlign w:val="center"/>
          </w:tcPr>
          <w:p w:rsidR="00625835" w:rsidRPr="00720401" w:rsidRDefault="00625835" w:rsidP="00625835">
            <w:pPr>
              <w:pStyle w:val="1fe"/>
              <w:numPr>
                <w:ilvl w:val="0"/>
                <w:numId w:val="56"/>
              </w:numPr>
              <w:ind w:left="644"/>
              <w:jc w:val="center"/>
            </w:pPr>
          </w:p>
        </w:tc>
        <w:tc>
          <w:tcPr>
            <w:tcW w:w="3028" w:type="pct"/>
          </w:tcPr>
          <w:p w:rsidR="00625835" w:rsidRPr="00720401" w:rsidRDefault="00625835" w:rsidP="00625835">
            <w:pPr>
              <w:pStyle w:val="1fe"/>
            </w:pPr>
            <w:r>
              <w:t>Тип мачты</w:t>
            </w:r>
          </w:p>
        </w:tc>
        <w:tc>
          <w:tcPr>
            <w:tcW w:w="1549" w:type="pct"/>
          </w:tcPr>
          <w:p w:rsidR="00625835" w:rsidRPr="00720401" w:rsidRDefault="00625835" w:rsidP="00625835">
            <w:pPr>
              <w:pStyle w:val="1fe"/>
              <w:rPr>
                <w:i/>
              </w:rPr>
            </w:pPr>
            <w:r>
              <w:t>Мачта граненая фланцевая с мобильной короной (МГФ30-СР-М(800)-III-10-цл)</w:t>
            </w:r>
          </w:p>
        </w:tc>
      </w:tr>
      <w:tr w:rsidR="00625835" w:rsidRPr="00720401" w:rsidTr="00625835">
        <w:tc>
          <w:tcPr>
            <w:tcW w:w="423" w:type="pct"/>
            <w:vAlign w:val="center"/>
          </w:tcPr>
          <w:p w:rsidR="00625835" w:rsidRPr="00720401" w:rsidRDefault="00625835" w:rsidP="00625835">
            <w:pPr>
              <w:pStyle w:val="1fe"/>
              <w:numPr>
                <w:ilvl w:val="0"/>
                <w:numId w:val="56"/>
              </w:numPr>
              <w:ind w:left="644"/>
              <w:jc w:val="center"/>
            </w:pPr>
          </w:p>
        </w:tc>
        <w:tc>
          <w:tcPr>
            <w:tcW w:w="3028" w:type="pct"/>
          </w:tcPr>
          <w:p w:rsidR="00625835" w:rsidRPr="00720401" w:rsidRDefault="00625835" w:rsidP="00625835">
            <w:pPr>
              <w:pStyle w:val="1fe"/>
            </w:pPr>
            <w:r>
              <w:t>Высота мачты, метры</w:t>
            </w:r>
          </w:p>
        </w:tc>
        <w:tc>
          <w:tcPr>
            <w:tcW w:w="1549" w:type="pct"/>
          </w:tcPr>
          <w:p w:rsidR="00625835" w:rsidRPr="00720401" w:rsidRDefault="00625835" w:rsidP="00625835">
            <w:pPr>
              <w:pStyle w:val="1fe"/>
            </w:pPr>
            <w:r>
              <w:rPr>
                <w:i/>
              </w:rPr>
              <w:t>30</w:t>
            </w:r>
          </w:p>
        </w:tc>
      </w:tr>
      <w:tr w:rsidR="00625835" w:rsidRPr="00720401" w:rsidTr="00625835">
        <w:tc>
          <w:tcPr>
            <w:tcW w:w="423" w:type="pct"/>
            <w:vAlign w:val="center"/>
          </w:tcPr>
          <w:p w:rsidR="00625835" w:rsidRPr="00720401" w:rsidRDefault="00625835" w:rsidP="00625835">
            <w:pPr>
              <w:pStyle w:val="1fe"/>
              <w:numPr>
                <w:ilvl w:val="0"/>
                <w:numId w:val="56"/>
              </w:numPr>
              <w:ind w:left="644"/>
              <w:jc w:val="center"/>
            </w:pPr>
          </w:p>
        </w:tc>
        <w:tc>
          <w:tcPr>
            <w:tcW w:w="3028" w:type="pct"/>
          </w:tcPr>
          <w:p w:rsidR="00625835" w:rsidRPr="00720401" w:rsidRDefault="00625835" w:rsidP="00625835">
            <w:pPr>
              <w:pStyle w:val="1fe"/>
            </w:pPr>
            <w:r>
              <w:t>Высота молниеприемника, метры</w:t>
            </w:r>
          </w:p>
        </w:tc>
        <w:tc>
          <w:tcPr>
            <w:tcW w:w="1549" w:type="pct"/>
          </w:tcPr>
          <w:p w:rsidR="00625835" w:rsidRPr="00720401" w:rsidRDefault="00625835" w:rsidP="00625835">
            <w:pPr>
              <w:pStyle w:val="1fe"/>
              <w:rPr>
                <w:i/>
              </w:rPr>
            </w:pPr>
            <w:r>
              <w:rPr>
                <w:i/>
              </w:rPr>
              <w:t>не менее 2</w:t>
            </w:r>
          </w:p>
        </w:tc>
      </w:tr>
      <w:tr w:rsidR="00625835" w:rsidRPr="00720401" w:rsidTr="00625835">
        <w:tc>
          <w:tcPr>
            <w:tcW w:w="423" w:type="pct"/>
            <w:vAlign w:val="center"/>
          </w:tcPr>
          <w:p w:rsidR="00625835" w:rsidRPr="00EE5C93" w:rsidRDefault="00625835" w:rsidP="00625835">
            <w:pPr>
              <w:pStyle w:val="1fe"/>
              <w:numPr>
                <w:ilvl w:val="0"/>
                <w:numId w:val="56"/>
              </w:numPr>
              <w:ind w:left="644"/>
              <w:jc w:val="center"/>
            </w:pPr>
          </w:p>
        </w:tc>
        <w:tc>
          <w:tcPr>
            <w:tcW w:w="3028" w:type="pct"/>
          </w:tcPr>
          <w:p w:rsidR="00625835" w:rsidRPr="00EE5C93" w:rsidRDefault="00625835" w:rsidP="00625835">
            <w:pPr>
              <w:pStyle w:val="1fe"/>
            </w:pPr>
            <w:r>
              <w:t xml:space="preserve">Число осветительных приборов (ОП – Тип LV-PRO G2 x96 MAST HP)  на одной мачте  </w:t>
            </w:r>
            <w:r>
              <w:rPr>
                <w:b/>
                <w:i/>
              </w:rPr>
              <w:t>(в комплект поставки не входят)</w:t>
            </w:r>
          </w:p>
        </w:tc>
        <w:tc>
          <w:tcPr>
            <w:tcW w:w="1549" w:type="pct"/>
          </w:tcPr>
          <w:p w:rsidR="00625835" w:rsidRPr="00EE5C93" w:rsidRDefault="00625835" w:rsidP="00625835">
            <w:pPr>
              <w:pStyle w:val="1fe"/>
              <w:rPr>
                <w:i/>
              </w:rPr>
            </w:pPr>
            <w:r>
              <w:rPr>
                <w:i/>
              </w:rPr>
              <w:t>10-12</w:t>
            </w:r>
          </w:p>
        </w:tc>
      </w:tr>
      <w:tr w:rsidR="00625835" w:rsidRPr="00720401" w:rsidTr="00625835">
        <w:tc>
          <w:tcPr>
            <w:tcW w:w="423" w:type="pct"/>
            <w:vAlign w:val="center"/>
          </w:tcPr>
          <w:p w:rsidR="00625835" w:rsidRPr="00EE5C93" w:rsidRDefault="00625835" w:rsidP="00625835">
            <w:pPr>
              <w:pStyle w:val="1fe"/>
              <w:numPr>
                <w:ilvl w:val="0"/>
                <w:numId w:val="56"/>
              </w:numPr>
              <w:ind w:left="644"/>
              <w:jc w:val="center"/>
            </w:pPr>
          </w:p>
        </w:tc>
        <w:tc>
          <w:tcPr>
            <w:tcW w:w="3028" w:type="pct"/>
          </w:tcPr>
          <w:p w:rsidR="00625835" w:rsidRPr="00EE5C93" w:rsidRDefault="00625835" w:rsidP="00625835">
            <w:pPr>
              <w:pStyle w:val="1fe"/>
            </w:pPr>
            <w:r>
              <w:t>Марка стали мачты и фундамента,</w:t>
            </w:r>
          </w:p>
        </w:tc>
        <w:tc>
          <w:tcPr>
            <w:tcW w:w="1549" w:type="pct"/>
          </w:tcPr>
          <w:p w:rsidR="00625835" w:rsidRPr="00EE5C93" w:rsidRDefault="00625835" w:rsidP="00625835">
            <w:pPr>
              <w:pStyle w:val="1fe"/>
              <w:rPr>
                <w:i/>
              </w:rPr>
            </w:pPr>
            <w:r>
              <w:rPr>
                <w:i/>
              </w:rPr>
              <w:t>0,9 Г2С</w:t>
            </w:r>
          </w:p>
        </w:tc>
      </w:tr>
      <w:tr w:rsidR="00625835" w:rsidRPr="00720401" w:rsidTr="00625835">
        <w:tc>
          <w:tcPr>
            <w:tcW w:w="423" w:type="pct"/>
            <w:vAlign w:val="center"/>
          </w:tcPr>
          <w:p w:rsidR="00625835" w:rsidRPr="00EE5C93" w:rsidRDefault="00625835" w:rsidP="00625835">
            <w:pPr>
              <w:pStyle w:val="1fe"/>
              <w:numPr>
                <w:ilvl w:val="0"/>
                <w:numId w:val="56"/>
              </w:numPr>
              <w:ind w:left="644"/>
              <w:jc w:val="center"/>
            </w:pPr>
          </w:p>
        </w:tc>
        <w:tc>
          <w:tcPr>
            <w:tcW w:w="3028" w:type="pct"/>
          </w:tcPr>
          <w:p w:rsidR="00625835" w:rsidRPr="00EE5C93" w:rsidRDefault="00625835" w:rsidP="00625835">
            <w:pPr>
              <w:pStyle w:val="1fe"/>
            </w:pPr>
            <w:r>
              <w:t>Толщина металлопроката мачты, мм</w:t>
            </w:r>
          </w:p>
        </w:tc>
        <w:tc>
          <w:tcPr>
            <w:tcW w:w="1549" w:type="pct"/>
          </w:tcPr>
          <w:p w:rsidR="00625835" w:rsidRPr="00EE5C93" w:rsidRDefault="00625835" w:rsidP="00625835">
            <w:pPr>
              <w:pStyle w:val="1fe"/>
              <w:rPr>
                <w:i/>
              </w:rPr>
            </w:pPr>
            <w:r>
              <w:rPr>
                <w:i/>
              </w:rPr>
              <w:t xml:space="preserve">не менее 6 </w:t>
            </w:r>
          </w:p>
        </w:tc>
      </w:tr>
      <w:tr w:rsidR="00625835" w:rsidRPr="00720401" w:rsidTr="00625835">
        <w:tc>
          <w:tcPr>
            <w:tcW w:w="423" w:type="pct"/>
            <w:vAlign w:val="center"/>
          </w:tcPr>
          <w:p w:rsidR="00625835" w:rsidRPr="00EE5C93" w:rsidRDefault="00625835" w:rsidP="00625835">
            <w:pPr>
              <w:pStyle w:val="1fe"/>
              <w:numPr>
                <w:ilvl w:val="0"/>
                <w:numId w:val="56"/>
              </w:numPr>
              <w:ind w:left="644"/>
              <w:jc w:val="center"/>
            </w:pPr>
          </w:p>
        </w:tc>
        <w:tc>
          <w:tcPr>
            <w:tcW w:w="3028" w:type="pct"/>
          </w:tcPr>
          <w:p w:rsidR="00625835" w:rsidRPr="00EE5C93" w:rsidRDefault="00625835" w:rsidP="00625835">
            <w:pPr>
              <w:pStyle w:val="1fe"/>
            </w:pPr>
            <w:r>
              <w:t>Отверстие для ввода кабелей в подземной части</w:t>
            </w:r>
          </w:p>
        </w:tc>
        <w:tc>
          <w:tcPr>
            <w:tcW w:w="1549" w:type="pct"/>
          </w:tcPr>
          <w:p w:rsidR="00625835" w:rsidRPr="00EE5C93" w:rsidRDefault="00625835" w:rsidP="00625835">
            <w:pPr>
              <w:pStyle w:val="1fe"/>
              <w:rPr>
                <w:i/>
              </w:rPr>
            </w:pPr>
            <w:r>
              <w:rPr>
                <w:i/>
              </w:rPr>
              <w:t>наличие</w:t>
            </w:r>
          </w:p>
        </w:tc>
      </w:tr>
      <w:tr w:rsidR="00625835" w:rsidRPr="00720401" w:rsidTr="00625835">
        <w:tc>
          <w:tcPr>
            <w:tcW w:w="423" w:type="pct"/>
            <w:vAlign w:val="center"/>
          </w:tcPr>
          <w:p w:rsidR="00625835" w:rsidRPr="00EE5C93" w:rsidRDefault="00625835" w:rsidP="00625835">
            <w:pPr>
              <w:pStyle w:val="1fe"/>
              <w:numPr>
                <w:ilvl w:val="0"/>
                <w:numId w:val="56"/>
              </w:numPr>
              <w:ind w:left="644"/>
              <w:jc w:val="center"/>
            </w:pPr>
          </w:p>
        </w:tc>
        <w:tc>
          <w:tcPr>
            <w:tcW w:w="3028" w:type="pct"/>
          </w:tcPr>
          <w:p w:rsidR="00625835" w:rsidRPr="00EE5C93" w:rsidRDefault="00625835" w:rsidP="00625835">
            <w:pPr>
              <w:pStyle w:val="1fe"/>
            </w:pPr>
            <w:r>
              <w:t>Антикоррозийная защита фундамента и мачты</w:t>
            </w:r>
          </w:p>
        </w:tc>
        <w:tc>
          <w:tcPr>
            <w:tcW w:w="1549" w:type="pct"/>
          </w:tcPr>
          <w:p w:rsidR="00625835" w:rsidRPr="00EE5C93" w:rsidRDefault="00625835" w:rsidP="00625835">
            <w:pPr>
              <w:pStyle w:val="1fe"/>
              <w:rPr>
                <w:i/>
              </w:rPr>
            </w:pPr>
            <w:r>
              <w:rPr>
                <w:i/>
              </w:rPr>
              <w:t>метод горячего цинкования ГОСТ 9.307-89</w:t>
            </w:r>
          </w:p>
          <w:p w:rsidR="00625835" w:rsidRPr="00EE5C93" w:rsidRDefault="00625835" w:rsidP="00625835">
            <w:pPr>
              <w:pStyle w:val="1fe"/>
              <w:rPr>
                <w:i/>
              </w:rPr>
            </w:pPr>
            <w:r>
              <w:rPr>
                <w:i/>
              </w:rPr>
              <w:t>мачта дополнительно окрашена порошковой краской двумя цветами по эскизу заказчика</w:t>
            </w:r>
          </w:p>
        </w:tc>
      </w:tr>
      <w:tr w:rsidR="00625835" w:rsidRPr="00720401" w:rsidTr="00625835">
        <w:tc>
          <w:tcPr>
            <w:tcW w:w="423" w:type="pct"/>
            <w:vAlign w:val="center"/>
          </w:tcPr>
          <w:p w:rsidR="00625835" w:rsidRPr="00EE5C93" w:rsidRDefault="00625835" w:rsidP="00625835">
            <w:pPr>
              <w:pStyle w:val="1fe"/>
              <w:numPr>
                <w:ilvl w:val="0"/>
                <w:numId w:val="56"/>
              </w:numPr>
              <w:ind w:left="644"/>
              <w:jc w:val="center"/>
            </w:pPr>
          </w:p>
        </w:tc>
        <w:tc>
          <w:tcPr>
            <w:tcW w:w="3028" w:type="pct"/>
          </w:tcPr>
          <w:p w:rsidR="00625835" w:rsidRPr="00EE5C93" w:rsidRDefault="00625835" w:rsidP="00625835">
            <w:pPr>
              <w:pStyle w:val="1fe"/>
            </w:pPr>
            <w:r>
              <w:t>Тип рамы короны</w:t>
            </w:r>
          </w:p>
        </w:tc>
        <w:tc>
          <w:tcPr>
            <w:tcW w:w="1549" w:type="pct"/>
          </w:tcPr>
          <w:p w:rsidR="00625835" w:rsidRPr="00EE5C93" w:rsidRDefault="00625835" w:rsidP="00625835">
            <w:pPr>
              <w:pStyle w:val="1fe"/>
              <w:rPr>
                <w:i/>
              </w:rPr>
            </w:pPr>
            <w:r>
              <w:rPr>
                <w:i/>
              </w:rPr>
              <w:t>мобильная</w:t>
            </w:r>
          </w:p>
        </w:tc>
      </w:tr>
      <w:tr w:rsidR="00625835" w:rsidRPr="00720401" w:rsidTr="00625835">
        <w:tc>
          <w:tcPr>
            <w:tcW w:w="423" w:type="pct"/>
            <w:vAlign w:val="center"/>
          </w:tcPr>
          <w:p w:rsidR="00625835" w:rsidRPr="00EE5C93" w:rsidRDefault="00625835" w:rsidP="00625835">
            <w:pPr>
              <w:pStyle w:val="1fe"/>
              <w:numPr>
                <w:ilvl w:val="0"/>
                <w:numId w:val="56"/>
              </w:numPr>
              <w:ind w:left="644"/>
              <w:jc w:val="center"/>
            </w:pPr>
          </w:p>
        </w:tc>
        <w:tc>
          <w:tcPr>
            <w:tcW w:w="3028" w:type="pct"/>
          </w:tcPr>
          <w:p w:rsidR="00625835" w:rsidRPr="00EE5C93" w:rsidRDefault="00625835" w:rsidP="00625835">
            <w:pPr>
              <w:pStyle w:val="1fe"/>
            </w:pPr>
            <w:r>
              <w:t>Несущая способность короны, кг</w:t>
            </w:r>
          </w:p>
        </w:tc>
        <w:tc>
          <w:tcPr>
            <w:tcW w:w="1549" w:type="pct"/>
          </w:tcPr>
          <w:p w:rsidR="00625835" w:rsidRPr="00EE5C93" w:rsidRDefault="00625835" w:rsidP="00625835">
            <w:pPr>
              <w:pStyle w:val="1fe"/>
              <w:rPr>
                <w:i/>
              </w:rPr>
            </w:pPr>
            <w:r>
              <w:rPr>
                <w:i/>
              </w:rPr>
              <w:t>не менее 320</w:t>
            </w:r>
          </w:p>
        </w:tc>
      </w:tr>
      <w:tr w:rsidR="00625835" w:rsidRPr="00720401" w:rsidTr="00625835">
        <w:tc>
          <w:tcPr>
            <w:tcW w:w="423" w:type="pct"/>
            <w:vAlign w:val="center"/>
          </w:tcPr>
          <w:p w:rsidR="00625835" w:rsidRPr="00EE5C93" w:rsidRDefault="00625835" w:rsidP="00625835">
            <w:pPr>
              <w:pStyle w:val="1fe"/>
              <w:numPr>
                <w:ilvl w:val="0"/>
                <w:numId w:val="56"/>
              </w:numPr>
              <w:ind w:left="644"/>
              <w:jc w:val="center"/>
            </w:pPr>
          </w:p>
        </w:tc>
        <w:tc>
          <w:tcPr>
            <w:tcW w:w="3028" w:type="pct"/>
          </w:tcPr>
          <w:p w:rsidR="00625835" w:rsidRPr="00EE5C93" w:rsidRDefault="00625835" w:rsidP="00625835">
            <w:pPr>
              <w:pStyle w:val="1fe"/>
            </w:pPr>
            <w:r>
              <w:t>Ревизионное окно в надземной части стойки</w:t>
            </w:r>
          </w:p>
        </w:tc>
        <w:tc>
          <w:tcPr>
            <w:tcW w:w="1549" w:type="pct"/>
          </w:tcPr>
          <w:p w:rsidR="00625835" w:rsidRPr="00EE5C93" w:rsidRDefault="00625835" w:rsidP="00625835">
            <w:pPr>
              <w:pStyle w:val="1fe"/>
              <w:rPr>
                <w:i/>
              </w:rPr>
            </w:pPr>
            <w:r>
              <w:rPr>
                <w:i/>
              </w:rPr>
              <w:t>наличие с антивандальным замковым устройством</w:t>
            </w:r>
          </w:p>
        </w:tc>
      </w:tr>
      <w:tr w:rsidR="00625835" w:rsidRPr="00720401" w:rsidTr="00625835">
        <w:tc>
          <w:tcPr>
            <w:tcW w:w="423" w:type="pct"/>
            <w:vAlign w:val="center"/>
          </w:tcPr>
          <w:p w:rsidR="00625835" w:rsidRPr="00EE5C93" w:rsidRDefault="00625835" w:rsidP="00625835">
            <w:pPr>
              <w:pStyle w:val="1fe"/>
              <w:numPr>
                <w:ilvl w:val="0"/>
                <w:numId w:val="56"/>
              </w:numPr>
              <w:ind w:left="644"/>
              <w:jc w:val="center"/>
            </w:pPr>
          </w:p>
        </w:tc>
        <w:tc>
          <w:tcPr>
            <w:tcW w:w="3028" w:type="pct"/>
          </w:tcPr>
          <w:p w:rsidR="00625835" w:rsidRPr="00EE5C93" w:rsidRDefault="00625835" w:rsidP="00625835">
            <w:pPr>
              <w:pStyle w:val="1fe"/>
            </w:pPr>
            <w:r>
              <w:t>Электрощит</w:t>
            </w:r>
          </w:p>
        </w:tc>
        <w:tc>
          <w:tcPr>
            <w:tcW w:w="1549" w:type="pct"/>
          </w:tcPr>
          <w:p w:rsidR="00625835" w:rsidRPr="00EE5C93" w:rsidRDefault="00625835" w:rsidP="00625835">
            <w:pPr>
              <w:pStyle w:val="1fe"/>
              <w:rPr>
                <w:i/>
              </w:rPr>
            </w:pPr>
            <w:r>
              <w:rPr>
                <w:i/>
              </w:rPr>
              <w:t>встроенный</w:t>
            </w:r>
          </w:p>
        </w:tc>
      </w:tr>
      <w:tr w:rsidR="00625835" w:rsidRPr="00720401" w:rsidTr="00625835">
        <w:tc>
          <w:tcPr>
            <w:tcW w:w="423" w:type="pct"/>
            <w:vAlign w:val="center"/>
          </w:tcPr>
          <w:p w:rsidR="00625835" w:rsidRPr="00EE5C93" w:rsidRDefault="00625835" w:rsidP="00625835">
            <w:pPr>
              <w:pStyle w:val="1fe"/>
              <w:numPr>
                <w:ilvl w:val="0"/>
                <w:numId w:val="56"/>
              </w:numPr>
              <w:ind w:left="644"/>
              <w:jc w:val="center"/>
            </w:pPr>
          </w:p>
        </w:tc>
        <w:tc>
          <w:tcPr>
            <w:tcW w:w="3028" w:type="pct"/>
          </w:tcPr>
          <w:p w:rsidR="00625835" w:rsidRPr="00EE5C93" w:rsidRDefault="00625835" w:rsidP="00625835">
            <w:pPr>
              <w:pStyle w:val="1fe"/>
            </w:pPr>
            <w:r>
              <w:t>Лебедка</w:t>
            </w:r>
          </w:p>
        </w:tc>
        <w:tc>
          <w:tcPr>
            <w:tcW w:w="1549" w:type="pct"/>
          </w:tcPr>
          <w:p w:rsidR="00625835" w:rsidRPr="00EE5C93" w:rsidRDefault="00625835" w:rsidP="00625835">
            <w:pPr>
              <w:pStyle w:val="1fe"/>
              <w:rPr>
                <w:i/>
              </w:rPr>
            </w:pPr>
            <w:r>
              <w:rPr>
                <w:i/>
              </w:rPr>
              <w:t>встроенная, грузоподъемность не менее 800 кг.</w:t>
            </w:r>
          </w:p>
        </w:tc>
      </w:tr>
      <w:tr w:rsidR="00625835" w:rsidRPr="00720401" w:rsidTr="00625835">
        <w:tc>
          <w:tcPr>
            <w:tcW w:w="423" w:type="pct"/>
            <w:vAlign w:val="center"/>
          </w:tcPr>
          <w:p w:rsidR="00625835" w:rsidRPr="00EE5C93" w:rsidRDefault="00625835" w:rsidP="00625835">
            <w:pPr>
              <w:pStyle w:val="1fe"/>
              <w:numPr>
                <w:ilvl w:val="0"/>
                <w:numId w:val="56"/>
              </w:numPr>
              <w:ind w:left="644"/>
              <w:jc w:val="center"/>
            </w:pPr>
          </w:p>
        </w:tc>
        <w:tc>
          <w:tcPr>
            <w:tcW w:w="3028" w:type="pct"/>
          </w:tcPr>
          <w:p w:rsidR="00625835" w:rsidRPr="00EE5C93" w:rsidRDefault="00625835" w:rsidP="00625835">
            <w:pPr>
              <w:pStyle w:val="1fe"/>
            </w:pPr>
            <w:r>
              <w:t>Тип фундамента</w:t>
            </w:r>
          </w:p>
        </w:tc>
        <w:tc>
          <w:tcPr>
            <w:tcW w:w="1549" w:type="pct"/>
          </w:tcPr>
          <w:p w:rsidR="00625835" w:rsidRPr="00EE5C93" w:rsidRDefault="00625835" w:rsidP="00625835">
            <w:pPr>
              <w:pStyle w:val="1fe"/>
              <w:rPr>
                <w:i/>
              </w:rPr>
            </w:pPr>
            <w:r>
              <w:rPr>
                <w:i/>
              </w:rPr>
              <w:t>Фундамент трубчатый</w:t>
            </w:r>
            <w:r>
              <w:t xml:space="preserve"> </w:t>
            </w:r>
            <w:r>
              <w:rPr>
                <w:i/>
              </w:rPr>
              <w:t>ВОУ-30</w:t>
            </w:r>
            <w:r>
              <w:t xml:space="preserve"> </w:t>
            </w:r>
            <w:r>
              <w:rPr>
                <w:i/>
              </w:rPr>
              <w:t>длиной не менее 4,5 м со съемным наголовником для монтажа</w:t>
            </w:r>
          </w:p>
        </w:tc>
      </w:tr>
      <w:tr w:rsidR="00625835" w:rsidRPr="00720401" w:rsidTr="00625835">
        <w:tc>
          <w:tcPr>
            <w:tcW w:w="423" w:type="pct"/>
            <w:vAlign w:val="center"/>
          </w:tcPr>
          <w:p w:rsidR="00625835" w:rsidRPr="00EE5C93" w:rsidRDefault="00625835" w:rsidP="00625835">
            <w:pPr>
              <w:pStyle w:val="1fe"/>
              <w:numPr>
                <w:ilvl w:val="0"/>
                <w:numId w:val="56"/>
              </w:numPr>
              <w:ind w:left="644"/>
              <w:jc w:val="center"/>
            </w:pPr>
          </w:p>
        </w:tc>
        <w:tc>
          <w:tcPr>
            <w:tcW w:w="3028" w:type="pct"/>
          </w:tcPr>
          <w:p w:rsidR="00625835" w:rsidRPr="00EE5C93" w:rsidRDefault="00625835" w:rsidP="00625835">
            <w:pPr>
              <w:pStyle w:val="1fe"/>
            </w:pPr>
            <w:r>
              <w:t>Толщина металлопроката фундамента и наголовника, мм</w:t>
            </w:r>
          </w:p>
        </w:tc>
        <w:tc>
          <w:tcPr>
            <w:tcW w:w="1549" w:type="pct"/>
          </w:tcPr>
          <w:p w:rsidR="00625835" w:rsidRPr="00EE5C93" w:rsidRDefault="00625835" w:rsidP="00625835">
            <w:pPr>
              <w:pStyle w:val="1fe"/>
              <w:rPr>
                <w:i/>
              </w:rPr>
            </w:pPr>
            <w:r>
              <w:rPr>
                <w:i/>
              </w:rPr>
              <w:t>не менее 10</w:t>
            </w:r>
          </w:p>
        </w:tc>
      </w:tr>
      <w:tr w:rsidR="00625835" w:rsidRPr="00720401" w:rsidTr="00625835">
        <w:tc>
          <w:tcPr>
            <w:tcW w:w="423" w:type="pct"/>
            <w:vAlign w:val="center"/>
          </w:tcPr>
          <w:p w:rsidR="00625835" w:rsidRPr="00EE5C93" w:rsidRDefault="00625835" w:rsidP="00625835">
            <w:pPr>
              <w:pStyle w:val="1fe"/>
              <w:numPr>
                <w:ilvl w:val="0"/>
                <w:numId w:val="56"/>
              </w:numPr>
              <w:ind w:left="644"/>
              <w:jc w:val="center"/>
            </w:pPr>
          </w:p>
        </w:tc>
        <w:tc>
          <w:tcPr>
            <w:tcW w:w="3028" w:type="pct"/>
          </w:tcPr>
          <w:p w:rsidR="00625835" w:rsidRPr="00EE5C93" w:rsidRDefault="00625835" w:rsidP="00625835">
            <w:pPr>
              <w:pStyle w:val="1fe"/>
            </w:pPr>
            <w:r>
              <w:t>Монтажный комплект</w:t>
            </w:r>
          </w:p>
        </w:tc>
        <w:tc>
          <w:tcPr>
            <w:tcW w:w="1549" w:type="pct"/>
          </w:tcPr>
          <w:p w:rsidR="00625835" w:rsidRPr="00EE5C93" w:rsidRDefault="00625835" w:rsidP="00625835">
            <w:pPr>
              <w:pStyle w:val="1fe"/>
              <w:rPr>
                <w:i/>
              </w:rPr>
            </w:pPr>
            <w:r>
              <w:rPr>
                <w:i/>
              </w:rPr>
              <w:t>наличие</w:t>
            </w:r>
          </w:p>
        </w:tc>
      </w:tr>
      <w:tr w:rsidR="00625835" w:rsidRPr="00720401" w:rsidTr="00625835">
        <w:tc>
          <w:tcPr>
            <w:tcW w:w="423" w:type="pct"/>
            <w:vAlign w:val="center"/>
          </w:tcPr>
          <w:p w:rsidR="00625835" w:rsidRPr="00EE5C93" w:rsidRDefault="00625835" w:rsidP="00625835">
            <w:pPr>
              <w:pStyle w:val="1fe"/>
              <w:numPr>
                <w:ilvl w:val="0"/>
                <w:numId w:val="56"/>
              </w:numPr>
              <w:ind w:left="644"/>
              <w:jc w:val="center"/>
            </w:pPr>
          </w:p>
        </w:tc>
        <w:tc>
          <w:tcPr>
            <w:tcW w:w="3028" w:type="pct"/>
          </w:tcPr>
          <w:p w:rsidR="00625835" w:rsidRPr="00EE5C93" w:rsidRDefault="00625835" w:rsidP="00625835">
            <w:pPr>
              <w:pStyle w:val="1fe"/>
            </w:pPr>
            <w:r>
              <w:t>Эксплуатационный комплект</w:t>
            </w:r>
          </w:p>
        </w:tc>
        <w:tc>
          <w:tcPr>
            <w:tcW w:w="1549" w:type="pct"/>
          </w:tcPr>
          <w:p w:rsidR="00625835" w:rsidRPr="00EE5C93" w:rsidRDefault="00625835" w:rsidP="00625835">
            <w:pPr>
              <w:pStyle w:val="1fe"/>
              <w:rPr>
                <w:i/>
              </w:rPr>
            </w:pPr>
            <w:r>
              <w:rPr>
                <w:i/>
              </w:rPr>
              <w:t>наличие</w:t>
            </w:r>
          </w:p>
        </w:tc>
      </w:tr>
      <w:tr w:rsidR="00625835" w:rsidRPr="00720401" w:rsidTr="00625835">
        <w:tc>
          <w:tcPr>
            <w:tcW w:w="423" w:type="pct"/>
            <w:vAlign w:val="center"/>
          </w:tcPr>
          <w:p w:rsidR="00625835" w:rsidRPr="00EE5C93" w:rsidRDefault="00625835" w:rsidP="00625835">
            <w:pPr>
              <w:pStyle w:val="1fe"/>
              <w:jc w:val="center"/>
              <w:rPr>
                <w:i/>
              </w:rPr>
            </w:pPr>
          </w:p>
        </w:tc>
        <w:tc>
          <w:tcPr>
            <w:tcW w:w="3028" w:type="pct"/>
          </w:tcPr>
          <w:p w:rsidR="00625835" w:rsidRPr="00EE5C93" w:rsidRDefault="00625835" w:rsidP="00625835">
            <w:pPr>
              <w:pStyle w:val="1fe"/>
              <w:rPr>
                <w:b/>
              </w:rPr>
            </w:pPr>
            <w:r>
              <w:rPr>
                <w:b/>
              </w:rPr>
              <w:t>Эксплуатационные характеристики:</w:t>
            </w:r>
          </w:p>
        </w:tc>
        <w:tc>
          <w:tcPr>
            <w:tcW w:w="1549" w:type="pct"/>
          </w:tcPr>
          <w:p w:rsidR="00625835" w:rsidRPr="00EE5C93" w:rsidRDefault="00625835" w:rsidP="00625835">
            <w:pPr>
              <w:pStyle w:val="1fe"/>
              <w:rPr>
                <w:i/>
              </w:rPr>
            </w:pPr>
          </w:p>
        </w:tc>
      </w:tr>
      <w:tr w:rsidR="00625835" w:rsidRPr="00720401" w:rsidTr="00625835">
        <w:tc>
          <w:tcPr>
            <w:tcW w:w="423" w:type="pct"/>
            <w:vAlign w:val="center"/>
          </w:tcPr>
          <w:p w:rsidR="00625835" w:rsidRPr="00EE5C93" w:rsidRDefault="00625835" w:rsidP="00625835">
            <w:pPr>
              <w:pStyle w:val="1fe"/>
              <w:numPr>
                <w:ilvl w:val="0"/>
                <w:numId w:val="56"/>
              </w:numPr>
              <w:ind w:left="644"/>
              <w:jc w:val="center"/>
            </w:pPr>
          </w:p>
        </w:tc>
        <w:tc>
          <w:tcPr>
            <w:tcW w:w="3028" w:type="pct"/>
          </w:tcPr>
          <w:p w:rsidR="00625835" w:rsidRPr="00EE5C93" w:rsidRDefault="00625835" w:rsidP="00625835">
            <w:pPr>
              <w:pStyle w:val="1fe"/>
            </w:pPr>
            <w:r>
              <w:t>Ветровой район в соответствии СП 20.13330.2011</w:t>
            </w:r>
          </w:p>
        </w:tc>
        <w:tc>
          <w:tcPr>
            <w:tcW w:w="1549" w:type="pct"/>
          </w:tcPr>
          <w:p w:rsidR="00625835" w:rsidRPr="00EE5C93" w:rsidRDefault="00625835" w:rsidP="00625835">
            <w:pPr>
              <w:pStyle w:val="1fe"/>
              <w:rPr>
                <w:i/>
              </w:rPr>
            </w:pPr>
            <w:r>
              <w:rPr>
                <w:i/>
              </w:rPr>
              <w:t xml:space="preserve">до </w:t>
            </w:r>
            <w:r>
              <w:rPr>
                <w:i/>
                <w:lang w:val="en-US"/>
              </w:rPr>
              <w:t>III</w:t>
            </w:r>
            <w:r>
              <w:rPr>
                <w:i/>
              </w:rPr>
              <w:t xml:space="preserve"> вкл.</w:t>
            </w:r>
          </w:p>
        </w:tc>
      </w:tr>
      <w:tr w:rsidR="00625835" w:rsidRPr="00720401" w:rsidTr="00625835">
        <w:tc>
          <w:tcPr>
            <w:tcW w:w="423" w:type="pct"/>
            <w:vAlign w:val="center"/>
          </w:tcPr>
          <w:p w:rsidR="00625835" w:rsidRPr="00EE5C93" w:rsidRDefault="00625835" w:rsidP="00625835">
            <w:pPr>
              <w:pStyle w:val="1fe"/>
              <w:numPr>
                <w:ilvl w:val="0"/>
                <w:numId w:val="56"/>
              </w:numPr>
              <w:ind w:left="644"/>
              <w:jc w:val="center"/>
              <w:rPr>
                <w:i/>
              </w:rPr>
            </w:pPr>
          </w:p>
        </w:tc>
        <w:tc>
          <w:tcPr>
            <w:tcW w:w="3028" w:type="pct"/>
          </w:tcPr>
          <w:p w:rsidR="00625835" w:rsidRPr="00EE5C93" w:rsidRDefault="00625835" w:rsidP="00625835">
            <w:pPr>
              <w:pStyle w:val="1fe"/>
            </w:pPr>
            <w:r>
              <w:t>Климатическое исполнение и категория</w:t>
            </w:r>
          </w:p>
          <w:p w:rsidR="00625835" w:rsidRPr="00EE5C93" w:rsidRDefault="00625835" w:rsidP="00625835">
            <w:pPr>
              <w:pStyle w:val="1fe"/>
            </w:pPr>
            <w:r>
              <w:t>размещения (в соответствии с ГОСТ 15150-69)</w:t>
            </w:r>
          </w:p>
        </w:tc>
        <w:tc>
          <w:tcPr>
            <w:tcW w:w="1549" w:type="pct"/>
          </w:tcPr>
          <w:p w:rsidR="00625835" w:rsidRPr="00EE5C93" w:rsidRDefault="00625835" w:rsidP="00625835">
            <w:pPr>
              <w:pStyle w:val="1fe"/>
              <w:rPr>
                <w:i/>
              </w:rPr>
            </w:pPr>
            <w:r>
              <w:rPr>
                <w:i/>
              </w:rPr>
              <w:t>У.1</w:t>
            </w:r>
          </w:p>
        </w:tc>
      </w:tr>
      <w:tr w:rsidR="00625835" w:rsidRPr="00720401" w:rsidTr="00625835">
        <w:tc>
          <w:tcPr>
            <w:tcW w:w="423" w:type="pct"/>
            <w:vAlign w:val="center"/>
          </w:tcPr>
          <w:p w:rsidR="00625835" w:rsidRPr="00EE5C93" w:rsidRDefault="00625835" w:rsidP="00625835">
            <w:pPr>
              <w:pStyle w:val="1fe"/>
              <w:numPr>
                <w:ilvl w:val="0"/>
                <w:numId w:val="56"/>
              </w:numPr>
              <w:ind w:left="644"/>
              <w:jc w:val="center"/>
              <w:rPr>
                <w:i/>
              </w:rPr>
            </w:pPr>
          </w:p>
        </w:tc>
        <w:tc>
          <w:tcPr>
            <w:tcW w:w="3028" w:type="pct"/>
          </w:tcPr>
          <w:p w:rsidR="00625835" w:rsidRPr="00EE5C93" w:rsidRDefault="00625835" w:rsidP="00625835">
            <w:pPr>
              <w:pStyle w:val="1fe"/>
            </w:pPr>
            <w:r>
              <w:t>Снеговой район в соответствии СП 20.13330.2011</w:t>
            </w:r>
          </w:p>
        </w:tc>
        <w:tc>
          <w:tcPr>
            <w:tcW w:w="1549" w:type="pct"/>
          </w:tcPr>
          <w:p w:rsidR="00625835" w:rsidRPr="00EE5C93" w:rsidRDefault="00625835" w:rsidP="00625835">
            <w:pPr>
              <w:pStyle w:val="1fe"/>
              <w:rPr>
                <w:i/>
              </w:rPr>
            </w:pPr>
            <w:r>
              <w:rPr>
                <w:i/>
              </w:rPr>
              <w:t>до V вкл.</w:t>
            </w:r>
          </w:p>
        </w:tc>
      </w:tr>
      <w:tr w:rsidR="00625835" w:rsidRPr="00720401" w:rsidTr="00625835">
        <w:tc>
          <w:tcPr>
            <w:tcW w:w="423" w:type="pct"/>
            <w:vAlign w:val="center"/>
          </w:tcPr>
          <w:p w:rsidR="00625835" w:rsidRPr="00EE5C93" w:rsidRDefault="00625835" w:rsidP="00625835">
            <w:pPr>
              <w:pStyle w:val="1fe"/>
              <w:numPr>
                <w:ilvl w:val="0"/>
                <w:numId w:val="56"/>
              </w:numPr>
              <w:ind w:left="644"/>
              <w:jc w:val="center"/>
              <w:rPr>
                <w:i/>
              </w:rPr>
            </w:pPr>
          </w:p>
        </w:tc>
        <w:tc>
          <w:tcPr>
            <w:tcW w:w="3028" w:type="pct"/>
          </w:tcPr>
          <w:p w:rsidR="00625835" w:rsidRPr="00EE5C93" w:rsidRDefault="00625835" w:rsidP="00625835">
            <w:pPr>
              <w:pStyle w:val="1fe"/>
            </w:pPr>
            <w:r>
              <w:t>Суммарная номинальная мощность ОП, не более, кВт</w:t>
            </w:r>
          </w:p>
        </w:tc>
        <w:tc>
          <w:tcPr>
            <w:tcW w:w="1549" w:type="pct"/>
          </w:tcPr>
          <w:p w:rsidR="00625835" w:rsidRPr="00EE5C93" w:rsidRDefault="00625835" w:rsidP="00625835">
            <w:pPr>
              <w:pStyle w:val="1fe"/>
              <w:rPr>
                <w:i/>
              </w:rPr>
            </w:pPr>
            <w:r>
              <w:rPr>
                <w:i/>
              </w:rPr>
              <w:t>14</w:t>
            </w:r>
          </w:p>
        </w:tc>
      </w:tr>
      <w:tr w:rsidR="00625835" w:rsidRPr="00720401" w:rsidTr="00625835">
        <w:tc>
          <w:tcPr>
            <w:tcW w:w="423" w:type="pct"/>
            <w:vAlign w:val="center"/>
          </w:tcPr>
          <w:p w:rsidR="00625835" w:rsidRPr="00EE5C93" w:rsidRDefault="00625835" w:rsidP="00625835">
            <w:pPr>
              <w:pStyle w:val="1fe"/>
              <w:jc w:val="center"/>
            </w:pPr>
          </w:p>
        </w:tc>
        <w:tc>
          <w:tcPr>
            <w:tcW w:w="3028" w:type="pct"/>
          </w:tcPr>
          <w:p w:rsidR="00625835" w:rsidRPr="00EE5C93" w:rsidRDefault="00625835" w:rsidP="00625835">
            <w:pPr>
              <w:pStyle w:val="1fe"/>
              <w:rPr>
                <w:b/>
              </w:rPr>
            </w:pPr>
            <w:r>
              <w:rPr>
                <w:b/>
              </w:rPr>
              <w:t>Расчетные нагрузки на фундамент:</w:t>
            </w:r>
          </w:p>
        </w:tc>
        <w:tc>
          <w:tcPr>
            <w:tcW w:w="1549" w:type="pct"/>
          </w:tcPr>
          <w:p w:rsidR="00625835" w:rsidRPr="00EE5C93" w:rsidRDefault="00625835" w:rsidP="00625835">
            <w:pPr>
              <w:pStyle w:val="1fe"/>
              <w:rPr>
                <w:i/>
              </w:rPr>
            </w:pPr>
          </w:p>
        </w:tc>
      </w:tr>
      <w:tr w:rsidR="00625835" w:rsidRPr="00720401" w:rsidTr="00625835">
        <w:tc>
          <w:tcPr>
            <w:tcW w:w="423" w:type="pct"/>
            <w:vAlign w:val="center"/>
          </w:tcPr>
          <w:p w:rsidR="00625835" w:rsidRPr="00EE5C93" w:rsidRDefault="00625835" w:rsidP="00625835">
            <w:pPr>
              <w:pStyle w:val="1fe"/>
              <w:numPr>
                <w:ilvl w:val="0"/>
                <w:numId w:val="56"/>
              </w:numPr>
              <w:ind w:left="644"/>
              <w:jc w:val="center"/>
              <w:rPr>
                <w:i/>
              </w:rPr>
            </w:pPr>
          </w:p>
        </w:tc>
        <w:tc>
          <w:tcPr>
            <w:tcW w:w="3028" w:type="pct"/>
          </w:tcPr>
          <w:p w:rsidR="00625835" w:rsidRPr="00EE5C93" w:rsidRDefault="00625835" w:rsidP="00625835">
            <w:pPr>
              <w:pStyle w:val="1fe"/>
            </w:pPr>
            <w:r>
              <w:t>Изгибающий момент у основания опоры М</w:t>
            </w:r>
            <w:r>
              <w:rPr>
                <w:vertAlign w:val="subscript"/>
              </w:rPr>
              <w:t>о</w:t>
            </w:r>
            <w:r>
              <w:t>, тм</w:t>
            </w:r>
          </w:p>
        </w:tc>
        <w:tc>
          <w:tcPr>
            <w:tcW w:w="1549" w:type="pct"/>
          </w:tcPr>
          <w:p w:rsidR="00625835" w:rsidRPr="00EE5C93" w:rsidRDefault="00625835" w:rsidP="00625835">
            <w:pPr>
              <w:pStyle w:val="1fe"/>
              <w:rPr>
                <w:i/>
              </w:rPr>
            </w:pPr>
            <w:r>
              <w:rPr>
                <w:i/>
              </w:rPr>
              <w:t>50,0</w:t>
            </w:r>
          </w:p>
        </w:tc>
      </w:tr>
      <w:tr w:rsidR="00625835" w:rsidRPr="00720401" w:rsidTr="00625835">
        <w:tc>
          <w:tcPr>
            <w:tcW w:w="423" w:type="pct"/>
            <w:vAlign w:val="center"/>
          </w:tcPr>
          <w:p w:rsidR="00625835" w:rsidRPr="00EE5C93" w:rsidRDefault="00625835" w:rsidP="00625835">
            <w:pPr>
              <w:pStyle w:val="1fe"/>
              <w:numPr>
                <w:ilvl w:val="0"/>
                <w:numId w:val="56"/>
              </w:numPr>
              <w:ind w:left="644"/>
              <w:jc w:val="center"/>
              <w:rPr>
                <w:i/>
              </w:rPr>
            </w:pPr>
          </w:p>
        </w:tc>
        <w:tc>
          <w:tcPr>
            <w:tcW w:w="3028" w:type="pct"/>
          </w:tcPr>
          <w:p w:rsidR="00625835" w:rsidRPr="00EE5C93" w:rsidRDefault="00625835" w:rsidP="00625835">
            <w:pPr>
              <w:pStyle w:val="1fe"/>
            </w:pPr>
            <w:r>
              <w:t>Перерезывающая сила Р, т</w:t>
            </w:r>
          </w:p>
        </w:tc>
        <w:tc>
          <w:tcPr>
            <w:tcW w:w="1549" w:type="pct"/>
          </w:tcPr>
          <w:p w:rsidR="00625835" w:rsidRPr="00EE5C93" w:rsidRDefault="00625835" w:rsidP="00625835">
            <w:pPr>
              <w:pStyle w:val="1fe"/>
              <w:rPr>
                <w:i/>
              </w:rPr>
            </w:pPr>
            <w:r>
              <w:rPr>
                <w:i/>
              </w:rPr>
              <w:t>3,1</w:t>
            </w:r>
          </w:p>
        </w:tc>
      </w:tr>
      <w:tr w:rsidR="00625835" w:rsidRPr="00720401" w:rsidTr="00625835">
        <w:tc>
          <w:tcPr>
            <w:tcW w:w="423" w:type="pct"/>
            <w:vAlign w:val="center"/>
          </w:tcPr>
          <w:p w:rsidR="00625835" w:rsidRPr="00EE5C93" w:rsidRDefault="00625835" w:rsidP="00625835">
            <w:pPr>
              <w:pStyle w:val="1fe"/>
              <w:numPr>
                <w:ilvl w:val="0"/>
                <w:numId w:val="56"/>
              </w:numPr>
              <w:ind w:left="644"/>
              <w:jc w:val="center"/>
              <w:rPr>
                <w:i/>
              </w:rPr>
            </w:pPr>
          </w:p>
        </w:tc>
        <w:tc>
          <w:tcPr>
            <w:tcW w:w="3028" w:type="pct"/>
          </w:tcPr>
          <w:p w:rsidR="00625835" w:rsidRPr="00EE5C93" w:rsidRDefault="00625835" w:rsidP="00625835">
            <w:pPr>
              <w:pStyle w:val="1fe"/>
              <w:rPr>
                <w:lang w:val="en-US"/>
              </w:rPr>
            </w:pPr>
            <w:r>
              <w:t xml:space="preserve">Вертикальная нагрузка </w:t>
            </w:r>
            <w:r>
              <w:rPr>
                <w:lang w:val="en-US"/>
              </w:rPr>
              <w:t>N</w:t>
            </w:r>
            <w:r>
              <w:t>, т</w:t>
            </w:r>
          </w:p>
        </w:tc>
        <w:tc>
          <w:tcPr>
            <w:tcW w:w="1549" w:type="pct"/>
          </w:tcPr>
          <w:p w:rsidR="00625835" w:rsidRPr="00EE5C93" w:rsidRDefault="00625835" w:rsidP="00625835">
            <w:pPr>
              <w:pStyle w:val="1fe"/>
              <w:rPr>
                <w:i/>
              </w:rPr>
            </w:pPr>
            <w:r>
              <w:rPr>
                <w:i/>
              </w:rPr>
              <w:t>5,8</w:t>
            </w:r>
          </w:p>
        </w:tc>
      </w:tr>
      <w:tr w:rsidR="00625835" w:rsidRPr="00720401" w:rsidTr="00625835">
        <w:tc>
          <w:tcPr>
            <w:tcW w:w="423" w:type="pct"/>
            <w:vAlign w:val="center"/>
          </w:tcPr>
          <w:p w:rsidR="00625835" w:rsidRPr="00EE5C93" w:rsidRDefault="00625835" w:rsidP="00625835">
            <w:pPr>
              <w:pStyle w:val="1fe"/>
              <w:numPr>
                <w:ilvl w:val="0"/>
                <w:numId w:val="56"/>
              </w:numPr>
              <w:ind w:left="644"/>
              <w:jc w:val="center"/>
              <w:rPr>
                <w:i/>
              </w:rPr>
            </w:pPr>
          </w:p>
        </w:tc>
        <w:tc>
          <w:tcPr>
            <w:tcW w:w="3028" w:type="pct"/>
          </w:tcPr>
          <w:p w:rsidR="00625835" w:rsidRPr="00EE5C93" w:rsidRDefault="00625835" w:rsidP="00625835">
            <w:pPr>
              <w:pStyle w:val="1fe"/>
            </w:pPr>
            <w:r>
              <w:t>Диаметр фундамента, мм</w:t>
            </w:r>
          </w:p>
        </w:tc>
        <w:tc>
          <w:tcPr>
            <w:tcW w:w="1549" w:type="pct"/>
          </w:tcPr>
          <w:p w:rsidR="00625835" w:rsidRPr="00EE5C93" w:rsidRDefault="00625835" w:rsidP="00625835">
            <w:pPr>
              <w:pStyle w:val="1fe"/>
              <w:rPr>
                <w:i/>
              </w:rPr>
            </w:pPr>
            <w:r>
              <w:rPr>
                <w:i/>
              </w:rPr>
              <w:t>820</w:t>
            </w:r>
          </w:p>
        </w:tc>
      </w:tr>
    </w:tbl>
    <w:p w:rsidR="00625835" w:rsidRDefault="00625835" w:rsidP="00625835">
      <w:pPr>
        <w:jc w:val="both"/>
        <w:rPr>
          <w:rStyle w:val="afff3"/>
          <w:b w:val="0"/>
          <w:bCs w:val="0"/>
          <w:sz w:val="28"/>
          <w:szCs w:val="28"/>
          <w:lang w:eastAsia="ru-RU"/>
        </w:rPr>
      </w:pPr>
    </w:p>
    <w:p w:rsidR="00625835" w:rsidRPr="00D13734" w:rsidRDefault="00625835" w:rsidP="00625835">
      <w:pPr>
        <w:jc w:val="both"/>
        <w:rPr>
          <w:rStyle w:val="afff3"/>
          <w:b w:val="0"/>
          <w:bCs w:val="0"/>
          <w:sz w:val="28"/>
          <w:szCs w:val="28"/>
          <w:lang w:eastAsia="ru-RU"/>
        </w:rPr>
      </w:pPr>
      <w:r>
        <w:rPr>
          <w:rStyle w:val="afff3"/>
          <w:b w:val="0"/>
          <w:bCs w:val="0"/>
          <w:sz w:val="28"/>
          <w:szCs w:val="28"/>
          <w:lang w:eastAsia="ru-RU"/>
        </w:rPr>
        <w:t>Условия поставки товара соответствуют требованиями технического задания. Поставщик подтверждает, что предлагаемый Товар:</w:t>
      </w:r>
    </w:p>
    <w:p w:rsidR="00625835" w:rsidRPr="00D13734" w:rsidRDefault="00625835" w:rsidP="00625835">
      <w:pPr>
        <w:jc w:val="both"/>
        <w:rPr>
          <w:rStyle w:val="afff3"/>
          <w:b w:val="0"/>
          <w:bCs w:val="0"/>
          <w:sz w:val="28"/>
          <w:szCs w:val="28"/>
          <w:lang w:eastAsia="ru-RU"/>
        </w:rPr>
      </w:pPr>
      <w:r>
        <w:rPr>
          <w:rStyle w:val="afff3"/>
          <w:b w:val="0"/>
          <w:bCs w:val="0"/>
          <w:sz w:val="28"/>
          <w:szCs w:val="28"/>
          <w:lang w:eastAsia="ru-RU"/>
        </w:rPr>
        <w:t xml:space="preserve">- соответствует требованиям технических условий, ГОСТ. </w:t>
      </w:r>
    </w:p>
    <w:p w:rsidR="00625835" w:rsidRPr="00D13734" w:rsidRDefault="00625835" w:rsidP="00625835">
      <w:pPr>
        <w:jc w:val="both"/>
        <w:rPr>
          <w:rStyle w:val="afff3"/>
          <w:b w:val="0"/>
          <w:bCs w:val="0"/>
          <w:sz w:val="28"/>
          <w:szCs w:val="28"/>
          <w:lang w:eastAsia="ru-RU"/>
        </w:rPr>
      </w:pPr>
      <w:r>
        <w:rPr>
          <w:rStyle w:val="afff3"/>
          <w:b w:val="0"/>
          <w:bCs w:val="0"/>
          <w:sz w:val="28"/>
          <w:szCs w:val="28"/>
          <w:lang w:eastAsia="ru-RU"/>
        </w:rPr>
        <w:t>- является новым, то есть не бывшим в употреблении и не использовавшимся ранее, соответствует требованиям по качеству, предъявляемым к товарам такого рода на территории РФ. Товар не находиться в залоге, под арестом или под иным обременением.</w:t>
      </w:r>
    </w:p>
    <w:p w:rsidR="00625835" w:rsidRPr="00D13734" w:rsidRDefault="00625835" w:rsidP="00625835">
      <w:pPr>
        <w:jc w:val="both"/>
        <w:rPr>
          <w:rStyle w:val="afff3"/>
          <w:b w:val="0"/>
          <w:bCs w:val="0"/>
          <w:sz w:val="28"/>
          <w:szCs w:val="28"/>
          <w:lang w:eastAsia="ru-RU"/>
        </w:rPr>
      </w:pPr>
      <w:r>
        <w:rPr>
          <w:rStyle w:val="afff3"/>
          <w:b w:val="0"/>
          <w:bCs w:val="0"/>
          <w:sz w:val="28"/>
          <w:szCs w:val="28"/>
          <w:lang w:eastAsia="ru-RU"/>
        </w:rPr>
        <w:t>- произведен в заводских условиях и является материалом заводской готовности, подтверждено паспортом завода изготовителя.</w:t>
      </w:r>
    </w:p>
    <w:p w:rsidR="00625835" w:rsidRPr="00D13734" w:rsidRDefault="00625835" w:rsidP="00625835">
      <w:pPr>
        <w:jc w:val="both"/>
        <w:rPr>
          <w:rStyle w:val="afff3"/>
          <w:b w:val="0"/>
          <w:bCs w:val="0"/>
          <w:sz w:val="28"/>
          <w:szCs w:val="28"/>
          <w:lang w:eastAsia="ru-RU"/>
        </w:rPr>
      </w:pPr>
      <w:r>
        <w:rPr>
          <w:rStyle w:val="afff3"/>
          <w:b w:val="0"/>
          <w:bCs w:val="0"/>
          <w:sz w:val="28"/>
          <w:szCs w:val="28"/>
          <w:lang w:eastAsia="ru-RU"/>
        </w:rPr>
        <w:t>- содержит полный комплект для его установки и дальнейшей эксплуатации.</w:t>
      </w:r>
    </w:p>
    <w:p w:rsidR="00625835" w:rsidRDefault="00625835" w:rsidP="00625835">
      <w:pPr>
        <w:pStyle w:val="1a"/>
        <w:widowControl w:val="0"/>
        <w:pBdr>
          <w:top w:val="nil"/>
          <w:left w:val="nil"/>
          <w:bottom w:val="nil"/>
          <w:right w:val="nil"/>
          <w:between w:val="nil"/>
        </w:pBdr>
        <w:ind w:firstLine="426"/>
        <w:rPr>
          <w:szCs w:val="28"/>
        </w:rPr>
      </w:pPr>
    </w:p>
    <w:p w:rsidR="00625835" w:rsidRDefault="00625835" w:rsidP="00625835">
      <w:pPr>
        <w:pStyle w:val="1a"/>
        <w:ind w:firstLine="426"/>
        <w:rPr>
          <w:b/>
          <w:szCs w:val="28"/>
        </w:rPr>
      </w:pPr>
      <w:r>
        <w:rPr>
          <w:b/>
          <w:szCs w:val="28"/>
        </w:rPr>
        <w:tab/>
        <w:t>4.3. Количество Товара.</w:t>
      </w:r>
    </w:p>
    <w:p w:rsidR="00625835" w:rsidRDefault="00625835" w:rsidP="00625835">
      <w:pPr>
        <w:pStyle w:val="1a"/>
        <w:ind w:firstLine="0"/>
      </w:pPr>
      <w:r>
        <w:rPr>
          <w:szCs w:val="28"/>
        </w:rPr>
        <w:t xml:space="preserve">- </w:t>
      </w:r>
      <w:r>
        <w:t>Мачта освещения МГФ30-СР-М(800)-III-10-цл (983550/5,4) с доставкой – 2 шт;</w:t>
      </w:r>
    </w:p>
    <w:p w:rsidR="00625835" w:rsidRDefault="00625835" w:rsidP="00625835">
      <w:pPr>
        <w:pStyle w:val="1a"/>
        <w:ind w:firstLine="0"/>
        <w:rPr>
          <w:szCs w:val="28"/>
        </w:rPr>
      </w:pPr>
      <w:r>
        <w:t xml:space="preserve">- Фундамент трубчатый ВОУ-30 из трубы </w:t>
      </w:r>
      <w:r>
        <w:rPr>
          <w:lang w:val="en-US"/>
        </w:rPr>
        <w:t>d</w:t>
      </w:r>
      <w:r>
        <w:t>=820 мм., l=4,5 м. ((200000+152862)/4,17) с доставкой - 2 шт.</w:t>
      </w:r>
    </w:p>
    <w:p w:rsidR="00625835" w:rsidRDefault="00625835" w:rsidP="00625835">
      <w:pPr>
        <w:pStyle w:val="1a"/>
        <w:widowControl w:val="0"/>
        <w:shd w:val="clear" w:color="auto" w:fill="FFFFFF"/>
        <w:tabs>
          <w:tab w:val="left" w:pos="0"/>
        </w:tabs>
        <w:rPr>
          <w:b/>
          <w:szCs w:val="28"/>
        </w:rPr>
      </w:pPr>
      <w:r>
        <w:rPr>
          <w:b/>
          <w:szCs w:val="28"/>
        </w:rPr>
        <w:t xml:space="preserve">      </w:t>
      </w:r>
    </w:p>
    <w:p w:rsidR="00625835" w:rsidRDefault="00625835" w:rsidP="00625835">
      <w:pPr>
        <w:pStyle w:val="1a"/>
        <w:widowControl w:val="0"/>
        <w:shd w:val="clear" w:color="auto" w:fill="FFFFFF"/>
        <w:tabs>
          <w:tab w:val="left" w:pos="0"/>
        </w:tabs>
        <w:rPr>
          <w:b/>
          <w:szCs w:val="28"/>
        </w:rPr>
      </w:pPr>
      <w:r>
        <w:rPr>
          <w:b/>
          <w:szCs w:val="28"/>
        </w:rPr>
        <w:tab/>
        <w:t>4.4. Место поставки Товара.</w:t>
      </w:r>
    </w:p>
    <w:p w:rsidR="00625835" w:rsidRDefault="00625835" w:rsidP="00625835">
      <w:pPr>
        <w:pStyle w:val="1a"/>
        <w:ind w:left="567" w:firstLine="142"/>
        <w:rPr>
          <w:szCs w:val="28"/>
        </w:rPr>
      </w:pPr>
      <w:r>
        <w:rPr>
          <w:szCs w:val="28"/>
        </w:rPr>
        <w:t>Поставка Товара Покупателю осуществляется Поставщиком по адресу:</w:t>
      </w:r>
    </w:p>
    <w:p w:rsidR="00625835" w:rsidRPr="004D5657" w:rsidRDefault="00625835" w:rsidP="00625835">
      <w:pPr>
        <w:pBdr>
          <w:top w:val="nil"/>
          <w:left w:val="nil"/>
          <w:bottom w:val="nil"/>
          <w:right w:val="nil"/>
          <w:between w:val="nil"/>
        </w:pBdr>
        <w:jc w:val="both"/>
        <w:rPr>
          <w:rFonts w:eastAsia="Arial"/>
          <w:color w:val="000000"/>
          <w:sz w:val="28"/>
          <w:szCs w:val="28"/>
        </w:rPr>
      </w:pPr>
      <w:r>
        <w:rPr>
          <w:rFonts w:eastAsia="Arial"/>
          <w:color w:val="000000"/>
          <w:sz w:val="28"/>
          <w:szCs w:val="28"/>
        </w:rPr>
        <w:t>железнодорожная станция Базаиха, код станции 89210, контейнерный терминал Базаиха (660031, г. Красноярск, ул. Рязанская д.12).</w:t>
      </w:r>
    </w:p>
    <w:p w:rsidR="00625835" w:rsidRDefault="00625835" w:rsidP="00625835">
      <w:pPr>
        <w:pStyle w:val="1a"/>
        <w:pBdr>
          <w:top w:val="nil"/>
          <w:left w:val="nil"/>
          <w:bottom w:val="nil"/>
          <w:right w:val="nil"/>
          <w:between w:val="nil"/>
        </w:pBdr>
        <w:ind w:left="170" w:firstLine="397"/>
        <w:rPr>
          <w:b/>
          <w:color w:val="000000"/>
          <w:szCs w:val="28"/>
        </w:rPr>
      </w:pPr>
    </w:p>
    <w:p w:rsidR="00625835" w:rsidRDefault="00625835" w:rsidP="00625835">
      <w:pPr>
        <w:pStyle w:val="1a"/>
        <w:pBdr>
          <w:top w:val="nil"/>
          <w:left w:val="nil"/>
          <w:bottom w:val="nil"/>
          <w:right w:val="nil"/>
          <w:between w:val="nil"/>
        </w:pBdr>
        <w:ind w:left="170" w:firstLine="397"/>
        <w:rPr>
          <w:b/>
          <w:color w:val="000000"/>
          <w:szCs w:val="28"/>
        </w:rPr>
      </w:pPr>
      <w:r>
        <w:rPr>
          <w:b/>
          <w:color w:val="000000"/>
          <w:szCs w:val="28"/>
        </w:rPr>
        <w:t>4.5. Условия поставки и приемки Товара</w:t>
      </w:r>
    </w:p>
    <w:p w:rsidR="00625835" w:rsidRDefault="00625835" w:rsidP="00625835">
      <w:pPr>
        <w:pStyle w:val="1a"/>
        <w:pBdr>
          <w:top w:val="nil"/>
          <w:left w:val="nil"/>
          <w:bottom w:val="nil"/>
          <w:right w:val="nil"/>
          <w:between w:val="nil"/>
        </w:pBdr>
        <w:ind w:firstLine="567"/>
        <w:rPr>
          <w:color w:val="000000"/>
          <w:szCs w:val="28"/>
        </w:rPr>
      </w:pPr>
      <w:r>
        <w:rPr>
          <w:color w:val="000000"/>
          <w:szCs w:val="28"/>
        </w:rPr>
        <w:t xml:space="preserve">4.5.1. Поставщик производит своими силами доставку Товара в место поставки, указанного в п 4.4 Технического задания. </w:t>
      </w:r>
    </w:p>
    <w:p w:rsidR="00625835" w:rsidRDefault="00625835" w:rsidP="00625835">
      <w:pPr>
        <w:pStyle w:val="1a"/>
        <w:widowControl w:val="0"/>
        <w:ind w:firstLine="567"/>
        <w:rPr>
          <w:szCs w:val="28"/>
        </w:rPr>
      </w:pPr>
      <w:r>
        <w:rPr>
          <w:szCs w:val="28"/>
        </w:rPr>
        <w:t>4.5.2.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625835" w:rsidRDefault="00625835" w:rsidP="00625835">
      <w:pPr>
        <w:pStyle w:val="1a"/>
        <w:widowControl w:val="0"/>
        <w:ind w:firstLine="567"/>
        <w:rPr>
          <w:szCs w:val="28"/>
        </w:rPr>
      </w:pPr>
      <w:r>
        <w:rPr>
          <w:szCs w:val="28"/>
        </w:rPr>
        <w:t xml:space="preserve">1)  документ, удостоверяющий личность представителя Покупателя;  </w:t>
      </w:r>
    </w:p>
    <w:p w:rsidR="00625835" w:rsidRDefault="00625835" w:rsidP="00625835">
      <w:pPr>
        <w:pStyle w:val="1a"/>
        <w:widowControl w:val="0"/>
        <w:ind w:firstLine="567"/>
        <w:rPr>
          <w:szCs w:val="28"/>
        </w:rPr>
      </w:pPr>
      <w:r>
        <w:rPr>
          <w:szCs w:val="28"/>
        </w:rPr>
        <w:t xml:space="preserve">2) доверенность на представителя Покупателя, оформленную надлежащим образом. </w:t>
      </w:r>
    </w:p>
    <w:p w:rsidR="00625835" w:rsidRDefault="00625835" w:rsidP="00625835">
      <w:pPr>
        <w:pStyle w:val="1a"/>
        <w:widowControl w:val="0"/>
        <w:ind w:firstLine="567"/>
        <w:rPr>
          <w:szCs w:val="28"/>
        </w:rPr>
      </w:pPr>
      <w:r>
        <w:rPr>
          <w:szCs w:val="28"/>
        </w:rPr>
        <w:t>Представитель Поставщика перед приемкой доставленного Товара предъявляет Покупателю следующие документы:</w:t>
      </w:r>
    </w:p>
    <w:p w:rsidR="00625835" w:rsidRDefault="00625835" w:rsidP="00625835">
      <w:pPr>
        <w:pStyle w:val="1a"/>
        <w:widowControl w:val="0"/>
        <w:ind w:firstLine="567"/>
        <w:rPr>
          <w:szCs w:val="28"/>
        </w:rPr>
      </w:pPr>
      <w:r>
        <w:rPr>
          <w:szCs w:val="28"/>
        </w:rPr>
        <w:t xml:space="preserve"> 1)  документ, удостоверяющий личность представителя Поставщика;  </w:t>
      </w:r>
    </w:p>
    <w:p w:rsidR="00625835" w:rsidRDefault="00625835" w:rsidP="00625835">
      <w:pPr>
        <w:pStyle w:val="1a"/>
        <w:widowControl w:val="0"/>
        <w:ind w:firstLine="567"/>
        <w:rPr>
          <w:szCs w:val="28"/>
        </w:rPr>
      </w:pPr>
      <w:r>
        <w:rPr>
          <w:szCs w:val="28"/>
        </w:rPr>
        <w:t xml:space="preserve"> 2) доверенность на представителя Поставщика, оформленную надлежащим образом;</w:t>
      </w:r>
    </w:p>
    <w:p w:rsidR="00625835" w:rsidRDefault="00625835" w:rsidP="00625835">
      <w:pPr>
        <w:pStyle w:val="1a"/>
        <w:widowControl w:val="0"/>
        <w:ind w:firstLine="567"/>
        <w:rPr>
          <w:szCs w:val="28"/>
        </w:rPr>
      </w:pPr>
      <w:r>
        <w:rPr>
          <w:szCs w:val="28"/>
        </w:rPr>
        <w:t xml:space="preserve"> 3) Паспорт качества на Товар;</w:t>
      </w:r>
    </w:p>
    <w:p w:rsidR="00625835" w:rsidRDefault="00625835" w:rsidP="00625835">
      <w:pPr>
        <w:pStyle w:val="1a"/>
        <w:widowControl w:val="0"/>
        <w:ind w:firstLine="567"/>
        <w:rPr>
          <w:szCs w:val="28"/>
        </w:rPr>
      </w:pPr>
      <w:r>
        <w:rPr>
          <w:szCs w:val="28"/>
        </w:rPr>
        <w:t xml:space="preserve"> 4) Сертификат соответствия на Товар;</w:t>
      </w:r>
    </w:p>
    <w:p w:rsidR="00625835" w:rsidRDefault="00625835" w:rsidP="00625835">
      <w:pPr>
        <w:pStyle w:val="1a"/>
        <w:widowControl w:val="0"/>
        <w:ind w:firstLine="567"/>
        <w:rPr>
          <w:szCs w:val="28"/>
        </w:rPr>
      </w:pPr>
      <w:r>
        <w:rPr>
          <w:szCs w:val="28"/>
        </w:rPr>
        <w:t xml:space="preserve"> 4.5.3.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625835" w:rsidRDefault="00625835" w:rsidP="00625835">
      <w:pPr>
        <w:pStyle w:val="1a"/>
        <w:widowControl w:val="0"/>
        <w:ind w:firstLine="567"/>
        <w:rPr>
          <w:szCs w:val="28"/>
        </w:rPr>
      </w:pPr>
      <w:r>
        <w:rPr>
          <w:szCs w:val="28"/>
        </w:rPr>
        <w:t xml:space="preserve">4.5.4. В случае возникновения разногласий между Поставщиком и Покупателем </w:t>
      </w:r>
      <w:r>
        <w:rPr>
          <w:szCs w:val="28"/>
        </w:rPr>
        <w:lastRenderedPageBreak/>
        <w:t xml:space="preserve">относительно качества Товара, определение качества производится специализированной организацией по согласованию.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связанные с проверкой специализированной организацией, другой Стороне. Сторонами составляется акт с перечнем недостатков и со сроками устранения за счет Поставщика. Возврат некачественной продукции производится за счет Поставщика. </w:t>
      </w:r>
    </w:p>
    <w:p w:rsidR="00625835" w:rsidRDefault="00625835" w:rsidP="00625835">
      <w:pPr>
        <w:pStyle w:val="1a"/>
        <w:widowControl w:val="0"/>
        <w:ind w:firstLine="567"/>
        <w:rPr>
          <w:szCs w:val="28"/>
        </w:rPr>
      </w:pPr>
      <w:r>
        <w:rPr>
          <w:szCs w:val="28"/>
        </w:rPr>
        <w:t>4.5.5. Датой поставки Товара считается дата подписания Сторонами товарной накладной (ТОРГ-12), либо УПД.</w:t>
      </w:r>
    </w:p>
    <w:p w:rsidR="00625835" w:rsidRDefault="00625835" w:rsidP="00625835">
      <w:pPr>
        <w:pStyle w:val="1a"/>
        <w:ind w:firstLine="567"/>
        <w:rPr>
          <w:szCs w:val="28"/>
        </w:rPr>
      </w:pPr>
      <w:r>
        <w:rPr>
          <w:szCs w:val="28"/>
        </w:rPr>
        <w:t>4.5.6. Срок поставки – не более 60 (шестидесяти) календарных дней с даты подписания договора.</w:t>
      </w:r>
    </w:p>
    <w:p w:rsidR="00625835" w:rsidRDefault="00625835" w:rsidP="00625835">
      <w:pPr>
        <w:pStyle w:val="1a"/>
        <w:ind w:firstLine="567"/>
        <w:rPr>
          <w:szCs w:val="28"/>
        </w:rPr>
      </w:pPr>
      <w:r>
        <w:rPr>
          <w:szCs w:val="28"/>
        </w:rPr>
        <w:t>4.5.7. Срок гарантии нормального функционирования Товара не менее 36 (тридцать шесть) месяцев с даты подписания Сторонами товарной накладной (ТОРГ-12), либо УПД.</w:t>
      </w:r>
    </w:p>
    <w:p w:rsidR="00625835" w:rsidRDefault="00625835" w:rsidP="00625835">
      <w:pPr>
        <w:pStyle w:val="1a"/>
        <w:ind w:firstLine="567"/>
        <w:rPr>
          <w:szCs w:val="28"/>
        </w:rPr>
      </w:pPr>
    </w:p>
    <w:p w:rsidR="00625835" w:rsidRDefault="00625835" w:rsidP="00625835">
      <w:pPr>
        <w:pStyle w:val="1a"/>
        <w:ind w:firstLine="708"/>
        <w:rPr>
          <w:b/>
          <w:szCs w:val="28"/>
        </w:rPr>
      </w:pPr>
      <w:r>
        <w:rPr>
          <w:b/>
          <w:szCs w:val="28"/>
        </w:rPr>
        <w:t>4.6. Условия и порядок оплаты.</w:t>
      </w:r>
    </w:p>
    <w:p w:rsidR="00625835" w:rsidRDefault="00625835" w:rsidP="00625835">
      <w:pPr>
        <w:pStyle w:val="1a"/>
        <w:ind w:firstLine="708"/>
        <w:rPr>
          <w:szCs w:val="28"/>
        </w:rPr>
      </w:pPr>
      <w:r>
        <w:rPr>
          <w:szCs w:val="28"/>
        </w:rPr>
        <w:t>Оплата Товара производится Покупателем по безналичному расчету в следующем порядке:</w:t>
      </w:r>
    </w:p>
    <w:p w:rsidR="00625835" w:rsidRDefault="00625835" w:rsidP="00625835">
      <w:pPr>
        <w:pStyle w:val="1a"/>
        <w:ind w:firstLine="709"/>
        <w:rPr>
          <w:szCs w:val="28"/>
        </w:rPr>
      </w:pPr>
      <w:r>
        <w:rPr>
          <w:b/>
          <w:szCs w:val="28"/>
        </w:rPr>
        <w:t>Вариант 1.</w:t>
      </w:r>
      <w:r>
        <w:rPr>
          <w:szCs w:val="28"/>
        </w:rPr>
        <w:t xml:space="preserve">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625835" w:rsidRDefault="00625835" w:rsidP="00625835">
      <w:pPr>
        <w:pStyle w:val="1a"/>
        <w:ind w:firstLine="709"/>
        <w:rPr>
          <w:szCs w:val="28"/>
        </w:rPr>
      </w:pPr>
      <w:r>
        <w:rPr>
          <w:b/>
          <w:szCs w:val="28"/>
        </w:rPr>
        <w:t>Вариант 2.</w:t>
      </w:r>
      <w:r>
        <w:rPr>
          <w:szCs w:val="28"/>
        </w:rPr>
        <w:t xml:space="preserve"> Может быть предусмотрен авансовый платеж, который не должен превышать 20 % (двадцать) процентов от стоимости поставляемого Товара. В случае авансового платежа оплата производится Покупателем в следующем порядке:   </w:t>
      </w:r>
    </w:p>
    <w:p w:rsidR="00625835" w:rsidRDefault="00625835" w:rsidP="00625835">
      <w:pPr>
        <w:pStyle w:val="1a"/>
        <w:pBdr>
          <w:top w:val="nil"/>
          <w:left w:val="nil"/>
          <w:bottom w:val="nil"/>
          <w:right w:val="nil"/>
          <w:between w:val="nil"/>
        </w:pBdr>
        <w:ind w:firstLine="284"/>
        <w:rPr>
          <w:color w:val="000000"/>
          <w:szCs w:val="28"/>
        </w:rPr>
      </w:pPr>
      <w:r>
        <w:rPr>
          <w:color w:val="000000"/>
          <w:szCs w:val="28"/>
        </w:rPr>
        <w:tab/>
        <w:t xml:space="preserve">- аванс в размере не более 20 % (двадцати) процентов от общей цены поставки Товара по договору – производится в течение 15 (пятнадцати) календарных дней с даты подписания договора;   </w:t>
      </w:r>
    </w:p>
    <w:p w:rsidR="00625835" w:rsidRDefault="00625835" w:rsidP="00625835">
      <w:pPr>
        <w:pStyle w:val="1a"/>
        <w:pBdr>
          <w:top w:val="nil"/>
          <w:left w:val="nil"/>
          <w:bottom w:val="nil"/>
          <w:right w:val="nil"/>
          <w:between w:val="nil"/>
        </w:pBdr>
        <w:ind w:firstLine="284"/>
        <w:rPr>
          <w:color w:val="000000"/>
          <w:szCs w:val="28"/>
        </w:rPr>
      </w:pPr>
      <w:r>
        <w:rPr>
          <w:color w:val="000000"/>
          <w:szCs w:val="28"/>
        </w:rPr>
        <w:tab/>
        <w:t>- окончательный расчет</w:t>
      </w:r>
      <w:r w:rsidR="00C930EC">
        <w:rPr>
          <w:color w:val="000000"/>
          <w:szCs w:val="28"/>
        </w:rPr>
        <w:t xml:space="preserve"> в размере не менее 80 % (восьми</w:t>
      </w:r>
      <w:r>
        <w:rPr>
          <w:color w:val="000000"/>
          <w:szCs w:val="28"/>
        </w:rPr>
        <w:t>десяти) процентов от общей цены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625835" w:rsidRDefault="00625835" w:rsidP="00625835">
      <w:pPr>
        <w:pStyle w:val="1a"/>
        <w:ind w:firstLine="708"/>
        <w:rPr>
          <w:b/>
          <w:szCs w:val="28"/>
        </w:rPr>
      </w:pPr>
    </w:p>
    <w:p w:rsidR="00625835" w:rsidRDefault="00625835" w:rsidP="00625835">
      <w:pPr>
        <w:pStyle w:val="1a"/>
        <w:ind w:firstLine="708"/>
        <w:rPr>
          <w:b/>
          <w:szCs w:val="28"/>
        </w:rPr>
      </w:pPr>
      <w:r>
        <w:rPr>
          <w:b/>
          <w:szCs w:val="28"/>
        </w:rPr>
        <w:t>4.7. Начальная (максимальная) цена договора.</w:t>
      </w:r>
    </w:p>
    <w:p w:rsidR="00625835" w:rsidRDefault="00625835" w:rsidP="00625835">
      <w:pPr>
        <w:pStyle w:val="1a"/>
        <w:rPr>
          <w:szCs w:val="28"/>
        </w:rPr>
      </w:pPr>
      <w:r>
        <w:rPr>
          <w:szCs w:val="28"/>
        </w:rPr>
        <w:t xml:space="preserve">Начальная (максимальная) цена договора составляет 4 697 366,67 (четыре миллиона шестьсот девяносто семь тысяч триста шестьдесят шесть) рублей 67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w:t>
      </w:r>
      <w:r>
        <w:rPr>
          <w:szCs w:val="28"/>
        </w:rPr>
        <w:lastRenderedPageBreak/>
        <w:t xml:space="preserve">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rsidR="00625835" w:rsidRDefault="00625835" w:rsidP="00625835">
      <w:pPr>
        <w:pStyle w:val="1a"/>
        <w:rPr>
          <w:szCs w:val="28"/>
        </w:rPr>
      </w:pPr>
      <w:r>
        <w:rPr>
          <w:szCs w:val="28"/>
        </w:rPr>
        <w:t>Сумма НДС и условия начисления определяются в соответствии с законодательством Российской Федерации.</w:t>
      </w:r>
    </w:p>
    <w:p w:rsidR="00625835" w:rsidRPr="00682903" w:rsidRDefault="00625835" w:rsidP="00625835">
      <w:pPr>
        <w:pStyle w:val="1a"/>
        <w:rPr>
          <w:b/>
          <w:i/>
          <w:szCs w:val="28"/>
        </w:rPr>
      </w:pPr>
      <w:r>
        <w:rPr>
          <w:color w:val="000000"/>
          <w:szCs w:val="28"/>
        </w:rPr>
        <w:t xml:space="preserve">   </w:t>
      </w:r>
    </w:p>
    <w:p w:rsidR="00625835" w:rsidRPr="00682903" w:rsidRDefault="00625835" w:rsidP="00625835">
      <w:pPr>
        <w:pStyle w:val="1a"/>
        <w:rPr>
          <w:b/>
          <w:i/>
          <w:szCs w:val="28"/>
        </w:rPr>
      </w:pPr>
      <w:r>
        <w:rPr>
          <w:color w:val="000000"/>
          <w:szCs w:val="28"/>
        </w:rPr>
        <w:t xml:space="preserve">  </w:t>
      </w:r>
    </w:p>
    <w:p w:rsidR="00625835" w:rsidRDefault="00625835" w:rsidP="00625835">
      <w:pPr>
        <w:ind w:left="6749" w:firstLine="397"/>
        <w:rPr>
          <w:sz w:val="26"/>
          <w:szCs w:val="26"/>
        </w:rPr>
      </w:pPr>
    </w:p>
    <w:p w:rsidR="00625835" w:rsidRDefault="00625835" w:rsidP="00625835">
      <w:pPr>
        <w:ind w:left="6749" w:firstLine="397"/>
        <w:rPr>
          <w:sz w:val="26"/>
          <w:szCs w:val="26"/>
        </w:rPr>
      </w:pPr>
    </w:p>
    <w:p w:rsidR="00625835" w:rsidRDefault="00625835" w:rsidP="00625835">
      <w:pPr>
        <w:ind w:left="6749" w:firstLine="397"/>
        <w:rPr>
          <w:sz w:val="26"/>
          <w:szCs w:val="26"/>
        </w:rPr>
      </w:pPr>
    </w:p>
    <w:p w:rsidR="00625835" w:rsidRDefault="00625835" w:rsidP="00625835">
      <w:pPr>
        <w:ind w:left="6749" w:firstLine="397"/>
        <w:rPr>
          <w:sz w:val="26"/>
          <w:szCs w:val="26"/>
        </w:rPr>
      </w:pPr>
    </w:p>
    <w:p w:rsidR="00625835" w:rsidRDefault="00625835" w:rsidP="00625835">
      <w:pPr>
        <w:ind w:left="6749" w:firstLine="397"/>
        <w:rPr>
          <w:sz w:val="26"/>
          <w:szCs w:val="26"/>
        </w:rPr>
      </w:pPr>
    </w:p>
    <w:p w:rsidR="00625835" w:rsidRDefault="00625835" w:rsidP="00625835">
      <w:pPr>
        <w:ind w:left="6749" w:firstLine="397"/>
        <w:rPr>
          <w:sz w:val="26"/>
          <w:szCs w:val="26"/>
        </w:rPr>
      </w:pPr>
    </w:p>
    <w:p w:rsidR="00625835" w:rsidRDefault="00625835" w:rsidP="00625835">
      <w:pPr>
        <w:ind w:left="6749" w:firstLine="397"/>
        <w:rPr>
          <w:sz w:val="26"/>
          <w:szCs w:val="26"/>
        </w:rPr>
      </w:pPr>
    </w:p>
    <w:p w:rsidR="00625835" w:rsidRDefault="00625835" w:rsidP="00625835">
      <w:pPr>
        <w:ind w:left="6749" w:firstLine="397"/>
        <w:rPr>
          <w:sz w:val="26"/>
          <w:szCs w:val="26"/>
        </w:rPr>
      </w:pPr>
    </w:p>
    <w:p w:rsidR="00625835" w:rsidRDefault="00625835" w:rsidP="00625835">
      <w:pPr>
        <w:ind w:left="6749" w:firstLine="397"/>
        <w:rPr>
          <w:sz w:val="26"/>
          <w:szCs w:val="26"/>
        </w:rPr>
      </w:pPr>
    </w:p>
    <w:p w:rsidR="00625835" w:rsidRDefault="00625835" w:rsidP="00625835">
      <w:pPr>
        <w:rPr>
          <w:sz w:val="26"/>
          <w:szCs w:val="26"/>
        </w:rPr>
      </w:pPr>
    </w:p>
    <w:p w:rsidR="00625835" w:rsidRDefault="00625835" w:rsidP="00625835">
      <w:pPr>
        <w:rPr>
          <w:sz w:val="26"/>
          <w:szCs w:val="26"/>
        </w:rPr>
      </w:pPr>
    </w:p>
    <w:p w:rsidR="00625835" w:rsidRDefault="00625835" w:rsidP="00625835">
      <w:pPr>
        <w:rPr>
          <w:sz w:val="26"/>
          <w:szCs w:val="26"/>
        </w:rPr>
      </w:pPr>
    </w:p>
    <w:p w:rsidR="00625835" w:rsidRDefault="00625835" w:rsidP="00625835">
      <w:pPr>
        <w:rPr>
          <w:sz w:val="26"/>
          <w:szCs w:val="26"/>
        </w:rPr>
      </w:pPr>
    </w:p>
    <w:p w:rsidR="00625835" w:rsidRDefault="00625835" w:rsidP="00625835">
      <w:pPr>
        <w:rPr>
          <w:sz w:val="26"/>
          <w:szCs w:val="26"/>
        </w:rPr>
      </w:pPr>
    </w:p>
    <w:p w:rsidR="00625835" w:rsidRDefault="00625835" w:rsidP="00625835">
      <w:pPr>
        <w:rPr>
          <w:sz w:val="26"/>
          <w:szCs w:val="26"/>
        </w:rPr>
      </w:pPr>
    </w:p>
    <w:p w:rsidR="00625835" w:rsidRDefault="00625835" w:rsidP="00625835">
      <w:pPr>
        <w:rPr>
          <w:sz w:val="26"/>
          <w:szCs w:val="26"/>
        </w:rPr>
      </w:pPr>
    </w:p>
    <w:p w:rsidR="00625835" w:rsidRDefault="00625835" w:rsidP="00625835">
      <w:pPr>
        <w:rPr>
          <w:sz w:val="26"/>
          <w:szCs w:val="26"/>
        </w:rPr>
      </w:pPr>
    </w:p>
    <w:p w:rsidR="00625835" w:rsidRDefault="00625835" w:rsidP="00625835">
      <w:pPr>
        <w:rPr>
          <w:sz w:val="26"/>
          <w:szCs w:val="26"/>
        </w:rPr>
      </w:pPr>
    </w:p>
    <w:p w:rsidR="00625835" w:rsidRDefault="00625835" w:rsidP="00625835">
      <w:pPr>
        <w:rPr>
          <w:sz w:val="26"/>
          <w:szCs w:val="26"/>
        </w:rPr>
      </w:pPr>
    </w:p>
    <w:p w:rsidR="00625835" w:rsidRDefault="00625835" w:rsidP="00625835">
      <w:pPr>
        <w:rPr>
          <w:sz w:val="26"/>
          <w:szCs w:val="26"/>
        </w:rPr>
      </w:pPr>
    </w:p>
    <w:p w:rsidR="00625835" w:rsidRDefault="00625835" w:rsidP="00625835">
      <w:pPr>
        <w:rPr>
          <w:sz w:val="26"/>
          <w:szCs w:val="26"/>
        </w:rPr>
      </w:pPr>
    </w:p>
    <w:p w:rsidR="00625835" w:rsidRDefault="00625835" w:rsidP="00625835">
      <w:pPr>
        <w:rPr>
          <w:sz w:val="26"/>
          <w:szCs w:val="26"/>
        </w:rPr>
      </w:pPr>
    </w:p>
    <w:p w:rsidR="00625835" w:rsidRDefault="00625835" w:rsidP="00625835">
      <w:pPr>
        <w:rPr>
          <w:sz w:val="26"/>
          <w:szCs w:val="26"/>
        </w:rPr>
      </w:pPr>
    </w:p>
    <w:p w:rsidR="00625835" w:rsidRDefault="00625835" w:rsidP="00625835">
      <w:pPr>
        <w:rPr>
          <w:sz w:val="26"/>
          <w:szCs w:val="26"/>
        </w:rPr>
      </w:pPr>
    </w:p>
    <w:p w:rsidR="00625835" w:rsidRDefault="00625835" w:rsidP="00625835">
      <w:pPr>
        <w:rPr>
          <w:sz w:val="26"/>
          <w:szCs w:val="26"/>
        </w:rPr>
      </w:pPr>
    </w:p>
    <w:p w:rsidR="00625835" w:rsidRDefault="00625835" w:rsidP="00625835">
      <w:pPr>
        <w:rPr>
          <w:sz w:val="26"/>
          <w:szCs w:val="26"/>
        </w:rPr>
      </w:pPr>
    </w:p>
    <w:p w:rsidR="00625835" w:rsidRDefault="00625835" w:rsidP="00625835">
      <w:pPr>
        <w:rPr>
          <w:sz w:val="26"/>
          <w:szCs w:val="26"/>
        </w:rPr>
      </w:pPr>
    </w:p>
    <w:p w:rsidR="00625835" w:rsidRDefault="00625835" w:rsidP="00625835">
      <w:pPr>
        <w:rPr>
          <w:sz w:val="26"/>
          <w:szCs w:val="26"/>
        </w:rPr>
      </w:pPr>
    </w:p>
    <w:p w:rsidR="00625835" w:rsidRDefault="00625835" w:rsidP="00625835">
      <w:pPr>
        <w:rPr>
          <w:sz w:val="26"/>
          <w:szCs w:val="26"/>
        </w:rPr>
      </w:pPr>
    </w:p>
    <w:p w:rsidR="00625835" w:rsidRDefault="00625835" w:rsidP="00625835">
      <w:pPr>
        <w:rPr>
          <w:sz w:val="26"/>
          <w:szCs w:val="26"/>
        </w:rPr>
      </w:pPr>
    </w:p>
    <w:p w:rsidR="00625835" w:rsidRDefault="00625835" w:rsidP="00625835">
      <w:pPr>
        <w:rPr>
          <w:sz w:val="26"/>
          <w:szCs w:val="26"/>
        </w:rPr>
      </w:pPr>
    </w:p>
    <w:p w:rsidR="00625835" w:rsidRDefault="00625835" w:rsidP="00625835">
      <w:pPr>
        <w:rPr>
          <w:sz w:val="26"/>
          <w:szCs w:val="26"/>
        </w:rPr>
      </w:pPr>
    </w:p>
    <w:p w:rsidR="00625835" w:rsidRDefault="00625835" w:rsidP="00625835">
      <w:pPr>
        <w:rPr>
          <w:sz w:val="26"/>
          <w:szCs w:val="26"/>
        </w:rPr>
      </w:pPr>
    </w:p>
    <w:p w:rsidR="00625835" w:rsidRDefault="00625835" w:rsidP="00625835">
      <w:pPr>
        <w:rPr>
          <w:sz w:val="26"/>
          <w:szCs w:val="26"/>
        </w:rPr>
      </w:pPr>
    </w:p>
    <w:p w:rsidR="00625835" w:rsidRDefault="00625835" w:rsidP="00625835">
      <w:pPr>
        <w:rPr>
          <w:sz w:val="26"/>
          <w:szCs w:val="26"/>
        </w:rPr>
      </w:pPr>
    </w:p>
    <w:p w:rsidR="00625835" w:rsidRDefault="00625835" w:rsidP="00625835">
      <w:pPr>
        <w:rPr>
          <w:sz w:val="26"/>
          <w:szCs w:val="26"/>
        </w:rPr>
      </w:pPr>
    </w:p>
    <w:p w:rsidR="00625835" w:rsidRDefault="00625835" w:rsidP="00625835">
      <w:pPr>
        <w:rPr>
          <w:sz w:val="26"/>
          <w:szCs w:val="26"/>
        </w:rPr>
      </w:pPr>
    </w:p>
    <w:p w:rsidR="00625835" w:rsidRDefault="00625835" w:rsidP="00625835">
      <w:pPr>
        <w:rPr>
          <w:sz w:val="26"/>
          <w:szCs w:val="26"/>
        </w:rPr>
      </w:pPr>
    </w:p>
    <w:p w:rsidR="00625835" w:rsidRDefault="00625835" w:rsidP="00625835">
      <w:pPr>
        <w:rPr>
          <w:sz w:val="26"/>
          <w:szCs w:val="26"/>
        </w:rPr>
      </w:pPr>
    </w:p>
    <w:p w:rsidR="00625835" w:rsidRDefault="00625835" w:rsidP="00625835">
      <w:pPr>
        <w:rPr>
          <w:sz w:val="26"/>
          <w:szCs w:val="26"/>
        </w:rPr>
      </w:pPr>
    </w:p>
    <w:p w:rsidR="00625835" w:rsidRDefault="00625835" w:rsidP="00625835">
      <w:pPr>
        <w:rPr>
          <w:sz w:val="26"/>
          <w:szCs w:val="26"/>
        </w:rPr>
      </w:pPr>
    </w:p>
    <w:p w:rsidR="00625835" w:rsidRDefault="00625835" w:rsidP="00625835">
      <w:pPr>
        <w:ind w:left="6749" w:firstLine="397"/>
        <w:rPr>
          <w:sz w:val="26"/>
          <w:szCs w:val="26"/>
        </w:rPr>
      </w:pPr>
      <w:r>
        <w:rPr>
          <w:sz w:val="26"/>
          <w:szCs w:val="26"/>
        </w:rPr>
        <w:lastRenderedPageBreak/>
        <w:t>Приложение №1</w:t>
      </w:r>
    </w:p>
    <w:p w:rsidR="00625835" w:rsidRPr="00720401" w:rsidRDefault="00625835" w:rsidP="00625835">
      <w:pPr>
        <w:jc w:val="right"/>
        <w:rPr>
          <w:sz w:val="26"/>
          <w:szCs w:val="26"/>
        </w:rPr>
      </w:pPr>
      <w:r>
        <w:t>к техническому заданию</w:t>
      </w:r>
    </w:p>
    <w:p w:rsidR="00625835" w:rsidRDefault="00625835" w:rsidP="00625835">
      <w:pPr>
        <w:pStyle w:val="1a"/>
        <w:widowControl w:val="0"/>
        <w:pBdr>
          <w:top w:val="nil"/>
          <w:left w:val="nil"/>
          <w:bottom w:val="nil"/>
          <w:right w:val="nil"/>
          <w:between w:val="nil"/>
        </w:pBdr>
        <w:ind w:firstLine="0"/>
        <w:rPr>
          <w:b/>
          <w:color w:val="000000"/>
          <w:szCs w:val="28"/>
        </w:rPr>
      </w:pPr>
    </w:p>
    <w:p w:rsidR="00625835" w:rsidRDefault="00625835" w:rsidP="00625835">
      <w:pPr>
        <w:jc w:val="right"/>
        <w:rPr>
          <w:sz w:val="26"/>
          <w:szCs w:val="26"/>
        </w:rPr>
      </w:pPr>
    </w:p>
    <w:p w:rsidR="00625835" w:rsidRDefault="00625835" w:rsidP="00625835">
      <w:pPr>
        <w:pStyle w:val="1fe"/>
        <w:shd w:val="clear" w:color="auto" w:fill="auto"/>
        <w:jc w:val="center"/>
        <w:rPr>
          <w:sz w:val="28"/>
          <w:szCs w:val="28"/>
        </w:rPr>
      </w:pPr>
      <w:r>
        <w:rPr>
          <w:sz w:val="28"/>
          <w:szCs w:val="28"/>
        </w:rPr>
        <w:t>Технические характеристики ЛОТ №1.</w:t>
      </w:r>
    </w:p>
    <w:p w:rsidR="00625835" w:rsidRPr="0081040C" w:rsidRDefault="00625835" w:rsidP="00625835">
      <w:pPr>
        <w:pStyle w:val="1fe"/>
        <w:shd w:val="clear" w:color="auto" w:fill="auto"/>
        <w:jc w:val="center"/>
        <w:rPr>
          <w:sz w:val="28"/>
          <w:szCs w:val="28"/>
        </w:rPr>
      </w:pPr>
      <w:r>
        <w:rPr>
          <w:noProof/>
        </w:rPr>
        <w:drawing>
          <wp:anchor distT="0" distB="0" distL="114300" distR="114300" simplePos="0" relativeHeight="251661312" behindDoc="1" locked="0" layoutInCell="1" allowOverlap="1">
            <wp:simplePos x="0" y="0"/>
            <wp:positionH relativeFrom="column">
              <wp:posOffset>0</wp:posOffset>
            </wp:positionH>
            <wp:positionV relativeFrom="paragraph">
              <wp:posOffset>94302</wp:posOffset>
            </wp:positionV>
            <wp:extent cx="6120130" cy="865251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 Мачта освещения.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20130" cy="8652510"/>
                    </a:xfrm>
                    <a:prstGeom prst="rect">
                      <a:avLst/>
                    </a:prstGeom>
                  </pic:spPr>
                </pic:pic>
              </a:graphicData>
            </a:graphic>
            <wp14:sizeRelH relativeFrom="page">
              <wp14:pctWidth>0</wp14:pctWidth>
            </wp14:sizeRelH>
            <wp14:sizeRelV relativeFrom="page">
              <wp14:pctHeight>0</wp14:pctHeight>
            </wp14:sizeRelV>
          </wp:anchor>
        </w:drawing>
      </w:r>
    </w:p>
    <w:p w:rsidR="00625835" w:rsidRPr="00720401" w:rsidRDefault="00625835" w:rsidP="00625835">
      <w:pPr>
        <w:jc w:val="right"/>
        <w:rPr>
          <w:sz w:val="26"/>
          <w:szCs w:val="26"/>
        </w:rPr>
      </w:pPr>
    </w:p>
    <w:p w:rsidR="00625835" w:rsidRPr="00720401" w:rsidRDefault="00625835" w:rsidP="00625835">
      <w:pPr>
        <w:rPr>
          <w:sz w:val="26"/>
          <w:szCs w:val="26"/>
        </w:rPr>
      </w:pPr>
    </w:p>
    <w:p w:rsidR="00625835" w:rsidRPr="00720401" w:rsidRDefault="00625835" w:rsidP="00625835">
      <w:pPr>
        <w:jc w:val="center"/>
        <w:rPr>
          <w:sz w:val="26"/>
          <w:szCs w:val="26"/>
        </w:rPr>
      </w:pPr>
    </w:p>
    <w:p w:rsidR="00625835" w:rsidRPr="00720401" w:rsidRDefault="00625835" w:rsidP="00625835"/>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482D9F" w:rsidRDefault="00625835" w:rsidP="000C7896">
            <w:pPr>
              <w:pStyle w:val="1a"/>
              <w:ind w:firstLine="397"/>
              <w:rPr>
                <w:sz w:val="24"/>
                <w:szCs w:val="24"/>
              </w:rPr>
            </w:pPr>
            <w:r>
              <w:rPr>
                <w:sz w:val="24"/>
                <w:szCs w:val="24"/>
              </w:rPr>
              <w:t>Открытый конкурс в электронной форме № ОКэ-</w:t>
            </w:r>
            <w:r w:rsidR="000C7896">
              <w:rPr>
                <w:sz w:val="24"/>
                <w:szCs w:val="24"/>
              </w:rPr>
              <w:t>НКПКРАСН</w:t>
            </w:r>
            <w:r>
              <w:rPr>
                <w:sz w:val="24"/>
                <w:szCs w:val="24"/>
              </w:rPr>
              <w:t>-22-</w:t>
            </w:r>
            <w:r w:rsidR="000C7896">
              <w:rPr>
                <w:sz w:val="24"/>
                <w:szCs w:val="24"/>
              </w:rPr>
              <w:t>0005</w:t>
            </w:r>
            <w:r>
              <w:rPr>
                <w:sz w:val="24"/>
                <w:szCs w:val="24"/>
              </w:rPr>
              <w:t xml:space="preserve"> по предмету закупки «Поставка материалов: мачта освещения - 2 шт. и фундамент трубчатый - 2 шт.  для нужд контейнерного терминала Базаиха филиала ПАО "ТрансКонтейнер" на Красноярской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482D9F" w:rsidRDefault="00625835">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482D9F" w:rsidRDefault="00625835">
            <w:pPr>
              <w:pStyle w:val="1a"/>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482D9F" w:rsidRDefault="00625835">
            <w:pPr>
              <w:pStyle w:val="1a"/>
              <w:ind w:firstLine="0"/>
              <w:rPr>
                <w:sz w:val="24"/>
                <w:szCs w:val="24"/>
              </w:rPr>
            </w:pPr>
            <w:r>
              <w:rPr>
                <w:sz w:val="24"/>
                <w:szCs w:val="24"/>
              </w:rPr>
              <w:t>Адрес: г. Красноярск, ул. Деповская,15.</w:t>
            </w:r>
          </w:p>
          <w:p w:rsidR="00625835" w:rsidRDefault="00625835">
            <w:pPr>
              <w:pStyle w:val="1a"/>
              <w:ind w:firstLine="0"/>
              <w:rPr>
                <w:sz w:val="24"/>
                <w:szCs w:val="24"/>
              </w:rPr>
            </w:pPr>
          </w:p>
          <w:p w:rsidR="00482D9F" w:rsidRDefault="00625835">
            <w:pPr>
              <w:rPr>
                <w:rFonts w:ascii="Calibri" w:hAnsi="Calibri" w:cs="Calibri"/>
                <w:color w:val="000000"/>
                <w:sz w:val="22"/>
                <w:szCs w:val="22"/>
                <w:lang w:eastAsia="ru-RU"/>
              </w:rPr>
            </w:pPr>
            <w:r>
              <w:t>Контактное(-ые) лицо(-а) Заказчика: Кульков Роман Сергеевич, тел. +7(495)7881717(5950), электронный адрес kulkovrs@trcont.ru.</w:t>
            </w:r>
          </w:p>
          <w:p w:rsidR="00482D9F" w:rsidRDefault="00482D9F">
            <w:pPr>
              <w:rPr>
                <w:rFonts w:ascii="Calibri" w:hAnsi="Calibri" w:cs="Calibri"/>
                <w:color w:val="000000"/>
                <w:sz w:val="22"/>
                <w:szCs w:val="22"/>
                <w:lang w:eastAsia="ru-RU"/>
              </w:rPr>
            </w:pPr>
          </w:p>
          <w:p w:rsidR="00482D9F" w:rsidRDefault="00625835">
            <w:pPr>
              <w:pStyle w:val="1a"/>
              <w:ind w:firstLine="0"/>
              <w:rPr>
                <w:sz w:val="24"/>
                <w:szCs w:val="24"/>
              </w:rPr>
            </w:pPr>
            <w:r>
              <w:rPr>
                <w:sz w:val="24"/>
                <w:szCs w:val="24"/>
              </w:rPr>
              <w:t xml:space="preserve">Контактное(-ые) лицо(-а) Организатора: Светлана Анатольевна Вовк, тел./ +7(495)7881717(5958), электронный адрес </w:t>
            </w:r>
            <w:r>
              <w:rPr>
                <w:sz w:val="24"/>
                <w:szCs w:val="24"/>
                <w:lang w:val="en-US"/>
              </w:rPr>
              <w:t>VovkSA@trcont.ru</w:t>
            </w:r>
            <w:r>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25835" w:rsidRPr="004515C7" w:rsidRDefault="00625835" w:rsidP="00625835">
            <w:pPr>
              <w:ind w:firstLine="397"/>
              <w:jc w:val="both"/>
              <w:rPr>
                <w:rFonts w:eastAsia="Arial"/>
              </w:rPr>
            </w:pPr>
            <w: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w:t>
            </w:r>
            <w:r w:rsidRPr="004515C7">
              <w:rPr>
                <w:rFonts w:eastAsia="Arial"/>
              </w:rPr>
              <w:t>сформированным в аппарате управления ПАО «ТрансКонтейнер».</w:t>
            </w:r>
          </w:p>
          <w:p w:rsidR="00482D9F" w:rsidRDefault="00625835" w:rsidP="00625835">
            <w:pPr>
              <w:pStyle w:val="1a"/>
              <w:ind w:firstLine="0"/>
              <w:rPr>
                <w:sz w:val="24"/>
                <w:szCs w:val="24"/>
                <w:highlight w:val="cyan"/>
              </w:rPr>
            </w:pPr>
            <w:r w:rsidRPr="004515C7">
              <w:rPr>
                <w:rFonts w:eastAsia="Times New Roman"/>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C930EC"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25835" w:rsidRDefault="00625835">
            <w:pPr>
              <w:pStyle w:val="1a"/>
              <w:ind w:firstLine="397"/>
              <w:rPr>
                <w:sz w:val="24"/>
                <w:szCs w:val="24"/>
              </w:rPr>
            </w:pPr>
            <w:r>
              <w:rPr>
                <w:sz w:val="24"/>
                <w:szCs w:val="24"/>
              </w:rPr>
              <w:t xml:space="preserve">4 697 366,67 (четыре миллиона шестьсот девяносто семь тысяч триста шестьдесят шесть) рублей 67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rsidR="00482D9F" w:rsidRDefault="00625835">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482D9F" w:rsidRPr="000C7896" w:rsidRDefault="009414E3" w:rsidP="009414E3">
            <w:pPr>
              <w:jc w:val="both"/>
              <w:rPr>
                <w:b/>
              </w:rPr>
            </w:pPr>
            <w:r w:rsidRPr="000C7896">
              <w:t>«01</w:t>
            </w:r>
            <w:r w:rsidR="00625835" w:rsidRPr="000C7896">
              <w:t xml:space="preserve">» </w:t>
            </w:r>
            <w:r w:rsidRPr="000C7896">
              <w:t>марта</w:t>
            </w:r>
            <w:r w:rsidR="00625835" w:rsidRPr="000C7896">
              <w:t xml:space="preserve"> 2022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482D9F" w:rsidRPr="000C7896" w:rsidRDefault="00625835" w:rsidP="009414E3">
            <w:pPr>
              <w:pStyle w:val="1a"/>
              <w:ind w:firstLine="397"/>
              <w:rPr>
                <w:b/>
                <w:sz w:val="24"/>
                <w:szCs w:val="24"/>
              </w:rPr>
            </w:pPr>
            <w:r w:rsidRPr="000C7896">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9414E3" w:rsidRPr="000C7896">
              <w:rPr>
                <w:sz w:val="24"/>
                <w:szCs w:val="24"/>
              </w:rPr>
              <w:t>17</w:t>
            </w:r>
            <w:r w:rsidRPr="000C7896">
              <w:rPr>
                <w:sz w:val="24"/>
                <w:szCs w:val="24"/>
              </w:rPr>
              <w:t xml:space="preserve">» </w:t>
            </w:r>
            <w:r w:rsidR="009414E3" w:rsidRPr="000C7896">
              <w:rPr>
                <w:sz w:val="24"/>
                <w:szCs w:val="24"/>
              </w:rPr>
              <w:t>марта</w:t>
            </w:r>
            <w:r w:rsidRPr="000C7896">
              <w:rPr>
                <w:sz w:val="24"/>
                <w:szCs w:val="24"/>
              </w:rPr>
              <w:t xml:space="preserve"> 2022 г.</w:t>
            </w:r>
            <w:r w:rsidR="009414E3" w:rsidRPr="000C7896">
              <w:rPr>
                <w:sz w:val="24"/>
                <w:szCs w:val="24"/>
              </w:rPr>
              <w:t xml:space="preserve"> 09</w:t>
            </w:r>
            <w:r w:rsidRPr="000C7896">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482D9F" w:rsidRPr="000C7896" w:rsidRDefault="00625835" w:rsidP="009414E3">
            <w:pPr>
              <w:pStyle w:val="1a"/>
              <w:ind w:firstLine="397"/>
              <w:rPr>
                <w:sz w:val="24"/>
                <w:szCs w:val="24"/>
              </w:rPr>
            </w:pPr>
            <w:r w:rsidRPr="000C7896">
              <w:rPr>
                <w:sz w:val="24"/>
                <w:szCs w:val="24"/>
              </w:rPr>
              <w:t>Рассмотрение, оценка и сопоставление Заявок состоится «</w:t>
            </w:r>
            <w:r w:rsidR="009414E3" w:rsidRPr="000C7896">
              <w:rPr>
                <w:sz w:val="24"/>
                <w:szCs w:val="24"/>
              </w:rPr>
              <w:t>17</w:t>
            </w:r>
            <w:r w:rsidRPr="000C7896">
              <w:rPr>
                <w:sz w:val="24"/>
                <w:szCs w:val="24"/>
              </w:rPr>
              <w:t xml:space="preserve">» </w:t>
            </w:r>
            <w:r w:rsidR="009414E3" w:rsidRPr="000C7896">
              <w:rPr>
                <w:sz w:val="24"/>
                <w:szCs w:val="24"/>
              </w:rPr>
              <w:t>марта</w:t>
            </w:r>
            <w:r w:rsidRPr="000C7896">
              <w:rPr>
                <w:sz w:val="24"/>
                <w:szCs w:val="24"/>
              </w:rPr>
              <w:t xml:space="preserve"> 2022 г.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482D9F" w:rsidRPr="000C7896" w:rsidRDefault="00625835" w:rsidP="009414E3">
            <w:pPr>
              <w:pStyle w:val="1a"/>
              <w:ind w:firstLine="0"/>
              <w:rPr>
                <w:sz w:val="24"/>
                <w:szCs w:val="24"/>
              </w:rPr>
            </w:pPr>
            <w:r w:rsidRPr="000C7896">
              <w:rPr>
                <w:sz w:val="24"/>
                <w:szCs w:val="24"/>
              </w:rPr>
              <w:t xml:space="preserve">Подведение итогов состоится не позднее </w:t>
            </w:r>
            <w:bookmarkStart w:id="17" w:name="OLE_LINK14"/>
            <w:bookmarkStart w:id="18" w:name="OLE_LINK15"/>
            <w:bookmarkStart w:id="19" w:name="OLE_LINK28"/>
            <w:r w:rsidRPr="000C7896">
              <w:rPr>
                <w:sz w:val="24"/>
                <w:szCs w:val="24"/>
              </w:rPr>
              <w:t>«</w:t>
            </w:r>
            <w:r w:rsidR="009414E3" w:rsidRPr="000C7896">
              <w:rPr>
                <w:sz w:val="24"/>
                <w:szCs w:val="24"/>
              </w:rPr>
              <w:t>21</w:t>
            </w:r>
            <w:r w:rsidRPr="000C7896">
              <w:rPr>
                <w:sz w:val="24"/>
                <w:szCs w:val="24"/>
              </w:rPr>
              <w:t xml:space="preserve">» </w:t>
            </w:r>
            <w:r w:rsidR="009414E3" w:rsidRPr="000C7896">
              <w:rPr>
                <w:sz w:val="24"/>
                <w:szCs w:val="24"/>
              </w:rPr>
              <w:t>апреля</w:t>
            </w:r>
            <w:r w:rsidRPr="000C7896">
              <w:rPr>
                <w:sz w:val="24"/>
                <w:szCs w:val="24"/>
              </w:rPr>
              <w:t xml:space="preserve"> 2022 г. 14 часов 00 минут</w:t>
            </w:r>
            <w:bookmarkEnd w:id="17"/>
            <w:bookmarkEnd w:id="18"/>
            <w:bookmarkEnd w:id="19"/>
            <w:r w:rsidRPr="000C7896">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482D9F" w:rsidRDefault="00625835">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482D9F" w:rsidRPr="00625835" w:rsidRDefault="00625835">
            <w:pPr>
              <w:pStyle w:val="afd"/>
              <w:jc w:val="both"/>
              <w:rPr>
                <w:sz w:val="24"/>
                <w:szCs w:val="24"/>
              </w:rPr>
            </w:pPr>
            <w:r w:rsidRPr="00625835">
              <w:rPr>
                <w:sz w:val="24"/>
                <w:szCs w:val="24"/>
              </w:rPr>
              <w:lastRenderedPageBreak/>
              <w:t xml:space="preserve">Русский язык. Вся переписка, связанная с проведением Открытого </w:t>
            </w:r>
            <w:r w:rsidRPr="00625835">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482D9F" w:rsidRDefault="00625835">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25835" w:rsidRDefault="00625835">
            <w:pPr>
              <w:pStyle w:val="1a"/>
              <w:ind w:firstLine="0"/>
              <w:rPr>
                <w:sz w:val="24"/>
                <w:szCs w:val="24"/>
              </w:rPr>
            </w:pPr>
            <w:r>
              <w:rPr>
                <w:sz w:val="24"/>
                <w:szCs w:val="24"/>
              </w:rPr>
              <w:t xml:space="preserve">Оплата Товара производится Покупателем по безналичному расчету в следующем порядке: </w:t>
            </w:r>
          </w:p>
          <w:p w:rsidR="00625835" w:rsidRDefault="00625835">
            <w:pPr>
              <w:pStyle w:val="1a"/>
              <w:ind w:firstLine="0"/>
              <w:rPr>
                <w:sz w:val="24"/>
                <w:szCs w:val="24"/>
              </w:rPr>
            </w:pPr>
            <w:r w:rsidRPr="00625835">
              <w:rPr>
                <w:b/>
                <w:sz w:val="24"/>
                <w:szCs w:val="24"/>
              </w:rPr>
              <w:t>Вариант 1.</w:t>
            </w:r>
            <w:r>
              <w:rPr>
                <w:sz w:val="24"/>
                <w:szCs w:val="24"/>
              </w:rPr>
              <w:t xml:space="preserve">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D71003" w:rsidRDefault="00625835" w:rsidP="00D71003">
            <w:pPr>
              <w:pStyle w:val="1a"/>
              <w:ind w:firstLine="0"/>
              <w:rPr>
                <w:sz w:val="24"/>
                <w:szCs w:val="24"/>
              </w:rPr>
            </w:pPr>
            <w:r w:rsidRPr="00625835">
              <w:rPr>
                <w:b/>
                <w:sz w:val="24"/>
                <w:szCs w:val="24"/>
              </w:rPr>
              <w:t>Вариант 2.</w:t>
            </w:r>
            <w:r>
              <w:rPr>
                <w:sz w:val="24"/>
                <w:szCs w:val="24"/>
              </w:rPr>
              <w:t xml:space="preserve"> Может быть предусмотрен авансовый платеж, который не должен превышать 20 % (двадцать) процентов от стоимости поставляемого Товара. В случае авансового платежа оплата производится Покупателем в следующем порядке:    </w:t>
            </w:r>
            <w:r>
              <w:rPr>
                <w:sz w:val="24"/>
                <w:szCs w:val="24"/>
              </w:rPr>
              <w:tab/>
            </w:r>
          </w:p>
          <w:p w:rsidR="00D71003" w:rsidRDefault="00625835" w:rsidP="00D71003">
            <w:pPr>
              <w:pStyle w:val="1a"/>
              <w:ind w:firstLine="0"/>
              <w:rPr>
                <w:sz w:val="24"/>
                <w:szCs w:val="24"/>
              </w:rPr>
            </w:pPr>
            <w:r>
              <w:rPr>
                <w:sz w:val="24"/>
                <w:szCs w:val="24"/>
              </w:rPr>
              <w:t xml:space="preserve">- аванс в размере не более 20 % (двадцати) процентов от общей цены поставки Товара по договору – производится в течение 15 (пятнадцати) календарных дней с даты подписания договора;    </w:t>
            </w:r>
            <w:r>
              <w:rPr>
                <w:sz w:val="24"/>
                <w:szCs w:val="24"/>
              </w:rPr>
              <w:tab/>
            </w:r>
          </w:p>
          <w:p w:rsidR="00482D9F" w:rsidRDefault="00625835" w:rsidP="00D71003">
            <w:pPr>
              <w:pStyle w:val="1a"/>
              <w:ind w:firstLine="0"/>
              <w:rPr>
                <w:sz w:val="24"/>
                <w:szCs w:val="24"/>
              </w:rPr>
            </w:pPr>
            <w:r>
              <w:rPr>
                <w:sz w:val="24"/>
                <w:szCs w:val="24"/>
              </w:rPr>
              <w:t>- окончательный расчет в размере не менее 80 % (вос</w:t>
            </w:r>
            <w:r w:rsidR="00D71003">
              <w:rPr>
                <w:sz w:val="24"/>
                <w:szCs w:val="24"/>
              </w:rPr>
              <w:t>ь</w:t>
            </w:r>
            <w:r>
              <w:rPr>
                <w:sz w:val="24"/>
                <w:szCs w:val="24"/>
              </w:rPr>
              <w:t>м</w:t>
            </w:r>
            <w:r w:rsidR="00D71003">
              <w:rPr>
                <w:sz w:val="24"/>
                <w:szCs w:val="24"/>
              </w:rPr>
              <w:t>и</w:t>
            </w:r>
            <w:r>
              <w:rPr>
                <w:sz w:val="24"/>
                <w:szCs w:val="24"/>
              </w:rPr>
              <w:t>десяти) процентов от общей цены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82D9F" w:rsidRDefault="0062583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 не более 60 (шестидесяти) календарных дней с даты подписания договора.</w:t>
            </w:r>
          </w:p>
          <w:p w:rsidR="00685C56" w:rsidRPr="00F86FAA" w:rsidRDefault="00685C56" w:rsidP="00685C56">
            <w:pPr>
              <w:pStyle w:val="Default"/>
              <w:jc w:val="both"/>
            </w:pPr>
          </w:p>
          <w:p w:rsidR="00482D9F" w:rsidRDefault="00625835">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Красноярск, ул Рязанская, д 12</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482D9F" w:rsidRDefault="00625835">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482D9F" w:rsidRDefault="0062583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82D9F" w:rsidRDefault="00625835">
                  <w:pPr>
                    <w:snapToGrid w:val="0"/>
                    <w:rPr>
                      <w:sz w:val="22"/>
                      <w:szCs w:val="22"/>
                    </w:rPr>
                  </w:pPr>
                  <w:r>
                    <w:rPr>
                      <w:sz w:val="22"/>
                      <w:szCs w:val="22"/>
                    </w:rPr>
                    <w:t>25</w:t>
                  </w:r>
                </w:p>
              </w:tc>
              <w:tc>
                <w:tcPr>
                  <w:tcW w:w="1417" w:type="dxa"/>
                  <w:tcBorders>
                    <w:top w:val="single" w:sz="4" w:space="0" w:color="auto"/>
                    <w:left w:val="single" w:sz="4" w:space="0" w:color="auto"/>
                    <w:bottom w:val="single" w:sz="4" w:space="0" w:color="auto"/>
                    <w:right w:val="single" w:sz="4" w:space="0" w:color="auto"/>
                  </w:tcBorders>
                </w:tcPr>
                <w:p w:rsidR="00482D9F" w:rsidRDefault="00625835">
                  <w:pPr>
                    <w:snapToGrid w:val="0"/>
                    <w:rPr>
                      <w:sz w:val="22"/>
                      <w:szCs w:val="22"/>
                    </w:rPr>
                  </w:pPr>
                  <w:r>
                    <w:rPr>
                      <w:sz w:val="22"/>
                      <w:szCs w:val="22"/>
                    </w:rPr>
                    <w:t>25</w:t>
                  </w:r>
                </w:p>
              </w:tc>
              <w:tc>
                <w:tcPr>
                  <w:tcW w:w="1134" w:type="dxa"/>
                  <w:tcBorders>
                    <w:top w:val="single" w:sz="4" w:space="0" w:color="auto"/>
                    <w:left w:val="single" w:sz="4" w:space="0" w:color="auto"/>
                    <w:bottom w:val="single" w:sz="4" w:space="0" w:color="auto"/>
                    <w:right w:val="single" w:sz="4" w:space="0" w:color="auto"/>
                  </w:tcBorders>
                </w:tcPr>
                <w:p w:rsidR="00482D9F" w:rsidRDefault="0062583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482D9F" w:rsidRDefault="0062583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482D9F" w:rsidRDefault="00625835">
                  <w:pPr>
                    <w:snapToGrid w:val="0"/>
                    <w:rPr>
                      <w:sz w:val="22"/>
                      <w:szCs w:val="22"/>
                    </w:rPr>
                  </w:pPr>
                  <w:r>
                    <w:rPr>
                      <w:sz w:val="22"/>
                      <w:szCs w:val="22"/>
                    </w:rPr>
                    <w:t>128</w:t>
                  </w:r>
                </w:p>
              </w:tc>
            </w:tr>
          </w:tbl>
          <w:p w:rsidR="00482D9F" w:rsidRDefault="00482D9F"/>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482D9F" w:rsidRPr="00625835" w:rsidRDefault="00625835">
            <w:pPr>
              <w:pStyle w:val="aff6"/>
              <w:numPr>
                <w:ilvl w:val="1"/>
                <w:numId w:val="26"/>
              </w:numPr>
              <w:ind w:left="601" w:hanging="426"/>
              <w:jc w:val="both"/>
            </w:pPr>
            <w:r w:rsidRPr="0062583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82D9F" w:rsidRPr="00625835" w:rsidRDefault="00625835">
            <w:pPr>
              <w:pStyle w:val="aff6"/>
              <w:numPr>
                <w:ilvl w:val="1"/>
                <w:numId w:val="26"/>
              </w:numPr>
              <w:ind w:left="601" w:hanging="426"/>
              <w:jc w:val="both"/>
            </w:pPr>
            <w:r w:rsidRPr="00625835">
              <w:t xml:space="preserve">отсутствие за последние три года просроченной задолженности перед ПАО «ТрансКонтейнер», фактов </w:t>
            </w:r>
            <w:r w:rsidRPr="00625835">
              <w:lastRenderedPageBreak/>
              <w:t>невыполнения обязательств перед ПАО «ТрансКонтейнер» и причинения вреда имуществу ПАО «ТрансКонтейнер»;</w:t>
            </w:r>
          </w:p>
          <w:p w:rsidR="00482D9F" w:rsidRPr="00625835" w:rsidRDefault="00625835">
            <w:pPr>
              <w:pStyle w:val="aff6"/>
              <w:numPr>
                <w:ilvl w:val="1"/>
                <w:numId w:val="26"/>
              </w:numPr>
              <w:ind w:left="601" w:hanging="426"/>
              <w:jc w:val="both"/>
            </w:pPr>
            <w:r w:rsidRPr="00625835">
              <w:t>участник обязан работать в системе электронного документооборота (далее – ЭДО).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r>
              <w:rPr>
                <w:lang w:val="en-US"/>
              </w:rPr>
              <w:t>https</w:t>
            </w:r>
            <w:r w:rsidRPr="00625835">
              <w:t>://</w:t>
            </w:r>
            <w:r>
              <w:rPr>
                <w:lang w:val="en-US"/>
              </w:rPr>
              <w:t>www</w:t>
            </w:r>
            <w:r w:rsidRPr="00625835">
              <w:t>.</w:t>
            </w:r>
            <w:r>
              <w:rPr>
                <w:lang w:val="en-US"/>
              </w:rPr>
              <w:t>nalog</w:t>
            </w:r>
            <w:r w:rsidRPr="00625835">
              <w:t>.</w:t>
            </w:r>
            <w:r>
              <w:rPr>
                <w:lang w:val="en-US"/>
              </w:rPr>
              <w:t>ru</w:t>
            </w:r>
            <w:r w:rsidRPr="00625835">
              <w:t>). Осуществлять ЭДО с Заказчиком на условиях, изложенных в приложениях № 2, 2</w:t>
            </w:r>
            <w:r>
              <w:rPr>
                <w:lang w:val="en-US"/>
              </w:rPr>
              <w:t>a</w:t>
            </w:r>
            <w:r w:rsidRPr="00625835">
              <w:t xml:space="preserve"> к проекту договора (приложение № 4) к документации о закупке.</w:t>
            </w:r>
          </w:p>
          <w:p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482D9F" w:rsidRPr="00625835" w:rsidRDefault="00625835">
            <w:pPr>
              <w:pStyle w:val="aff6"/>
              <w:numPr>
                <w:ilvl w:val="1"/>
                <w:numId w:val="26"/>
              </w:numPr>
              <w:ind w:left="601" w:hanging="426"/>
              <w:jc w:val="both"/>
            </w:pPr>
            <w:r w:rsidRPr="0062583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82D9F" w:rsidRPr="00625835" w:rsidRDefault="00625835">
            <w:pPr>
              <w:pStyle w:val="aff6"/>
              <w:numPr>
                <w:ilvl w:val="1"/>
                <w:numId w:val="26"/>
              </w:numPr>
              <w:ind w:left="601" w:hanging="426"/>
              <w:jc w:val="both"/>
            </w:pPr>
            <w:r w:rsidRPr="0062583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25835">
              <w:t>://</w:t>
            </w:r>
            <w:r>
              <w:rPr>
                <w:lang w:val="en-US"/>
              </w:rPr>
              <w:t>service</w:t>
            </w:r>
            <w:r w:rsidRPr="00625835">
              <w:t>.</w:t>
            </w:r>
            <w:r>
              <w:rPr>
                <w:lang w:val="en-US"/>
              </w:rPr>
              <w:t>nalog</w:t>
            </w:r>
            <w:r w:rsidRPr="00625835">
              <w:t>.</w:t>
            </w:r>
            <w:r>
              <w:rPr>
                <w:lang w:val="en-US"/>
              </w:rPr>
              <w:t>ru</w:t>
            </w:r>
            <w:r w:rsidRPr="00625835">
              <w:t>/</w:t>
            </w:r>
            <w:r>
              <w:rPr>
                <w:lang w:val="en-US"/>
              </w:rPr>
              <w:t>zd</w:t>
            </w:r>
            <w:r w:rsidRPr="00625835">
              <w:t>.</w:t>
            </w:r>
            <w:r>
              <w:rPr>
                <w:lang w:val="en-US"/>
              </w:rPr>
              <w:t>do</w:t>
            </w:r>
            <w:r w:rsidRPr="00625835">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25835">
              <w:t>://</w:t>
            </w:r>
            <w:r>
              <w:rPr>
                <w:lang w:val="en-US"/>
              </w:rPr>
              <w:t>service</w:t>
            </w:r>
            <w:r w:rsidRPr="00625835">
              <w:t>.</w:t>
            </w:r>
            <w:r>
              <w:rPr>
                <w:lang w:val="en-US"/>
              </w:rPr>
              <w:t>nalog</w:t>
            </w:r>
            <w:r w:rsidRPr="00625835">
              <w:t>.</w:t>
            </w:r>
            <w:r>
              <w:rPr>
                <w:lang w:val="en-US"/>
              </w:rPr>
              <w:t>ru</w:t>
            </w:r>
            <w:r w:rsidRPr="00625835">
              <w:t>/</w:t>
            </w:r>
            <w:r>
              <w:rPr>
                <w:lang w:val="en-US"/>
              </w:rPr>
              <w:t>zd</w:t>
            </w:r>
            <w:r w:rsidRPr="00625835">
              <w:t>.</w:t>
            </w:r>
            <w:r>
              <w:rPr>
                <w:lang w:val="en-US"/>
              </w:rPr>
              <w:t>do</w:t>
            </w:r>
            <w:r w:rsidRPr="00625835">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482D9F" w:rsidRPr="00625835" w:rsidRDefault="00625835">
            <w:pPr>
              <w:pStyle w:val="aff6"/>
              <w:numPr>
                <w:ilvl w:val="1"/>
                <w:numId w:val="26"/>
              </w:numPr>
              <w:ind w:left="601" w:hanging="426"/>
              <w:jc w:val="both"/>
            </w:pPr>
            <w:r w:rsidRPr="0062583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w:t>
            </w:r>
            <w:r w:rsidRPr="00625835">
              <w:lastRenderedPageBreak/>
              <w:t>Федерации (</w:t>
            </w:r>
            <w:r>
              <w:rPr>
                <w:lang w:val="en-US"/>
              </w:rPr>
              <w:t>http</w:t>
            </w:r>
            <w:r w:rsidRPr="00625835">
              <w:t>://</w:t>
            </w:r>
            <w:r>
              <w:rPr>
                <w:lang w:val="en-US"/>
              </w:rPr>
              <w:t>fssprus</w:t>
            </w:r>
            <w:r w:rsidRPr="00625835">
              <w:t>.</w:t>
            </w:r>
            <w:r>
              <w:rPr>
                <w:lang w:val="en-US"/>
              </w:rPr>
              <w:t>ru</w:t>
            </w:r>
            <w:r w:rsidRPr="00625835">
              <w:t>/</w:t>
            </w:r>
            <w:r>
              <w:rPr>
                <w:lang w:val="en-US"/>
              </w:rPr>
              <w:t>iss</w:t>
            </w:r>
            <w:r w:rsidRPr="00625835">
              <w:t>/</w:t>
            </w:r>
            <w:r>
              <w:rPr>
                <w:lang w:val="en-US"/>
              </w:rPr>
              <w:t>ip</w:t>
            </w:r>
            <w:r w:rsidRPr="00625835">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25835">
              <w:t>://</w:t>
            </w:r>
            <w:r>
              <w:rPr>
                <w:lang w:val="en-US"/>
              </w:rPr>
              <w:t>www</w:t>
            </w:r>
            <w:r w:rsidRPr="00625835">
              <w:t>.</w:t>
            </w:r>
            <w:r>
              <w:rPr>
                <w:lang w:val="en-US"/>
              </w:rPr>
              <w:t>fedresurs</w:t>
            </w:r>
            <w:r w:rsidRPr="00625835">
              <w:t>.</w:t>
            </w:r>
            <w:r>
              <w:rPr>
                <w:lang w:val="en-US"/>
              </w:rPr>
              <w:t>ru</w:t>
            </w:r>
            <w:r w:rsidRPr="00625835">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482D9F" w:rsidRPr="00625835" w:rsidRDefault="00625835">
            <w:pPr>
              <w:pStyle w:val="aff6"/>
              <w:numPr>
                <w:ilvl w:val="1"/>
                <w:numId w:val="26"/>
              </w:numPr>
              <w:ind w:left="601" w:hanging="426"/>
              <w:jc w:val="both"/>
            </w:pPr>
            <w:r w:rsidRPr="00625835">
              <w:t>годовая бухгалтерская (финансовая) отчетность, а именно: бухгалтерские балансы и отчеты о финансовых результатах за 2020 или 2021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p>
          <w:p w:rsidR="00482D9F" w:rsidRPr="00625835" w:rsidRDefault="00625835">
            <w:pPr>
              <w:pStyle w:val="aff6"/>
              <w:numPr>
                <w:ilvl w:val="1"/>
                <w:numId w:val="26"/>
              </w:numPr>
              <w:ind w:left="601" w:hanging="426"/>
              <w:jc w:val="both"/>
            </w:pPr>
            <w:r w:rsidRPr="00625835">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482D9F" w:rsidRDefault="00625835">
            <w:pPr>
              <w:pBdr>
                <w:top w:val="nil"/>
                <w:left w:val="nil"/>
                <w:bottom w:val="nil"/>
                <w:right w:val="nil"/>
                <w:between w:val="nil"/>
              </w:pBdr>
              <w:ind w:firstLine="709"/>
              <w:jc w:val="both"/>
              <w:rPr>
                <w:color w:val="000000"/>
              </w:rPr>
            </w:pPr>
            <w:r>
              <w:t>Не предусмотрено.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оценки при сопоставлении Заявок и </w:t>
            </w:r>
            <w:r>
              <w:rPr>
                <w:b/>
                <w:color w:val="auto"/>
              </w:rPr>
              <w:lastRenderedPageBreak/>
              <w:t>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lastRenderedPageBreak/>
                    <w:t>Критерий оценки</w:t>
                  </w:r>
                </w:p>
              </w:tc>
              <w:tc>
                <w:tcPr>
                  <w:tcW w:w="2551" w:type="dxa"/>
                </w:tcPr>
                <w:p w:rsidR="006D2B87" w:rsidRPr="006D2B87" w:rsidRDefault="006D2B87" w:rsidP="006D2B87">
                  <w:pPr>
                    <w:pStyle w:val="af8"/>
                    <w:ind w:firstLine="0"/>
                    <w:rPr>
                      <w:b/>
                      <w:sz w:val="24"/>
                    </w:rPr>
                  </w:pPr>
                  <w:r>
                    <w:rPr>
                      <w:b/>
                      <w:sz w:val="24"/>
                    </w:rPr>
                    <w:t>Значение Кз</w:t>
                  </w:r>
                </w:p>
              </w:tc>
            </w:tr>
            <w:tr w:rsidR="006D2B87" w:rsidRPr="00514332" w:rsidTr="004D6B74">
              <w:tc>
                <w:tcPr>
                  <w:tcW w:w="4423" w:type="dxa"/>
                </w:tcPr>
                <w:p w:rsidR="00482D9F" w:rsidRDefault="00625835">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w:t>
                  </w:r>
                  <w:r>
                    <w:rPr>
                      <w:sz w:val="24"/>
                    </w:rPr>
                    <w:lastRenderedPageBreak/>
                    <w:t xml:space="preserve">наименьшая цена, предложенная претендентом. </w:t>
                  </w:r>
                </w:p>
              </w:tc>
              <w:tc>
                <w:tcPr>
                  <w:tcW w:w="2551" w:type="dxa"/>
                </w:tcPr>
                <w:p w:rsidR="00482D9F" w:rsidRDefault="00625835">
                  <w:pPr>
                    <w:pStyle w:val="af8"/>
                    <w:ind w:firstLine="0"/>
                    <w:rPr>
                      <w:sz w:val="24"/>
                      <w:lang w:val="en-US"/>
                    </w:rPr>
                  </w:pPr>
                  <w:r>
                    <w:rPr>
                      <w:sz w:val="24"/>
                      <w:lang w:val="en-US"/>
                    </w:rPr>
                    <w:lastRenderedPageBreak/>
                    <w:t>0,55</w:t>
                  </w:r>
                </w:p>
              </w:tc>
            </w:tr>
            <w:tr w:rsidR="006D2B87" w:rsidRPr="00514332" w:rsidTr="004D6B74">
              <w:tc>
                <w:tcPr>
                  <w:tcW w:w="4423" w:type="dxa"/>
                </w:tcPr>
                <w:p w:rsidR="00482D9F" w:rsidRDefault="00625835">
                  <w:pPr>
                    <w:pStyle w:val="af8"/>
                    <w:ind w:firstLine="0"/>
                    <w:rPr>
                      <w:sz w:val="24"/>
                    </w:rPr>
                  </w:pPr>
                  <w:r>
                    <w:rPr>
                      <w:sz w:val="24"/>
                    </w:rPr>
                    <w:lastRenderedPageBreak/>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482D9F" w:rsidRDefault="00625835">
                  <w:pPr>
                    <w:pStyle w:val="af8"/>
                    <w:ind w:firstLine="0"/>
                    <w:rPr>
                      <w:sz w:val="24"/>
                      <w:lang w:val="en-US"/>
                    </w:rPr>
                  </w:pPr>
                  <w:r>
                    <w:rPr>
                      <w:sz w:val="24"/>
                      <w:lang w:val="en-US"/>
                    </w:rPr>
                    <w:t>0,15</w:t>
                  </w:r>
                </w:p>
              </w:tc>
            </w:tr>
            <w:tr w:rsidR="006D2B87" w:rsidRPr="00514332" w:rsidTr="004D6B74">
              <w:tc>
                <w:tcPr>
                  <w:tcW w:w="4423" w:type="dxa"/>
                </w:tcPr>
                <w:p w:rsidR="00482D9F" w:rsidRDefault="00625835">
                  <w:pPr>
                    <w:pStyle w:val="af8"/>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482D9F" w:rsidRDefault="00625835">
                  <w:pPr>
                    <w:pStyle w:val="af8"/>
                    <w:ind w:firstLine="0"/>
                    <w:rPr>
                      <w:sz w:val="24"/>
                      <w:lang w:val="en-US"/>
                    </w:rPr>
                  </w:pPr>
                  <w:r>
                    <w:rPr>
                      <w:sz w:val="24"/>
                      <w:lang w:val="en-US"/>
                    </w:rPr>
                    <w:t>0,15</w:t>
                  </w:r>
                </w:p>
              </w:tc>
            </w:tr>
            <w:tr w:rsidR="006D2B87" w:rsidRPr="00514332" w:rsidTr="004D6B74">
              <w:tc>
                <w:tcPr>
                  <w:tcW w:w="4423" w:type="dxa"/>
                </w:tcPr>
                <w:p w:rsidR="00482D9F" w:rsidRDefault="00625835">
                  <w:pPr>
                    <w:pStyle w:val="af8"/>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482D9F" w:rsidRDefault="00625835">
                  <w:pPr>
                    <w:pStyle w:val="af8"/>
                    <w:ind w:firstLine="0"/>
                    <w:rPr>
                      <w:sz w:val="24"/>
                      <w:lang w:val="en-US"/>
                    </w:rPr>
                  </w:pPr>
                  <w:r>
                    <w:rPr>
                      <w:sz w:val="24"/>
                      <w:lang w:val="en-US"/>
                    </w:rPr>
                    <w:t>0,15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482D9F" w:rsidRDefault="00625835">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82D9F" w:rsidRDefault="00625835" w:rsidP="0062583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482D9F" w:rsidRDefault="00625835">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482D9F" w:rsidRDefault="00625835" w:rsidP="00625835">
                  <w:pPr>
                    <w:pStyle w:val="af8"/>
                    <w:ind w:firstLine="629"/>
                    <w:rPr>
                      <w:sz w:val="24"/>
                    </w:rPr>
                  </w:pPr>
                  <w:r>
                    <w:rPr>
                      <w:sz w:val="24"/>
                    </w:rPr>
                    <w:t>Не предусмотрено.</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482D9F" w:rsidRDefault="00625835">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82D9F" w:rsidRDefault="00625835">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lastRenderedPageBreak/>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482D9F" w:rsidRDefault="00625835">
            <w:pPr>
              <w:pStyle w:val="1a"/>
              <w:ind w:firstLine="0"/>
              <w:rPr>
                <w:sz w:val="24"/>
                <w:szCs w:val="24"/>
              </w:rPr>
            </w:pPr>
            <w:r>
              <w:rPr>
                <w:sz w:val="24"/>
                <w:szCs w:val="24"/>
              </w:rPr>
              <w:t>Не предусмотрено.</w:t>
            </w:r>
          </w:p>
          <w:p w:rsidR="00482D9F" w:rsidRDefault="00482D9F">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482D9F" w:rsidRDefault="00625835">
            <w:pPr>
              <w:jc w:val="both"/>
              <w:rPr>
                <w:rFonts w:eastAsia="Arial"/>
              </w:rPr>
            </w:pPr>
            <w:r>
              <w:rPr>
                <w:rFonts w:eastAsia="Arial"/>
              </w:rPr>
              <w:t>Не предусмотрено.</w:t>
            </w:r>
          </w:p>
          <w:p w:rsidR="00482D9F" w:rsidRDefault="00482D9F">
            <w:pPr>
              <w:ind w:firstLine="493"/>
              <w:jc w:val="both"/>
              <w:rPr>
                <w:rFonts w:eastAsia="Arial"/>
              </w:rPr>
            </w:pPr>
          </w:p>
          <w:p w:rsidR="00482D9F" w:rsidRDefault="00482D9F">
            <w:pPr>
              <w:ind w:firstLine="397"/>
              <w:jc w:val="both"/>
              <w:rPr>
                <w:rFonts w:eastAsia="Arial"/>
              </w:rPr>
            </w:pP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482D9F" w:rsidRDefault="00625835">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482D9F" w:rsidRDefault="00625835">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F356EB">
      <w:pPr>
        <w:pStyle w:val="afb"/>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b"/>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что:</w:t>
      </w:r>
    </w:p>
    <w:p w:rsidR="000954FB" w:rsidRPr="00002090" w:rsidRDefault="00B94A0E" w:rsidP="000954FB">
      <w:pPr>
        <w:pStyle w:val="af8"/>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и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8"/>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8"/>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8"/>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8"/>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8"/>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 в том числе в Техническом задании;</w:t>
      </w:r>
    </w:p>
    <w:p w:rsidR="000954FB" w:rsidRDefault="00577B1F" w:rsidP="000954FB">
      <w:pPr>
        <w:pStyle w:val="af8"/>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EB3D71" w:rsidRDefault="00577B1F" w:rsidP="00902129">
      <w:pPr>
        <w:pStyle w:val="af8"/>
        <w:ind w:firstLine="553"/>
        <w:rPr>
          <w:rFonts w:eastAsia="Times New Roman"/>
          <w:sz w:val="28"/>
        </w:rPr>
      </w:pPr>
      <w:r>
        <w:rPr>
          <w:sz w:val="28"/>
        </w:rPr>
        <w:lastRenderedPageBreak/>
        <w:t>11.</w:t>
      </w:r>
      <w:r>
        <w:rPr>
          <w:rFonts w:eastAsia="Times New Roman"/>
          <w:sz w:val="28"/>
        </w:rPr>
        <w:t xml:space="preserve"> 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902129" w:rsidRPr="0065479E" w:rsidRDefault="00EB3D71" w:rsidP="00902129">
      <w:pPr>
        <w:pStyle w:val="af8"/>
        <w:ind w:firstLine="553"/>
        <w:rPr>
          <w:rFonts w:eastAsia="Times New Roman"/>
          <w:sz w:val="28"/>
        </w:rPr>
      </w:pPr>
      <w:r>
        <w:rPr>
          <w:rFonts w:eastAsia="Times New Roman"/>
          <w:sz w:val="28"/>
        </w:rPr>
        <w:t>12.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82D9F" w:rsidRDefault="00625835">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82D9F" w:rsidRDefault="00625835">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625835" w:rsidRPr="003C7F96" w:rsidRDefault="00625835" w:rsidP="00625835">
      <w:pPr>
        <w:pStyle w:val="af8"/>
        <w:spacing w:after="120"/>
        <w:ind w:firstLine="0"/>
        <w:jc w:val="center"/>
        <w:outlineLvl w:val="1"/>
        <w:rPr>
          <w:b/>
          <w:sz w:val="28"/>
          <w:szCs w:val="28"/>
        </w:rPr>
      </w:pPr>
      <w:bookmarkStart w:id="20" w:name="OLE_LINK1"/>
      <w:bookmarkStart w:id="21" w:name="OLE_LINK2"/>
      <w:r>
        <w:rPr>
          <w:b/>
          <w:sz w:val="28"/>
          <w:szCs w:val="28"/>
        </w:rPr>
        <w:t>Финансово-коммерческое предложение</w:t>
      </w:r>
      <w:bookmarkEnd w:id="20"/>
      <w:bookmarkEnd w:id="21"/>
    </w:p>
    <w:p w:rsidR="00625835" w:rsidRDefault="00625835" w:rsidP="00625835">
      <w:pPr>
        <w:spacing w:after="160" w:line="259" w:lineRule="auto"/>
        <w:rPr>
          <w:rFonts w:eastAsia="Calibri"/>
          <w:sz w:val="28"/>
          <w:szCs w:val="28"/>
          <w:lang w:eastAsia="en-US"/>
        </w:rPr>
      </w:pPr>
      <w:r>
        <w:rPr>
          <w:rFonts w:eastAsia="Calibri"/>
          <w:sz w:val="28"/>
          <w:szCs w:val="28"/>
          <w:lang w:eastAsia="en-US"/>
        </w:rPr>
        <w:t xml:space="preserve"> «____» ___________ 20___ г.</w:t>
      </w:r>
    </w:p>
    <w:p w:rsidR="00625835" w:rsidRPr="003C7F96" w:rsidRDefault="00625835" w:rsidP="00625835">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rsidR="00625835" w:rsidRPr="003C7F96" w:rsidRDefault="00625835" w:rsidP="00625835">
      <w:pPr>
        <w:spacing w:line="259" w:lineRule="auto"/>
        <w:jc w:val="both"/>
        <w:rPr>
          <w:rFonts w:eastAsia="Calibri"/>
          <w:sz w:val="28"/>
          <w:szCs w:val="28"/>
          <w:lang w:eastAsia="en-US"/>
        </w:rPr>
      </w:pPr>
      <w:r>
        <w:rPr>
          <w:rFonts w:eastAsia="Calibri"/>
          <w:sz w:val="28"/>
          <w:szCs w:val="28"/>
          <w:lang w:eastAsia="en-US"/>
        </w:rPr>
        <w:t>(лот № _______)</w:t>
      </w:r>
      <w:r>
        <w:rPr>
          <w:rFonts w:eastAsia="Calibri"/>
          <w:bCs/>
          <w:i/>
          <w:sz w:val="22"/>
          <w:szCs w:val="22"/>
          <w:lang w:eastAsia="en-US"/>
        </w:rPr>
        <w:t>(указывается при необходимости)</w:t>
      </w:r>
    </w:p>
    <w:p w:rsidR="00625835" w:rsidRPr="003C7F96" w:rsidRDefault="00625835" w:rsidP="00625835">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625835" w:rsidRPr="003C7F96" w:rsidRDefault="00625835" w:rsidP="00625835">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017" w:type="pct"/>
        <w:tblInd w:w="-34" w:type="dxa"/>
        <w:tblLayout w:type="fixed"/>
        <w:tblLook w:val="0000" w:firstRow="0" w:lastRow="0" w:firstColumn="0" w:lastColumn="0" w:noHBand="0" w:noVBand="0"/>
      </w:tblPr>
      <w:tblGrid>
        <w:gridCol w:w="420"/>
        <w:gridCol w:w="2132"/>
        <w:gridCol w:w="1418"/>
        <w:gridCol w:w="991"/>
        <w:gridCol w:w="1418"/>
        <w:gridCol w:w="1276"/>
        <w:gridCol w:w="1133"/>
        <w:gridCol w:w="1100"/>
      </w:tblGrid>
      <w:tr w:rsidR="00625835" w:rsidRPr="003C7F96" w:rsidTr="00625835">
        <w:trPr>
          <w:trHeight w:val="1797"/>
        </w:trPr>
        <w:tc>
          <w:tcPr>
            <w:tcW w:w="212" w:type="pct"/>
            <w:tcBorders>
              <w:top w:val="single" w:sz="4" w:space="0" w:color="auto"/>
              <w:left w:val="single" w:sz="4" w:space="0" w:color="auto"/>
              <w:bottom w:val="single" w:sz="4" w:space="0" w:color="auto"/>
              <w:right w:val="single" w:sz="4" w:space="0" w:color="auto"/>
            </w:tcBorders>
          </w:tcPr>
          <w:p w:rsidR="00625835" w:rsidRPr="00D13734" w:rsidRDefault="00625835" w:rsidP="00625835">
            <w:pPr>
              <w:spacing w:after="160" w:line="259" w:lineRule="auto"/>
              <w:jc w:val="center"/>
              <w:rPr>
                <w:rFonts w:eastAsia="Calibri"/>
                <w:lang w:eastAsia="en-US"/>
              </w:rPr>
            </w:pPr>
            <w:r>
              <w:rPr>
                <w:rFonts w:eastAsia="Calibri"/>
                <w:sz w:val="22"/>
                <w:szCs w:val="22"/>
                <w:lang w:eastAsia="en-US"/>
              </w:rPr>
              <w:t>№ п/п</w:t>
            </w:r>
          </w:p>
        </w:tc>
        <w:tc>
          <w:tcPr>
            <w:tcW w:w="1078" w:type="pct"/>
            <w:tcBorders>
              <w:top w:val="single" w:sz="4" w:space="0" w:color="auto"/>
              <w:left w:val="single" w:sz="4" w:space="0" w:color="auto"/>
              <w:bottom w:val="single" w:sz="4" w:space="0" w:color="auto"/>
              <w:right w:val="single" w:sz="4" w:space="0" w:color="auto"/>
            </w:tcBorders>
          </w:tcPr>
          <w:p w:rsidR="00625835" w:rsidRPr="00D13734" w:rsidRDefault="00625835" w:rsidP="00625835">
            <w:pPr>
              <w:spacing w:after="160" w:line="259" w:lineRule="auto"/>
              <w:jc w:val="center"/>
              <w:rPr>
                <w:rFonts w:eastAsia="Calibri"/>
                <w:lang w:eastAsia="en-US"/>
              </w:rPr>
            </w:pPr>
            <w:r>
              <w:rPr>
                <w:rFonts w:eastAsia="Calibri"/>
                <w:sz w:val="22"/>
                <w:szCs w:val="22"/>
                <w:lang w:eastAsia="en-US"/>
              </w:rPr>
              <w:t>Наименование Товара</w:t>
            </w:r>
          </w:p>
          <w:p w:rsidR="00625835" w:rsidRPr="00D13734" w:rsidRDefault="00625835" w:rsidP="00625835">
            <w:pPr>
              <w:spacing w:after="160" w:line="259" w:lineRule="auto"/>
              <w:jc w:val="center"/>
              <w:rPr>
                <w:rFonts w:eastAsia="Calibri"/>
                <w:lang w:eastAsia="en-US"/>
              </w:rPr>
            </w:pPr>
          </w:p>
        </w:tc>
        <w:tc>
          <w:tcPr>
            <w:tcW w:w="717" w:type="pct"/>
            <w:tcBorders>
              <w:top w:val="single" w:sz="4" w:space="0" w:color="auto"/>
              <w:left w:val="single" w:sz="4" w:space="0" w:color="auto"/>
              <w:bottom w:val="single" w:sz="4" w:space="0" w:color="auto"/>
              <w:right w:val="single" w:sz="4" w:space="0" w:color="auto"/>
            </w:tcBorders>
          </w:tcPr>
          <w:p w:rsidR="00625835" w:rsidRPr="00D13734" w:rsidRDefault="00625835" w:rsidP="00625835">
            <w:pPr>
              <w:spacing w:after="160" w:line="259" w:lineRule="auto"/>
              <w:jc w:val="center"/>
              <w:rPr>
                <w:rFonts w:eastAsia="Calibri"/>
                <w:lang w:eastAsia="en-US"/>
              </w:rPr>
            </w:pPr>
            <w:r>
              <w:t xml:space="preserve">Цена Товара за 1 шт. в руб., без учета НДС (с учетом доставки) </w:t>
            </w:r>
          </w:p>
        </w:tc>
        <w:tc>
          <w:tcPr>
            <w:tcW w:w="501" w:type="pct"/>
            <w:tcBorders>
              <w:top w:val="single" w:sz="4" w:space="0" w:color="auto"/>
              <w:left w:val="nil"/>
              <w:bottom w:val="single" w:sz="4" w:space="0" w:color="auto"/>
              <w:right w:val="single" w:sz="4" w:space="0" w:color="auto"/>
            </w:tcBorders>
          </w:tcPr>
          <w:p w:rsidR="00625835" w:rsidRPr="005F21FC" w:rsidRDefault="00625835" w:rsidP="00625835">
            <w:pPr>
              <w:spacing w:after="160" w:line="259" w:lineRule="auto"/>
              <w:jc w:val="center"/>
            </w:pPr>
            <w:r>
              <w:t>Количество товара, (шт.)</w:t>
            </w:r>
          </w:p>
        </w:tc>
        <w:tc>
          <w:tcPr>
            <w:tcW w:w="717" w:type="pct"/>
            <w:tcBorders>
              <w:top w:val="single" w:sz="4" w:space="0" w:color="auto"/>
              <w:left w:val="single" w:sz="4" w:space="0" w:color="auto"/>
              <w:bottom w:val="single" w:sz="4" w:space="0" w:color="auto"/>
              <w:right w:val="single" w:sz="4" w:space="0" w:color="auto"/>
            </w:tcBorders>
          </w:tcPr>
          <w:p w:rsidR="00625835" w:rsidRDefault="00625835" w:rsidP="00625835">
            <w:pPr>
              <w:spacing w:after="160"/>
              <w:jc w:val="center"/>
              <w:rPr>
                <w:color w:val="000000"/>
                <w:sz w:val="22"/>
                <w:szCs w:val="22"/>
              </w:rPr>
            </w:pPr>
            <w:r>
              <w:t>Стоимость товара всего, в руб., без учета НДС (с учетом доставки)</w:t>
            </w:r>
          </w:p>
        </w:tc>
        <w:tc>
          <w:tcPr>
            <w:tcW w:w="645" w:type="pct"/>
            <w:tcBorders>
              <w:top w:val="single" w:sz="4" w:space="0" w:color="auto"/>
              <w:left w:val="single" w:sz="4" w:space="0" w:color="auto"/>
              <w:bottom w:val="single" w:sz="4" w:space="0" w:color="auto"/>
              <w:right w:val="single" w:sz="4" w:space="0" w:color="auto"/>
            </w:tcBorders>
          </w:tcPr>
          <w:p w:rsidR="00625835" w:rsidRPr="00D13734" w:rsidRDefault="00625835" w:rsidP="00625835">
            <w:pPr>
              <w:spacing w:after="160"/>
              <w:jc w:val="center"/>
              <w:rPr>
                <w:rFonts w:eastAsia="Calibri"/>
                <w:sz w:val="22"/>
                <w:szCs w:val="22"/>
                <w:lang w:eastAsia="en-US"/>
              </w:rPr>
            </w:pPr>
            <w:r>
              <w:rPr>
                <w:color w:val="000000"/>
                <w:sz w:val="22"/>
                <w:szCs w:val="22"/>
              </w:rPr>
              <w:t>Условия и порядок оплаты Товара (наличие предоплаты (аванса)</w:t>
            </w:r>
          </w:p>
        </w:tc>
        <w:tc>
          <w:tcPr>
            <w:tcW w:w="573" w:type="pct"/>
            <w:tcBorders>
              <w:top w:val="single" w:sz="4" w:space="0" w:color="auto"/>
              <w:left w:val="single" w:sz="4" w:space="0" w:color="auto"/>
              <w:bottom w:val="single" w:sz="4" w:space="0" w:color="auto"/>
              <w:right w:val="single" w:sz="4" w:space="0" w:color="auto"/>
            </w:tcBorders>
          </w:tcPr>
          <w:p w:rsidR="00625835" w:rsidRPr="00FF28E2" w:rsidRDefault="00625835" w:rsidP="00625835">
            <w:pPr>
              <w:spacing w:after="160"/>
              <w:jc w:val="center"/>
              <w:rPr>
                <w:rFonts w:eastAsia="Calibri"/>
                <w:sz w:val="22"/>
                <w:szCs w:val="22"/>
                <w:lang w:eastAsia="en-US"/>
              </w:rPr>
            </w:pPr>
            <w:r>
              <w:rPr>
                <w:rFonts w:eastAsia="Calibri"/>
                <w:sz w:val="22"/>
                <w:szCs w:val="22"/>
                <w:lang w:eastAsia="en-US"/>
              </w:rPr>
              <w:t>Срок поставки Товара в календарных днях</w:t>
            </w:r>
          </w:p>
          <w:p w:rsidR="00625835" w:rsidRPr="00D13734" w:rsidRDefault="00625835" w:rsidP="00625835">
            <w:pPr>
              <w:spacing w:after="160"/>
              <w:jc w:val="center"/>
              <w:rPr>
                <w:rFonts w:eastAsia="Calibri"/>
                <w:sz w:val="22"/>
                <w:szCs w:val="22"/>
                <w:lang w:eastAsia="en-US"/>
              </w:rPr>
            </w:pPr>
          </w:p>
        </w:tc>
        <w:tc>
          <w:tcPr>
            <w:tcW w:w="556" w:type="pct"/>
            <w:tcBorders>
              <w:top w:val="single" w:sz="4" w:space="0" w:color="auto"/>
              <w:left w:val="single" w:sz="4" w:space="0" w:color="auto"/>
              <w:bottom w:val="single" w:sz="4" w:space="0" w:color="auto"/>
              <w:right w:val="single" w:sz="4" w:space="0" w:color="auto"/>
            </w:tcBorders>
          </w:tcPr>
          <w:p w:rsidR="00625835" w:rsidRPr="00D13734" w:rsidRDefault="00625835" w:rsidP="00625835">
            <w:pPr>
              <w:spacing w:after="160"/>
              <w:jc w:val="center"/>
              <w:rPr>
                <w:rFonts w:eastAsia="Calibri"/>
                <w:lang w:eastAsia="en-US"/>
              </w:rPr>
            </w:pPr>
            <w:r>
              <w:rPr>
                <w:rFonts w:eastAsia="Calibri"/>
                <w:sz w:val="22"/>
                <w:szCs w:val="22"/>
                <w:lang w:eastAsia="en-US"/>
              </w:rPr>
              <w:t>Гарантийный срок на Товар, мес.</w:t>
            </w:r>
          </w:p>
        </w:tc>
      </w:tr>
      <w:tr w:rsidR="00625835" w:rsidRPr="003C7F96" w:rsidTr="00625835">
        <w:trPr>
          <w:trHeight w:hRule="exact" w:val="284"/>
        </w:trPr>
        <w:tc>
          <w:tcPr>
            <w:tcW w:w="212" w:type="pct"/>
            <w:tcBorders>
              <w:top w:val="nil"/>
              <w:left w:val="single" w:sz="4" w:space="0" w:color="auto"/>
              <w:bottom w:val="single" w:sz="4" w:space="0" w:color="auto"/>
              <w:right w:val="single" w:sz="4" w:space="0" w:color="auto"/>
            </w:tcBorders>
            <w:noWrap/>
            <w:vAlign w:val="center"/>
          </w:tcPr>
          <w:p w:rsidR="00625835" w:rsidRPr="00D13734" w:rsidRDefault="00625835" w:rsidP="00625835">
            <w:pPr>
              <w:spacing w:after="160" w:line="259" w:lineRule="auto"/>
              <w:jc w:val="center"/>
              <w:rPr>
                <w:rFonts w:eastAsia="Calibri"/>
                <w:lang w:eastAsia="en-US"/>
              </w:rPr>
            </w:pPr>
            <w:r>
              <w:rPr>
                <w:rFonts w:eastAsia="Calibri"/>
                <w:sz w:val="22"/>
                <w:szCs w:val="22"/>
                <w:lang w:eastAsia="en-US"/>
              </w:rPr>
              <w:t>1</w:t>
            </w:r>
          </w:p>
        </w:tc>
        <w:tc>
          <w:tcPr>
            <w:tcW w:w="1078" w:type="pct"/>
            <w:tcBorders>
              <w:top w:val="nil"/>
              <w:left w:val="nil"/>
              <w:bottom w:val="single" w:sz="4" w:space="0" w:color="auto"/>
              <w:right w:val="single" w:sz="4" w:space="0" w:color="auto"/>
            </w:tcBorders>
            <w:noWrap/>
            <w:vAlign w:val="center"/>
          </w:tcPr>
          <w:p w:rsidR="00625835" w:rsidRPr="00D13734" w:rsidRDefault="00625835" w:rsidP="00625835">
            <w:pPr>
              <w:spacing w:after="160" w:line="259" w:lineRule="auto"/>
              <w:jc w:val="center"/>
              <w:rPr>
                <w:rFonts w:eastAsia="Calibri"/>
                <w:lang w:eastAsia="en-US"/>
              </w:rPr>
            </w:pPr>
            <w:r>
              <w:rPr>
                <w:rFonts w:eastAsia="Calibri"/>
                <w:sz w:val="22"/>
                <w:szCs w:val="22"/>
                <w:lang w:eastAsia="en-US"/>
              </w:rPr>
              <w:t>2</w:t>
            </w:r>
          </w:p>
        </w:tc>
        <w:tc>
          <w:tcPr>
            <w:tcW w:w="717" w:type="pct"/>
            <w:tcBorders>
              <w:top w:val="single" w:sz="4" w:space="0" w:color="auto"/>
              <w:left w:val="single" w:sz="4" w:space="0" w:color="auto"/>
              <w:bottom w:val="single" w:sz="4" w:space="0" w:color="auto"/>
              <w:right w:val="single" w:sz="4" w:space="0" w:color="auto"/>
            </w:tcBorders>
            <w:noWrap/>
            <w:vAlign w:val="center"/>
          </w:tcPr>
          <w:p w:rsidR="00625835" w:rsidRPr="00D13734" w:rsidRDefault="00625835" w:rsidP="00625835">
            <w:pPr>
              <w:spacing w:after="160" w:line="259" w:lineRule="auto"/>
              <w:jc w:val="center"/>
              <w:rPr>
                <w:rFonts w:eastAsia="Calibri"/>
                <w:lang w:eastAsia="en-US"/>
              </w:rPr>
            </w:pPr>
            <w:r>
              <w:rPr>
                <w:rFonts w:eastAsia="Calibri"/>
                <w:lang w:eastAsia="en-US"/>
              </w:rPr>
              <w:t>3</w:t>
            </w:r>
          </w:p>
        </w:tc>
        <w:tc>
          <w:tcPr>
            <w:tcW w:w="501" w:type="pct"/>
            <w:tcBorders>
              <w:top w:val="single" w:sz="4" w:space="0" w:color="auto"/>
              <w:left w:val="nil"/>
              <w:bottom w:val="single" w:sz="4" w:space="0" w:color="auto"/>
              <w:right w:val="single" w:sz="4" w:space="0" w:color="auto"/>
            </w:tcBorders>
          </w:tcPr>
          <w:p w:rsidR="00625835" w:rsidRDefault="00625835" w:rsidP="00625835">
            <w:pPr>
              <w:spacing w:after="160" w:line="259" w:lineRule="auto"/>
              <w:jc w:val="center"/>
              <w:rPr>
                <w:rFonts w:eastAsia="Calibri"/>
                <w:sz w:val="22"/>
                <w:szCs w:val="22"/>
                <w:lang w:eastAsia="en-US"/>
              </w:rPr>
            </w:pPr>
            <w:r>
              <w:rPr>
                <w:rFonts w:eastAsia="Calibri"/>
                <w:sz w:val="22"/>
                <w:szCs w:val="22"/>
                <w:lang w:eastAsia="en-US"/>
              </w:rPr>
              <w:t>4</w:t>
            </w:r>
          </w:p>
        </w:tc>
        <w:tc>
          <w:tcPr>
            <w:tcW w:w="717" w:type="pct"/>
            <w:tcBorders>
              <w:top w:val="single" w:sz="4" w:space="0" w:color="auto"/>
              <w:left w:val="single" w:sz="4" w:space="0" w:color="auto"/>
              <w:bottom w:val="single" w:sz="4" w:space="0" w:color="auto"/>
              <w:right w:val="single" w:sz="4" w:space="0" w:color="auto"/>
            </w:tcBorders>
          </w:tcPr>
          <w:p w:rsidR="00625835" w:rsidRDefault="00625835" w:rsidP="00625835">
            <w:pPr>
              <w:spacing w:after="160" w:line="259" w:lineRule="auto"/>
              <w:jc w:val="center"/>
              <w:rPr>
                <w:rFonts w:eastAsia="Calibri"/>
                <w:sz w:val="22"/>
                <w:szCs w:val="22"/>
                <w:lang w:eastAsia="en-US"/>
              </w:rPr>
            </w:pPr>
            <w:r>
              <w:rPr>
                <w:rFonts w:eastAsia="Calibri"/>
                <w:sz w:val="22"/>
                <w:szCs w:val="22"/>
                <w:lang w:eastAsia="en-US"/>
              </w:rPr>
              <w:t>5</w:t>
            </w:r>
          </w:p>
        </w:tc>
        <w:tc>
          <w:tcPr>
            <w:tcW w:w="645" w:type="pct"/>
            <w:tcBorders>
              <w:top w:val="single" w:sz="4" w:space="0" w:color="auto"/>
              <w:left w:val="single" w:sz="4" w:space="0" w:color="auto"/>
              <w:bottom w:val="single" w:sz="4" w:space="0" w:color="auto"/>
              <w:right w:val="single" w:sz="4" w:space="0" w:color="auto"/>
            </w:tcBorders>
          </w:tcPr>
          <w:p w:rsidR="00625835" w:rsidRDefault="00625835" w:rsidP="00625835">
            <w:pPr>
              <w:spacing w:after="160" w:line="259" w:lineRule="auto"/>
              <w:jc w:val="center"/>
              <w:rPr>
                <w:rFonts w:eastAsia="Calibri"/>
                <w:sz w:val="22"/>
                <w:szCs w:val="22"/>
                <w:lang w:eastAsia="en-US"/>
              </w:rPr>
            </w:pPr>
            <w:r>
              <w:rPr>
                <w:rFonts w:eastAsia="Calibri"/>
                <w:sz w:val="22"/>
                <w:szCs w:val="22"/>
                <w:lang w:eastAsia="en-US"/>
              </w:rPr>
              <w:t>6</w:t>
            </w:r>
          </w:p>
        </w:tc>
        <w:tc>
          <w:tcPr>
            <w:tcW w:w="573" w:type="pct"/>
            <w:tcBorders>
              <w:top w:val="single" w:sz="4" w:space="0" w:color="auto"/>
              <w:left w:val="single" w:sz="4" w:space="0" w:color="auto"/>
              <w:bottom w:val="single" w:sz="4" w:space="0" w:color="auto"/>
              <w:right w:val="single" w:sz="4" w:space="0" w:color="auto"/>
            </w:tcBorders>
          </w:tcPr>
          <w:p w:rsidR="00625835" w:rsidRDefault="00625835" w:rsidP="00625835">
            <w:pPr>
              <w:spacing w:after="160" w:line="259" w:lineRule="auto"/>
              <w:jc w:val="center"/>
              <w:rPr>
                <w:rFonts w:eastAsia="Calibri"/>
                <w:sz w:val="22"/>
                <w:szCs w:val="22"/>
                <w:lang w:eastAsia="en-US"/>
              </w:rPr>
            </w:pPr>
            <w:r>
              <w:rPr>
                <w:rFonts w:eastAsia="Calibri"/>
                <w:sz w:val="22"/>
                <w:szCs w:val="22"/>
                <w:lang w:eastAsia="en-US"/>
              </w:rPr>
              <w:t>7</w:t>
            </w:r>
          </w:p>
        </w:tc>
        <w:tc>
          <w:tcPr>
            <w:tcW w:w="556" w:type="pct"/>
            <w:tcBorders>
              <w:top w:val="single" w:sz="4" w:space="0" w:color="auto"/>
              <w:left w:val="single" w:sz="4" w:space="0" w:color="auto"/>
              <w:bottom w:val="single" w:sz="4" w:space="0" w:color="auto"/>
              <w:right w:val="single" w:sz="4" w:space="0" w:color="auto"/>
            </w:tcBorders>
            <w:noWrap/>
            <w:vAlign w:val="center"/>
          </w:tcPr>
          <w:p w:rsidR="00625835" w:rsidRPr="00D13734" w:rsidRDefault="00625835" w:rsidP="00625835">
            <w:pPr>
              <w:spacing w:after="160" w:line="259" w:lineRule="auto"/>
              <w:jc w:val="center"/>
              <w:rPr>
                <w:rFonts w:eastAsia="Calibri"/>
                <w:lang w:eastAsia="en-US"/>
              </w:rPr>
            </w:pPr>
            <w:r>
              <w:rPr>
                <w:rFonts w:eastAsia="Calibri"/>
                <w:lang w:eastAsia="en-US"/>
              </w:rPr>
              <w:t>8</w:t>
            </w:r>
          </w:p>
        </w:tc>
      </w:tr>
      <w:tr w:rsidR="00625835" w:rsidRPr="003C7F96" w:rsidTr="00625835">
        <w:trPr>
          <w:trHeight w:hRule="exact" w:val="1272"/>
        </w:trPr>
        <w:tc>
          <w:tcPr>
            <w:tcW w:w="212" w:type="pct"/>
            <w:tcBorders>
              <w:top w:val="nil"/>
              <w:left w:val="single" w:sz="4" w:space="0" w:color="auto"/>
              <w:bottom w:val="single" w:sz="4" w:space="0" w:color="auto"/>
              <w:right w:val="single" w:sz="4" w:space="0" w:color="auto"/>
            </w:tcBorders>
            <w:noWrap/>
          </w:tcPr>
          <w:p w:rsidR="00625835" w:rsidRPr="00D13734" w:rsidRDefault="00625835" w:rsidP="00625835">
            <w:pPr>
              <w:spacing w:after="160" w:line="259" w:lineRule="auto"/>
              <w:rPr>
                <w:rFonts w:eastAsia="Calibri"/>
                <w:lang w:eastAsia="en-US"/>
              </w:rPr>
            </w:pPr>
            <w:r>
              <w:rPr>
                <w:rFonts w:eastAsia="Calibri"/>
                <w:lang w:eastAsia="en-US"/>
              </w:rPr>
              <w:t>1.</w:t>
            </w:r>
          </w:p>
        </w:tc>
        <w:tc>
          <w:tcPr>
            <w:tcW w:w="1078" w:type="pct"/>
            <w:tcBorders>
              <w:top w:val="nil"/>
              <w:left w:val="nil"/>
              <w:bottom w:val="single" w:sz="4" w:space="0" w:color="auto"/>
              <w:right w:val="single" w:sz="4" w:space="0" w:color="auto"/>
            </w:tcBorders>
            <w:noWrap/>
          </w:tcPr>
          <w:p w:rsidR="00625835" w:rsidRPr="00D13734" w:rsidRDefault="00625835" w:rsidP="00625835">
            <w:pPr>
              <w:spacing w:after="160" w:line="259" w:lineRule="auto"/>
              <w:rPr>
                <w:rFonts w:eastAsia="Calibri"/>
                <w:lang w:eastAsia="en-US"/>
              </w:rPr>
            </w:pPr>
            <w:r>
              <w:t>Мачта освещения МГФ30-СР-М(800)-III-10-цл (983550/5,4)</w:t>
            </w:r>
          </w:p>
        </w:tc>
        <w:tc>
          <w:tcPr>
            <w:tcW w:w="717" w:type="pct"/>
            <w:tcBorders>
              <w:top w:val="single" w:sz="4" w:space="0" w:color="auto"/>
              <w:left w:val="single" w:sz="4" w:space="0" w:color="auto"/>
              <w:bottom w:val="single" w:sz="4" w:space="0" w:color="auto"/>
              <w:right w:val="single" w:sz="4" w:space="0" w:color="auto"/>
            </w:tcBorders>
            <w:noWrap/>
            <w:vAlign w:val="bottom"/>
          </w:tcPr>
          <w:p w:rsidR="00625835" w:rsidRPr="00D13734" w:rsidRDefault="00625835" w:rsidP="00625835">
            <w:pPr>
              <w:spacing w:after="160" w:line="259" w:lineRule="auto"/>
              <w:rPr>
                <w:rFonts w:eastAsia="Calibri"/>
                <w:lang w:eastAsia="en-US"/>
              </w:rPr>
            </w:pPr>
          </w:p>
        </w:tc>
        <w:tc>
          <w:tcPr>
            <w:tcW w:w="501" w:type="pct"/>
            <w:tcBorders>
              <w:top w:val="single" w:sz="4" w:space="0" w:color="auto"/>
              <w:left w:val="nil"/>
              <w:bottom w:val="single" w:sz="4" w:space="0" w:color="auto"/>
              <w:right w:val="single" w:sz="4" w:space="0" w:color="auto"/>
            </w:tcBorders>
          </w:tcPr>
          <w:p w:rsidR="00625835" w:rsidRPr="00D13734" w:rsidRDefault="00625835" w:rsidP="00625835">
            <w:pPr>
              <w:spacing w:after="160" w:line="259" w:lineRule="auto"/>
              <w:jc w:val="center"/>
              <w:rPr>
                <w:rFonts w:eastAsia="Calibri"/>
                <w:lang w:eastAsia="en-US"/>
              </w:rPr>
            </w:pPr>
            <w:r>
              <w:rPr>
                <w:rFonts w:eastAsia="Calibri"/>
                <w:lang w:eastAsia="en-US"/>
              </w:rPr>
              <w:t>2</w:t>
            </w:r>
          </w:p>
        </w:tc>
        <w:tc>
          <w:tcPr>
            <w:tcW w:w="717" w:type="pct"/>
            <w:tcBorders>
              <w:top w:val="single" w:sz="4" w:space="0" w:color="auto"/>
              <w:left w:val="single" w:sz="4" w:space="0" w:color="auto"/>
              <w:bottom w:val="single" w:sz="4" w:space="0" w:color="auto"/>
              <w:right w:val="single" w:sz="4" w:space="0" w:color="auto"/>
            </w:tcBorders>
          </w:tcPr>
          <w:p w:rsidR="00625835" w:rsidRPr="00D13734" w:rsidRDefault="00625835" w:rsidP="00625835">
            <w:pPr>
              <w:spacing w:after="160" w:line="259" w:lineRule="auto"/>
              <w:rPr>
                <w:rFonts w:eastAsia="Calibri"/>
                <w:lang w:eastAsia="en-US"/>
              </w:rPr>
            </w:pPr>
          </w:p>
        </w:tc>
        <w:tc>
          <w:tcPr>
            <w:tcW w:w="645" w:type="pct"/>
            <w:vMerge w:val="restart"/>
            <w:tcBorders>
              <w:top w:val="single" w:sz="4" w:space="0" w:color="auto"/>
              <w:left w:val="single" w:sz="4" w:space="0" w:color="auto"/>
              <w:right w:val="single" w:sz="4" w:space="0" w:color="auto"/>
            </w:tcBorders>
          </w:tcPr>
          <w:p w:rsidR="00625835" w:rsidRPr="00D13734" w:rsidRDefault="00625835" w:rsidP="00625835">
            <w:pPr>
              <w:spacing w:after="160" w:line="259" w:lineRule="auto"/>
              <w:rPr>
                <w:rFonts w:eastAsia="Calibri"/>
                <w:lang w:eastAsia="en-US"/>
              </w:rPr>
            </w:pPr>
          </w:p>
        </w:tc>
        <w:tc>
          <w:tcPr>
            <w:tcW w:w="573" w:type="pct"/>
            <w:vMerge w:val="restart"/>
            <w:tcBorders>
              <w:top w:val="nil"/>
              <w:left w:val="single" w:sz="4" w:space="0" w:color="auto"/>
              <w:right w:val="single" w:sz="4" w:space="0" w:color="auto"/>
            </w:tcBorders>
          </w:tcPr>
          <w:p w:rsidR="00625835" w:rsidRPr="00D13734" w:rsidRDefault="00625835" w:rsidP="00625835">
            <w:pPr>
              <w:spacing w:after="160" w:line="259" w:lineRule="auto"/>
              <w:rPr>
                <w:rFonts w:eastAsia="Calibri"/>
                <w:lang w:eastAsia="en-US"/>
              </w:rPr>
            </w:pPr>
            <w:r>
              <w:rPr>
                <w:rFonts w:eastAsia="Calibri"/>
                <w:lang w:eastAsia="en-US"/>
              </w:rPr>
              <w:t xml:space="preserve">(___________прописью) </w:t>
            </w:r>
            <w:r>
              <w:rPr>
                <w:rFonts w:eastAsia="Calibri"/>
                <w:sz w:val="22"/>
                <w:szCs w:val="22"/>
                <w:lang w:eastAsia="en-US"/>
              </w:rPr>
              <w:t>календарных дней с даты подписания договора</w:t>
            </w:r>
          </w:p>
        </w:tc>
        <w:tc>
          <w:tcPr>
            <w:tcW w:w="556" w:type="pct"/>
            <w:vMerge w:val="restart"/>
            <w:tcBorders>
              <w:top w:val="nil"/>
              <w:left w:val="single" w:sz="4" w:space="0" w:color="auto"/>
              <w:right w:val="single" w:sz="4" w:space="0" w:color="auto"/>
            </w:tcBorders>
            <w:noWrap/>
          </w:tcPr>
          <w:p w:rsidR="00625835" w:rsidRPr="00D13734" w:rsidRDefault="00625835" w:rsidP="00625835">
            <w:pPr>
              <w:spacing w:after="160" w:line="259" w:lineRule="auto"/>
              <w:rPr>
                <w:rFonts w:eastAsia="Calibri"/>
                <w:lang w:eastAsia="en-US"/>
              </w:rPr>
            </w:pPr>
            <w:r>
              <w:rPr>
                <w:rFonts w:eastAsia="Calibri"/>
                <w:lang w:eastAsia="en-US"/>
              </w:rPr>
              <w:t>(_______прописью)  месяцев с даты подписания ТОРГ-12 или УПД</w:t>
            </w:r>
          </w:p>
        </w:tc>
      </w:tr>
      <w:tr w:rsidR="00625835" w:rsidRPr="003C7F96" w:rsidTr="00625835">
        <w:trPr>
          <w:trHeight w:hRule="exact" w:val="1829"/>
        </w:trPr>
        <w:tc>
          <w:tcPr>
            <w:tcW w:w="212" w:type="pct"/>
            <w:tcBorders>
              <w:top w:val="nil"/>
              <w:left w:val="single" w:sz="4" w:space="0" w:color="auto"/>
              <w:bottom w:val="single" w:sz="4" w:space="0" w:color="auto"/>
              <w:right w:val="single" w:sz="4" w:space="0" w:color="auto"/>
            </w:tcBorders>
            <w:noWrap/>
          </w:tcPr>
          <w:p w:rsidR="00625835" w:rsidRPr="00D13734" w:rsidRDefault="00625835" w:rsidP="00625835">
            <w:pPr>
              <w:spacing w:after="160" w:line="259" w:lineRule="auto"/>
              <w:rPr>
                <w:rFonts w:eastAsia="Calibri"/>
                <w:lang w:eastAsia="en-US"/>
              </w:rPr>
            </w:pPr>
            <w:r>
              <w:rPr>
                <w:rFonts w:eastAsia="Calibri"/>
                <w:lang w:eastAsia="en-US"/>
              </w:rPr>
              <w:t xml:space="preserve">2. </w:t>
            </w:r>
          </w:p>
        </w:tc>
        <w:tc>
          <w:tcPr>
            <w:tcW w:w="1078" w:type="pct"/>
            <w:tcBorders>
              <w:top w:val="nil"/>
              <w:left w:val="nil"/>
              <w:bottom w:val="single" w:sz="4" w:space="0" w:color="auto"/>
              <w:right w:val="single" w:sz="4" w:space="0" w:color="auto"/>
            </w:tcBorders>
            <w:noWrap/>
          </w:tcPr>
          <w:p w:rsidR="00625835" w:rsidRDefault="00625835" w:rsidP="00625835">
            <w:pPr>
              <w:spacing w:after="160" w:line="259" w:lineRule="auto"/>
            </w:pPr>
            <w:r>
              <w:t xml:space="preserve">Фундамент трубчатый ВОУ-30 из трубы </w:t>
            </w:r>
            <w:r>
              <w:rPr>
                <w:lang w:val="en-US"/>
              </w:rPr>
              <w:t>d</w:t>
            </w:r>
            <w:r>
              <w:t>=820 мм., l=4,5 м. ((200000+152862)/4,17)</w:t>
            </w:r>
          </w:p>
        </w:tc>
        <w:tc>
          <w:tcPr>
            <w:tcW w:w="717" w:type="pct"/>
            <w:tcBorders>
              <w:top w:val="single" w:sz="4" w:space="0" w:color="auto"/>
              <w:left w:val="single" w:sz="4" w:space="0" w:color="auto"/>
              <w:bottom w:val="single" w:sz="4" w:space="0" w:color="auto"/>
              <w:right w:val="single" w:sz="4" w:space="0" w:color="auto"/>
            </w:tcBorders>
            <w:noWrap/>
            <w:vAlign w:val="bottom"/>
          </w:tcPr>
          <w:p w:rsidR="00625835" w:rsidRPr="00D13734" w:rsidRDefault="00625835" w:rsidP="00625835">
            <w:pPr>
              <w:spacing w:after="160" w:line="259" w:lineRule="auto"/>
              <w:rPr>
                <w:rFonts w:eastAsia="Calibri"/>
                <w:lang w:eastAsia="en-US"/>
              </w:rPr>
            </w:pPr>
          </w:p>
        </w:tc>
        <w:tc>
          <w:tcPr>
            <w:tcW w:w="501" w:type="pct"/>
            <w:tcBorders>
              <w:top w:val="single" w:sz="4" w:space="0" w:color="auto"/>
              <w:left w:val="nil"/>
              <w:bottom w:val="single" w:sz="4" w:space="0" w:color="auto"/>
              <w:right w:val="single" w:sz="4" w:space="0" w:color="auto"/>
            </w:tcBorders>
          </w:tcPr>
          <w:p w:rsidR="00625835" w:rsidRPr="00D13734" w:rsidRDefault="00625835" w:rsidP="00625835">
            <w:pPr>
              <w:spacing w:after="160" w:line="259" w:lineRule="auto"/>
              <w:jc w:val="center"/>
              <w:rPr>
                <w:rFonts w:eastAsia="Calibri"/>
                <w:lang w:eastAsia="en-US"/>
              </w:rPr>
            </w:pPr>
            <w:r>
              <w:rPr>
                <w:rFonts w:eastAsia="Calibri"/>
                <w:lang w:eastAsia="en-US"/>
              </w:rPr>
              <w:t>2</w:t>
            </w:r>
          </w:p>
        </w:tc>
        <w:tc>
          <w:tcPr>
            <w:tcW w:w="717" w:type="pct"/>
            <w:tcBorders>
              <w:top w:val="single" w:sz="4" w:space="0" w:color="auto"/>
              <w:left w:val="single" w:sz="4" w:space="0" w:color="auto"/>
              <w:bottom w:val="single" w:sz="4" w:space="0" w:color="auto"/>
              <w:right w:val="single" w:sz="4" w:space="0" w:color="auto"/>
            </w:tcBorders>
          </w:tcPr>
          <w:p w:rsidR="00625835" w:rsidRPr="00D13734" w:rsidRDefault="00625835" w:rsidP="00625835">
            <w:pPr>
              <w:spacing w:after="160" w:line="259" w:lineRule="auto"/>
              <w:rPr>
                <w:rFonts w:eastAsia="Calibri"/>
                <w:lang w:eastAsia="en-US"/>
              </w:rPr>
            </w:pPr>
          </w:p>
        </w:tc>
        <w:tc>
          <w:tcPr>
            <w:tcW w:w="645" w:type="pct"/>
            <w:vMerge/>
            <w:tcBorders>
              <w:left w:val="single" w:sz="4" w:space="0" w:color="auto"/>
              <w:bottom w:val="single" w:sz="4" w:space="0" w:color="auto"/>
              <w:right w:val="single" w:sz="4" w:space="0" w:color="auto"/>
            </w:tcBorders>
          </w:tcPr>
          <w:p w:rsidR="00625835" w:rsidRPr="00D13734" w:rsidRDefault="00625835" w:rsidP="00625835">
            <w:pPr>
              <w:spacing w:after="160" w:line="259" w:lineRule="auto"/>
              <w:rPr>
                <w:rFonts w:eastAsia="Calibri"/>
                <w:lang w:eastAsia="en-US"/>
              </w:rPr>
            </w:pPr>
          </w:p>
        </w:tc>
        <w:tc>
          <w:tcPr>
            <w:tcW w:w="573" w:type="pct"/>
            <w:vMerge/>
            <w:tcBorders>
              <w:left w:val="single" w:sz="4" w:space="0" w:color="auto"/>
              <w:bottom w:val="single" w:sz="4" w:space="0" w:color="auto"/>
              <w:right w:val="single" w:sz="4" w:space="0" w:color="auto"/>
            </w:tcBorders>
          </w:tcPr>
          <w:p w:rsidR="00625835" w:rsidRDefault="00625835" w:rsidP="00625835">
            <w:pPr>
              <w:spacing w:after="160" w:line="259" w:lineRule="auto"/>
              <w:rPr>
                <w:rFonts w:eastAsia="Calibri"/>
                <w:lang w:eastAsia="en-US"/>
              </w:rPr>
            </w:pPr>
          </w:p>
        </w:tc>
        <w:tc>
          <w:tcPr>
            <w:tcW w:w="556" w:type="pct"/>
            <w:vMerge/>
            <w:tcBorders>
              <w:left w:val="single" w:sz="4" w:space="0" w:color="auto"/>
              <w:bottom w:val="single" w:sz="4" w:space="0" w:color="auto"/>
              <w:right w:val="single" w:sz="4" w:space="0" w:color="auto"/>
            </w:tcBorders>
            <w:noWrap/>
            <w:vAlign w:val="bottom"/>
          </w:tcPr>
          <w:p w:rsidR="00625835" w:rsidRDefault="00625835" w:rsidP="00625835">
            <w:pPr>
              <w:spacing w:after="160" w:line="259" w:lineRule="auto"/>
              <w:rPr>
                <w:rFonts w:eastAsia="Calibri"/>
                <w:lang w:eastAsia="en-US"/>
              </w:rPr>
            </w:pPr>
          </w:p>
        </w:tc>
      </w:tr>
      <w:tr w:rsidR="00625835" w:rsidRPr="003C7F96" w:rsidTr="00625835">
        <w:trPr>
          <w:trHeight w:hRule="exact" w:val="340"/>
        </w:trPr>
        <w:tc>
          <w:tcPr>
            <w:tcW w:w="1290" w:type="pct"/>
            <w:gridSpan w:val="2"/>
            <w:tcBorders>
              <w:top w:val="nil"/>
              <w:left w:val="single" w:sz="4" w:space="0" w:color="auto"/>
              <w:bottom w:val="single" w:sz="4" w:space="0" w:color="auto"/>
              <w:right w:val="single" w:sz="4" w:space="0" w:color="auto"/>
            </w:tcBorders>
            <w:noWrap/>
            <w:vAlign w:val="center"/>
          </w:tcPr>
          <w:p w:rsidR="00625835" w:rsidRPr="00D13734" w:rsidRDefault="00625835" w:rsidP="00625835">
            <w:pPr>
              <w:spacing w:after="160" w:line="259" w:lineRule="auto"/>
              <w:rPr>
                <w:rFonts w:eastAsia="Calibri"/>
                <w:lang w:eastAsia="en-US"/>
              </w:rPr>
            </w:pPr>
            <w:r>
              <w:rPr>
                <w:rFonts w:eastAsia="Calibri"/>
                <w:sz w:val="22"/>
                <w:szCs w:val="22"/>
                <w:lang w:eastAsia="en-US"/>
              </w:rPr>
              <w:t>Итого:</w:t>
            </w:r>
          </w:p>
        </w:tc>
        <w:tc>
          <w:tcPr>
            <w:tcW w:w="717" w:type="pct"/>
            <w:tcBorders>
              <w:top w:val="single" w:sz="4" w:space="0" w:color="auto"/>
              <w:left w:val="single" w:sz="4" w:space="0" w:color="auto"/>
              <w:bottom w:val="single" w:sz="4" w:space="0" w:color="auto"/>
              <w:right w:val="single" w:sz="4" w:space="0" w:color="auto"/>
            </w:tcBorders>
            <w:noWrap/>
            <w:vAlign w:val="center"/>
          </w:tcPr>
          <w:p w:rsidR="00625835" w:rsidRPr="00D13734" w:rsidRDefault="00625835" w:rsidP="00625835">
            <w:pPr>
              <w:spacing w:after="160" w:line="259" w:lineRule="auto"/>
              <w:rPr>
                <w:rFonts w:eastAsia="Calibri"/>
                <w:lang w:eastAsia="en-US"/>
              </w:rPr>
            </w:pPr>
          </w:p>
        </w:tc>
        <w:tc>
          <w:tcPr>
            <w:tcW w:w="501" w:type="pct"/>
            <w:tcBorders>
              <w:top w:val="single" w:sz="4" w:space="0" w:color="auto"/>
              <w:left w:val="nil"/>
              <w:bottom w:val="single" w:sz="4" w:space="0" w:color="auto"/>
              <w:right w:val="single" w:sz="4" w:space="0" w:color="auto"/>
            </w:tcBorders>
          </w:tcPr>
          <w:p w:rsidR="00625835" w:rsidRDefault="00625835" w:rsidP="00625835">
            <w:pPr>
              <w:spacing w:after="160" w:line="259" w:lineRule="auto"/>
              <w:rPr>
                <w:rFonts w:eastAsia="Calibri"/>
                <w:sz w:val="22"/>
                <w:szCs w:val="22"/>
                <w:lang w:eastAsia="en-US"/>
              </w:rPr>
            </w:pPr>
          </w:p>
        </w:tc>
        <w:tc>
          <w:tcPr>
            <w:tcW w:w="717" w:type="pct"/>
            <w:tcBorders>
              <w:top w:val="single" w:sz="4" w:space="0" w:color="auto"/>
              <w:left w:val="single" w:sz="4" w:space="0" w:color="auto"/>
              <w:bottom w:val="single" w:sz="4" w:space="0" w:color="auto"/>
              <w:right w:val="single" w:sz="4" w:space="0" w:color="auto"/>
            </w:tcBorders>
          </w:tcPr>
          <w:p w:rsidR="00625835" w:rsidRDefault="00625835" w:rsidP="00625835">
            <w:pPr>
              <w:spacing w:after="160" w:line="259" w:lineRule="auto"/>
              <w:rPr>
                <w:rFonts w:eastAsia="Calibri"/>
                <w:sz w:val="22"/>
                <w:szCs w:val="22"/>
                <w:lang w:eastAsia="en-US"/>
              </w:rPr>
            </w:pPr>
          </w:p>
        </w:tc>
        <w:tc>
          <w:tcPr>
            <w:tcW w:w="645" w:type="pct"/>
            <w:tcBorders>
              <w:top w:val="single" w:sz="4" w:space="0" w:color="auto"/>
              <w:left w:val="single" w:sz="4" w:space="0" w:color="auto"/>
              <w:bottom w:val="single" w:sz="4" w:space="0" w:color="auto"/>
              <w:right w:val="single" w:sz="4" w:space="0" w:color="auto"/>
            </w:tcBorders>
          </w:tcPr>
          <w:p w:rsidR="00625835" w:rsidRPr="00D13734" w:rsidRDefault="00625835" w:rsidP="00625835">
            <w:pPr>
              <w:spacing w:after="160" w:line="259" w:lineRule="auto"/>
              <w:rPr>
                <w:rFonts w:eastAsia="Calibri"/>
                <w:sz w:val="22"/>
                <w:szCs w:val="22"/>
                <w:lang w:eastAsia="en-US"/>
              </w:rPr>
            </w:pPr>
            <w:r>
              <w:rPr>
                <w:rFonts w:eastAsia="Calibri"/>
                <w:sz w:val="22"/>
                <w:szCs w:val="22"/>
                <w:lang w:eastAsia="en-US"/>
              </w:rPr>
              <w:t>-</w:t>
            </w:r>
          </w:p>
        </w:tc>
        <w:tc>
          <w:tcPr>
            <w:tcW w:w="573" w:type="pct"/>
            <w:tcBorders>
              <w:top w:val="nil"/>
              <w:left w:val="single" w:sz="4" w:space="0" w:color="auto"/>
              <w:bottom w:val="single" w:sz="4" w:space="0" w:color="auto"/>
              <w:right w:val="single" w:sz="4" w:space="0" w:color="auto"/>
            </w:tcBorders>
          </w:tcPr>
          <w:p w:rsidR="00625835" w:rsidRPr="00D13734" w:rsidRDefault="00625835" w:rsidP="00625835">
            <w:pPr>
              <w:spacing w:after="160" w:line="259" w:lineRule="auto"/>
              <w:rPr>
                <w:rFonts w:eastAsia="Calibri"/>
                <w:sz w:val="22"/>
                <w:szCs w:val="22"/>
                <w:lang w:eastAsia="en-US"/>
              </w:rPr>
            </w:pPr>
            <w:r>
              <w:rPr>
                <w:rFonts w:eastAsia="Calibri"/>
                <w:sz w:val="22"/>
                <w:szCs w:val="22"/>
                <w:lang w:eastAsia="en-US"/>
              </w:rPr>
              <w:t>-</w:t>
            </w:r>
          </w:p>
        </w:tc>
        <w:tc>
          <w:tcPr>
            <w:tcW w:w="556" w:type="pct"/>
            <w:tcBorders>
              <w:top w:val="nil"/>
              <w:left w:val="single" w:sz="4" w:space="0" w:color="auto"/>
              <w:bottom w:val="single" w:sz="4" w:space="0" w:color="auto"/>
              <w:right w:val="single" w:sz="4" w:space="0" w:color="auto"/>
            </w:tcBorders>
            <w:noWrap/>
            <w:vAlign w:val="center"/>
          </w:tcPr>
          <w:p w:rsidR="00625835" w:rsidRPr="00D13734" w:rsidRDefault="00625835" w:rsidP="00625835">
            <w:pPr>
              <w:spacing w:after="160" w:line="259" w:lineRule="auto"/>
              <w:rPr>
                <w:rFonts w:eastAsia="Calibri"/>
                <w:lang w:eastAsia="en-US"/>
              </w:rPr>
            </w:pPr>
            <w:r>
              <w:rPr>
                <w:rFonts w:eastAsia="Calibri"/>
                <w:sz w:val="22"/>
                <w:szCs w:val="22"/>
                <w:lang w:eastAsia="en-US"/>
              </w:rPr>
              <w:t>-</w:t>
            </w:r>
          </w:p>
        </w:tc>
      </w:tr>
    </w:tbl>
    <w:p w:rsidR="00625835" w:rsidRDefault="00625835" w:rsidP="00625835">
      <w:pPr>
        <w:ind w:firstLine="720"/>
        <w:jc w:val="both"/>
        <w:rPr>
          <w:sz w:val="28"/>
          <w:szCs w:val="28"/>
        </w:rPr>
      </w:pPr>
    </w:p>
    <w:p w:rsidR="00625835" w:rsidRPr="003C7F96" w:rsidRDefault="00625835" w:rsidP="00625835">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rPr>
        <w:t>.</w:t>
      </w:r>
    </w:p>
    <w:p w:rsidR="00625835" w:rsidRDefault="00625835" w:rsidP="00625835">
      <w:pPr>
        <w:pStyle w:val="afb"/>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625835" w:rsidRPr="003C7F96" w:rsidRDefault="00625835" w:rsidP="00625835">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625835" w:rsidRPr="003818A6" w:rsidRDefault="00625835" w:rsidP="00625835">
      <w:pPr>
        <w:ind w:firstLine="720"/>
        <w:rPr>
          <w:i/>
        </w:rPr>
      </w:pPr>
      <w:r>
        <w:rPr>
          <w:i/>
        </w:rPr>
        <w:t>(заполняется претендентом при необходимости).</w:t>
      </w:r>
    </w:p>
    <w:p w:rsidR="00625835" w:rsidRDefault="00625835" w:rsidP="00625835">
      <w:pPr>
        <w:ind w:firstLine="720"/>
        <w:jc w:val="both"/>
        <w:rPr>
          <w:sz w:val="28"/>
          <w:szCs w:val="28"/>
        </w:rPr>
      </w:pPr>
      <w:r>
        <w:rPr>
          <w:sz w:val="28"/>
          <w:szCs w:val="28"/>
        </w:rPr>
        <w:lastRenderedPageBreak/>
        <w:t xml:space="preserve">3. Осуществлять электронный документооборот (далее – ЭДО) на условиях, изложенных в приложениях №2, №2a к проекту договора (приложение №4) к документации о закупке </w:t>
      </w:r>
      <w:r>
        <w:rPr>
          <w:b/>
          <w:sz w:val="28"/>
          <w:szCs w:val="28"/>
        </w:rPr>
        <w:t>согласны</w:t>
      </w:r>
      <w:r>
        <w:rPr>
          <w:sz w:val="28"/>
          <w:szCs w:val="28"/>
        </w:rPr>
        <w:t>.</w:t>
      </w:r>
    </w:p>
    <w:p w:rsidR="00625835" w:rsidRPr="00B3709B" w:rsidRDefault="00625835" w:rsidP="00625835">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(удалить ненужные ниже строки)</w:t>
      </w:r>
      <w:r>
        <w:rPr>
          <w:sz w:val="28"/>
          <w:szCs w:val="28"/>
        </w:rPr>
        <w:t>:</w:t>
      </w:r>
    </w:p>
    <w:p w:rsidR="00625835" w:rsidRPr="00D13734" w:rsidRDefault="00625835" w:rsidP="00625835">
      <w:pPr>
        <w:ind w:firstLine="720"/>
        <w:jc w:val="both"/>
        <w:rPr>
          <w:sz w:val="28"/>
          <w:szCs w:val="28"/>
        </w:rPr>
      </w:pPr>
      <w:r>
        <w:rPr>
          <w:sz w:val="28"/>
          <w:szCs w:val="28"/>
        </w:rPr>
        <w:t>- универсальный передаточный документ УПД;</w:t>
      </w:r>
    </w:p>
    <w:p w:rsidR="00625835" w:rsidRPr="00D13734" w:rsidRDefault="00625835" w:rsidP="00625835">
      <w:pPr>
        <w:ind w:firstLine="720"/>
        <w:jc w:val="both"/>
        <w:rPr>
          <w:sz w:val="28"/>
          <w:szCs w:val="28"/>
        </w:rPr>
      </w:pPr>
      <w:r>
        <w:rPr>
          <w:sz w:val="28"/>
          <w:szCs w:val="28"/>
        </w:rPr>
        <w:t>- товарная накладная ТОРГ-12;</w:t>
      </w:r>
    </w:p>
    <w:p w:rsidR="00625835" w:rsidRPr="00D13734" w:rsidRDefault="00625835" w:rsidP="00625835">
      <w:pPr>
        <w:ind w:firstLine="720"/>
        <w:jc w:val="both"/>
        <w:rPr>
          <w:sz w:val="28"/>
          <w:szCs w:val="28"/>
        </w:rPr>
      </w:pPr>
      <w:r>
        <w:rPr>
          <w:sz w:val="28"/>
          <w:szCs w:val="28"/>
        </w:rPr>
        <w:t>- счет-фактура;</w:t>
      </w:r>
    </w:p>
    <w:p w:rsidR="00625835" w:rsidRPr="00D13734" w:rsidRDefault="00625835" w:rsidP="00625835">
      <w:pPr>
        <w:ind w:firstLine="720"/>
        <w:jc w:val="both"/>
        <w:rPr>
          <w:sz w:val="28"/>
          <w:szCs w:val="28"/>
        </w:rPr>
      </w:pPr>
      <w:r>
        <w:rPr>
          <w:sz w:val="28"/>
          <w:szCs w:val="28"/>
        </w:rPr>
        <w:t>- корректировочный документ/корректировочная счет-фактура.</w:t>
      </w:r>
    </w:p>
    <w:p w:rsidR="00625835" w:rsidRPr="003C7F96" w:rsidRDefault="00625835" w:rsidP="00625835">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625835" w:rsidRPr="003C7F96" w:rsidRDefault="00625835" w:rsidP="00625835">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625835" w:rsidRPr="003C7F96" w:rsidRDefault="00625835" w:rsidP="00625835">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625835" w:rsidRPr="003C7F96" w:rsidRDefault="00625835" w:rsidP="00625835">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625835" w:rsidRPr="003C7F96" w:rsidRDefault="00625835" w:rsidP="00625835">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625835" w:rsidRPr="00260E08" w:rsidRDefault="00625835" w:rsidP="00625835">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625835" w:rsidRPr="00260E08" w:rsidRDefault="00625835" w:rsidP="00625835">
      <w:pPr>
        <w:ind w:firstLine="720"/>
        <w:jc w:val="both"/>
        <w:rPr>
          <w:sz w:val="28"/>
          <w:szCs w:val="28"/>
        </w:rPr>
      </w:pPr>
      <w:r>
        <w:rPr>
          <w:sz w:val="28"/>
          <w:szCs w:val="28"/>
        </w:rPr>
        <w:t>1) приложение № 1 (технические требования к поставляемому Товару) на 1 листе.</w:t>
      </w:r>
    </w:p>
    <w:p w:rsidR="00625835" w:rsidRPr="003C7F96" w:rsidRDefault="00625835" w:rsidP="00625835">
      <w:pPr>
        <w:rPr>
          <w:sz w:val="28"/>
          <w:szCs w:val="28"/>
        </w:rPr>
      </w:pPr>
    </w:p>
    <w:p w:rsidR="00625835" w:rsidRPr="003C7F96" w:rsidRDefault="00625835" w:rsidP="00625835">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625835" w:rsidRPr="003C7F96" w:rsidRDefault="00625835" w:rsidP="00625835">
      <w:pPr>
        <w:tabs>
          <w:tab w:val="left" w:pos="8640"/>
        </w:tabs>
        <w:jc w:val="both"/>
        <w:rPr>
          <w:i/>
        </w:rPr>
      </w:pPr>
      <w:r>
        <w:rPr>
          <w:i/>
        </w:rPr>
        <w:t xml:space="preserve">                                                                                      (наименование претендента)</w:t>
      </w:r>
    </w:p>
    <w:p w:rsidR="00625835" w:rsidRPr="003C7F96" w:rsidRDefault="00625835" w:rsidP="00625835">
      <w:pPr>
        <w:jc w:val="both"/>
        <w:rPr>
          <w:sz w:val="28"/>
          <w:szCs w:val="28"/>
          <w:lang w:eastAsia="ru-RU"/>
        </w:rPr>
      </w:pPr>
      <w:r>
        <w:rPr>
          <w:sz w:val="28"/>
          <w:szCs w:val="28"/>
          <w:lang w:eastAsia="ru-RU"/>
        </w:rPr>
        <w:t>__________________________________________________________________</w:t>
      </w:r>
    </w:p>
    <w:p w:rsidR="00625835" w:rsidRPr="003C7F96" w:rsidRDefault="00625835" w:rsidP="00625835">
      <w:pPr>
        <w:jc w:val="both"/>
        <w:rPr>
          <w:sz w:val="28"/>
          <w:szCs w:val="28"/>
          <w:lang w:eastAsia="ru-RU"/>
        </w:rPr>
      </w:pPr>
      <w:r>
        <w:rPr>
          <w:sz w:val="28"/>
          <w:szCs w:val="28"/>
          <w:lang w:eastAsia="ru-RU"/>
        </w:rPr>
        <w:t>_________________________________________________________________</w:t>
      </w:r>
    </w:p>
    <w:p w:rsidR="00625835" w:rsidRPr="003C7F96" w:rsidRDefault="00625835" w:rsidP="00625835">
      <w:pPr>
        <w:jc w:val="both"/>
        <w:rPr>
          <w:i/>
        </w:rPr>
      </w:pPr>
      <w:r>
        <w:rPr>
          <w:i/>
        </w:rPr>
        <w:t xml:space="preserve">                 М.П.</w:t>
      </w:r>
      <w:r>
        <w:rPr>
          <w:i/>
        </w:rPr>
        <w:tab/>
      </w:r>
      <w:r>
        <w:rPr>
          <w:i/>
        </w:rPr>
        <w:tab/>
      </w:r>
      <w:r>
        <w:rPr>
          <w:i/>
        </w:rPr>
        <w:tab/>
        <w:t xml:space="preserve">    (ФИО, должность, подпись)</w:t>
      </w:r>
    </w:p>
    <w:p w:rsidR="00625835" w:rsidRDefault="00625835" w:rsidP="00625835">
      <w:pPr>
        <w:jc w:val="both"/>
        <w:rPr>
          <w:sz w:val="28"/>
          <w:szCs w:val="28"/>
          <w:lang w:eastAsia="ru-RU"/>
        </w:rPr>
      </w:pPr>
      <w:r>
        <w:rPr>
          <w:sz w:val="28"/>
          <w:szCs w:val="28"/>
          <w:lang w:eastAsia="ru-RU"/>
        </w:rPr>
        <w:t>«____» ____________ 20__ г.</w:t>
      </w:r>
    </w:p>
    <w:p w:rsidR="00625835" w:rsidRPr="00B35396" w:rsidRDefault="00625835" w:rsidP="00625835">
      <w:pPr>
        <w:jc w:val="right"/>
        <w:rPr>
          <w:rStyle w:val="afff3"/>
          <w:b w:val="0"/>
          <w:bCs w:val="0"/>
          <w:sz w:val="22"/>
          <w:szCs w:val="22"/>
          <w:lang w:eastAsia="ru-RU"/>
        </w:rPr>
      </w:pPr>
      <w:r>
        <w:rPr>
          <w:rStyle w:val="afff3"/>
          <w:b w:val="0"/>
          <w:bCs w:val="0"/>
          <w:sz w:val="22"/>
          <w:szCs w:val="22"/>
          <w:lang w:eastAsia="ru-RU"/>
        </w:rPr>
        <w:lastRenderedPageBreak/>
        <w:t xml:space="preserve">Приложение №1 </w:t>
      </w:r>
    </w:p>
    <w:p w:rsidR="00625835" w:rsidRPr="00B35396" w:rsidRDefault="00625835" w:rsidP="00625835">
      <w:pPr>
        <w:jc w:val="right"/>
        <w:rPr>
          <w:rStyle w:val="afff3"/>
          <w:b w:val="0"/>
          <w:bCs w:val="0"/>
          <w:sz w:val="22"/>
          <w:szCs w:val="22"/>
          <w:lang w:eastAsia="ru-RU"/>
        </w:rPr>
      </w:pPr>
      <w:r>
        <w:rPr>
          <w:rStyle w:val="afff3"/>
          <w:b w:val="0"/>
          <w:bCs w:val="0"/>
          <w:sz w:val="22"/>
          <w:szCs w:val="22"/>
          <w:lang w:eastAsia="ru-RU"/>
        </w:rPr>
        <w:t>к Финансово-коммерческому предложению</w:t>
      </w:r>
    </w:p>
    <w:p w:rsidR="00625835" w:rsidRPr="001D4EB6" w:rsidRDefault="00625835" w:rsidP="00625835">
      <w:pPr>
        <w:jc w:val="right"/>
        <w:rPr>
          <w:rStyle w:val="afff3"/>
          <w:b w:val="0"/>
          <w:bCs w:val="0"/>
          <w:sz w:val="28"/>
          <w:szCs w:val="28"/>
          <w:lang w:eastAsia="ru-RU"/>
        </w:rPr>
      </w:pPr>
    </w:p>
    <w:p w:rsidR="00625835" w:rsidRPr="00D13734" w:rsidRDefault="00625835" w:rsidP="00625835">
      <w:pPr>
        <w:jc w:val="center"/>
        <w:rPr>
          <w:rStyle w:val="afff3"/>
          <w:b w:val="0"/>
          <w:bCs w:val="0"/>
          <w:sz w:val="28"/>
          <w:szCs w:val="28"/>
          <w:lang w:eastAsia="ru-RU"/>
        </w:rPr>
      </w:pPr>
      <w:r>
        <w:rPr>
          <w:rStyle w:val="afff3"/>
          <w:bCs w:val="0"/>
          <w:sz w:val="28"/>
          <w:szCs w:val="28"/>
          <w:lang w:eastAsia="ru-RU"/>
        </w:rPr>
        <w:t>Технические требования к поставляемому Товару</w:t>
      </w:r>
    </w:p>
    <w:p w:rsidR="00625835" w:rsidRPr="00D13734" w:rsidRDefault="00625835" w:rsidP="00625835">
      <w:pPr>
        <w:jc w:val="both"/>
        <w:rPr>
          <w:rStyle w:val="afff3"/>
          <w:b w:val="0"/>
          <w:bCs w:val="0"/>
          <w:sz w:val="28"/>
          <w:szCs w:val="28"/>
          <w:lang w:eastAsia="ru-RU"/>
        </w:rPr>
      </w:pPr>
      <w:r>
        <w:rPr>
          <w:rStyle w:val="afff3"/>
          <w:b w:val="0"/>
          <w:bCs w:val="0"/>
          <w:sz w:val="28"/>
          <w:szCs w:val="28"/>
          <w:lang w:eastAsia="ru-RU"/>
        </w:rPr>
        <w:t xml:space="preserve">Открытый конкурс № ОКэ-_____-_____-_____ (далее – Открытый конкурс) «____» _________ 20___ г.               </w:t>
      </w:r>
    </w:p>
    <w:p w:rsidR="00625835" w:rsidRPr="00D13734" w:rsidRDefault="00625835" w:rsidP="00625835">
      <w:pPr>
        <w:jc w:val="both"/>
        <w:rPr>
          <w:rStyle w:val="afff3"/>
          <w:b w:val="0"/>
          <w:bCs w:val="0"/>
          <w:sz w:val="28"/>
          <w:szCs w:val="28"/>
          <w:lang w:eastAsia="ru-RU"/>
        </w:rPr>
      </w:pPr>
      <w:r>
        <w:rPr>
          <w:rStyle w:val="afff3"/>
          <w:b w:val="0"/>
          <w:bCs w:val="0"/>
          <w:sz w:val="28"/>
          <w:szCs w:val="28"/>
          <w:lang w:eastAsia="ru-RU"/>
        </w:rPr>
        <w:tab/>
      </w:r>
      <w:r>
        <w:rPr>
          <w:rStyle w:val="afff3"/>
          <w:b w:val="0"/>
          <w:bCs w:val="0"/>
          <w:sz w:val="28"/>
          <w:szCs w:val="28"/>
          <w:lang w:eastAsia="ru-RU"/>
        </w:rPr>
        <w:tab/>
      </w:r>
      <w:r>
        <w:rPr>
          <w:rStyle w:val="afff3"/>
          <w:b w:val="0"/>
          <w:bCs w:val="0"/>
          <w:sz w:val="28"/>
          <w:szCs w:val="28"/>
          <w:lang w:eastAsia="ru-RU"/>
        </w:rPr>
        <w:tab/>
      </w:r>
      <w:r>
        <w:rPr>
          <w:rStyle w:val="afff3"/>
          <w:b w:val="0"/>
          <w:bCs w:val="0"/>
          <w:sz w:val="28"/>
          <w:szCs w:val="28"/>
          <w:lang w:eastAsia="ru-RU"/>
        </w:rPr>
        <w:tab/>
      </w:r>
      <w:r>
        <w:rPr>
          <w:rStyle w:val="afff3"/>
          <w:b w:val="0"/>
          <w:bCs w:val="0"/>
          <w:sz w:val="28"/>
          <w:szCs w:val="28"/>
          <w:lang w:eastAsia="ru-RU"/>
        </w:rPr>
        <w:tab/>
      </w:r>
      <w:r>
        <w:rPr>
          <w:rStyle w:val="afff3"/>
          <w:b w:val="0"/>
          <w:bCs w:val="0"/>
          <w:sz w:val="28"/>
          <w:szCs w:val="28"/>
          <w:lang w:eastAsia="ru-RU"/>
        </w:rPr>
        <w:tab/>
      </w:r>
      <w:r>
        <w:rPr>
          <w:rStyle w:val="afff3"/>
          <w:b w:val="0"/>
          <w:bCs w:val="0"/>
          <w:sz w:val="28"/>
          <w:szCs w:val="28"/>
          <w:lang w:eastAsia="ru-RU"/>
        </w:rPr>
        <w:tab/>
      </w:r>
      <w:r>
        <w:rPr>
          <w:rStyle w:val="afff3"/>
          <w:b w:val="0"/>
          <w:bCs w:val="0"/>
          <w:sz w:val="28"/>
          <w:szCs w:val="28"/>
          <w:lang w:eastAsia="ru-RU"/>
        </w:rPr>
        <w:tab/>
      </w:r>
    </w:p>
    <w:p w:rsidR="00625835" w:rsidRPr="00D13734" w:rsidRDefault="00625835" w:rsidP="00625835">
      <w:pPr>
        <w:jc w:val="both"/>
        <w:rPr>
          <w:rStyle w:val="afff3"/>
          <w:b w:val="0"/>
          <w:bCs w:val="0"/>
          <w:sz w:val="28"/>
          <w:szCs w:val="28"/>
          <w:lang w:eastAsia="ru-RU"/>
        </w:rPr>
      </w:pPr>
      <w:r>
        <w:rPr>
          <w:rStyle w:val="afff3"/>
          <w:b w:val="0"/>
          <w:bCs w:val="0"/>
          <w:sz w:val="28"/>
          <w:szCs w:val="28"/>
          <w:lang w:eastAsia="ru-RU"/>
        </w:rPr>
        <w:t>Технические характеристики ЛОТ №1.</w:t>
      </w:r>
    </w:p>
    <w:p w:rsidR="00625835" w:rsidRDefault="00625835" w:rsidP="00625835">
      <w:pPr>
        <w:pStyle w:val="1a"/>
        <w:ind w:firstLine="0"/>
      </w:pPr>
      <w:r>
        <w:rPr>
          <w:szCs w:val="28"/>
        </w:rPr>
        <w:t xml:space="preserve">- </w:t>
      </w:r>
      <w:r>
        <w:t>Мачта освещения МГФ30-СР-М(800)-III-10-цл (983550/5,4) с доставкой – 2 шт;</w:t>
      </w:r>
    </w:p>
    <w:p w:rsidR="00625835" w:rsidRDefault="00625835" w:rsidP="00625835">
      <w:pPr>
        <w:pStyle w:val="1a"/>
        <w:ind w:firstLine="0"/>
        <w:rPr>
          <w:szCs w:val="28"/>
        </w:rPr>
      </w:pPr>
      <w:r>
        <w:t xml:space="preserve">- Фундамент трубчатый ВОУ-30 из трубы </w:t>
      </w:r>
      <w:r>
        <w:rPr>
          <w:lang w:val="en-US"/>
        </w:rPr>
        <w:t>d</w:t>
      </w:r>
      <w:r>
        <w:t>=820 мм., l=4,5 м. ((200000+152862)/4,17) с доставкой - 2 шт.: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68"/>
        <w:gridCol w:w="3053"/>
      </w:tblGrid>
      <w:tr w:rsidR="00625835" w:rsidRPr="00720401" w:rsidTr="00625835">
        <w:tc>
          <w:tcPr>
            <w:tcW w:w="423" w:type="pct"/>
            <w:vAlign w:val="center"/>
          </w:tcPr>
          <w:p w:rsidR="00625835" w:rsidRPr="00720401" w:rsidRDefault="00625835" w:rsidP="00625835">
            <w:pPr>
              <w:pStyle w:val="1fe"/>
              <w:jc w:val="center"/>
            </w:pPr>
            <w:r>
              <w:t>№ п/п</w:t>
            </w:r>
          </w:p>
        </w:tc>
        <w:tc>
          <w:tcPr>
            <w:tcW w:w="3028" w:type="pct"/>
            <w:vAlign w:val="center"/>
          </w:tcPr>
          <w:p w:rsidR="00625835" w:rsidRPr="00720401" w:rsidRDefault="00625835" w:rsidP="00625835">
            <w:pPr>
              <w:pStyle w:val="1fe"/>
              <w:jc w:val="center"/>
            </w:pPr>
            <w:r>
              <w:t>Технические характеристики</w:t>
            </w:r>
          </w:p>
        </w:tc>
        <w:tc>
          <w:tcPr>
            <w:tcW w:w="1549" w:type="pct"/>
            <w:vAlign w:val="center"/>
          </w:tcPr>
          <w:p w:rsidR="00625835" w:rsidRPr="00720401" w:rsidRDefault="00625835" w:rsidP="00625835">
            <w:pPr>
              <w:pStyle w:val="1fe"/>
              <w:jc w:val="center"/>
            </w:pPr>
            <w:r>
              <w:t>Значение показателя</w:t>
            </w:r>
          </w:p>
        </w:tc>
      </w:tr>
      <w:tr w:rsidR="00625835" w:rsidRPr="00720401" w:rsidTr="00625835">
        <w:tc>
          <w:tcPr>
            <w:tcW w:w="423" w:type="pct"/>
            <w:vAlign w:val="center"/>
          </w:tcPr>
          <w:p w:rsidR="00625835" w:rsidRPr="00844C36" w:rsidRDefault="00625835" w:rsidP="00625835">
            <w:pPr>
              <w:pStyle w:val="1fe"/>
              <w:numPr>
                <w:ilvl w:val="0"/>
                <w:numId w:val="56"/>
              </w:numPr>
              <w:jc w:val="center"/>
            </w:pPr>
          </w:p>
        </w:tc>
        <w:tc>
          <w:tcPr>
            <w:tcW w:w="3028" w:type="pct"/>
          </w:tcPr>
          <w:p w:rsidR="00625835" w:rsidRPr="00844C36" w:rsidRDefault="00625835" w:rsidP="00625835">
            <w:pPr>
              <w:pStyle w:val="1fe"/>
            </w:pPr>
            <w:r>
              <w:t>Тип мачты</w:t>
            </w:r>
          </w:p>
        </w:tc>
        <w:tc>
          <w:tcPr>
            <w:tcW w:w="1549" w:type="pct"/>
          </w:tcPr>
          <w:p w:rsidR="00625835" w:rsidRPr="00844C36" w:rsidRDefault="00625835" w:rsidP="00625835">
            <w:pPr>
              <w:pStyle w:val="1fe"/>
              <w:rPr>
                <w:i/>
              </w:rPr>
            </w:pPr>
          </w:p>
        </w:tc>
      </w:tr>
      <w:tr w:rsidR="00625835" w:rsidRPr="00720401" w:rsidTr="00625835">
        <w:tc>
          <w:tcPr>
            <w:tcW w:w="423" w:type="pct"/>
            <w:vAlign w:val="center"/>
          </w:tcPr>
          <w:p w:rsidR="00625835" w:rsidRPr="00844C36" w:rsidRDefault="00625835" w:rsidP="00625835">
            <w:pPr>
              <w:pStyle w:val="1fe"/>
              <w:numPr>
                <w:ilvl w:val="0"/>
                <w:numId w:val="56"/>
              </w:numPr>
              <w:jc w:val="center"/>
            </w:pPr>
          </w:p>
        </w:tc>
        <w:tc>
          <w:tcPr>
            <w:tcW w:w="3028" w:type="pct"/>
          </w:tcPr>
          <w:p w:rsidR="00625835" w:rsidRPr="00844C36" w:rsidRDefault="00625835" w:rsidP="00625835">
            <w:pPr>
              <w:pStyle w:val="1fe"/>
            </w:pPr>
            <w:r>
              <w:t>Высота мачты, метры</w:t>
            </w:r>
          </w:p>
        </w:tc>
        <w:tc>
          <w:tcPr>
            <w:tcW w:w="1549" w:type="pct"/>
          </w:tcPr>
          <w:p w:rsidR="00625835" w:rsidRPr="00844C36" w:rsidRDefault="00625835" w:rsidP="00625835">
            <w:pPr>
              <w:pStyle w:val="1fe"/>
            </w:pPr>
          </w:p>
        </w:tc>
      </w:tr>
      <w:tr w:rsidR="00625835" w:rsidRPr="00720401" w:rsidTr="00625835">
        <w:tc>
          <w:tcPr>
            <w:tcW w:w="423" w:type="pct"/>
            <w:vAlign w:val="center"/>
          </w:tcPr>
          <w:p w:rsidR="00625835" w:rsidRPr="00844C36" w:rsidRDefault="00625835" w:rsidP="00625835">
            <w:pPr>
              <w:pStyle w:val="1fe"/>
              <w:numPr>
                <w:ilvl w:val="0"/>
                <w:numId w:val="56"/>
              </w:numPr>
              <w:jc w:val="center"/>
            </w:pPr>
          </w:p>
        </w:tc>
        <w:tc>
          <w:tcPr>
            <w:tcW w:w="3028" w:type="pct"/>
          </w:tcPr>
          <w:p w:rsidR="00625835" w:rsidRPr="00844C36" w:rsidRDefault="00625835" w:rsidP="00625835">
            <w:pPr>
              <w:pStyle w:val="1fe"/>
            </w:pPr>
            <w:r>
              <w:t>Высота молниеприемника, метры</w:t>
            </w:r>
          </w:p>
        </w:tc>
        <w:tc>
          <w:tcPr>
            <w:tcW w:w="1549" w:type="pct"/>
          </w:tcPr>
          <w:p w:rsidR="00625835" w:rsidRPr="00844C36" w:rsidRDefault="00625835" w:rsidP="00625835">
            <w:pPr>
              <w:pStyle w:val="1fe"/>
              <w:rPr>
                <w:i/>
              </w:rPr>
            </w:pPr>
          </w:p>
        </w:tc>
      </w:tr>
      <w:tr w:rsidR="00625835" w:rsidRPr="00720401" w:rsidTr="00625835">
        <w:tc>
          <w:tcPr>
            <w:tcW w:w="423" w:type="pct"/>
            <w:vAlign w:val="center"/>
          </w:tcPr>
          <w:p w:rsidR="00625835" w:rsidRPr="00844C36" w:rsidRDefault="00625835" w:rsidP="00625835">
            <w:pPr>
              <w:pStyle w:val="1fe"/>
              <w:numPr>
                <w:ilvl w:val="0"/>
                <w:numId w:val="56"/>
              </w:numPr>
              <w:jc w:val="center"/>
            </w:pPr>
          </w:p>
        </w:tc>
        <w:tc>
          <w:tcPr>
            <w:tcW w:w="3028" w:type="pct"/>
          </w:tcPr>
          <w:p w:rsidR="00625835" w:rsidRPr="00844C36" w:rsidRDefault="00625835" w:rsidP="00625835">
            <w:pPr>
              <w:pStyle w:val="1fe"/>
            </w:pPr>
            <w:r>
              <w:t>Число осветительных приборов (ОП – Тип LV-PRO G2 x96 MAST HP)  на одной мачте  в комплект поставки не входят</w:t>
            </w:r>
          </w:p>
        </w:tc>
        <w:tc>
          <w:tcPr>
            <w:tcW w:w="1549" w:type="pct"/>
          </w:tcPr>
          <w:p w:rsidR="00625835" w:rsidRPr="00844C36" w:rsidRDefault="00625835" w:rsidP="00625835">
            <w:pPr>
              <w:pStyle w:val="1fe"/>
              <w:rPr>
                <w:i/>
              </w:rPr>
            </w:pPr>
          </w:p>
        </w:tc>
      </w:tr>
      <w:tr w:rsidR="00625835" w:rsidRPr="00720401" w:rsidTr="00625835">
        <w:tc>
          <w:tcPr>
            <w:tcW w:w="423" w:type="pct"/>
            <w:vAlign w:val="center"/>
          </w:tcPr>
          <w:p w:rsidR="00625835" w:rsidRPr="00844C36" w:rsidRDefault="00625835" w:rsidP="00625835">
            <w:pPr>
              <w:pStyle w:val="1fe"/>
              <w:numPr>
                <w:ilvl w:val="0"/>
                <w:numId w:val="56"/>
              </w:numPr>
              <w:jc w:val="center"/>
            </w:pPr>
          </w:p>
        </w:tc>
        <w:tc>
          <w:tcPr>
            <w:tcW w:w="3028" w:type="pct"/>
          </w:tcPr>
          <w:p w:rsidR="00625835" w:rsidRPr="00844C36" w:rsidRDefault="00625835" w:rsidP="00625835">
            <w:pPr>
              <w:pStyle w:val="1fe"/>
            </w:pPr>
            <w:r>
              <w:t>Марка стали мачты и фундамента,</w:t>
            </w:r>
          </w:p>
        </w:tc>
        <w:tc>
          <w:tcPr>
            <w:tcW w:w="1549" w:type="pct"/>
          </w:tcPr>
          <w:p w:rsidR="00625835" w:rsidRPr="00844C36" w:rsidRDefault="00625835" w:rsidP="00625835">
            <w:pPr>
              <w:pStyle w:val="1fe"/>
              <w:rPr>
                <w:i/>
              </w:rPr>
            </w:pPr>
          </w:p>
        </w:tc>
      </w:tr>
      <w:tr w:rsidR="00625835" w:rsidRPr="00720401" w:rsidTr="00625835">
        <w:tc>
          <w:tcPr>
            <w:tcW w:w="423" w:type="pct"/>
            <w:vAlign w:val="center"/>
          </w:tcPr>
          <w:p w:rsidR="00625835" w:rsidRPr="00844C36" w:rsidRDefault="00625835" w:rsidP="00625835">
            <w:pPr>
              <w:pStyle w:val="1fe"/>
              <w:numPr>
                <w:ilvl w:val="0"/>
                <w:numId w:val="56"/>
              </w:numPr>
              <w:jc w:val="center"/>
            </w:pPr>
          </w:p>
        </w:tc>
        <w:tc>
          <w:tcPr>
            <w:tcW w:w="3028" w:type="pct"/>
          </w:tcPr>
          <w:p w:rsidR="00625835" w:rsidRPr="00844C36" w:rsidRDefault="00625835" w:rsidP="00625835">
            <w:pPr>
              <w:pStyle w:val="1fe"/>
            </w:pPr>
            <w:r>
              <w:t>Толщина металлопроката мачты, мм</w:t>
            </w:r>
          </w:p>
        </w:tc>
        <w:tc>
          <w:tcPr>
            <w:tcW w:w="1549" w:type="pct"/>
          </w:tcPr>
          <w:p w:rsidR="00625835" w:rsidRPr="00844C36" w:rsidRDefault="00625835" w:rsidP="00625835">
            <w:pPr>
              <w:pStyle w:val="1fe"/>
              <w:rPr>
                <w:i/>
              </w:rPr>
            </w:pPr>
          </w:p>
        </w:tc>
      </w:tr>
      <w:tr w:rsidR="00625835" w:rsidRPr="00720401" w:rsidTr="00625835">
        <w:tc>
          <w:tcPr>
            <w:tcW w:w="423" w:type="pct"/>
            <w:vAlign w:val="center"/>
          </w:tcPr>
          <w:p w:rsidR="00625835" w:rsidRPr="00844C36" w:rsidRDefault="00625835" w:rsidP="00625835">
            <w:pPr>
              <w:pStyle w:val="1fe"/>
              <w:numPr>
                <w:ilvl w:val="0"/>
                <w:numId w:val="56"/>
              </w:numPr>
              <w:jc w:val="center"/>
            </w:pPr>
          </w:p>
        </w:tc>
        <w:tc>
          <w:tcPr>
            <w:tcW w:w="3028" w:type="pct"/>
          </w:tcPr>
          <w:p w:rsidR="00625835" w:rsidRPr="00844C36" w:rsidRDefault="00625835" w:rsidP="00625835">
            <w:pPr>
              <w:pStyle w:val="1fe"/>
            </w:pPr>
            <w:r>
              <w:t>Отверстие для ввода кабелей в подземной части</w:t>
            </w:r>
          </w:p>
        </w:tc>
        <w:tc>
          <w:tcPr>
            <w:tcW w:w="1549" w:type="pct"/>
          </w:tcPr>
          <w:p w:rsidR="00625835" w:rsidRPr="00844C36" w:rsidRDefault="00625835" w:rsidP="00625835">
            <w:pPr>
              <w:pStyle w:val="1fe"/>
              <w:rPr>
                <w:i/>
              </w:rPr>
            </w:pPr>
          </w:p>
        </w:tc>
      </w:tr>
      <w:tr w:rsidR="00625835" w:rsidRPr="00720401" w:rsidTr="00625835">
        <w:tc>
          <w:tcPr>
            <w:tcW w:w="423" w:type="pct"/>
            <w:vAlign w:val="center"/>
          </w:tcPr>
          <w:p w:rsidR="00625835" w:rsidRPr="00844C36" w:rsidRDefault="00625835" w:rsidP="00625835">
            <w:pPr>
              <w:pStyle w:val="1fe"/>
              <w:numPr>
                <w:ilvl w:val="0"/>
                <w:numId w:val="56"/>
              </w:numPr>
              <w:jc w:val="center"/>
            </w:pPr>
          </w:p>
        </w:tc>
        <w:tc>
          <w:tcPr>
            <w:tcW w:w="3028" w:type="pct"/>
          </w:tcPr>
          <w:p w:rsidR="00625835" w:rsidRPr="00844C36" w:rsidRDefault="00625835" w:rsidP="00625835">
            <w:pPr>
              <w:pStyle w:val="1fe"/>
            </w:pPr>
            <w:r>
              <w:t>Антикоррозийная защита фундамента и мачты</w:t>
            </w:r>
          </w:p>
        </w:tc>
        <w:tc>
          <w:tcPr>
            <w:tcW w:w="1549" w:type="pct"/>
          </w:tcPr>
          <w:p w:rsidR="00625835" w:rsidRPr="00844C36" w:rsidRDefault="00625835" w:rsidP="00625835">
            <w:pPr>
              <w:pStyle w:val="1fe"/>
              <w:rPr>
                <w:i/>
              </w:rPr>
            </w:pPr>
          </w:p>
        </w:tc>
      </w:tr>
      <w:tr w:rsidR="00625835" w:rsidRPr="00720401" w:rsidTr="00625835">
        <w:tc>
          <w:tcPr>
            <w:tcW w:w="423" w:type="pct"/>
            <w:vAlign w:val="center"/>
          </w:tcPr>
          <w:p w:rsidR="00625835" w:rsidRPr="00844C36" w:rsidRDefault="00625835" w:rsidP="00625835">
            <w:pPr>
              <w:pStyle w:val="1fe"/>
              <w:numPr>
                <w:ilvl w:val="0"/>
                <w:numId w:val="56"/>
              </w:numPr>
              <w:jc w:val="center"/>
            </w:pPr>
          </w:p>
        </w:tc>
        <w:tc>
          <w:tcPr>
            <w:tcW w:w="3028" w:type="pct"/>
          </w:tcPr>
          <w:p w:rsidR="00625835" w:rsidRPr="00844C36" w:rsidRDefault="00625835" w:rsidP="00625835">
            <w:pPr>
              <w:pStyle w:val="1fe"/>
            </w:pPr>
            <w:r>
              <w:t>Тип рамы короны</w:t>
            </w:r>
          </w:p>
        </w:tc>
        <w:tc>
          <w:tcPr>
            <w:tcW w:w="1549" w:type="pct"/>
          </w:tcPr>
          <w:p w:rsidR="00625835" w:rsidRPr="00844C36" w:rsidRDefault="00625835" w:rsidP="00625835">
            <w:pPr>
              <w:pStyle w:val="1fe"/>
              <w:rPr>
                <w:i/>
              </w:rPr>
            </w:pPr>
          </w:p>
        </w:tc>
      </w:tr>
      <w:tr w:rsidR="00625835" w:rsidRPr="00720401" w:rsidTr="00625835">
        <w:tc>
          <w:tcPr>
            <w:tcW w:w="423" w:type="pct"/>
            <w:vAlign w:val="center"/>
          </w:tcPr>
          <w:p w:rsidR="00625835" w:rsidRPr="00844C36" w:rsidRDefault="00625835" w:rsidP="00625835">
            <w:pPr>
              <w:pStyle w:val="1fe"/>
              <w:numPr>
                <w:ilvl w:val="0"/>
                <w:numId w:val="56"/>
              </w:numPr>
              <w:jc w:val="center"/>
            </w:pPr>
          </w:p>
        </w:tc>
        <w:tc>
          <w:tcPr>
            <w:tcW w:w="3028" w:type="pct"/>
          </w:tcPr>
          <w:p w:rsidR="00625835" w:rsidRPr="00844C36" w:rsidRDefault="00625835" w:rsidP="00625835">
            <w:pPr>
              <w:pStyle w:val="1fe"/>
            </w:pPr>
            <w:r>
              <w:t>Несущая способность короны, кг</w:t>
            </w:r>
          </w:p>
        </w:tc>
        <w:tc>
          <w:tcPr>
            <w:tcW w:w="1549" w:type="pct"/>
          </w:tcPr>
          <w:p w:rsidR="00625835" w:rsidRPr="00844C36" w:rsidRDefault="00625835" w:rsidP="00625835">
            <w:pPr>
              <w:pStyle w:val="1fe"/>
              <w:rPr>
                <w:i/>
              </w:rPr>
            </w:pPr>
          </w:p>
        </w:tc>
      </w:tr>
      <w:tr w:rsidR="00625835" w:rsidRPr="00720401" w:rsidTr="00625835">
        <w:tc>
          <w:tcPr>
            <w:tcW w:w="423" w:type="pct"/>
            <w:vAlign w:val="center"/>
          </w:tcPr>
          <w:p w:rsidR="00625835" w:rsidRPr="00844C36" w:rsidRDefault="00625835" w:rsidP="00625835">
            <w:pPr>
              <w:pStyle w:val="1fe"/>
              <w:numPr>
                <w:ilvl w:val="0"/>
                <w:numId w:val="56"/>
              </w:numPr>
              <w:jc w:val="center"/>
            </w:pPr>
          </w:p>
        </w:tc>
        <w:tc>
          <w:tcPr>
            <w:tcW w:w="3028" w:type="pct"/>
          </w:tcPr>
          <w:p w:rsidR="00625835" w:rsidRPr="00844C36" w:rsidRDefault="00625835" w:rsidP="00625835">
            <w:pPr>
              <w:pStyle w:val="1fe"/>
            </w:pPr>
            <w:r>
              <w:t>Ревизионное окно в надземной части стойки</w:t>
            </w:r>
          </w:p>
        </w:tc>
        <w:tc>
          <w:tcPr>
            <w:tcW w:w="1549" w:type="pct"/>
          </w:tcPr>
          <w:p w:rsidR="00625835" w:rsidRPr="00844C36" w:rsidRDefault="00625835" w:rsidP="00625835">
            <w:pPr>
              <w:pStyle w:val="1fe"/>
              <w:rPr>
                <w:i/>
              </w:rPr>
            </w:pPr>
          </w:p>
        </w:tc>
      </w:tr>
      <w:tr w:rsidR="00625835" w:rsidRPr="00720401" w:rsidTr="00625835">
        <w:tc>
          <w:tcPr>
            <w:tcW w:w="423" w:type="pct"/>
            <w:vAlign w:val="center"/>
          </w:tcPr>
          <w:p w:rsidR="00625835" w:rsidRPr="00844C36" w:rsidRDefault="00625835" w:rsidP="00625835">
            <w:pPr>
              <w:pStyle w:val="1fe"/>
              <w:numPr>
                <w:ilvl w:val="0"/>
                <w:numId w:val="56"/>
              </w:numPr>
              <w:jc w:val="center"/>
            </w:pPr>
          </w:p>
        </w:tc>
        <w:tc>
          <w:tcPr>
            <w:tcW w:w="3028" w:type="pct"/>
          </w:tcPr>
          <w:p w:rsidR="00625835" w:rsidRPr="00844C36" w:rsidRDefault="00625835" w:rsidP="00625835">
            <w:pPr>
              <w:pStyle w:val="1fe"/>
            </w:pPr>
            <w:r>
              <w:t>Электрощит</w:t>
            </w:r>
          </w:p>
        </w:tc>
        <w:tc>
          <w:tcPr>
            <w:tcW w:w="1549" w:type="pct"/>
          </w:tcPr>
          <w:p w:rsidR="00625835" w:rsidRPr="00844C36" w:rsidRDefault="00625835" w:rsidP="00625835">
            <w:pPr>
              <w:pStyle w:val="1fe"/>
              <w:rPr>
                <w:i/>
              </w:rPr>
            </w:pPr>
          </w:p>
        </w:tc>
      </w:tr>
      <w:tr w:rsidR="00625835" w:rsidRPr="00720401" w:rsidTr="00625835">
        <w:tc>
          <w:tcPr>
            <w:tcW w:w="423" w:type="pct"/>
            <w:vAlign w:val="center"/>
          </w:tcPr>
          <w:p w:rsidR="00625835" w:rsidRPr="00844C36" w:rsidRDefault="00625835" w:rsidP="00625835">
            <w:pPr>
              <w:pStyle w:val="1fe"/>
              <w:numPr>
                <w:ilvl w:val="0"/>
                <w:numId w:val="56"/>
              </w:numPr>
              <w:jc w:val="center"/>
            </w:pPr>
          </w:p>
        </w:tc>
        <w:tc>
          <w:tcPr>
            <w:tcW w:w="3028" w:type="pct"/>
          </w:tcPr>
          <w:p w:rsidR="00625835" w:rsidRPr="00844C36" w:rsidRDefault="00625835" w:rsidP="00625835">
            <w:pPr>
              <w:pStyle w:val="1fe"/>
            </w:pPr>
            <w:r>
              <w:t>Лебедка</w:t>
            </w:r>
          </w:p>
        </w:tc>
        <w:tc>
          <w:tcPr>
            <w:tcW w:w="1549" w:type="pct"/>
          </w:tcPr>
          <w:p w:rsidR="00625835" w:rsidRPr="00844C36" w:rsidRDefault="00625835" w:rsidP="00625835">
            <w:pPr>
              <w:pStyle w:val="1fe"/>
              <w:rPr>
                <w:i/>
              </w:rPr>
            </w:pPr>
          </w:p>
        </w:tc>
      </w:tr>
      <w:tr w:rsidR="00625835" w:rsidRPr="00720401" w:rsidTr="00625835">
        <w:tc>
          <w:tcPr>
            <w:tcW w:w="423" w:type="pct"/>
            <w:vAlign w:val="center"/>
          </w:tcPr>
          <w:p w:rsidR="00625835" w:rsidRPr="00844C36" w:rsidRDefault="00625835" w:rsidP="00625835">
            <w:pPr>
              <w:pStyle w:val="1fe"/>
              <w:numPr>
                <w:ilvl w:val="0"/>
                <w:numId w:val="56"/>
              </w:numPr>
              <w:jc w:val="center"/>
            </w:pPr>
          </w:p>
        </w:tc>
        <w:tc>
          <w:tcPr>
            <w:tcW w:w="3028" w:type="pct"/>
          </w:tcPr>
          <w:p w:rsidR="00625835" w:rsidRPr="00844C36" w:rsidRDefault="00625835" w:rsidP="00625835">
            <w:pPr>
              <w:pStyle w:val="1fe"/>
            </w:pPr>
            <w:r>
              <w:t>Тип фундамента</w:t>
            </w:r>
          </w:p>
        </w:tc>
        <w:tc>
          <w:tcPr>
            <w:tcW w:w="1549" w:type="pct"/>
          </w:tcPr>
          <w:p w:rsidR="00625835" w:rsidRPr="00844C36" w:rsidRDefault="00625835" w:rsidP="00625835">
            <w:pPr>
              <w:pStyle w:val="1fe"/>
              <w:rPr>
                <w:i/>
              </w:rPr>
            </w:pPr>
          </w:p>
        </w:tc>
      </w:tr>
      <w:tr w:rsidR="00625835" w:rsidRPr="00720401" w:rsidTr="00625835">
        <w:tc>
          <w:tcPr>
            <w:tcW w:w="423" w:type="pct"/>
            <w:vAlign w:val="center"/>
          </w:tcPr>
          <w:p w:rsidR="00625835" w:rsidRPr="00844C36" w:rsidRDefault="00625835" w:rsidP="00625835">
            <w:pPr>
              <w:pStyle w:val="1fe"/>
              <w:numPr>
                <w:ilvl w:val="0"/>
                <w:numId w:val="56"/>
              </w:numPr>
              <w:jc w:val="center"/>
            </w:pPr>
          </w:p>
        </w:tc>
        <w:tc>
          <w:tcPr>
            <w:tcW w:w="3028" w:type="pct"/>
          </w:tcPr>
          <w:p w:rsidR="00625835" w:rsidRPr="00844C36" w:rsidRDefault="00625835" w:rsidP="00625835">
            <w:pPr>
              <w:pStyle w:val="1fe"/>
            </w:pPr>
            <w:r>
              <w:t>Толщина металлопроката фундамента и наголовника, мм</w:t>
            </w:r>
          </w:p>
        </w:tc>
        <w:tc>
          <w:tcPr>
            <w:tcW w:w="1549" w:type="pct"/>
          </w:tcPr>
          <w:p w:rsidR="00625835" w:rsidRPr="00844C36" w:rsidRDefault="00625835" w:rsidP="00625835">
            <w:pPr>
              <w:pStyle w:val="1fe"/>
              <w:rPr>
                <w:i/>
              </w:rPr>
            </w:pPr>
          </w:p>
        </w:tc>
      </w:tr>
      <w:tr w:rsidR="00625835" w:rsidRPr="00720401" w:rsidTr="00625835">
        <w:tc>
          <w:tcPr>
            <w:tcW w:w="423" w:type="pct"/>
            <w:vAlign w:val="center"/>
          </w:tcPr>
          <w:p w:rsidR="00625835" w:rsidRPr="00844C36" w:rsidRDefault="00625835" w:rsidP="00625835">
            <w:pPr>
              <w:pStyle w:val="1fe"/>
              <w:numPr>
                <w:ilvl w:val="0"/>
                <w:numId w:val="56"/>
              </w:numPr>
              <w:jc w:val="center"/>
            </w:pPr>
          </w:p>
        </w:tc>
        <w:tc>
          <w:tcPr>
            <w:tcW w:w="3028" w:type="pct"/>
          </w:tcPr>
          <w:p w:rsidR="00625835" w:rsidRPr="00844C36" w:rsidRDefault="00625835" w:rsidP="00625835">
            <w:pPr>
              <w:pStyle w:val="1fe"/>
            </w:pPr>
            <w:r>
              <w:t>Монтажный комплект</w:t>
            </w:r>
          </w:p>
        </w:tc>
        <w:tc>
          <w:tcPr>
            <w:tcW w:w="1549" w:type="pct"/>
          </w:tcPr>
          <w:p w:rsidR="00625835" w:rsidRPr="00844C36" w:rsidRDefault="00625835" w:rsidP="00625835">
            <w:pPr>
              <w:pStyle w:val="1fe"/>
              <w:rPr>
                <w:i/>
              </w:rPr>
            </w:pPr>
          </w:p>
        </w:tc>
      </w:tr>
      <w:tr w:rsidR="00625835" w:rsidRPr="00720401" w:rsidTr="00625835">
        <w:tc>
          <w:tcPr>
            <w:tcW w:w="423" w:type="pct"/>
            <w:vAlign w:val="center"/>
          </w:tcPr>
          <w:p w:rsidR="00625835" w:rsidRPr="00844C36" w:rsidRDefault="00625835" w:rsidP="00625835">
            <w:pPr>
              <w:pStyle w:val="1fe"/>
              <w:numPr>
                <w:ilvl w:val="0"/>
                <w:numId w:val="56"/>
              </w:numPr>
              <w:jc w:val="center"/>
            </w:pPr>
          </w:p>
        </w:tc>
        <w:tc>
          <w:tcPr>
            <w:tcW w:w="3028" w:type="pct"/>
          </w:tcPr>
          <w:p w:rsidR="00625835" w:rsidRPr="00844C36" w:rsidRDefault="00625835" w:rsidP="00625835">
            <w:pPr>
              <w:pStyle w:val="1fe"/>
            </w:pPr>
            <w:r>
              <w:t>Эксплуатационный комплект</w:t>
            </w:r>
          </w:p>
        </w:tc>
        <w:tc>
          <w:tcPr>
            <w:tcW w:w="1549" w:type="pct"/>
          </w:tcPr>
          <w:p w:rsidR="00625835" w:rsidRPr="00844C36" w:rsidRDefault="00625835" w:rsidP="00625835">
            <w:pPr>
              <w:pStyle w:val="1fe"/>
              <w:rPr>
                <w:i/>
              </w:rPr>
            </w:pPr>
          </w:p>
        </w:tc>
      </w:tr>
      <w:tr w:rsidR="00625835" w:rsidRPr="00720401" w:rsidTr="00625835">
        <w:tc>
          <w:tcPr>
            <w:tcW w:w="423" w:type="pct"/>
            <w:vAlign w:val="center"/>
          </w:tcPr>
          <w:p w:rsidR="00625835" w:rsidRPr="00844C36" w:rsidRDefault="00625835" w:rsidP="00625835">
            <w:pPr>
              <w:pStyle w:val="1fe"/>
              <w:jc w:val="center"/>
              <w:rPr>
                <w:i/>
              </w:rPr>
            </w:pPr>
          </w:p>
        </w:tc>
        <w:tc>
          <w:tcPr>
            <w:tcW w:w="3028" w:type="pct"/>
          </w:tcPr>
          <w:p w:rsidR="00625835" w:rsidRPr="00844C36" w:rsidRDefault="00625835" w:rsidP="00625835">
            <w:pPr>
              <w:pStyle w:val="1fe"/>
              <w:rPr>
                <w:b/>
              </w:rPr>
            </w:pPr>
            <w:r>
              <w:rPr>
                <w:b/>
              </w:rPr>
              <w:t>Эксплуатационные характеристики:</w:t>
            </w:r>
          </w:p>
        </w:tc>
        <w:tc>
          <w:tcPr>
            <w:tcW w:w="1549" w:type="pct"/>
          </w:tcPr>
          <w:p w:rsidR="00625835" w:rsidRPr="00844C36" w:rsidRDefault="00625835" w:rsidP="00625835">
            <w:pPr>
              <w:pStyle w:val="1fe"/>
              <w:rPr>
                <w:i/>
              </w:rPr>
            </w:pPr>
          </w:p>
        </w:tc>
      </w:tr>
      <w:tr w:rsidR="00625835" w:rsidRPr="00720401" w:rsidTr="00625835">
        <w:tc>
          <w:tcPr>
            <w:tcW w:w="423" w:type="pct"/>
            <w:vAlign w:val="center"/>
          </w:tcPr>
          <w:p w:rsidR="00625835" w:rsidRPr="00844C36" w:rsidRDefault="00625835" w:rsidP="00625835">
            <w:pPr>
              <w:pStyle w:val="1fe"/>
              <w:numPr>
                <w:ilvl w:val="0"/>
                <w:numId w:val="56"/>
              </w:numPr>
              <w:jc w:val="center"/>
            </w:pPr>
          </w:p>
        </w:tc>
        <w:tc>
          <w:tcPr>
            <w:tcW w:w="3028" w:type="pct"/>
          </w:tcPr>
          <w:p w:rsidR="00625835" w:rsidRPr="00844C36" w:rsidRDefault="00625835" w:rsidP="00625835">
            <w:pPr>
              <w:pStyle w:val="1fe"/>
            </w:pPr>
            <w:r>
              <w:t>Ветровой район в соответствии СП 20.13330.2011</w:t>
            </w:r>
          </w:p>
        </w:tc>
        <w:tc>
          <w:tcPr>
            <w:tcW w:w="1549" w:type="pct"/>
          </w:tcPr>
          <w:p w:rsidR="00625835" w:rsidRPr="00844C36" w:rsidRDefault="00625835" w:rsidP="00625835">
            <w:pPr>
              <w:pStyle w:val="1fe"/>
              <w:rPr>
                <w:i/>
              </w:rPr>
            </w:pPr>
          </w:p>
        </w:tc>
      </w:tr>
      <w:tr w:rsidR="00625835" w:rsidRPr="00720401" w:rsidTr="00625835">
        <w:tc>
          <w:tcPr>
            <w:tcW w:w="423" w:type="pct"/>
            <w:vAlign w:val="center"/>
          </w:tcPr>
          <w:p w:rsidR="00625835" w:rsidRPr="00844C36" w:rsidRDefault="00625835" w:rsidP="00625835">
            <w:pPr>
              <w:pStyle w:val="1fe"/>
              <w:numPr>
                <w:ilvl w:val="0"/>
                <w:numId w:val="56"/>
              </w:numPr>
              <w:jc w:val="center"/>
              <w:rPr>
                <w:i/>
              </w:rPr>
            </w:pPr>
          </w:p>
        </w:tc>
        <w:tc>
          <w:tcPr>
            <w:tcW w:w="3028" w:type="pct"/>
          </w:tcPr>
          <w:p w:rsidR="00625835" w:rsidRPr="00844C36" w:rsidRDefault="00625835" w:rsidP="00625835">
            <w:pPr>
              <w:pStyle w:val="1fe"/>
            </w:pPr>
            <w:r>
              <w:t>Климатическое исполнение и категория</w:t>
            </w:r>
          </w:p>
          <w:p w:rsidR="00625835" w:rsidRPr="00844C36" w:rsidRDefault="00625835" w:rsidP="00625835">
            <w:pPr>
              <w:pStyle w:val="1fe"/>
            </w:pPr>
            <w:r>
              <w:t>размещения (в соответствии с ГОСТ 15150-69)</w:t>
            </w:r>
          </w:p>
        </w:tc>
        <w:tc>
          <w:tcPr>
            <w:tcW w:w="1549" w:type="pct"/>
          </w:tcPr>
          <w:p w:rsidR="00625835" w:rsidRPr="00844C36" w:rsidRDefault="00625835" w:rsidP="00625835">
            <w:pPr>
              <w:pStyle w:val="1fe"/>
              <w:rPr>
                <w:i/>
              </w:rPr>
            </w:pPr>
          </w:p>
        </w:tc>
      </w:tr>
      <w:tr w:rsidR="00625835" w:rsidRPr="00720401" w:rsidTr="00625835">
        <w:tc>
          <w:tcPr>
            <w:tcW w:w="423" w:type="pct"/>
            <w:vAlign w:val="center"/>
          </w:tcPr>
          <w:p w:rsidR="00625835" w:rsidRPr="00844C36" w:rsidRDefault="00625835" w:rsidP="00625835">
            <w:pPr>
              <w:pStyle w:val="1fe"/>
              <w:numPr>
                <w:ilvl w:val="0"/>
                <w:numId w:val="56"/>
              </w:numPr>
              <w:jc w:val="center"/>
              <w:rPr>
                <w:i/>
              </w:rPr>
            </w:pPr>
          </w:p>
        </w:tc>
        <w:tc>
          <w:tcPr>
            <w:tcW w:w="3028" w:type="pct"/>
          </w:tcPr>
          <w:p w:rsidR="00625835" w:rsidRPr="00844C36" w:rsidRDefault="00625835" w:rsidP="00625835">
            <w:pPr>
              <w:pStyle w:val="1fe"/>
            </w:pPr>
            <w:r>
              <w:t>Снеговой район в соответствии СП 20.13330.2011</w:t>
            </w:r>
          </w:p>
        </w:tc>
        <w:tc>
          <w:tcPr>
            <w:tcW w:w="1549" w:type="pct"/>
          </w:tcPr>
          <w:p w:rsidR="00625835" w:rsidRPr="00844C36" w:rsidRDefault="00625835" w:rsidP="00625835">
            <w:pPr>
              <w:pStyle w:val="1fe"/>
              <w:rPr>
                <w:i/>
              </w:rPr>
            </w:pPr>
          </w:p>
        </w:tc>
      </w:tr>
      <w:tr w:rsidR="00625835" w:rsidRPr="00720401" w:rsidTr="00625835">
        <w:tc>
          <w:tcPr>
            <w:tcW w:w="423" w:type="pct"/>
            <w:vAlign w:val="center"/>
          </w:tcPr>
          <w:p w:rsidR="00625835" w:rsidRPr="00844C36" w:rsidRDefault="00625835" w:rsidP="00625835">
            <w:pPr>
              <w:pStyle w:val="1fe"/>
              <w:numPr>
                <w:ilvl w:val="0"/>
                <w:numId w:val="56"/>
              </w:numPr>
              <w:jc w:val="center"/>
              <w:rPr>
                <w:i/>
              </w:rPr>
            </w:pPr>
          </w:p>
        </w:tc>
        <w:tc>
          <w:tcPr>
            <w:tcW w:w="3028" w:type="pct"/>
          </w:tcPr>
          <w:p w:rsidR="00625835" w:rsidRPr="00844C36" w:rsidRDefault="00625835" w:rsidP="00625835">
            <w:pPr>
              <w:pStyle w:val="1fe"/>
            </w:pPr>
            <w:r>
              <w:t>Суммарная номинальная мощность ОП, не более, кВт</w:t>
            </w:r>
          </w:p>
        </w:tc>
        <w:tc>
          <w:tcPr>
            <w:tcW w:w="1549" w:type="pct"/>
          </w:tcPr>
          <w:p w:rsidR="00625835" w:rsidRPr="00844C36" w:rsidRDefault="00625835" w:rsidP="00625835">
            <w:pPr>
              <w:pStyle w:val="1fe"/>
              <w:rPr>
                <w:i/>
              </w:rPr>
            </w:pPr>
          </w:p>
        </w:tc>
      </w:tr>
      <w:tr w:rsidR="00625835" w:rsidRPr="00720401" w:rsidTr="00625835">
        <w:tc>
          <w:tcPr>
            <w:tcW w:w="423" w:type="pct"/>
            <w:vAlign w:val="center"/>
          </w:tcPr>
          <w:p w:rsidR="00625835" w:rsidRPr="00844C36" w:rsidRDefault="00625835" w:rsidP="00625835">
            <w:pPr>
              <w:pStyle w:val="1fe"/>
              <w:jc w:val="center"/>
            </w:pPr>
          </w:p>
        </w:tc>
        <w:tc>
          <w:tcPr>
            <w:tcW w:w="3028" w:type="pct"/>
          </w:tcPr>
          <w:p w:rsidR="00625835" w:rsidRPr="00844C36" w:rsidRDefault="00625835" w:rsidP="00625835">
            <w:pPr>
              <w:pStyle w:val="1fe"/>
              <w:rPr>
                <w:b/>
              </w:rPr>
            </w:pPr>
            <w:r>
              <w:rPr>
                <w:b/>
              </w:rPr>
              <w:t>Расчетные нагрузки на фундамент:</w:t>
            </w:r>
          </w:p>
        </w:tc>
        <w:tc>
          <w:tcPr>
            <w:tcW w:w="1549" w:type="pct"/>
          </w:tcPr>
          <w:p w:rsidR="00625835" w:rsidRPr="00844C36" w:rsidRDefault="00625835" w:rsidP="00625835">
            <w:pPr>
              <w:pStyle w:val="1fe"/>
              <w:rPr>
                <w:i/>
              </w:rPr>
            </w:pPr>
          </w:p>
        </w:tc>
      </w:tr>
      <w:tr w:rsidR="00625835" w:rsidRPr="00720401" w:rsidTr="00625835">
        <w:tc>
          <w:tcPr>
            <w:tcW w:w="423" w:type="pct"/>
            <w:vAlign w:val="center"/>
          </w:tcPr>
          <w:p w:rsidR="00625835" w:rsidRPr="00844C36" w:rsidRDefault="00625835" w:rsidP="00625835">
            <w:pPr>
              <w:pStyle w:val="1fe"/>
              <w:numPr>
                <w:ilvl w:val="0"/>
                <w:numId w:val="56"/>
              </w:numPr>
              <w:jc w:val="center"/>
              <w:rPr>
                <w:i/>
              </w:rPr>
            </w:pPr>
          </w:p>
        </w:tc>
        <w:tc>
          <w:tcPr>
            <w:tcW w:w="3028" w:type="pct"/>
          </w:tcPr>
          <w:p w:rsidR="00625835" w:rsidRPr="00844C36" w:rsidRDefault="00625835" w:rsidP="00625835">
            <w:pPr>
              <w:pStyle w:val="1fe"/>
            </w:pPr>
            <w:r>
              <w:t>Изгибающий момент у основания опоры М</w:t>
            </w:r>
            <w:r>
              <w:rPr>
                <w:vertAlign w:val="subscript"/>
              </w:rPr>
              <w:t>о</w:t>
            </w:r>
            <w:r>
              <w:t>, тм</w:t>
            </w:r>
          </w:p>
        </w:tc>
        <w:tc>
          <w:tcPr>
            <w:tcW w:w="1549" w:type="pct"/>
          </w:tcPr>
          <w:p w:rsidR="00625835" w:rsidRPr="00844C36" w:rsidRDefault="00625835" w:rsidP="00625835">
            <w:pPr>
              <w:pStyle w:val="1fe"/>
              <w:rPr>
                <w:i/>
              </w:rPr>
            </w:pPr>
          </w:p>
        </w:tc>
      </w:tr>
      <w:tr w:rsidR="00625835" w:rsidRPr="00720401" w:rsidTr="00625835">
        <w:tc>
          <w:tcPr>
            <w:tcW w:w="423" w:type="pct"/>
            <w:vAlign w:val="center"/>
          </w:tcPr>
          <w:p w:rsidR="00625835" w:rsidRPr="00844C36" w:rsidRDefault="00625835" w:rsidP="00625835">
            <w:pPr>
              <w:pStyle w:val="1fe"/>
              <w:numPr>
                <w:ilvl w:val="0"/>
                <w:numId w:val="56"/>
              </w:numPr>
              <w:jc w:val="center"/>
              <w:rPr>
                <w:i/>
              </w:rPr>
            </w:pPr>
          </w:p>
        </w:tc>
        <w:tc>
          <w:tcPr>
            <w:tcW w:w="3028" w:type="pct"/>
          </w:tcPr>
          <w:p w:rsidR="00625835" w:rsidRPr="00844C36" w:rsidRDefault="00625835" w:rsidP="00625835">
            <w:pPr>
              <w:pStyle w:val="1fe"/>
            </w:pPr>
            <w:r>
              <w:t>Перерезывающая сила Р, т</w:t>
            </w:r>
          </w:p>
        </w:tc>
        <w:tc>
          <w:tcPr>
            <w:tcW w:w="1549" w:type="pct"/>
          </w:tcPr>
          <w:p w:rsidR="00625835" w:rsidRPr="00844C36" w:rsidRDefault="00625835" w:rsidP="00625835">
            <w:pPr>
              <w:pStyle w:val="1fe"/>
              <w:rPr>
                <w:i/>
              </w:rPr>
            </w:pPr>
          </w:p>
        </w:tc>
      </w:tr>
      <w:tr w:rsidR="00625835" w:rsidRPr="00720401" w:rsidTr="00625835">
        <w:tc>
          <w:tcPr>
            <w:tcW w:w="423" w:type="pct"/>
            <w:vAlign w:val="center"/>
          </w:tcPr>
          <w:p w:rsidR="00625835" w:rsidRPr="00844C36" w:rsidRDefault="00625835" w:rsidP="00625835">
            <w:pPr>
              <w:pStyle w:val="1fe"/>
              <w:numPr>
                <w:ilvl w:val="0"/>
                <w:numId w:val="56"/>
              </w:numPr>
              <w:jc w:val="center"/>
              <w:rPr>
                <w:i/>
              </w:rPr>
            </w:pPr>
          </w:p>
        </w:tc>
        <w:tc>
          <w:tcPr>
            <w:tcW w:w="3028" w:type="pct"/>
          </w:tcPr>
          <w:p w:rsidR="00625835" w:rsidRPr="00844C36" w:rsidRDefault="00625835" w:rsidP="00625835">
            <w:pPr>
              <w:pStyle w:val="1fe"/>
              <w:rPr>
                <w:lang w:val="en-US"/>
              </w:rPr>
            </w:pPr>
            <w:r>
              <w:t xml:space="preserve">Вертикальная нагрузка </w:t>
            </w:r>
            <w:r>
              <w:rPr>
                <w:lang w:val="en-US"/>
              </w:rPr>
              <w:t>N</w:t>
            </w:r>
            <w:r>
              <w:t>, т</w:t>
            </w:r>
          </w:p>
        </w:tc>
        <w:tc>
          <w:tcPr>
            <w:tcW w:w="1549" w:type="pct"/>
          </w:tcPr>
          <w:p w:rsidR="00625835" w:rsidRPr="00844C36" w:rsidRDefault="00625835" w:rsidP="00625835">
            <w:pPr>
              <w:pStyle w:val="1fe"/>
              <w:rPr>
                <w:i/>
              </w:rPr>
            </w:pPr>
          </w:p>
        </w:tc>
      </w:tr>
      <w:tr w:rsidR="00625835" w:rsidRPr="00720401" w:rsidTr="00625835">
        <w:tc>
          <w:tcPr>
            <w:tcW w:w="423" w:type="pct"/>
            <w:vAlign w:val="center"/>
          </w:tcPr>
          <w:p w:rsidR="00625835" w:rsidRPr="00844C36" w:rsidRDefault="00625835" w:rsidP="00625835">
            <w:pPr>
              <w:pStyle w:val="1fe"/>
              <w:numPr>
                <w:ilvl w:val="0"/>
                <w:numId w:val="56"/>
              </w:numPr>
              <w:jc w:val="center"/>
              <w:rPr>
                <w:i/>
              </w:rPr>
            </w:pPr>
          </w:p>
        </w:tc>
        <w:tc>
          <w:tcPr>
            <w:tcW w:w="3028" w:type="pct"/>
          </w:tcPr>
          <w:p w:rsidR="00625835" w:rsidRPr="00844C36" w:rsidRDefault="00625835" w:rsidP="00625835">
            <w:pPr>
              <w:pStyle w:val="1fe"/>
            </w:pPr>
            <w:r>
              <w:t>Диаметр фундамента, мм</w:t>
            </w:r>
          </w:p>
        </w:tc>
        <w:tc>
          <w:tcPr>
            <w:tcW w:w="1549" w:type="pct"/>
          </w:tcPr>
          <w:p w:rsidR="00625835" w:rsidRPr="00844C36" w:rsidRDefault="00625835" w:rsidP="00625835">
            <w:pPr>
              <w:pStyle w:val="1fe"/>
              <w:rPr>
                <w:i/>
              </w:rPr>
            </w:pPr>
          </w:p>
        </w:tc>
      </w:tr>
    </w:tbl>
    <w:p w:rsidR="00625835" w:rsidRDefault="00625835" w:rsidP="00625835">
      <w:pPr>
        <w:suppressAutoHyphens w:val="0"/>
        <w:rPr>
          <w:lang w:eastAsia="ru-RU"/>
        </w:rPr>
      </w:pPr>
    </w:p>
    <w:p w:rsidR="00625835" w:rsidRPr="00D13734" w:rsidRDefault="00625835" w:rsidP="00625835">
      <w:pPr>
        <w:jc w:val="both"/>
        <w:rPr>
          <w:rStyle w:val="afff3"/>
          <w:b w:val="0"/>
          <w:bCs w:val="0"/>
          <w:sz w:val="28"/>
          <w:szCs w:val="28"/>
          <w:lang w:eastAsia="ru-RU"/>
        </w:rPr>
      </w:pPr>
      <w:r>
        <w:rPr>
          <w:rStyle w:val="afff3"/>
          <w:b w:val="0"/>
          <w:bCs w:val="0"/>
          <w:sz w:val="28"/>
          <w:szCs w:val="28"/>
          <w:lang w:eastAsia="ru-RU"/>
        </w:rPr>
        <w:t>Условия поставки товара соответствуют требованиями технического задания. Поставщик подтверждает, что предлагаемый Товар:</w:t>
      </w:r>
    </w:p>
    <w:p w:rsidR="00625835" w:rsidRPr="00D13734" w:rsidRDefault="00625835" w:rsidP="00625835">
      <w:pPr>
        <w:jc w:val="both"/>
        <w:rPr>
          <w:rStyle w:val="afff3"/>
          <w:b w:val="0"/>
          <w:bCs w:val="0"/>
          <w:sz w:val="28"/>
          <w:szCs w:val="28"/>
          <w:lang w:eastAsia="ru-RU"/>
        </w:rPr>
      </w:pPr>
      <w:r>
        <w:rPr>
          <w:rStyle w:val="afff3"/>
          <w:b w:val="0"/>
          <w:bCs w:val="0"/>
          <w:sz w:val="28"/>
          <w:szCs w:val="28"/>
          <w:lang w:eastAsia="ru-RU"/>
        </w:rPr>
        <w:t xml:space="preserve">- соответствует требованиям технических условий, ГОСТ. </w:t>
      </w:r>
    </w:p>
    <w:p w:rsidR="00625835" w:rsidRPr="00D13734" w:rsidRDefault="00625835" w:rsidP="00625835">
      <w:pPr>
        <w:jc w:val="both"/>
        <w:rPr>
          <w:rStyle w:val="afff3"/>
          <w:b w:val="0"/>
          <w:bCs w:val="0"/>
          <w:sz w:val="28"/>
          <w:szCs w:val="28"/>
          <w:lang w:eastAsia="ru-RU"/>
        </w:rPr>
      </w:pPr>
      <w:r>
        <w:rPr>
          <w:rStyle w:val="afff3"/>
          <w:b w:val="0"/>
          <w:bCs w:val="0"/>
          <w:sz w:val="28"/>
          <w:szCs w:val="28"/>
          <w:lang w:eastAsia="ru-RU"/>
        </w:rPr>
        <w:t>- является новым, то есть не бывшим в употреблении и не использовавшимся ранее, соответствует требованиям по качеству, предъявляемым к товарам такого рода на территории РФ. Товар не находиться в залоге, под арестом или под иным обременением.</w:t>
      </w:r>
    </w:p>
    <w:p w:rsidR="00625835" w:rsidRPr="00D13734" w:rsidRDefault="00625835" w:rsidP="00625835">
      <w:pPr>
        <w:jc w:val="both"/>
        <w:rPr>
          <w:rStyle w:val="afff3"/>
          <w:b w:val="0"/>
          <w:bCs w:val="0"/>
          <w:sz w:val="28"/>
          <w:szCs w:val="28"/>
          <w:lang w:eastAsia="ru-RU"/>
        </w:rPr>
      </w:pPr>
      <w:r>
        <w:rPr>
          <w:rStyle w:val="afff3"/>
          <w:b w:val="0"/>
          <w:bCs w:val="0"/>
          <w:sz w:val="28"/>
          <w:szCs w:val="28"/>
          <w:lang w:eastAsia="ru-RU"/>
        </w:rPr>
        <w:t>- произведен в заводских условиях и является материалом заводской готовности, подтверждено паспортом завода изготовителя.</w:t>
      </w:r>
    </w:p>
    <w:p w:rsidR="00625835" w:rsidRPr="00D13734" w:rsidRDefault="00625835" w:rsidP="00625835">
      <w:pPr>
        <w:jc w:val="both"/>
        <w:rPr>
          <w:rStyle w:val="afff3"/>
          <w:b w:val="0"/>
          <w:bCs w:val="0"/>
          <w:sz w:val="28"/>
          <w:szCs w:val="28"/>
          <w:lang w:eastAsia="ru-RU"/>
        </w:rPr>
      </w:pPr>
      <w:r>
        <w:rPr>
          <w:rStyle w:val="afff3"/>
          <w:b w:val="0"/>
          <w:bCs w:val="0"/>
          <w:sz w:val="28"/>
          <w:szCs w:val="28"/>
          <w:lang w:eastAsia="ru-RU"/>
        </w:rPr>
        <w:t>- содержит полный комплект для его установки и дальнейшей эксплуатации.</w:t>
      </w:r>
    </w:p>
    <w:p w:rsidR="00625835" w:rsidRPr="00D13734" w:rsidRDefault="00625835" w:rsidP="00625835">
      <w:pPr>
        <w:jc w:val="both"/>
        <w:rPr>
          <w:rStyle w:val="afff3"/>
          <w:b w:val="0"/>
          <w:bCs w:val="0"/>
          <w:sz w:val="28"/>
          <w:szCs w:val="28"/>
          <w:lang w:eastAsia="ru-RU"/>
        </w:rPr>
      </w:pPr>
    </w:p>
    <w:p w:rsidR="00625835" w:rsidRPr="00D13734" w:rsidRDefault="00625835" w:rsidP="00625835">
      <w:pPr>
        <w:jc w:val="both"/>
        <w:rPr>
          <w:rStyle w:val="afff3"/>
          <w:b w:val="0"/>
          <w:bCs w:val="0"/>
          <w:sz w:val="28"/>
          <w:szCs w:val="28"/>
          <w:lang w:eastAsia="ru-RU"/>
        </w:rPr>
      </w:pPr>
      <w:r>
        <w:rPr>
          <w:rStyle w:val="afff3"/>
          <w:b w:val="0"/>
          <w:bCs w:val="0"/>
          <w:sz w:val="28"/>
          <w:szCs w:val="28"/>
          <w:lang w:eastAsia="ru-RU"/>
        </w:rPr>
        <w:t>Представитель, имеющий полномочия подписать Заявку на участие от имени ____________________________________________________________</w:t>
      </w:r>
    </w:p>
    <w:p w:rsidR="00625835" w:rsidRPr="00D13734" w:rsidRDefault="00625835" w:rsidP="00625835">
      <w:pPr>
        <w:jc w:val="both"/>
        <w:rPr>
          <w:rStyle w:val="afff3"/>
          <w:b w:val="0"/>
          <w:bCs w:val="0"/>
          <w:sz w:val="28"/>
          <w:szCs w:val="28"/>
          <w:lang w:eastAsia="ru-RU"/>
        </w:rPr>
      </w:pPr>
      <w:r>
        <w:rPr>
          <w:rStyle w:val="afff3"/>
          <w:b w:val="0"/>
          <w:bCs w:val="0"/>
          <w:sz w:val="28"/>
          <w:szCs w:val="28"/>
          <w:lang w:eastAsia="ru-RU"/>
        </w:rPr>
        <w:t>(наименование претендента)</w:t>
      </w:r>
    </w:p>
    <w:p w:rsidR="00625835" w:rsidRPr="00D13734" w:rsidRDefault="00625835" w:rsidP="00625835">
      <w:pPr>
        <w:jc w:val="both"/>
        <w:rPr>
          <w:rStyle w:val="afff3"/>
          <w:b w:val="0"/>
          <w:bCs w:val="0"/>
          <w:sz w:val="28"/>
          <w:szCs w:val="28"/>
          <w:lang w:eastAsia="ru-RU"/>
        </w:rPr>
      </w:pPr>
      <w:r>
        <w:rPr>
          <w:rStyle w:val="afff3"/>
          <w:b w:val="0"/>
          <w:bCs w:val="0"/>
          <w:sz w:val="28"/>
          <w:szCs w:val="28"/>
          <w:lang w:eastAsia="ru-RU"/>
        </w:rPr>
        <w:t>____________________________________________________________________</w:t>
      </w:r>
    </w:p>
    <w:p w:rsidR="00625835" w:rsidRPr="00D13734" w:rsidRDefault="00625835" w:rsidP="00625835">
      <w:pPr>
        <w:jc w:val="both"/>
        <w:rPr>
          <w:rStyle w:val="afff3"/>
          <w:b w:val="0"/>
          <w:bCs w:val="0"/>
          <w:sz w:val="28"/>
          <w:szCs w:val="28"/>
          <w:lang w:eastAsia="ru-RU"/>
        </w:rPr>
      </w:pPr>
      <w:r>
        <w:rPr>
          <w:rStyle w:val="afff3"/>
          <w:b w:val="0"/>
          <w:bCs w:val="0"/>
          <w:sz w:val="28"/>
          <w:szCs w:val="28"/>
          <w:lang w:eastAsia="ru-RU"/>
        </w:rPr>
        <w:t xml:space="preserve">       М.П.</w:t>
      </w:r>
      <w:r>
        <w:rPr>
          <w:rStyle w:val="afff3"/>
          <w:b w:val="0"/>
          <w:bCs w:val="0"/>
          <w:sz w:val="28"/>
          <w:szCs w:val="28"/>
          <w:lang w:eastAsia="ru-RU"/>
        </w:rPr>
        <w:tab/>
      </w:r>
      <w:r>
        <w:rPr>
          <w:rStyle w:val="afff3"/>
          <w:b w:val="0"/>
          <w:bCs w:val="0"/>
          <w:sz w:val="28"/>
          <w:szCs w:val="28"/>
          <w:lang w:eastAsia="ru-RU"/>
        </w:rPr>
        <w:tab/>
      </w:r>
      <w:r>
        <w:rPr>
          <w:rStyle w:val="afff3"/>
          <w:b w:val="0"/>
          <w:bCs w:val="0"/>
          <w:sz w:val="28"/>
          <w:szCs w:val="28"/>
          <w:lang w:eastAsia="ru-RU"/>
        </w:rPr>
        <w:tab/>
        <w:t>(должность, подпись, ФИО)</w:t>
      </w:r>
    </w:p>
    <w:p w:rsidR="00625835" w:rsidRPr="00D13734" w:rsidRDefault="00625835" w:rsidP="00625835">
      <w:pPr>
        <w:jc w:val="both"/>
        <w:rPr>
          <w:rStyle w:val="afff3"/>
          <w:b w:val="0"/>
          <w:bCs w:val="0"/>
          <w:sz w:val="28"/>
          <w:szCs w:val="28"/>
          <w:lang w:eastAsia="ru-RU"/>
        </w:rPr>
      </w:pPr>
      <w:r>
        <w:rPr>
          <w:rStyle w:val="afff3"/>
          <w:b w:val="0"/>
          <w:bCs w:val="0"/>
          <w:sz w:val="28"/>
          <w:szCs w:val="28"/>
          <w:lang w:eastAsia="ru-RU"/>
        </w:rPr>
        <w:t>"____" _________ 20___ г.</w:t>
      </w: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482D9F" w:rsidRDefault="00625835">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4303C" w:rsidRPr="00047B9D" w:rsidRDefault="00625835" w:rsidP="00A4303C">
      <w:pPr>
        <w:pStyle w:val="1a"/>
        <w:jc w:val="center"/>
        <w:rPr>
          <w:b/>
          <w:sz w:val="26"/>
          <w:szCs w:val="26"/>
        </w:rPr>
      </w:pPr>
      <w:r>
        <w:rPr>
          <w:b/>
          <w:sz w:val="26"/>
          <w:szCs w:val="26"/>
        </w:rPr>
        <w:t xml:space="preserve">Договор </w:t>
      </w:r>
      <w:r w:rsidR="00A4303C">
        <w:rPr>
          <w:b/>
          <w:sz w:val="26"/>
          <w:szCs w:val="26"/>
        </w:rPr>
        <w:t>поставки</w:t>
      </w:r>
    </w:p>
    <w:p w:rsidR="00625835" w:rsidRPr="00047B9D" w:rsidRDefault="00625835" w:rsidP="00A4303C">
      <w:pPr>
        <w:pStyle w:val="1a"/>
        <w:jc w:val="center"/>
        <w:rPr>
          <w:b/>
          <w:sz w:val="26"/>
          <w:szCs w:val="26"/>
        </w:rPr>
      </w:pPr>
      <w:r>
        <w:rPr>
          <w:b/>
          <w:sz w:val="26"/>
          <w:szCs w:val="26"/>
        </w:rPr>
        <w:t>№__________</w:t>
      </w:r>
    </w:p>
    <w:p w:rsidR="00625835" w:rsidRPr="00047B9D" w:rsidRDefault="00625835" w:rsidP="00625835">
      <w:pPr>
        <w:pStyle w:val="1a"/>
        <w:jc w:val="center"/>
        <w:rPr>
          <w:sz w:val="26"/>
          <w:szCs w:val="26"/>
        </w:rPr>
      </w:pPr>
    </w:p>
    <w:p w:rsidR="00625835" w:rsidRPr="00047B9D" w:rsidRDefault="00625835" w:rsidP="00A4303C">
      <w:pPr>
        <w:pStyle w:val="1a"/>
        <w:ind w:firstLine="0"/>
        <w:rPr>
          <w:sz w:val="26"/>
          <w:szCs w:val="26"/>
        </w:rPr>
      </w:pPr>
      <w:r>
        <w:rPr>
          <w:sz w:val="26"/>
          <w:szCs w:val="26"/>
        </w:rPr>
        <w:t xml:space="preserve">г. Красноярск                                                      </w:t>
      </w:r>
      <w:r w:rsidR="00A4303C">
        <w:rPr>
          <w:sz w:val="26"/>
          <w:szCs w:val="26"/>
        </w:rPr>
        <w:t xml:space="preserve">              </w:t>
      </w:r>
      <w:r>
        <w:rPr>
          <w:sz w:val="26"/>
          <w:szCs w:val="26"/>
        </w:rPr>
        <w:t>«____» __________ 2022 г.</w:t>
      </w:r>
    </w:p>
    <w:p w:rsidR="00625835" w:rsidRPr="00047B9D" w:rsidRDefault="00625835" w:rsidP="00625835">
      <w:pPr>
        <w:pStyle w:val="1a"/>
        <w:rPr>
          <w:sz w:val="26"/>
          <w:szCs w:val="26"/>
        </w:rPr>
      </w:pPr>
    </w:p>
    <w:p w:rsidR="00625835" w:rsidRPr="004C3849" w:rsidRDefault="00625835" w:rsidP="00625835">
      <w:pPr>
        <w:ind w:firstLine="567"/>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 действующего на основании __________ с одной стороны, </w:t>
      </w:r>
    </w:p>
    <w:p w:rsidR="00625835" w:rsidRPr="004C3849" w:rsidRDefault="00625835" w:rsidP="00625835">
      <w:pPr>
        <w:ind w:firstLine="567"/>
        <w:jc w:val="both"/>
      </w:pPr>
      <w:r>
        <w:t>и __________________, именуемое в дальнейшем «Поставщик», в лице _____________, действующего на основании устава, с другой стороны, именуемые в дальнейшем Стороны, заключили настоящий договор поставки (далее – Договор) о нижеследующем:</w:t>
      </w:r>
    </w:p>
    <w:p w:rsidR="00625835" w:rsidRPr="00047B9D" w:rsidRDefault="00625835" w:rsidP="00625835">
      <w:pPr>
        <w:pStyle w:val="1a"/>
        <w:jc w:val="center"/>
        <w:rPr>
          <w:b/>
          <w:sz w:val="26"/>
          <w:szCs w:val="26"/>
        </w:rPr>
      </w:pPr>
    </w:p>
    <w:p w:rsidR="00625835" w:rsidRPr="00047B9D" w:rsidRDefault="00625835" w:rsidP="00625835">
      <w:pPr>
        <w:pStyle w:val="1a"/>
        <w:jc w:val="center"/>
        <w:rPr>
          <w:b/>
          <w:sz w:val="26"/>
          <w:szCs w:val="26"/>
        </w:rPr>
      </w:pPr>
      <w:r>
        <w:rPr>
          <w:b/>
          <w:sz w:val="26"/>
          <w:szCs w:val="26"/>
        </w:rPr>
        <w:t>1. Предмет Договора</w:t>
      </w:r>
    </w:p>
    <w:p w:rsidR="00625835" w:rsidRPr="00047B9D" w:rsidRDefault="00625835" w:rsidP="00625835">
      <w:pPr>
        <w:pStyle w:val="1a"/>
        <w:pBdr>
          <w:top w:val="nil"/>
          <w:left w:val="nil"/>
          <w:bottom w:val="nil"/>
          <w:right w:val="nil"/>
          <w:between w:val="nil"/>
        </w:pBdr>
        <w:ind w:firstLine="567"/>
        <w:rPr>
          <w:color w:val="000000"/>
          <w:sz w:val="26"/>
          <w:szCs w:val="26"/>
        </w:rPr>
      </w:pPr>
      <w:r>
        <w:rPr>
          <w:color w:val="000000"/>
          <w:sz w:val="26"/>
          <w:szCs w:val="26"/>
        </w:rPr>
        <w:t xml:space="preserve">1.1. По настоящему Договору Поставщик обязуется поставить, а Покупатель принять и оплатить </w:t>
      </w:r>
      <w:r w:rsidRPr="00A4303C">
        <w:rPr>
          <w:color w:val="000000"/>
          <w:sz w:val="26"/>
          <w:szCs w:val="26"/>
        </w:rPr>
        <w:t>м</w:t>
      </w:r>
      <w:r w:rsidRPr="00A4303C">
        <w:rPr>
          <w:sz w:val="26"/>
          <w:szCs w:val="26"/>
        </w:rPr>
        <w:t>ачты освещения МГФ30-СР-М(800)-III-10-цл</w:t>
      </w:r>
      <w:r w:rsidRPr="00A4303C">
        <w:rPr>
          <w:color w:val="000000"/>
          <w:sz w:val="26"/>
          <w:szCs w:val="26"/>
        </w:rPr>
        <w:t xml:space="preserve"> в количестве 2 (двух) штук и ф</w:t>
      </w:r>
      <w:r w:rsidRPr="00A4303C">
        <w:rPr>
          <w:sz w:val="26"/>
          <w:szCs w:val="26"/>
        </w:rPr>
        <w:t xml:space="preserve">ундаменты трубчатые ВОУ-30 из трубы </w:t>
      </w:r>
      <w:r w:rsidRPr="00A4303C">
        <w:rPr>
          <w:sz w:val="26"/>
          <w:szCs w:val="26"/>
          <w:lang w:val="en-US"/>
        </w:rPr>
        <w:t>d</w:t>
      </w:r>
      <w:r w:rsidRPr="00A4303C">
        <w:rPr>
          <w:sz w:val="26"/>
          <w:szCs w:val="26"/>
        </w:rPr>
        <w:t>=820 мм., l=4,5 м.</w:t>
      </w:r>
      <w:r>
        <w:t xml:space="preserve"> </w:t>
      </w:r>
      <w:r>
        <w:rPr>
          <w:color w:val="000000"/>
          <w:sz w:val="26"/>
          <w:szCs w:val="26"/>
        </w:rPr>
        <w:t xml:space="preserve"> в количестве 2 (двух) штук, для нужд контейнерного терминала Базаиха филиала ПАО «ТрансКонтейнер» на Красноярской железной дороге (далее – «Товар»).</w:t>
      </w:r>
    </w:p>
    <w:p w:rsidR="00625835" w:rsidRPr="00047B9D" w:rsidRDefault="00625835" w:rsidP="00625835">
      <w:pPr>
        <w:pStyle w:val="1a"/>
        <w:ind w:firstLine="567"/>
        <w:rPr>
          <w:sz w:val="26"/>
          <w:szCs w:val="26"/>
        </w:rPr>
      </w:pPr>
      <w:r>
        <w:rPr>
          <w:sz w:val="26"/>
          <w:szCs w:val="26"/>
        </w:rPr>
        <w:t>1.2. Наименование, количество, срок и место поставки, стоимость, а также дополнительные требования к поставляемому Товару определены Сторонами в Спецификации (Приложении №1) к настоящему Договору, являющейся неотъемлемой частью настоящего Договора.</w:t>
      </w:r>
    </w:p>
    <w:p w:rsidR="00625835" w:rsidRPr="00047B9D" w:rsidRDefault="00625835" w:rsidP="00625835">
      <w:pPr>
        <w:pStyle w:val="1a"/>
        <w:ind w:firstLine="567"/>
        <w:rPr>
          <w:color w:val="000000"/>
          <w:sz w:val="26"/>
          <w:szCs w:val="26"/>
        </w:rPr>
      </w:pPr>
      <w:r>
        <w:rPr>
          <w:sz w:val="26"/>
          <w:szCs w:val="26"/>
        </w:rPr>
        <w:t xml:space="preserve">1.3. </w:t>
      </w:r>
      <w:r>
        <w:rPr>
          <w:color w:val="000000"/>
          <w:sz w:val="26"/>
          <w:szCs w:val="26"/>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625835" w:rsidRPr="00047B9D" w:rsidRDefault="00625835" w:rsidP="00625835">
      <w:pPr>
        <w:pStyle w:val="1a"/>
        <w:widowControl w:val="0"/>
        <w:ind w:firstLine="567"/>
        <w:rPr>
          <w:sz w:val="26"/>
          <w:szCs w:val="26"/>
        </w:rPr>
      </w:pPr>
      <w:r>
        <w:rPr>
          <w:sz w:val="26"/>
          <w:szCs w:val="26"/>
        </w:rPr>
        <w:t>1.4. В случае обязательной сертификации Товар должен поставляться с сертификатом соответствия.</w:t>
      </w:r>
    </w:p>
    <w:p w:rsidR="00625835" w:rsidRPr="00047B9D" w:rsidRDefault="00625835" w:rsidP="00625835">
      <w:pPr>
        <w:pStyle w:val="1a"/>
        <w:ind w:firstLine="567"/>
        <w:rPr>
          <w:b/>
          <w:sz w:val="26"/>
          <w:szCs w:val="26"/>
        </w:rPr>
      </w:pPr>
    </w:p>
    <w:p w:rsidR="00625835" w:rsidRPr="00047B9D" w:rsidRDefault="00625835" w:rsidP="00625835">
      <w:pPr>
        <w:pStyle w:val="1a"/>
        <w:jc w:val="center"/>
        <w:rPr>
          <w:b/>
          <w:sz w:val="26"/>
          <w:szCs w:val="26"/>
        </w:rPr>
      </w:pPr>
      <w:r>
        <w:rPr>
          <w:b/>
          <w:sz w:val="26"/>
          <w:szCs w:val="26"/>
        </w:rPr>
        <w:t>2. Цена Договора и порядок расчетов</w:t>
      </w:r>
    </w:p>
    <w:p w:rsidR="00625835" w:rsidRPr="00047B9D" w:rsidRDefault="00625835" w:rsidP="00625835">
      <w:pPr>
        <w:ind w:firstLine="567"/>
        <w:jc w:val="both"/>
        <w:rPr>
          <w:color w:val="000000"/>
          <w:sz w:val="26"/>
          <w:szCs w:val="26"/>
        </w:rPr>
      </w:pPr>
      <w:r>
        <w:rPr>
          <w:color w:val="000000"/>
          <w:sz w:val="26"/>
          <w:szCs w:val="26"/>
        </w:rPr>
        <w:t>2.1. Стоимость поставки Товара в соответствии со Спецификацией составляет _________ (_____________) рубля ___ копеек с учетом всех налогов (кроме НДС), и включает в себя: расходы по упаковке и  маркировке, оформление соответствующих сертификатов и другой необходимой документации, транспортировку, стоимость погрузочно-разгрузочных работ, страхование, уплату таможенных пошлин, сборов и других обязательных платежей, командировочные расходы, а также всех иные затраты и  расходы Поставщика, связанные с поставкой Товара, в том числе расходы на привлечение соисполнителей.</w:t>
      </w:r>
    </w:p>
    <w:p w:rsidR="00625835" w:rsidRPr="00047B9D" w:rsidRDefault="00625835" w:rsidP="00625835">
      <w:pPr>
        <w:pStyle w:val="1a"/>
        <w:ind w:firstLine="567"/>
        <w:rPr>
          <w:rFonts w:eastAsia="Times New Roman"/>
          <w:color w:val="000000"/>
          <w:sz w:val="26"/>
          <w:szCs w:val="26"/>
          <w:lang w:eastAsia="ru-RU"/>
        </w:rPr>
      </w:pPr>
      <w:r>
        <w:rPr>
          <w:rFonts w:eastAsia="Times New Roman"/>
          <w:color w:val="000000"/>
          <w:sz w:val="26"/>
          <w:szCs w:val="26"/>
          <w:lang w:eastAsia="ru-RU"/>
        </w:rPr>
        <w:t>Сумма НДС и условия начисления определяются в соответствии с законодательством Российской Федерации.</w:t>
      </w:r>
    </w:p>
    <w:p w:rsidR="00625835" w:rsidRDefault="00625835" w:rsidP="00625835">
      <w:pPr>
        <w:pStyle w:val="1a"/>
        <w:ind w:firstLine="567"/>
        <w:rPr>
          <w:rFonts w:eastAsia="Times New Roman"/>
          <w:color w:val="000000"/>
          <w:sz w:val="26"/>
          <w:szCs w:val="26"/>
          <w:lang w:eastAsia="ru-RU"/>
        </w:rPr>
      </w:pPr>
      <w:r>
        <w:rPr>
          <w:rFonts w:eastAsia="Times New Roman"/>
          <w:color w:val="000000"/>
          <w:sz w:val="26"/>
          <w:szCs w:val="26"/>
          <w:lang w:eastAsia="ru-RU"/>
        </w:rPr>
        <w:t>2.2. Оплата Товара производится в следующем порядке:</w:t>
      </w:r>
    </w:p>
    <w:p w:rsidR="00625835" w:rsidRPr="00047B9D" w:rsidRDefault="00625835" w:rsidP="00625835">
      <w:pPr>
        <w:pStyle w:val="1a"/>
        <w:ind w:firstLine="567"/>
        <w:rPr>
          <w:rFonts w:eastAsia="Times New Roman"/>
          <w:color w:val="000000"/>
          <w:sz w:val="26"/>
          <w:szCs w:val="26"/>
          <w:lang w:eastAsia="ru-RU"/>
        </w:rPr>
      </w:pPr>
      <w:r>
        <w:rPr>
          <w:rFonts w:eastAsia="Times New Roman"/>
          <w:color w:val="000000"/>
          <w:sz w:val="26"/>
          <w:szCs w:val="26"/>
          <w:lang w:eastAsia="ru-RU"/>
        </w:rPr>
        <w:t xml:space="preserve">____________________________. </w:t>
      </w:r>
    </w:p>
    <w:p w:rsidR="00625835" w:rsidRPr="00047B9D" w:rsidRDefault="00625835" w:rsidP="00625835">
      <w:pPr>
        <w:tabs>
          <w:tab w:val="left" w:pos="22680"/>
        </w:tabs>
        <w:ind w:firstLine="567"/>
        <w:mirrorIndents/>
        <w:jc w:val="both"/>
        <w:rPr>
          <w:sz w:val="26"/>
          <w:szCs w:val="26"/>
        </w:rPr>
      </w:pPr>
      <w:r>
        <w:rPr>
          <w:sz w:val="26"/>
          <w:szCs w:val="26"/>
        </w:rPr>
        <w:t xml:space="preserve">2.3. Стороны в рамках настоящего Договора могут оформлять документы в электронном виде в порядке и </w:t>
      </w:r>
      <w:r w:rsidR="00A4303C">
        <w:rPr>
          <w:sz w:val="26"/>
          <w:szCs w:val="26"/>
        </w:rPr>
        <w:t>на условиях,</w:t>
      </w:r>
      <w:r>
        <w:rPr>
          <w:sz w:val="26"/>
          <w:szCs w:val="26"/>
        </w:rPr>
        <w:t xml:space="preserve"> предусмотренных Приложением №2 к </w:t>
      </w:r>
      <w:r>
        <w:rPr>
          <w:sz w:val="26"/>
          <w:szCs w:val="26"/>
        </w:rPr>
        <w:lastRenderedPageBreak/>
        <w:t>настоящему Договору. Перечень и формат документов определен Приложением №2а</w:t>
      </w:r>
      <w:r>
        <w:rPr>
          <w:b/>
          <w:sz w:val="26"/>
          <w:szCs w:val="26"/>
        </w:rPr>
        <w:t xml:space="preserve"> </w:t>
      </w:r>
      <w:r>
        <w:rPr>
          <w:sz w:val="26"/>
          <w:szCs w:val="26"/>
        </w:rPr>
        <w:t xml:space="preserve">к настоящему Договору (далее – первичные документы). </w:t>
      </w:r>
    </w:p>
    <w:p w:rsidR="00625835" w:rsidRPr="00047B9D" w:rsidRDefault="00625835" w:rsidP="00625835">
      <w:pPr>
        <w:tabs>
          <w:tab w:val="left" w:pos="22680"/>
        </w:tabs>
        <w:ind w:firstLine="567"/>
        <w:mirrorIndents/>
        <w:jc w:val="both"/>
        <w:rPr>
          <w:sz w:val="26"/>
          <w:szCs w:val="26"/>
        </w:rPr>
      </w:pPr>
      <w:r>
        <w:rPr>
          <w:sz w:val="26"/>
          <w:szCs w:val="26"/>
        </w:rPr>
        <w:t>2.4. В случае оформления документов в электронном виде Поставщик в течение 5 (пяти) календарных дней по завершении поставки Товара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Покупателю по телекоммуникационным каналам связи.</w:t>
      </w:r>
    </w:p>
    <w:p w:rsidR="00625835" w:rsidRPr="00047B9D" w:rsidRDefault="00625835" w:rsidP="00625835">
      <w:pPr>
        <w:tabs>
          <w:tab w:val="left" w:pos="22680"/>
        </w:tabs>
        <w:ind w:firstLine="567"/>
        <w:mirrorIndents/>
        <w:jc w:val="both"/>
        <w:rPr>
          <w:sz w:val="26"/>
          <w:szCs w:val="26"/>
        </w:rPr>
      </w:pPr>
      <w:r>
        <w:rPr>
          <w:sz w:val="26"/>
          <w:szCs w:val="26"/>
        </w:rPr>
        <w:t xml:space="preserve">2.5. Покупатель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Поставщику – в том случае, если согласен с содержанием документа(ов) или отказывает Поставщику в подписании документа(ов) - при несогласии с содержанием документа(ов). При наличии мотивированного отказа Покупатель от приемки Товара Сторонами составляется на бумажном носителе акт с перечнем необходимых доработок и указанием сроков их выполнения. </w:t>
      </w:r>
    </w:p>
    <w:p w:rsidR="00625835" w:rsidRPr="00047B9D" w:rsidRDefault="00625835" w:rsidP="00625835">
      <w:pPr>
        <w:tabs>
          <w:tab w:val="left" w:pos="22680"/>
        </w:tabs>
        <w:ind w:firstLine="567"/>
        <w:mirrorIndents/>
        <w:jc w:val="both"/>
        <w:rPr>
          <w:sz w:val="26"/>
          <w:szCs w:val="26"/>
        </w:rPr>
      </w:pPr>
      <w:r>
        <w:rPr>
          <w:sz w:val="26"/>
          <w:szCs w:val="26"/>
        </w:rPr>
        <w:t>2.6. Стороны подтверждают, что отсутствие ответных действий Покупателя не является согласием Покупателя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625835" w:rsidRPr="00047B9D" w:rsidRDefault="00625835" w:rsidP="00625835">
      <w:pPr>
        <w:pStyle w:val="1a"/>
        <w:ind w:firstLine="709"/>
        <w:rPr>
          <w:sz w:val="26"/>
          <w:szCs w:val="26"/>
        </w:rPr>
      </w:pPr>
    </w:p>
    <w:p w:rsidR="00625835" w:rsidRPr="00047B9D" w:rsidRDefault="00625835" w:rsidP="00625835">
      <w:pPr>
        <w:pStyle w:val="1a"/>
        <w:jc w:val="center"/>
        <w:rPr>
          <w:b/>
          <w:sz w:val="26"/>
          <w:szCs w:val="26"/>
        </w:rPr>
      </w:pPr>
      <w:r>
        <w:rPr>
          <w:b/>
          <w:sz w:val="26"/>
          <w:szCs w:val="26"/>
        </w:rPr>
        <w:t>3. Условия поставки Товара</w:t>
      </w:r>
    </w:p>
    <w:p w:rsidR="00625835" w:rsidRPr="00047B9D" w:rsidRDefault="00625835" w:rsidP="00625835">
      <w:pPr>
        <w:pStyle w:val="1a"/>
        <w:ind w:firstLine="567"/>
        <w:rPr>
          <w:sz w:val="26"/>
          <w:szCs w:val="26"/>
        </w:rPr>
      </w:pPr>
      <w:r>
        <w:rPr>
          <w:sz w:val="26"/>
          <w:szCs w:val="26"/>
        </w:rPr>
        <w:t>3.1. Поставка Товара Покупателю по настоящему Договору осуществляется Поставщиком на условиях, определенных Спецификацией.</w:t>
      </w:r>
    </w:p>
    <w:p w:rsidR="00625835" w:rsidRPr="00047B9D" w:rsidRDefault="00625835" w:rsidP="00625835">
      <w:pPr>
        <w:pStyle w:val="1a"/>
        <w:widowControl w:val="0"/>
        <w:ind w:firstLine="567"/>
        <w:rPr>
          <w:sz w:val="26"/>
          <w:szCs w:val="26"/>
        </w:rPr>
      </w:pPr>
      <w:r>
        <w:rPr>
          <w:sz w:val="26"/>
          <w:szCs w:val="26"/>
        </w:rPr>
        <w:t>3.2.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625835" w:rsidRPr="00047B9D" w:rsidRDefault="00625835" w:rsidP="00625835">
      <w:pPr>
        <w:pStyle w:val="1a"/>
        <w:widowControl w:val="0"/>
        <w:ind w:firstLine="567"/>
        <w:rPr>
          <w:sz w:val="26"/>
          <w:szCs w:val="26"/>
        </w:rPr>
      </w:pPr>
      <w:r>
        <w:rPr>
          <w:sz w:val="26"/>
          <w:szCs w:val="26"/>
        </w:rPr>
        <w:t xml:space="preserve">1)  документ, удостоверяющий личность представителя Покупателя;  </w:t>
      </w:r>
    </w:p>
    <w:p w:rsidR="00625835" w:rsidRPr="00047B9D" w:rsidRDefault="00625835" w:rsidP="00625835">
      <w:pPr>
        <w:pStyle w:val="1a"/>
        <w:widowControl w:val="0"/>
        <w:ind w:firstLine="567"/>
        <w:rPr>
          <w:sz w:val="26"/>
          <w:szCs w:val="26"/>
        </w:rPr>
      </w:pPr>
      <w:r>
        <w:rPr>
          <w:sz w:val="26"/>
          <w:szCs w:val="26"/>
        </w:rPr>
        <w:t xml:space="preserve">2) доверенность на представителя Покупателя, оформленную надлежащим образом. </w:t>
      </w:r>
    </w:p>
    <w:p w:rsidR="00625835" w:rsidRPr="00047B9D" w:rsidRDefault="00625835" w:rsidP="00625835">
      <w:pPr>
        <w:pStyle w:val="1a"/>
        <w:widowControl w:val="0"/>
        <w:rPr>
          <w:sz w:val="26"/>
          <w:szCs w:val="26"/>
        </w:rPr>
      </w:pPr>
      <w:r>
        <w:rPr>
          <w:sz w:val="26"/>
          <w:szCs w:val="26"/>
        </w:rPr>
        <w:t>Представитель Поставщика перед приемкой доставленного Товара предъявляет Покупателю следующие документы:</w:t>
      </w:r>
    </w:p>
    <w:p w:rsidR="00625835" w:rsidRPr="00047B9D" w:rsidRDefault="00625835" w:rsidP="00625835">
      <w:pPr>
        <w:pStyle w:val="1a"/>
        <w:widowControl w:val="0"/>
        <w:ind w:firstLine="567"/>
        <w:rPr>
          <w:sz w:val="26"/>
          <w:szCs w:val="26"/>
        </w:rPr>
      </w:pPr>
      <w:r>
        <w:rPr>
          <w:sz w:val="26"/>
          <w:szCs w:val="26"/>
        </w:rPr>
        <w:t xml:space="preserve">1)  документ, удостоверяющий личность представителя Поставщика;  </w:t>
      </w:r>
    </w:p>
    <w:p w:rsidR="00625835" w:rsidRPr="00047B9D" w:rsidRDefault="00625835" w:rsidP="00625835">
      <w:pPr>
        <w:pStyle w:val="1a"/>
        <w:widowControl w:val="0"/>
        <w:ind w:firstLine="567"/>
        <w:rPr>
          <w:sz w:val="26"/>
          <w:szCs w:val="26"/>
        </w:rPr>
      </w:pPr>
      <w:r>
        <w:rPr>
          <w:sz w:val="26"/>
          <w:szCs w:val="26"/>
        </w:rPr>
        <w:t>2) доверенность на представителя Поставщика, оформленную надлежащим образом;</w:t>
      </w:r>
    </w:p>
    <w:p w:rsidR="00625835" w:rsidRPr="00047B9D" w:rsidRDefault="00625835" w:rsidP="00625835">
      <w:pPr>
        <w:pStyle w:val="1a"/>
        <w:widowControl w:val="0"/>
        <w:ind w:firstLine="567"/>
        <w:rPr>
          <w:sz w:val="26"/>
          <w:szCs w:val="26"/>
        </w:rPr>
      </w:pPr>
      <w:r>
        <w:rPr>
          <w:sz w:val="26"/>
          <w:szCs w:val="26"/>
        </w:rPr>
        <w:t>3) Паспорт качества на Товар;</w:t>
      </w:r>
    </w:p>
    <w:p w:rsidR="00625835" w:rsidRPr="00047B9D" w:rsidRDefault="00625835" w:rsidP="00625835">
      <w:pPr>
        <w:pStyle w:val="1a"/>
        <w:widowControl w:val="0"/>
        <w:ind w:firstLine="567"/>
        <w:rPr>
          <w:sz w:val="26"/>
          <w:szCs w:val="26"/>
        </w:rPr>
      </w:pPr>
      <w:r>
        <w:rPr>
          <w:sz w:val="26"/>
          <w:szCs w:val="26"/>
        </w:rPr>
        <w:t>4) Сертификат соответствия на товар.</w:t>
      </w:r>
    </w:p>
    <w:p w:rsidR="00625835" w:rsidRPr="00047B9D" w:rsidRDefault="00625835" w:rsidP="00625835">
      <w:pPr>
        <w:pStyle w:val="1a"/>
        <w:widowControl w:val="0"/>
        <w:ind w:firstLine="567"/>
        <w:rPr>
          <w:sz w:val="26"/>
          <w:szCs w:val="26"/>
        </w:rPr>
      </w:pPr>
      <w:r>
        <w:rPr>
          <w:sz w:val="26"/>
          <w:szCs w:val="26"/>
        </w:rPr>
        <w:t xml:space="preserve">3.4.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625835" w:rsidRPr="00047B9D" w:rsidRDefault="00625835" w:rsidP="00625835">
      <w:pPr>
        <w:pStyle w:val="1a"/>
        <w:widowControl w:val="0"/>
        <w:ind w:firstLine="567"/>
        <w:rPr>
          <w:sz w:val="26"/>
          <w:szCs w:val="26"/>
        </w:rPr>
      </w:pPr>
      <w:r>
        <w:rPr>
          <w:sz w:val="26"/>
          <w:szCs w:val="26"/>
        </w:rPr>
        <w:t xml:space="preserve">3.5.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по согласованию.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связанные с </w:t>
      </w:r>
      <w:r>
        <w:rPr>
          <w:sz w:val="26"/>
          <w:szCs w:val="26"/>
        </w:rPr>
        <w:lastRenderedPageBreak/>
        <w:t>проверкой специализированной организацией, другой Стороне. Сторонами составляется акт с перечнем недостатков и со сроками устранения за счет Поставщика. Возврат некачественной продукции производится за счет Поставщика.</w:t>
      </w:r>
    </w:p>
    <w:p w:rsidR="00625835" w:rsidRPr="00047B9D" w:rsidRDefault="00625835" w:rsidP="00625835">
      <w:pPr>
        <w:pStyle w:val="1a"/>
        <w:ind w:firstLine="567"/>
        <w:rPr>
          <w:sz w:val="26"/>
          <w:szCs w:val="26"/>
        </w:rPr>
      </w:pPr>
      <w:r>
        <w:rPr>
          <w:sz w:val="26"/>
          <w:szCs w:val="26"/>
        </w:rPr>
        <w:t xml:space="preserve">3.6. Датой поставки Товара считается дата подписания Сторонами товарной накладной (ТОРГ-12), либо УПД. </w:t>
      </w:r>
    </w:p>
    <w:p w:rsidR="00625835" w:rsidRPr="00047B9D" w:rsidRDefault="00625835" w:rsidP="00625835">
      <w:pPr>
        <w:pStyle w:val="1a"/>
        <w:ind w:firstLine="567"/>
        <w:rPr>
          <w:sz w:val="26"/>
          <w:szCs w:val="26"/>
        </w:rPr>
      </w:pPr>
      <w:r>
        <w:rPr>
          <w:sz w:val="26"/>
          <w:szCs w:val="26"/>
        </w:rPr>
        <w:t>3.7. Срок поставки – ___ (______) календарных дней с даты подписания договора.</w:t>
      </w:r>
    </w:p>
    <w:p w:rsidR="00625835" w:rsidRPr="00047B9D" w:rsidRDefault="00625835" w:rsidP="00625835">
      <w:pPr>
        <w:pStyle w:val="1a"/>
        <w:ind w:firstLine="567"/>
        <w:rPr>
          <w:sz w:val="26"/>
          <w:szCs w:val="26"/>
        </w:rPr>
      </w:pPr>
    </w:p>
    <w:p w:rsidR="00625835" w:rsidRPr="00047B9D" w:rsidRDefault="00625835" w:rsidP="00625835">
      <w:pPr>
        <w:pStyle w:val="1a"/>
        <w:widowControl w:val="0"/>
        <w:pBdr>
          <w:top w:val="nil"/>
          <w:left w:val="nil"/>
          <w:bottom w:val="nil"/>
          <w:right w:val="nil"/>
          <w:between w:val="nil"/>
        </w:pBdr>
        <w:jc w:val="center"/>
        <w:rPr>
          <w:b/>
          <w:color w:val="000000"/>
          <w:sz w:val="26"/>
          <w:szCs w:val="26"/>
        </w:rPr>
      </w:pPr>
      <w:r>
        <w:rPr>
          <w:b/>
          <w:color w:val="000000"/>
          <w:sz w:val="26"/>
          <w:szCs w:val="26"/>
        </w:rPr>
        <w:t>4. Обязанности Сторон</w:t>
      </w:r>
    </w:p>
    <w:p w:rsidR="00625835" w:rsidRPr="00047B9D" w:rsidRDefault="00625835" w:rsidP="00625835">
      <w:pPr>
        <w:pStyle w:val="1a"/>
        <w:pBdr>
          <w:top w:val="nil"/>
          <w:left w:val="nil"/>
          <w:bottom w:val="nil"/>
          <w:right w:val="nil"/>
          <w:between w:val="nil"/>
        </w:pBdr>
        <w:ind w:firstLine="567"/>
        <w:rPr>
          <w:color w:val="000000"/>
          <w:sz w:val="26"/>
          <w:szCs w:val="26"/>
        </w:rPr>
      </w:pPr>
      <w:r>
        <w:rPr>
          <w:color w:val="000000"/>
          <w:sz w:val="26"/>
          <w:szCs w:val="26"/>
        </w:rPr>
        <w:t>4.1. Поставщик обязан:</w:t>
      </w:r>
    </w:p>
    <w:p w:rsidR="00625835" w:rsidRPr="00047B9D" w:rsidRDefault="00625835" w:rsidP="00625835">
      <w:pPr>
        <w:pStyle w:val="1a"/>
        <w:pBdr>
          <w:top w:val="nil"/>
          <w:left w:val="nil"/>
          <w:bottom w:val="nil"/>
          <w:right w:val="nil"/>
          <w:between w:val="nil"/>
        </w:pBdr>
        <w:ind w:firstLine="567"/>
        <w:rPr>
          <w:color w:val="000000"/>
          <w:sz w:val="26"/>
          <w:szCs w:val="26"/>
        </w:rPr>
      </w:pPr>
      <w:r>
        <w:rPr>
          <w:color w:val="000000"/>
          <w:sz w:val="26"/>
          <w:szCs w:val="26"/>
        </w:rPr>
        <w:t xml:space="preserve">4.1.1. Осуществить поставку Товара в количестве и сроки, предусмотренные условиями настоящего Договора и Спецификациями. </w:t>
      </w:r>
    </w:p>
    <w:p w:rsidR="00625835" w:rsidRPr="00047B9D" w:rsidRDefault="00625835" w:rsidP="00625835">
      <w:pPr>
        <w:pStyle w:val="1a"/>
        <w:pBdr>
          <w:top w:val="nil"/>
          <w:left w:val="nil"/>
          <w:bottom w:val="nil"/>
          <w:right w:val="nil"/>
          <w:between w:val="nil"/>
        </w:pBdr>
        <w:ind w:firstLine="567"/>
        <w:rPr>
          <w:color w:val="000000"/>
          <w:sz w:val="26"/>
          <w:szCs w:val="26"/>
        </w:rPr>
      </w:pPr>
      <w:r>
        <w:rPr>
          <w:color w:val="000000"/>
          <w:sz w:val="26"/>
          <w:szCs w:val="26"/>
        </w:rPr>
        <w:t>4.1.2.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625835" w:rsidRPr="00047B9D" w:rsidRDefault="00625835" w:rsidP="00625835">
      <w:pPr>
        <w:pStyle w:val="1a"/>
        <w:pBdr>
          <w:top w:val="nil"/>
          <w:left w:val="nil"/>
          <w:bottom w:val="nil"/>
          <w:right w:val="nil"/>
          <w:between w:val="nil"/>
        </w:pBdr>
        <w:ind w:firstLine="567"/>
        <w:rPr>
          <w:color w:val="000000"/>
          <w:sz w:val="26"/>
          <w:szCs w:val="26"/>
        </w:rPr>
      </w:pPr>
      <w:r>
        <w:rPr>
          <w:color w:val="000000"/>
          <w:sz w:val="26"/>
          <w:szCs w:val="26"/>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625835" w:rsidRPr="00047B9D" w:rsidRDefault="00625835" w:rsidP="00625835">
      <w:pPr>
        <w:pStyle w:val="1a"/>
        <w:pBdr>
          <w:top w:val="nil"/>
          <w:left w:val="nil"/>
          <w:bottom w:val="nil"/>
          <w:right w:val="nil"/>
          <w:between w:val="nil"/>
        </w:pBdr>
        <w:ind w:firstLine="567"/>
        <w:rPr>
          <w:color w:val="000000"/>
          <w:sz w:val="26"/>
          <w:szCs w:val="26"/>
        </w:rPr>
      </w:pPr>
      <w:r>
        <w:rPr>
          <w:color w:val="000000"/>
          <w:sz w:val="26"/>
          <w:szCs w:val="26"/>
        </w:rPr>
        <w:t>4.2. Покупатель обязан:</w:t>
      </w:r>
    </w:p>
    <w:p w:rsidR="00625835" w:rsidRPr="00047B9D" w:rsidRDefault="00625835" w:rsidP="00625835">
      <w:pPr>
        <w:pStyle w:val="1a"/>
        <w:pBdr>
          <w:top w:val="nil"/>
          <w:left w:val="nil"/>
          <w:bottom w:val="nil"/>
          <w:right w:val="nil"/>
          <w:between w:val="nil"/>
        </w:pBdr>
        <w:ind w:firstLine="567"/>
        <w:rPr>
          <w:color w:val="000000"/>
          <w:sz w:val="26"/>
          <w:szCs w:val="26"/>
        </w:rPr>
      </w:pPr>
      <w:r>
        <w:rPr>
          <w:color w:val="000000"/>
          <w:sz w:val="26"/>
          <w:szCs w:val="26"/>
        </w:rPr>
        <w:t>4.2.1. Оплатить Товар в размерах и в сроки, установленные настоящим Договором.</w:t>
      </w:r>
    </w:p>
    <w:p w:rsidR="00625835" w:rsidRPr="00047B9D" w:rsidRDefault="00625835" w:rsidP="00625835">
      <w:pPr>
        <w:pStyle w:val="1a"/>
        <w:pBdr>
          <w:top w:val="nil"/>
          <w:left w:val="nil"/>
          <w:bottom w:val="nil"/>
          <w:right w:val="nil"/>
          <w:between w:val="nil"/>
        </w:pBdr>
        <w:ind w:firstLine="567"/>
        <w:rPr>
          <w:color w:val="000000"/>
          <w:sz w:val="26"/>
          <w:szCs w:val="26"/>
        </w:rPr>
      </w:pPr>
      <w:r>
        <w:rPr>
          <w:color w:val="000000"/>
          <w:sz w:val="26"/>
          <w:szCs w:val="26"/>
        </w:rPr>
        <w:t>4.2.2. Осуществлять проверку при приемке Товара по количеству и качеству в соответствии со Спецификацией.</w:t>
      </w:r>
    </w:p>
    <w:p w:rsidR="00625835" w:rsidRPr="00047B9D" w:rsidRDefault="00625835" w:rsidP="00625835">
      <w:pPr>
        <w:pStyle w:val="1a"/>
        <w:pBdr>
          <w:top w:val="nil"/>
          <w:left w:val="nil"/>
          <w:bottom w:val="nil"/>
          <w:right w:val="nil"/>
          <w:between w:val="nil"/>
        </w:pBdr>
        <w:ind w:firstLine="567"/>
        <w:rPr>
          <w:color w:val="000000"/>
          <w:sz w:val="26"/>
          <w:szCs w:val="26"/>
        </w:rPr>
      </w:pPr>
      <w:r>
        <w:rPr>
          <w:color w:val="000000"/>
          <w:sz w:val="26"/>
          <w:szCs w:val="26"/>
        </w:rPr>
        <w:t>4.2.3. Обеспечить явку своего представителя во время приемки Товара.</w:t>
      </w:r>
    </w:p>
    <w:p w:rsidR="00625835" w:rsidRPr="00047B9D" w:rsidRDefault="00625835" w:rsidP="00625835">
      <w:pPr>
        <w:pStyle w:val="1a"/>
        <w:rPr>
          <w:sz w:val="26"/>
          <w:szCs w:val="26"/>
        </w:rPr>
      </w:pPr>
    </w:p>
    <w:p w:rsidR="00625835" w:rsidRPr="00047B9D" w:rsidRDefault="00625835" w:rsidP="00625835">
      <w:pPr>
        <w:pStyle w:val="1a"/>
        <w:widowControl w:val="0"/>
        <w:jc w:val="center"/>
        <w:rPr>
          <w:b/>
          <w:sz w:val="26"/>
          <w:szCs w:val="26"/>
        </w:rPr>
      </w:pPr>
      <w:r>
        <w:rPr>
          <w:b/>
          <w:sz w:val="26"/>
          <w:szCs w:val="26"/>
        </w:rPr>
        <w:t>5. Упаковка Товара</w:t>
      </w:r>
    </w:p>
    <w:p w:rsidR="00625835" w:rsidRPr="00047B9D" w:rsidRDefault="00625835" w:rsidP="00625835">
      <w:pPr>
        <w:pStyle w:val="1a"/>
        <w:widowControl w:val="0"/>
        <w:ind w:firstLine="567"/>
        <w:rPr>
          <w:sz w:val="26"/>
          <w:szCs w:val="26"/>
        </w:rPr>
      </w:pPr>
      <w:r>
        <w:rPr>
          <w:sz w:val="26"/>
          <w:szCs w:val="26"/>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625835" w:rsidRPr="00047B9D" w:rsidRDefault="00625835" w:rsidP="00625835">
      <w:pPr>
        <w:pStyle w:val="1a"/>
        <w:widowControl w:val="0"/>
        <w:jc w:val="center"/>
        <w:rPr>
          <w:b/>
          <w:sz w:val="26"/>
          <w:szCs w:val="26"/>
        </w:rPr>
      </w:pPr>
    </w:p>
    <w:p w:rsidR="00625835" w:rsidRPr="00047B9D" w:rsidRDefault="00625835" w:rsidP="00625835">
      <w:pPr>
        <w:pStyle w:val="1a"/>
        <w:widowControl w:val="0"/>
        <w:jc w:val="center"/>
        <w:rPr>
          <w:b/>
          <w:sz w:val="26"/>
          <w:szCs w:val="26"/>
        </w:rPr>
      </w:pPr>
      <w:r>
        <w:rPr>
          <w:b/>
          <w:sz w:val="26"/>
          <w:szCs w:val="26"/>
        </w:rPr>
        <w:t>6.   Переход права собственности и рисков</w:t>
      </w:r>
    </w:p>
    <w:p w:rsidR="00625835" w:rsidRPr="00047B9D" w:rsidRDefault="00625835" w:rsidP="00625835">
      <w:pPr>
        <w:pStyle w:val="1a"/>
        <w:widowControl w:val="0"/>
        <w:ind w:firstLine="567"/>
        <w:rPr>
          <w:sz w:val="26"/>
          <w:szCs w:val="26"/>
        </w:rPr>
      </w:pPr>
      <w:r>
        <w:rPr>
          <w:sz w:val="26"/>
          <w:szCs w:val="26"/>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либо УПД.</w:t>
      </w:r>
    </w:p>
    <w:p w:rsidR="00625835" w:rsidRPr="00047B9D" w:rsidRDefault="00625835" w:rsidP="00625835">
      <w:pPr>
        <w:pStyle w:val="1a"/>
        <w:widowControl w:val="0"/>
        <w:pBdr>
          <w:top w:val="nil"/>
          <w:left w:val="nil"/>
          <w:bottom w:val="nil"/>
          <w:right w:val="nil"/>
          <w:between w:val="nil"/>
        </w:pBdr>
        <w:ind w:firstLine="567"/>
        <w:jc w:val="center"/>
        <w:rPr>
          <w:b/>
          <w:color w:val="000000"/>
          <w:sz w:val="26"/>
          <w:szCs w:val="26"/>
        </w:rPr>
      </w:pPr>
    </w:p>
    <w:p w:rsidR="00625835" w:rsidRPr="00047B9D" w:rsidRDefault="00625835" w:rsidP="00625835">
      <w:pPr>
        <w:pStyle w:val="1a"/>
        <w:widowControl w:val="0"/>
        <w:pBdr>
          <w:top w:val="nil"/>
          <w:left w:val="nil"/>
          <w:bottom w:val="nil"/>
          <w:right w:val="nil"/>
          <w:between w:val="nil"/>
        </w:pBdr>
        <w:jc w:val="center"/>
        <w:rPr>
          <w:color w:val="000000"/>
          <w:sz w:val="26"/>
          <w:szCs w:val="26"/>
        </w:rPr>
      </w:pPr>
      <w:r>
        <w:rPr>
          <w:b/>
          <w:color w:val="000000"/>
          <w:sz w:val="26"/>
          <w:szCs w:val="26"/>
        </w:rPr>
        <w:t>7. Комплектность, качество и гарантии</w:t>
      </w:r>
    </w:p>
    <w:p w:rsidR="00625835" w:rsidRPr="00047B9D" w:rsidRDefault="00625835" w:rsidP="00625835">
      <w:pPr>
        <w:pStyle w:val="1a"/>
        <w:widowControl w:val="0"/>
        <w:pBdr>
          <w:top w:val="nil"/>
          <w:left w:val="nil"/>
          <w:bottom w:val="nil"/>
          <w:right w:val="nil"/>
          <w:between w:val="nil"/>
        </w:pBdr>
        <w:ind w:firstLine="567"/>
        <w:rPr>
          <w:i/>
          <w:color w:val="000000"/>
          <w:sz w:val="26"/>
          <w:szCs w:val="26"/>
        </w:rPr>
      </w:pPr>
      <w:r>
        <w:rPr>
          <w:color w:val="000000"/>
          <w:sz w:val="26"/>
          <w:szCs w:val="26"/>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625835" w:rsidRPr="00047B9D" w:rsidRDefault="00625835" w:rsidP="00625835">
      <w:pPr>
        <w:pStyle w:val="1a"/>
        <w:widowControl w:val="0"/>
        <w:pBdr>
          <w:top w:val="nil"/>
          <w:left w:val="nil"/>
          <w:bottom w:val="nil"/>
          <w:right w:val="nil"/>
          <w:between w:val="nil"/>
        </w:pBdr>
        <w:ind w:firstLine="567"/>
        <w:rPr>
          <w:color w:val="000000"/>
          <w:sz w:val="26"/>
          <w:szCs w:val="26"/>
        </w:rPr>
      </w:pPr>
      <w:r>
        <w:rPr>
          <w:color w:val="000000"/>
          <w:sz w:val="26"/>
          <w:szCs w:val="26"/>
        </w:rPr>
        <w:t xml:space="preserve">7.2. Срок гарантии нормального функционирования Товара в течение </w:t>
      </w:r>
      <w:r w:rsidR="00D71003">
        <w:rPr>
          <w:color w:val="000000"/>
          <w:sz w:val="26"/>
          <w:szCs w:val="26"/>
        </w:rPr>
        <w:t>_____</w:t>
      </w:r>
      <w:r>
        <w:rPr>
          <w:color w:val="000000"/>
          <w:sz w:val="26"/>
          <w:szCs w:val="26"/>
        </w:rPr>
        <w:t xml:space="preserve"> (</w:t>
      </w:r>
      <w:r w:rsidR="00D71003">
        <w:rPr>
          <w:color w:val="000000"/>
          <w:sz w:val="26"/>
          <w:szCs w:val="26"/>
        </w:rPr>
        <w:t>_____________</w:t>
      </w:r>
      <w:r>
        <w:rPr>
          <w:color w:val="000000"/>
          <w:sz w:val="26"/>
          <w:szCs w:val="26"/>
        </w:rPr>
        <w:t>) месяцев с даты подписания Сторонами товарной накладной (ТОРГ-12), либо УПД.</w:t>
      </w:r>
      <w:r>
        <w:rPr>
          <w:i/>
          <w:color w:val="000000"/>
          <w:sz w:val="26"/>
          <w:szCs w:val="26"/>
          <w:vertAlign w:val="superscript"/>
        </w:rPr>
        <w:t xml:space="preserve"> </w:t>
      </w:r>
    </w:p>
    <w:p w:rsidR="00625835" w:rsidRPr="00047B9D" w:rsidRDefault="00625835" w:rsidP="00625835">
      <w:pPr>
        <w:pStyle w:val="1a"/>
        <w:widowControl w:val="0"/>
        <w:pBdr>
          <w:top w:val="nil"/>
          <w:left w:val="nil"/>
          <w:bottom w:val="nil"/>
          <w:right w:val="nil"/>
          <w:between w:val="nil"/>
        </w:pBdr>
        <w:ind w:firstLine="567"/>
        <w:rPr>
          <w:color w:val="000000"/>
          <w:sz w:val="26"/>
          <w:szCs w:val="26"/>
        </w:rPr>
      </w:pPr>
      <w:r>
        <w:rPr>
          <w:color w:val="000000"/>
          <w:sz w:val="26"/>
          <w:szCs w:val="26"/>
        </w:rPr>
        <w:t>7.3. В случае, если в течение гарантийного периода Товар или его отдельные части станут непригодными для дальнейшего использования (</w:t>
      </w:r>
      <w:r>
        <w:rPr>
          <w:sz w:val="26"/>
          <w:szCs w:val="26"/>
        </w:rPr>
        <w:t>появятся дефекты)</w:t>
      </w:r>
      <w:r>
        <w:rPr>
          <w:color w:val="000000"/>
          <w:sz w:val="26"/>
          <w:szCs w:val="26"/>
        </w:rPr>
        <w:t>, Поставщик производит бесплатн</w:t>
      </w:r>
      <w:r>
        <w:rPr>
          <w:sz w:val="26"/>
          <w:szCs w:val="26"/>
        </w:rPr>
        <w:t>ую</w:t>
      </w:r>
      <w:r>
        <w:rPr>
          <w:color w:val="000000"/>
          <w:sz w:val="26"/>
          <w:szCs w:val="26"/>
        </w:rPr>
        <w:t xml:space="preserve"> гарантийн</w:t>
      </w:r>
      <w:r>
        <w:rPr>
          <w:sz w:val="26"/>
          <w:szCs w:val="26"/>
        </w:rPr>
        <w:t xml:space="preserve">ую </w:t>
      </w:r>
      <w:r>
        <w:rPr>
          <w:color w:val="000000"/>
          <w:sz w:val="26"/>
          <w:szCs w:val="26"/>
        </w:rPr>
        <w:t>замену</w:t>
      </w:r>
      <w:r>
        <w:rPr>
          <w:sz w:val="26"/>
          <w:szCs w:val="26"/>
        </w:rPr>
        <w:t xml:space="preserve"> непригодных для использования частей </w:t>
      </w:r>
      <w:r>
        <w:rPr>
          <w:color w:val="000000"/>
          <w:sz w:val="26"/>
          <w:szCs w:val="26"/>
        </w:rPr>
        <w:t>Товара</w:t>
      </w:r>
      <w:r>
        <w:rPr>
          <w:sz w:val="26"/>
          <w:szCs w:val="26"/>
        </w:rPr>
        <w:t>.</w:t>
      </w:r>
      <w:r>
        <w:rPr>
          <w:color w:val="000000"/>
          <w:sz w:val="26"/>
          <w:szCs w:val="26"/>
        </w:rPr>
        <w:t xml:space="preserve"> </w:t>
      </w:r>
    </w:p>
    <w:p w:rsidR="00625835" w:rsidRPr="00047B9D" w:rsidRDefault="00625835" w:rsidP="00625835">
      <w:pPr>
        <w:pStyle w:val="1a"/>
        <w:ind w:firstLine="567"/>
        <w:rPr>
          <w:rFonts w:ascii="Arial" w:hAnsi="Arial" w:cs="Arial"/>
          <w:sz w:val="26"/>
          <w:szCs w:val="26"/>
        </w:rPr>
      </w:pPr>
      <w:r>
        <w:rPr>
          <w:sz w:val="26"/>
          <w:szCs w:val="26"/>
        </w:rPr>
        <w:lastRenderedPageBreak/>
        <w:t xml:space="preserve">7.4. Покупатель направляет Поставщику уведомление о необходимости проведения гарантийной замены Товара по почте, факсимильным сообщением или любым другим </w:t>
      </w:r>
      <w:r w:rsidR="00A4303C">
        <w:rPr>
          <w:sz w:val="26"/>
          <w:szCs w:val="26"/>
        </w:rPr>
        <w:t>способом, позволяющим</w:t>
      </w:r>
      <w:r>
        <w:rPr>
          <w:sz w:val="26"/>
          <w:szCs w:val="26"/>
        </w:rPr>
        <w:t xml:space="preserve"> достоверно установить, что соответствующее уведомление получено уполномоченным представителем Поставщика.</w:t>
      </w:r>
    </w:p>
    <w:p w:rsidR="00625835" w:rsidRPr="00047B9D" w:rsidRDefault="00625835" w:rsidP="00625835">
      <w:pPr>
        <w:pStyle w:val="1a"/>
        <w:shd w:val="clear" w:color="auto" w:fill="FFFFFF"/>
        <w:tabs>
          <w:tab w:val="left" w:pos="1272"/>
        </w:tabs>
        <w:ind w:firstLine="567"/>
        <w:rPr>
          <w:sz w:val="26"/>
          <w:szCs w:val="26"/>
        </w:rPr>
      </w:pPr>
      <w:r>
        <w:rPr>
          <w:sz w:val="26"/>
          <w:szCs w:val="26"/>
        </w:rPr>
        <w:t>7.5. Поставщик обязан провести гарантийную замену Товара в течение</w:t>
      </w:r>
      <w:r>
        <w:rPr>
          <w:sz w:val="26"/>
          <w:szCs w:val="26"/>
        </w:rPr>
        <w:br/>
        <w:t>15 (пятнадцати) календарных дней с даты получения уведомления Покупателя.</w:t>
      </w:r>
    </w:p>
    <w:p w:rsidR="00625835" w:rsidRPr="00047B9D" w:rsidRDefault="00625835" w:rsidP="00625835">
      <w:pPr>
        <w:pStyle w:val="1a"/>
        <w:shd w:val="clear" w:color="auto" w:fill="FFFFFF"/>
        <w:ind w:firstLine="567"/>
        <w:rPr>
          <w:sz w:val="26"/>
          <w:szCs w:val="26"/>
        </w:rPr>
      </w:pPr>
      <w:r>
        <w:rPr>
          <w:sz w:val="26"/>
          <w:szCs w:val="26"/>
        </w:rPr>
        <w:t>Транспортные расходы Поставщика, связанные с проведением гарантийной замены Товара, Покупателем не возмещаются.</w:t>
      </w:r>
    </w:p>
    <w:p w:rsidR="00625835" w:rsidRPr="00047B9D" w:rsidRDefault="00625835" w:rsidP="00625835">
      <w:pPr>
        <w:pStyle w:val="1a"/>
        <w:pBdr>
          <w:top w:val="nil"/>
          <w:left w:val="nil"/>
          <w:bottom w:val="nil"/>
          <w:right w:val="nil"/>
          <w:between w:val="nil"/>
        </w:pBdr>
        <w:ind w:firstLine="567"/>
        <w:rPr>
          <w:color w:val="000000"/>
          <w:sz w:val="26"/>
          <w:szCs w:val="26"/>
        </w:rPr>
      </w:pPr>
      <w:r>
        <w:rPr>
          <w:color w:val="000000"/>
          <w:sz w:val="26"/>
          <w:szCs w:val="26"/>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625835" w:rsidRPr="00047B9D" w:rsidRDefault="00625835" w:rsidP="00625835">
      <w:pPr>
        <w:pStyle w:val="1a"/>
        <w:pBdr>
          <w:top w:val="nil"/>
          <w:left w:val="nil"/>
          <w:bottom w:val="nil"/>
          <w:right w:val="nil"/>
          <w:between w:val="nil"/>
        </w:pBdr>
        <w:ind w:firstLine="567"/>
        <w:rPr>
          <w:color w:val="000000"/>
          <w:sz w:val="26"/>
          <w:szCs w:val="26"/>
        </w:rPr>
      </w:pPr>
      <w:r>
        <w:rPr>
          <w:color w:val="000000"/>
          <w:sz w:val="26"/>
          <w:szCs w:val="26"/>
        </w:rPr>
        <w:t xml:space="preserve">7.7. Покупатель вправе произвести </w:t>
      </w:r>
      <w:r>
        <w:rPr>
          <w:sz w:val="26"/>
          <w:szCs w:val="26"/>
        </w:rPr>
        <w:t>замену</w:t>
      </w:r>
      <w:r>
        <w:rPr>
          <w:color w:val="000000"/>
          <w:sz w:val="26"/>
          <w:szCs w:val="26"/>
        </w:rPr>
        <w:t xml:space="preserve">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w:t>
      </w:r>
      <w:r>
        <w:rPr>
          <w:sz w:val="26"/>
          <w:szCs w:val="26"/>
        </w:rPr>
        <w:t>замены</w:t>
      </w:r>
      <w:r>
        <w:rPr>
          <w:color w:val="000000"/>
          <w:sz w:val="26"/>
          <w:szCs w:val="26"/>
        </w:rPr>
        <w:t xml:space="preserve"> своими силами. Поставщик производит возмещение понесенных Покупателем расходов на </w:t>
      </w:r>
      <w:r>
        <w:rPr>
          <w:sz w:val="26"/>
          <w:szCs w:val="26"/>
        </w:rPr>
        <w:t>замену</w:t>
      </w:r>
      <w:r>
        <w:rPr>
          <w:color w:val="000000"/>
          <w:sz w:val="26"/>
          <w:szCs w:val="26"/>
        </w:rPr>
        <w:t xml:space="preserve">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625835" w:rsidRPr="00047B9D" w:rsidRDefault="00625835" w:rsidP="00625835">
      <w:pPr>
        <w:pStyle w:val="1a"/>
        <w:ind w:firstLine="567"/>
        <w:rPr>
          <w:sz w:val="26"/>
          <w:szCs w:val="26"/>
        </w:rPr>
      </w:pPr>
      <w:r>
        <w:rPr>
          <w:sz w:val="26"/>
          <w:szCs w:val="26"/>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625835" w:rsidRPr="00047B9D" w:rsidRDefault="00625835" w:rsidP="00625835">
      <w:pPr>
        <w:pStyle w:val="1a"/>
        <w:jc w:val="center"/>
        <w:rPr>
          <w:b/>
          <w:sz w:val="26"/>
          <w:szCs w:val="26"/>
        </w:rPr>
      </w:pPr>
    </w:p>
    <w:p w:rsidR="00625835" w:rsidRPr="00047B9D" w:rsidRDefault="00625835" w:rsidP="00625835">
      <w:pPr>
        <w:pStyle w:val="1a"/>
        <w:jc w:val="center"/>
        <w:rPr>
          <w:b/>
          <w:sz w:val="26"/>
          <w:szCs w:val="26"/>
        </w:rPr>
      </w:pPr>
      <w:r>
        <w:rPr>
          <w:b/>
          <w:sz w:val="26"/>
          <w:szCs w:val="26"/>
        </w:rPr>
        <w:t>8. Ответственность Сторон</w:t>
      </w:r>
    </w:p>
    <w:p w:rsidR="00625835" w:rsidRPr="00047B9D" w:rsidRDefault="00625835" w:rsidP="00625835">
      <w:pPr>
        <w:pStyle w:val="1a"/>
        <w:ind w:firstLine="567"/>
        <w:rPr>
          <w:sz w:val="26"/>
          <w:szCs w:val="26"/>
        </w:rPr>
      </w:pPr>
      <w:r>
        <w:rPr>
          <w:sz w:val="26"/>
          <w:szCs w:val="26"/>
        </w:rPr>
        <w:t xml:space="preserve">8.1. За неисполнение   или   ненадлежащее   исполнение   </w:t>
      </w:r>
      <w:r w:rsidR="00A4303C">
        <w:rPr>
          <w:sz w:val="26"/>
          <w:szCs w:val="26"/>
        </w:rPr>
        <w:t>условий настоящего</w:t>
      </w:r>
      <w:r>
        <w:rPr>
          <w:sz w:val="26"/>
          <w:szCs w:val="26"/>
        </w:rPr>
        <w:t xml:space="preserve"> Договора   Стороны   несут ответственность в соответствии с законодательством Российской Федерации.</w:t>
      </w:r>
    </w:p>
    <w:p w:rsidR="00625835" w:rsidRPr="00047B9D" w:rsidRDefault="00625835" w:rsidP="00625835">
      <w:pPr>
        <w:pStyle w:val="1a"/>
        <w:pBdr>
          <w:top w:val="nil"/>
          <w:left w:val="nil"/>
          <w:bottom w:val="nil"/>
          <w:right w:val="nil"/>
          <w:between w:val="nil"/>
        </w:pBdr>
        <w:ind w:firstLine="567"/>
        <w:rPr>
          <w:color w:val="000000"/>
          <w:sz w:val="26"/>
          <w:szCs w:val="26"/>
        </w:rPr>
      </w:pPr>
      <w:r>
        <w:rPr>
          <w:color w:val="000000"/>
          <w:sz w:val="26"/>
          <w:szCs w:val="26"/>
        </w:rPr>
        <w:t>8.2.</w:t>
      </w:r>
      <w:r>
        <w:rPr>
          <w:b/>
          <w:color w:val="000000"/>
          <w:sz w:val="26"/>
          <w:szCs w:val="26"/>
        </w:rPr>
        <w:t xml:space="preserve">  </w:t>
      </w:r>
      <w:r>
        <w:rPr>
          <w:color w:val="000000"/>
          <w:sz w:val="26"/>
          <w:szCs w:val="26"/>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непоставленного в срок Товара за каждый день просрочки.</w:t>
      </w:r>
    </w:p>
    <w:p w:rsidR="00625835" w:rsidRPr="00047B9D" w:rsidRDefault="00625835" w:rsidP="00625835">
      <w:pPr>
        <w:pStyle w:val="1a"/>
        <w:pBdr>
          <w:top w:val="nil"/>
          <w:left w:val="nil"/>
          <w:bottom w:val="nil"/>
          <w:right w:val="nil"/>
          <w:between w:val="nil"/>
        </w:pBdr>
        <w:ind w:firstLine="567"/>
        <w:rPr>
          <w:color w:val="000000"/>
          <w:sz w:val="26"/>
          <w:szCs w:val="26"/>
        </w:rPr>
      </w:pPr>
      <w:r>
        <w:rPr>
          <w:color w:val="000000"/>
          <w:sz w:val="26"/>
          <w:szCs w:val="26"/>
        </w:rPr>
        <w:t xml:space="preserve">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w:t>
      </w:r>
      <w:r w:rsidR="00A4303C">
        <w:rPr>
          <w:color w:val="000000"/>
          <w:sz w:val="26"/>
          <w:szCs w:val="26"/>
        </w:rPr>
        <w:t>удержит сумму</w:t>
      </w:r>
      <w:r>
        <w:rPr>
          <w:color w:val="000000"/>
          <w:sz w:val="26"/>
          <w:szCs w:val="26"/>
        </w:rPr>
        <w:t xml:space="preserve"> неустойки, Поставщик обязуется уплатить такую сумму по первому письменному требованию Покупателя.</w:t>
      </w:r>
    </w:p>
    <w:p w:rsidR="00625835" w:rsidRPr="00047B9D" w:rsidRDefault="00625835" w:rsidP="00625835">
      <w:pPr>
        <w:pStyle w:val="1a"/>
        <w:widowControl w:val="0"/>
        <w:spacing w:after="60"/>
        <w:rPr>
          <w:sz w:val="26"/>
          <w:szCs w:val="26"/>
        </w:rPr>
      </w:pPr>
    </w:p>
    <w:p w:rsidR="00625835" w:rsidRPr="00047B9D" w:rsidRDefault="00625835" w:rsidP="00625835">
      <w:pPr>
        <w:pStyle w:val="1a"/>
        <w:widowControl w:val="0"/>
        <w:spacing w:after="60"/>
        <w:jc w:val="center"/>
        <w:rPr>
          <w:b/>
          <w:sz w:val="26"/>
          <w:szCs w:val="26"/>
        </w:rPr>
      </w:pPr>
      <w:r>
        <w:rPr>
          <w:b/>
          <w:sz w:val="26"/>
          <w:szCs w:val="26"/>
        </w:rPr>
        <w:t>9. Обстоятельства непреодолимой силы</w:t>
      </w:r>
    </w:p>
    <w:p w:rsidR="00625835" w:rsidRPr="00047B9D" w:rsidRDefault="00625835" w:rsidP="00625835">
      <w:pPr>
        <w:pStyle w:val="1a"/>
        <w:widowControl w:val="0"/>
        <w:pBdr>
          <w:top w:val="nil"/>
          <w:left w:val="nil"/>
          <w:bottom w:val="nil"/>
          <w:right w:val="nil"/>
          <w:between w:val="nil"/>
        </w:pBdr>
        <w:ind w:firstLine="567"/>
        <w:rPr>
          <w:color w:val="000000"/>
          <w:sz w:val="26"/>
          <w:szCs w:val="26"/>
        </w:rPr>
      </w:pPr>
      <w:r>
        <w:rPr>
          <w:color w:val="000000"/>
          <w:sz w:val="26"/>
          <w:szCs w:val="26"/>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625835" w:rsidRPr="00047B9D" w:rsidRDefault="00625835" w:rsidP="00625835">
      <w:pPr>
        <w:pStyle w:val="1a"/>
        <w:widowControl w:val="0"/>
        <w:pBdr>
          <w:top w:val="nil"/>
          <w:left w:val="nil"/>
          <w:bottom w:val="nil"/>
          <w:right w:val="nil"/>
          <w:between w:val="nil"/>
        </w:pBdr>
        <w:ind w:firstLine="567"/>
        <w:rPr>
          <w:color w:val="000000"/>
          <w:sz w:val="26"/>
          <w:szCs w:val="26"/>
        </w:rPr>
      </w:pPr>
      <w:r>
        <w:rPr>
          <w:color w:val="000000"/>
          <w:sz w:val="26"/>
          <w:szCs w:val="26"/>
        </w:rPr>
        <w:t xml:space="preserve">9.2. Свидетельство, выданное торгово-промышленной палатой или иным компетентным органом, является достаточным подтверждением наличия и </w:t>
      </w:r>
      <w:r>
        <w:rPr>
          <w:color w:val="000000"/>
          <w:sz w:val="26"/>
          <w:szCs w:val="26"/>
        </w:rPr>
        <w:lastRenderedPageBreak/>
        <w:t>продолжительности действия обстоятельств непреодолимой силы.</w:t>
      </w:r>
    </w:p>
    <w:p w:rsidR="00625835" w:rsidRPr="00047B9D" w:rsidRDefault="00625835" w:rsidP="00625835">
      <w:pPr>
        <w:pStyle w:val="1a"/>
        <w:widowControl w:val="0"/>
        <w:pBdr>
          <w:top w:val="nil"/>
          <w:left w:val="nil"/>
          <w:bottom w:val="nil"/>
          <w:right w:val="nil"/>
          <w:between w:val="nil"/>
        </w:pBdr>
        <w:ind w:firstLine="567"/>
        <w:rPr>
          <w:color w:val="000000"/>
          <w:sz w:val="26"/>
          <w:szCs w:val="26"/>
        </w:rPr>
      </w:pPr>
      <w:r>
        <w:rPr>
          <w:color w:val="000000"/>
          <w:sz w:val="26"/>
          <w:szCs w:val="26"/>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25835" w:rsidRPr="00047B9D" w:rsidRDefault="00625835" w:rsidP="00625835">
      <w:pPr>
        <w:pStyle w:val="1a"/>
        <w:widowControl w:val="0"/>
        <w:pBdr>
          <w:top w:val="nil"/>
          <w:left w:val="nil"/>
          <w:bottom w:val="nil"/>
          <w:right w:val="nil"/>
          <w:between w:val="nil"/>
        </w:pBdr>
        <w:ind w:firstLine="567"/>
        <w:rPr>
          <w:color w:val="000000"/>
          <w:sz w:val="26"/>
          <w:szCs w:val="26"/>
        </w:rPr>
      </w:pPr>
      <w:r>
        <w:rPr>
          <w:color w:val="000000"/>
          <w:sz w:val="26"/>
          <w:szCs w:val="26"/>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625835" w:rsidRPr="00047B9D" w:rsidRDefault="00625835" w:rsidP="00625835">
      <w:pPr>
        <w:pStyle w:val="1a"/>
        <w:widowControl w:val="0"/>
        <w:pBdr>
          <w:top w:val="nil"/>
          <w:left w:val="nil"/>
          <w:bottom w:val="nil"/>
          <w:right w:val="nil"/>
          <w:between w:val="nil"/>
        </w:pBdr>
        <w:ind w:firstLine="709"/>
        <w:rPr>
          <w:color w:val="000000"/>
          <w:sz w:val="26"/>
          <w:szCs w:val="26"/>
        </w:rPr>
      </w:pPr>
    </w:p>
    <w:p w:rsidR="00625835" w:rsidRPr="00047B9D" w:rsidRDefault="00625835" w:rsidP="00625835">
      <w:pPr>
        <w:pStyle w:val="1a"/>
        <w:widowControl w:val="0"/>
        <w:pBdr>
          <w:top w:val="nil"/>
          <w:left w:val="nil"/>
          <w:bottom w:val="nil"/>
          <w:right w:val="nil"/>
          <w:between w:val="nil"/>
        </w:pBdr>
        <w:jc w:val="center"/>
        <w:rPr>
          <w:color w:val="000000"/>
          <w:sz w:val="26"/>
          <w:szCs w:val="26"/>
        </w:rPr>
      </w:pPr>
      <w:r>
        <w:rPr>
          <w:b/>
          <w:color w:val="000000"/>
          <w:sz w:val="26"/>
          <w:szCs w:val="26"/>
        </w:rPr>
        <w:t>10. Разрешение споров</w:t>
      </w:r>
    </w:p>
    <w:p w:rsidR="00625835" w:rsidRPr="00047B9D" w:rsidRDefault="00625835" w:rsidP="00625835">
      <w:pPr>
        <w:pStyle w:val="1a"/>
        <w:widowControl w:val="0"/>
        <w:ind w:firstLine="567"/>
        <w:rPr>
          <w:sz w:val="26"/>
          <w:szCs w:val="26"/>
        </w:rPr>
      </w:pPr>
      <w:r>
        <w:rPr>
          <w:sz w:val="26"/>
          <w:szCs w:val="26"/>
        </w:rPr>
        <w:t>10.1.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сообщениями по электронной почте</w:t>
      </w:r>
    </w:p>
    <w:p w:rsidR="00625835" w:rsidRPr="00047B9D" w:rsidRDefault="00625835" w:rsidP="00625835">
      <w:pPr>
        <w:pStyle w:val="1a"/>
        <w:widowControl w:val="0"/>
        <w:ind w:firstLine="567"/>
        <w:rPr>
          <w:sz w:val="26"/>
          <w:szCs w:val="26"/>
        </w:rPr>
      </w:pPr>
      <w:r>
        <w:rPr>
          <w:sz w:val="26"/>
          <w:szCs w:val="26"/>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625835" w:rsidRPr="00047B9D" w:rsidRDefault="00625835" w:rsidP="00625835">
      <w:pPr>
        <w:pStyle w:val="1a"/>
        <w:widowControl w:val="0"/>
        <w:pBdr>
          <w:top w:val="nil"/>
          <w:left w:val="nil"/>
          <w:bottom w:val="nil"/>
          <w:right w:val="nil"/>
          <w:between w:val="nil"/>
        </w:pBdr>
        <w:ind w:firstLine="567"/>
        <w:rPr>
          <w:i/>
          <w:color w:val="000000"/>
          <w:sz w:val="26"/>
          <w:szCs w:val="26"/>
        </w:rPr>
      </w:pPr>
      <w:r>
        <w:rPr>
          <w:color w:val="000000"/>
          <w:sz w:val="26"/>
          <w:szCs w:val="26"/>
        </w:rPr>
        <w:t>10.3.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625835" w:rsidRPr="00047B9D" w:rsidRDefault="00625835" w:rsidP="00625835">
      <w:pPr>
        <w:pStyle w:val="1a"/>
        <w:widowControl w:val="0"/>
        <w:pBdr>
          <w:top w:val="nil"/>
          <w:left w:val="nil"/>
          <w:bottom w:val="nil"/>
          <w:right w:val="nil"/>
          <w:between w:val="nil"/>
        </w:pBdr>
        <w:jc w:val="center"/>
        <w:rPr>
          <w:b/>
          <w:color w:val="000000"/>
          <w:sz w:val="26"/>
          <w:szCs w:val="26"/>
        </w:rPr>
      </w:pPr>
      <w:r>
        <w:rPr>
          <w:b/>
          <w:color w:val="000000"/>
          <w:sz w:val="26"/>
          <w:szCs w:val="26"/>
        </w:rPr>
        <w:t>11. Порядок внесения</w:t>
      </w:r>
    </w:p>
    <w:p w:rsidR="00625835" w:rsidRPr="00047B9D" w:rsidRDefault="00625835" w:rsidP="00625835">
      <w:pPr>
        <w:pStyle w:val="1a"/>
        <w:widowControl w:val="0"/>
        <w:pBdr>
          <w:top w:val="nil"/>
          <w:left w:val="nil"/>
          <w:bottom w:val="nil"/>
          <w:right w:val="nil"/>
          <w:between w:val="nil"/>
        </w:pBdr>
        <w:ind w:firstLine="567"/>
        <w:jc w:val="center"/>
        <w:rPr>
          <w:b/>
          <w:color w:val="000000"/>
          <w:sz w:val="26"/>
          <w:szCs w:val="26"/>
        </w:rPr>
      </w:pPr>
      <w:r>
        <w:rPr>
          <w:b/>
          <w:color w:val="000000"/>
          <w:sz w:val="26"/>
          <w:szCs w:val="26"/>
        </w:rPr>
        <w:t>изменений, дополнений в Договор и его расторжения</w:t>
      </w:r>
    </w:p>
    <w:p w:rsidR="00625835" w:rsidRPr="00047B9D" w:rsidRDefault="00625835" w:rsidP="00625835">
      <w:pPr>
        <w:pStyle w:val="1a"/>
        <w:widowControl w:val="0"/>
        <w:pBdr>
          <w:top w:val="nil"/>
          <w:left w:val="nil"/>
          <w:bottom w:val="nil"/>
          <w:right w:val="nil"/>
          <w:between w:val="nil"/>
        </w:pBdr>
        <w:ind w:firstLine="567"/>
        <w:rPr>
          <w:color w:val="000000"/>
          <w:sz w:val="26"/>
          <w:szCs w:val="26"/>
        </w:rPr>
      </w:pPr>
      <w:r>
        <w:rPr>
          <w:color w:val="000000"/>
          <w:sz w:val="26"/>
          <w:szCs w:val="26"/>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625835" w:rsidRPr="00047B9D" w:rsidRDefault="00625835" w:rsidP="00625835">
      <w:pPr>
        <w:pStyle w:val="1a"/>
        <w:widowControl w:val="0"/>
        <w:pBdr>
          <w:top w:val="nil"/>
          <w:left w:val="nil"/>
          <w:bottom w:val="nil"/>
          <w:right w:val="nil"/>
          <w:between w:val="nil"/>
        </w:pBdr>
        <w:ind w:firstLine="567"/>
        <w:rPr>
          <w:color w:val="000000"/>
          <w:sz w:val="26"/>
          <w:szCs w:val="26"/>
        </w:rPr>
      </w:pPr>
      <w:r>
        <w:rPr>
          <w:color w:val="000000"/>
          <w:sz w:val="26"/>
          <w:szCs w:val="26"/>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625835" w:rsidRPr="00047B9D" w:rsidRDefault="00625835" w:rsidP="00625835">
      <w:pPr>
        <w:pStyle w:val="1a"/>
        <w:widowControl w:val="0"/>
        <w:pBdr>
          <w:top w:val="nil"/>
          <w:left w:val="nil"/>
          <w:bottom w:val="nil"/>
          <w:right w:val="nil"/>
          <w:between w:val="nil"/>
        </w:pBdr>
        <w:ind w:firstLine="567"/>
        <w:rPr>
          <w:i/>
          <w:color w:val="000000"/>
          <w:sz w:val="26"/>
          <w:szCs w:val="26"/>
        </w:rPr>
      </w:pPr>
      <w:r>
        <w:rPr>
          <w:color w:val="000000"/>
          <w:sz w:val="26"/>
          <w:szCs w:val="26"/>
        </w:rPr>
        <w:t>11.3. В случае досрочного расторжения настоящего Договора по основаниям, предусмотренным законодательством Российской</w:t>
      </w:r>
      <w:r>
        <w:rPr>
          <w:sz w:val="26"/>
          <w:szCs w:val="26"/>
        </w:rPr>
        <w:t xml:space="preserve"> </w:t>
      </w:r>
      <w:r>
        <w:rPr>
          <w:color w:val="000000"/>
          <w:sz w:val="26"/>
          <w:szCs w:val="26"/>
        </w:rPr>
        <w:t>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w:t>
      </w:r>
      <w:r>
        <w:rPr>
          <w:color w:val="000000"/>
          <w:sz w:val="26"/>
          <w:szCs w:val="26"/>
          <w:vertAlign w:val="superscript"/>
        </w:rPr>
        <w:t xml:space="preserve"> </w:t>
      </w:r>
      <w:r>
        <w:rPr>
          <w:color w:val="000000"/>
          <w:sz w:val="26"/>
          <w:szCs w:val="26"/>
        </w:rPr>
        <w:t>(трех) календарных дней с даты расторжения настоящего Договора</w:t>
      </w:r>
      <w:r>
        <w:rPr>
          <w:i/>
          <w:color w:val="000000"/>
          <w:sz w:val="26"/>
          <w:szCs w:val="26"/>
        </w:rPr>
        <w:t xml:space="preserve">.        </w:t>
      </w:r>
    </w:p>
    <w:p w:rsidR="00625835" w:rsidRPr="00047B9D" w:rsidRDefault="00625835" w:rsidP="00625835">
      <w:pPr>
        <w:pStyle w:val="1a"/>
        <w:ind w:firstLine="567"/>
        <w:rPr>
          <w:sz w:val="26"/>
          <w:szCs w:val="26"/>
        </w:rPr>
      </w:pPr>
    </w:p>
    <w:p w:rsidR="00625835" w:rsidRPr="00047B9D" w:rsidRDefault="00625835" w:rsidP="00625835">
      <w:pPr>
        <w:pStyle w:val="1a"/>
        <w:tabs>
          <w:tab w:val="left" w:pos="-3686"/>
        </w:tabs>
        <w:jc w:val="center"/>
        <w:rPr>
          <w:b/>
          <w:sz w:val="26"/>
          <w:szCs w:val="26"/>
        </w:rPr>
      </w:pPr>
      <w:r>
        <w:rPr>
          <w:b/>
          <w:sz w:val="26"/>
          <w:szCs w:val="26"/>
        </w:rPr>
        <w:t>12. Срок действия Договора</w:t>
      </w:r>
    </w:p>
    <w:p w:rsidR="00625835" w:rsidRPr="00047B9D" w:rsidRDefault="00625835" w:rsidP="00625835">
      <w:pPr>
        <w:pStyle w:val="1a"/>
        <w:widowControl w:val="0"/>
        <w:pBdr>
          <w:top w:val="nil"/>
          <w:left w:val="nil"/>
          <w:bottom w:val="nil"/>
          <w:right w:val="nil"/>
          <w:between w:val="nil"/>
        </w:pBdr>
        <w:ind w:firstLine="567"/>
        <w:rPr>
          <w:rFonts w:ascii="Arial" w:hAnsi="Arial" w:cs="Arial"/>
          <w:b/>
          <w:color w:val="000000"/>
          <w:sz w:val="26"/>
          <w:szCs w:val="26"/>
        </w:rPr>
      </w:pPr>
      <w:r>
        <w:rPr>
          <w:color w:val="000000"/>
          <w:sz w:val="26"/>
          <w:szCs w:val="26"/>
        </w:rPr>
        <w:t>12.1. Настоящий Договор вступает в силу с даты его подписания Сторонами и действует до полного исполнения Сторонами своих</w:t>
      </w:r>
      <w:r>
        <w:rPr>
          <w:i/>
          <w:color w:val="000000"/>
          <w:sz w:val="26"/>
          <w:szCs w:val="26"/>
          <w:vertAlign w:val="superscript"/>
        </w:rPr>
        <w:t xml:space="preserve"> </w:t>
      </w:r>
      <w:r>
        <w:rPr>
          <w:color w:val="000000"/>
          <w:sz w:val="26"/>
          <w:szCs w:val="26"/>
        </w:rPr>
        <w:t xml:space="preserve">обязательств. </w:t>
      </w:r>
    </w:p>
    <w:p w:rsidR="00625835" w:rsidRPr="00047B9D" w:rsidRDefault="00625835" w:rsidP="00625835">
      <w:pPr>
        <w:pStyle w:val="1a"/>
        <w:ind w:firstLine="709"/>
        <w:jc w:val="center"/>
        <w:rPr>
          <w:b/>
          <w:sz w:val="26"/>
          <w:szCs w:val="26"/>
        </w:rPr>
      </w:pPr>
    </w:p>
    <w:p w:rsidR="00625835" w:rsidRPr="00047B9D" w:rsidRDefault="00625835" w:rsidP="00625835">
      <w:pPr>
        <w:pStyle w:val="1a"/>
        <w:jc w:val="center"/>
        <w:rPr>
          <w:sz w:val="26"/>
          <w:szCs w:val="26"/>
        </w:rPr>
      </w:pPr>
      <w:r>
        <w:rPr>
          <w:b/>
          <w:sz w:val="26"/>
          <w:szCs w:val="26"/>
        </w:rPr>
        <w:t>13. Антикоррупционная оговорка</w:t>
      </w:r>
    </w:p>
    <w:p w:rsidR="00625835" w:rsidRPr="0085101D" w:rsidRDefault="00625835" w:rsidP="00625835">
      <w:pPr>
        <w:pStyle w:val="1fe"/>
        <w:widowControl/>
        <w:suppressAutoHyphens/>
        <w:ind w:firstLine="567"/>
        <w:rPr>
          <w:i/>
          <w:iCs/>
          <w:color w:val="000000"/>
        </w:rPr>
      </w:pPr>
      <w:r>
        <w:rPr>
          <w:color w:val="000000"/>
        </w:rP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w:t>
      </w:r>
      <w:r>
        <w:rPr>
          <w:color w:val="000000"/>
        </w:rPr>
        <w:lastRenderedPageBreak/>
        <w:t>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625835" w:rsidRPr="0085101D" w:rsidRDefault="00625835" w:rsidP="00625835">
      <w:pPr>
        <w:pStyle w:val="1fe"/>
        <w:widowControl/>
        <w:suppressAutoHyphens/>
        <w:ind w:firstLine="567"/>
        <w:rPr>
          <w:i/>
          <w:iCs/>
          <w:color w:val="000000"/>
        </w:rPr>
      </w:pPr>
      <w:r>
        <w:rPr>
          <w:color w:val="000000"/>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25835" w:rsidRPr="0085101D" w:rsidRDefault="00625835" w:rsidP="00625835">
      <w:pPr>
        <w:pStyle w:val="1fe"/>
        <w:widowControl/>
        <w:suppressAutoHyphens/>
        <w:ind w:firstLine="567"/>
        <w:rPr>
          <w:i/>
          <w:iCs/>
          <w:color w:val="000000"/>
        </w:rPr>
      </w:pPr>
      <w:r>
        <w:rPr>
          <w:color w:val="000000"/>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25835" w:rsidRPr="0085101D" w:rsidRDefault="00625835" w:rsidP="00625835">
      <w:pPr>
        <w:pStyle w:val="1fe"/>
        <w:widowControl/>
        <w:suppressAutoHyphens/>
        <w:ind w:firstLine="567"/>
        <w:rPr>
          <w:i/>
          <w:iCs/>
          <w:color w:val="000000"/>
        </w:rPr>
      </w:pPr>
      <w:r>
        <w:rPr>
          <w:color w:val="000000"/>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625835" w:rsidRPr="0085101D" w:rsidRDefault="00625835" w:rsidP="00625835">
      <w:pPr>
        <w:pStyle w:val="1fe"/>
        <w:widowControl/>
        <w:suppressAutoHyphens/>
        <w:ind w:firstLine="567"/>
        <w:rPr>
          <w:i/>
          <w:iCs/>
          <w:color w:val="000000"/>
        </w:rPr>
      </w:pPr>
      <w:r>
        <w:rPr>
          <w:color w:val="000000"/>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625835" w:rsidRPr="0085101D" w:rsidRDefault="00625835" w:rsidP="00625835">
      <w:pPr>
        <w:pStyle w:val="1fe"/>
        <w:widowControl/>
        <w:suppressAutoHyphens/>
        <w:ind w:firstLine="567"/>
        <w:rPr>
          <w:i/>
          <w:iCs/>
          <w:color w:val="000000"/>
        </w:rPr>
      </w:pPr>
      <w:r>
        <w:rPr>
          <w:color w:val="000000"/>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625835" w:rsidRPr="0085101D" w:rsidRDefault="00625835" w:rsidP="00625835">
      <w:pPr>
        <w:pStyle w:val="1fe"/>
        <w:widowControl/>
        <w:suppressAutoHyphens/>
        <w:ind w:firstLine="567"/>
        <w:rPr>
          <w:i/>
          <w:iCs/>
          <w:color w:val="000000"/>
        </w:rPr>
      </w:pPr>
      <w:r>
        <w:rPr>
          <w:color w:val="000000"/>
        </w:rPr>
        <w:lastRenderedPageBreak/>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625835" w:rsidRPr="0085101D" w:rsidRDefault="00625835" w:rsidP="00625835">
      <w:pPr>
        <w:pStyle w:val="1fe"/>
        <w:widowControl/>
        <w:suppressAutoHyphens/>
        <w:ind w:firstLine="567"/>
        <w:rPr>
          <w:i/>
          <w:iCs/>
          <w:color w:val="000000"/>
        </w:rPr>
      </w:pPr>
      <w:r>
        <w:rPr>
          <w:color w:val="000000"/>
        </w:rPr>
        <w:t>13.6.2. если в результате нарушения другой Стороной антикоррупционных требований Стороне причинены убытки;</w:t>
      </w:r>
    </w:p>
    <w:p w:rsidR="00625835" w:rsidRPr="0085101D" w:rsidRDefault="00625835" w:rsidP="00625835">
      <w:pPr>
        <w:pStyle w:val="1fe"/>
        <w:widowControl/>
        <w:suppressAutoHyphens/>
        <w:ind w:firstLine="567"/>
        <w:rPr>
          <w:i/>
          <w:iCs/>
          <w:color w:val="000000"/>
        </w:rPr>
      </w:pPr>
      <w:r>
        <w:rPr>
          <w:color w:val="000000"/>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625835" w:rsidRPr="0085101D" w:rsidRDefault="00625835" w:rsidP="00625835">
      <w:pPr>
        <w:pStyle w:val="1fe"/>
        <w:widowControl/>
        <w:suppressAutoHyphens/>
        <w:ind w:firstLine="567"/>
        <w:rPr>
          <w:i/>
          <w:iCs/>
          <w:color w:val="000000"/>
        </w:rPr>
      </w:pPr>
      <w:r>
        <w:rPr>
          <w:color w:val="000000"/>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25835" w:rsidRPr="0085101D" w:rsidRDefault="00625835" w:rsidP="00625835">
      <w:pPr>
        <w:pStyle w:val="1fe"/>
        <w:widowControl/>
        <w:suppressAutoHyphens/>
        <w:ind w:firstLine="567"/>
        <w:rPr>
          <w:i/>
          <w:iCs/>
          <w:color w:val="000000"/>
        </w:rPr>
      </w:pPr>
      <w:r>
        <w:rPr>
          <w:color w:val="000000"/>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625835" w:rsidRPr="0085101D" w:rsidRDefault="00625835" w:rsidP="00625835">
      <w:pPr>
        <w:pStyle w:val="1fe"/>
        <w:widowControl/>
        <w:suppressAutoHyphens/>
        <w:ind w:firstLine="567"/>
        <w:rPr>
          <w:i/>
          <w:iCs/>
          <w:color w:val="000000"/>
        </w:rPr>
      </w:pPr>
      <w:r>
        <w:rPr>
          <w:color w:val="000000"/>
        </w:rPr>
        <w:t xml:space="preserve">13.9. Каналы уведомления ПАО «ТрансКонтейнер»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625835" w:rsidRPr="00377C9D" w:rsidRDefault="00625835" w:rsidP="00625835">
      <w:pPr>
        <w:autoSpaceDE w:val="0"/>
        <w:autoSpaceDN w:val="0"/>
        <w:ind w:firstLine="567"/>
      </w:pPr>
      <w:r>
        <w:rPr>
          <w:color w:val="000000"/>
          <w:sz w:val="26"/>
          <w:szCs w:val="26"/>
        </w:rPr>
        <w:t>Каналы уведомления ____________ о нарушениях антикоррупционных требований: тел.: ____________________________.</w:t>
      </w:r>
    </w:p>
    <w:p w:rsidR="00625835" w:rsidRPr="00047B9D" w:rsidRDefault="00625835" w:rsidP="00625835">
      <w:pPr>
        <w:pStyle w:val="1a"/>
        <w:spacing w:line="276" w:lineRule="auto"/>
        <w:ind w:firstLine="567"/>
        <w:jc w:val="center"/>
        <w:rPr>
          <w:b/>
          <w:sz w:val="26"/>
          <w:szCs w:val="26"/>
        </w:rPr>
      </w:pPr>
    </w:p>
    <w:p w:rsidR="00625835" w:rsidRPr="00047B9D" w:rsidRDefault="00625835" w:rsidP="00625835">
      <w:pPr>
        <w:pStyle w:val="1a"/>
        <w:spacing w:line="276" w:lineRule="auto"/>
        <w:ind w:firstLine="567"/>
        <w:jc w:val="center"/>
        <w:rPr>
          <w:b/>
          <w:sz w:val="26"/>
          <w:szCs w:val="26"/>
        </w:rPr>
      </w:pPr>
      <w:r>
        <w:rPr>
          <w:b/>
          <w:sz w:val="26"/>
          <w:szCs w:val="26"/>
        </w:rPr>
        <w:t>14. Гарантии и заверения Поставщика</w:t>
      </w:r>
    </w:p>
    <w:p w:rsidR="00625835" w:rsidRPr="00047B9D" w:rsidRDefault="00625835" w:rsidP="00625835">
      <w:pPr>
        <w:pStyle w:val="1a"/>
        <w:numPr>
          <w:ilvl w:val="1"/>
          <w:numId w:val="57"/>
        </w:numPr>
        <w:pBdr>
          <w:top w:val="nil"/>
          <w:left w:val="nil"/>
          <w:bottom w:val="nil"/>
          <w:right w:val="nil"/>
          <w:between w:val="nil"/>
        </w:pBdr>
        <w:suppressAutoHyphens w:val="0"/>
        <w:ind w:left="0" w:firstLine="567"/>
        <w:rPr>
          <w:sz w:val="26"/>
          <w:szCs w:val="26"/>
        </w:rPr>
      </w:pPr>
      <w:r>
        <w:rPr>
          <w:color w:val="000000"/>
          <w:sz w:val="26"/>
          <w:szCs w:val="26"/>
        </w:rPr>
        <w:t>Поставщик настоящим заверяет Покупателя и гарантирует, что на дату заключения настоящего Договора:</w:t>
      </w:r>
    </w:p>
    <w:p w:rsidR="00625835" w:rsidRPr="00047B9D" w:rsidRDefault="00625835" w:rsidP="00625835">
      <w:pPr>
        <w:pStyle w:val="1a"/>
        <w:numPr>
          <w:ilvl w:val="2"/>
          <w:numId w:val="57"/>
        </w:numPr>
        <w:pBdr>
          <w:top w:val="nil"/>
          <w:left w:val="nil"/>
          <w:bottom w:val="nil"/>
          <w:right w:val="nil"/>
          <w:between w:val="nil"/>
        </w:pBdr>
        <w:suppressAutoHyphens w:val="0"/>
        <w:ind w:left="0" w:firstLine="567"/>
        <w:rPr>
          <w:sz w:val="26"/>
          <w:szCs w:val="26"/>
        </w:rPr>
      </w:pPr>
      <w:r>
        <w:rPr>
          <w:color w:val="000000"/>
          <w:sz w:val="26"/>
          <w:szCs w:val="26"/>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625835" w:rsidRPr="00047B9D" w:rsidRDefault="00625835" w:rsidP="00625835">
      <w:pPr>
        <w:pStyle w:val="1a"/>
        <w:numPr>
          <w:ilvl w:val="2"/>
          <w:numId w:val="57"/>
        </w:numPr>
        <w:pBdr>
          <w:top w:val="nil"/>
          <w:left w:val="nil"/>
          <w:bottom w:val="nil"/>
          <w:right w:val="nil"/>
          <w:between w:val="nil"/>
        </w:pBdr>
        <w:suppressAutoHyphens w:val="0"/>
        <w:ind w:left="0" w:firstLine="567"/>
        <w:rPr>
          <w:sz w:val="26"/>
          <w:szCs w:val="26"/>
        </w:rPr>
      </w:pPr>
      <w:r>
        <w:rPr>
          <w:color w:val="000000"/>
          <w:sz w:val="26"/>
          <w:szCs w:val="26"/>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625835" w:rsidRPr="00047B9D" w:rsidRDefault="00625835" w:rsidP="00625835">
      <w:pPr>
        <w:pStyle w:val="1a"/>
        <w:numPr>
          <w:ilvl w:val="2"/>
          <w:numId w:val="57"/>
        </w:numPr>
        <w:pBdr>
          <w:top w:val="nil"/>
          <w:left w:val="nil"/>
          <w:bottom w:val="nil"/>
          <w:right w:val="nil"/>
          <w:between w:val="nil"/>
        </w:pBdr>
        <w:suppressAutoHyphens w:val="0"/>
        <w:ind w:left="0" w:firstLine="567"/>
        <w:rPr>
          <w:sz w:val="26"/>
          <w:szCs w:val="26"/>
        </w:rPr>
      </w:pPr>
      <w:r>
        <w:rPr>
          <w:color w:val="000000"/>
          <w:sz w:val="26"/>
          <w:szCs w:val="26"/>
        </w:rPr>
        <w:t>Настоящий Договор от имени Поставщика подписан лицом, которое надлежащим образом уполномочено совершать такие действия;</w:t>
      </w:r>
    </w:p>
    <w:p w:rsidR="00625835" w:rsidRPr="00047B9D" w:rsidRDefault="00625835" w:rsidP="00625835">
      <w:pPr>
        <w:pStyle w:val="1a"/>
        <w:numPr>
          <w:ilvl w:val="2"/>
          <w:numId w:val="57"/>
        </w:numPr>
        <w:pBdr>
          <w:top w:val="nil"/>
          <w:left w:val="nil"/>
          <w:bottom w:val="nil"/>
          <w:right w:val="nil"/>
          <w:between w:val="nil"/>
        </w:pBdr>
        <w:suppressAutoHyphens w:val="0"/>
        <w:ind w:left="0" w:firstLine="567"/>
        <w:rPr>
          <w:sz w:val="26"/>
          <w:szCs w:val="26"/>
        </w:rPr>
      </w:pPr>
      <w:r>
        <w:rPr>
          <w:color w:val="000000"/>
          <w:sz w:val="26"/>
          <w:szCs w:val="26"/>
        </w:rPr>
        <w:t xml:space="preserve"> Заключение настоящего Договора и исполнение его условий не нарушит и не приведет к нарушению учредительных документов или какого-либо </w:t>
      </w:r>
      <w:r w:rsidR="00A4303C">
        <w:rPr>
          <w:color w:val="000000"/>
          <w:sz w:val="26"/>
          <w:szCs w:val="26"/>
        </w:rPr>
        <w:t>договора,</w:t>
      </w:r>
      <w:r>
        <w:rPr>
          <w:color w:val="000000"/>
          <w:sz w:val="26"/>
          <w:szCs w:val="26"/>
        </w:rPr>
        <w:t xml:space="preserve"> или документа, стороной по которому является Поставщик, а также любого положения законодательства Российской Федерации;</w:t>
      </w:r>
    </w:p>
    <w:p w:rsidR="00625835" w:rsidRPr="00047B9D" w:rsidRDefault="00625835" w:rsidP="00625835">
      <w:pPr>
        <w:pStyle w:val="1a"/>
        <w:numPr>
          <w:ilvl w:val="2"/>
          <w:numId w:val="57"/>
        </w:numPr>
        <w:pBdr>
          <w:top w:val="nil"/>
          <w:left w:val="nil"/>
          <w:bottom w:val="nil"/>
          <w:right w:val="nil"/>
          <w:between w:val="nil"/>
        </w:pBdr>
        <w:suppressAutoHyphens w:val="0"/>
        <w:ind w:left="0" w:firstLine="567"/>
        <w:rPr>
          <w:sz w:val="26"/>
          <w:szCs w:val="26"/>
        </w:rPr>
      </w:pPr>
      <w:r>
        <w:rPr>
          <w:color w:val="000000"/>
          <w:sz w:val="26"/>
          <w:szCs w:val="26"/>
        </w:rPr>
        <w:t>Не существует каких-либо обстоятельств, которые ограничивают, запрещают исполнение Поставщиком обязательств по настоящему Договору.</w:t>
      </w:r>
    </w:p>
    <w:p w:rsidR="00625835" w:rsidRPr="00047B9D" w:rsidRDefault="00625835" w:rsidP="00625835">
      <w:pPr>
        <w:pStyle w:val="1a"/>
        <w:pBdr>
          <w:top w:val="nil"/>
          <w:left w:val="nil"/>
          <w:bottom w:val="nil"/>
          <w:right w:val="nil"/>
          <w:between w:val="nil"/>
        </w:pBdr>
        <w:ind w:firstLine="567"/>
        <w:rPr>
          <w:sz w:val="26"/>
          <w:szCs w:val="26"/>
        </w:rPr>
      </w:pPr>
      <w:r>
        <w:rPr>
          <w:sz w:val="26"/>
          <w:szCs w:val="26"/>
        </w:rPr>
        <w:t xml:space="preserve">14.2. </w:t>
      </w:r>
      <w:r>
        <w:rPr>
          <w:color w:val="000000"/>
          <w:sz w:val="26"/>
          <w:szCs w:val="26"/>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№3 к настоящему Договору.</w:t>
      </w:r>
    </w:p>
    <w:p w:rsidR="00625835" w:rsidRPr="00047B9D" w:rsidRDefault="00625835" w:rsidP="00625835">
      <w:pPr>
        <w:pStyle w:val="1a"/>
        <w:pBdr>
          <w:top w:val="nil"/>
          <w:left w:val="nil"/>
          <w:bottom w:val="nil"/>
          <w:right w:val="nil"/>
          <w:between w:val="nil"/>
        </w:pBdr>
        <w:ind w:left="567"/>
        <w:rPr>
          <w:sz w:val="26"/>
          <w:szCs w:val="26"/>
        </w:rPr>
      </w:pPr>
    </w:p>
    <w:p w:rsidR="00625835" w:rsidRPr="00047B9D" w:rsidRDefault="00625835" w:rsidP="00625835">
      <w:pPr>
        <w:pStyle w:val="1a"/>
        <w:widowControl w:val="0"/>
        <w:pBdr>
          <w:top w:val="nil"/>
          <w:left w:val="nil"/>
          <w:bottom w:val="nil"/>
          <w:right w:val="nil"/>
          <w:between w:val="nil"/>
        </w:pBdr>
        <w:jc w:val="center"/>
        <w:rPr>
          <w:b/>
          <w:color w:val="000000"/>
          <w:sz w:val="26"/>
          <w:szCs w:val="26"/>
        </w:rPr>
      </w:pPr>
      <w:r>
        <w:rPr>
          <w:b/>
          <w:color w:val="000000"/>
          <w:sz w:val="26"/>
          <w:szCs w:val="26"/>
        </w:rPr>
        <w:t>15. Прочие условия</w:t>
      </w:r>
    </w:p>
    <w:p w:rsidR="00625835" w:rsidRPr="00047B9D" w:rsidRDefault="00625835" w:rsidP="00625835">
      <w:pPr>
        <w:pStyle w:val="1a"/>
        <w:widowControl w:val="0"/>
        <w:pBdr>
          <w:top w:val="nil"/>
          <w:left w:val="nil"/>
          <w:bottom w:val="nil"/>
          <w:right w:val="nil"/>
          <w:between w:val="nil"/>
        </w:pBdr>
        <w:ind w:firstLine="567"/>
        <w:rPr>
          <w:color w:val="000000"/>
          <w:sz w:val="26"/>
          <w:szCs w:val="26"/>
        </w:rPr>
      </w:pPr>
      <w:r>
        <w:rPr>
          <w:color w:val="000000"/>
          <w:sz w:val="26"/>
          <w:szCs w:val="26"/>
        </w:rPr>
        <w:t xml:space="preserve">15.1. В случае изменения у какой-либо из Сторон юридического статуса, адреса </w:t>
      </w:r>
      <w:r>
        <w:rPr>
          <w:color w:val="000000"/>
          <w:sz w:val="26"/>
          <w:szCs w:val="26"/>
        </w:rPr>
        <w:lastRenderedPageBreak/>
        <w:t>и банковских реквизитов, она обязана в течение 5 (пяти) дней со дня возникновения изменений известить другую Сторону.</w:t>
      </w:r>
    </w:p>
    <w:p w:rsidR="00625835" w:rsidRPr="00047B9D" w:rsidRDefault="00625835" w:rsidP="00625835">
      <w:pPr>
        <w:pStyle w:val="1a"/>
        <w:widowControl w:val="0"/>
        <w:pBdr>
          <w:top w:val="nil"/>
          <w:left w:val="nil"/>
          <w:bottom w:val="nil"/>
          <w:right w:val="nil"/>
          <w:between w:val="nil"/>
        </w:pBdr>
        <w:ind w:firstLine="540"/>
        <w:rPr>
          <w:color w:val="000000"/>
          <w:sz w:val="26"/>
          <w:szCs w:val="26"/>
        </w:rPr>
      </w:pPr>
      <w:r>
        <w:rPr>
          <w:color w:val="000000"/>
          <w:sz w:val="26"/>
          <w:szCs w:val="26"/>
        </w:rPr>
        <w:t>15.2.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625835" w:rsidRPr="00047B9D" w:rsidRDefault="00625835" w:rsidP="00625835">
      <w:pPr>
        <w:pStyle w:val="1a"/>
        <w:widowControl w:val="0"/>
        <w:pBdr>
          <w:top w:val="nil"/>
          <w:left w:val="nil"/>
          <w:bottom w:val="nil"/>
          <w:right w:val="nil"/>
          <w:between w:val="nil"/>
        </w:pBdr>
        <w:ind w:firstLine="540"/>
        <w:rPr>
          <w:color w:val="000000"/>
          <w:sz w:val="26"/>
          <w:szCs w:val="26"/>
        </w:rPr>
      </w:pPr>
      <w:r>
        <w:rPr>
          <w:color w:val="000000"/>
          <w:sz w:val="26"/>
          <w:szCs w:val="26"/>
        </w:rPr>
        <w:t>15.3. Исполнитель обязан предоставить Заказчику информацию о цепочке собственников, включая бенефициаров (в том числе конечных).</w:t>
      </w:r>
    </w:p>
    <w:p w:rsidR="00625835" w:rsidRPr="00047B9D" w:rsidRDefault="00625835" w:rsidP="00625835">
      <w:pPr>
        <w:pStyle w:val="1a"/>
        <w:widowControl w:val="0"/>
        <w:pBdr>
          <w:top w:val="nil"/>
          <w:left w:val="nil"/>
          <w:bottom w:val="nil"/>
          <w:right w:val="nil"/>
          <w:between w:val="nil"/>
        </w:pBdr>
        <w:ind w:firstLine="540"/>
        <w:rPr>
          <w:color w:val="000000"/>
          <w:sz w:val="26"/>
          <w:szCs w:val="26"/>
        </w:rPr>
      </w:pPr>
      <w:r>
        <w:rPr>
          <w:color w:val="000000"/>
          <w:sz w:val="26"/>
          <w:szCs w:val="26"/>
        </w:rPr>
        <w:t xml:space="preserve">15.4. Исполнитель, в случае возникновения каких-либо изменений в цепочке собственников, включая бенефициаров (в том числе конечных), обязан известить об этом </w:t>
      </w:r>
      <w:r w:rsidR="00A4303C">
        <w:rPr>
          <w:color w:val="000000"/>
          <w:sz w:val="26"/>
          <w:szCs w:val="26"/>
        </w:rPr>
        <w:t>Заказчика в</w:t>
      </w:r>
      <w:r>
        <w:rPr>
          <w:color w:val="000000"/>
          <w:sz w:val="26"/>
          <w:szCs w:val="26"/>
        </w:rPr>
        <w:t xml:space="preserve"> течение 5 (пяти) календарных дней со дня возникновения таких изменений.</w:t>
      </w:r>
    </w:p>
    <w:p w:rsidR="00625835" w:rsidRPr="00047B9D" w:rsidRDefault="00625835" w:rsidP="00625835">
      <w:pPr>
        <w:pStyle w:val="1a"/>
        <w:widowControl w:val="0"/>
        <w:pBdr>
          <w:top w:val="nil"/>
          <w:left w:val="nil"/>
          <w:bottom w:val="nil"/>
          <w:right w:val="nil"/>
          <w:between w:val="nil"/>
        </w:pBdr>
        <w:ind w:firstLine="540"/>
        <w:rPr>
          <w:color w:val="000000"/>
          <w:sz w:val="26"/>
          <w:szCs w:val="26"/>
        </w:rPr>
      </w:pPr>
      <w:r>
        <w:rPr>
          <w:color w:val="000000"/>
          <w:sz w:val="26"/>
          <w:szCs w:val="26"/>
        </w:rPr>
        <w:t>15.5. Передача прав и обязанностей Поставщика третьим лицам не допускается без письменного согласия Покупателя.</w:t>
      </w:r>
    </w:p>
    <w:p w:rsidR="00625835" w:rsidRPr="00047B9D" w:rsidRDefault="00625835" w:rsidP="00625835">
      <w:pPr>
        <w:pStyle w:val="1a"/>
        <w:widowControl w:val="0"/>
        <w:pBdr>
          <w:top w:val="nil"/>
          <w:left w:val="nil"/>
          <w:bottom w:val="nil"/>
          <w:right w:val="nil"/>
          <w:between w:val="nil"/>
        </w:pBdr>
        <w:ind w:firstLine="540"/>
        <w:rPr>
          <w:color w:val="000000"/>
          <w:sz w:val="26"/>
          <w:szCs w:val="26"/>
        </w:rPr>
      </w:pPr>
      <w:r>
        <w:rPr>
          <w:color w:val="000000"/>
          <w:sz w:val="26"/>
          <w:szCs w:val="26"/>
        </w:rPr>
        <w:t>15.6. Все приложения к настоящему Договору являются его неотъемлемыми частями.</w:t>
      </w:r>
    </w:p>
    <w:p w:rsidR="00625835" w:rsidRPr="00047B9D" w:rsidRDefault="00625835" w:rsidP="00625835">
      <w:pPr>
        <w:pStyle w:val="1a"/>
        <w:widowControl w:val="0"/>
        <w:pBdr>
          <w:top w:val="nil"/>
          <w:left w:val="nil"/>
          <w:bottom w:val="nil"/>
          <w:right w:val="nil"/>
          <w:between w:val="nil"/>
        </w:pBdr>
        <w:ind w:firstLine="540"/>
        <w:rPr>
          <w:color w:val="000000"/>
          <w:sz w:val="26"/>
          <w:szCs w:val="26"/>
        </w:rPr>
      </w:pPr>
      <w:r>
        <w:rPr>
          <w:color w:val="000000"/>
          <w:sz w:val="26"/>
          <w:szCs w:val="26"/>
        </w:rPr>
        <w:t>15.7. Все вопросы, не предусмотренные настоящим Договором, регулируются законодательством Российской Федерации.</w:t>
      </w:r>
    </w:p>
    <w:p w:rsidR="00625835" w:rsidRPr="00047B9D" w:rsidRDefault="00625835" w:rsidP="00625835">
      <w:pPr>
        <w:pStyle w:val="1a"/>
        <w:widowControl w:val="0"/>
        <w:pBdr>
          <w:top w:val="nil"/>
          <w:left w:val="nil"/>
          <w:bottom w:val="nil"/>
          <w:right w:val="nil"/>
          <w:between w:val="nil"/>
        </w:pBdr>
        <w:ind w:firstLine="540"/>
        <w:rPr>
          <w:color w:val="000000"/>
          <w:sz w:val="26"/>
          <w:szCs w:val="26"/>
        </w:rPr>
      </w:pPr>
      <w:r>
        <w:rPr>
          <w:color w:val="000000"/>
          <w:sz w:val="26"/>
          <w:szCs w:val="26"/>
        </w:rPr>
        <w:t>15.8. Настоящий Договор составлен в двух экземплярах, имеющих одинаковую силу, по одному для каждой из Сторон.</w:t>
      </w:r>
    </w:p>
    <w:p w:rsidR="00625835" w:rsidRPr="00047B9D" w:rsidRDefault="00625835" w:rsidP="00625835">
      <w:pPr>
        <w:pStyle w:val="1a"/>
        <w:widowControl w:val="0"/>
        <w:pBdr>
          <w:top w:val="nil"/>
          <w:left w:val="nil"/>
          <w:bottom w:val="nil"/>
          <w:right w:val="nil"/>
          <w:between w:val="nil"/>
        </w:pBdr>
        <w:ind w:firstLine="540"/>
        <w:rPr>
          <w:color w:val="000000"/>
          <w:sz w:val="26"/>
          <w:szCs w:val="26"/>
        </w:rPr>
      </w:pPr>
      <w:r>
        <w:rPr>
          <w:color w:val="000000"/>
          <w:sz w:val="26"/>
          <w:szCs w:val="26"/>
        </w:rPr>
        <w:t>15.9. К настоящему Договору прилагается:</w:t>
      </w:r>
    </w:p>
    <w:p w:rsidR="00625835" w:rsidRPr="00047B9D" w:rsidRDefault="00625835" w:rsidP="00625835">
      <w:pPr>
        <w:pStyle w:val="1a"/>
        <w:widowControl w:val="0"/>
        <w:pBdr>
          <w:top w:val="nil"/>
          <w:left w:val="nil"/>
          <w:bottom w:val="nil"/>
          <w:right w:val="nil"/>
          <w:between w:val="nil"/>
        </w:pBdr>
        <w:ind w:firstLine="540"/>
        <w:rPr>
          <w:color w:val="000000"/>
          <w:sz w:val="26"/>
          <w:szCs w:val="26"/>
        </w:rPr>
      </w:pPr>
      <w:r>
        <w:rPr>
          <w:color w:val="000000"/>
          <w:sz w:val="26"/>
          <w:szCs w:val="26"/>
        </w:rPr>
        <w:t>15.9.1. Спецификация (Приложение №1);</w:t>
      </w:r>
    </w:p>
    <w:p w:rsidR="00625835" w:rsidRPr="00047B9D" w:rsidRDefault="00625835" w:rsidP="00625835">
      <w:pPr>
        <w:pStyle w:val="ConsNormal"/>
        <w:ind w:firstLine="567"/>
        <w:mirrorIndents/>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15.9.2. Порядок электронного документооборота (приложение №2);</w:t>
      </w:r>
    </w:p>
    <w:p w:rsidR="00625835" w:rsidRPr="00047B9D" w:rsidRDefault="00625835" w:rsidP="00625835">
      <w:pPr>
        <w:pStyle w:val="ConsNormal"/>
        <w:ind w:firstLine="567"/>
        <w:mirrorIndents/>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15.9.3. Перечень и формат электронных документов (приложение №2а).</w:t>
      </w:r>
    </w:p>
    <w:p w:rsidR="00625835" w:rsidRPr="00047B9D" w:rsidRDefault="00625835" w:rsidP="00625835">
      <w:pPr>
        <w:pStyle w:val="ConsNormal"/>
        <w:ind w:firstLine="567"/>
        <w:mirrorIndents/>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15.9.4. Налоговая оговорка (приложение №3).</w:t>
      </w:r>
    </w:p>
    <w:p w:rsidR="00625835" w:rsidRPr="00047B9D" w:rsidRDefault="00625835" w:rsidP="00625835">
      <w:pPr>
        <w:pStyle w:val="1a"/>
        <w:widowControl w:val="0"/>
        <w:pBdr>
          <w:top w:val="nil"/>
          <w:left w:val="nil"/>
          <w:bottom w:val="nil"/>
          <w:right w:val="nil"/>
          <w:between w:val="nil"/>
        </w:pBdr>
        <w:ind w:left="1050"/>
        <w:jc w:val="center"/>
        <w:rPr>
          <w:b/>
          <w:color w:val="000000"/>
          <w:sz w:val="26"/>
          <w:szCs w:val="26"/>
        </w:rPr>
      </w:pPr>
    </w:p>
    <w:p w:rsidR="00625835" w:rsidRPr="00047B9D" w:rsidRDefault="00625835" w:rsidP="00625835">
      <w:pPr>
        <w:pStyle w:val="1a"/>
        <w:widowControl w:val="0"/>
        <w:pBdr>
          <w:top w:val="nil"/>
          <w:left w:val="nil"/>
          <w:bottom w:val="nil"/>
          <w:right w:val="nil"/>
          <w:between w:val="nil"/>
        </w:pBdr>
        <w:jc w:val="center"/>
        <w:rPr>
          <w:b/>
          <w:color w:val="000000"/>
          <w:sz w:val="26"/>
          <w:szCs w:val="26"/>
        </w:rPr>
      </w:pPr>
      <w:r>
        <w:rPr>
          <w:b/>
          <w:color w:val="000000"/>
          <w:sz w:val="26"/>
          <w:szCs w:val="26"/>
        </w:rPr>
        <w:t>16. Юридические адреса и платежные реквизиты Сторон</w:t>
      </w:r>
    </w:p>
    <w:p w:rsidR="00625835" w:rsidRPr="00047B9D" w:rsidRDefault="00625835" w:rsidP="00625835">
      <w:pPr>
        <w:pStyle w:val="1a"/>
        <w:pBdr>
          <w:top w:val="nil"/>
          <w:left w:val="nil"/>
          <w:bottom w:val="nil"/>
          <w:right w:val="nil"/>
          <w:between w:val="nil"/>
        </w:pBdr>
        <w:rPr>
          <w:b/>
          <w:color w:val="000000"/>
          <w:sz w:val="26"/>
          <w:szCs w:val="26"/>
        </w:rPr>
      </w:pPr>
    </w:p>
    <w:tbl>
      <w:tblPr>
        <w:tblW w:w="9889" w:type="dxa"/>
        <w:tblLayout w:type="fixed"/>
        <w:tblLook w:val="0000" w:firstRow="0" w:lastRow="0" w:firstColumn="0" w:lastColumn="0" w:noHBand="0" w:noVBand="0"/>
      </w:tblPr>
      <w:tblGrid>
        <w:gridCol w:w="5070"/>
        <w:gridCol w:w="4819"/>
      </w:tblGrid>
      <w:tr w:rsidR="00625835" w:rsidRPr="00047B9D" w:rsidTr="00625835">
        <w:tc>
          <w:tcPr>
            <w:tcW w:w="5070" w:type="dxa"/>
            <w:tcBorders>
              <w:top w:val="nil"/>
              <w:left w:val="nil"/>
              <w:bottom w:val="nil"/>
              <w:right w:val="nil"/>
            </w:tcBorders>
          </w:tcPr>
          <w:p w:rsidR="00625835" w:rsidRPr="00047B9D" w:rsidRDefault="00625835" w:rsidP="00625835">
            <w:pPr>
              <w:widowControl w:val="0"/>
              <w:autoSpaceDE w:val="0"/>
              <w:autoSpaceDN w:val="0"/>
              <w:adjustRightInd w:val="0"/>
              <w:rPr>
                <w:b/>
                <w:sz w:val="26"/>
                <w:szCs w:val="26"/>
              </w:rPr>
            </w:pPr>
            <w:r>
              <w:rPr>
                <w:b/>
                <w:sz w:val="26"/>
                <w:szCs w:val="26"/>
              </w:rPr>
              <w:t>Покупатель</w:t>
            </w:r>
          </w:p>
          <w:p w:rsidR="00625835" w:rsidRPr="00047B9D" w:rsidRDefault="00625835" w:rsidP="00625835">
            <w:pPr>
              <w:widowControl w:val="0"/>
              <w:autoSpaceDE w:val="0"/>
              <w:autoSpaceDN w:val="0"/>
              <w:adjustRightInd w:val="0"/>
              <w:rPr>
                <w:sz w:val="26"/>
                <w:szCs w:val="26"/>
              </w:rPr>
            </w:pPr>
            <w:r>
              <w:rPr>
                <w:sz w:val="26"/>
                <w:szCs w:val="26"/>
              </w:rPr>
              <w:t>Публичное акционерное общество «Центр по перевозке грузов в контейнерах «ТрансКонтейнер»</w:t>
            </w:r>
          </w:p>
          <w:p w:rsidR="00625835" w:rsidRPr="00047B9D" w:rsidRDefault="00625835" w:rsidP="00625835">
            <w:pPr>
              <w:jc w:val="both"/>
              <w:rPr>
                <w:sz w:val="26"/>
                <w:szCs w:val="26"/>
              </w:rPr>
            </w:pPr>
            <w:r>
              <w:rPr>
                <w:sz w:val="26"/>
                <w:szCs w:val="26"/>
              </w:rPr>
              <w:t xml:space="preserve">Юридический адрес: </w:t>
            </w:r>
          </w:p>
          <w:p w:rsidR="00625835" w:rsidRPr="00047B9D" w:rsidRDefault="00625835" w:rsidP="00625835">
            <w:pPr>
              <w:jc w:val="both"/>
              <w:rPr>
                <w:sz w:val="26"/>
                <w:szCs w:val="26"/>
              </w:rPr>
            </w:pPr>
            <w:r>
              <w:rPr>
                <w:sz w:val="26"/>
                <w:szCs w:val="26"/>
              </w:rPr>
              <w:t>141402, Московская область, Г.О. Химки, г. Химки, ул. Ленинградская, владение 39, строение 6, офис 3 (этаж 6)</w:t>
            </w:r>
          </w:p>
          <w:p w:rsidR="00625835" w:rsidRPr="00047B9D" w:rsidRDefault="00625835" w:rsidP="00625835">
            <w:pPr>
              <w:jc w:val="both"/>
              <w:rPr>
                <w:sz w:val="26"/>
                <w:szCs w:val="26"/>
              </w:rPr>
            </w:pPr>
            <w:r>
              <w:rPr>
                <w:sz w:val="26"/>
                <w:szCs w:val="26"/>
              </w:rPr>
              <w:t>ИНН/КПП 7708591995/997650001</w:t>
            </w:r>
          </w:p>
          <w:p w:rsidR="00625835" w:rsidRPr="00047B9D" w:rsidRDefault="00625835" w:rsidP="00625835">
            <w:pPr>
              <w:jc w:val="both"/>
              <w:rPr>
                <w:sz w:val="26"/>
                <w:szCs w:val="26"/>
              </w:rPr>
            </w:pPr>
            <w:r>
              <w:rPr>
                <w:sz w:val="26"/>
                <w:szCs w:val="26"/>
              </w:rPr>
              <w:t>ОКПО 94421386</w:t>
            </w:r>
          </w:p>
          <w:p w:rsidR="00625835" w:rsidRPr="00047B9D" w:rsidRDefault="00625835" w:rsidP="00625835">
            <w:pPr>
              <w:jc w:val="both"/>
              <w:rPr>
                <w:sz w:val="26"/>
                <w:szCs w:val="26"/>
              </w:rPr>
            </w:pPr>
            <w:r>
              <w:rPr>
                <w:sz w:val="26"/>
                <w:szCs w:val="26"/>
              </w:rPr>
              <w:t>ОГРН 1067746341024</w:t>
            </w:r>
          </w:p>
          <w:p w:rsidR="00625835" w:rsidRPr="00047B9D" w:rsidRDefault="00625835" w:rsidP="00625835">
            <w:pPr>
              <w:jc w:val="both"/>
              <w:rPr>
                <w:b/>
                <w:sz w:val="26"/>
                <w:szCs w:val="26"/>
              </w:rPr>
            </w:pPr>
            <w:r>
              <w:rPr>
                <w:b/>
                <w:sz w:val="26"/>
                <w:szCs w:val="26"/>
              </w:rPr>
              <w:t xml:space="preserve">Почтовый адрес: </w:t>
            </w:r>
          </w:p>
          <w:p w:rsidR="00625835" w:rsidRPr="00047B9D" w:rsidRDefault="00625835" w:rsidP="00625835">
            <w:pPr>
              <w:jc w:val="both"/>
              <w:rPr>
                <w:sz w:val="26"/>
                <w:szCs w:val="26"/>
              </w:rPr>
            </w:pPr>
            <w:r>
              <w:rPr>
                <w:sz w:val="26"/>
                <w:szCs w:val="26"/>
              </w:rPr>
              <w:t>филиал ПАО «ТрансКонтейнер» на Красноярской железной дороге</w:t>
            </w:r>
          </w:p>
          <w:p w:rsidR="00625835" w:rsidRPr="00047B9D" w:rsidRDefault="00625835" w:rsidP="00625835">
            <w:pPr>
              <w:jc w:val="both"/>
              <w:rPr>
                <w:sz w:val="26"/>
                <w:szCs w:val="26"/>
              </w:rPr>
            </w:pPr>
            <w:r>
              <w:rPr>
                <w:sz w:val="26"/>
                <w:szCs w:val="26"/>
              </w:rPr>
              <w:t xml:space="preserve">660058 г. Красноярск, ул. Деповская, д. 15 </w:t>
            </w:r>
          </w:p>
          <w:p w:rsidR="00625835" w:rsidRPr="00047B9D" w:rsidRDefault="00625835" w:rsidP="00625835">
            <w:pPr>
              <w:jc w:val="both"/>
              <w:rPr>
                <w:sz w:val="26"/>
                <w:szCs w:val="26"/>
              </w:rPr>
            </w:pPr>
            <w:r>
              <w:rPr>
                <w:sz w:val="26"/>
                <w:szCs w:val="26"/>
              </w:rPr>
              <w:t>ИНН/КПП 7708591995/246631001</w:t>
            </w:r>
          </w:p>
          <w:p w:rsidR="00625835" w:rsidRPr="00047B9D" w:rsidRDefault="00625835" w:rsidP="00625835">
            <w:pPr>
              <w:jc w:val="both"/>
              <w:rPr>
                <w:sz w:val="26"/>
                <w:szCs w:val="26"/>
              </w:rPr>
            </w:pPr>
            <w:r>
              <w:rPr>
                <w:sz w:val="26"/>
                <w:szCs w:val="26"/>
              </w:rPr>
              <w:t>ОКПО 70535553</w:t>
            </w:r>
          </w:p>
          <w:p w:rsidR="00625835" w:rsidRPr="00047B9D" w:rsidRDefault="00625835" w:rsidP="00625835">
            <w:pPr>
              <w:jc w:val="both"/>
              <w:rPr>
                <w:sz w:val="26"/>
                <w:szCs w:val="26"/>
              </w:rPr>
            </w:pPr>
            <w:r>
              <w:rPr>
                <w:sz w:val="26"/>
                <w:szCs w:val="26"/>
              </w:rPr>
              <w:t>ОГРН 1067746341024</w:t>
            </w:r>
          </w:p>
          <w:p w:rsidR="00625835" w:rsidRPr="00047B9D" w:rsidRDefault="00625835" w:rsidP="00625835">
            <w:pPr>
              <w:jc w:val="both"/>
              <w:rPr>
                <w:b/>
                <w:sz w:val="26"/>
                <w:szCs w:val="26"/>
              </w:rPr>
            </w:pPr>
            <w:r>
              <w:rPr>
                <w:b/>
                <w:sz w:val="26"/>
                <w:szCs w:val="26"/>
              </w:rPr>
              <w:lastRenderedPageBreak/>
              <w:t>Банковские реквизиты:</w:t>
            </w:r>
          </w:p>
          <w:p w:rsidR="00625835" w:rsidRPr="00047B9D" w:rsidRDefault="00625835" w:rsidP="00625835">
            <w:pPr>
              <w:jc w:val="both"/>
              <w:rPr>
                <w:b/>
                <w:sz w:val="26"/>
                <w:szCs w:val="26"/>
              </w:rPr>
            </w:pPr>
            <w:r>
              <w:rPr>
                <w:b/>
                <w:sz w:val="26"/>
                <w:szCs w:val="26"/>
              </w:rPr>
              <w:t>Плательщик:</w:t>
            </w:r>
          </w:p>
          <w:p w:rsidR="00625835" w:rsidRPr="00047B9D" w:rsidRDefault="00625835" w:rsidP="00625835">
            <w:pPr>
              <w:jc w:val="both"/>
              <w:rPr>
                <w:sz w:val="26"/>
                <w:szCs w:val="26"/>
              </w:rPr>
            </w:pPr>
            <w:r>
              <w:rPr>
                <w:sz w:val="26"/>
                <w:szCs w:val="26"/>
              </w:rPr>
              <w:t>филиал ПАО «ТрансКонтейнер» на Красноярской железной дороге</w:t>
            </w:r>
          </w:p>
          <w:p w:rsidR="00625835" w:rsidRPr="00047B9D" w:rsidRDefault="00625835" w:rsidP="00625835">
            <w:pPr>
              <w:jc w:val="both"/>
              <w:rPr>
                <w:sz w:val="26"/>
                <w:szCs w:val="26"/>
              </w:rPr>
            </w:pPr>
            <w:r>
              <w:rPr>
                <w:sz w:val="26"/>
                <w:szCs w:val="26"/>
              </w:rPr>
              <w:t>р/с 40702810600030003245 в Филиале Банка ВТБ (ПАО) в г. Красноярске г. Красноярск</w:t>
            </w:r>
          </w:p>
          <w:p w:rsidR="00625835" w:rsidRPr="00047B9D" w:rsidRDefault="00625835" w:rsidP="00625835">
            <w:pPr>
              <w:jc w:val="both"/>
              <w:rPr>
                <w:sz w:val="26"/>
                <w:szCs w:val="26"/>
              </w:rPr>
            </w:pPr>
            <w:r>
              <w:rPr>
                <w:sz w:val="26"/>
                <w:szCs w:val="26"/>
              </w:rPr>
              <w:t>БИК 040407777</w:t>
            </w:r>
          </w:p>
          <w:p w:rsidR="00625835" w:rsidRPr="00047B9D" w:rsidRDefault="00625835" w:rsidP="00625835">
            <w:pPr>
              <w:jc w:val="both"/>
              <w:rPr>
                <w:sz w:val="26"/>
                <w:szCs w:val="26"/>
              </w:rPr>
            </w:pPr>
            <w:r>
              <w:rPr>
                <w:sz w:val="26"/>
                <w:szCs w:val="26"/>
              </w:rPr>
              <w:t>к/с 30101810200000000777</w:t>
            </w:r>
          </w:p>
          <w:p w:rsidR="00625835" w:rsidRPr="00047B9D" w:rsidRDefault="00625835" w:rsidP="00625835">
            <w:pPr>
              <w:jc w:val="both"/>
              <w:rPr>
                <w:sz w:val="26"/>
                <w:szCs w:val="26"/>
              </w:rPr>
            </w:pPr>
            <w:r>
              <w:rPr>
                <w:sz w:val="26"/>
                <w:szCs w:val="26"/>
              </w:rPr>
              <w:t>ИНН/КПП 7708591995/246043001</w:t>
            </w:r>
          </w:p>
          <w:p w:rsidR="00625835" w:rsidRPr="00047B9D" w:rsidRDefault="00625835" w:rsidP="00625835">
            <w:pPr>
              <w:jc w:val="both"/>
              <w:rPr>
                <w:sz w:val="26"/>
                <w:szCs w:val="26"/>
              </w:rPr>
            </w:pPr>
            <w:r>
              <w:rPr>
                <w:sz w:val="26"/>
                <w:szCs w:val="26"/>
              </w:rPr>
              <w:t>т. (391) 248-00-31</w:t>
            </w:r>
          </w:p>
          <w:p w:rsidR="00625835" w:rsidRPr="00047B9D" w:rsidRDefault="00625835" w:rsidP="00625835">
            <w:pPr>
              <w:jc w:val="both"/>
              <w:rPr>
                <w:sz w:val="26"/>
                <w:szCs w:val="26"/>
              </w:rPr>
            </w:pPr>
          </w:p>
          <w:p w:rsidR="00625835" w:rsidRPr="00047B9D" w:rsidRDefault="00625835" w:rsidP="00625835">
            <w:pPr>
              <w:widowControl w:val="0"/>
              <w:autoSpaceDE w:val="0"/>
              <w:autoSpaceDN w:val="0"/>
              <w:adjustRightInd w:val="0"/>
              <w:rPr>
                <w:bCs/>
                <w:sz w:val="26"/>
                <w:szCs w:val="26"/>
              </w:rPr>
            </w:pP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t>____________</w:t>
            </w:r>
          </w:p>
          <w:p w:rsidR="00625835" w:rsidRPr="00047B9D" w:rsidRDefault="00625835" w:rsidP="00625835">
            <w:pPr>
              <w:jc w:val="both"/>
              <w:rPr>
                <w:sz w:val="26"/>
                <w:szCs w:val="26"/>
              </w:rPr>
            </w:pPr>
          </w:p>
          <w:p w:rsidR="00625835" w:rsidRPr="00047B9D" w:rsidRDefault="00625835" w:rsidP="00625835">
            <w:pPr>
              <w:jc w:val="both"/>
              <w:rPr>
                <w:sz w:val="26"/>
                <w:szCs w:val="26"/>
              </w:rPr>
            </w:pPr>
            <w:r>
              <w:rPr>
                <w:sz w:val="26"/>
                <w:szCs w:val="26"/>
              </w:rPr>
              <w:t xml:space="preserve">______________ </w:t>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t>___________</w:t>
            </w:r>
          </w:p>
        </w:tc>
        <w:tc>
          <w:tcPr>
            <w:tcW w:w="4819" w:type="dxa"/>
            <w:tcBorders>
              <w:top w:val="nil"/>
              <w:left w:val="nil"/>
              <w:bottom w:val="nil"/>
              <w:right w:val="nil"/>
            </w:tcBorders>
          </w:tcPr>
          <w:p w:rsidR="00625835" w:rsidRPr="00047B9D" w:rsidRDefault="00625835" w:rsidP="00625835">
            <w:pPr>
              <w:widowControl w:val="0"/>
              <w:autoSpaceDE w:val="0"/>
              <w:autoSpaceDN w:val="0"/>
              <w:adjustRightInd w:val="0"/>
              <w:rPr>
                <w:b/>
                <w:bCs/>
                <w:sz w:val="26"/>
                <w:szCs w:val="26"/>
              </w:rPr>
            </w:pPr>
            <w:r>
              <w:rPr>
                <w:b/>
                <w:bCs/>
                <w:sz w:val="26"/>
                <w:szCs w:val="26"/>
              </w:rPr>
              <w:lastRenderedPageBreak/>
              <w:t>Поставщик</w:t>
            </w:r>
          </w:p>
          <w:p w:rsidR="00625835" w:rsidRDefault="00625835" w:rsidP="00625835">
            <w:pPr>
              <w:widowControl w:val="0"/>
              <w:jc w:val="both"/>
              <w:rPr>
                <w:bCs/>
                <w:sz w:val="26"/>
                <w:szCs w:val="26"/>
              </w:rPr>
            </w:pPr>
          </w:p>
          <w:p w:rsidR="00625835" w:rsidRDefault="00625835" w:rsidP="00625835">
            <w:pPr>
              <w:widowControl w:val="0"/>
              <w:jc w:val="both"/>
              <w:rPr>
                <w:bCs/>
                <w:sz w:val="26"/>
                <w:szCs w:val="26"/>
              </w:rPr>
            </w:pPr>
          </w:p>
          <w:p w:rsidR="00625835" w:rsidRDefault="00625835" w:rsidP="00625835">
            <w:pPr>
              <w:widowControl w:val="0"/>
              <w:jc w:val="both"/>
              <w:rPr>
                <w:bCs/>
                <w:sz w:val="26"/>
                <w:szCs w:val="26"/>
              </w:rPr>
            </w:pPr>
          </w:p>
          <w:p w:rsidR="00625835" w:rsidRDefault="00625835" w:rsidP="00625835">
            <w:pPr>
              <w:widowControl w:val="0"/>
              <w:jc w:val="both"/>
              <w:rPr>
                <w:bCs/>
                <w:sz w:val="26"/>
                <w:szCs w:val="26"/>
              </w:rPr>
            </w:pPr>
          </w:p>
          <w:p w:rsidR="00625835" w:rsidRDefault="00625835" w:rsidP="00625835">
            <w:pPr>
              <w:widowControl w:val="0"/>
              <w:jc w:val="both"/>
              <w:rPr>
                <w:bCs/>
                <w:sz w:val="26"/>
                <w:szCs w:val="26"/>
              </w:rPr>
            </w:pPr>
          </w:p>
          <w:p w:rsidR="00625835" w:rsidRDefault="00625835" w:rsidP="00625835">
            <w:pPr>
              <w:widowControl w:val="0"/>
              <w:jc w:val="both"/>
              <w:rPr>
                <w:bCs/>
                <w:sz w:val="26"/>
                <w:szCs w:val="26"/>
              </w:rPr>
            </w:pPr>
          </w:p>
          <w:p w:rsidR="00625835" w:rsidRDefault="00625835" w:rsidP="00625835">
            <w:pPr>
              <w:widowControl w:val="0"/>
              <w:jc w:val="both"/>
              <w:rPr>
                <w:bCs/>
                <w:sz w:val="26"/>
                <w:szCs w:val="26"/>
              </w:rPr>
            </w:pPr>
          </w:p>
          <w:p w:rsidR="00625835" w:rsidRDefault="00625835" w:rsidP="00625835">
            <w:pPr>
              <w:widowControl w:val="0"/>
              <w:jc w:val="both"/>
              <w:rPr>
                <w:bCs/>
                <w:sz w:val="26"/>
                <w:szCs w:val="26"/>
              </w:rPr>
            </w:pPr>
          </w:p>
          <w:p w:rsidR="00625835" w:rsidRDefault="00625835" w:rsidP="00625835">
            <w:pPr>
              <w:widowControl w:val="0"/>
              <w:jc w:val="both"/>
              <w:rPr>
                <w:bCs/>
                <w:sz w:val="26"/>
                <w:szCs w:val="26"/>
              </w:rPr>
            </w:pPr>
          </w:p>
          <w:p w:rsidR="00625835" w:rsidRDefault="00625835" w:rsidP="00625835">
            <w:pPr>
              <w:widowControl w:val="0"/>
              <w:jc w:val="both"/>
              <w:rPr>
                <w:bCs/>
                <w:sz w:val="26"/>
                <w:szCs w:val="26"/>
              </w:rPr>
            </w:pPr>
          </w:p>
          <w:p w:rsidR="00625835" w:rsidRDefault="00625835" w:rsidP="00625835">
            <w:pPr>
              <w:widowControl w:val="0"/>
              <w:jc w:val="both"/>
              <w:rPr>
                <w:bCs/>
                <w:sz w:val="26"/>
                <w:szCs w:val="26"/>
              </w:rPr>
            </w:pPr>
          </w:p>
          <w:p w:rsidR="00625835" w:rsidRDefault="00625835" w:rsidP="00625835">
            <w:pPr>
              <w:widowControl w:val="0"/>
              <w:jc w:val="both"/>
              <w:rPr>
                <w:bCs/>
                <w:sz w:val="26"/>
                <w:szCs w:val="26"/>
              </w:rPr>
            </w:pPr>
          </w:p>
          <w:p w:rsidR="00625835" w:rsidRDefault="00625835" w:rsidP="00625835">
            <w:pPr>
              <w:widowControl w:val="0"/>
              <w:jc w:val="both"/>
              <w:rPr>
                <w:bCs/>
                <w:sz w:val="26"/>
                <w:szCs w:val="26"/>
              </w:rPr>
            </w:pPr>
          </w:p>
          <w:p w:rsidR="00625835" w:rsidRDefault="00625835" w:rsidP="00625835">
            <w:pPr>
              <w:widowControl w:val="0"/>
              <w:jc w:val="both"/>
              <w:rPr>
                <w:bCs/>
                <w:sz w:val="26"/>
                <w:szCs w:val="26"/>
              </w:rPr>
            </w:pPr>
          </w:p>
          <w:p w:rsidR="00625835" w:rsidRDefault="00625835" w:rsidP="00625835">
            <w:pPr>
              <w:widowControl w:val="0"/>
              <w:jc w:val="both"/>
              <w:rPr>
                <w:bCs/>
                <w:sz w:val="26"/>
                <w:szCs w:val="26"/>
              </w:rPr>
            </w:pPr>
          </w:p>
          <w:p w:rsidR="00625835" w:rsidRDefault="00625835" w:rsidP="00625835">
            <w:pPr>
              <w:widowControl w:val="0"/>
              <w:jc w:val="both"/>
              <w:rPr>
                <w:bCs/>
                <w:sz w:val="26"/>
                <w:szCs w:val="26"/>
              </w:rPr>
            </w:pPr>
          </w:p>
          <w:p w:rsidR="00625835" w:rsidRDefault="00625835" w:rsidP="00625835">
            <w:pPr>
              <w:widowControl w:val="0"/>
              <w:jc w:val="both"/>
              <w:rPr>
                <w:bCs/>
                <w:sz w:val="26"/>
                <w:szCs w:val="26"/>
              </w:rPr>
            </w:pPr>
          </w:p>
          <w:p w:rsidR="00625835" w:rsidRDefault="00625835" w:rsidP="00625835">
            <w:pPr>
              <w:widowControl w:val="0"/>
              <w:jc w:val="both"/>
              <w:rPr>
                <w:bCs/>
                <w:sz w:val="26"/>
                <w:szCs w:val="26"/>
              </w:rPr>
            </w:pPr>
          </w:p>
          <w:p w:rsidR="00625835" w:rsidRDefault="00625835" w:rsidP="00625835">
            <w:pPr>
              <w:widowControl w:val="0"/>
              <w:jc w:val="both"/>
              <w:rPr>
                <w:bCs/>
                <w:sz w:val="26"/>
                <w:szCs w:val="26"/>
              </w:rPr>
            </w:pPr>
          </w:p>
          <w:p w:rsidR="00625835" w:rsidRDefault="00625835" w:rsidP="00625835">
            <w:pPr>
              <w:widowControl w:val="0"/>
              <w:jc w:val="both"/>
              <w:rPr>
                <w:bCs/>
                <w:sz w:val="26"/>
                <w:szCs w:val="26"/>
              </w:rPr>
            </w:pPr>
          </w:p>
          <w:p w:rsidR="00625835" w:rsidRDefault="00625835" w:rsidP="00625835">
            <w:pPr>
              <w:widowControl w:val="0"/>
              <w:jc w:val="both"/>
              <w:rPr>
                <w:bCs/>
                <w:sz w:val="26"/>
                <w:szCs w:val="26"/>
              </w:rPr>
            </w:pPr>
          </w:p>
          <w:p w:rsidR="00625835" w:rsidRDefault="00625835" w:rsidP="00625835">
            <w:pPr>
              <w:widowControl w:val="0"/>
              <w:jc w:val="both"/>
              <w:rPr>
                <w:bCs/>
                <w:sz w:val="26"/>
                <w:szCs w:val="26"/>
              </w:rPr>
            </w:pPr>
          </w:p>
          <w:p w:rsidR="00625835" w:rsidRDefault="00625835" w:rsidP="00625835">
            <w:pPr>
              <w:widowControl w:val="0"/>
              <w:jc w:val="both"/>
              <w:rPr>
                <w:bCs/>
                <w:sz w:val="26"/>
                <w:szCs w:val="26"/>
              </w:rPr>
            </w:pPr>
          </w:p>
          <w:p w:rsidR="00625835" w:rsidRPr="00047B9D" w:rsidRDefault="00625835" w:rsidP="00625835">
            <w:pPr>
              <w:widowControl w:val="0"/>
              <w:jc w:val="both"/>
              <w:rPr>
                <w:bCs/>
                <w:sz w:val="26"/>
                <w:szCs w:val="26"/>
              </w:rPr>
            </w:pPr>
          </w:p>
          <w:p w:rsidR="00625835" w:rsidRPr="00047B9D" w:rsidRDefault="00625835" w:rsidP="00625835">
            <w:pPr>
              <w:widowControl w:val="0"/>
              <w:jc w:val="both"/>
              <w:rPr>
                <w:bCs/>
                <w:sz w:val="26"/>
                <w:szCs w:val="26"/>
              </w:rPr>
            </w:pPr>
          </w:p>
          <w:p w:rsidR="00625835" w:rsidRPr="00047B9D" w:rsidRDefault="00625835" w:rsidP="00625835">
            <w:pPr>
              <w:widowControl w:val="0"/>
              <w:jc w:val="both"/>
              <w:rPr>
                <w:bCs/>
                <w:sz w:val="26"/>
                <w:szCs w:val="26"/>
              </w:rPr>
            </w:pPr>
          </w:p>
          <w:p w:rsidR="00625835" w:rsidRPr="00047B9D" w:rsidRDefault="00625835" w:rsidP="00625835">
            <w:pPr>
              <w:widowControl w:val="0"/>
              <w:jc w:val="both"/>
              <w:rPr>
                <w:bCs/>
                <w:sz w:val="26"/>
                <w:szCs w:val="26"/>
              </w:rPr>
            </w:pPr>
          </w:p>
          <w:p w:rsidR="00625835" w:rsidRPr="00047B9D" w:rsidRDefault="00625835" w:rsidP="00625835">
            <w:pPr>
              <w:widowControl w:val="0"/>
              <w:jc w:val="both"/>
              <w:rPr>
                <w:bCs/>
                <w:sz w:val="26"/>
                <w:szCs w:val="26"/>
              </w:rPr>
            </w:pPr>
          </w:p>
          <w:p w:rsidR="00625835" w:rsidRDefault="00625835" w:rsidP="00625835">
            <w:pPr>
              <w:widowControl w:val="0"/>
              <w:jc w:val="both"/>
              <w:rPr>
                <w:bCs/>
                <w:sz w:val="26"/>
                <w:szCs w:val="26"/>
              </w:rPr>
            </w:pPr>
          </w:p>
          <w:p w:rsidR="00625835" w:rsidRPr="00047B9D" w:rsidRDefault="00625835" w:rsidP="00625835">
            <w:pPr>
              <w:widowControl w:val="0"/>
              <w:autoSpaceDE w:val="0"/>
              <w:autoSpaceDN w:val="0"/>
              <w:adjustRightInd w:val="0"/>
              <w:rPr>
                <w:bCs/>
                <w:sz w:val="26"/>
                <w:szCs w:val="26"/>
              </w:rPr>
            </w:pPr>
            <w:r>
              <w:rPr>
                <w:bCs/>
                <w:sz w:val="26"/>
                <w:szCs w:val="26"/>
              </w:rPr>
              <w:t>____________</w:t>
            </w:r>
          </w:p>
          <w:p w:rsidR="00625835" w:rsidRPr="00047B9D" w:rsidRDefault="00625835" w:rsidP="00625835">
            <w:pPr>
              <w:jc w:val="both"/>
              <w:rPr>
                <w:sz w:val="26"/>
                <w:szCs w:val="26"/>
              </w:rPr>
            </w:pPr>
          </w:p>
          <w:p w:rsidR="00625835" w:rsidRPr="00047B9D" w:rsidRDefault="00625835" w:rsidP="00625835">
            <w:pPr>
              <w:widowControl w:val="0"/>
              <w:jc w:val="both"/>
              <w:rPr>
                <w:bCs/>
                <w:sz w:val="26"/>
                <w:szCs w:val="26"/>
              </w:rPr>
            </w:pPr>
            <w:r>
              <w:rPr>
                <w:sz w:val="26"/>
                <w:szCs w:val="26"/>
              </w:rPr>
              <w:t xml:space="preserve">______________ </w:t>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t>___________</w:t>
            </w:r>
          </w:p>
        </w:tc>
      </w:tr>
    </w:tbl>
    <w:p w:rsidR="00625835" w:rsidRDefault="00625835" w:rsidP="00625835">
      <w:pPr>
        <w:pStyle w:val="1a"/>
        <w:pBdr>
          <w:top w:val="nil"/>
          <w:left w:val="nil"/>
          <w:bottom w:val="nil"/>
          <w:right w:val="nil"/>
          <w:between w:val="nil"/>
        </w:pBdr>
        <w:rPr>
          <w:b/>
          <w:color w:val="000000"/>
        </w:rPr>
      </w:pPr>
    </w:p>
    <w:p w:rsidR="00625835" w:rsidRDefault="00625835" w:rsidP="00625835">
      <w:pPr>
        <w:pStyle w:val="1a"/>
        <w:pBdr>
          <w:top w:val="nil"/>
          <w:left w:val="nil"/>
          <w:bottom w:val="nil"/>
          <w:right w:val="nil"/>
          <w:between w:val="nil"/>
        </w:pBdr>
        <w:rPr>
          <w:b/>
          <w:color w:val="000000"/>
        </w:rPr>
      </w:pPr>
    </w:p>
    <w:p w:rsidR="00625835" w:rsidRDefault="00625835" w:rsidP="00625835">
      <w:pPr>
        <w:pStyle w:val="1a"/>
        <w:pBdr>
          <w:top w:val="nil"/>
          <w:left w:val="nil"/>
          <w:bottom w:val="nil"/>
          <w:right w:val="nil"/>
          <w:between w:val="nil"/>
        </w:pBdr>
        <w:rPr>
          <w:b/>
          <w:color w:val="000000"/>
        </w:rPr>
      </w:pPr>
    </w:p>
    <w:p w:rsidR="00625835" w:rsidRDefault="00625835" w:rsidP="00625835">
      <w:pPr>
        <w:pStyle w:val="1a"/>
        <w:pBdr>
          <w:top w:val="nil"/>
          <w:left w:val="nil"/>
          <w:bottom w:val="nil"/>
          <w:right w:val="nil"/>
          <w:between w:val="nil"/>
        </w:pBdr>
        <w:rPr>
          <w:b/>
          <w:color w:val="000000"/>
        </w:rPr>
      </w:pPr>
    </w:p>
    <w:p w:rsidR="00625835" w:rsidRDefault="00625835" w:rsidP="00625835">
      <w:pPr>
        <w:pStyle w:val="1a"/>
        <w:pBdr>
          <w:top w:val="nil"/>
          <w:left w:val="nil"/>
          <w:bottom w:val="nil"/>
          <w:right w:val="nil"/>
          <w:between w:val="nil"/>
        </w:pBdr>
        <w:rPr>
          <w:b/>
          <w:color w:val="000000"/>
        </w:rPr>
      </w:pPr>
    </w:p>
    <w:p w:rsidR="00625835" w:rsidRDefault="00625835" w:rsidP="00625835">
      <w:pPr>
        <w:pStyle w:val="1a"/>
        <w:pBdr>
          <w:top w:val="nil"/>
          <w:left w:val="nil"/>
          <w:bottom w:val="nil"/>
          <w:right w:val="nil"/>
          <w:between w:val="nil"/>
        </w:pBdr>
        <w:rPr>
          <w:b/>
          <w:color w:val="000000"/>
        </w:rPr>
      </w:pPr>
    </w:p>
    <w:p w:rsidR="00625835" w:rsidRDefault="00625835" w:rsidP="00625835">
      <w:pPr>
        <w:pStyle w:val="1a"/>
        <w:pBdr>
          <w:top w:val="nil"/>
          <w:left w:val="nil"/>
          <w:bottom w:val="nil"/>
          <w:right w:val="nil"/>
          <w:between w:val="nil"/>
        </w:pBdr>
        <w:rPr>
          <w:b/>
          <w:color w:val="000000"/>
        </w:rPr>
      </w:pPr>
    </w:p>
    <w:p w:rsidR="00625835" w:rsidRDefault="00625835" w:rsidP="00625835">
      <w:pPr>
        <w:pStyle w:val="1a"/>
        <w:pBdr>
          <w:top w:val="nil"/>
          <w:left w:val="nil"/>
          <w:bottom w:val="nil"/>
          <w:right w:val="nil"/>
          <w:between w:val="nil"/>
        </w:pBdr>
        <w:rPr>
          <w:b/>
          <w:color w:val="000000"/>
        </w:rPr>
      </w:pPr>
    </w:p>
    <w:p w:rsidR="00625835" w:rsidRDefault="00625835" w:rsidP="00625835">
      <w:pPr>
        <w:pStyle w:val="1a"/>
        <w:pBdr>
          <w:top w:val="nil"/>
          <w:left w:val="nil"/>
          <w:bottom w:val="nil"/>
          <w:right w:val="nil"/>
          <w:between w:val="nil"/>
        </w:pBdr>
        <w:rPr>
          <w:b/>
          <w:color w:val="000000"/>
        </w:rPr>
      </w:pPr>
    </w:p>
    <w:p w:rsidR="00625835" w:rsidRDefault="00625835" w:rsidP="00625835">
      <w:pPr>
        <w:pStyle w:val="1a"/>
        <w:pBdr>
          <w:top w:val="nil"/>
          <w:left w:val="nil"/>
          <w:bottom w:val="nil"/>
          <w:right w:val="nil"/>
          <w:between w:val="nil"/>
        </w:pBdr>
        <w:rPr>
          <w:b/>
          <w:color w:val="000000"/>
        </w:rPr>
      </w:pPr>
    </w:p>
    <w:p w:rsidR="00625835" w:rsidRDefault="00625835" w:rsidP="00625835">
      <w:pPr>
        <w:pStyle w:val="1a"/>
        <w:pBdr>
          <w:top w:val="nil"/>
          <w:left w:val="nil"/>
          <w:bottom w:val="nil"/>
          <w:right w:val="nil"/>
          <w:between w:val="nil"/>
        </w:pBdr>
        <w:rPr>
          <w:b/>
          <w:color w:val="000000"/>
        </w:rPr>
      </w:pPr>
    </w:p>
    <w:p w:rsidR="00625835" w:rsidRDefault="00625835" w:rsidP="00625835">
      <w:pPr>
        <w:pStyle w:val="1a"/>
        <w:pBdr>
          <w:top w:val="nil"/>
          <w:left w:val="nil"/>
          <w:bottom w:val="nil"/>
          <w:right w:val="nil"/>
          <w:between w:val="nil"/>
        </w:pBdr>
        <w:rPr>
          <w:b/>
          <w:color w:val="000000"/>
        </w:rPr>
      </w:pPr>
    </w:p>
    <w:p w:rsidR="00625835" w:rsidRDefault="00625835" w:rsidP="00625835">
      <w:pPr>
        <w:pStyle w:val="1a"/>
        <w:pBdr>
          <w:top w:val="nil"/>
          <w:left w:val="nil"/>
          <w:bottom w:val="nil"/>
          <w:right w:val="nil"/>
          <w:between w:val="nil"/>
        </w:pBdr>
        <w:rPr>
          <w:b/>
          <w:color w:val="000000"/>
        </w:rPr>
      </w:pPr>
    </w:p>
    <w:p w:rsidR="00625835" w:rsidRDefault="00625835" w:rsidP="00625835">
      <w:pPr>
        <w:pStyle w:val="1a"/>
        <w:pBdr>
          <w:top w:val="nil"/>
          <w:left w:val="nil"/>
          <w:bottom w:val="nil"/>
          <w:right w:val="nil"/>
          <w:between w:val="nil"/>
        </w:pBdr>
        <w:rPr>
          <w:b/>
          <w:color w:val="000000"/>
        </w:rPr>
      </w:pPr>
    </w:p>
    <w:p w:rsidR="00625835" w:rsidRDefault="00625835" w:rsidP="00625835">
      <w:pPr>
        <w:pStyle w:val="1a"/>
        <w:pBdr>
          <w:top w:val="nil"/>
          <w:left w:val="nil"/>
          <w:bottom w:val="nil"/>
          <w:right w:val="nil"/>
          <w:between w:val="nil"/>
        </w:pBdr>
        <w:rPr>
          <w:b/>
          <w:color w:val="000000"/>
        </w:rPr>
      </w:pPr>
    </w:p>
    <w:p w:rsidR="00625835" w:rsidRDefault="00625835" w:rsidP="00625835">
      <w:pPr>
        <w:pStyle w:val="1a"/>
        <w:pBdr>
          <w:top w:val="nil"/>
          <w:left w:val="nil"/>
          <w:bottom w:val="nil"/>
          <w:right w:val="nil"/>
          <w:between w:val="nil"/>
        </w:pBdr>
        <w:rPr>
          <w:b/>
          <w:color w:val="000000"/>
        </w:rPr>
      </w:pPr>
    </w:p>
    <w:p w:rsidR="00625835" w:rsidRDefault="00625835" w:rsidP="00625835">
      <w:pPr>
        <w:pStyle w:val="1a"/>
        <w:pBdr>
          <w:top w:val="nil"/>
          <w:left w:val="nil"/>
          <w:bottom w:val="nil"/>
          <w:right w:val="nil"/>
          <w:between w:val="nil"/>
        </w:pBdr>
        <w:rPr>
          <w:b/>
          <w:color w:val="000000"/>
        </w:rPr>
      </w:pPr>
    </w:p>
    <w:p w:rsidR="00625835" w:rsidRDefault="00625835" w:rsidP="00625835">
      <w:pPr>
        <w:pStyle w:val="1a"/>
        <w:pBdr>
          <w:top w:val="nil"/>
          <w:left w:val="nil"/>
          <w:bottom w:val="nil"/>
          <w:right w:val="nil"/>
          <w:between w:val="nil"/>
        </w:pBdr>
        <w:rPr>
          <w:b/>
          <w:color w:val="000000"/>
        </w:rPr>
      </w:pPr>
    </w:p>
    <w:p w:rsidR="00625835" w:rsidRDefault="00625835" w:rsidP="00625835">
      <w:pPr>
        <w:pStyle w:val="1a"/>
        <w:pBdr>
          <w:top w:val="nil"/>
          <w:left w:val="nil"/>
          <w:bottom w:val="nil"/>
          <w:right w:val="nil"/>
          <w:between w:val="nil"/>
        </w:pBdr>
        <w:rPr>
          <w:b/>
          <w:color w:val="000000"/>
        </w:rPr>
      </w:pPr>
    </w:p>
    <w:p w:rsidR="00625835" w:rsidRDefault="00625835" w:rsidP="00625835">
      <w:pPr>
        <w:pStyle w:val="1a"/>
        <w:pBdr>
          <w:top w:val="nil"/>
          <w:left w:val="nil"/>
          <w:bottom w:val="nil"/>
          <w:right w:val="nil"/>
          <w:between w:val="nil"/>
        </w:pBdr>
        <w:rPr>
          <w:b/>
          <w:color w:val="000000"/>
        </w:rPr>
      </w:pPr>
    </w:p>
    <w:p w:rsidR="00625835" w:rsidRDefault="00625835" w:rsidP="00625835">
      <w:pPr>
        <w:pStyle w:val="1a"/>
        <w:pBdr>
          <w:top w:val="nil"/>
          <w:left w:val="nil"/>
          <w:bottom w:val="nil"/>
          <w:right w:val="nil"/>
          <w:between w:val="nil"/>
        </w:pBdr>
        <w:rPr>
          <w:b/>
          <w:color w:val="000000"/>
        </w:rPr>
      </w:pPr>
    </w:p>
    <w:p w:rsidR="00625835" w:rsidRDefault="00625835" w:rsidP="00625835">
      <w:pPr>
        <w:pStyle w:val="1a"/>
        <w:pBdr>
          <w:top w:val="nil"/>
          <w:left w:val="nil"/>
          <w:bottom w:val="nil"/>
          <w:right w:val="nil"/>
          <w:between w:val="nil"/>
        </w:pBdr>
        <w:rPr>
          <w:b/>
          <w:color w:val="000000"/>
        </w:rPr>
      </w:pPr>
    </w:p>
    <w:p w:rsidR="00625835" w:rsidRDefault="00625835" w:rsidP="00625835">
      <w:pPr>
        <w:pStyle w:val="1a"/>
        <w:pBdr>
          <w:top w:val="nil"/>
          <w:left w:val="nil"/>
          <w:bottom w:val="nil"/>
          <w:right w:val="nil"/>
          <w:between w:val="nil"/>
        </w:pBdr>
        <w:rPr>
          <w:b/>
          <w:color w:val="000000"/>
        </w:rPr>
      </w:pPr>
    </w:p>
    <w:p w:rsidR="00625835" w:rsidRDefault="00625835" w:rsidP="00625835">
      <w:pPr>
        <w:pStyle w:val="1a"/>
        <w:pBdr>
          <w:top w:val="nil"/>
          <w:left w:val="nil"/>
          <w:bottom w:val="nil"/>
          <w:right w:val="nil"/>
          <w:between w:val="nil"/>
        </w:pBdr>
        <w:rPr>
          <w:b/>
          <w:color w:val="000000"/>
        </w:rPr>
      </w:pPr>
    </w:p>
    <w:p w:rsidR="00625835" w:rsidRDefault="00625835" w:rsidP="00625835">
      <w:pPr>
        <w:pStyle w:val="1a"/>
        <w:pBdr>
          <w:top w:val="nil"/>
          <w:left w:val="nil"/>
          <w:bottom w:val="nil"/>
          <w:right w:val="nil"/>
          <w:between w:val="nil"/>
        </w:pBdr>
        <w:rPr>
          <w:b/>
          <w:color w:val="000000"/>
        </w:rPr>
      </w:pPr>
    </w:p>
    <w:p w:rsidR="00625835" w:rsidRDefault="00625835" w:rsidP="00625835">
      <w:pPr>
        <w:pStyle w:val="1a"/>
        <w:pBdr>
          <w:top w:val="nil"/>
          <w:left w:val="nil"/>
          <w:bottom w:val="nil"/>
          <w:right w:val="nil"/>
          <w:between w:val="nil"/>
        </w:pBdr>
        <w:rPr>
          <w:b/>
          <w:color w:val="000000"/>
        </w:rPr>
      </w:pPr>
    </w:p>
    <w:p w:rsidR="00625835" w:rsidRDefault="00625835" w:rsidP="00625835">
      <w:pPr>
        <w:pStyle w:val="1a"/>
        <w:pBdr>
          <w:top w:val="nil"/>
          <w:left w:val="nil"/>
          <w:bottom w:val="nil"/>
          <w:right w:val="nil"/>
          <w:between w:val="nil"/>
        </w:pBdr>
        <w:rPr>
          <w:b/>
          <w:color w:val="000000"/>
        </w:rPr>
      </w:pPr>
    </w:p>
    <w:p w:rsidR="00625835" w:rsidRDefault="00625835" w:rsidP="00625835">
      <w:pPr>
        <w:pStyle w:val="1a"/>
        <w:pBdr>
          <w:top w:val="nil"/>
          <w:left w:val="nil"/>
          <w:bottom w:val="nil"/>
          <w:right w:val="nil"/>
          <w:between w:val="nil"/>
        </w:pBdr>
        <w:rPr>
          <w:b/>
          <w:color w:val="000000"/>
        </w:rPr>
      </w:pPr>
    </w:p>
    <w:p w:rsidR="00625835" w:rsidRDefault="00625835" w:rsidP="00625835">
      <w:pPr>
        <w:pStyle w:val="1a"/>
        <w:pBdr>
          <w:top w:val="nil"/>
          <w:left w:val="nil"/>
          <w:bottom w:val="nil"/>
          <w:right w:val="nil"/>
          <w:between w:val="nil"/>
        </w:pBdr>
        <w:rPr>
          <w:b/>
          <w:color w:val="000000"/>
        </w:rPr>
      </w:pPr>
    </w:p>
    <w:p w:rsidR="00625835" w:rsidRDefault="00625835" w:rsidP="00A4303C">
      <w:pPr>
        <w:pStyle w:val="1a"/>
        <w:ind w:firstLine="0"/>
      </w:pPr>
    </w:p>
    <w:p w:rsidR="00625835" w:rsidRDefault="00625835" w:rsidP="00625835">
      <w:pPr>
        <w:pStyle w:val="1a"/>
        <w:jc w:val="right"/>
      </w:pPr>
      <w:r>
        <w:lastRenderedPageBreak/>
        <w:t xml:space="preserve">Приложение №1 </w:t>
      </w:r>
    </w:p>
    <w:p w:rsidR="00625835" w:rsidRDefault="00625835" w:rsidP="00625835">
      <w:pPr>
        <w:pStyle w:val="1a"/>
        <w:ind w:firstLine="567"/>
        <w:jc w:val="right"/>
      </w:pPr>
      <w:r>
        <w:t>к договору поставки №</w:t>
      </w:r>
      <w:r>
        <w:softHyphen/>
      </w:r>
      <w:r>
        <w:softHyphen/>
      </w:r>
      <w:r>
        <w:softHyphen/>
      </w:r>
      <w:r>
        <w:softHyphen/>
      </w:r>
      <w:r>
        <w:softHyphen/>
      </w:r>
      <w:r>
        <w:softHyphen/>
      </w:r>
      <w:r>
        <w:softHyphen/>
      </w:r>
      <w:r>
        <w:softHyphen/>
      </w:r>
      <w:r>
        <w:softHyphen/>
      </w:r>
      <w:r>
        <w:softHyphen/>
      </w:r>
      <w:r>
        <w:softHyphen/>
      </w:r>
      <w:r>
        <w:softHyphen/>
      </w:r>
      <w:r>
        <w:softHyphen/>
        <w:t>__________</w:t>
      </w:r>
    </w:p>
    <w:p w:rsidR="00625835" w:rsidRDefault="00625835" w:rsidP="00625835">
      <w:pPr>
        <w:pStyle w:val="1a"/>
        <w:ind w:firstLine="567"/>
        <w:jc w:val="right"/>
      </w:pPr>
      <w:r>
        <w:t>от «____» _____________ 2022 г.</w:t>
      </w:r>
    </w:p>
    <w:p w:rsidR="00625835" w:rsidRDefault="00625835" w:rsidP="00625835">
      <w:pPr>
        <w:pStyle w:val="1a"/>
        <w:ind w:firstLine="567"/>
        <w:jc w:val="right"/>
      </w:pPr>
    </w:p>
    <w:p w:rsidR="00625835" w:rsidRDefault="00625835" w:rsidP="00625835">
      <w:pPr>
        <w:pStyle w:val="1a"/>
        <w:ind w:firstLine="567"/>
        <w:rPr>
          <w:b/>
        </w:rPr>
      </w:pPr>
    </w:p>
    <w:p w:rsidR="00625835" w:rsidRDefault="00625835" w:rsidP="00625835">
      <w:pPr>
        <w:pStyle w:val="1a"/>
        <w:jc w:val="center"/>
        <w:rPr>
          <w:b/>
        </w:rPr>
      </w:pPr>
      <w:r>
        <w:rPr>
          <w:b/>
        </w:rPr>
        <w:t xml:space="preserve">Спецификация </w:t>
      </w:r>
    </w:p>
    <w:p w:rsidR="00625835" w:rsidRDefault="00625835" w:rsidP="00625835">
      <w:pPr>
        <w:pStyle w:val="1a"/>
        <w:ind w:firstLine="567"/>
        <w:jc w:val="center"/>
        <w:rPr>
          <w:b/>
        </w:rPr>
      </w:pPr>
    </w:p>
    <w:tbl>
      <w:tblPr>
        <w:tblW w:w="10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10"/>
        <w:gridCol w:w="3033"/>
        <w:gridCol w:w="999"/>
        <w:gridCol w:w="1134"/>
        <w:gridCol w:w="1984"/>
        <w:gridCol w:w="1985"/>
      </w:tblGrid>
      <w:tr w:rsidR="00625835" w:rsidTr="00625835">
        <w:trPr>
          <w:trHeight w:val="563"/>
        </w:trPr>
        <w:tc>
          <w:tcPr>
            <w:tcW w:w="910" w:type="dxa"/>
            <w:vAlign w:val="center"/>
          </w:tcPr>
          <w:p w:rsidR="00625835" w:rsidRDefault="00625835" w:rsidP="00625835">
            <w:pPr>
              <w:pStyle w:val="1a"/>
              <w:tabs>
                <w:tab w:val="left" w:pos="0"/>
              </w:tabs>
              <w:ind w:firstLine="6"/>
              <w:jc w:val="center"/>
            </w:pPr>
            <w:r>
              <w:t>№ п/п</w:t>
            </w:r>
          </w:p>
          <w:p w:rsidR="00625835" w:rsidRDefault="00625835" w:rsidP="00625835">
            <w:pPr>
              <w:pStyle w:val="1a"/>
              <w:tabs>
                <w:tab w:val="left" w:pos="798"/>
              </w:tabs>
              <w:ind w:left="-21"/>
              <w:jc w:val="center"/>
            </w:pPr>
          </w:p>
        </w:tc>
        <w:tc>
          <w:tcPr>
            <w:tcW w:w="3033" w:type="dxa"/>
            <w:vAlign w:val="center"/>
          </w:tcPr>
          <w:p w:rsidR="00625835" w:rsidRDefault="00625835" w:rsidP="00A4303C">
            <w:pPr>
              <w:pStyle w:val="1a"/>
              <w:tabs>
                <w:tab w:val="left" w:pos="-3604"/>
              </w:tabs>
              <w:ind w:firstLine="0"/>
            </w:pPr>
            <w:r>
              <w:t>Наименование Товара</w:t>
            </w:r>
          </w:p>
        </w:tc>
        <w:tc>
          <w:tcPr>
            <w:tcW w:w="999" w:type="dxa"/>
            <w:vAlign w:val="center"/>
          </w:tcPr>
          <w:p w:rsidR="00625835" w:rsidRDefault="00625835" w:rsidP="00A4303C">
            <w:pPr>
              <w:pStyle w:val="1a"/>
              <w:tabs>
                <w:tab w:val="left" w:pos="798"/>
              </w:tabs>
              <w:ind w:firstLine="0"/>
              <w:jc w:val="center"/>
            </w:pPr>
            <w:r>
              <w:t>Кол-во</w:t>
            </w:r>
          </w:p>
        </w:tc>
        <w:tc>
          <w:tcPr>
            <w:tcW w:w="1134" w:type="dxa"/>
            <w:vAlign w:val="center"/>
          </w:tcPr>
          <w:p w:rsidR="00625835" w:rsidRDefault="00625835" w:rsidP="00A4303C">
            <w:pPr>
              <w:pStyle w:val="1a"/>
              <w:tabs>
                <w:tab w:val="left" w:pos="798"/>
              </w:tabs>
              <w:ind w:firstLine="28"/>
              <w:jc w:val="center"/>
            </w:pPr>
            <w:r>
              <w:t>Ед. измер.</w:t>
            </w:r>
          </w:p>
        </w:tc>
        <w:tc>
          <w:tcPr>
            <w:tcW w:w="1984" w:type="dxa"/>
            <w:vAlign w:val="center"/>
          </w:tcPr>
          <w:p w:rsidR="00625835" w:rsidRDefault="00625835" w:rsidP="00A4303C">
            <w:pPr>
              <w:pStyle w:val="1a"/>
              <w:tabs>
                <w:tab w:val="left" w:pos="798"/>
              </w:tabs>
              <w:ind w:firstLine="22"/>
              <w:jc w:val="center"/>
            </w:pPr>
            <w:r>
              <w:t xml:space="preserve">Цена руб., без НДС </w:t>
            </w:r>
          </w:p>
        </w:tc>
        <w:tc>
          <w:tcPr>
            <w:tcW w:w="1985" w:type="dxa"/>
            <w:vAlign w:val="center"/>
          </w:tcPr>
          <w:p w:rsidR="00625835" w:rsidRDefault="00625835" w:rsidP="00A4303C">
            <w:pPr>
              <w:pStyle w:val="1a"/>
              <w:tabs>
                <w:tab w:val="left" w:pos="798"/>
              </w:tabs>
              <w:ind w:firstLine="26"/>
              <w:jc w:val="center"/>
            </w:pPr>
            <w:r>
              <w:t>Стоимость, руб, с НДС 20%</w:t>
            </w:r>
          </w:p>
        </w:tc>
      </w:tr>
      <w:tr w:rsidR="00625835" w:rsidTr="00625835">
        <w:trPr>
          <w:trHeight w:val="563"/>
        </w:trPr>
        <w:tc>
          <w:tcPr>
            <w:tcW w:w="910" w:type="dxa"/>
            <w:vAlign w:val="center"/>
          </w:tcPr>
          <w:p w:rsidR="00625835" w:rsidRDefault="00625835" w:rsidP="00625835">
            <w:pPr>
              <w:pStyle w:val="1a"/>
              <w:tabs>
                <w:tab w:val="left" w:pos="0"/>
              </w:tabs>
              <w:ind w:firstLine="6"/>
              <w:jc w:val="center"/>
            </w:pPr>
            <w:r>
              <w:t>1.</w:t>
            </w:r>
          </w:p>
        </w:tc>
        <w:tc>
          <w:tcPr>
            <w:tcW w:w="3033" w:type="dxa"/>
            <w:vAlign w:val="center"/>
          </w:tcPr>
          <w:p w:rsidR="00625835" w:rsidRPr="007B718A" w:rsidRDefault="00625835" w:rsidP="00A4303C">
            <w:pPr>
              <w:pStyle w:val="1a"/>
              <w:ind w:firstLine="0"/>
              <w:jc w:val="left"/>
              <w:rPr>
                <w:color w:val="000000"/>
              </w:rPr>
            </w:pPr>
            <w:r>
              <w:t>Мачта освещения МГФ30-СР-М(800)-III-10-цл (983550/5,4) с доставкой</w:t>
            </w:r>
          </w:p>
        </w:tc>
        <w:tc>
          <w:tcPr>
            <w:tcW w:w="999" w:type="dxa"/>
            <w:vAlign w:val="center"/>
          </w:tcPr>
          <w:p w:rsidR="00625835" w:rsidRPr="007B718A" w:rsidRDefault="00625835" w:rsidP="00A4303C">
            <w:pPr>
              <w:pStyle w:val="1a"/>
              <w:ind w:firstLine="0"/>
              <w:jc w:val="center"/>
              <w:rPr>
                <w:color w:val="000000"/>
              </w:rPr>
            </w:pPr>
            <w:r>
              <w:rPr>
                <w:color w:val="000000"/>
              </w:rPr>
              <w:t>2</w:t>
            </w:r>
          </w:p>
        </w:tc>
        <w:tc>
          <w:tcPr>
            <w:tcW w:w="1134" w:type="dxa"/>
            <w:vAlign w:val="center"/>
          </w:tcPr>
          <w:p w:rsidR="00625835" w:rsidRPr="007B718A" w:rsidRDefault="00625835" w:rsidP="00A4303C">
            <w:pPr>
              <w:pStyle w:val="1a"/>
              <w:ind w:firstLine="28"/>
              <w:jc w:val="center"/>
              <w:rPr>
                <w:color w:val="000000"/>
              </w:rPr>
            </w:pPr>
            <w:r>
              <w:rPr>
                <w:color w:val="000000"/>
              </w:rPr>
              <w:t>шт.</w:t>
            </w:r>
          </w:p>
        </w:tc>
        <w:tc>
          <w:tcPr>
            <w:tcW w:w="1984" w:type="dxa"/>
            <w:vAlign w:val="center"/>
          </w:tcPr>
          <w:p w:rsidR="00625835" w:rsidRPr="007B718A" w:rsidRDefault="00625835" w:rsidP="00625835">
            <w:pPr>
              <w:pStyle w:val="1a"/>
              <w:tabs>
                <w:tab w:val="left" w:pos="798"/>
              </w:tabs>
              <w:jc w:val="center"/>
              <w:rPr>
                <w:szCs w:val="28"/>
              </w:rPr>
            </w:pPr>
          </w:p>
        </w:tc>
        <w:tc>
          <w:tcPr>
            <w:tcW w:w="1985" w:type="dxa"/>
            <w:vAlign w:val="center"/>
          </w:tcPr>
          <w:p w:rsidR="00625835" w:rsidRPr="007B718A" w:rsidRDefault="00625835" w:rsidP="00A4303C">
            <w:pPr>
              <w:pStyle w:val="1a"/>
              <w:tabs>
                <w:tab w:val="left" w:pos="798"/>
              </w:tabs>
              <w:ind w:firstLine="26"/>
              <w:jc w:val="center"/>
              <w:rPr>
                <w:szCs w:val="28"/>
              </w:rPr>
            </w:pPr>
          </w:p>
        </w:tc>
      </w:tr>
      <w:tr w:rsidR="00625835" w:rsidTr="00625835">
        <w:trPr>
          <w:trHeight w:val="563"/>
        </w:trPr>
        <w:tc>
          <w:tcPr>
            <w:tcW w:w="910" w:type="dxa"/>
            <w:vAlign w:val="center"/>
          </w:tcPr>
          <w:p w:rsidR="00625835" w:rsidRDefault="00625835" w:rsidP="00625835">
            <w:pPr>
              <w:pStyle w:val="1a"/>
              <w:tabs>
                <w:tab w:val="left" w:pos="0"/>
              </w:tabs>
              <w:ind w:firstLine="6"/>
              <w:jc w:val="center"/>
            </w:pPr>
            <w:r>
              <w:t>2.</w:t>
            </w:r>
          </w:p>
        </w:tc>
        <w:tc>
          <w:tcPr>
            <w:tcW w:w="3033" w:type="dxa"/>
            <w:vAlign w:val="center"/>
          </w:tcPr>
          <w:p w:rsidR="00625835" w:rsidRDefault="00625835" w:rsidP="00A4303C">
            <w:pPr>
              <w:pStyle w:val="1a"/>
              <w:ind w:firstLine="0"/>
              <w:jc w:val="left"/>
              <w:rPr>
                <w:color w:val="000000"/>
                <w:szCs w:val="28"/>
              </w:rPr>
            </w:pPr>
            <w:r>
              <w:t xml:space="preserve">Фундамент трубчатый ВОУ-30 из трубы </w:t>
            </w:r>
            <w:r>
              <w:rPr>
                <w:lang w:val="en-US"/>
              </w:rPr>
              <w:t>d</w:t>
            </w:r>
            <w:r>
              <w:t>=820 мм., l=4,5 м. ((200000+152862)/4,17) с доставкой</w:t>
            </w:r>
          </w:p>
        </w:tc>
        <w:tc>
          <w:tcPr>
            <w:tcW w:w="999" w:type="dxa"/>
            <w:vAlign w:val="center"/>
          </w:tcPr>
          <w:p w:rsidR="00625835" w:rsidRDefault="00625835" w:rsidP="00A4303C">
            <w:pPr>
              <w:pStyle w:val="1a"/>
              <w:ind w:firstLine="0"/>
              <w:jc w:val="center"/>
              <w:rPr>
                <w:color w:val="000000"/>
              </w:rPr>
            </w:pPr>
            <w:r>
              <w:rPr>
                <w:color w:val="000000"/>
              </w:rPr>
              <w:t>2</w:t>
            </w:r>
          </w:p>
        </w:tc>
        <w:tc>
          <w:tcPr>
            <w:tcW w:w="1134" w:type="dxa"/>
            <w:vAlign w:val="center"/>
          </w:tcPr>
          <w:p w:rsidR="00625835" w:rsidRDefault="00625835" w:rsidP="00A4303C">
            <w:pPr>
              <w:pStyle w:val="1a"/>
              <w:ind w:firstLine="28"/>
              <w:jc w:val="center"/>
              <w:rPr>
                <w:color w:val="000000"/>
              </w:rPr>
            </w:pPr>
            <w:r>
              <w:rPr>
                <w:color w:val="000000"/>
              </w:rPr>
              <w:t>шт.</w:t>
            </w:r>
          </w:p>
        </w:tc>
        <w:tc>
          <w:tcPr>
            <w:tcW w:w="1984" w:type="dxa"/>
            <w:vAlign w:val="center"/>
          </w:tcPr>
          <w:p w:rsidR="00625835" w:rsidRPr="007B718A" w:rsidRDefault="00625835" w:rsidP="00625835">
            <w:pPr>
              <w:pStyle w:val="1a"/>
              <w:tabs>
                <w:tab w:val="left" w:pos="798"/>
              </w:tabs>
              <w:jc w:val="center"/>
              <w:rPr>
                <w:szCs w:val="28"/>
              </w:rPr>
            </w:pPr>
          </w:p>
        </w:tc>
        <w:tc>
          <w:tcPr>
            <w:tcW w:w="1985" w:type="dxa"/>
            <w:vAlign w:val="center"/>
          </w:tcPr>
          <w:p w:rsidR="00625835" w:rsidRPr="007B718A" w:rsidRDefault="00625835" w:rsidP="00625835">
            <w:pPr>
              <w:pStyle w:val="1a"/>
              <w:tabs>
                <w:tab w:val="left" w:pos="798"/>
              </w:tabs>
              <w:jc w:val="center"/>
              <w:rPr>
                <w:szCs w:val="28"/>
              </w:rPr>
            </w:pPr>
          </w:p>
        </w:tc>
      </w:tr>
    </w:tbl>
    <w:p w:rsidR="00625835" w:rsidRDefault="00625835" w:rsidP="00625835">
      <w:pPr>
        <w:pStyle w:val="1a"/>
        <w:ind w:firstLine="567"/>
        <w:jc w:val="center"/>
        <w:rPr>
          <w:b/>
        </w:rPr>
      </w:pPr>
    </w:p>
    <w:p w:rsidR="00625835" w:rsidRDefault="00625835" w:rsidP="00625835">
      <w:pPr>
        <w:pStyle w:val="1a"/>
      </w:pPr>
      <w:r>
        <w:t>Технические требования к поставляемому к Товару: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5660"/>
        <w:gridCol w:w="3417"/>
      </w:tblGrid>
      <w:tr w:rsidR="00625835" w:rsidRPr="00075B2A" w:rsidTr="00625835">
        <w:tc>
          <w:tcPr>
            <w:tcW w:w="394" w:type="pct"/>
            <w:vAlign w:val="center"/>
          </w:tcPr>
          <w:p w:rsidR="00625835" w:rsidRPr="00075B2A" w:rsidRDefault="00625835" w:rsidP="00625835">
            <w:pPr>
              <w:widowControl w:val="0"/>
              <w:shd w:val="clear" w:color="auto" w:fill="FFFFFF"/>
              <w:jc w:val="center"/>
            </w:pPr>
            <w:r>
              <w:t>№ п/п</w:t>
            </w:r>
          </w:p>
        </w:tc>
        <w:tc>
          <w:tcPr>
            <w:tcW w:w="2872" w:type="pct"/>
            <w:vAlign w:val="center"/>
          </w:tcPr>
          <w:p w:rsidR="00625835" w:rsidRPr="00075B2A" w:rsidRDefault="00625835" w:rsidP="00625835">
            <w:pPr>
              <w:widowControl w:val="0"/>
              <w:shd w:val="clear" w:color="auto" w:fill="FFFFFF"/>
              <w:jc w:val="center"/>
            </w:pPr>
            <w:r>
              <w:t>Технические характеристики</w:t>
            </w:r>
          </w:p>
        </w:tc>
        <w:tc>
          <w:tcPr>
            <w:tcW w:w="1734" w:type="pct"/>
            <w:vAlign w:val="center"/>
          </w:tcPr>
          <w:p w:rsidR="00625835" w:rsidRPr="00075B2A" w:rsidRDefault="00625835" w:rsidP="00625835">
            <w:pPr>
              <w:widowControl w:val="0"/>
              <w:shd w:val="clear" w:color="auto" w:fill="FFFFFF"/>
              <w:jc w:val="center"/>
            </w:pPr>
            <w:r>
              <w:t>Значение показателя</w:t>
            </w:r>
          </w:p>
        </w:tc>
      </w:tr>
      <w:tr w:rsidR="00625835" w:rsidRPr="00075B2A" w:rsidTr="00625835">
        <w:tc>
          <w:tcPr>
            <w:tcW w:w="394" w:type="pct"/>
            <w:vAlign w:val="center"/>
          </w:tcPr>
          <w:p w:rsidR="00625835" w:rsidRPr="00075B2A" w:rsidRDefault="00625835" w:rsidP="00625835">
            <w:pPr>
              <w:widowControl w:val="0"/>
              <w:numPr>
                <w:ilvl w:val="0"/>
                <w:numId w:val="56"/>
              </w:numPr>
              <w:shd w:val="clear" w:color="auto" w:fill="FFFFFF"/>
              <w:ind w:left="644"/>
            </w:pPr>
          </w:p>
        </w:tc>
        <w:tc>
          <w:tcPr>
            <w:tcW w:w="2872" w:type="pct"/>
          </w:tcPr>
          <w:p w:rsidR="00625835" w:rsidRPr="00075B2A" w:rsidRDefault="00625835" w:rsidP="00625835">
            <w:pPr>
              <w:widowControl w:val="0"/>
              <w:shd w:val="clear" w:color="auto" w:fill="FFFFFF"/>
              <w:jc w:val="both"/>
            </w:pPr>
            <w:r>
              <w:t>Тип мачты</w:t>
            </w:r>
          </w:p>
        </w:tc>
        <w:tc>
          <w:tcPr>
            <w:tcW w:w="1734" w:type="pct"/>
          </w:tcPr>
          <w:p w:rsidR="00625835" w:rsidRPr="00075B2A" w:rsidRDefault="00625835" w:rsidP="00625835">
            <w:pPr>
              <w:widowControl w:val="0"/>
              <w:shd w:val="clear" w:color="auto" w:fill="FFFFFF"/>
              <w:jc w:val="both"/>
              <w:rPr>
                <w:i/>
              </w:rPr>
            </w:pPr>
            <w:r>
              <w:t>Мачта граненая фланцевая с мобильной короной (МГФ30-СР-М(800)-III-10-цл)</w:t>
            </w:r>
          </w:p>
        </w:tc>
      </w:tr>
      <w:tr w:rsidR="00625835" w:rsidRPr="00075B2A" w:rsidTr="00625835">
        <w:tc>
          <w:tcPr>
            <w:tcW w:w="394" w:type="pct"/>
            <w:vAlign w:val="center"/>
          </w:tcPr>
          <w:p w:rsidR="00625835" w:rsidRPr="00075B2A" w:rsidRDefault="00625835" w:rsidP="00625835">
            <w:pPr>
              <w:widowControl w:val="0"/>
              <w:numPr>
                <w:ilvl w:val="0"/>
                <w:numId w:val="56"/>
              </w:numPr>
              <w:shd w:val="clear" w:color="auto" w:fill="FFFFFF"/>
              <w:ind w:left="644"/>
            </w:pPr>
          </w:p>
        </w:tc>
        <w:tc>
          <w:tcPr>
            <w:tcW w:w="2872" w:type="pct"/>
          </w:tcPr>
          <w:p w:rsidR="00625835" w:rsidRPr="00075B2A" w:rsidRDefault="00625835" w:rsidP="00625835">
            <w:pPr>
              <w:widowControl w:val="0"/>
              <w:shd w:val="clear" w:color="auto" w:fill="FFFFFF"/>
              <w:jc w:val="both"/>
            </w:pPr>
            <w:r>
              <w:t>Высота мачты, метры</w:t>
            </w:r>
          </w:p>
        </w:tc>
        <w:tc>
          <w:tcPr>
            <w:tcW w:w="1734" w:type="pct"/>
          </w:tcPr>
          <w:p w:rsidR="00625835" w:rsidRPr="00075B2A" w:rsidRDefault="00625835" w:rsidP="00625835">
            <w:pPr>
              <w:widowControl w:val="0"/>
              <w:shd w:val="clear" w:color="auto" w:fill="FFFFFF"/>
              <w:jc w:val="both"/>
            </w:pPr>
            <w:r>
              <w:rPr>
                <w:i/>
              </w:rPr>
              <w:t>30</w:t>
            </w:r>
          </w:p>
        </w:tc>
      </w:tr>
      <w:tr w:rsidR="00625835" w:rsidRPr="00075B2A" w:rsidTr="00625835">
        <w:tc>
          <w:tcPr>
            <w:tcW w:w="394" w:type="pct"/>
            <w:vAlign w:val="center"/>
          </w:tcPr>
          <w:p w:rsidR="00625835" w:rsidRPr="00075B2A" w:rsidRDefault="00625835" w:rsidP="00625835">
            <w:pPr>
              <w:widowControl w:val="0"/>
              <w:numPr>
                <w:ilvl w:val="0"/>
                <w:numId w:val="56"/>
              </w:numPr>
              <w:shd w:val="clear" w:color="auto" w:fill="FFFFFF"/>
              <w:ind w:left="644"/>
            </w:pPr>
          </w:p>
        </w:tc>
        <w:tc>
          <w:tcPr>
            <w:tcW w:w="2872" w:type="pct"/>
          </w:tcPr>
          <w:p w:rsidR="00625835" w:rsidRPr="00075B2A" w:rsidRDefault="00625835" w:rsidP="00625835">
            <w:pPr>
              <w:widowControl w:val="0"/>
              <w:shd w:val="clear" w:color="auto" w:fill="FFFFFF"/>
              <w:jc w:val="both"/>
            </w:pPr>
            <w:r>
              <w:t>Высота молниеприемника, метры</w:t>
            </w:r>
          </w:p>
        </w:tc>
        <w:tc>
          <w:tcPr>
            <w:tcW w:w="1734" w:type="pct"/>
          </w:tcPr>
          <w:p w:rsidR="00625835" w:rsidRPr="00075B2A" w:rsidRDefault="00625835" w:rsidP="00625835">
            <w:pPr>
              <w:widowControl w:val="0"/>
              <w:shd w:val="clear" w:color="auto" w:fill="FFFFFF"/>
              <w:jc w:val="both"/>
              <w:rPr>
                <w:i/>
              </w:rPr>
            </w:pPr>
            <w:r>
              <w:rPr>
                <w:i/>
              </w:rPr>
              <w:t>не менее 2</w:t>
            </w:r>
          </w:p>
        </w:tc>
      </w:tr>
      <w:tr w:rsidR="00625835" w:rsidRPr="00075B2A" w:rsidTr="00625835">
        <w:tc>
          <w:tcPr>
            <w:tcW w:w="394" w:type="pct"/>
            <w:vAlign w:val="center"/>
          </w:tcPr>
          <w:p w:rsidR="00625835" w:rsidRPr="00075B2A" w:rsidRDefault="00625835" w:rsidP="00625835">
            <w:pPr>
              <w:widowControl w:val="0"/>
              <w:numPr>
                <w:ilvl w:val="0"/>
                <w:numId w:val="56"/>
              </w:numPr>
              <w:shd w:val="clear" w:color="auto" w:fill="FFFFFF"/>
              <w:ind w:left="644"/>
            </w:pPr>
          </w:p>
        </w:tc>
        <w:tc>
          <w:tcPr>
            <w:tcW w:w="2872" w:type="pct"/>
          </w:tcPr>
          <w:p w:rsidR="00625835" w:rsidRPr="00075B2A" w:rsidRDefault="00625835" w:rsidP="00625835">
            <w:pPr>
              <w:widowControl w:val="0"/>
              <w:shd w:val="clear" w:color="auto" w:fill="FFFFFF"/>
              <w:jc w:val="both"/>
            </w:pPr>
            <w:r>
              <w:t xml:space="preserve">Число осветительных приборов (ОП – Тип LV-PRO G2 x96 MAST HP)  на одной мачте  </w:t>
            </w:r>
            <w:r>
              <w:rPr>
                <w:b/>
                <w:i/>
              </w:rPr>
              <w:t>(в комплект поставки не входят)</w:t>
            </w:r>
          </w:p>
        </w:tc>
        <w:tc>
          <w:tcPr>
            <w:tcW w:w="1734" w:type="pct"/>
          </w:tcPr>
          <w:p w:rsidR="00625835" w:rsidRPr="00075B2A" w:rsidRDefault="00625835" w:rsidP="00625835">
            <w:pPr>
              <w:widowControl w:val="0"/>
              <w:shd w:val="clear" w:color="auto" w:fill="FFFFFF"/>
              <w:jc w:val="both"/>
              <w:rPr>
                <w:i/>
              </w:rPr>
            </w:pPr>
            <w:r>
              <w:rPr>
                <w:i/>
              </w:rPr>
              <w:t>10-12</w:t>
            </w:r>
          </w:p>
        </w:tc>
      </w:tr>
      <w:tr w:rsidR="00625835" w:rsidRPr="00075B2A" w:rsidTr="00625835">
        <w:tc>
          <w:tcPr>
            <w:tcW w:w="394" w:type="pct"/>
            <w:vAlign w:val="center"/>
          </w:tcPr>
          <w:p w:rsidR="00625835" w:rsidRPr="00075B2A" w:rsidRDefault="00625835" w:rsidP="00625835">
            <w:pPr>
              <w:widowControl w:val="0"/>
              <w:numPr>
                <w:ilvl w:val="0"/>
                <w:numId w:val="56"/>
              </w:numPr>
              <w:shd w:val="clear" w:color="auto" w:fill="FFFFFF"/>
              <w:ind w:left="644"/>
            </w:pPr>
          </w:p>
        </w:tc>
        <w:tc>
          <w:tcPr>
            <w:tcW w:w="2872" w:type="pct"/>
          </w:tcPr>
          <w:p w:rsidR="00625835" w:rsidRPr="00075B2A" w:rsidRDefault="00625835" w:rsidP="00625835">
            <w:pPr>
              <w:widowControl w:val="0"/>
              <w:shd w:val="clear" w:color="auto" w:fill="FFFFFF"/>
              <w:jc w:val="both"/>
            </w:pPr>
            <w:r>
              <w:t>Марка стали мачты и фундамента,</w:t>
            </w:r>
          </w:p>
        </w:tc>
        <w:tc>
          <w:tcPr>
            <w:tcW w:w="1734" w:type="pct"/>
          </w:tcPr>
          <w:p w:rsidR="00625835" w:rsidRPr="00075B2A" w:rsidRDefault="00625835" w:rsidP="00625835">
            <w:pPr>
              <w:widowControl w:val="0"/>
              <w:shd w:val="clear" w:color="auto" w:fill="FFFFFF"/>
              <w:jc w:val="both"/>
              <w:rPr>
                <w:i/>
              </w:rPr>
            </w:pPr>
            <w:r>
              <w:rPr>
                <w:i/>
              </w:rPr>
              <w:t>0,9 Г2С</w:t>
            </w:r>
          </w:p>
        </w:tc>
      </w:tr>
      <w:tr w:rsidR="00625835" w:rsidRPr="00075B2A" w:rsidTr="00625835">
        <w:tc>
          <w:tcPr>
            <w:tcW w:w="394" w:type="pct"/>
            <w:vAlign w:val="center"/>
          </w:tcPr>
          <w:p w:rsidR="00625835" w:rsidRPr="00075B2A" w:rsidRDefault="00625835" w:rsidP="00625835">
            <w:pPr>
              <w:widowControl w:val="0"/>
              <w:numPr>
                <w:ilvl w:val="0"/>
                <w:numId w:val="56"/>
              </w:numPr>
              <w:shd w:val="clear" w:color="auto" w:fill="FFFFFF"/>
              <w:ind w:left="644"/>
            </w:pPr>
          </w:p>
        </w:tc>
        <w:tc>
          <w:tcPr>
            <w:tcW w:w="2872" w:type="pct"/>
          </w:tcPr>
          <w:p w:rsidR="00625835" w:rsidRPr="00075B2A" w:rsidRDefault="00625835" w:rsidP="00625835">
            <w:pPr>
              <w:widowControl w:val="0"/>
              <w:shd w:val="clear" w:color="auto" w:fill="FFFFFF"/>
              <w:jc w:val="both"/>
            </w:pPr>
            <w:r>
              <w:t>Толщина металлопроката мачты, мм</w:t>
            </w:r>
          </w:p>
        </w:tc>
        <w:tc>
          <w:tcPr>
            <w:tcW w:w="1734" w:type="pct"/>
          </w:tcPr>
          <w:p w:rsidR="00625835" w:rsidRPr="00075B2A" w:rsidRDefault="00625835" w:rsidP="00625835">
            <w:pPr>
              <w:widowControl w:val="0"/>
              <w:shd w:val="clear" w:color="auto" w:fill="FFFFFF"/>
              <w:jc w:val="both"/>
              <w:rPr>
                <w:i/>
              </w:rPr>
            </w:pPr>
            <w:r>
              <w:rPr>
                <w:i/>
              </w:rPr>
              <w:t xml:space="preserve">не менее 6 </w:t>
            </w:r>
          </w:p>
        </w:tc>
      </w:tr>
      <w:tr w:rsidR="00625835" w:rsidRPr="00075B2A" w:rsidTr="00625835">
        <w:tc>
          <w:tcPr>
            <w:tcW w:w="394" w:type="pct"/>
            <w:vAlign w:val="center"/>
          </w:tcPr>
          <w:p w:rsidR="00625835" w:rsidRPr="00075B2A" w:rsidRDefault="00625835" w:rsidP="00625835">
            <w:pPr>
              <w:widowControl w:val="0"/>
              <w:numPr>
                <w:ilvl w:val="0"/>
                <w:numId w:val="56"/>
              </w:numPr>
              <w:shd w:val="clear" w:color="auto" w:fill="FFFFFF"/>
              <w:ind w:left="644"/>
            </w:pPr>
          </w:p>
        </w:tc>
        <w:tc>
          <w:tcPr>
            <w:tcW w:w="2872" w:type="pct"/>
          </w:tcPr>
          <w:p w:rsidR="00625835" w:rsidRPr="00075B2A" w:rsidRDefault="00625835" w:rsidP="00625835">
            <w:pPr>
              <w:widowControl w:val="0"/>
              <w:shd w:val="clear" w:color="auto" w:fill="FFFFFF"/>
              <w:jc w:val="both"/>
            </w:pPr>
            <w:r>
              <w:t>Отверстие для ввода кабелей в подземной части</w:t>
            </w:r>
          </w:p>
        </w:tc>
        <w:tc>
          <w:tcPr>
            <w:tcW w:w="1734" w:type="pct"/>
          </w:tcPr>
          <w:p w:rsidR="00625835" w:rsidRPr="00075B2A" w:rsidRDefault="00625835" w:rsidP="00625835">
            <w:pPr>
              <w:widowControl w:val="0"/>
              <w:shd w:val="clear" w:color="auto" w:fill="FFFFFF"/>
              <w:jc w:val="both"/>
              <w:rPr>
                <w:i/>
              </w:rPr>
            </w:pPr>
            <w:r>
              <w:rPr>
                <w:i/>
              </w:rPr>
              <w:t>наличие</w:t>
            </w:r>
          </w:p>
        </w:tc>
      </w:tr>
      <w:tr w:rsidR="00625835" w:rsidRPr="00075B2A" w:rsidTr="00625835">
        <w:tc>
          <w:tcPr>
            <w:tcW w:w="394" w:type="pct"/>
            <w:vAlign w:val="center"/>
          </w:tcPr>
          <w:p w:rsidR="00625835" w:rsidRPr="00075B2A" w:rsidRDefault="00625835" w:rsidP="00625835">
            <w:pPr>
              <w:widowControl w:val="0"/>
              <w:numPr>
                <w:ilvl w:val="0"/>
                <w:numId w:val="56"/>
              </w:numPr>
              <w:shd w:val="clear" w:color="auto" w:fill="FFFFFF"/>
              <w:ind w:left="644"/>
            </w:pPr>
          </w:p>
        </w:tc>
        <w:tc>
          <w:tcPr>
            <w:tcW w:w="2872" w:type="pct"/>
          </w:tcPr>
          <w:p w:rsidR="00625835" w:rsidRPr="00075B2A" w:rsidRDefault="00625835" w:rsidP="00625835">
            <w:pPr>
              <w:widowControl w:val="0"/>
              <w:shd w:val="clear" w:color="auto" w:fill="FFFFFF"/>
              <w:jc w:val="both"/>
            </w:pPr>
            <w:r>
              <w:t>Антикоррозийная защита фундамента и мачты</w:t>
            </w:r>
          </w:p>
        </w:tc>
        <w:tc>
          <w:tcPr>
            <w:tcW w:w="1734" w:type="pct"/>
          </w:tcPr>
          <w:p w:rsidR="00625835" w:rsidRPr="00075B2A" w:rsidRDefault="00625835" w:rsidP="00625835">
            <w:pPr>
              <w:widowControl w:val="0"/>
              <w:shd w:val="clear" w:color="auto" w:fill="FFFFFF"/>
              <w:jc w:val="both"/>
              <w:rPr>
                <w:i/>
              </w:rPr>
            </w:pPr>
            <w:r>
              <w:rPr>
                <w:i/>
              </w:rPr>
              <w:t>метод горячего цинкования ГОСТ 9.307-89</w:t>
            </w:r>
          </w:p>
          <w:p w:rsidR="00625835" w:rsidRPr="00075B2A" w:rsidRDefault="00625835" w:rsidP="00625835">
            <w:pPr>
              <w:widowControl w:val="0"/>
              <w:shd w:val="clear" w:color="auto" w:fill="FFFFFF"/>
              <w:jc w:val="both"/>
              <w:rPr>
                <w:i/>
              </w:rPr>
            </w:pPr>
            <w:r>
              <w:rPr>
                <w:i/>
              </w:rPr>
              <w:t>мачта дополнительно окрашена порошковой краской двумя цветами по эскизу заказчика</w:t>
            </w:r>
          </w:p>
        </w:tc>
      </w:tr>
      <w:tr w:rsidR="00625835" w:rsidRPr="00075B2A" w:rsidTr="00625835">
        <w:tc>
          <w:tcPr>
            <w:tcW w:w="394" w:type="pct"/>
            <w:vAlign w:val="center"/>
          </w:tcPr>
          <w:p w:rsidR="00625835" w:rsidRPr="00075B2A" w:rsidRDefault="00625835" w:rsidP="00625835">
            <w:pPr>
              <w:widowControl w:val="0"/>
              <w:numPr>
                <w:ilvl w:val="0"/>
                <w:numId w:val="56"/>
              </w:numPr>
              <w:shd w:val="clear" w:color="auto" w:fill="FFFFFF"/>
              <w:ind w:left="644"/>
            </w:pPr>
          </w:p>
        </w:tc>
        <w:tc>
          <w:tcPr>
            <w:tcW w:w="2872" w:type="pct"/>
          </w:tcPr>
          <w:p w:rsidR="00625835" w:rsidRPr="00075B2A" w:rsidRDefault="00625835" w:rsidP="00625835">
            <w:pPr>
              <w:widowControl w:val="0"/>
              <w:shd w:val="clear" w:color="auto" w:fill="FFFFFF"/>
              <w:jc w:val="both"/>
            </w:pPr>
            <w:r>
              <w:t>Тип рамы короны</w:t>
            </w:r>
          </w:p>
        </w:tc>
        <w:tc>
          <w:tcPr>
            <w:tcW w:w="1734" w:type="pct"/>
          </w:tcPr>
          <w:p w:rsidR="00625835" w:rsidRPr="00075B2A" w:rsidRDefault="00625835" w:rsidP="00625835">
            <w:pPr>
              <w:widowControl w:val="0"/>
              <w:shd w:val="clear" w:color="auto" w:fill="FFFFFF"/>
              <w:jc w:val="both"/>
              <w:rPr>
                <w:i/>
              </w:rPr>
            </w:pPr>
            <w:r>
              <w:rPr>
                <w:i/>
              </w:rPr>
              <w:t>мобильная</w:t>
            </w:r>
          </w:p>
        </w:tc>
      </w:tr>
      <w:tr w:rsidR="00625835" w:rsidRPr="00075B2A" w:rsidTr="00625835">
        <w:tc>
          <w:tcPr>
            <w:tcW w:w="394" w:type="pct"/>
            <w:vAlign w:val="center"/>
          </w:tcPr>
          <w:p w:rsidR="00625835" w:rsidRPr="00075B2A" w:rsidRDefault="00625835" w:rsidP="00625835">
            <w:pPr>
              <w:widowControl w:val="0"/>
              <w:numPr>
                <w:ilvl w:val="0"/>
                <w:numId w:val="56"/>
              </w:numPr>
              <w:shd w:val="clear" w:color="auto" w:fill="FFFFFF"/>
              <w:ind w:left="644"/>
            </w:pPr>
          </w:p>
        </w:tc>
        <w:tc>
          <w:tcPr>
            <w:tcW w:w="2872" w:type="pct"/>
          </w:tcPr>
          <w:p w:rsidR="00625835" w:rsidRPr="00075B2A" w:rsidRDefault="00625835" w:rsidP="00625835">
            <w:pPr>
              <w:widowControl w:val="0"/>
              <w:shd w:val="clear" w:color="auto" w:fill="FFFFFF"/>
              <w:jc w:val="both"/>
            </w:pPr>
            <w:r>
              <w:t>Несущая способность короны, кг</w:t>
            </w:r>
          </w:p>
        </w:tc>
        <w:tc>
          <w:tcPr>
            <w:tcW w:w="1734" w:type="pct"/>
          </w:tcPr>
          <w:p w:rsidR="00625835" w:rsidRPr="00075B2A" w:rsidRDefault="00625835" w:rsidP="00625835">
            <w:pPr>
              <w:widowControl w:val="0"/>
              <w:shd w:val="clear" w:color="auto" w:fill="FFFFFF"/>
              <w:jc w:val="both"/>
              <w:rPr>
                <w:i/>
              </w:rPr>
            </w:pPr>
            <w:r>
              <w:rPr>
                <w:i/>
              </w:rPr>
              <w:t>не менее 320</w:t>
            </w:r>
          </w:p>
        </w:tc>
      </w:tr>
      <w:tr w:rsidR="00625835" w:rsidRPr="00075B2A" w:rsidTr="00625835">
        <w:tc>
          <w:tcPr>
            <w:tcW w:w="394" w:type="pct"/>
            <w:vAlign w:val="center"/>
          </w:tcPr>
          <w:p w:rsidR="00625835" w:rsidRPr="00075B2A" w:rsidRDefault="00625835" w:rsidP="00625835">
            <w:pPr>
              <w:widowControl w:val="0"/>
              <w:numPr>
                <w:ilvl w:val="0"/>
                <w:numId w:val="56"/>
              </w:numPr>
              <w:shd w:val="clear" w:color="auto" w:fill="FFFFFF"/>
              <w:ind w:left="644"/>
            </w:pPr>
          </w:p>
        </w:tc>
        <w:tc>
          <w:tcPr>
            <w:tcW w:w="2872" w:type="pct"/>
          </w:tcPr>
          <w:p w:rsidR="00625835" w:rsidRPr="00075B2A" w:rsidRDefault="00625835" w:rsidP="00625835">
            <w:pPr>
              <w:widowControl w:val="0"/>
              <w:shd w:val="clear" w:color="auto" w:fill="FFFFFF"/>
              <w:jc w:val="both"/>
            </w:pPr>
            <w:r>
              <w:t>Ревизионное окно в надземной части стойки</w:t>
            </w:r>
          </w:p>
        </w:tc>
        <w:tc>
          <w:tcPr>
            <w:tcW w:w="1734" w:type="pct"/>
          </w:tcPr>
          <w:p w:rsidR="00625835" w:rsidRPr="00075B2A" w:rsidRDefault="00625835" w:rsidP="00625835">
            <w:pPr>
              <w:widowControl w:val="0"/>
              <w:shd w:val="clear" w:color="auto" w:fill="FFFFFF"/>
              <w:jc w:val="both"/>
              <w:rPr>
                <w:i/>
              </w:rPr>
            </w:pPr>
            <w:r>
              <w:rPr>
                <w:i/>
              </w:rPr>
              <w:t>наличие с антивандальным замковым устройством</w:t>
            </w:r>
          </w:p>
        </w:tc>
      </w:tr>
      <w:tr w:rsidR="00625835" w:rsidRPr="00075B2A" w:rsidTr="00625835">
        <w:tc>
          <w:tcPr>
            <w:tcW w:w="394" w:type="pct"/>
            <w:vAlign w:val="center"/>
          </w:tcPr>
          <w:p w:rsidR="00625835" w:rsidRPr="00075B2A" w:rsidRDefault="00625835" w:rsidP="00625835">
            <w:pPr>
              <w:widowControl w:val="0"/>
              <w:numPr>
                <w:ilvl w:val="0"/>
                <w:numId w:val="56"/>
              </w:numPr>
              <w:shd w:val="clear" w:color="auto" w:fill="FFFFFF"/>
              <w:ind w:left="644"/>
            </w:pPr>
          </w:p>
        </w:tc>
        <w:tc>
          <w:tcPr>
            <w:tcW w:w="2872" w:type="pct"/>
          </w:tcPr>
          <w:p w:rsidR="00625835" w:rsidRPr="00075B2A" w:rsidRDefault="00625835" w:rsidP="00625835">
            <w:pPr>
              <w:widowControl w:val="0"/>
              <w:shd w:val="clear" w:color="auto" w:fill="FFFFFF"/>
              <w:jc w:val="both"/>
            </w:pPr>
            <w:r>
              <w:t>Электрощит</w:t>
            </w:r>
          </w:p>
        </w:tc>
        <w:tc>
          <w:tcPr>
            <w:tcW w:w="1734" w:type="pct"/>
          </w:tcPr>
          <w:p w:rsidR="00625835" w:rsidRPr="00075B2A" w:rsidRDefault="00625835" w:rsidP="00625835">
            <w:pPr>
              <w:widowControl w:val="0"/>
              <w:shd w:val="clear" w:color="auto" w:fill="FFFFFF"/>
              <w:jc w:val="both"/>
              <w:rPr>
                <w:i/>
              </w:rPr>
            </w:pPr>
            <w:r>
              <w:rPr>
                <w:i/>
              </w:rPr>
              <w:t>встроенный</w:t>
            </w:r>
          </w:p>
        </w:tc>
      </w:tr>
      <w:tr w:rsidR="00625835" w:rsidRPr="00075B2A" w:rsidTr="00625835">
        <w:tc>
          <w:tcPr>
            <w:tcW w:w="394" w:type="pct"/>
            <w:vAlign w:val="center"/>
          </w:tcPr>
          <w:p w:rsidR="00625835" w:rsidRPr="00075B2A" w:rsidRDefault="00625835" w:rsidP="00625835">
            <w:pPr>
              <w:widowControl w:val="0"/>
              <w:numPr>
                <w:ilvl w:val="0"/>
                <w:numId w:val="56"/>
              </w:numPr>
              <w:shd w:val="clear" w:color="auto" w:fill="FFFFFF"/>
              <w:ind w:left="644"/>
            </w:pPr>
          </w:p>
        </w:tc>
        <w:tc>
          <w:tcPr>
            <w:tcW w:w="2872" w:type="pct"/>
          </w:tcPr>
          <w:p w:rsidR="00625835" w:rsidRPr="00075B2A" w:rsidRDefault="00625835" w:rsidP="00625835">
            <w:pPr>
              <w:widowControl w:val="0"/>
              <w:shd w:val="clear" w:color="auto" w:fill="FFFFFF"/>
              <w:jc w:val="both"/>
            </w:pPr>
            <w:r>
              <w:t>Лебедка</w:t>
            </w:r>
          </w:p>
        </w:tc>
        <w:tc>
          <w:tcPr>
            <w:tcW w:w="1734" w:type="pct"/>
          </w:tcPr>
          <w:p w:rsidR="00625835" w:rsidRPr="00075B2A" w:rsidRDefault="00625835" w:rsidP="00625835">
            <w:pPr>
              <w:widowControl w:val="0"/>
              <w:shd w:val="clear" w:color="auto" w:fill="FFFFFF"/>
              <w:jc w:val="both"/>
              <w:rPr>
                <w:i/>
              </w:rPr>
            </w:pPr>
            <w:r>
              <w:rPr>
                <w:i/>
              </w:rPr>
              <w:t xml:space="preserve">встроенная, грузоподъемность не менее </w:t>
            </w:r>
            <w:r>
              <w:rPr>
                <w:i/>
              </w:rPr>
              <w:lastRenderedPageBreak/>
              <w:t>800 кг.</w:t>
            </w:r>
          </w:p>
        </w:tc>
      </w:tr>
      <w:tr w:rsidR="00625835" w:rsidRPr="00075B2A" w:rsidTr="00625835">
        <w:tc>
          <w:tcPr>
            <w:tcW w:w="394" w:type="pct"/>
            <w:vAlign w:val="center"/>
          </w:tcPr>
          <w:p w:rsidR="00625835" w:rsidRPr="00075B2A" w:rsidRDefault="00625835" w:rsidP="00625835">
            <w:pPr>
              <w:widowControl w:val="0"/>
              <w:numPr>
                <w:ilvl w:val="0"/>
                <w:numId w:val="56"/>
              </w:numPr>
              <w:shd w:val="clear" w:color="auto" w:fill="FFFFFF"/>
              <w:ind w:left="644"/>
            </w:pPr>
          </w:p>
        </w:tc>
        <w:tc>
          <w:tcPr>
            <w:tcW w:w="2872" w:type="pct"/>
          </w:tcPr>
          <w:p w:rsidR="00625835" w:rsidRPr="00075B2A" w:rsidRDefault="00625835" w:rsidP="00625835">
            <w:pPr>
              <w:widowControl w:val="0"/>
              <w:shd w:val="clear" w:color="auto" w:fill="FFFFFF"/>
              <w:jc w:val="both"/>
            </w:pPr>
            <w:r>
              <w:t>Тип фундамента</w:t>
            </w:r>
          </w:p>
        </w:tc>
        <w:tc>
          <w:tcPr>
            <w:tcW w:w="1734" w:type="pct"/>
          </w:tcPr>
          <w:p w:rsidR="00625835" w:rsidRPr="00075B2A" w:rsidRDefault="00625835" w:rsidP="00625835">
            <w:pPr>
              <w:widowControl w:val="0"/>
              <w:shd w:val="clear" w:color="auto" w:fill="FFFFFF"/>
              <w:jc w:val="both"/>
              <w:rPr>
                <w:i/>
              </w:rPr>
            </w:pPr>
            <w:r>
              <w:rPr>
                <w:i/>
              </w:rPr>
              <w:t>Фундамент трубчатый</w:t>
            </w:r>
            <w:r>
              <w:t xml:space="preserve"> </w:t>
            </w:r>
            <w:r>
              <w:rPr>
                <w:i/>
              </w:rPr>
              <w:t>ВОУ-30</w:t>
            </w:r>
            <w:r>
              <w:t xml:space="preserve"> </w:t>
            </w:r>
            <w:r>
              <w:rPr>
                <w:i/>
              </w:rPr>
              <w:t>длиной не менее 4,5 м со съемным наголовником для монтажа</w:t>
            </w:r>
          </w:p>
        </w:tc>
      </w:tr>
      <w:tr w:rsidR="00625835" w:rsidRPr="00075B2A" w:rsidTr="00625835">
        <w:tc>
          <w:tcPr>
            <w:tcW w:w="394" w:type="pct"/>
            <w:vAlign w:val="center"/>
          </w:tcPr>
          <w:p w:rsidR="00625835" w:rsidRPr="00075B2A" w:rsidRDefault="00625835" w:rsidP="00625835">
            <w:pPr>
              <w:widowControl w:val="0"/>
              <w:numPr>
                <w:ilvl w:val="0"/>
                <w:numId w:val="56"/>
              </w:numPr>
              <w:shd w:val="clear" w:color="auto" w:fill="FFFFFF"/>
              <w:ind w:left="644"/>
            </w:pPr>
          </w:p>
        </w:tc>
        <w:tc>
          <w:tcPr>
            <w:tcW w:w="2872" w:type="pct"/>
          </w:tcPr>
          <w:p w:rsidR="00625835" w:rsidRPr="00075B2A" w:rsidRDefault="00625835" w:rsidP="00625835">
            <w:pPr>
              <w:widowControl w:val="0"/>
              <w:shd w:val="clear" w:color="auto" w:fill="FFFFFF"/>
              <w:jc w:val="both"/>
            </w:pPr>
            <w:r>
              <w:t>Толщина металлопроката фундамента и наголовника, мм</w:t>
            </w:r>
          </w:p>
        </w:tc>
        <w:tc>
          <w:tcPr>
            <w:tcW w:w="1734" w:type="pct"/>
          </w:tcPr>
          <w:p w:rsidR="00625835" w:rsidRPr="00075B2A" w:rsidRDefault="00625835" w:rsidP="00625835">
            <w:pPr>
              <w:widowControl w:val="0"/>
              <w:shd w:val="clear" w:color="auto" w:fill="FFFFFF"/>
              <w:jc w:val="both"/>
              <w:rPr>
                <w:i/>
              </w:rPr>
            </w:pPr>
            <w:r>
              <w:rPr>
                <w:i/>
              </w:rPr>
              <w:t>не менее 10</w:t>
            </w:r>
          </w:p>
        </w:tc>
      </w:tr>
      <w:tr w:rsidR="00625835" w:rsidRPr="00075B2A" w:rsidTr="00625835">
        <w:tc>
          <w:tcPr>
            <w:tcW w:w="394" w:type="pct"/>
            <w:vAlign w:val="center"/>
          </w:tcPr>
          <w:p w:rsidR="00625835" w:rsidRPr="00075B2A" w:rsidRDefault="00625835" w:rsidP="00625835">
            <w:pPr>
              <w:widowControl w:val="0"/>
              <w:numPr>
                <w:ilvl w:val="0"/>
                <w:numId w:val="56"/>
              </w:numPr>
              <w:shd w:val="clear" w:color="auto" w:fill="FFFFFF"/>
              <w:ind w:left="644"/>
            </w:pPr>
          </w:p>
        </w:tc>
        <w:tc>
          <w:tcPr>
            <w:tcW w:w="2872" w:type="pct"/>
          </w:tcPr>
          <w:p w:rsidR="00625835" w:rsidRPr="00075B2A" w:rsidRDefault="00625835" w:rsidP="00625835">
            <w:pPr>
              <w:widowControl w:val="0"/>
              <w:shd w:val="clear" w:color="auto" w:fill="FFFFFF"/>
              <w:jc w:val="both"/>
            </w:pPr>
            <w:r>
              <w:t>Монтажный комплект</w:t>
            </w:r>
          </w:p>
        </w:tc>
        <w:tc>
          <w:tcPr>
            <w:tcW w:w="1734" w:type="pct"/>
          </w:tcPr>
          <w:p w:rsidR="00625835" w:rsidRPr="00075B2A" w:rsidRDefault="00625835" w:rsidP="00625835">
            <w:pPr>
              <w:widowControl w:val="0"/>
              <w:shd w:val="clear" w:color="auto" w:fill="FFFFFF"/>
              <w:jc w:val="both"/>
              <w:rPr>
                <w:i/>
              </w:rPr>
            </w:pPr>
            <w:r>
              <w:rPr>
                <w:i/>
              </w:rPr>
              <w:t>наличие</w:t>
            </w:r>
          </w:p>
        </w:tc>
      </w:tr>
      <w:tr w:rsidR="00625835" w:rsidRPr="00075B2A" w:rsidTr="00625835">
        <w:tc>
          <w:tcPr>
            <w:tcW w:w="394" w:type="pct"/>
            <w:vAlign w:val="center"/>
          </w:tcPr>
          <w:p w:rsidR="00625835" w:rsidRPr="00075B2A" w:rsidRDefault="00625835" w:rsidP="00625835">
            <w:pPr>
              <w:widowControl w:val="0"/>
              <w:numPr>
                <w:ilvl w:val="0"/>
                <w:numId w:val="56"/>
              </w:numPr>
              <w:shd w:val="clear" w:color="auto" w:fill="FFFFFF"/>
              <w:ind w:left="644"/>
            </w:pPr>
          </w:p>
        </w:tc>
        <w:tc>
          <w:tcPr>
            <w:tcW w:w="2872" w:type="pct"/>
          </w:tcPr>
          <w:p w:rsidR="00625835" w:rsidRPr="00075B2A" w:rsidRDefault="00625835" w:rsidP="00625835">
            <w:pPr>
              <w:widowControl w:val="0"/>
              <w:shd w:val="clear" w:color="auto" w:fill="FFFFFF"/>
              <w:jc w:val="both"/>
            </w:pPr>
            <w:r>
              <w:t>Эксплуатационный комплект</w:t>
            </w:r>
          </w:p>
        </w:tc>
        <w:tc>
          <w:tcPr>
            <w:tcW w:w="1734" w:type="pct"/>
          </w:tcPr>
          <w:p w:rsidR="00625835" w:rsidRPr="00075B2A" w:rsidRDefault="00625835" w:rsidP="00625835">
            <w:pPr>
              <w:widowControl w:val="0"/>
              <w:shd w:val="clear" w:color="auto" w:fill="FFFFFF"/>
              <w:jc w:val="both"/>
              <w:rPr>
                <w:i/>
              </w:rPr>
            </w:pPr>
            <w:r>
              <w:rPr>
                <w:i/>
              </w:rPr>
              <w:t>наличие</w:t>
            </w:r>
          </w:p>
        </w:tc>
      </w:tr>
      <w:tr w:rsidR="00625835" w:rsidRPr="00075B2A" w:rsidTr="00625835">
        <w:tc>
          <w:tcPr>
            <w:tcW w:w="394" w:type="pct"/>
            <w:vAlign w:val="center"/>
          </w:tcPr>
          <w:p w:rsidR="00625835" w:rsidRPr="00075B2A" w:rsidRDefault="00625835" w:rsidP="00625835">
            <w:pPr>
              <w:widowControl w:val="0"/>
              <w:shd w:val="clear" w:color="auto" w:fill="FFFFFF"/>
              <w:rPr>
                <w:i/>
              </w:rPr>
            </w:pPr>
          </w:p>
        </w:tc>
        <w:tc>
          <w:tcPr>
            <w:tcW w:w="2872" w:type="pct"/>
          </w:tcPr>
          <w:p w:rsidR="00625835" w:rsidRPr="00075B2A" w:rsidRDefault="00625835" w:rsidP="00625835">
            <w:pPr>
              <w:widowControl w:val="0"/>
              <w:shd w:val="clear" w:color="auto" w:fill="FFFFFF"/>
              <w:jc w:val="both"/>
              <w:rPr>
                <w:b/>
              </w:rPr>
            </w:pPr>
            <w:r>
              <w:rPr>
                <w:b/>
              </w:rPr>
              <w:t>Эксплуатационные характеристики:</w:t>
            </w:r>
          </w:p>
        </w:tc>
        <w:tc>
          <w:tcPr>
            <w:tcW w:w="1734" w:type="pct"/>
          </w:tcPr>
          <w:p w:rsidR="00625835" w:rsidRPr="00075B2A" w:rsidRDefault="00625835" w:rsidP="00625835">
            <w:pPr>
              <w:widowControl w:val="0"/>
              <w:shd w:val="clear" w:color="auto" w:fill="FFFFFF"/>
              <w:jc w:val="both"/>
              <w:rPr>
                <w:i/>
              </w:rPr>
            </w:pPr>
          </w:p>
        </w:tc>
      </w:tr>
      <w:tr w:rsidR="00625835" w:rsidRPr="00075B2A" w:rsidTr="00625835">
        <w:tc>
          <w:tcPr>
            <w:tcW w:w="394" w:type="pct"/>
            <w:vAlign w:val="center"/>
          </w:tcPr>
          <w:p w:rsidR="00625835" w:rsidRPr="00075B2A" w:rsidRDefault="00625835" w:rsidP="00625835">
            <w:pPr>
              <w:widowControl w:val="0"/>
              <w:numPr>
                <w:ilvl w:val="0"/>
                <w:numId w:val="56"/>
              </w:numPr>
              <w:shd w:val="clear" w:color="auto" w:fill="FFFFFF"/>
              <w:ind w:left="644"/>
            </w:pPr>
          </w:p>
        </w:tc>
        <w:tc>
          <w:tcPr>
            <w:tcW w:w="2872" w:type="pct"/>
          </w:tcPr>
          <w:p w:rsidR="00625835" w:rsidRPr="00075B2A" w:rsidRDefault="00625835" w:rsidP="00625835">
            <w:pPr>
              <w:widowControl w:val="0"/>
              <w:shd w:val="clear" w:color="auto" w:fill="FFFFFF"/>
              <w:jc w:val="both"/>
            </w:pPr>
            <w:r>
              <w:t>Ветровой район в соответствии СП 20.13330.2011</w:t>
            </w:r>
          </w:p>
        </w:tc>
        <w:tc>
          <w:tcPr>
            <w:tcW w:w="1734" w:type="pct"/>
          </w:tcPr>
          <w:p w:rsidR="00625835" w:rsidRPr="00075B2A" w:rsidRDefault="00625835" w:rsidP="00625835">
            <w:pPr>
              <w:widowControl w:val="0"/>
              <w:shd w:val="clear" w:color="auto" w:fill="FFFFFF"/>
              <w:jc w:val="both"/>
              <w:rPr>
                <w:i/>
              </w:rPr>
            </w:pPr>
            <w:r>
              <w:rPr>
                <w:i/>
              </w:rPr>
              <w:t xml:space="preserve">до </w:t>
            </w:r>
            <w:r>
              <w:rPr>
                <w:i/>
                <w:lang w:val="en-US"/>
              </w:rPr>
              <w:t>III</w:t>
            </w:r>
            <w:r>
              <w:rPr>
                <w:i/>
              </w:rPr>
              <w:t xml:space="preserve"> вкл.</w:t>
            </w:r>
          </w:p>
        </w:tc>
      </w:tr>
      <w:tr w:rsidR="00625835" w:rsidRPr="00075B2A" w:rsidTr="00625835">
        <w:tc>
          <w:tcPr>
            <w:tcW w:w="394" w:type="pct"/>
            <w:vAlign w:val="center"/>
          </w:tcPr>
          <w:p w:rsidR="00625835" w:rsidRPr="00075B2A" w:rsidRDefault="00625835" w:rsidP="00625835">
            <w:pPr>
              <w:widowControl w:val="0"/>
              <w:numPr>
                <w:ilvl w:val="0"/>
                <w:numId w:val="56"/>
              </w:numPr>
              <w:shd w:val="clear" w:color="auto" w:fill="FFFFFF"/>
              <w:ind w:left="644"/>
              <w:rPr>
                <w:i/>
              </w:rPr>
            </w:pPr>
          </w:p>
        </w:tc>
        <w:tc>
          <w:tcPr>
            <w:tcW w:w="2872" w:type="pct"/>
          </w:tcPr>
          <w:p w:rsidR="00625835" w:rsidRPr="00075B2A" w:rsidRDefault="00625835" w:rsidP="00625835">
            <w:pPr>
              <w:widowControl w:val="0"/>
              <w:shd w:val="clear" w:color="auto" w:fill="FFFFFF"/>
              <w:jc w:val="both"/>
            </w:pPr>
            <w:r>
              <w:t>Климатическое исполнение и категория</w:t>
            </w:r>
          </w:p>
          <w:p w:rsidR="00625835" w:rsidRPr="00075B2A" w:rsidRDefault="00625835" w:rsidP="00625835">
            <w:pPr>
              <w:widowControl w:val="0"/>
              <w:shd w:val="clear" w:color="auto" w:fill="FFFFFF"/>
              <w:jc w:val="both"/>
            </w:pPr>
            <w:r>
              <w:t>размещения (в соответствии с ГОСТ 15150-69)</w:t>
            </w:r>
          </w:p>
        </w:tc>
        <w:tc>
          <w:tcPr>
            <w:tcW w:w="1734" w:type="pct"/>
          </w:tcPr>
          <w:p w:rsidR="00625835" w:rsidRPr="00075B2A" w:rsidRDefault="00625835" w:rsidP="00625835">
            <w:pPr>
              <w:widowControl w:val="0"/>
              <w:shd w:val="clear" w:color="auto" w:fill="FFFFFF"/>
              <w:jc w:val="both"/>
              <w:rPr>
                <w:i/>
              </w:rPr>
            </w:pPr>
            <w:r>
              <w:rPr>
                <w:i/>
              </w:rPr>
              <w:t>У.1</w:t>
            </w:r>
          </w:p>
        </w:tc>
      </w:tr>
      <w:tr w:rsidR="00625835" w:rsidRPr="00075B2A" w:rsidTr="00625835">
        <w:tc>
          <w:tcPr>
            <w:tcW w:w="394" w:type="pct"/>
            <w:vAlign w:val="center"/>
          </w:tcPr>
          <w:p w:rsidR="00625835" w:rsidRPr="00075B2A" w:rsidRDefault="00625835" w:rsidP="00625835">
            <w:pPr>
              <w:widowControl w:val="0"/>
              <w:numPr>
                <w:ilvl w:val="0"/>
                <w:numId w:val="56"/>
              </w:numPr>
              <w:shd w:val="clear" w:color="auto" w:fill="FFFFFF"/>
              <w:ind w:left="644"/>
              <w:rPr>
                <w:i/>
              </w:rPr>
            </w:pPr>
          </w:p>
        </w:tc>
        <w:tc>
          <w:tcPr>
            <w:tcW w:w="2872" w:type="pct"/>
          </w:tcPr>
          <w:p w:rsidR="00625835" w:rsidRPr="00075B2A" w:rsidRDefault="00625835" w:rsidP="00625835">
            <w:pPr>
              <w:widowControl w:val="0"/>
              <w:shd w:val="clear" w:color="auto" w:fill="FFFFFF"/>
              <w:jc w:val="both"/>
            </w:pPr>
            <w:r>
              <w:t>Снеговой район в соответствии СП 20.13330.2011</w:t>
            </w:r>
          </w:p>
        </w:tc>
        <w:tc>
          <w:tcPr>
            <w:tcW w:w="1734" w:type="pct"/>
          </w:tcPr>
          <w:p w:rsidR="00625835" w:rsidRPr="00075B2A" w:rsidRDefault="00625835" w:rsidP="00625835">
            <w:pPr>
              <w:widowControl w:val="0"/>
              <w:shd w:val="clear" w:color="auto" w:fill="FFFFFF"/>
              <w:jc w:val="both"/>
              <w:rPr>
                <w:i/>
              </w:rPr>
            </w:pPr>
            <w:r>
              <w:rPr>
                <w:i/>
              </w:rPr>
              <w:t>до V вкл.</w:t>
            </w:r>
          </w:p>
        </w:tc>
      </w:tr>
      <w:tr w:rsidR="00625835" w:rsidRPr="00075B2A" w:rsidTr="00625835">
        <w:tc>
          <w:tcPr>
            <w:tcW w:w="394" w:type="pct"/>
            <w:vAlign w:val="center"/>
          </w:tcPr>
          <w:p w:rsidR="00625835" w:rsidRPr="00075B2A" w:rsidRDefault="00625835" w:rsidP="00625835">
            <w:pPr>
              <w:widowControl w:val="0"/>
              <w:numPr>
                <w:ilvl w:val="0"/>
                <w:numId w:val="56"/>
              </w:numPr>
              <w:shd w:val="clear" w:color="auto" w:fill="FFFFFF"/>
              <w:ind w:left="644"/>
              <w:rPr>
                <w:i/>
              </w:rPr>
            </w:pPr>
          </w:p>
        </w:tc>
        <w:tc>
          <w:tcPr>
            <w:tcW w:w="2872" w:type="pct"/>
          </w:tcPr>
          <w:p w:rsidR="00625835" w:rsidRPr="00075B2A" w:rsidRDefault="00625835" w:rsidP="00625835">
            <w:pPr>
              <w:widowControl w:val="0"/>
              <w:shd w:val="clear" w:color="auto" w:fill="FFFFFF"/>
              <w:jc w:val="both"/>
            </w:pPr>
            <w:r>
              <w:t>Суммарная номинальная мощность ОП, не более, кВт</w:t>
            </w:r>
          </w:p>
        </w:tc>
        <w:tc>
          <w:tcPr>
            <w:tcW w:w="1734" w:type="pct"/>
          </w:tcPr>
          <w:p w:rsidR="00625835" w:rsidRPr="00075B2A" w:rsidRDefault="00625835" w:rsidP="00625835">
            <w:pPr>
              <w:widowControl w:val="0"/>
              <w:shd w:val="clear" w:color="auto" w:fill="FFFFFF"/>
              <w:jc w:val="both"/>
              <w:rPr>
                <w:i/>
              </w:rPr>
            </w:pPr>
            <w:r>
              <w:rPr>
                <w:i/>
              </w:rPr>
              <w:t>14</w:t>
            </w:r>
          </w:p>
        </w:tc>
      </w:tr>
      <w:tr w:rsidR="00625835" w:rsidRPr="00075B2A" w:rsidTr="00625835">
        <w:tc>
          <w:tcPr>
            <w:tcW w:w="394" w:type="pct"/>
            <w:vAlign w:val="center"/>
          </w:tcPr>
          <w:p w:rsidR="00625835" w:rsidRPr="00075B2A" w:rsidRDefault="00625835" w:rsidP="00625835">
            <w:pPr>
              <w:widowControl w:val="0"/>
              <w:shd w:val="clear" w:color="auto" w:fill="FFFFFF"/>
            </w:pPr>
          </w:p>
        </w:tc>
        <w:tc>
          <w:tcPr>
            <w:tcW w:w="2872" w:type="pct"/>
          </w:tcPr>
          <w:p w:rsidR="00625835" w:rsidRPr="00075B2A" w:rsidRDefault="00625835" w:rsidP="00625835">
            <w:pPr>
              <w:widowControl w:val="0"/>
              <w:shd w:val="clear" w:color="auto" w:fill="FFFFFF"/>
              <w:jc w:val="both"/>
              <w:rPr>
                <w:b/>
              </w:rPr>
            </w:pPr>
            <w:r>
              <w:rPr>
                <w:b/>
              </w:rPr>
              <w:t>Расчетные нагрузки на фундамент:</w:t>
            </w:r>
          </w:p>
        </w:tc>
        <w:tc>
          <w:tcPr>
            <w:tcW w:w="1734" w:type="pct"/>
          </w:tcPr>
          <w:p w:rsidR="00625835" w:rsidRPr="00075B2A" w:rsidRDefault="00625835" w:rsidP="00625835">
            <w:pPr>
              <w:widowControl w:val="0"/>
              <w:shd w:val="clear" w:color="auto" w:fill="FFFFFF"/>
              <w:jc w:val="both"/>
              <w:rPr>
                <w:i/>
              </w:rPr>
            </w:pPr>
          </w:p>
        </w:tc>
      </w:tr>
      <w:tr w:rsidR="00625835" w:rsidRPr="00075B2A" w:rsidTr="00625835">
        <w:tc>
          <w:tcPr>
            <w:tcW w:w="394" w:type="pct"/>
            <w:vAlign w:val="center"/>
          </w:tcPr>
          <w:p w:rsidR="00625835" w:rsidRPr="00075B2A" w:rsidRDefault="00625835" w:rsidP="00625835">
            <w:pPr>
              <w:widowControl w:val="0"/>
              <w:numPr>
                <w:ilvl w:val="0"/>
                <w:numId w:val="56"/>
              </w:numPr>
              <w:shd w:val="clear" w:color="auto" w:fill="FFFFFF"/>
              <w:ind w:left="644"/>
              <w:rPr>
                <w:i/>
              </w:rPr>
            </w:pPr>
          </w:p>
        </w:tc>
        <w:tc>
          <w:tcPr>
            <w:tcW w:w="2872" w:type="pct"/>
          </w:tcPr>
          <w:p w:rsidR="00625835" w:rsidRPr="00075B2A" w:rsidRDefault="00625835" w:rsidP="00625835">
            <w:pPr>
              <w:widowControl w:val="0"/>
              <w:shd w:val="clear" w:color="auto" w:fill="FFFFFF"/>
              <w:jc w:val="both"/>
            </w:pPr>
            <w:r>
              <w:t>Изгибающий момент у основания опоры М</w:t>
            </w:r>
            <w:r>
              <w:rPr>
                <w:vertAlign w:val="subscript"/>
              </w:rPr>
              <w:t>о</w:t>
            </w:r>
            <w:r>
              <w:t>, тм</w:t>
            </w:r>
          </w:p>
        </w:tc>
        <w:tc>
          <w:tcPr>
            <w:tcW w:w="1734" w:type="pct"/>
          </w:tcPr>
          <w:p w:rsidR="00625835" w:rsidRPr="00075B2A" w:rsidRDefault="00625835" w:rsidP="00625835">
            <w:pPr>
              <w:widowControl w:val="0"/>
              <w:shd w:val="clear" w:color="auto" w:fill="FFFFFF"/>
              <w:jc w:val="both"/>
              <w:rPr>
                <w:i/>
              </w:rPr>
            </w:pPr>
            <w:r>
              <w:rPr>
                <w:i/>
              </w:rPr>
              <w:t>50,0</w:t>
            </w:r>
          </w:p>
        </w:tc>
      </w:tr>
      <w:tr w:rsidR="00625835" w:rsidRPr="00075B2A" w:rsidTr="00625835">
        <w:tc>
          <w:tcPr>
            <w:tcW w:w="394" w:type="pct"/>
            <w:vAlign w:val="center"/>
          </w:tcPr>
          <w:p w:rsidR="00625835" w:rsidRPr="00075B2A" w:rsidRDefault="00625835" w:rsidP="00625835">
            <w:pPr>
              <w:widowControl w:val="0"/>
              <w:numPr>
                <w:ilvl w:val="0"/>
                <w:numId w:val="56"/>
              </w:numPr>
              <w:shd w:val="clear" w:color="auto" w:fill="FFFFFF"/>
              <w:ind w:left="644"/>
              <w:rPr>
                <w:i/>
              </w:rPr>
            </w:pPr>
          </w:p>
        </w:tc>
        <w:tc>
          <w:tcPr>
            <w:tcW w:w="2872" w:type="pct"/>
          </w:tcPr>
          <w:p w:rsidR="00625835" w:rsidRPr="00075B2A" w:rsidRDefault="00625835" w:rsidP="00625835">
            <w:pPr>
              <w:widowControl w:val="0"/>
              <w:shd w:val="clear" w:color="auto" w:fill="FFFFFF"/>
              <w:jc w:val="both"/>
            </w:pPr>
            <w:r>
              <w:t>Перерезывающая сила Р, т</w:t>
            </w:r>
          </w:p>
        </w:tc>
        <w:tc>
          <w:tcPr>
            <w:tcW w:w="1734" w:type="pct"/>
          </w:tcPr>
          <w:p w:rsidR="00625835" w:rsidRPr="00075B2A" w:rsidRDefault="00625835" w:rsidP="00625835">
            <w:pPr>
              <w:widowControl w:val="0"/>
              <w:shd w:val="clear" w:color="auto" w:fill="FFFFFF"/>
              <w:jc w:val="both"/>
              <w:rPr>
                <w:i/>
              </w:rPr>
            </w:pPr>
            <w:r>
              <w:rPr>
                <w:i/>
              </w:rPr>
              <w:t>3,1</w:t>
            </w:r>
          </w:p>
        </w:tc>
      </w:tr>
      <w:tr w:rsidR="00625835" w:rsidRPr="00075B2A" w:rsidTr="00625835">
        <w:tc>
          <w:tcPr>
            <w:tcW w:w="394" w:type="pct"/>
            <w:vAlign w:val="center"/>
          </w:tcPr>
          <w:p w:rsidR="00625835" w:rsidRPr="00075B2A" w:rsidRDefault="00625835" w:rsidP="00625835">
            <w:pPr>
              <w:widowControl w:val="0"/>
              <w:numPr>
                <w:ilvl w:val="0"/>
                <w:numId w:val="56"/>
              </w:numPr>
              <w:shd w:val="clear" w:color="auto" w:fill="FFFFFF"/>
              <w:ind w:left="644"/>
              <w:rPr>
                <w:i/>
              </w:rPr>
            </w:pPr>
          </w:p>
        </w:tc>
        <w:tc>
          <w:tcPr>
            <w:tcW w:w="2872" w:type="pct"/>
          </w:tcPr>
          <w:p w:rsidR="00625835" w:rsidRPr="00075B2A" w:rsidRDefault="00625835" w:rsidP="00625835">
            <w:pPr>
              <w:widowControl w:val="0"/>
              <w:shd w:val="clear" w:color="auto" w:fill="FFFFFF"/>
              <w:jc w:val="both"/>
              <w:rPr>
                <w:lang w:val="en-US"/>
              </w:rPr>
            </w:pPr>
            <w:r>
              <w:t xml:space="preserve">Вертикальная нагрузка </w:t>
            </w:r>
            <w:r>
              <w:rPr>
                <w:lang w:val="en-US"/>
              </w:rPr>
              <w:t>N</w:t>
            </w:r>
            <w:r>
              <w:t>, т</w:t>
            </w:r>
          </w:p>
        </w:tc>
        <w:tc>
          <w:tcPr>
            <w:tcW w:w="1734" w:type="pct"/>
          </w:tcPr>
          <w:p w:rsidR="00625835" w:rsidRPr="00075B2A" w:rsidRDefault="00625835" w:rsidP="00625835">
            <w:pPr>
              <w:widowControl w:val="0"/>
              <w:shd w:val="clear" w:color="auto" w:fill="FFFFFF"/>
              <w:jc w:val="both"/>
              <w:rPr>
                <w:i/>
              </w:rPr>
            </w:pPr>
            <w:r>
              <w:rPr>
                <w:i/>
              </w:rPr>
              <w:t>5,8</w:t>
            </w:r>
          </w:p>
        </w:tc>
      </w:tr>
      <w:tr w:rsidR="00625835" w:rsidRPr="00075B2A" w:rsidTr="00625835">
        <w:tc>
          <w:tcPr>
            <w:tcW w:w="394" w:type="pct"/>
            <w:vAlign w:val="center"/>
          </w:tcPr>
          <w:p w:rsidR="00625835" w:rsidRPr="00075B2A" w:rsidRDefault="00625835" w:rsidP="00625835">
            <w:pPr>
              <w:widowControl w:val="0"/>
              <w:numPr>
                <w:ilvl w:val="0"/>
                <w:numId w:val="56"/>
              </w:numPr>
              <w:shd w:val="clear" w:color="auto" w:fill="FFFFFF"/>
              <w:ind w:left="644"/>
              <w:rPr>
                <w:i/>
              </w:rPr>
            </w:pPr>
          </w:p>
        </w:tc>
        <w:tc>
          <w:tcPr>
            <w:tcW w:w="2872" w:type="pct"/>
          </w:tcPr>
          <w:p w:rsidR="00625835" w:rsidRPr="00075B2A" w:rsidRDefault="00625835" w:rsidP="00625835">
            <w:pPr>
              <w:widowControl w:val="0"/>
              <w:shd w:val="clear" w:color="auto" w:fill="FFFFFF"/>
              <w:jc w:val="both"/>
            </w:pPr>
            <w:r>
              <w:t>Диаметр фундамента, мм</w:t>
            </w:r>
          </w:p>
        </w:tc>
        <w:tc>
          <w:tcPr>
            <w:tcW w:w="1734" w:type="pct"/>
          </w:tcPr>
          <w:p w:rsidR="00625835" w:rsidRPr="00075B2A" w:rsidRDefault="00625835" w:rsidP="00625835">
            <w:pPr>
              <w:widowControl w:val="0"/>
              <w:shd w:val="clear" w:color="auto" w:fill="FFFFFF"/>
              <w:jc w:val="both"/>
              <w:rPr>
                <w:i/>
              </w:rPr>
            </w:pPr>
            <w:r>
              <w:rPr>
                <w:i/>
              </w:rPr>
              <w:t>820</w:t>
            </w:r>
          </w:p>
        </w:tc>
      </w:tr>
    </w:tbl>
    <w:p w:rsidR="00625835" w:rsidRDefault="00625835" w:rsidP="00625835">
      <w:pPr>
        <w:pStyle w:val="1a"/>
        <w:ind w:firstLine="567"/>
      </w:pPr>
    </w:p>
    <w:p w:rsidR="00625835" w:rsidRPr="005A2B43" w:rsidRDefault="00625835" w:rsidP="00625835">
      <w:pPr>
        <w:ind w:firstLine="567"/>
        <w:jc w:val="both"/>
      </w:pPr>
      <w:r>
        <w:t>Дополнительные требования к поставляемому Товару: поставляемый Товар должен быть новым, не должен быть в употреблении, в ремонте, в том числе, не должен быть восстановлен, не должна быть осуществлена замена составных частей, не должны быть восстановлены потребительские свойства Товара.</w:t>
      </w:r>
    </w:p>
    <w:p w:rsidR="00625835" w:rsidRPr="00533027" w:rsidRDefault="00625835" w:rsidP="00625835">
      <w:pPr>
        <w:ind w:firstLine="567"/>
        <w:jc w:val="both"/>
        <w:rPr>
          <w:color w:val="000000"/>
        </w:rPr>
      </w:pPr>
      <w:r>
        <w:t xml:space="preserve">Общая стоимость Товара составляет: </w:t>
      </w:r>
      <w:r>
        <w:rPr>
          <w:color w:val="000000"/>
        </w:rPr>
        <w:t>________ (_________________) рубля ___ копеек с учетом всех налогов (кроме НДС), и включает в себя: расходы по упаковке и  маркировке, оформление соответствующих сертификатов и другой необходимой документации, транспортировку, стоимость погрузочно-разгрузочных работ, страхование, уплату таможенных пошлин, сборов и других обязательных платежей, командировочные расходы, а также всех иные затраты и  расходы Поставщика, связанные с поставкой Товара, в том числе расходы на привлечение соисполнителей.</w:t>
      </w:r>
    </w:p>
    <w:p w:rsidR="00625835" w:rsidRPr="00533027" w:rsidRDefault="00625835" w:rsidP="00625835">
      <w:pPr>
        <w:pStyle w:val="1a"/>
        <w:ind w:firstLine="567"/>
        <w:rPr>
          <w:rFonts w:eastAsia="Times New Roman"/>
          <w:color w:val="000000"/>
          <w:sz w:val="24"/>
          <w:szCs w:val="24"/>
          <w:lang w:eastAsia="ru-RU"/>
        </w:rPr>
      </w:pPr>
      <w:r>
        <w:rPr>
          <w:rFonts w:eastAsia="Times New Roman"/>
          <w:color w:val="000000"/>
          <w:sz w:val="24"/>
          <w:szCs w:val="24"/>
          <w:lang w:eastAsia="ru-RU"/>
        </w:rPr>
        <w:t>Сумма НДС и условия начисления определяются в соответствии с законодательством Российской Федерации.</w:t>
      </w:r>
    </w:p>
    <w:p w:rsidR="00625835" w:rsidRPr="005A2B43" w:rsidRDefault="00625835" w:rsidP="00625835">
      <w:pPr>
        <w:pStyle w:val="aff6"/>
        <w:ind w:left="0" w:firstLine="567"/>
        <w:jc w:val="both"/>
        <w:rPr>
          <w:color w:val="000000"/>
        </w:rPr>
      </w:pPr>
      <w:r>
        <w:rPr>
          <w:color w:val="000000"/>
        </w:rPr>
        <w:t>Срок поставки: _____ (___________) календарных дней с даты подписания договора.</w:t>
      </w:r>
    </w:p>
    <w:p w:rsidR="00625835" w:rsidRPr="005A2B43" w:rsidRDefault="00625835" w:rsidP="00625835">
      <w:pPr>
        <w:pStyle w:val="aff6"/>
        <w:ind w:left="0" w:firstLine="567"/>
        <w:jc w:val="both"/>
        <w:rPr>
          <w:color w:val="000000"/>
        </w:rPr>
      </w:pPr>
      <w:r>
        <w:rPr>
          <w:color w:val="000000"/>
        </w:rPr>
        <w:t>Место поставки: контейнерный терминал Базаиха, расположенный по адресу: Российская Федерация, 660031, Красноярский край, город Красноярск, ул. Рязанская, д. 12.</w:t>
      </w:r>
    </w:p>
    <w:p w:rsidR="00625835" w:rsidRPr="005A2B43" w:rsidRDefault="00625835" w:rsidP="00625835">
      <w:pPr>
        <w:pStyle w:val="aff6"/>
        <w:ind w:left="0" w:firstLine="567"/>
        <w:jc w:val="both"/>
        <w:rPr>
          <w:color w:val="000000"/>
        </w:rPr>
      </w:pPr>
      <w:r>
        <w:rPr>
          <w:color w:val="000000"/>
        </w:rPr>
        <w:t xml:space="preserve"> </w:t>
      </w:r>
    </w:p>
    <w:p w:rsidR="00625835" w:rsidRDefault="00625835" w:rsidP="00625835">
      <w:pPr>
        <w:pStyle w:val="1a"/>
        <w:ind w:left="567"/>
      </w:pPr>
    </w:p>
    <w:p w:rsidR="00625835" w:rsidRDefault="00625835" w:rsidP="00625835">
      <w:pPr>
        <w:pStyle w:val="1a"/>
        <w:ind w:left="567"/>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705"/>
        <w:gridCol w:w="4139"/>
      </w:tblGrid>
      <w:tr w:rsidR="00625835" w:rsidTr="00625835">
        <w:trPr>
          <w:trHeight w:val="2074"/>
        </w:trPr>
        <w:tc>
          <w:tcPr>
            <w:tcW w:w="4705" w:type="dxa"/>
            <w:tcBorders>
              <w:top w:val="nil"/>
              <w:left w:val="nil"/>
              <w:bottom w:val="nil"/>
              <w:right w:val="nil"/>
            </w:tcBorders>
          </w:tcPr>
          <w:p w:rsidR="00625835" w:rsidRDefault="00625835" w:rsidP="00625835">
            <w:pPr>
              <w:pStyle w:val="1a"/>
            </w:pPr>
          </w:p>
          <w:p w:rsidR="00625835" w:rsidRDefault="00625835" w:rsidP="00625835">
            <w:pPr>
              <w:pStyle w:val="1a"/>
            </w:pPr>
            <w:r>
              <w:t>Покупатель:</w:t>
            </w:r>
          </w:p>
          <w:p w:rsidR="00625835" w:rsidRDefault="00625835" w:rsidP="00625835">
            <w:pPr>
              <w:pStyle w:val="1a"/>
            </w:pPr>
          </w:p>
          <w:p w:rsidR="00625835" w:rsidRDefault="00625835" w:rsidP="00625835">
            <w:pPr>
              <w:pStyle w:val="1a"/>
            </w:pPr>
            <w:r>
              <w:t>______________ ___________</w:t>
            </w:r>
          </w:p>
          <w:p w:rsidR="00625835" w:rsidRPr="007B718A" w:rsidRDefault="00625835" w:rsidP="00625835">
            <w:pPr>
              <w:pStyle w:val="1a"/>
              <w:rPr>
                <w:vertAlign w:val="superscript"/>
              </w:rPr>
            </w:pPr>
          </w:p>
        </w:tc>
        <w:tc>
          <w:tcPr>
            <w:tcW w:w="4139" w:type="dxa"/>
            <w:tcBorders>
              <w:top w:val="nil"/>
              <w:left w:val="nil"/>
              <w:bottom w:val="nil"/>
              <w:right w:val="nil"/>
            </w:tcBorders>
          </w:tcPr>
          <w:p w:rsidR="00625835" w:rsidRDefault="00625835" w:rsidP="00625835">
            <w:pPr>
              <w:pStyle w:val="1a"/>
            </w:pPr>
          </w:p>
          <w:p w:rsidR="00625835" w:rsidRDefault="00625835" w:rsidP="00625835">
            <w:pPr>
              <w:pStyle w:val="1a"/>
            </w:pPr>
            <w:r>
              <w:t>Поставщик:</w:t>
            </w:r>
          </w:p>
          <w:p w:rsidR="00625835" w:rsidRDefault="00625835" w:rsidP="00625835">
            <w:pPr>
              <w:pStyle w:val="1a"/>
            </w:pPr>
          </w:p>
          <w:p w:rsidR="00625835" w:rsidRDefault="00625835" w:rsidP="00625835">
            <w:pPr>
              <w:pStyle w:val="1a"/>
            </w:pPr>
            <w:r>
              <w:t>_____________ _________</w:t>
            </w:r>
          </w:p>
          <w:p w:rsidR="00625835" w:rsidRDefault="00625835" w:rsidP="00625835">
            <w:pPr>
              <w:pStyle w:val="1a"/>
            </w:pPr>
          </w:p>
          <w:p w:rsidR="00625835" w:rsidRDefault="00625835" w:rsidP="00625835">
            <w:pPr>
              <w:pStyle w:val="1a"/>
            </w:pPr>
          </w:p>
        </w:tc>
      </w:tr>
    </w:tbl>
    <w:p w:rsidR="00625835" w:rsidRDefault="00625835" w:rsidP="00A4303C">
      <w:pPr>
        <w:pStyle w:val="1a"/>
        <w:ind w:firstLine="0"/>
      </w:pPr>
    </w:p>
    <w:p w:rsidR="00625835" w:rsidRDefault="00625835" w:rsidP="00625835">
      <w:pPr>
        <w:pStyle w:val="1a"/>
        <w:ind w:firstLine="567"/>
        <w:jc w:val="right"/>
      </w:pPr>
      <w:r>
        <w:lastRenderedPageBreak/>
        <w:t>Приложение №2</w:t>
      </w:r>
    </w:p>
    <w:p w:rsidR="00625835" w:rsidRDefault="00625835" w:rsidP="00625835">
      <w:pPr>
        <w:pStyle w:val="1a"/>
        <w:ind w:firstLine="567"/>
        <w:jc w:val="right"/>
      </w:pPr>
      <w:r>
        <w:t>к договору поставки №</w:t>
      </w:r>
      <w:r>
        <w:softHyphen/>
      </w:r>
      <w:r>
        <w:softHyphen/>
      </w:r>
      <w:r>
        <w:softHyphen/>
      </w:r>
      <w:r>
        <w:softHyphen/>
      </w:r>
      <w:r>
        <w:softHyphen/>
      </w:r>
      <w:r>
        <w:softHyphen/>
      </w:r>
      <w:r>
        <w:softHyphen/>
      </w:r>
      <w:r>
        <w:softHyphen/>
      </w:r>
      <w:r>
        <w:softHyphen/>
      </w:r>
      <w:r>
        <w:softHyphen/>
      </w:r>
      <w:r>
        <w:softHyphen/>
      </w:r>
      <w:r>
        <w:softHyphen/>
      </w:r>
      <w:r>
        <w:softHyphen/>
        <w:t>__________</w:t>
      </w:r>
    </w:p>
    <w:p w:rsidR="00625835" w:rsidRDefault="00625835" w:rsidP="00625835">
      <w:pPr>
        <w:pStyle w:val="1a"/>
        <w:ind w:firstLine="567"/>
        <w:jc w:val="right"/>
      </w:pPr>
      <w:r>
        <w:t>от «____» _____________ 2022 г.</w:t>
      </w:r>
    </w:p>
    <w:p w:rsidR="00625835" w:rsidRPr="00F0509E" w:rsidRDefault="00625835" w:rsidP="00625835">
      <w:pPr>
        <w:autoSpaceDE w:val="0"/>
        <w:autoSpaceDN w:val="0"/>
        <w:adjustRightInd w:val="0"/>
        <w:ind w:firstLine="567"/>
        <w:mirrorIndents/>
        <w:jc w:val="center"/>
        <w:rPr>
          <w:b/>
        </w:rPr>
      </w:pPr>
    </w:p>
    <w:p w:rsidR="00625835" w:rsidRPr="00F0509E" w:rsidRDefault="00625835" w:rsidP="00625835">
      <w:pPr>
        <w:autoSpaceDE w:val="0"/>
        <w:autoSpaceDN w:val="0"/>
        <w:adjustRightInd w:val="0"/>
        <w:mirrorIndents/>
        <w:jc w:val="center"/>
        <w:rPr>
          <w:rFonts w:eastAsia="Calibri"/>
          <w:b/>
        </w:rPr>
      </w:pPr>
      <w:r>
        <w:rPr>
          <w:b/>
        </w:rPr>
        <w:t>Порядок электронного документооборота</w:t>
      </w:r>
    </w:p>
    <w:p w:rsidR="00625835" w:rsidRPr="00F0509E" w:rsidRDefault="00625835" w:rsidP="00625835">
      <w:pPr>
        <w:autoSpaceDE w:val="0"/>
        <w:autoSpaceDN w:val="0"/>
        <w:adjustRightInd w:val="0"/>
        <w:ind w:firstLine="567"/>
        <w:mirrorIndents/>
        <w:jc w:val="both"/>
        <w:rPr>
          <w:rFonts w:eastAsia="Calibri"/>
        </w:rPr>
      </w:pPr>
    </w:p>
    <w:p w:rsidR="00625835" w:rsidRPr="00F0509E" w:rsidRDefault="00625835" w:rsidP="00625835">
      <w:pPr>
        <w:autoSpaceDE w:val="0"/>
        <w:autoSpaceDN w:val="0"/>
        <w:adjustRightInd w:val="0"/>
        <w:ind w:firstLine="567"/>
        <w:mirrorIndents/>
        <w:jc w:val="both"/>
        <w:rPr>
          <w:rFonts w:eastAsia="Calibri"/>
        </w:rPr>
      </w:pPr>
      <w:r>
        <w:rPr>
          <w:rFonts w:eastAsia="Calibri"/>
        </w:rPr>
        <w:t>1. Настоящее Приложение устанавливает порядок и условия организации</w:t>
      </w:r>
      <w:r>
        <w:rPr>
          <w:rFonts w:eastAsia="Calibri"/>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25835" w:rsidRPr="00F0509E" w:rsidRDefault="00625835" w:rsidP="00625835">
      <w:pPr>
        <w:autoSpaceDE w:val="0"/>
        <w:autoSpaceDN w:val="0"/>
        <w:adjustRightInd w:val="0"/>
        <w:ind w:firstLine="567"/>
        <w:mirrorIndents/>
        <w:jc w:val="both"/>
        <w:rPr>
          <w:rFonts w:eastAsia="Calibri"/>
        </w:rPr>
      </w:pPr>
      <w:r>
        <w:rPr>
          <w:rFonts w:eastAsia="Calibri"/>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№2а к Договору (далее – «первичные документы»).</w:t>
      </w:r>
    </w:p>
    <w:p w:rsidR="00625835" w:rsidRPr="00F0509E" w:rsidRDefault="00625835" w:rsidP="00625835">
      <w:pPr>
        <w:autoSpaceDE w:val="0"/>
        <w:autoSpaceDN w:val="0"/>
        <w:adjustRightInd w:val="0"/>
        <w:ind w:firstLine="567"/>
        <w:mirrorIndents/>
        <w:jc w:val="both"/>
        <w:rPr>
          <w:rFonts w:eastAsia="Calibri"/>
        </w:rPr>
      </w:pPr>
      <w:r>
        <w:rPr>
          <w:rFonts w:eastAsia="Calibri"/>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625835" w:rsidRPr="00F0509E" w:rsidRDefault="00625835" w:rsidP="00625835">
      <w:pPr>
        <w:autoSpaceDE w:val="0"/>
        <w:autoSpaceDN w:val="0"/>
        <w:adjustRightInd w:val="0"/>
        <w:ind w:firstLine="567"/>
        <w:mirrorIndents/>
        <w:jc w:val="both"/>
        <w:rPr>
          <w:rFonts w:eastAsia="Calibri"/>
        </w:rPr>
      </w:pPr>
      <w:r>
        <w:rPr>
          <w:rFonts w:eastAsia="Calibri"/>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625835" w:rsidRPr="00F0509E" w:rsidRDefault="00625835" w:rsidP="00625835">
      <w:pPr>
        <w:autoSpaceDE w:val="0"/>
        <w:autoSpaceDN w:val="0"/>
        <w:adjustRightInd w:val="0"/>
        <w:ind w:firstLine="567"/>
        <w:mirrorIndents/>
        <w:jc w:val="both"/>
        <w:rPr>
          <w:rFonts w:eastAsia="Calibri"/>
        </w:rPr>
      </w:pPr>
      <w:r>
        <w:rPr>
          <w:rFonts w:eastAsia="Calibri"/>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25835" w:rsidRPr="00F0509E" w:rsidRDefault="00625835" w:rsidP="00625835">
      <w:pPr>
        <w:autoSpaceDE w:val="0"/>
        <w:autoSpaceDN w:val="0"/>
        <w:adjustRightInd w:val="0"/>
        <w:ind w:firstLine="567"/>
        <w:mirrorIndents/>
        <w:jc w:val="both"/>
        <w:rPr>
          <w:rFonts w:eastAsia="Calibri"/>
        </w:rPr>
      </w:pPr>
      <w:r>
        <w:rPr>
          <w:rFonts w:eastAsia="Calibri"/>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25835" w:rsidRPr="00F0509E" w:rsidRDefault="00625835" w:rsidP="00625835">
      <w:pPr>
        <w:autoSpaceDE w:val="0"/>
        <w:autoSpaceDN w:val="0"/>
        <w:adjustRightInd w:val="0"/>
        <w:ind w:firstLine="567"/>
        <w:mirrorIndents/>
        <w:jc w:val="both"/>
        <w:rPr>
          <w:rFonts w:eastAsia="Calibri"/>
        </w:rPr>
      </w:pPr>
      <w:r>
        <w:rPr>
          <w:rFonts w:eastAsia="Calibri"/>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625835" w:rsidRPr="00F0509E" w:rsidRDefault="00625835" w:rsidP="00625835">
      <w:pPr>
        <w:autoSpaceDE w:val="0"/>
        <w:autoSpaceDN w:val="0"/>
        <w:adjustRightInd w:val="0"/>
        <w:ind w:firstLine="567"/>
        <w:mirrorIndents/>
        <w:jc w:val="both"/>
        <w:rPr>
          <w:rFonts w:eastAsia="Calibri"/>
        </w:rPr>
      </w:pPr>
      <w:r>
        <w:rPr>
          <w:rFonts w:eastAsia="Calibri"/>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w:t>
      </w:r>
      <w:r w:rsidR="00A4303C">
        <w:rPr>
          <w:rFonts w:eastAsia="Calibri"/>
        </w:rPr>
        <w:t>в пределах,</w:t>
      </w:r>
      <w:r>
        <w:rPr>
          <w:rFonts w:eastAsia="Calibri"/>
        </w:rPr>
        <w:t xml:space="preserve"> имеющихся у него полномочий.</w:t>
      </w:r>
    </w:p>
    <w:p w:rsidR="00625835" w:rsidRPr="00F0509E" w:rsidRDefault="00625835" w:rsidP="00625835">
      <w:pPr>
        <w:autoSpaceDE w:val="0"/>
        <w:autoSpaceDN w:val="0"/>
        <w:adjustRightInd w:val="0"/>
        <w:ind w:firstLine="567"/>
        <w:mirrorIndents/>
        <w:jc w:val="both"/>
        <w:rPr>
          <w:rFonts w:eastAsia="Calibri"/>
        </w:rPr>
      </w:pPr>
      <w:r>
        <w:rPr>
          <w:rFonts w:eastAsia="Calibri"/>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25835" w:rsidRPr="00F0509E" w:rsidRDefault="00625835" w:rsidP="00625835">
      <w:pPr>
        <w:autoSpaceDE w:val="0"/>
        <w:autoSpaceDN w:val="0"/>
        <w:adjustRightInd w:val="0"/>
        <w:ind w:firstLine="567"/>
        <w:mirrorIndents/>
        <w:jc w:val="both"/>
        <w:rPr>
          <w:rFonts w:eastAsia="Calibri"/>
        </w:rPr>
      </w:pPr>
      <w:r>
        <w:rPr>
          <w:rFonts w:eastAsia="Calibri"/>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25835" w:rsidRPr="00F0509E" w:rsidRDefault="00625835" w:rsidP="00625835">
      <w:pPr>
        <w:autoSpaceDE w:val="0"/>
        <w:autoSpaceDN w:val="0"/>
        <w:adjustRightInd w:val="0"/>
        <w:ind w:firstLine="567"/>
        <w:mirrorIndents/>
        <w:jc w:val="both"/>
        <w:rPr>
          <w:rFonts w:eastAsia="Calibri"/>
        </w:rPr>
      </w:pPr>
      <w:r>
        <w:rPr>
          <w:rFonts w:eastAsia="Calibri"/>
        </w:rPr>
        <w:t>10. В отношениях, не урегулированных настоящим Приложением, Стороны руководствуются законодательством Российской Федерации.</w:t>
      </w:r>
    </w:p>
    <w:p w:rsidR="00625835" w:rsidRPr="00F0509E" w:rsidRDefault="00625835" w:rsidP="00625835">
      <w:pPr>
        <w:autoSpaceDE w:val="0"/>
        <w:autoSpaceDN w:val="0"/>
        <w:adjustRightInd w:val="0"/>
        <w:ind w:firstLine="567"/>
        <w:mirrorIndents/>
        <w:jc w:val="both"/>
        <w:rPr>
          <w:rFonts w:eastAsia="Calibri"/>
        </w:rPr>
      </w:pPr>
    </w:p>
    <w:tbl>
      <w:tblPr>
        <w:tblW w:w="9758" w:type="dxa"/>
        <w:tblLook w:val="01E0" w:firstRow="1" w:lastRow="1" w:firstColumn="1" w:lastColumn="1" w:noHBand="0" w:noVBand="0"/>
      </w:tblPr>
      <w:tblGrid>
        <w:gridCol w:w="4877"/>
        <w:gridCol w:w="4881"/>
      </w:tblGrid>
      <w:tr w:rsidR="00625835" w:rsidRPr="00F0509E" w:rsidTr="00625835">
        <w:tc>
          <w:tcPr>
            <w:tcW w:w="4877" w:type="dxa"/>
          </w:tcPr>
          <w:p w:rsidR="00625835" w:rsidRDefault="00625835" w:rsidP="00625835">
            <w:pPr>
              <w:pStyle w:val="1a"/>
            </w:pPr>
          </w:p>
          <w:p w:rsidR="00625835" w:rsidRDefault="00625835" w:rsidP="00625835">
            <w:pPr>
              <w:pStyle w:val="1a"/>
            </w:pPr>
            <w:r>
              <w:t>Покупатель:</w:t>
            </w:r>
          </w:p>
          <w:p w:rsidR="00625835" w:rsidRDefault="00625835" w:rsidP="00625835">
            <w:pPr>
              <w:pStyle w:val="1a"/>
            </w:pPr>
          </w:p>
          <w:p w:rsidR="00625835" w:rsidRDefault="00625835" w:rsidP="00625835">
            <w:pPr>
              <w:pStyle w:val="1a"/>
            </w:pPr>
            <w:r>
              <w:t>______________ ___________</w:t>
            </w:r>
          </w:p>
          <w:p w:rsidR="00625835" w:rsidRPr="007B718A" w:rsidRDefault="00625835" w:rsidP="00625835">
            <w:pPr>
              <w:pStyle w:val="1a"/>
              <w:rPr>
                <w:vertAlign w:val="superscript"/>
              </w:rPr>
            </w:pPr>
          </w:p>
        </w:tc>
        <w:tc>
          <w:tcPr>
            <w:tcW w:w="4881" w:type="dxa"/>
          </w:tcPr>
          <w:p w:rsidR="00625835" w:rsidRDefault="00625835" w:rsidP="00625835">
            <w:pPr>
              <w:pStyle w:val="1a"/>
            </w:pPr>
          </w:p>
          <w:p w:rsidR="00625835" w:rsidRDefault="00625835" w:rsidP="00625835">
            <w:pPr>
              <w:pStyle w:val="1a"/>
            </w:pPr>
            <w:r>
              <w:t>Поставщик:</w:t>
            </w:r>
          </w:p>
          <w:p w:rsidR="00625835" w:rsidRDefault="00625835" w:rsidP="00625835">
            <w:pPr>
              <w:pStyle w:val="1a"/>
            </w:pPr>
          </w:p>
          <w:p w:rsidR="00625835" w:rsidRDefault="00625835" w:rsidP="00625835">
            <w:pPr>
              <w:pStyle w:val="1a"/>
            </w:pPr>
            <w:r>
              <w:t>_____________ _________</w:t>
            </w:r>
          </w:p>
          <w:p w:rsidR="00625835" w:rsidRDefault="00625835" w:rsidP="00625835">
            <w:pPr>
              <w:pStyle w:val="1a"/>
            </w:pPr>
          </w:p>
          <w:p w:rsidR="00625835" w:rsidRDefault="00625835" w:rsidP="00625835">
            <w:pPr>
              <w:pStyle w:val="1a"/>
            </w:pPr>
          </w:p>
        </w:tc>
      </w:tr>
    </w:tbl>
    <w:p w:rsidR="00625835" w:rsidRPr="00F0509E" w:rsidRDefault="00625835" w:rsidP="00625835">
      <w:pPr>
        <w:autoSpaceDE w:val="0"/>
        <w:autoSpaceDN w:val="0"/>
        <w:adjustRightInd w:val="0"/>
        <w:ind w:firstLine="567"/>
        <w:mirrorIndents/>
        <w:jc w:val="both"/>
        <w:rPr>
          <w:rFonts w:eastAsia="Calibri"/>
        </w:rPr>
      </w:pPr>
    </w:p>
    <w:p w:rsidR="00625835" w:rsidRDefault="00625835" w:rsidP="00625835">
      <w:pPr>
        <w:ind w:firstLine="567"/>
        <w:mirrorIndents/>
        <w:jc w:val="right"/>
      </w:pPr>
      <w:r>
        <w:rPr>
          <w:rFonts w:eastAsia="Calibri"/>
        </w:rPr>
        <w:br w:type="page"/>
      </w:r>
      <w:r>
        <w:lastRenderedPageBreak/>
        <w:t>Приложение №2а</w:t>
      </w:r>
    </w:p>
    <w:p w:rsidR="00625835" w:rsidRDefault="00625835" w:rsidP="00625835">
      <w:pPr>
        <w:pStyle w:val="1a"/>
        <w:ind w:firstLine="567"/>
        <w:jc w:val="right"/>
      </w:pPr>
      <w:r>
        <w:t>к договору поставки №</w:t>
      </w:r>
      <w:r>
        <w:softHyphen/>
      </w:r>
      <w:r>
        <w:softHyphen/>
      </w:r>
      <w:r>
        <w:softHyphen/>
      </w:r>
      <w:r>
        <w:softHyphen/>
      </w:r>
      <w:r>
        <w:softHyphen/>
      </w:r>
      <w:r>
        <w:softHyphen/>
      </w:r>
      <w:r>
        <w:softHyphen/>
      </w:r>
      <w:r>
        <w:softHyphen/>
      </w:r>
      <w:r>
        <w:softHyphen/>
      </w:r>
      <w:r>
        <w:softHyphen/>
      </w:r>
      <w:r>
        <w:softHyphen/>
      </w:r>
      <w:r>
        <w:softHyphen/>
      </w:r>
      <w:r>
        <w:softHyphen/>
        <w:t>__________</w:t>
      </w:r>
    </w:p>
    <w:p w:rsidR="00625835" w:rsidRDefault="00625835" w:rsidP="00625835">
      <w:pPr>
        <w:pStyle w:val="1a"/>
        <w:ind w:firstLine="567"/>
        <w:jc w:val="right"/>
      </w:pPr>
      <w:r>
        <w:t>от «____» _____________ 2022 г.</w:t>
      </w:r>
    </w:p>
    <w:p w:rsidR="00625835" w:rsidRPr="00F0509E" w:rsidRDefault="00625835" w:rsidP="00625835">
      <w:pPr>
        <w:mirrorIndents/>
        <w:jc w:val="center"/>
      </w:pPr>
    </w:p>
    <w:p w:rsidR="00625835" w:rsidRPr="00F0509E" w:rsidRDefault="00625835" w:rsidP="00625835">
      <w:pPr>
        <w:mirrorIndents/>
        <w:jc w:val="center"/>
      </w:pPr>
      <w:r>
        <w:t>Перечень и формат электронных документов</w:t>
      </w:r>
    </w:p>
    <w:p w:rsidR="00625835" w:rsidRPr="00F0509E" w:rsidRDefault="00625835" w:rsidP="00625835">
      <w:pPr>
        <w:mirrorIndent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4067"/>
        <w:gridCol w:w="4785"/>
      </w:tblGrid>
      <w:tr w:rsidR="00625835" w:rsidRPr="00F0509E" w:rsidTr="00625835">
        <w:tc>
          <w:tcPr>
            <w:tcW w:w="861" w:type="dxa"/>
            <w:vAlign w:val="center"/>
          </w:tcPr>
          <w:p w:rsidR="00625835" w:rsidRPr="00F0509E" w:rsidRDefault="00625835" w:rsidP="00625835">
            <w:pPr>
              <w:mirrorIndents/>
              <w:jc w:val="center"/>
            </w:pPr>
            <w:r>
              <w:t>№п/п</w:t>
            </w:r>
          </w:p>
        </w:tc>
        <w:tc>
          <w:tcPr>
            <w:tcW w:w="4067" w:type="dxa"/>
          </w:tcPr>
          <w:p w:rsidR="00625835" w:rsidRPr="00F0509E" w:rsidRDefault="00625835" w:rsidP="00625835">
            <w:pPr>
              <w:mirrorIndents/>
            </w:pPr>
            <w:r>
              <w:t>Наименование электронного документа</w:t>
            </w:r>
          </w:p>
        </w:tc>
        <w:tc>
          <w:tcPr>
            <w:tcW w:w="4785" w:type="dxa"/>
          </w:tcPr>
          <w:p w:rsidR="00625835" w:rsidRPr="00F0509E" w:rsidRDefault="00625835" w:rsidP="00625835">
            <w:pPr>
              <w:mirrorIndents/>
            </w:pPr>
            <w:r>
              <w:t>Формат электронного документа</w:t>
            </w:r>
          </w:p>
        </w:tc>
      </w:tr>
      <w:tr w:rsidR="00625835" w:rsidRPr="00F0509E" w:rsidTr="00625835">
        <w:tc>
          <w:tcPr>
            <w:tcW w:w="861" w:type="dxa"/>
            <w:vAlign w:val="center"/>
          </w:tcPr>
          <w:p w:rsidR="00625835" w:rsidRPr="00F0509E" w:rsidRDefault="00625835" w:rsidP="00625835">
            <w:pPr>
              <w:mirrorIndents/>
              <w:jc w:val="center"/>
            </w:pPr>
            <w:r>
              <w:t>1</w:t>
            </w:r>
          </w:p>
        </w:tc>
        <w:tc>
          <w:tcPr>
            <w:tcW w:w="4067" w:type="dxa"/>
            <w:vAlign w:val="center"/>
          </w:tcPr>
          <w:p w:rsidR="00625835" w:rsidRPr="00F0509E" w:rsidRDefault="00625835" w:rsidP="00625835">
            <w:pPr>
              <w:mirrorIndents/>
              <w:jc w:val="center"/>
            </w:pPr>
            <w:r>
              <w:t>Товарная накладная ТОРГ 12</w:t>
            </w:r>
          </w:p>
          <w:p w:rsidR="00625835" w:rsidRPr="00F0509E" w:rsidRDefault="00625835" w:rsidP="00625835">
            <w:pPr>
              <w:mirrorIndents/>
              <w:jc w:val="center"/>
            </w:pPr>
            <w:r>
              <w:t>Универсальный передаточный документ (УПД)</w:t>
            </w:r>
          </w:p>
        </w:tc>
        <w:tc>
          <w:tcPr>
            <w:tcW w:w="4785" w:type="dxa"/>
          </w:tcPr>
          <w:p w:rsidR="00625835" w:rsidRPr="00F0509E" w:rsidRDefault="00625835" w:rsidP="00625835">
            <w:pPr>
              <w:mirrorIndents/>
            </w:pPr>
            <w:r>
              <w:rPr>
                <w:lang w:val="en-US"/>
              </w:rPr>
              <w:t>XML</w:t>
            </w:r>
            <w:r>
              <w:t>, утв. Приказом ФНС России от 19.12.2019 №ММВ-7-15/820@ с уточнениями</w:t>
            </w:r>
          </w:p>
          <w:p w:rsidR="00625835" w:rsidRPr="00F0509E" w:rsidRDefault="00625835" w:rsidP="00625835">
            <w:pPr>
              <w:mirrorIndents/>
            </w:pPr>
            <w:r>
              <w:t>С обязательным заполнением в группе «ИнфоПолФХЖ 1»:</w:t>
            </w:r>
          </w:p>
          <w:p w:rsidR="00625835" w:rsidRPr="00F0509E" w:rsidRDefault="00625835" w:rsidP="00625835">
            <w:pPr>
              <w:mirrorIndents/>
            </w:pPr>
            <w:r>
              <w:t>1. элемента «ТекстИнф»:</w:t>
            </w:r>
          </w:p>
          <w:p w:rsidR="00625835" w:rsidRPr="00F0509E" w:rsidRDefault="00625835" w:rsidP="00625835">
            <w:pPr>
              <w:mirrorIndents/>
            </w:pPr>
            <w:r>
              <w:t>в поле «Идентиф» указать «КодБЕ»</w:t>
            </w:r>
          </w:p>
          <w:p w:rsidR="00625835" w:rsidRPr="00F0509E" w:rsidRDefault="00625835" w:rsidP="00625835">
            <w:pPr>
              <w:mirrorIndents/>
            </w:pPr>
            <w:r>
              <w:t>в поле «Значен» указать «</w:t>
            </w:r>
            <w:r>
              <w:rPr>
                <w:lang w:val="en-US"/>
              </w:rPr>
              <w:t>N</w:t>
            </w:r>
            <w:r>
              <w:t>362»</w:t>
            </w:r>
          </w:p>
          <w:p w:rsidR="00625835" w:rsidRPr="00F0509E" w:rsidRDefault="00625835" w:rsidP="00625835">
            <w:pPr>
              <w:mirrorIndents/>
            </w:pPr>
            <w:r>
              <w:t>2. элемента «ОснПер»:</w:t>
            </w:r>
          </w:p>
          <w:p w:rsidR="00625835" w:rsidRPr="00F0509E" w:rsidRDefault="00625835" w:rsidP="00625835">
            <w:pPr>
              <w:mirrorIndents/>
            </w:pPr>
            <w:r>
              <w:t xml:space="preserve">в поле «НаимОсн» указать «Договор» </w:t>
            </w:r>
          </w:p>
          <w:p w:rsidR="00625835" w:rsidRPr="00F0509E" w:rsidRDefault="00625835" w:rsidP="00625835">
            <w:pPr>
              <w:mirrorIndents/>
            </w:pPr>
            <w:r>
              <w:t xml:space="preserve">в поле «НомерОсн» указать «(номер договора)» </w:t>
            </w:r>
          </w:p>
          <w:p w:rsidR="00625835" w:rsidRPr="00F0509E" w:rsidRDefault="00625835" w:rsidP="00625835">
            <w:pPr>
              <w:mirrorIndents/>
            </w:pPr>
            <w:r>
              <w:t>в поле «ДатаОсн» указать «(дата договора)»</w:t>
            </w:r>
          </w:p>
        </w:tc>
      </w:tr>
      <w:tr w:rsidR="00625835" w:rsidRPr="00F0509E" w:rsidTr="00625835">
        <w:tc>
          <w:tcPr>
            <w:tcW w:w="861" w:type="dxa"/>
            <w:vAlign w:val="center"/>
          </w:tcPr>
          <w:p w:rsidR="00625835" w:rsidRPr="00F0509E" w:rsidRDefault="00625835" w:rsidP="00625835">
            <w:pPr>
              <w:mirrorIndents/>
              <w:jc w:val="center"/>
            </w:pPr>
            <w:r>
              <w:t>2</w:t>
            </w:r>
          </w:p>
        </w:tc>
        <w:tc>
          <w:tcPr>
            <w:tcW w:w="4067" w:type="dxa"/>
            <w:vAlign w:val="center"/>
          </w:tcPr>
          <w:p w:rsidR="00625835" w:rsidRPr="00F0509E" w:rsidRDefault="00625835" w:rsidP="00625835">
            <w:pPr>
              <w:mirrorIndents/>
              <w:jc w:val="center"/>
            </w:pPr>
            <w:r>
              <w:t>Счет-фактура</w:t>
            </w:r>
          </w:p>
        </w:tc>
        <w:tc>
          <w:tcPr>
            <w:tcW w:w="4785" w:type="dxa"/>
          </w:tcPr>
          <w:p w:rsidR="00625835" w:rsidRPr="00F0509E" w:rsidRDefault="00625835" w:rsidP="00625835">
            <w:pPr>
              <w:mirrorIndents/>
            </w:pPr>
            <w:r>
              <w:rPr>
                <w:lang w:val="en-US"/>
              </w:rPr>
              <w:t>XML</w:t>
            </w:r>
            <w:r>
              <w:t>, утв. Приказом ФНС России от 19.12.2019 №ММВ-7-15/820@ с уточнениями</w:t>
            </w:r>
          </w:p>
        </w:tc>
      </w:tr>
      <w:tr w:rsidR="00625835" w:rsidRPr="00F0509E" w:rsidTr="00625835">
        <w:tc>
          <w:tcPr>
            <w:tcW w:w="861" w:type="dxa"/>
            <w:vAlign w:val="center"/>
          </w:tcPr>
          <w:p w:rsidR="00625835" w:rsidRPr="00F0509E" w:rsidRDefault="00625835" w:rsidP="00625835">
            <w:pPr>
              <w:mirrorIndents/>
              <w:jc w:val="center"/>
            </w:pPr>
            <w:r>
              <w:t>3</w:t>
            </w:r>
          </w:p>
        </w:tc>
        <w:tc>
          <w:tcPr>
            <w:tcW w:w="4067" w:type="dxa"/>
            <w:vAlign w:val="center"/>
          </w:tcPr>
          <w:p w:rsidR="00625835" w:rsidRPr="00F0509E" w:rsidRDefault="00625835" w:rsidP="00625835">
            <w:pPr>
              <w:mirrorIndents/>
              <w:jc w:val="center"/>
            </w:pPr>
            <w:r>
              <w:t>Универсальный корректировочный документ, корректировочная счет-фактура</w:t>
            </w:r>
          </w:p>
        </w:tc>
        <w:tc>
          <w:tcPr>
            <w:tcW w:w="4785" w:type="dxa"/>
          </w:tcPr>
          <w:p w:rsidR="00625835" w:rsidRPr="00F0509E" w:rsidRDefault="00625835" w:rsidP="00625835">
            <w:pPr>
              <w:mirrorIndents/>
            </w:pPr>
            <w:r>
              <w:rPr>
                <w:lang w:val="en-US"/>
              </w:rPr>
              <w:t>XML</w:t>
            </w:r>
            <w:r>
              <w:t>, утв. Приказом ФНС России от 19.12.2019 №ММВ-7-15/820@ с уточнениями</w:t>
            </w:r>
          </w:p>
        </w:tc>
      </w:tr>
    </w:tbl>
    <w:p w:rsidR="00625835" w:rsidRPr="00F0509E" w:rsidRDefault="00625835" w:rsidP="00625835">
      <w:pPr>
        <w:mirrorIndents/>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8"/>
        <w:gridCol w:w="4536"/>
      </w:tblGrid>
      <w:tr w:rsidR="00625835" w:rsidRPr="00F0509E" w:rsidTr="00625835">
        <w:trPr>
          <w:trHeight w:val="2074"/>
        </w:trPr>
        <w:tc>
          <w:tcPr>
            <w:tcW w:w="4988" w:type="dxa"/>
            <w:tcBorders>
              <w:top w:val="nil"/>
              <w:left w:val="nil"/>
              <w:bottom w:val="nil"/>
              <w:right w:val="nil"/>
            </w:tcBorders>
          </w:tcPr>
          <w:p w:rsidR="00625835" w:rsidRDefault="00625835" w:rsidP="00625835">
            <w:pPr>
              <w:pStyle w:val="1a"/>
            </w:pPr>
          </w:p>
          <w:p w:rsidR="00625835" w:rsidRDefault="00625835" w:rsidP="00625835">
            <w:pPr>
              <w:pStyle w:val="1a"/>
            </w:pPr>
            <w:r>
              <w:t>Покупатель:</w:t>
            </w:r>
          </w:p>
          <w:p w:rsidR="00625835" w:rsidRDefault="00625835" w:rsidP="00625835">
            <w:pPr>
              <w:pStyle w:val="1a"/>
            </w:pPr>
          </w:p>
          <w:p w:rsidR="00625835" w:rsidRDefault="00625835" w:rsidP="00625835">
            <w:pPr>
              <w:pStyle w:val="1a"/>
            </w:pPr>
            <w:r>
              <w:t>______________ ___________</w:t>
            </w:r>
          </w:p>
          <w:p w:rsidR="00625835" w:rsidRPr="007B718A" w:rsidRDefault="00625835" w:rsidP="00625835">
            <w:pPr>
              <w:pStyle w:val="1a"/>
              <w:rPr>
                <w:vertAlign w:val="superscript"/>
              </w:rPr>
            </w:pPr>
          </w:p>
        </w:tc>
        <w:tc>
          <w:tcPr>
            <w:tcW w:w="4536" w:type="dxa"/>
            <w:tcBorders>
              <w:top w:val="nil"/>
              <w:left w:val="nil"/>
              <w:bottom w:val="nil"/>
              <w:right w:val="nil"/>
            </w:tcBorders>
          </w:tcPr>
          <w:p w:rsidR="00625835" w:rsidRDefault="00625835" w:rsidP="00625835">
            <w:pPr>
              <w:pStyle w:val="1a"/>
            </w:pPr>
          </w:p>
          <w:p w:rsidR="00625835" w:rsidRDefault="00625835" w:rsidP="00625835">
            <w:pPr>
              <w:pStyle w:val="1a"/>
            </w:pPr>
            <w:r>
              <w:t>Поставщик:</w:t>
            </w:r>
          </w:p>
          <w:p w:rsidR="00625835" w:rsidRDefault="00625835" w:rsidP="00625835">
            <w:pPr>
              <w:pStyle w:val="1a"/>
            </w:pPr>
          </w:p>
          <w:p w:rsidR="00625835" w:rsidRDefault="00625835" w:rsidP="00625835">
            <w:pPr>
              <w:pStyle w:val="1a"/>
            </w:pPr>
            <w:r>
              <w:t>_____________ _________</w:t>
            </w:r>
          </w:p>
          <w:p w:rsidR="00625835" w:rsidRDefault="00625835" w:rsidP="00625835">
            <w:pPr>
              <w:pStyle w:val="1a"/>
            </w:pPr>
          </w:p>
          <w:p w:rsidR="00625835" w:rsidRDefault="00625835" w:rsidP="00625835">
            <w:pPr>
              <w:pStyle w:val="1a"/>
            </w:pPr>
          </w:p>
        </w:tc>
      </w:tr>
    </w:tbl>
    <w:p w:rsidR="00625835" w:rsidRPr="00F0509E" w:rsidRDefault="00625835" w:rsidP="00625835">
      <w:pPr>
        <w:pStyle w:val="1a"/>
        <w:ind w:firstLine="0"/>
        <w:mirrorIndents/>
        <w:outlineLvl w:val="0"/>
        <w:rPr>
          <w:sz w:val="24"/>
          <w:szCs w:val="24"/>
        </w:rPr>
      </w:pPr>
    </w:p>
    <w:p w:rsidR="00625835" w:rsidRPr="00F0509E" w:rsidRDefault="00625835" w:rsidP="00625835">
      <w:pPr>
        <w:mirrorIndents/>
        <w:jc w:val="right"/>
      </w:pPr>
      <w:r>
        <w:br w:type="page"/>
      </w:r>
      <w:r>
        <w:lastRenderedPageBreak/>
        <w:t xml:space="preserve">Приложение №3 </w:t>
      </w:r>
    </w:p>
    <w:p w:rsidR="00625835" w:rsidRDefault="00625835" w:rsidP="00625835">
      <w:pPr>
        <w:pStyle w:val="1a"/>
        <w:ind w:firstLine="567"/>
        <w:jc w:val="right"/>
      </w:pPr>
      <w:r>
        <w:t>к договору поставки №</w:t>
      </w:r>
      <w:r>
        <w:softHyphen/>
      </w:r>
      <w:r>
        <w:softHyphen/>
      </w:r>
      <w:r>
        <w:softHyphen/>
      </w:r>
      <w:r>
        <w:softHyphen/>
      </w:r>
      <w:r>
        <w:softHyphen/>
      </w:r>
      <w:r>
        <w:softHyphen/>
      </w:r>
      <w:r>
        <w:softHyphen/>
      </w:r>
      <w:r>
        <w:softHyphen/>
      </w:r>
      <w:r>
        <w:softHyphen/>
      </w:r>
      <w:r>
        <w:softHyphen/>
      </w:r>
      <w:r>
        <w:softHyphen/>
      </w:r>
      <w:r>
        <w:softHyphen/>
      </w:r>
      <w:r>
        <w:softHyphen/>
        <w:t>__________</w:t>
      </w:r>
    </w:p>
    <w:p w:rsidR="00625835" w:rsidRDefault="00625835" w:rsidP="00625835">
      <w:pPr>
        <w:pStyle w:val="1a"/>
        <w:ind w:firstLine="567"/>
        <w:jc w:val="right"/>
      </w:pPr>
      <w:r>
        <w:t>от «____» _____________ 2022 г.</w:t>
      </w:r>
    </w:p>
    <w:p w:rsidR="00625835" w:rsidRDefault="00625835" w:rsidP="00625835">
      <w:pPr>
        <w:ind w:firstLine="567"/>
        <w:mirrorIndents/>
        <w:jc w:val="right"/>
      </w:pPr>
    </w:p>
    <w:p w:rsidR="00625835" w:rsidRPr="00F0509E" w:rsidRDefault="00625835" w:rsidP="00625835">
      <w:pPr>
        <w:autoSpaceDE w:val="0"/>
        <w:autoSpaceDN w:val="0"/>
        <w:adjustRightInd w:val="0"/>
        <w:ind w:firstLine="567"/>
        <w:mirrorIndents/>
        <w:jc w:val="right"/>
      </w:pPr>
    </w:p>
    <w:p w:rsidR="00625835" w:rsidRPr="00F0509E" w:rsidRDefault="00625835" w:rsidP="00625835">
      <w:pPr>
        <w:autoSpaceDE w:val="0"/>
        <w:autoSpaceDN w:val="0"/>
        <w:adjustRightInd w:val="0"/>
        <w:mirrorIndents/>
        <w:jc w:val="center"/>
      </w:pPr>
      <w:r>
        <w:t>НАЛОГОВАЯ ОГОВОРКА</w:t>
      </w:r>
    </w:p>
    <w:p w:rsidR="00625835" w:rsidRPr="00F0509E" w:rsidRDefault="00625835" w:rsidP="00625835">
      <w:pPr>
        <w:autoSpaceDE w:val="0"/>
        <w:autoSpaceDN w:val="0"/>
        <w:adjustRightInd w:val="0"/>
        <w:ind w:firstLine="567"/>
        <w:mirrorIndents/>
        <w:jc w:val="both"/>
      </w:pPr>
      <w:r>
        <w:t xml:space="preserve">1. Поставщик на момент заключения и/или при исполнении договора </w:t>
      </w:r>
      <w:r>
        <w:br/>
        <w:t>от «___» _________ 2022 г. №КРАСд/22/___/_______, (далее также – Договор, настоящий Договор) заключенного с ПАО «ТрансКонтейнер» (далее – Покупатель), гарантирует (заверяет), что:</w:t>
      </w:r>
    </w:p>
    <w:p w:rsidR="00625835" w:rsidRPr="00F0509E" w:rsidRDefault="00625835" w:rsidP="00625835">
      <w:pPr>
        <w:autoSpaceDE w:val="0"/>
        <w:autoSpaceDN w:val="0"/>
        <w:adjustRightInd w:val="0"/>
        <w:ind w:firstLine="567"/>
        <w:mirrorIndents/>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625835" w:rsidRPr="00F0509E" w:rsidRDefault="00625835" w:rsidP="00625835">
      <w:pPr>
        <w:autoSpaceDE w:val="0"/>
        <w:autoSpaceDN w:val="0"/>
        <w:adjustRightInd w:val="0"/>
        <w:ind w:firstLine="567"/>
        <w:mirrorIndents/>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25835" w:rsidRPr="00F0509E" w:rsidRDefault="00625835" w:rsidP="00625835">
      <w:pPr>
        <w:autoSpaceDE w:val="0"/>
        <w:autoSpaceDN w:val="0"/>
        <w:adjustRightInd w:val="0"/>
        <w:ind w:firstLine="567"/>
        <w:mirrorIndents/>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25835" w:rsidRPr="00F0509E" w:rsidRDefault="00625835" w:rsidP="00625835">
      <w:pPr>
        <w:autoSpaceDE w:val="0"/>
        <w:autoSpaceDN w:val="0"/>
        <w:adjustRightInd w:val="0"/>
        <w:ind w:firstLine="567"/>
        <w:mirrorIndents/>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25835" w:rsidRPr="00F0509E" w:rsidRDefault="00625835" w:rsidP="00625835">
      <w:pPr>
        <w:autoSpaceDE w:val="0"/>
        <w:autoSpaceDN w:val="0"/>
        <w:adjustRightInd w:val="0"/>
        <w:ind w:firstLine="567"/>
        <w:mirrorIndents/>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25835" w:rsidRPr="00F0509E" w:rsidRDefault="00625835" w:rsidP="00625835">
      <w:pPr>
        <w:autoSpaceDE w:val="0"/>
        <w:autoSpaceDN w:val="0"/>
        <w:adjustRightInd w:val="0"/>
        <w:ind w:firstLine="567"/>
        <w:mirrorIndents/>
        <w:jc w:val="both"/>
      </w:pPr>
      <w:r>
        <w:t>не совершает сделок (операций) основной целью которых являются неуплата (неполная уплата) и (или) зачет (возврат) суммы налога;</w:t>
      </w:r>
    </w:p>
    <w:p w:rsidR="00625835" w:rsidRPr="00F0509E" w:rsidRDefault="00625835" w:rsidP="00625835">
      <w:pPr>
        <w:autoSpaceDE w:val="0"/>
        <w:autoSpaceDN w:val="0"/>
        <w:adjustRightInd w:val="0"/>
        <w:ind w:firstLine="567"/>
        <w:mirrorIndents/>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25835" w:rsidRPr="00F0509E" w:rsidRDefault="00625835" w:rsidP="00625835">
      <w:pPr>
        <w:autoSpaceDE w:val="0"/>
        <w:autoSpaceDN w:val="0"/>
        <w:adjustRightInd w:val="0"/>
        <w:ind w:firstLine="567"/>
        <w:mirrorIndents/>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25835" w:rsidRPr="00F0509E" w:rsidRDefault="00625835" w:rsidP="00625835">
      <w:pPr>
        <w:autoSpaceDE w:val="0"/>
        <w:autoSpaceDN w:val="0"/>
        <w:adjustRightInd w:val="0"/>
        <w:ind w:firstLine="567"/>
        <w:mirrorIndents/>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625835" w:rsidRPr="00F0509E" w:rsidRDefault="00625835" w:rsidP="00625835">
      <w:pPr>
        <w:autoSpaceDE w:val="0"/>
        <w:autoSpaceDN w:val="0"/>
        <w:adjustRightInd w:val="0"/>
        <w:ind w:firstLine="567"/>
        <w:mirrorIndents/>
        <w:jc w:val="both"/>
      </w:pPr>
      <w:r>
        <w:t xml:space="preserve">принимает исполнения обязательств по сделкам лишь от лиц, являющихся стороной договора, заключенного с </w:t>
      </w:r>
      <w:r w:rsidR="00A4303C">
        <w:t>Поставщиком и</w:t>
      </w:r>
      <w:r>
        <w:t xml:space="preserve"> (или) лиц, которым обязательство по исполнению сделки (операции) передано по договору или закону;</w:t>
      </w:r>
    </w:p>
    <w:p w:rsidR="00625835" w:rsidRPr="00F0509E" w:rsidRDefault="00625835" w:rsidP="00625835">
      <w:pPr>
        <w:autoSpaceDE w:val="0"/>
        <w:autoSpaceDN w:val="0"/>
        <w:adjustRightInd w:val="0"/>
        <w:ind w:firstLine="567"/>
        <w:mirrorIndents/>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625835" w:rsidRPr="00F0509E" w:rsidRDefault="00625835" w:rsidP="00625835">
      <w:pPr>
        <w:autoSpaceDE w:val="0"/>
        <w:autoSpaceDN w:val="0"/>
        <w:adjustRightInd w:val="0"/>
        <w:ind w:firstLine="567"/>
        <w:mirrorIndents/>
        <w:jc w:val="both"/>
      </w:pPr>
      <w:r>
        <w:t>лица, подписывающие от его имени первичные документы и счета-фактуры, имеют на это все необходимые полномочия.</w:t>
      </w:r>
    </w:p>
    <w:p w:rsidR="00625835" w:rsidRPr="00F0509E" w:rsidRDefault="00625835" w:rsidP="00625835">
      <w:pPr>
        <w:autoSpaceDE w:val="0"/>
        <w:autoSpaceDN w:val="0"/>
        <w:adjustRightInd w:val="0"/>
        <w:ind w:firstLine="567"/>
        <w:mirrorIndents/>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w:t>
      </w:r>
      <w:r>
        <w:lastRenderedPageBreak/>
        <w:t>проверки или иных мероприятий налогового контроля в отношении Покупателя налоговый орган:</w:t>
      </w:r>
    </w:p>
    <w:p w:rsidR="00625835" w:rsidRPr="00F0509E" w:rsidRDefault="00625835" w:rsidP="00625835">
      <w:pPr>
        <w:autoSpaceDE w:val="0"/>
        <w:autoSpaceDN w:val="0"/>
        <w:adjustRightInd w:val="0"/>
        <w:ind w:firstLine="567"/>
        <w:mirrorIndents/>
        <w:jc w:val="both"/>
      </w:pPr>
      <w:r>
        <w:t>2.1.</w:t>
      </w:r>
      <w:r>
        <w:tab/>
        <w:t xml:space="preserve"> установит получение Покупателем необоснованной налоговой выгоды в связи с исполнением Договора и/или</w:t>
      </w:r>
    </w:p>
    <w:p w:rsidR="00625835" w:rsidRPr="00F0509E" w:rsidRDefault="00625835" w:rsidP="00625835">
      <w:pPr>
        <w:autoSpaceDE w:val="0"/>
        <w:autoSpaceDN w:val="0"/>
        <w:adjustRightInd w:val="0"/>
        <w:ind w:firstLine="567"/>
        <w:mirrorIndents/>
        <w:jc w:val="both"/>
      </w:pPr>
      <w:r>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625835" w:rsidRPr="00F0509E" w:rsidRDefault="00625835" w:rsidP="00625835">
      <w:pPr>
        <w:autoSpaceDE w:val="0"/>
        <w:autoSpaceDN w:val="0"/>
        <w:adjustRightInd w:val="0"/>
        <w:ind w:firstLine="567"/>
        <w:mirrorIndents/>
        <w:jc w:val="both"/>
      </w:pPr>
      <w:r>
        <w:t>2.3.</w:t>
      </w:r>
      <w:r>
        <w:tab/>
        <w:t xml:space="preserve"> признает неправомерным применение Покупателем налоговых вычетов в отношении сумм НДС</w:t>
      </w:r>
    </w:p>
    <w:p w:rsidR="00625835" w:rsidRPr="00F0509E" w:rsidRDefault="00625835" w:rsidP="00625835">
      <w:pPr>
        <w:autoSpaceDE w:val="0"/>
        <w:autoSpaceDN w:val="0"/>
        <w:adjustRightInd w:val="0"/>
        <w:ind w:firstLine="567"/>
        <w:mirrorIndents/>
        <w:jc w:val="both"/>
      </w:pPr>
      <w:r>
        <w:t>в связи с тем, что Поставщик:</w:t>
      </w:r>
    </w:p>
    <w:p w:rsidR="00625835" w:rsidRPr="00F0509E" w:rsidRDefault="00625835" w:rsidP="00625835">
      <w:pPr>
        <w:autoSpaceDE w:val="0"/>
        <w:autoSpaceDN w:val="0"/>
        <w:adjustRightInd w:val="0"/>
        <w:ind w:firstLine="567"/>
        <w:mirrorIndents/>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625835" w:rsidRPr="00F0509E" w:rsidRDefault="00625835" w:rsidP="00625835">
      <w:pPr>
        <w:autoSpaceDE w:val="0"/>
        <w:autoSpaceDN w:val="0"/>
        <w:adjustRightInd w:val="0"/>
        <w:ind w:firstLine="567"/>
        <w:mirrorIndents/>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25835" w:rsidRPr="00F0509E" w:rsidRDefault="00625835" w:rsidP="00625835">
      <w:pPr>
        <w:autoSpaceDE w:val="0"/>
        <w:autoSpaceDN w:val="0"/>
        <w:adjustRightInd w:val="0"/>
        <w:ind w:firstLine="567"/>
        <w:mirrorIndents/>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rsidR="00625835" w:rsidRPr="00F0509E" w:rsidRDefault="00625835" w:rsidP="00625835">
      <w:pPr>
        <w:autoSpaceDE w:val="0"/>
        <w:autoSpaceDN w:val="0"/>
        <w:adjustRightInd w:val="0"/>
        <w:ind w:firstLine="567"/>
        <w:mirrorIndents/>
        <w:jc w:val="both"/>
      </w:pPr>
      <w:r>
        <w:t>2.6.</w:t>
      </w:r>
      <w: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625835" w:rsidRPr="00F0509E" w:rsidRDefault="00625835" w:rsidP="00625835">
      <w:pPr>
        <w:autoSpaceDE w:val="0"/>
        <w:autoSpaceDN w:val="0"/>
        <w:adjustRightInd w:val="0"/>
        <w:ind w:firstLine="567"/>
        <w:mirrorIndents/>
        <w:jc w:val="both"/>
      </w:pPr>
      <w:r>
        <w:t>2.7.</w:t>
      </w:r>
      <w:r>
        <w:tab/>
        <w:t xml:space="preserve"> сумма начисленных Покупателю пеней на сумму Доначисленных налогов (далее – Пени); плюс</w:t>
      </w:r>
    </w:p>
    <w:p w:rsidR="00625835" w:rsidRPr="00F0509E" w:rsidRDefault="00625835" w:rsidP="00625835">
      <w:pPr>
        <w:autoSpaceDE w:val="0"/>
        <w:autoSpaceDN w:val="0"/>
        <w:adjustRightInd w:val="0"/>
        <w:ind w:firstLine="567"/>
        <w:mirrorIndents/>
        <w:jc w:val="both"/>
      </w:pPr>
      <w:r>
        <w:t>2.8.</w:t>
      </w:r>
      <w:r>
        <w:tab/>
        <w:t>штрафы, начисленные Покупателю за соответствующие налоговые нарушения в связи с неуплатой ею Доначисленных налогов (далее – Штрафы).</w:t>
      </w:r>
    </w:p>
    <w:p w:rsidR="00625835" w:rsidRPr="00F0509E" w:rsidRDefault="00625835" w:rsidP="00625835">
      <w:pPr>
        <w:autoSpaceDE w:val="0"/>
        <w:autoSpaceDN w:val="0"/>
        <w:adjustRightInd w:val="0"/>
        <w:ind w:firstLine="567"/>
        <w:mirrorIndents/>
        <w:jc w:val="both"/>
      </w:pPr>
      <w:r>
        <w:t>3.</w:t>
      </w:r>
      <w:r>
        <w:tab/>
        <w:t xml:space="preserve">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w:t>
      </w:r>
      <w:r w:rsidR="00A4303C">
        <w:t>имущественные права,</w:t>
      </w:r>
      <w:r>
        <w:t xml:space="preserve"> являющиеся объектом настоящего Договора, имущественных требований:</w:t>
      </w:r>
    </w:p>
    <w:p w:rsidR="00625835" w:rsidRPr="00F0509E" w:rsidRDefault="00625835" w:rsidP="00625835">
      <w:pPr>
        <w:autoSpaceDE w:val="0"/>
        <w:autoSpaceDN w:val="0"/>
        <w:adjustRightInd w:val="0"/>
        <w:ind w:firstLine="567"/>
        <w:mirrorIndents/>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625835" w:rsidRPr="00F0509E" w:rsidRDefault="00625835" w:rsidP="00625835">
      <w:pPr>
        <w:autoSpaceDE w:val="0"/>
        <w:autoSpaceDN w:val="0"/>
        <w:adjustRightInd w:val="0"/>
        <w:ind w:firstLine="567"/>
        <w:mirrorIndents/>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625835" w:rsidRPr="00F0509E" w:rsidRDefault="00625835" w:rsidP="00625835">
      <w:pPr>
        <w:autoSpaceDE w:val="0"/>
        <w:autoSpaceDN w:val="0"/>
        <w:adjustRightInd w:val="0"/>
        <w:ind w:firstLine="567"/>
        <w:mirrorIndents/>
        <w:jc w:val="both"/>
      </w:pPr>
      <w:r>
        <w:t>4.</w:t>
      </w:r>
      <w:r>
        <w:tab/>
        <w:t xml:space="preserve">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w:t>
      </w:r>
      <w:r>
        <w:lastRenderedPageBreak/>
        <w:t>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625835" w:rsidRPr="00F0509E" w:rsidRDefault="00625835" w:rsidP="00625835">
      <w:pPr>
        <w:autoSpaceDE w:val="0"/>
        <w:autoSpaceDN w:val="0"/>
        <w:adjustRightInd w:val="0"/>
        <w:ind w:firstLine="567"/>
        <w:mirrorIndents/>
        <w:jc w:val="both"/>
      </w:pPr>
      <w:r>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p>
    <w:p w:rsidR="00625835" w:rsidRPr="00F0509E" w:rsidRDefault="00625835" w:rsidP="00625835">
      <w:pPr>
        <w:autoSpaceDE w:val="0"/>
        <w:autoSpaceDN w:val="0"/>
        <w:adjustRightInd w:val="0"/>
        <w:ind w:firstLine="567"/>
        <w:mirrorIndents/>
        <w:jc w:val="both"/>
      </w:pPr>
      <w:r>
        <w:t>(-ам), в рамках которого (-ых) Покупатель предпринял добросовестные усилия по оспариванию Решения налогового органа, а также</w:t>
      </w:r>
    </w:p>
    <w:p w:rsidR="00625835" w:rsidRPr="00F0509E" w:rsidRDefault="00625835" w:rsidP="00625835">
      <w:pPr>
        <w:autoSpaceDE w:val="0"/>
        <w:autoSpaceDN w:val="0"/>
        <w:adjustRightInd w:val="0"/>
        <w:ind w:firstLine="567"/>
        <w:mirrorIndents/>
        <w:jc w:val="both"/>
      </w:pPr>
      <w:r>
        <w:t>4.2.</w:t>
      </w:r>
      <w:r>
        <w:tab/>
        <w:t>судебные расходы Покупателя в связи с оспариванием Решения налогового органа в полном размере.</w:t>
      </w:r>
    </w:p>
    <w:p w:rsidR="00625835" w:rsidRPr="00F0509E" w:rsidRDefault="00625835" w:rsidP="00625835">
      <w:pPr>
        <w:autoSpaceDE w:val="0"/>
        <w:autoSpaceDN w:val="0"/>
        <w:adjustRightInd w:val="0"/>
        <w:ind w:firstLine="567"/>
        <w:mirrorIndents/>
        <w:jc w:val="both"/>
      </w:pPr>
      <w:r>
        <w:t>5.</w:t>
      </w:r>
      <w: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625835" w:rsidRPr="00F0509E" w:rsidRDefault="00625835" w:rsidP="00625835">
      <w:pPr>
        <w:autoSpaceDE w:val="0"/>
        <w:autoSpaceDN w:val="0"/>
        <w:adjustRightInd w:val="0"/>
        <w:ind w:firstLine="567"/>
        <w:mirrorIndents/>
        <w:jc w:val="both"/>
      </w:pPr>
      <w:r>
        <w:t>6.</w:t>
      </w:r>
      <w: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625835" w:rsidRPr="00F0509E" w:rsidRDefault="00625835" w:rsidP="00625835">
      <w:pPr>
        <w:autoSpaceDE w:val="0"/>
        <w:autoSpaceDN w:val="0"/>
        <w:adjustRightInd w:val="0"/>
        <w:ind w:firstLine="567"/>
        <w:mirrorIndents/>
        <w:jc w:val="both"/>
      </w:pPr>
      <w:r>
        <w:t>7.</w:t>
      </w:r>
      <w: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625835" w:rsidRPr="00F0509E" w:rsidRDefault="00625835" w:rsidP="00625835">
      <w:pPr>
        <w:autoSpaceDE w:val="0"/>
        <w:autoSpaceDN w:val="0"/>
        <w:adjustRightInd w:val="0"/>
        <w:ind w:firstLine="567"/>
        <w:mirrorIndents/>
        <w:jc w:val="both"/>
      </w:pPr>
      <w:r>
        <w:t>8.</w:t>
      </w:r>
      <w:r>
        <w:tab/>
        <w:t xml:space="preserve">Поставщик также подтверждает, что гарантии (заверения) достоверности обстоятельств, указанных в пункте 1 </w:t>
      </w:r>
      <w:r w:rsidR="00A4303C">
        <w:t>настоящей Налоговой оговорки,</w:t>
      </w:r>
      <w:r>
        <w:t xml:space="preserve">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625835" w:rsidRPr="00F0509E" w:rsidRDefault="00625835" w:rsidP="00625835">
      <w:pPr>
        <w:autoSpaceDE w:val="0"/>
        <w:autoSpaceDN w:val="0"/>
        <w:adjustRightInd w:val="0"/>
        <w:ind w:firstLine="567"/>
        <w:mirrorIndents/>
        <w:jc w:val="both"/>
      </w:pPr>
    </w:p>
    <w:p w:rsidR="00625835" w:rsidRPr="00F0509E" w:rsidRDefault="00625835" w:rsidP="00625835">
      <w:pPr>
        <w:autoSpaceDE w:val="0"/>
        <w:autoSpaceDN w:val="0"/>
        <w:adjustRightInd w:val="0"/>
        <w:ind w:firstLine="567"/>
        <w:mirrorIndents/>
        <w:jc w:val="both"/>
      </w:pPr>
    </w:p>
    <w:tbl>
      <w:tblPr>
        <w:tblW w:w="10031" w:type="dxa"/>
        <w:tblLayout w:type="fixed"/>
        <w:tblLook w:val="0000" w:firstRow="0" w:lastRow="0" w:firstColumn="0" w:lastColumn="0" w:noHBand="0" w:noVBand="0"/>
      </w:tblPr>
      <w:tblGrid>
        <w:gridCol w:w="5147"/>
        <w:gridCol w:w="4884"/>
      </w:tblGrid>
      <w:tr w:rsidR="00625835" w:rsidRPr="00F0509E" w:rsidTr="00625835">
        <w:trPr>
          <w:trHeight w:val="384"/>
        </w:trPr>
        <w:tc>
          <w:tcPr>
            <w:tcW w:w="5147" w:type="dxa"/>
          </w:tcPr>
          <w:p w:rsidR="00625835" w:rsidRDefault="00625835" w:rsidP="00625835">
            <w:pPr>
              <w:pStyle w:val="1a"/>
            </w:pPr>
          </w:p>
          <w:p w:rsidR="00625835" w:rsidRDefault="00625835" w:rsidP="00625835">
            <w:pPr>
              <w:pStyle w:val="1a"/>
            </w:pPr>
            <w:r>
              <w:t>Покупатель:</w:t>
            </w:r>
          </w:p>
          <w:p w:rsidR="00625835" w:rsidRDefault="00625835" w:rsidP="00625835">
            <w:pPr>
              <w:pStyle w:val="1a"/>
            </w:pPr>
          </w:p>
          <w:p w:rsidR="00625835" w:rsidRDefault="00625835" w:rsidP="00625835">
            <w:pPr>
              <w:pStyle w:val="1a"/>
            </w:pPr>
            <w:r>
              <w:t>______________ ___________</w:t>
            </w:r>
          </w:p>
          <w:p w:rsidR="00625835" w:rsidRPr="007B718A" w:rsidRDefault="00625835" w:rsidP="00625835">
            <w:pPr>
              <w:pStyle w:val="1a"/>
              <w:rPr>
                <w:vertAlign w:val="superscript"/>
              </w:rPr>
            </w:pPr>
          </w:p>
        </w:tc>
        <w:tc>
          <w:tcPr>
            <w:tcW w:w="4884" w:type="dxa"/>
          </w:tcPr>
          <w:p w:rsidR="00625835" w:rsidRDefault="00625835" w:rsidP="00625835">
            <w:pPr>
              <w:pStyle w:val="1a"/>
            </w:pPr>
          </w:p>
          <w:p w:rsidR="00625835" w:rsidRDefault="00625835" w:rsidP="00625835">
            <w:pPr>
              <w:pStyle w:val="1a"/>
            </w:pPr>
            <w:r>
              <w:t>Поставщик:</w:t>
            </w:r>
          </w:p>
          <w:p w:rsidR="00625835" w:rsidRDefault="00625835" w:rsidP="00625835">
            <w:pPr>
              <w:pStyle w:val="1a"/>
            </w:pPr>
          </w:p>
          <w:p w:rsidR="00625835" w:rsidRDefault="00625835" w:rsidP="00625835">
            <w:pPr>
              <w:pStyle w:val="1a"/>
            </w:pPr>
            <w:r>
              <w:t>_____________ _________</w:t>
            </w:r>
          </w:p>
          <w:p w:rsidR="00625835" w:rsidRDefault="00625835" w:rsidP="00625835">
            <w:pPr>
              <w:pStyle w:val="1a"/>
            </w:pPr>
          </w:p>
          <w:p w:rsidR="00625835" w:rsidRDefault="00625835" w:rsidP="00625835">
            <w:pPr>
              <w:pStyle w:val="1a"/>
            </w:pPr>
          </w:p>
        </w:tc>
      </w:tr>
    </w:tbl>
    <w:p w:rsidR="00625835" w:rsidRPr="00F0509E" w:rsidRDefault="00625835" w:rsidP="00625835">
      <w:pPr>
        <w:mirrorIndents/>
      </w:pPr>
    </w:p>
    <w:p w:rsidR="00625835" w:rsidRPr="00AB49AD" w:rsidRDefault="00625835" w:rsidP="00625835">
      <w:pPr>
        <w:pStyle w:val="1a"/>
        <w:ind w:firstLine="0"/>
        <w:outlineLvl w:val="0"/>
      </w:pPr>
    </w:p>
    <w:p w:rsidR="00625835" w:rsidRDefault="00625835"/>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482D9F" w:rsidRDefault="00625835">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sidRPr="009414E3">
        <w:rPr>
          <w:rStyle w:val="af6"/>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82D9F" w:rsidRDefault="00474A37" w:rsidP="00A4303C">
      <w:pPr>
        <w:rPr>
          <w:rFonts w:eastAsia="MS Mincho"/>
          <w:b/>
          <w:sz w:val="60"/>
          <w:szCs w:val="60"/>
          <w:highlight w:val="cyan"/>
        </w:rPr>
      </w:pPr>
      <w:r>
        <w:rPr>
          <w:sz w:val="28"/>
          <w:szCs w:val="28"/>
          <w:lang w:eastAsia="ru-RU"/>
        </w:rPr>
        <w:t>«____» ____________ 20___ г.</w:t>
      </w:r>
    </w:p>
    <w:sectPr w:rsidR="00482D9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6EA" w:rsidRDefault="007C26EA">
      <w:r>
        <w:separator/>
      </w:r>
    </w:p>
  </w:endnote>
  <w:endnote w:type="continuationSeparator" w:id="0">
    <w:p w:rsidR="007C26EA" w:rsidRDefault="007C26EA">
      <w:r>
        <w:continuationSeparator/>
      </w:r>
    </w:p>
  </w:endnote>
  <w:endnote w:type="continuationNotice" w:id="1">
    <w:p w:rsidR="007C26EA" w:rsidRDefault="007C26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835" w:rsidRDefault="00625835"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25835" w:rsidRDefault="00625835" w:rsidP="00BF6892">
    <w:pPr>
      <w:pStyle w:val="af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835" w:rsidRDefault="00625835">
    <w:pPr>
      <w:pStyle w:val="af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835" w:rsidRDefault="00625835"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25835" w:rsidRDefault="00625835" w:rsidP="00BF6892">
    <w:pPr>
      <w:pStyle w:val="afc"/>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835" w:rsidRDefault="00625835">
    <w:pPr>
      <w:pStyle w:val="afc"/>
      <w:jc w:val="center"/>
    </w:pPr>
  </w:p>
  <w:p w:rsidR="00625835" w:rsidRDefault="00625835" w:rsidP="00BF6892">
    <w:pPr>
      <w:pStyle w:val="afc"/>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835" w:rsidRDefault="00625835">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6EA" w:rsidRDefault="007C26EA">
      <w:r>
        <w:separator/>
      </w:r>
    </w:p>
  </w:footnote>
  <w:footnote w:type="continuationSeparator" w:id="0">
    <w:p w:rsidR="007C26EA" w:rsidRDefault="007C26EA">
      <w:r>
        <w:continuationSeparator/>
      </w:r>
    </w:p>
  </w:footnote>
  <w:footnote w:type="continuationNotice" w:id="1">
    <w:p w:rsidR="007C26EA" w:rsidRDefault="007C26EA"/>
  </w:footnote>
  <w:footnote w:id="2">
    <w:p w:rsidR="00625835" w:rsidRDefault="00625835" w:rsidP="00474A37">
      <w:pPr>
        <w:pStyle w:val="afd"/>
      </w:pPr>
      <w:r w:rsidRPr="009414E3">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835" w:rsidRDefault="00625835">
    <w:pPr>
      <w:pStyle w:val="afa"/>
      <w:jc w:val="center"/>
    </w:pPr>
    <w:r>
      <w:fldChar w:fldCharType="begin"/>
    </w:r>
    <w:r>
      <w:instrText xml:space="preserve"> PAGE   \* MERGEFORMAT </w:instrText>
    </w:r>
    <w:r>
      <w:fldChar w:fldCharType="separate"/>
    </w:r>
    <w:r w:rsidR="007C0C4B">
      <w:rPr>
        <w:noProof/>
      </w:rPr>
      <w:t>21</w:t>
    </w:r>
    <w:r>
      <w:rPr>
        <w:noProof/>
      </w:rPr>
      <w:fldChar w:fldCharType="end"/>
    </w:r>
  </w:p>
  <w:p w:rsidR="00625835" w:rsidRDefault="00625835">
    <w:pPr>
      <w:pStyle w:val="af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835" w:rsidRDefault="00625835">
    <w:pPr>
      <w:pStyle w:val="af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835" w:rsidRDefault="00625835" w:rsidP="00510148">
    <w:pPr>
      <w:pStyle w:val="afa"/>
      <w:jc w:val="center"/>
    </w:pPr>
    <w:r>
      <w:fldChar w:fldCharType="begin"/>
    </w:r>
    <w:r>
      <w:instrText xml:space="preserve"> PAGE   \* MERGEFORMAT </w:instrText>
    </w:r>
    <w:r>
      <w:fldChar w:fldCharType="separate"/>
    </w:r>
    <w:r w:rsidR="007C0C4B">
      <w:rPr>
        <w:noProof/>
      </w:rPr>
      <w:t>67</w:t>
    </w:r>
    <w:r>
      <w:rPr>
        <w:noProof/>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835" w:rsidRDefault="00625835">
    <w:pPr>
      <w:pStyle w:val="a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8F520CD"/>
    <w:multiLevelType w:val="multilevel"/>
    <w:tmpl w:val="13D2A954"/>
    <w:lvl w:ilvl="0">
      <w:start w:val="14"/>
      <w:numFmt w:val="decimal"/>
      <w:lvlText w:val="%1."/>
      <w:lvlJc w:val="left"/>
      <w:pPr>
        <w:ind w:left="420" w:hanging="420"/>
      </w:pPr>
    </w:lvl>
    <w:lvl w:ilvl="1">
      <w:start w:val="1"/>
      <w:numFmt w:val="decimal"/>
      <w:lvlText w:val="%1.%2."/>
      <w:lvlJc w:val="left"/>
      <w:pPr>
        <w:ind w:left="988" w:hanging="420"/>
      </w:pPr>
    </w:lvl>
    <w:lvl w:ilvl="2">
      <w:start w:val="1"/>
      <w:numFmt w:val="decimal"/>
      <w:lvlText w:val="%1.%2.%3."/>
      <w:lvlJc w:val="left"/>
      <w:pPr>
        <w:ind w:left="1288"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9D94537"/>
    <w:multiLevelType w:val="hybridMultilevel"/>
    <w:tmpl w:val="BB787C2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7"/>
  </w:num>
  <w:num w:numId="9">
    <w:abstractNumId w:val="22"/>
  </w:num>
  <w:num w:numId="10">
    <w:abstractNumId w:val="41"/>
  </w:num>
  <w:num w:numId="11">
    <w:abstractNumId w:val="52"/>
  </w:num>
  <w:num w:numId="12">
    <w:abstractNumId w:val="43"/>
  </w:num>
  <w:num w:numId="13">
    <w:abstractNumId w:val="54"/>
  </w:num>
  <w:num w:numId="14">
    <w:abstractNumId w:val="58"/>
  </w:num>
  <w:num w:numId="15">
    <w:abstractNumId w:val="40"/>
  </w:num>
  <w:num w:numId="16">
    <w:abstractNumId w:val="42"/>
  </w:num>
  <w:num w:numId="17">
    <w:abstractNumId w:val="38"/>
  </w:num>
  <w:num w:numId="18">
    <w:abstractNumId w:val="34"/>
  </w:num>
  <w:num w:numId="19">
    <w:abstractNumId w:val="36"/>
  </w:num>
  <w:num w:numId="20">
    <w:abstractNumId w:val="51"/>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6"/>
  </w:num>
  <w:num w:numId="27">
    <w:abstractNumId w:val="22"/>
  </w:num>
  <w:num w:numId="28">
    <w:abstractNumId w:val="28"/>
  </w:num>
  <w:num w:numId="29">
    <w:abstractNumId w:val="25"/>
  </w:num>
  <w:num w:numId="30">
    <w:abstractNumId w:val="32"/>
  </w:num>
  <w:num w:numId="31">
    <w:abstractNumId w:val="53"/>
  </w:num>
  <w:num w:numId="32">
    <w:abstractNumId w:val="35"/>
  </w:num>
  <w:num w:numId="33">
    <w:abstractNumId w:val="49"/>
  </w:num>
  <w:num w:numId="34">
    <w:abstractNumId w:val="39"/>
  </w:num>
  <w:num w:numId="35">
    <w:abstractNumId w:val="48"/>
  </w:num>
  <w:num w:numId="36">
    <w:abstractNumId w:val="50"/>
  </w:num>
  <w:num w:numId="37">
    <w:abstractNumId w:val="23"/>
  </w:num>
  <w:num w:numId="38">
    <w:abstractNumId w:val="31"/>
  </w:num>
  <w:num w:numId="39">
    <w:abstractNumId w:val="46"/>
  </w:num>
  <w:num w:numId="40">
    <w:abstractNumId w:val="45"/>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7"/>
  </w:num>
  <w:num w:numId="51">
    <w:abstractNumId w:val="29"/>
  </w:num>
  <w:num w:numId="52">
    <w:abstractNumId w:val="33"/>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num>
  <w:num w:numId="57">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276E6"/>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896"/>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2D9F"/>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835"/>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0C4B"/>
    <w:rsid w:val="007C1052"/>
    <w:rsid w:val="007C26EA"/>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4E3"/>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03C"/>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746"/>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0EC"/>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1003"/>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5B4B0F0"/>
  <w15:docId w15:val="{CA765AD9-DFED-4440-85B7-13FDC271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Bullet Number Знак,Нумерованый список Знак,Bullet List Знак,FooterText Знак,numbered Знак,lp1 Знак,название Знак,Ненумерованный список Знак,Цветной список - Акцент 12 Знак,List Paragraph Знак,ПАРАГРАФ Знак,f_Абзац 1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Bullet Number,Нумерованый список,Bullet List,FooterText,numbered,lp1,название,Ненумерованный список,Цветной список - Акцент 12,List Paragraph,ПАРАГРАФ,List Paragraph1,SL_Абзац списка,Абзац списка2,Абзац списка4,f_Абзац 1"/>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character" w:customStyle="1" w:styleId="afff4">
    <w:name w:val="Основной текст_"/>
    <w:basedOn w:val="a0"/>
    <w:link w:val="1fe"/>
    <w:rPr>
      <w:sz w:val="26"/>
      <w:szCs w:val="26"/>
      <w:shd w:val="clear" w:color="auto" w:fill="FFFFFF"/>
    </w:rPr>
  </w:style>
  <w:style w:type="paragraph" w:customStyle="1" w:styleId="1fe">
    <w:name w:val="Основной текст1"/>
    <w:basedOn w:val="a"/>
    <w:link w:val="afff4"/>
    <w:pPr>
      <w:widowControl w:val="0"/>
      <w:shd w:val="clear" w:color="auto" w:fill="FFFFFF"/>
      <w:suppressAutoHyphens w:val="0"/>
      <w:jc w:val="both"/>
    </w:pPr>
    <w:rPr>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image" Target="media/image1.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yperlink" Target="mailto:info@otc.r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52FC8-73C6-4651-AFB9-B4FF17F00641}">
  <ds:schemaRefs>
    <ds:schemaRef ds:uri="http://schemas.openxmlformats.org/officeDocument/2006/bibliography"/>
  </ds:schemaRefs>
</ds:datastoreItem>
</file>

<file path=customXml/itemProps4.xml><?xml version="1.0" encoding="utf-8"?>
<ds:datastoreItem xmlns:ds="http://schemas.openxmlformats.org/officeDocument/2006/customXml" ds:itemID="{78ACF75E-BA6E-4DD6-8C1A-B430E82E4147}">
  <ds:schemaRefs>
    <ds:schemaRef ds:uri="http://schemas.openxmlformats.org/officeDocument/2006/bibliography"/>
  </ds:schemaRefs>
</ds:datastoreItem>
</file>

<file path=customXml/itemProps5.xml><?xml version="1.0" encoding="utf-8"?>
<ds:datastoreItem xmlns:ds="http://schemas.openxmlformats.org/officeDocument/2006/customXml" ds:itemID="{58E8C550-EFA4-4A0A-BF2C-CD698EB9331C}">
  <ds:schemaRefs>
    <ds:schemaRef ds:uri="http://schemas.openxmlformats.org/officeDocument/2006/bibliography"/>
  </ds:schemaRefs>
</ds:datastoreItem>
</file>

<file path=customXml/itemProps6.xml><?xml version="1.0" encoding="utf-8"?>
<ds:datastoreItem xmlns:ds="http://schemas.openxmlformats.org/officeDocument/2006/customXml" ds:itemID="{819AD8C2-5782-4486-BCF9-8D54012BA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11645</TotalTime>
  <Pages>68</Pages>
  <Words>22868</Words>
  <Characters>130353</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152916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Вовк Светлана Анатольевна</cp:lastModifiedBy>
  <cp:revision>66</cp:revision>
  <cp:lastPrinted>2014-09-23T06:50:00Z</cp:lastPrinted>
  <dcterms:created xsi:type="dcterms:W3CDTF">2020-05-18T10:03:00Z</dcterms:created>
  <dcterms:modified xsi:type="dcterms:W3CDTF">2022-03-01T07:09:00Z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