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47850D" w14:textId="77777777" w:rsidR="007D6548" w:rsidRPr="006D2B87" w:rsidRDefault="007D6548" w:rsidP="00A4055F">
      <w:pPr>
        <w:tabs>
          <w:tab w:val="left" w:pos="4962"/>
        </w:tabs>
        <w:ind w:left="4820"/>
        <w:rPr>
          <w:b/>
          <w:bCs/>
          <w:sz w:val="28"/>
          <w:szCs w:val="28"/>
        </w:rPr>
      </w:pPr>
      <w:r>
        <w:rPr>
          <w:b/>
          <w:bCs/>
          <w:sz w:val="28"/>
          <w:szCs w:val="28"/>
        </w:rPr>
        <w:t>УТВЕРЖДАЮ:</w:t>
      </w:r>
    </w:p>
    <w:p w14:paraId="22C80729" w14:textId="77777777" w:rsidR="007D6548" w:rsidRPr="006D2B87" w:rsidRDefault="007D6548" w:rsidP="00A4055F">
      <w:pPr>
        <w:tabs>
          <w:tab w:val="left" w:pos="4962"/>
        </w:tabs>
        <w:ind w:left="4820"/>
        <w:rPr>
          <w:rFonts w:eastAsia="Arial Unicode MS"/>
          <w:b/>
          <w:bCs/>
          <w:sz w:val="28"/>
          <w:szCs w:val="28"/>
        </w:rPr>
      </w:pPr>
    </w:p>
    <w:p w14:paraId="6EC775A6" w14:textId="77777777" w:rsidR="00C5249F" w:rsidRDefault="00C269FF">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4F965A0" w14:textId="77777777" w:rsidR="006F6D36" w:rsidRPr="006D2B87" w:rsidRDefault="006F6D36" w:rsidP="006F6D36">
      <w:pPr>
        <w:tabs>
          <w:tab w:val="left" w:pos="4962"/>
        </w:tabs>
        <w:ind w:left="4820"/>
        <w:rPr>
          <w:b/>
          <w:bCs/>
          <w:sz w:val="28"/>
          <w:szCs w:val="28"/>
        </w:rPr>
      </w:pPr>
    </w:p>
    <w:p w14:paraId="1EBCA2F0"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5C395BF" w14:textId="77777777" w:rsidR="00C5249F" w:rsidRDefault="00C269FF">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7B54A1F1" w14:textId="77777777" w:rsidR="006F6D36" w:rsidRPr="006D2B87" w:rsidRDefault="006F6D36" w:rsidP="006F6D36">
      <w:pPr>
        <w:tabs>
          <w:tab w:val="left" w:pos="4962"/>
        </w:tabs>
        <w:ind w:left="4820"/>
        <w:rPr>
          <w:rFonts w:eastAsia="Arial Unicode MS"/>
        </w:rPr>
      </w:pPr>
    </w:p>
    <w:p w14:paraId="78D5876B" w14:textId="11585A3F" w:rsidR="00C5249F" w:rsidRDefault="00C269FF">
      <w:pPr>
        <w:tabs>
          <w:tab w:val="left" w:pos="4962"/>
        </w:tabs>
        <w:ind w:left="4820"/>
        <w:rPr>
          <w:b/>
          <w:bCs/>
          <w:sz w:val="28"/>
        </w:rPr>
      </w:pPr>
      <w:r>
        <w:rPr>
          <w:b/>
          <w:bCs/>
          <w:sz w:val="28"/>
        </w:rPr>
        <w:t>«</w:t>
      </w:r>
      <w:r w:rsidR="008E497D">
        <w:rPr>
          <w:b/>
          <w:bCs/>
          <w:sz w:val="28"/>
        </w:rPr>
        <w:t>29</w:t>
      </w:r>
      <w:r>
        <w:rPr>
          <w:b/>
          <w:bCs/>
          <w:sz w:val="28"/>
        </w:rPr>
        <w:t>» апреля 2022 года</w:t>
      </w:r>
    </w:p>
    <w:p w14:paraId="32B9113A" w14:textId="77777777" w:rsidR="007D6548" w:rsidRDefault="007D6548">
      <w:pPr>
        <w:ind w:firstLine="709"/>
        <w:rPr>
          <w:b/>
          <w:bCs/>
          <w:spacing w:val="20"/>
          <w:sz w:val="28"/>
          <w:szCs w:val="28"/>
        </w:rPr>
      </w:pPr>
    </w:p>
    <w:p w14:paraId="00D6B391" w14:textId="77777777" w:rsidR="007D6548" w:rsidRDefault="007D6548">
      <w:pPr>
        <w:spacing w:after="120"/>
        <w:jc w:val="center"/>
        <w:rPr>
          <w:b/>
          <w:bCs/>
          <w:sz w:val="40"/>
          <w:szCs w:val="40"/>
        </w:rPr>
      </w:pPr>
    </w:p>
    <w:p w14:paraId="47B37ED1" w14:textId="77777777" w:rsidR="007D6548" w:rsidRDefault="007D6548">
      <w:pPr>
        <w:spacing w:after="120"/>
        <w:jc w:val="center"/>
        <w:rPr>
          <w:b/>
          <w:bCs/>
          <w:sz w:val="40"/>
          <w:szCs w:val="40"/>
        </w:rPr>
      </w:pPr>
      <w:r>
        <w:rPr>
          <w:b/>
          <w:bCs/>
          <w:sz w:val="40"/>
          <w:szCs w:val="40"/>
        </w:rPr>
        <w:t>ДОКУМЕНТАЦИЯ О ЗАКУПКЕ</w:t>
      </w:r>
    </w:p>
    <w:p w14:paraId="4C14FA28" w14:textId="77777777" w:rsidR="000A2D97" w:rsidRDefault="000A2D97">
      <w:pPr>
        <w:spacing w:after="120"/>
        <w:ind w:firstLine="709"/>
        <w:jc w:val="center"/>
        <w:rPr>
          <w:b/>
          <w:bCs/>
          <w:sz w:val="20"/>
          <w:szCs w:val="20"/>
        </w:rPr>
      </w:pPr>
    </w:p>
    <w:p w14:paraId="5BCDBADA"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E8633BA" w14:textId="77777777" w:rsidR="007D6548" w:rsidRPr="00556E89" w:rsidRDefault="007D6548">
      <w:pPr>
        <w:spacing w:after="120"/>
        <w:ind w:firstLine="709"/>
        <w:jc w:val="center"/>
        <w:rPr>
          <w:bCs/>
          <w:sz w:val="20"/>
          <w:szCs w:val="20"/>
        </w:rPr>
      </w:pPr>
    </w:p>
    <w:p w14:paraId="7D7B7468" w14:textId="3DA792AC" w:rsidR="007D6548" w:rsidRPr="00D20AD0" w:rsidRDefault="007D6548" w:rsidP="005C6DC5">
      <w:pPr>
        <w:pStyle w:val="1a"/>
        <w:numPr>
          <w:ilvl w:val="1"/>
          <w:numId w:val="39"/>
        </w:numPr>
        <w:ind w:hanging="83"/>
        <w:outlineLvl w:val="1"/>
        <w:rPr>
          <w:b/>
          <w:szCs w:val="28"/>
        </w:rPr>
      </w:pPr>
      <w:r>
        <w:rPr>
          <w:b/>
          <w:szCs w:val="28"/>
        </w:rPr>
        <w:t>Общие положения</w:t>
      </w:r>
    </w:p>
    <w:p w14:paraId="042DB425" w14:textId="61B4537F" w:rsidR="00C5249F" w:rsidRDefault="00C269FF">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C6DC5">
        <w:t>-ЦКПМТО-</w:t>
      </w:r>
      <w:r>
        <w:t>22-</w:t>
      </w:r>
      <w:r w:rsidR="008E497D">
        <w:t>0019</w:t>
      </w:r>
      <w:r>
        <w:t xml:space="preserve"> по предмету закупки </w:t>
      </w:r>
      <w:r>
        <w:rPr>
          <w:b/>
        </w:rPr>
        <w:t xml:space="preserve">«Поставка форменной специальной одежды и специальной обуви для нужд филиалов ПАО </w:t>
      </w:r>
      <w:r w:rsidR="00BA42E7">
        <w:rPr>
          <w:b/>
        </w:rPr>
        <w:t>«</w:t>
      </w:r>
      <w:r>
        <w:rPr>
          <w:b/>
        </w:rP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8649461" w14:textId="77777777" w:rsidR="004E3AC2" w:rsidRPr="00422CFA" w:rsidRDefault="00167695" w:rsidP="00E76363">
      <w:pPr>
        <w:pStyle w:val="1a"/>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59D3C21" w14:textId="77777777" w:rsidR="0019760E" w:rsidRPr="00D32FFA" w:rsidRDefault="0019760E" w:rsidP="00E76363">
      <w:pPr>
        <w:pStyle w:val="1a"/>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14:paraId="2C18B799"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B483AEE"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D0987D7" w14:textId="77777777" w:rsidR="00A647EF" w:rsidRPr="00D32FFA" w:rsidRDefault="002C7848" w:rsidP="00E76363">
      <w:pPr>
        <w:pStyle w:val="1a"/>
        <w:numPr>
          <w:ilvl w:val="2"/>
          <w:numId w:val="1"/>
        </w:numPr>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1AD129A" w14:textId="77777777" w:rsidR="007D6548" w:rsidRPr="00D32FFA" w:rsidRDefault="000236C9" w:rsidP="00E76363">
      <w:pPr>
        <w:pStyle w:val="1a"/>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7AF936F" w14:textId="77777777" w:rsidR="007D6548" w:rsidRPr="00D32FFA" w:rsidRDefault="005F19D2" w:rsidP="00E76363">
      <w:pPr>
        <w:pStyle w:val="1a"/>
        <w:numPr>
          <w:ilvl w:val="2"/>
          <w:numId w:val="1"/>
        </w:numPr>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5B7DBF9"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697EA058"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9DA3559"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33D67F5" w14:textId="77777777" w:rsidR="007D6548" w:rsidRPr="00D32FFA" w:rsidRDefault="000A3F49" w:rsidP="00E76363">
      <w:pPr>
        <w:pStyle w:val="1a"/>
        <w:numPr>
          <w:ilvl w:val="2"/>
          <w:numId w:val="1"/>
        </w:numPr>
        <w:ind w:left="0" w:firstLine="709"/>
        <w:rPr>
          <w:szCs w:val="28"/>
        </w:rPr>
      </w:pPr>
      <w:r>
        <w:rPr>
          <w:szCs w:val="28"/>
        </w:rPr>
        <w:t>Для участия в Открытом конкурсе претендент должен:</w:t>
      </w:r>
    </w:p>
    <w:p w14:paraId="65C9E69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D9F03E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8645F8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DB16588"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990E1AF"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62EB0CC" w14:textId="77777777" w:rsidR="007D6548" w:rsidRPr="00D32FFA" w:rsidRDefault="007D6548" w:rsidP="00E76363">
      <w:pPr>
        <w:pStyle w:val="1a"/>
        <w:numPr>
          <w:ilvl w:val="2"/>
          <w:numId w:val="1"/>
        </w:numPr>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8413AC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977E43E" w14:textId="77777777" w:rsidR="007D6548" w:rsidRDefault="00EE6093" w:rsidP="00E76363">
      <w:pPr>
        <w:pStyle w:val="1a"/>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77BE81B" w14:textId="77777777" w:rsidR="00E43524" w:rsidRPr="00202CD3" w:rsidRDefault="00E43524" w:rsidP="00E76363">
      <w:pPr>
        <w:pStyle w:val="1a"/>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7841585" w14:textId="74D7BFD2" w:rsidR="000224FB" w:rsidRPr="0039674B" w:rsidRDefault="00C559B9" w:rsidP="00E76363">
      <w:pPr>
        <w:pStyle w:val="1a"/>
        <w:numPr>
          <w:ilvl w:val="2"/>
          <w:numId w:val="1"/>
        </w:numPr>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r w:rsidR="005D1F28" w:rsidRPr="00B76F02">
        <w:t>(</w:t>
      </w:r>
      <w:hyperlink r:id="rId14" w:history="1">
        <w:r w:rsidR="005D1F28" w:rsidRPr="00B76F02">
          <w:rPr>
            <w:rStyle w:val="a7"/>
          </w:rPr>
          <w:t>https://etpgpb.ru/help/faq_docs/</w:t>
        </w:r>
      </w:hyperlink>
      <w:r w:rsidR="005D1F28" w:rsidRPr="00B76F02">
        <w:t>)</w:t>
      </w:r>
      <w:r w:rsidR="005D1F28">
        <w:t>.</w:t>
      </w:r>
    </w:p>
    <w:p w14:paraId="013A74A0" w14:textId="77777777" w:rsidR="00D2783A" w:rsidRDefault="00FC2F34" w:rsidP="00E76363">
      <w:pPr>
        <w:pStyle w:val="1a"/>
        <w:numPr>
          <w:ilvl w:val="2"/>
          <w:numId w:val="1"/>
        </w:numPr>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A98C16B"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140EE8E" w14:textId="77777777" w:rsidR="007378E3" w:rsidRDefault="007378E3" w:rsidP="00E76363">
      <w:pPr>
        <w:pStyle w:val="1a"/>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30C83D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22BC407"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40BF4FF"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9C2AACF"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C1FAEA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67CF6C4" w14:textId="77777777" w:rsidR="00C51709" w:rsidRDefault="00995C9F"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313A7D4" w14:textId="77777777" w:rsidR="007378E3" w:rsidRDefault="00C51709" w:rsidP="00E76363">
      <w:pPr>
        <w:pStyle w:val="1a"/>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41A35C7" w14:textId="77777777"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4C8DCAE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6AD5E1F"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400CE89"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E004099" w14:textId="77777777" w:rsidR="00215E05" w:rsidRDefault="00215E05" w:rsidP="00215E05">
      <w:pPr>
        <w:pStyle w:val="1a"/>
        <w:ind w:left="709" w:firstLine="0"/>
      </w:pPr>
    </w:p>
    <w:p w14:paraId="4ABB1DE6" w14:textId="77777777" w:rsidR="007D6548" w:rsidRPr="00D20AD0" w:rsidRDefault="00CB6943" w:rsidP="00F356EB">
      <w:pPr>
        <w:pStyle w:val="1a"/>
        <w:numPr>
          <w:ilvl w:val="1"/>
          <w:numId w:val="1"/>
        </w:numPr>
        <w:tabs>
          <w:tab w:val="num" w:pos="567"/>
        </w:tabs>
        <w:ind w:left="0" w:firstLine="709"/>
        <w:outlineLvl w:val="1"/>
        <w:rPr>
          <w:b/>
          <w:szCs w:val="28"/>
        </w:rPr>
      </w:pPr>
      <w:r>
        <w:rPr>
          <w:b/>
          <w:bCs/>
          <w:szCs w:val="28"/>
        </w:rPr>
        <w:t>Разъяснения положений настоящей документации о закупке</w:t>
      </w:r>
    </w:p>
    <w:p w14:paraId="0776E51D" w14:textId="77777777" w:rsidR="00A02EA1" w:rsidRDefault="009F3BE8" w:rsidP="00E76363">
      <w:pPr>
        <w:numPr>
          <w:ilvl w:val="2"/>
          <w:numId w:val="2"/>
        </w:numPr>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74033DE" w14:textId="77777777" w:rsidR="005921BC" w:rsidRPr="00B4245D" w:rsidRDefault="005921BC" w:rsidP="00E76363">
      <w:pPr>
        <w:numPr>
          <w:ilvl w:val="2"/>
          <w:numId w:val="2"/>
        </w:numPr>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512BD89" w14:textId="77777777" w:rsidR="00E04934" w:rsidRDefault="005921BC" w:rsidP="00E76363">
      <w:pPr>
        <w:numPr>
          <w:ilvl w:val="2"/>
          <w:numId w:val="2"/>
        </w:numPr>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AFE3491" w14:textId="77777777" w:rsidR="007D6548" w:rsidRPr="00E04934" w:rsidRDefault="00A44BCF" w:rsidP="00E76363">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5338BFF" w14:textId="77777777" w:rsidR="007D6548" w:rsidRPr="00E04934" w:rsidRDefault="002B26EB" w:rsidP="00E76363">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58E9014" w14:textId="77777777" w:rsidR="007D6548" w:rsidRPr="00D32FFA" w:rsidRDefault="00A44BCF" w:rsidP="00E76363">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93A0BF6" w14:textId="77777777" w:rsidR="00DA37B1" w:rsidRDefault="00811501" w:rsidP="00E76363">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2E994C9" w14:textId="77777777" w:rsidR="00147510" w:rsidRPr="00147510" w:rsidRDefault="00147510" w:rsidP="00147510">
      <w:pPr>
        <w:ind w:left="709"/>
        <w:jc w:val="both"/>
        <w:rPr>
          <w:sz w:val="28"/>
          <w:szCs w:val="28"/>
        </w:rPr>
      </w:pPr>
    </w:p>
    <w:p w14:paraId="35FDDA9B" w14:textId="77777777" w:rsidR="007D6548" w:rsidRDefault="007D6548" w:rsidP="00F356EB">
      <w:pPr>
        <w:pStyle w:val="1a"/>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6B84240" w14:textId="77777777" w:rsidR="00A83569" w:rsidRDefault="00A83569" w:rsidP="000C12A1">
      <w:pPr>
        <w:numPr>
          <w:ilvl w:val="2"/>
          <w:numId w:val="2"/>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5D27834" w14:textId="77777777" w:rsidR="00A83569" w:rsidRDefault="00A83569" w:rsidP="000C12A1">
      <w:pPr>
        <w:numPr>
          <w:ilvl w:val="2"/>
          <w:numId w:val="2"/>
        </w:numPr>
        <w:ind w:left="0" w:firstLine="709"/>
        <w:jc w:val="both"/>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65A2C65" w14:textId="77777777" w:rsidR="00A83569" w:rsidRDefault="00A83569" w:rsidP="000C12A1">
      <w:pPr>
        <w:numPr>
          <w:ilvl w:val="2"/>
          <w:numId w:val="2"/>
        </w:numPr>
        <w:ind w:left="0" w:firstLine="709"/>
        <w:jc w:val="both"/>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C65FFCD" w14:textId="77777777" w:rsidR="00A83569" w:rsidRDefault="00A83569" w:rsidP="000C12A1">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0131E89" w14:textId="77777777" w:rsidR="00670AF4" w:rsidRDefault="00670AF4" w:rsidP="00F3355C">
      <w:pPr>
        <w:pStyle w:val="afb"/>
        <w:rPr>
          <w:sz w:val="28"/>
          <w:szCs w:val="28"/>
        </w:rPr>
      </w:pPr>
    </w:p>
    <w:p w14:paraId="6887370C" w14:textId="77777777" w:rsidR="00034877" w:rsidRPr="00C61911" w:rsidRDefault="00034877" w:rsidP="00A83569">
      <w:pPr>
        <w:pStyle w:val="1a"/>
        <w:numPr>
          <w:ilvl w:val="1"/>
          <w:numId w:val="1"/>
        </w:numPr>
        <w:tabs>
          <w:tab w:val="num" w:pos="567"/>
        </w:tabs>
        <w:ind w:left="0" w:firstLine="709"/>
        <w:outlineLvl w:val="1"/>
        <w:rPr>
          <w:b/>
          <w:szCs w:val="28"/>
        </w:rPr>
      </w:pPr>
      <w:r w:rsidRPr="000C12A1">
        <w:rPr>
          <w:b/>
          <w:szCs w:val="28"/>
        </w:rPr>
        <w:t>Антикоррупционная оговорка</w:t>
      </w:r>
    </w:p>
    <w:p w14:paraId="2657B9ED" w14:textId="77777777" w:rsidR="008A65C2" w:rsidRPr="00C61911" w:rsidRDefault="008A65C2" w:rsidP="000C12A1">
      <w:pPr>
        <w:numPr>
          <w:ilvl w:val="2"/>
          <w:numId w:val="2"/>
        </w:numPr>
        <w:ind w:left="0" w:firstLine="709"/>
        <w:jc w:val="both"/>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E848886" w14:textId="77777777" w:rsidR="007E0067" w:rsidRPr="00C61911" w:rsidRDefault="00837F0D" w:rsidP="000C12A1">
      <w:pPr>
        <w:numPr>
          <w:ilvl w:val="2"/>
          <w:numId w:val="2"/>
        </w:numPr>
        <w:ind w:left="0" w:firstLine="709"/>
        <w:jc w:val="both"/>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D7644D7" w14:textId="77777777" w:rsidR="00A41030" w:rsidRPr="00C61911" w:rsidRDefault="00A41030" w:rsidP="000C12A1">
      <w:pPr>
        <w:numPr>
          <w:ilvl w:val="2"/>
          <w:numId w:val="2"/>
        </w:numPr>
        <w:ind w:left="0" w:firstLine="709"/>
        <w:jc w:val="both"/>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D3B9C83" w14:textId="77777777" w:rsidR="007A0775" w:rsidRPr="00C61911" w:rsidRDefault="007A0775" w:rsidP="000C12A1">
      <w:pPr>
        <w:numPr>
          <w:ilvl w:val="2"/>
          <w:numId w:val="2"/>
        </w:numPr>
        <w:ind w:left="0" w:firstLine="709"/>
        <w:jc w:val="both"/>
        <w:rPr>
          <w:sz w:val="28"/>
          <w:szCs w:val="28"/>
        </w:rPr>
      </w:pPr>
      <w:r>
        <w:rPr>
          <w:sz w:val="28"/>
          <w:szCs w:val="28"/>
        </w:rPr>
        <w:t xml:space="preserve">При наличии доказательств нарушения антикоррупционных требований, каких-либо положений </w:t>
      </w:r>
      <w:r w:rsidRPr="000C12A1">
        <w:rPr>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sidRPr="000C12A1">
        <w:rPr>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0C12A1">
        <w:rPr>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2F00E1A" w14:textId="77777777" w:rsidR="00BE0A8F" w:rsidRPr="00C61911" w:rsidRDefault="00BE0A8F" w:rsidP="000C12A1">
      <w:pPr>
        <w:numPr>
          <w:ilvl w:val="2"/>
          <w:numId w:val="2"/>
        </w:numPr>
        <w:ind w:left="0" w:firstLine="709"/>
        <w:jc w:val="both"/>
        <w:rPr>
          <w:sz w:val="28"/>
          <w:szCs w:val="28"/>
        </w:rPr>
      </w:pPr>
      <w:r w:rsidRPr="000C12A1">
        <w:rPr>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sidRPr="000C12A1">
        <w:rPr>
          <w:sz w:val="28"/>
          <w:szCs w:val="28"/>
        </w:rPr>
        <w:t xml:space="preserve"> положений подпункта 1.4.2 настоящей документации о закупке, может быть </w:t>
      </w:r>
      <w:r w:rsidRPr="000C12A1">
        <w:rPr>
          <w:sz w:val="28"/>
          <w:szCs w:val="28"/>
        </w:rPr>
        <w:lastRenderedPageBreak/>
        <w:t>расторгнут по инициативе Заказчика в одностороннем порядке в следующих случаях:</w:t>
      </w:r>
    </w:p>
    <w:p w14:paraId="0E59E459" w14:textId="77777777"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999E933" w14:textId="77777777"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14:paraId="10940C37" w14:textId="77777777"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AA566C9" w14:textId="77777777" w:rsidR="004C6915" w:rsidRPr="00C61911" w:rsidRDefault="004C6915" w:rsidP="000C12A1">
      <w:pPr>
        <w:numPr>
          <w:ilvl w:val="2"/>
          <w:numId w:val="2"/>
        </w:numPr>
        <w:ind w:left="0" w:firstLine="709"/>
        <w:jc w:val="both"/>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664E776" w14:textId="77777777" w:rsidR="004C6915" w:rsidRPr="000C12A1" w:rsidRDefault="004C6915" w:rsidP="000C12A1">
      <w:pPr>
        <w:numPr>
          <w:ilvl w:val="2"/>
          <w:numId w:val="2"/>
        </w:numPr>
        <w:ind w:left="0" w:firstLine="709"/>
        <w:jc w:val="both"/>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w:t>
      </w:r>
      <w:r w:rsidRPr="000C12A1">
        <w:rPr>
          <w:sz w:val="28"/>
          <w:szCs w:val="28"/>
        </w:rPr>
        <w:t>петентные государственные органы в соответствии с применимым законодательством.</w:t>
      </w:r>
    </w:p>
    <w:p w14:paraId="78108DC7" w14:textId="77777777" w:rsidR="00224379" w:rsidRPr="00C61911" w:rsidRDefault="00224379" w:rsidP="000C12A1">
      <w:pPr>
        <w:numPr>
          <w:ilvl w:val="2"/>
          <w:numId w:val="2"/>
        </w:numPr>
        <w:ind w:left="0" w:firstLine="709"/>
        <w:jc w:val="both"/>
        <w:rPr>
          <w:sz w:val="28"/>
          <w:szCs w:val="28"/>
        </w:rPr>
      </w:pPr>
      <w:r w:rsidRPr="000C12A1">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8(499)271-77-90, 8(800)100-22-20, официальный сайт </w:t>
      </w:r>
      <w:hyperlink r:id="rId15" w:history="1">
        <w:r w:rsidRPr="005636EF">
          <w:rPr>
            <w:sz w:val="28"/>
            <w:szCs w:val="28"/>
          </w:rPr>
          <w:t>trcont.com</w:t>
        </w:r>
      </w:hyperlink>
      <w:r w:rsidRPr="000C12A1">
        <w:rPr>
          <w:sz w:val="28"/>
          <w:szCs w:val="28"/>
        </w:rPr>
        <w:t xml:space="preserve"> (для заполнения специальной формы </w:t>
      </w:r>
      <w:hyperlink r:id="rId16" w:history="1">
        <w:r w:rsidRPr="005636EF">
          <w:rPr>
            <w:sz w:val="28"/>
            <w:szCs w:val="28"/>
          </w:rPr>
          <w:t>линия доверия «стоп коррупция»</w:t>
        </w:r>
      </w:hyperlink>
      <w:r>
        <w:rPr>
          <w:sz w:val="28"/>
          <w:szCs w:val="28"/>
        </w:rPr>
        <w:t xml:space="preserve">), адрес электронной почты: </w:t>
      </w:r>
      <w:hyperlink r:id="rId17" w:history="1">
        <w:r w:rsidRPr="000C12A1">
          <w:rPr>
            <w:sz w:val="28"/>
            <w:szCs w:val="28"/>
          </w:rPr>
          <w:t>anticorr@trcont.ru</w:t>
        </w:r>
      </w:hyperlink>
      <w:r>
        <w:rPr>
          <w:sz w:val="28"/>
          <w:szCs w:val="28"/>
        </w:rPr>
        <w:t>.</w:t>
      </w:r>
    </w:p>
    <w:p w14:paraId="2E1C0B6C" w14:textId="77777777" w:rsidR="00510148" w:rsidRPr="00C61911" w:rsidRDefault="00510148">
      <w:pPr>
        <w:pStyle w:val="1a"/>
        <w:ind w:left="709" w:firstLine="0"/>
        <w:rPr>
          <w:szCs w:val="28"/>
        </w:rPr>
      </w:pPr>
    </w:p>
    <w:p w14:paraId="04EEF917" w14:textId="77777777" w:rsidR="002B0C59" w:rsidRPr="00D32FFA" w:rsidRDefault="002B0C59">
      <w:pPr>
        <w:pStyle w:val="1a"/>
        <w:ind w:left="709" w:firstLine="0"/>
        <w:rPr>
          <w:szCs w:val="24"/>
        </w:rPr>
      </w:pPr>
    </w:p>
    <w:p w14:paraId="5ED6AC7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0313E69" w14:textId="77777777" w:rsidR="000C12A1" w:rsidRPr="000C12A1" w:rsidRDefault="000C12A1" w:rsidP="000C12A1">
      <w:pPr>
        <w:pStyle w:val="aff9"/>
        <w:numPr>
          <w:ilvl w:val="0"/>
          <w:numId w:val="12"/>
        </w:numPr>
        <w:jc w:val="both"/>
        <w:outlineLvl w:val="1"/>
        <w:rPr>
          <w:rFonts w:eastAsia="Arial"/>
          <w:b/>
          <w:vanish/>
          <w:sz w:val="28"/>
          <w:szCs w:val="28"/>
        </w:rPr>
      </w:pPr>
    </w:p>
    <w:p w14:paraId="6CA230A8" w14:textId="56A9EE8B" w:rsidR="00997B7D" w:rsidRPr="00D20AD0" w:rsidRDefault="00737675" w:rsidP="005636EF">
      <w:pPr>
        <w:pStyle w:val="1a"/>
        <w:numPr>
          <w:ilvl w:val="1"/>
          <w:numId w:val="12"/>
        </w:numPr>
        <w:ind w:left="1141"/>
        <w:outlineLvl w:val="1"/>
        <w:rPr>
          <w:b/>
          <w:szCs w:val="28"/>
        </w:rPr>
      </w:pPr>
      <w:r>
        <w:rPr>
          <w:b/>
          <w:szCs w:val="28"/>
        </w:rPr>
        <w:t>Обязательные требования</w:t>
      </w:r>
    </w:p>
    <w:p w14:paraId="2531936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9F1496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89A1D4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B63235D"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5505B1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6C32C97"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8926F5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4C6A903"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44E9F5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743E93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35661DC"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23F4F30A" w14:textId="77777777" w:rsidR="000E5B2C" w:rsidRPr="00D32FFA" w:rsidRDefault="000E5B2C" w:rsidP="00045327">
      <w:pPr>
        <w:ind w:firstLine="709"/>
        <w:jc w:val="both"/>
        <w:rPr>
          <w:sz w:val="28"/>
          <w:szCs w:val="28"/>
        </w:rPr>
      </w:pPr>
    </w:p>
    <w:p w14:paraId="071C905E" w14:textId="77777777" w:rsidR="007D6548" w:rsidRPr="00D32FFA" w:rsidRDefault="00737675" w:rsidP="008A7ADE">
      <w:pPr>
        <w:pStyle w:val="1a"/>
        <w:numPr>
          <w:ilvl w:val="1"/>
          <w:numId w:val="12"/>
        </w:numPr>
        <w:ind w:left="0" w:firstLine="709"/>
        <w:outlineLvl w:val="1"/>
        <w:rPr>
          <w:b/>
          <w:szCs w:val="28"/>
        </w:rPr>
      </w:pPr>
      <w:r>
        <w:rPr>
          <w:b/>
          <w:szCs w:val="28"/>
        </w:rPr>
        <w:t>Квалификационные требования</w:t>
      </w:r>
    </w:p>
    <w:p w14:paraId="6DDB0F6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7EBF264" w14:textId="77777777"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1BE8A86"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5D4DFE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29E03EC" w14:textId="77777777" w:rsidR="00997B7D" w:rsidRPr="00D32FFA" w:rsidRDefault="00997B7D" w:rsidP="00E76363">
      <w:pPr>
        <w:pStyle w:val="afb"/>
        <w:rPr>
          <w:sz w:val="28"/>
          <w:szCs w:val="28"/>
        </w:rPr>
      </w:pPr>
    </w:p>
    <w:p w14:paraId="13095A42" w14:textId="77777777" w:rsidR="002410DF" w:rsidRPr="00D20AD0" w:rsidRDefault="002410DF" w:rsidP="008A7ADE">
      <w:pPr>
        <w:pStyle w:val="1a"/>
        <w:numPr>
          <w:ilvl w:val="1"/>
          <w:numId w:val="12"/>
        </w:numPr>
        <w:ind w:left="0" w:firstLine="709"/>
        <w:outlineLvl w:val="1"/>
        <w:rPr>
          <w:b/>
          <w:szCs w:val="28"/>
        </w:rPr>
      </w:pPr>
      <w:r>
        <w:rPr>
          <w:b/>
          <w:szCs w:val="28"/>
        </w:rPr>
        <w:t>Представление документов</w:t>
      </w:r>
    </w:p>
    <w:p w14:paraId="68D83EE3" w14:textId="77777777" w:rsidR="00737675" w:rsidRPr="005636EF" w:rsidRDefault="00737675" w:rsidP="005636EF">
      <w:pPr>
        <w:numPr>
          <w:ilvl w:val="2"/>
          <w:numId w:val="2"/>
        </w:numPr>
        <w:ind w:left="0" w:firstLine="709"/>
        <w:jc w:val="both"/>
        <w:rPr>
          <w:sz w:val="28"/>
          <w:szCs w:val="28"/>
        </w:rPr>
      </w:pPr>
      <w:r w:rsidRPr="005636EF">
        <w:rPr>
          <w:sz w:val="28"/>
          <w:szCs w:val="28"/>
        </w:rPr>
        <w:t>Претендент в составе Заявки, представляет следующие надлежащим образом оформленные документы:</w:t>
      </w:r>
    </w:p>
    <w:p w14:paraId="4AF16B0C" w14:textId="62C8DE31" w:rsidR="009F021A" w:rsidRPr="005636EF" w:rsidRDefault="009F021A" w:rsidP="005636EF">
      <w:pPr>
        <w:pStyle w:val="aff9"/>
        <w:numPr>
          <w:ilvl w:val="0"/>
          <w:numId w:val="40"/>
        </w:numPr>
        <w:ind w:left="0" w:firstLine="709"/>
        <w:jc w:val="both"/>
        <w:rPr>
          <w:sz w:val="28"/>
          <w:szCs w:val="28"/>
        </w:rPr>
      </w:pPr>
      <w:r w:rsidRPr="005636EF">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AA48A5F" w14:textId="77777777" w:rsidR="00197C18" w:rsidRDefault="00197C18" w:rsidP="005636EF">
      <w:pPr>
        <w:pStyle w:val="aff9"/>
        <w:numPr>
          <w:ilvl w:val="0"/>
          <w:numId w:val="40"/>
        </w:numPr>
        <w:ind w:left="0" w:firstLine="709"/>
        <w:jc w:val="both"/>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55D1E48" w14:textId="77777777" w:rsidR="00197C18" w:rsidRPr="00512146" w:rsidRDefault="00197C18" w:rsidP="005636EF">
      <w:pPr>
        <w:pStyle w:val="aff9"/>
        <w:numPr>
          <w:ilvl w:val="0"/>
          <w:numId w:val="40"/>
        </w:numPr>
        <w:ind w:left="0" w:firstLine="709"/>
        <w:jc w:val="both"/>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05F535F" w14:textId="77777777" w:rsidR="00AB2A91" w:rsidRPr="00D32FFA" w:rsidRDefault="00AB2A91" w:rsidP="005636EF">
      <w:pPr>
        <w:pStyle w:val="aff9"/>
        <w:numPr>
          <w:ilvl w:val="0"/>
          <w:numId w:val="40"/>
        </w:numPr>
        <w:ind w:left="0" w:firstLine="709"/>
        <w:jc w:val="both"/>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40E4B96" w14:textId="77777777" w:rsidR="00AB2A91" w:rsidRPr="005B5FED" w:rsidRDefault="00AB2A91" w:rsidP="005636EF">
      <w:pPr>
        <w:pStyle w:val="aff9"/>
        <w:numPr>
          <w:ilvl w:val="0"/>
          <w:numId w:val="40"/>
        </w:numPr>
        <w:ind w:left="0" w:firstLine="709"/>
        <w:jc w:val="both"/>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3769ECB" w14:textId="77777777" w:rsidR="009F021A" w:rsidRPr="005B5FED" w:rsidRDefault="009F021A" w:rsidP="005636EF">
      <w:pPr>
        <w:pStyle w:val="aff9"/>
        <w:numPr>
          <w:ilvl w:val="0"/>
          <w:numId w:val="40"/>
        </w:numPr>
        <w:ind w:left="0" w:firstLine="709"/>
        <w:jc w:val="both"/>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8B6C1C4" w14:textId="77777777" w:rsidR="009F021A" w:rsidRDefault="009F021A" w:rsidP="005636EF">
      <w:pPr>
        <w:pStyle w:val="aff9"/>
        <w:numPr>
          <w:ilvl w:val="0"/>
          <w:numId w:val="40"/>
        </w:numPr>
        <w:ind w:left="0" w:firstLine="709"/>
        <w:jc w:val="both"/>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63444F6" w14:textId="1CF92D3C" w:rsidR="009F021A" w:rsidRPr="007E5BBC" w:rsidRDefault="00C140F1" w:rsidP="005636EF">
      <w:pPr>
        <w:pStyle w:val="aff9"/>
        <w:numPr>
          <w:ilvl w:val="0"/>
          <w:numId w:val="40"/>
        </w:numPr>
        <w:ind w:left="0" w:firstLine="709"/>
        <w:jc w:val="both"/>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1E465328" w14:textId="77777777" w:rsidR="00835CB1" w:rsidRPr="005636EF" w:rsidRDefault="00B12B16" w:rsidP="005636EF">
      <w:pPr>
        <w:numPr>
          <w:ilvl w:val="2"/>
          <w:numId w:val="2"/>
        </w:numPr>
        <w:ind w:left="0" w:firstLine="709"/>
        <w:jc w:val="both"/>
        <w:rPr>
          <w:sz w:val="28"/>
          <w:szCs w:val="28"/>
        </w:rPr>
      </w:pPr>
      <w:r w:rsidRPr="005636EF">
        <w:rPr>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AF0EB71" w14:textId="77777777" w:rsidR="00AA1400" w:rsidRDefault="00AA1400" w:rsidP="00724B9D">
      <w:pPr>
        <w:pStyle w:val="aff9"/>
        <w:ind w:left="0" w:firstLine="709"/>
        <w:jc w:val="both"/>
        <w:rPr>
          <w:rFonts w:eastAsia="MS Mincho"/>
          <w:sz w:val="28"/>
          <w:szCs w:val="28"/>
        </w:rPr>
      </w:pPr>
    </w:p>
    <w:p w14:paraId="57851395" w14:textId="77777777" w:rsidR="003A5E1F" w:rsidRPr="00D32FFA" w:rsidRDefault="003A5E1F" w:rsidP="00724B9D">
      <w:pPr>
        <w:pStyle w:val="aff9"/>
        <w:ind w:left="0" w:firstLine="709"/>
        <w:jc w:val="both"/>
        <w:rPr>
          <w:rFonts w:eastAsia="MS Mincho"/>
          <w:sz w:val="28"/>
          <w:szCs w:val="28"/>
        </w:rPr>
      </w:pPr>
    </w:p>
    <w:p w14:paraId="274D2A8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6661A85" w14:textId="77777777" w:rsidR="00B66FCB" w:rsidRPr="00D32FFA" w:rsidRDefault="00B66FCB" w:rsidP="005636EF">
      <w:pPr>
        <w:pStyle w:val="afb"/>
        <w:tabs>
          <w:tab w:val="left" w:pos="0"/>
          <w:tab w:val="left" w:pos="1440"/>
        </w:tabs>
        <w:rPr>
          <w:sz w:val="28"/>
        </w:rPr>
      </w:pPr>
    </w:p>
    <w:p w14:paraId="4B07085D" w14:textId="77777777" w:rsidR="005636EF" w:rsidRPr="005636EF" w:rsidRDefault="005636EF" w:rsidP="005636EF">
      <w:pPr>
        <w:pStyle w:val="aff9"/>
        <w:numPr>
          <w:ilvl w:val="0"/>
          <w:numId w:val="17"/>
        </w:numPr>
        <w:ind w:left="0" w:firstLine="709"/>
        <w:jc w:val="both"/>
        <w:outlineLvl w:val="1"/>
        <w:rPr>
          <w:rFonts w:eastAsia="Arial"/>
          <w:b/>
          <w:vanish/>
          <w:sz w:val="28"/>
          <w:szCs w:val="28"/>
        </w:rPr>
      </w:pPr>
    </w:p>
    <w:p w14:paraId="26143C1B" w14:textId="064CCAA6" w:rsidR="003C30F3" w:rsidRPr="00D20AD0" w:rsidRDefault="003C30F3" w:rsidP="005636EF">
      <w:pPr>
        <w:pStyle w:val="1a"/>
        <w:numPr>
          <w:ilvl w:val="1"/>
          <w:numId w:val="17"/>
        </w:numPr>
        <w:ind w:left="0" w:firstLine="709"/>
        <w:outlineLvl w:val="1"/>
        <w:rPr>
          <w:b/>
          <w:szCs w:val="28"/>
        </w:rPr>
      </w:pPr>
      <w:r>
        <w:rPr>
          <w:b/>
          <w:szCs w:val="28"/>
        </w:rPr>
        <w:t>Заявка</w:t>
      </w:r>
    </w:p>
    <w:p w14:paraId="71529ED7" w14:textId="77777777" w:rsidR="00627DB4" w:rsidRPr="007E5BBC" w:rsidRDefault="00627DB4" w:rsidP="005636EF">
      <w:pPr>
        <w:pStyle w:val="afb"/>
        <w:numPr>
          <w:ilvl w:val="2"/>
          <w:numId w:val="5"/>
        </w:numPr>
        <w:ind w:left="0"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9A47F71" w14:textId="77777777" w:rsidR="00627DB4" w:rsidRPr="007E5BBC" w:rsidRDefault="00627DB4" w:rsidP="005636EF">
      <w:pPr>
        <w:pStyle w:val="afb"/>
        <w:numPr>
          <w:ilvl w:val="2"/>
          <w:numId w:val="5"/>
        </w:numPr>
        <w:ind w:left="0"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6B9C3BB" w14:textId="77777777" w:rsidR="00627DB4" w:rsidRPr="00514A3A" w:rsidRDefault="00627DB4" w:rsidP="005636EF">
      <w:pPr>
        <w:pStyle w:val="afb"/>
        <w:numPr>
          <w:ilvl w:val="2"/>
          <w:numId w:val="5"/>
        </w:numPr>
        <w:ind w:left="0"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F96A0D2" w14:textId="77777777" w:rsidR="00627DB4" w:rsidRPr="00D32FFA" w:rsidRDefault="00627DB4" w:rsidP="005636EF">
      <w:pPr>
        <w:pStyle w:val="afb"/>
        <w:numPr>
          <w:ilvl w:val="2"/>
          <w:numId w:val="5"/>
        </w:numPr>
        <w:ind w:left="0"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0A4617E" w14:textId="77777777" w:rsidR="00627DB4" w:rsidRPr="007E5BBC" w:rsidRDefault="00627DB4" w:rsidP="005636EF">
      <w:pPr>
        <w:pStyle w:val="afb"/>
        <w:numPr>
          <w:ilvl w:val="2"/>
          <w:numId w:val="5"/>
        </w:numPr>
        <w:ind w:left="0"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D3D0A5E" w14:textId="77777777" w:rsidR="00627DB4" w:rsidRPr="00D32FFA" w:rsidRDefault="00627DB4" w:rsidP="005636EF">
      <w:pPr>
        <w:pStyle w:val="afb"/>
        <w:numPr>
          <w:ilvl w:val="2"/>
          <w:numId w:val="5"/>
        </w:numPr>
        <w:ind w:left="0"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59C3B20E" w14:textId="77777777" w:rsidR="00627DB4" w:rsidRPr="00D32FFA" w:rsidRDefault="00627DB4" w:rsidP="005636EF">
      <w:pPr>
        <w:pStyle w:val="afb"/>
        <w:numPr>
          <w:ilvl w:val="2"/>
          <w:numId w:val="5"/>
        </w:numPr>
        <w:ind w:left="0"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392B14E" w14:textId="77777777" w:rsidR="00627DB4" w:rsidRPr="008D6460" w:rsidRDefault="00627DB4" w:rsidP="005636EF">
      <w:pPr>
        <w:pStyle w:val="afb"/>
        <w:numPr>
          <w:ilvl w:val="2"/>
          <w:numId w:val="5"/>
        </w:numPr>
        <w:ind w:left="0"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DA8DE97" w14:textId="77777777" w:rsidR="00627DB4" w:rsidRPr="005E1413" w:rsidRDefault="00627DB4" w:rsidP="005636EF">
      <w:pPr>
        <w:pStyle w:val="afb"/>
        <w:numPr>
          <w:ilvl w:val="2"/>
          <w:numId w:val="5"/>
        </w:numPr>
        <w:ind w:left="0"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2703E38" w14:textId="77777777" w:rsidR="00627DB4" w:rsidRPr="007E5BBC" w:rsidRDefault="00602A14" w:rsidP="005636EF">
      <w:pPr>
        <w:pStyle w:val="afb"/>
        <w:numPr>
          <w:ilvl w:val="2"/>
          <w:numId w:val="5"/>
        </w:numPr>
        <w:ind w:left="0"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70FAB75" w14:textId="77777777" w:rsidR="00627DB4" w:rsidRPr="007E5BBC" w:rsidRDefault="00627DB4" w:rsidP="005636EF">
      <w:pPr>
        <w:pStyle w:val="afb"/>
        <w:numPr>
          <w:ilvl w:val="2"/>
          <w:numId w:val="5"/>
        </w:numPr>
        <w:ind w:left="0"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F317B6E" w14:textId="77777777" w:rsidR="00627DB4" w:rsidRPr="007E5BBC" w:rsidRDefault="00627DB4" w:rsidP="005636EF">
      <w:pPr>
        <w:pStyle w:val="afb"/>
        <w:numPr>
          <w:ilvl w:val="2"/>
          <w:numId w:val="5"/>
        </w:numPr>
        <w:ind w:left="0"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858DFDC" w14:textId="77777777" w:rsidR="00627DB4" w:rsidRDefault="00627DB4" w:rsidP="005636EF">
      <w:pPr>
        <w:pStyle w:val="afb"/>
        <w:numPr>
          <w:ilvl w:val="2"/>
          <w:numId w:val="5"/>
        </w:numPr>
        <w:ind w:left="0"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490DDE8" w14:textId="77777777" w:rsidR="007D6548" w:rsidRPr="00D32FFA" w:rsidRDefault="007D6548" w:rsidP="005636EF">
      <w:pPr>
        <w:pStyle w:val="Default"/>
        <w:ind w:firstLine="709"/>
        <w:jc w:val="both"/>
      </w:pPr>
    </w:p>
    <w:p w14:paraId="149DBEBD" w14:textId="77777777" w:rsidR="003C30F3" w:rsidRDefault="00AA1400" w:rsidP="008A7ADE">
      <w:pPr>
        <w:pStyle w:val="1a"/>
        <w:numPr>
          <w:ilvl w:val="1"/>
          <w:numId w:val="17"/>
        </w:numPr>
        <w:ind w:left="0" w:firstLine="709"/>
        <w:outlineLvl w:val="1"/>
        <w:rPr>
          <w:b/>
          <w:szCs w:val="28"/>
        </w:rPr>
      </w:pPr>
      <w:r>
        <w:rPr>
          <w:b/>
          <w:szCs w:val="28"/>
        </w:rPr>
        <w:t>Срок и порядок подачи Заявок</w:t>
      </w:r>
    </w:p>
    <w:p w14:paraId="02AB07A5" w14:textId="77777777" w:rsidR="00542481" w:rsidRPr="002D2D73" w:rsidRDefault="00542481" w:rsidP="00E76363">
      <w:pPr>
        <w:pStyle w:val="afb"/>
        <w:numPr>
          <w:ilvl w:val="2"/>
          <w:numId w:val="4"/>
        </w:numPr>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650F425" w14:textId="77777777" w:rsidR="00542481" w:rsidRDefault="00036881" w:rsidP="00E76363">
      <w:pPr>
        <w:pStyle w:val="afb"/>
        <w:numPr>
          <w:ilvl w:val="2"/>
          <w:numId w:val="4"/>
        </w:numPr>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AB319EB" w14:textId="77777777" w:rsidR="00F27D32" w:rsidRDefault="002C52C8" w:rsidP="00F27D32">
      <w:pPr>
        <w:pStyle w:val="afb"/>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3F61B1E" w14:textId="77777777" w:rsidR="0025104E" w:rsidRDefault="0025104E" w:rsidP="00F27D32">
      <w:pPr>
        <w:pStyle w:val="afb"/>
        <w:numPr>
          <w:ilvl w:val="2"/>
          <w:numId w:val="4"/>
        </w:numPr>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37B4A6D" w14:textId="77777777" w:rsidR="00F27D32" w:rsidRPr="005E1413" w:rsidRDefault="00F27D32" w:rsidP="00F27D32">
      <w:pPr>
        <w:pStyle w:val="afb"/>
        <w:numPr>
          <w:ilvl w:val="2"/>
          <w:numId w:val="4"/>
        </w:numPr>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BE33374" w14:textId="77777777" w:rsidR="00F27D32" w:rsidRPr="00F27D32" w:rsidRDefault="00F27D32" w:rsidP="00F27D32">
      <w:pPr>
        <w:pStyle w:val="afb"/>
        <w:numPr>
          <w:ilvl w:val="2"/>
          <w:numId w:val="4"/>
        </w:numPr>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39CCB9" w14:textId="77777777" w:rsidR="00542481" w:rsidRDefault="00542481" w:rsidP="00E76363">
      <w:pPr>
        <w:pStyle w:val="afb"/>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26F980B" w14:textId="77777777" w:rsidR="00542481" w:rsidRPr="00BE4C8D" w:rsidRDefault="00542481" w:rsidP="00E76363">
      <w:pPr>
        <w:pStyle w:val="afb"/>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E28B8BB" w14:textId="77777777" w:rsidR="00A77CDC" w:rsidRPr="00D11A28" w:rsidRDefault="00C049E1" w:rsidP="00E76363">
      <w:pPr>
        <w:pStyle w:val="afb"/>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B43DCDD" w14:textId="77777777" w:rsidR="00FE047C" w:rsidRDefault="0016413E" w:rsidP="00E76363">
      <w:pPr>
        <w:pStyle w:val="afb"/>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57CD8BC" w14:textId="77777777" w:rsidR="00DB1E84" w:rsidRPr="00D11A28" w:rsidRDefault="00DB1E84" w:rsidP="00DB1E84">
      <w:pPr>
        <w:pStyle w:val="afb"/>
        <w:ind w:left="709" w:firstLine="0"/>
        <w:rPr>
          <w:sz w:val="28"/>
        </w:rPr>
      </w:pPr>
    </w:p>
    <w:p w14:paraId="019384F5" w14:textId="77777777" w:rsidR="00AA1400" w:rsidRPr="00542481" w:rsidRDefault="00AA1400" w:rsidP="008A7ADE">
      <w:pPr>
        <w:pStyle w:val="1a"/>
        <w:numPr>
          <w:ilvl w:val="1"/>
          <w:numId w:val="17"/>
        </w:numPr>
        <w:ind w:left="0" w:firstLine="709"/>
        <w:outlineLvl w:val="1"/>
        <w:rPr>
          <w:b/>
          <w:szCs w:val="28"/>
        </w:rPr>
      </w:pPr>
      <w:r>
        <w:rPr>
          <w:b/>
        </w:rPr>
        <w:t>Порядок оформления Заявки</w:t>
      </w:r>
    </w:p>
    <w:p w14:paraId="13606A9F" w14:textId="77777777" w:rsidR="00AA1400" w:rsidRDefault="00AA1400" w:rsidP="0091230D">
      <w:pPr>
        <w:pStyle w:val="afb"/>
        <w:numPr>
          <w:ilvl w:val="2"/>
          <w:numId w:val="4"/>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4E71167" w14:textId="77777777" w:rsidR="006217BC" w:rsidRDefault="00AA1400" w:rsidP="0091230D">
      <w:pPr>
        <w:pStyle w:val="afb"/>
        <w:numPr>
          <w:ilvl w:val="2"/>
          <w:numId w:val="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F93983C" w14:textId="77777777" w:rsidR="00CE598D" w:rsidRPr="00687E7D" w:rsidRDefault="00CE598D" w:rsidP="0091230D">
      <w:pPr>
        <w:pStyle w:val="afb"/>
        <w:numPr>
          <w:ilvl w:val="2"/>
          <w:numId w:val="4"/>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91230D">
        <w:rPr>
          <w:sz w:val="28"/>
        </w:rPr>
        <w:t xml:space="preserve"> </w:t>
      </w:r>
      <w:r>
        <w:rPr>
          <w:sz w:val="28"/>
        </w:rPr>
        <w:t>отдельными пакетами (файлами) с подтверждающими копиями документов, отнесенным к данному лоту.</w:t>
      </w:r>
    </w:p>
    <w:p w14:paraId="3C44291D" w14:textId="77777777" w:rsidR="00BA6B0B" w:rsidRPr="00407088" w:rsidRDefault="0060696E" w:rsidP="0091230D">
      <w:pPr>
        <w:pStyle w:val="afb"/>
        <w:numPr>
          <w:ilvl w:val="2"/>
          <w:numId w:val="4"/>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91230D">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DEA05EB" w14:textId="77777777" w:rsidR="009F2BCA" w:rsidRDefault="001E5253" w:rsidP="0091230D">
      <w:pPr>
        <w:pStyle w:val="afb"/>
        <w:numPr>
          <w:ilvl w:val="2"/>
          <w:numId w:val="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r w:rsidRPr="0091230D">
        <w:rPr>
          <w:sz w:val="28"/>
        </w:rPr>
        <w:t>x</w:t>
      </w:r>
      <w:proofErr w:type="spellEnd"/>
      <w:r>
        <w:rPr>
          <w:sz w:val="28"/>
        </w:rPr>
        <w:t>), (*.</w:t>
      </w:r>
      <w:proofErr w:type="spellStart"/>
      <w:r>
        <w:rPr>
          <w:sz w:val="28"/>
        </w:rPr>
        <w:t>xls</w:t>
      </w:r>
      <w:proofErr w:type="spellEnd"/>
      <w:r>
        <w:rPr>
          <w:sz w:val="28"/>
        </w:rPr>
        <w:t>), (*.</w:t>
      </w:r>
      <w:proofErr w:type="spellStart"/>
      <w:r>
        <w:rPr>
          <w:sz w:val="28"/>
        </w:rPr>
        <w:t>xls</w:t>
      </w:r>
      <w:r w:rsidRPr="0091230D">
        <w:rPr>
          <w:sz w:val="28"/>
        </w:rPr>
        <w:t>x</w:t>
      </w:r>
      <w:proofErr w:type="spellEnd"/>
      <w:r>
        <w:rPr>
          <w:sz w:val="28"/>
        </w:rPr>
        <w:t>), (*.</w:t>
      </w:r>
      <w:proofErr w:type="spellStart"/>
      <w:r w:rsidRPr="0091230D">
        <w:rPr>
          <w:sz w:val="28"/>
        </w:rPr>
        <w:t>txt</w:t>
      </w:r>
      <w:proofErr w:type="spellEnd"/>
      <w:r>
        <w:rPr>
          <w:sz w:val="28"/>
        </w:rPr>
        <w:t>), (*.</w:t>
      </w:r>
      <w:proofErr w:type="spellStart"/>
      <w:r w:rsidRPr="0091230D">
        <w:rPr>
          <w:sz w:val="28"/>
        </w:rPr>
        <w:t>jpg</w:t>
      </w:r>
      <w:proofErr w:type="spellEnd"/>
      <w:r>
        <w:rPr>
          <w:sz w:val="28"/>
        </w:rPr>
        <w:t>) и т.д.</w:t>
      </w:r>
    </w:p>
    <w:p w14:paraId="35F1CDAE" w14:textId="77777777" w:rsidR="009F2BCA" w:rsidRPr="0016413E" w:rsidRDefault="003936DB" w:rsidP="0091230D">
      <w:pPr>
        <w:pStyle w:val="afb"/>
        <w:numPr>
          <w:ilvl w:val="2"/>
          <w:numId w:val="4"/>
        </w:numPr>
        <w:ind w:left="0" w:firstLine="709"/>
        <w:rPr>
          <w:sz w:val="28"/>
        </w:rPr>
      </w:pPr>
      <w:r w:rsidRPr="0091230D">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186C66BA" w14:textId="77777777" w:rsidR="009F2BCA" w:rsidRPr="009F2BCA" w:rsidRDefault="00E67B4B" w:rsidP="0091230D">
      <w:pPr>
        <w:pStyle w:val="afb"/>
        <w:numPr>
          <w:ilvl w:val="2"/>
          <w:numId w:val="4"/>
        </w:numPr>
        <w:ind w:left="0" w:firstLine="709"/>
        <w:rPr>
          <w:sz w:val="28"/>
        </w:rPr>
      </w:pPr>
      <w:r w:rsidRPr="0091230D">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91230D">
        <w:rPr>
          <w:sz w:val="28"/>
        </w:rPr>
        <w:t>файлы</w:t>
      </w:r>
      <w:proofErr w:type="gramEnd"/>
      <w:r w:rsidRPr="0091230D">
        <w:rPr>
          <w:sz w:val="28"/>
        </w:rPr>
        <w:t xml:space="preserve"> прилагаемые в форматах с расширением (*.</w:t>
      </w:r>
      <w:proofErr w:type="spellStart"/>
      <w:r w:rsidRPr="0091230D">
        <w:rPr>
          <w:sz w:val="28"/>
        </w:rPr>
        <w:t>doc</w:t>
      </w:r>
      <w:proofErr w:type="spellEnd"/>
      <w:r w:rsidRPr="0091230D">
        <w:rPr>
          <w:sz w:val="28"/>
        </w:rPr>
        <w:t>), (*.</w:t>
      </w:r>
      <w:proofErr w:type="spellStart"/>
      <w:r w:rsidRPr="0091230D">
        <w:rPr>
          <w:sz w:val="28"/>
        </w:rPr>
        <w:t>docx</w:t>
      </w:r>
      <w:proofErr w:type="spellEnd"/>
      <w:r w:rsidRPr="0091230D">
        <w:rPr>
          <w:sz w:val="28"/>
        </w:rPr>
        <w:t>), (*.</w:t>
      </w:r>
      <w:proofErr w:type="spellStart"/>
      <w:r w:rsidRPr="0091230D">
        <w:rPr>
          <w:sz w:val="28"/>
        </w:rPr>
        <w:t>xls</w:t>
      </w:r>
      <w:proofErr w:type="spellEnd"/>
      <w:r w:rsidRPr="0091230D">
        <w:rPr>
          <w:sz w:val="28"/>
        </w:rPr>
        <w:t>), (*.</w:t>
      </w:r>
      <w:proofErr w:type="spellStart"/>
      <w:r w:rsidRPr="0091230D">
        <w:rPr>
          <w:sz w:val="28"/>
        </w:rPr>
        <w:t>xlsx</w:t>
      </w:r>
      <w:proofErr w:type="spellEnd"/>
      <w:r w:rsidRPr="0091230D">
        <w:rPr>
          <w:sz w:val="28"/>
        </w:rPr>
        <w:t>), (*.</w:t>
      </w:r>
      <w:proofErr w:type="spellStart"/>
      <w:r w:rsidRPr="0091230D">
        <w:rPr>
          <w:sz w:val="28"/>
        </w:rPr>
        <w:t>txt</w:t>
      </w:r>
      <w:proofErr w:type="spellEnd"/>
      <w:r w:rsidRPr="0091230D">
        <w:rPr>
          <w:sz w:val="28"/>
        </w:rPr>
        <w:t>), также не должны иметь защиты от их изменения и копирования их содержимого.</w:t>
      </w:r>
    </w:p>
    <w:p w14:paraId="11ADB13C" w14:textId="77777777" w:rsidR="00AA1400" w:rsidRPr="006217BC" w:rsidRDefault="00AA1400" w:rsidP="0091230D">
      <w:pPr>
        <w:pStyle w:val="afb"/>
        <w:numPr>
          <w:ilvl w:val="2"/>
          <w:numId w:val="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F74FF19" w14:textId="77777777"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66B33AE" w14:textId="77777777"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9AA6CA1" w14:textId="77777777" w:rsidR="00C5249F" w:rsidRDefault="00C269FF">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70777ED" wp14:editId="449072A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49368FD" w14:textId="77777777" w:rsidR="00100BDC" w:rsidRPr="007E6DE4" w:rsidRDefault="00100BDC" w:rsidP="008F6343">
                            <w:pPr>
                              <w:jc w:val="center"/>
                              <w:rPr>
                                <w:b/>
                                <w:sz w:val="28"/>
                                <w:szCs w:val="28"/>
                              </w:rPr>
                            </w:pPr>
                            <w:r w:rsidRPr="007E6DE4">
                              <w:rPr>
                                <w:b/>
                                <w:sz w:val="28"/>
                                <w:szCs w:val="28"/>
                              </w:rPr>
                              <w:t xml:space="preserve">_____________________________________________, </w:t>
                            </w:r>
                          </w:p>
                          <w:p w14:paraId="262F646A" w14:textId="77777777" w:rsidR="00100BDC" w:rsidRDefault="00100BD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32BFA52" w14:textId="77777777" w:rsidR="00100BDC" w:rsidRPr="007E6DE4" w:rsidRDefault="00100BDC" w:rsidP="008F6343">
                            <w:pPr>
                              <w:jc w:val="center"/>
                              <w:rPr>
                                <w:b/>
                                <w:sz w:val="28"/>
                                <w:szCs w:val="28"/>
                              </w:rPr>
                            </w:pPr>
                            <w:r w:rsidRPr="007E6DE4">
                              <w:rPr>
                                <w:b/>
                                <w:sz w:val="28"/>
                                <w:szCs w:val="28"/>
                              </w:rPr>
                              <w:t>________________________________________</w:t>
                            </w:r>
                          </w:p>
                          <w:p w14:paraId="492EDE07" w14:textId="77777777" w:rsidR="00100BDC" w:rsidRPr="007E6DE4" w:rsidRDefault="00100BDC" w:rsidP="008F6343">
                            <w:pPr>
                              <w:jc w:val="center"/>
                              <w:rPr>
                                <w:i/>
                                <w:sz w:val="20"/>
                                <w:szCs w:val="20"/>
                              </w:rPr>
                            </w:pPr>
                            <w:r w:rsidRPr="007E6DE4">
                              <w:rPr>
                                <w:i/>
                                <w:sz w:val="20"/>
                                <w:szCs w:val="20"/>
                              </w:rPr>
                              <w:t>государство регистрации претендента</w:t>
                            </w:r>
                          </w:p>
                          <w:p w14:paraId="26087BE7" w14:textId="77777777" w:rsidR="00100BDC" w:rsidRPr="007E6DE4" w:rsidRDefault="00100BDC" w:rsidP="008F6343">
                            <w:pPr>
                              <w:jc w:val="center"/>
                              <w:rPr>
                                <w:b/>
                                <w:sz w:val="28"/>
                                <w:szCs w:val="28"/>
                              </w:rPr>
                            </w:pPr>
                            <w:r w:rsidRPr="007E6DE4">
                              <w:rPr>
                                <w:b/>
                                <w:sz w:val="28"/>
                                <w:szCs w:val="28"/>
                              </w:rPr>
                              <w:t>_____________________________</w:t>
                            </w:r>
                            <w:r>
                              <w:rPr>
                                <w:b/>
                                <w:sz w:val="28"/>
                                <w:szCs w:val="28"/>
                              </w:rPr>
                              <w:t>__________________</w:t>
                            </w:r>
                          </w:p>
                          <w:p w14:paraId="2E8610BB" w14:textId="77777777" w:rsidR="00100BDC" w:rsidRPr="007E6DE4" w:rsidRDefault="00100BD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83C982B" w14:textId="77777777" w:rsidR="00100BDC" w:rsidRDefault="00100BDC" w:rsidP="008F6343">
                            <w:pPr>
                              <w:jc w:val="both"/>
                            </w:pPr>
                          </w:p>
                          <w:p w14:paraId="77A69956" w14:textId="77777777" w:rsidR="00100BDC" w:rsidRDefault="00100BDC">
                            <w:pPr>
                              <w:jc w:val="center"/>
                              <w:rPr>
                                <w:b/>
                              </w:rPr>
                            </w:pPr>
                            <w:r>
                              <w:rPr>
                                <w:b/>
                              </w:rPr>
                              <w:t>ОБЕСПЕЧЕНИЕ ЗАЯВКИ НА УЧАСТИЕ В ОТКРЫТОМ КОНКУРСЕ № </w:t>
                            </w:r>
                          </w:p>
                          <w:p w14:paraId="4D5571C7" w14:textId="77777777" w:rsidR="00100BDC" w:rsidRPr="003C6269" w:rsidRDefault="00100BDC" w:rsidP="008F6343">
                            <w:pPr>
                              <w:jc w:val="center"/>
                              <w:rPr>
                                <w:b/>
                              </w:rPr>
                            </w:pPr>
                            <w:r w:rsidRPr="003C6269">
                              <w:rPr>
                                <w:b/>
                              </w:rPr>
                              <w:t xml:space="preserve">(лот № _________) </w:t>
                            </w:r>
                          </w:p>
                          <w:p w14:paraId="61FAAABE" w14:textId="77777777" w:rsidR="00100BDC" w:rsidRPr="006471D1" w:rsidRDefault="00100BD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49368FD" w14:textId="77777777" w:rsidR="007502EC" w:rsidRPr="007E6DE4" w:rsidRDefault="007502EC" w:rsidP="008F6343">
                      <w:pPr>
                        <w:jc w:val="center"/>
                        <w:rPr>
                          <w:b/>
                          <w:sz w:val="28"/>
                          <w:szCs w:val="28"/>
                        </w:rPr>
                      </w:pPr>
                      <w:r w:rsidRPr="007E6DE4">
                        <w:rPr>
                          <w:b/>
                          <w:sz w:val="28"/>
                          <w:szCs w:val="28"/>
                        </w:rPr>
                        <w:t xml:space="preserve">_____________________________________________, </w:t>
                      </w:r>
                    </w:p>
                    <w:p w14:paraId="262F646A" w14:textId="77777777" w:rsidR="007502EC" w:rsidRDefault="007502E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32BFA52" w14:textId="77777777" w:rsidR="007502EC" w:rsidRPr="007E6DE4" w:rsidRDefault="007502EC" w:rsidP="008F6343">
                      <w:pPr>
                        <w:jc w:val="center"/>
                        <w:rPr>
                          <w:b/>
                          <w:sz w:val="28"/>
                          <w:szCs w:val="28"/>
                        </w:rPr>
                      </w:pPr>
                      <w:r w:rsidRPr="007E6DE4">
                        <w:rPr>
                          <w:b/>
                          <w:sz w:val="28"/>
                          <w:szCs w:val="28"/>
                        </w:rPr>
                        <w:t>________________________________________</w:t>
                      </w:r>
                    </w:p>
                    <w:p w14:paraId="492EDE07" w14:textId="77777777" w:rsidR="007502EC" w:rsidRPr="007E6DE4" w:rsidRDefault="007502EC" w:rsidP="008F6343">
                      <w:pPr>
                        <w:jc w:val="center"/>
                        <w:rPr>
                          <w:i/>
                          <w:sz w:val="20"/>
                          <w:szCs w:val="20"/>
                        </w:rPr>
                      </w:pPr>
                      <w:r w:rsidRPr="007E6DE4">
                        <w:rPr>
                          <w:i/>
                          <w:sz w:val="20"/>
                          <w:szCs w:val="20"/>
                        </w:rPr>
                        <w:t>государство регистрации претендента</w:t>
                      </w:r>
                    </w:p>
                    <w:p w14:paraId="26087BE7" w14:textId="77777777" w:rsidR="007502EC" w:rsidRPr="007E6DE4" w:rsidRDefault="007502EC" w:rsidP="008F6343">
                      <w:pPr>
                        <w:jc w:val="center"/>
                        <w:rPr>
                          <w:b/>
                          <w:sz w:val="28"/>
                          <w:szCs w:val="28"/>
                        </w:rPr>
                      </w:pPr>
                      <w:r w:rsidRPr="007E6DE4">
                        <w:rPr>
                          <w:b/>
                          <w:sz w:val="28"/>
                          <w:szCs w:val="28"/>
                        </w:rPr>
                        <w:t>_____________________________</w:t>
                      </w:r>
                      <w:r>
                        <w:rPr>
                          <w:b/>
                          <w:sz w:val="28"/>
                          <w:szCs w:val="28"/>
                        </w:rPr>
                        <w:t>__________________</w:t>
                      </w:r>
                    </w:p>
                    <w:p w14:paraId="2E8610BB" w14:textId="77777777" w:rsidR="007502EC" w:rsidRPr="007E6DE4" w:rsidRDefault="007502E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83C982B" w14:textId="77777777" w:rsidR="007502EC" w:rsidRDefault="007502EC" w:rsidP="008F6343">
                      <w:pPr>
                        <w:jc w:val="both"/>
                      </w:pPr>
                    </w:p>
                    <w:p w14:paraId="77A69956" w14:textId="77777777" w:rsidR="007502EC" w:rsidRDefault="007502EC">
                      <w:pPr>
                        <w:jc w:val="center"/>
                        <w:rPr>
                          <w:b/>
                        </w:rPr>
                      </w:pPr>
                      <w:r>
                        <w:rPr>
                          <w:b/>
                        </w:rPr>
                        <w:t>ОБЕСПЕЧЕНИЕ ЗАЯВКИ НА УЧАСТИЕ В ОТКРЫТОМ КОНКУРСЕ № </w:t>
                      </w:r>
                    </w:p>
                    <w:p w14:paraId="4D5571C7" w14:textId="77777777" w:rsidR="007502EC" w:rsidRPr="003C6269" w:rsidRDefault="007502EC" w:rsidP="008F6343">
                      <w:pPr>
                        <w:jc w:val="center"/>
                        <w:rPr>
                          <w:b/>
                        </w:rPr>
                      </w:pPr>
                      <w:r w:rsidRPr="003C6269">
                        <w:rPr>
                          <w:b/>
                        </w:rPr>
                        <w:t xml:space="preserve">(лот № _________) </w:t>
                      </w:r>
                    </w:p>
                    <w:p w14:paraId="61FAAABE" w14:textId="77777777" w:rsidR="007502EC" w:rsidRPr="006471D1" w:rsidRDefault="007502E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A165533" w14:textId="77777777"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14:paraId="55CF50E7"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D5FA3C9" w14:textId="77777777"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91AFEC8" w14:textId="77777777" w:rsidR="006217BC" w:rsidRPr="00D32FFA" w:rsidRDefault="006217BC" w:rsidP="00AA1400">
      <w:pPr>
        <w:pStyle w:val="afb"/>
        <w:rPr>
          <w:sz w:val="28"/>
        </w:rPr>
      </w:pPr>
    </w:p>
    <w:p w14:paraId="0BAD114E" w14:textId="77777777" w:rsidR="005C58AF" w:rsidRDefault="005C58AF" w:rsidP="008A7ADE">
      <w:pPr>
        <w:pStyle w:val="1a"/>
        <w:numPr>
          <w:ilvl w:val="1"/>
          <w:numId w:val="17"/>
        </w:numPr>
        <w:ind w:left="0" w:firstLine="709"/>
        <w:outlineLvl w:val="1"/>
        <w:rPr>
          <w:b/>
          <w:szCs w:val="28"/>
        </w:rPr>
      </w:pPr>
      <w:r>
        <w:rPr>
          <w:b/>
          <w:bCs/>
          <w:iCs/>
          <w:szCs w:val="28"/>
        </w:rPr>
        <w:t>Обеспечение Заявки</w:t>
      </w:r>
    </w:p>
    <w:p w14:paraId="097D9E3A" w14:textId="77777777" w:rsidR="005C58AF" w:rsidRPr="0091230D" w:rsidRDefault="0057637D" w:rsidP="0091230D">
      <w:pPr>
        <w:pStyle w:val="afb"/>
        <w:numPr>
          <w:ilvl w:val="2"/>
          <w:numId w:val="4"/>
        </w:numPr>
        <w:ind w:left="0" w:firstLine="709"/>
        <w:rPr>
          <w:sz w:val="28"/>
        </w:rPr>
      </w:pPr>
      <w:r w:rsidRPr="0091230D">
        <w:rPr>
          <w:sz w:val="28"/>
        </w:rPr>
        <w:t>В документации о закупке Заказчик имеет право установить требова</w:t>
      </w:r>
      <w:r w:rsidRPr="0091230D">
        <w:rPr>
          <w:sz w:val="28"/>
        </w:rPr>
        <w:softHyphen/>
        <w:t>ние об обеспечении Заявки в виде предоставления независимой (банковской) гаран</w:t>
      </w:r>
      <w:r w:rsidRPr="0091230D">
        <w:rPr>
          <w:sz w:val="28"/>
        </w:rPr>
        <w:softHyphen/>
        <w:t>тии или внесения денежных средств на указанный Заказчиком расчетный счет. Воз</w:t>
      </w:r>
      <w:r w:rsidRPr="0091230D">
        <w:rPr>
          <w:sz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32BD616" w14:textId="77777777" w:rsidR="005C58AF" w:rsidRPr="0091230D" w:rsidRDefault="005C58AF" w:rsidP="0091230D">
      <w:pPr>
        <w:pStyle w:val="afb"/>
        <w:numPr>
          <w:ilvl w:val="2"/>
          <w:numId w:val="4"/>
        </w:numPr>
        <w:ind w:left="0" w:firstLine="709"/>
        <w:rPr>
          <w:sz w:val="28"/>
        </w:rPr>
      </w:pPr>
      <w:r w:rsidRPr="0091230D">
        <w:rPr>
          <w:sz w:val="28"/>
        </w:rPr>
        <w:lastRenderedPageBreak/>
        <w:t>Обеспечение 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p>
    <w:p w14:paraId="33C0DA9E" w14:textId="77777777" w:rsidR="003B7758" w:rsidRPr="0091230D" w:rsidRDefault="003B7758" w:rsidP="0091230D">
      <w:pPr>
        <w:pStyle w:val="afb"/>
        <w:numPr>
          <w:ilvl w:val="2"/>
          <w:numId w:val="4"/>
        </w:numPr>
        <w:ind w:left="0" w:firstLine="709"/>
        <w:rPr>
          <w:sz w:val="28"/>
        </w:rPr>
      </w:pPr>
      <w:r w:rsidRPr="0091230D">
        <w:rPr>
          <w:sz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91230D">
        <w:rPr>
          <w:sz w:val="28"/>
        </w:rPr>
        <w:softHyphen/>
        <w:t>пункте 3.4.10 настоящей документации о закупке.</w:t>
      </w:r>
    </w:p>
    <w:p w14:paraId="088FA3F6" w14:textId="77777777" w:rsidR="005C58AF" w:rsidRPr="0091230D" w:rsidRDefault="002C278C" w:rsidP="0091230D">
      <w:pPr>
        <w:pStyle w:val="afb"/>
        <w:numPr>
          <w:ilvl w:val="2"/>
          <w:numId w:val="4"/>
        </w:numPr>
        <w:ind w:left="0" w:firstLine="709"/>
        <w:rPr>
          <w:sz w:val="28"/>
        </w:rPr>
      </w:pPr>
      <w:r w:rsidRPr="0091230D">
        <w:rPr>
          <w:sz w:val="28"/>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991CF90" w14:textId="77777777" w:rsidR="005C58AF" w:rsidRPr="0091230D" w:rsidRDefault="005C58AF" w:rsidP="0091230D">
      <w:pPr>
        <w:pStyle w:val="afb"/>
        <w:numPr>
          <w:ilvl w:val="2"/>
          <w:numId w:val="4"/>
        </w:numPr>
        <w:ind w:left="0" w:firstLine="709"/>
        <w:rPr>
          <w:sz w:val="28"/>
        </w:rPr>
      </w:pPr>
      <w:r w:rsidRPr="0091230D">
        <w:rPr>
          <w:sz w:val="28"/>
        </w:rPr>
        <w:t>Требование об обеспечении Заявки на участие в Открытом конкурсе в равной мере относится ко всем участникам закупки.</w:t>
      </w:r>
    </w:p>
    <w:p w14:paraId="39D48DD2" w14:textId="77777777" w:rsidR="005C58AF" w:rsidRPr="0091230D" w:rsidRDefault="005C58AF" w:rsidP="0091230D">
      <w:pPr>
        <w:pStyle w:val="afb"/>
        <w:numPr>
          <w:ilvl w:val="2"/>
          <w:numId w:val="4"/>
        </w:numPr>
        <w:ind w:left="0" w:firstLine="709"/>
        <w:rPr>
          <w:sz w:val="28"/>
        </w:rPr>
      </w:pPr>
      <w:r w:rsidRPr="0091230D">
        <w:rPr>
          <w:sz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A518835" w14:textId="77777777" w:rsidR="005C58AF" w:rsidRPr="0091230D" w:rsidRDefault="005C58AF" w:rsidP="0091230D">
      <w:pPr>
        <w:pStyle w:val="afb"/>
        <w:numPr>
          <w:ilvl w:val="2"/>
          <w:numId w:val="4"/>
        </w:numPr>
        <w:ind w:left="0" w:firstLine="709"/>
        <w:rPr>
          <w:sz w:val="28"/>
        </w:rPr>
      </w:pPr>
      <w:r w:rsidRPr="0091230D">
        <w:rPr>
          <w:sz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4E327B5" w14:textId="77777777" w:rsidR="005C58AF" w:rsidRPr="0091230D" w:rsidRDefault="005C58AF" w:rsidP="0091230D">
      <w:pPr>
        <w:pStyle w:val="afb"/>
        <w:numPr>
          <w:ilvl w:val="2"/>
          <w:numId w:val="4"/>
        </w:numPr>
        <w:ind w:left="0" w:firstLine="709"/>
        <w:rPr>
          <w:sz w:val="28"/>
        </w:rPr>
      </w:pPr>
      <w:r w:rsidRPr="0091230D">
        <w:rPr>
          <w:sz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sidRPr="0091230D">
        <w:rPr>
          <w:sz w:val="28"/>
        </w:rPr>
        <w:t>до окончания срока подачи Заявок.</w:t>
      </w:r>
    </w:p>
    <w:p w14:paraId="6977050C" w14:textId="77777777" w:rsidR="005C58AF" w:rsidRPr="0091230D" w:rsidRDefault="005C58AF" w:rsidP="0091230D">
      <w:pPr>
        <w:pStyle w:val="afb"/>
        <w:numPr>
          <w:ilvl w:val="2"/>
          <w:numId w:val="4"/>
        </w:numPr>
        <w:ind w:left="0" w:firstLine="709"/>
        <w:rPr>
          <w:sz w:val="28"/>
        </w:rPr>
      </w:pPr>
      <w:r w:rsidRPr="0091230D">
        <w:rPr>
          <w:rFonts w:hint="cs"/>
          <w:sz w:val="28"/>
        </w:rPr>
        <w:t>Срок</w:t>
      </w:r>
      <w:r w:rsidRPr="0091230D">
        <w:rPr>
          <w:sz w:val="28"/>
        </w:rPr>
        <w:t xml:space="preserve"> </w:t>
      </w:r>
      <w:r w:rsidRPr="0091230D">
        <w:rPr>
          <w:rFonts w:hint="cs"/>
          <w:sz w:val="28"/>
        </w:rPr>
        <w:t>действия</w:t>
      </w:r>
      <w:r w:rsidRPr="0091230D">
        <w:rPr>
          <w:sz w:val="28"/>
        </w:rPr>
        <w:t xml:space="preserve"> обеспечения Заявки </w:t>
      </w:r>
      <w:r w:rsidRPr="0091230D">
        <w:rPr>
          <w:rFonts w:hint="cs"/>
          <w:sz w:val="28"/>
        </w:rPr>
        <w:t>должен</w:t>
      </w:r>
      <w:r w:rsidRPr="0091230D">
        <w:rPr>
          <w:sz w:val="28"/>
        </w:rPr>
        <w:t xml:space="preserve"> быть не менее срока действия Заявки, указанного участником в своей Заявке на участие в Открытом конкурсе, если иное не указано в настоящей документации о закупке.</w:t>
      </w:r>
    </w:p>
    <w:p w14:paraId="16098357" w14:textId="77777777" w:rsidR="005C58AF" w:rsidRPr="0091230D" w:rsidRDefault="005C58AF" w:rsidP="0091230D">
      <w:pPr>
        <w:pStyle w:val="afb"/>
        <w:numPr>
          <w:ilvl w:val="2"/>
          <w:numId w:val="4"/>
        </w:numPr>
        <w:ind w:left="0" w:firstLine="709"/>
        <w:rPr>
          <w:sz w:val="28"/>
        </w:rPr>
      </w:pPr>
      <w:r w:rsidRPr="0091230D">
        <w:rPr>
          <w:sz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6005C41" w14:textId="77777777" w:rsidR="00B90F33" w:rsidRPr="0091230D" w:rsidRDefault="00B90F33" w:rsidP="0091230D">
      <w:pPr>
        <w:pStyle w:val="afb"/>
        <w:numPr>
          <w:ilvl w:val="2"/>
          <w:numId w:val="4"/>
        </w:numPr>
        <w:ind w:left="0" w:firstLine="709"/>
        <w:rPr>
          <w:sz w:val="28"/>
        </w:rPr>
      </w:pPr>
      <w:r w:rsidRPr="0091230D">
        <w:rPr>
          <w:sz w:val="28"/>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6DFCD3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2D0287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6AC6E1C" w14:textId="77777777" w:rsidR="005C58AF" w:rsidRPr="00EE49EB" w:rsidRDefault="00EA0326" w:rsidP="0091230D">
      <w:pPr>
        <w:pStyle w:val="afb"/>
        <w:numPr>
          <w:ilvl w:val="2"/>
          <w:numId w:val="4"/>
        </w:numPr>
        <w:ind w:left="0" w:firstLine="709"/>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0091A11" w14:textId="77777777" w:rsidR="005C58AF" w:rsidRPr="00B90994" w:rsidRDefault="005C58AF" w:rsidP="0091230D">
      <w:pPr>
        <w:pStyle w:val="afb"/>
        <w:numPr>
          <w:ilvl w:val="2"/>
          <w:numId w:val="4"/>
        </w:numPr>
        <w:ind w:left="0" w:firstLine="709"/>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839B53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8EB1F2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F163C8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31D1DC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F0D06A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C4416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10EE4D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36ECC3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C9C992B" w14:textId="77777777" w:rsidR="00EA0326" w:rsidRPr="000F25B3" w:rsidRDefault="00EA0326" w:rsidP="0091230D">
      <w:pPr>
        <w:pStyle w:val="afb"/>
        <w:numPr>
          <w:ilvl w:val="2"/>
          <w:numId w:val="4"/>
        </w:numPr>
        <w:ind w:left="0" w:firstLine="709"/>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14:paraId="5EACE764" w14:textId="77777777" w:rsidR="005C58AF" w:rsidRDefault="005C58AF" w:rsidP="005C58AF">
      <w:pPr>
        <w:autoSpaceDE w:val="0"/>
        <w:ind w:firstLine="397"/>
        <w:jc w:val="both"/>
        <w:rPr>
          <w:b/>
          <w:szCs w:val="28"/>
        </w:rPr>
      </w:pPr>
    </w:p>
    <w:p w14:paraId="2A35C48A" w14:textId="77777777" w:rsidR="004D6F67" w:rsidRDefault="004D6F67" w:rsidP="008A7ADE">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BC1BA79" w14:textId="77777777" w:rsidR="00425950" w:rsidRDefault="00425950" w:rsidP="0091230D">
      <w:pPr>
        <w:pStyle w:val="afb"/>
        <w:numPr>
          <w:ilvl w:val="2"/>
          <w:numId w:val="4"/>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21B93B8" w14:textId="77777777" w:rsidR="00425950" w:rsidRDefault="00425950" w:rsidP="0091230D">
      <w:pPr>
        <w:pStyle w:val="afb"/>
        <w:numPr>
          <w:ilvl w:val="2"/>
          <w:numId w:val="4"/>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6FEB2B6" w14:textId="77777777" w:rsidR="00C5249F" w:rsidRDefault="00C269FF" w:rsidP="0091230D">
      <w:pPr>
        <w:pStyle w:val="afb"/>
        <w:numPr>
          <w:ilvl w:val="2"/>
          <w:numId w:val="4"/>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41AEB27" w14:textId="77777777" w:rsidR="00425950" w:rsidRDefault="00425950" w:rsidP="0091230D">
      <w:pPr>
        <w:pStyle w:val="afb"/>
        <w:numPr>
          <w:ilvl w:val="2"/>
          <w:numId w:val="4"/>
        </w:numPr>
        <w:ind w:left="0" w:firstLine="709"/>
        <w:rPr>
          <w:sz w:val="28"/>
          <w:szCs w:val="28"/>
        </w:rPr>
      </w:pPr>
      <w:r>
        <w:rPr>
          <w:sz w:val="28"/>
          <w:szCs w:val="28"/>
        </w:rPr>
        <w:t xml:space="preserve">Общая </w:t>
      </w:r>
      <w:r w:rsidRPr="0091230D">
        <w:rPr>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41094F8" w14:textId="081F853C" w:rsidR="00C5249F" w:rsidRDefault="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B2FC589" w14:textId="77777777" w:rsidR="00856650" w:rsidRDefault="00425950" w:rsidP="0091230D">
      <w:pPr>
        <w:pStyle w:val="afb"/>
        <w:numPr>
          <w:ilvl w:val="2"/>
          <w:numId w:val="4"/>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2B9F1A3" w14:textId="77777777" w:rsidR="00425950" w:rsidRPr="00856650" w:rsidRDefault="00425950" w:rsidP="0091230D">
      <w:pPr>
        <w:pStyle w:val="afb"/>
        <w:numPr>
          <w:ilvl w:val="2"/>
          <w:numId w:val="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277BE07" w14:textId="77777777" w:rsidR="00C5249F" w:rsidRDefault="00C269FF">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6C1D4C8" w14:textId="77777777" w:rsidR="00C5249F" w:rsidRDefault="00C5249F">
      <w:pPr>
        <w:pStyle w:val="afb"/>
        <w:ind w:right="-1"/>
        <w:rPr>
          <w:sz w:val="28"/>
          <w:szCs w:val="28"/>
        </w:rPr>
      </w:pPr>
    </w:p>
    <w:p w14:paraId="1987AC8F" w14:textId="77777777" w:rsidR="00370C44" w:rsidRPr="004B366A" w:rsidRDefault="00370C44" w:rsidP="008A7ADE">
      <w:pPr>
        <w:pStyle w:val="1a"/>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14:paraId="04F3B615" w14:textId="77777777" w:rsidR="00B96EF8" w:rsidRPr="00BB67CA" w:rsidRDefault="00856650" w:rsidP="008640FF">
      <w:pPr>
        <w:pStyle w:val="afb"/>
        <w:numPr>
          <w:ilvl w:val="2"/>
          <w:numId w:val="4"/>
        </w:numPr>
        <w:ind w:left="0" w:firstLine="709"/>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14:paraId="149CE5B9" w14:textId="77777777" w:rsidR="00EB17DD" w:rsidRDefault="00BB67CA" w:rsidP="008640FF">
      <w:pPr>
        <w:pStyle w:val="afb"/>
        <w:numPr>
          <w:ilvl w:val="2"/>
          <w:numId w:val="4"/>
        </w:numPr>
        <w:ind w:left="0" w:firstLine="709"/>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225B67B" w14:textId="77777777" w:rsidR="00BB67CA" w:rsidRPr="00EB17DD" w:rsidRDefault="00EB17DD" w:rsidP="008640FF">
      <w:pPr>
        <w:pStyle w:val="afb"/>
        <w:numPr>
          <w:ilvl w:val="2"/>
          <w:numId w:val="4"/>
        </w:numPr>
        <w:ind w:left="0" w:firstLine="709"/>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BD68970" w14:textId="77777777" w:rsidR="00EB17DD" w:rsidRDefault="00F81A0C" w:rsidP="008640FF">
      <w:pPr>
        <w:pStyle w:val="afb"/>
        <w:numPr>
          <w:ilvl w:val="2"/>
          <w:numId w:val="4"/>
        </w:numPr>
        <w:ind w:left="0" w:firstLine="709"/>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8640FF">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0637816" w14:textId="77777777" w:rsidR="005C69A6" w:rsidRPr="008D69B2" w:rsidRDefault="00461CC6" w:rsidP="008640FF">
      <w:pPr>
        <w:pStyle w:val="afb"/>
        <w:numPr>
          <w:ilvl w:val="2"/>
          <w:numId w:val="4"/>
        </w:numPr>
        <w:ind w:left="0" w:firstLine="709"/>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302BB2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AD1EAB4"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225F60D" w14:textId="77777777"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14:paraId="555D1189"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6E76932D" w14:textId="77777777" w:rsidR="005C69A6" w:rsidRPr="00D32FFA" w:rsidRDefault="008D69B2" w:rsidP="008D69B2">
      <w:pPr>
        <w:pStyle w:val="afb"/>
        <w:rPr>
          <w:sz w:val="28"/>
        </w:rPr>
      </w:pPr>
      <w:r>
        <w:rPr>
          <w:sz w:val="28"/>
        </w:rPr>
        <w:t>- Заявка не соответствует положениям Технического задания;</w:t>
      </w:r>
    </w:p>
    <w:p w14:paraId="55F92074" w14:textId="77777777"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515EECC3"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1ADE0E3" w14:textId="77777777" w:rsidR="005C69A6" w:rsidRPr="00D32FFA" w:rsidRDefault="005C69A6" w:rsidP="008D69B2">
      <w:pPr>
        <w:pStyle w:val="afb"/>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6993B75"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F8ACCEB"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AE45646"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4CE7B7E" w14:textId="77777777"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064763A" w14:textId="77777777" w:rsidR="007D6548" w:rsidRDefault="002A0FCB" w:rsidP="008640FF">
      <w:pPr>
        <w:pStyle w:val="afb"/>
        <w:numPr>
          <w:ilvl w:val="2"/>
          <w:numId w:val="4"/>
        </w:numPr>
        <w:ind w:left="0" w:firstLine="709"/>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91866D0" w14:textId="77777777" w:rsidR="002A0FCB" w:rsidRPr="002A0FCB" w:rsidRDefault="00B742BF" w:rsidP="008640FF">
      <w:pPr>
        <w:pStyle w:val="afb"/>
        <w:numPr>
          <w:ilvl w:val="2"/>
          <w:numId w:val="4"/>
        </w:numPr>
        <w:ind w:left="0" w:firstLine="709"/>
        <w:rPr>
          <w:sz w:val="28"/>
          <w:szCs w:val="28"/>
        </w:rPr>
      </w:pPr>
      <w:r w:rsidRPr="008640FF">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82D07F0" w14:textId="77777777" w:rsidR="007D6548" w:rsidRPr="00D32FFA" w:rsidRDefault="00F81A0C" w:rsidP="008640FF">
      <w:pPr>
        <w:pStyle w:val="afb"/>
        <w:numPr>
          <w:ilvl w:val="2"/>
          <w:numId w:val="4"/>
        </w:numPr>
        <w:ind w:left="0" w:firstLine="709"/>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sidRPr="008640FF">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Pr="008640FF">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2965BE0" w14:textId="77777777" w:rsidR="007D6548" w:rsidRPr="00D32FFA" w:rsidRDefault="007D6548" w:rsidP="008640FF">
      <w:pPr>
        <w:pStyle w:val="afb"/>
        <w:numPr>
          <w:ilvl w:val="2"/>
          <w:numId w:val="4"/>
        </w:numPr>
        <w:ind w:left="0" w:firstLine="709"/>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D4F8A79" w14:textId="77777777" w:rsidR="007D6548" w:rsidRPr="00D32FFA" w:rsidRDefault="007D6548" w:rsidP="008640FF">
      <w:pPr>
        <w:pStyle w:val="afb"/>
        <w:numPr>
          <w:ilvl w:val="2"/>
          <w:numId w:val="4"/>
        </w:numPr>
        <w:ind w:left="0" w:firstLine="709"/>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F802597" w14:textId="77777777" w:rsidR="007D6548" w:rsidRPr="00D32FFA" w:rsidRDefault="00D95034" w:rsidP="008640FF">
      <w:pPr>
        <w:pStyle w:val="afb"/>
        <w:numPr>
          <w:ilvl w:val="2"/>
          <w:numId w:val="4"/>
        </w:numPr>
        <w:ind w:left="0" w:firstLine="709"/>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22EDF69" w14:textId="77777777" w:rsidR="00DE1965" w:rsidRDefault="00D95034" w:rsidP="008640FF">
      <w:pPr>
        <w:pStyle w:val="afb"/>
        <w:numPr>
          <w:ilvl w:val="2"/>
          <w:numId w:val="4"/>
        </w:numPr>
        <w:ind w:left="0" w:firstLine="709"/>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sidRPr="008640FF">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B3D728C" w14:textId="77777777" w:rsidR="00DE1965" w:rsidRPr="00DE1965" w:rsidRDefault="00DE1965" w:rsidP="008640FF">
      <w:pPr>
        <w:pStyle w:val="afb"/>
        <w:numPr>
          <w:ilvl w:val="2"/>
          <w:numId w:val="4"/>
        </w:numPr>
        <w:ind w:left="0" w:firstLine="709"/>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F602F8F" w14:textId="77777777" w:rsidR="00E552BD" w:rsidRDefault="00E552BD" w:rsidP="008640FF">
      <w:pPr>
        <w:pStyle w:val="afb"/>
        <w:numPr>
          <w:ilvl w:val="2"/>
          <w:numId w:val="4"/>
        </w:numPr>
        <w:ind w:left="0" w:firstLine="709"/>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80D84D2" w14:textId="77777777" w:rsidR="00E552BD" w:rsidRDefault="00E552BD" w:rsidP="008640FF">
      <w:pPr>
        <w:pStyle w:val="afb"/>
        <w:numPr>
          <w:ilvl w:val="2"/>
          <w:numId w:val="4"/>
        </w:numPr>
        <w:ind w:left="0" w:firstLine="709"/>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9AD6081" w14:textId="77777777" w:rsidR="00E552BD" w:rsidRPr="00DE1965" w:rsidRDefault="00E552BD" w:rsidP="008640FF">
      <w:pPr>
        <w:pStyle w:val="afb"/>
        <w:numPr>
          <w:ilvl w:val="2"/>
          <w:numId w:val="4"/>
        </w:numPr>
        <w:ind w:left="0" w:firstLine="709"/>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2B5C0424" w14:textId="77777777" w:rsidR="00CA673D" w:rsidRPr="00CA673D" w:rsidRDefault="00CA673D" w:rsidP="008640FF">
      <w:pPr>
        <w:pStyle w:val="afb"/>
        <w:numPr>
          <w:ilvl w:val="2"/>
          <w:numId w:val="4"/>
        </w:numPr>
        <w:ind w:left="0" w:firstLine="709"/>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417934D" w14:textId="77777777" w:rsidR="0075124C" w:rsidRDefault="0075124C" w:rsidP="008640FF">
      <w:pPr>
        <w:pStyle w:val="Default"/>
        <w:numPr>
          <w:ilvl w:val="0"/>
          <w:numId w:val="41"/>
        </w:numPr>
        <w:ind w:left="0" w:firstLine="709"/>
        <w:jc w:val="both"/>
        <w:rPr>
          <w:sz w:val="28"/>
          <w:szCs w:val="28"/>
        </w:rPr>
      </w:pPr>
      <w:r>
        <w:rPr>
          <w:sz w:val="28"/>
          <w:szCs w:val="28"/>
        </w:rPr>
        <w:t>даты заседания и подписания протокола;</w:t>
      </w:r>
    </w:p>
    <w:p w14:paraId="177AA99F" w14:textId="77777777" w:rsidR="0075124C" w:rsidRDefault="0075124C" w:rsidP="008640FF">
      <w:pPr>
        <w:pStyle w:val="Default"/>
        <w:numPr>
          <w:ilvl w:val="0"/>
          <w:numId w:val="41"/>
        </w:numPr>
        <w:ind w:left="0" w:firstLine="709"/>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7C9F886" w14:textId="77777777" w:rsidR="00290F36" w:rsidRPr="00A4537F" w:rsidRDefault="00E614C1" w:rsidP="008640FF">
      <w:pPr>
        <w:pStyle w:val="Default"/>
        <w:numPr>
          <w:ilvl w:val="0"/>
          <w:numId w:val="41"/>
        </w:numPr>
        <w:ind w:left="0" w:firstLine="709"/>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A501C9F" w14:textId="77777777" w:rsidR="00760ECD" w:rsidRDefault="002C497D" w:rsidP="008640FF">
      <w:pPr>
        <w:pStyle w:val="Default"/>
        <w:numPr>
          <w:ilvl w:val="0"/>
          <w:numId w:val="41"/>
        </w:numPr>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E66E7D6" w14:textId="77777777" w:rsidR="00DC03ED" w:rsidRDefault="00E614C1" w:rsidP="008640FF">
      <w:pPr>
        <w:pStyle w:val="Default"/>
        <w:numPr>
          <w:ilvl w:val="0"/>
          <w:numId w:val="41"/>
        </w:numPr>
        <w:ind w:left="0" w:firstLine="709"/>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CD8E21E" w14:textId="77777777" w:rsidR="00760ECD" w:rsidRPr="00DC03ED" w:rsidRDefault="00760ECD" w:rsidP="008640FF">
      <w:pPr>
        <w:pStyle w:val="Default"/>
        <w:numPr>
          <w:ilvl w:val="0"/>
          <w:numId w:val="41"/>
        </w:numPr>
        <w:ind w:left="0" w:firstLine="709"/>
        <w:jc w:val="both"/>
        <w:rPr>
          <w:sz w:val="28"/>
          <w:szCs w:val="28"/>
        </w:rPr>
      </w:pPr>
      <w:r>
        <w:rPr>
          <w:sz w:val="28"/>
          <w:szCs w:val="28"/>
        </w:rPr>
        <w:t>иная информация при необходимости.</w:t>
      </w:r>
    </w:p>
    <w:p w14:paraId="27678FF6" w14:textId="77777777" w:rsidR="0087611C" w:rsidRDefault="00760ECD" w:rsidP="008640FF">
      <w:pPr>
        <w:pStyle w:val="afb"/>
        <w:numPr>
          <w:ilvl w:val="2"/>
          <w:numId w:val="4"/>
        </w:numPr>
        <w:ind w:left="0" w:firstLine="709"/>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B0A9BF8" w14:textId="77777777" w:rsidR="00856650" w:rsidRPr="00856650" w:rsidRDefault="00856650" w:rsidP="00856650">
      <w:pPr>
        <w:pStyle w:val="Default"/>
        <w:ind w:left="709"/>
        <w:jc w:val="both"/>
        <w:rPr>
          <w:sz w:val="28"/>
          <w:szCs w:val="28"/>
        </w:rPr>
      </w:pPr>
    </w:p>
    <w:p w14:paraId="710E5D7F" w14:textId="77777777" w:rsidR="00370C44" w:rsidRPr="004B366A" w:rsidRDefault="00370C44" w:rsidP="008A7ADE">
      <w:pPr>
        <w:pStyle w:val="1a"/>
        <w:numPr>
          <w:ilvl w:val="1"/>
          <w:numId w:val="17"/>
        </w:numPr>
        <w:ind w:left="0" w:firstLine="709"/>
        <w:outlineLvl w:val="1"/>
        <w:rPr>
          <w:b/>
          <w:szCs w:val="28"/>
        </w:rPr>
      </w:pPr>
      <w:r>
        <w:rPr>
          <w:b/>
          <w:szCs w:val="28"/>
        </w:rPr>
        <w:t>Подведение итогов Открытого конкурса</w:t>
      </w:r>
    </w:p>
    <w:p w14:paraId="4F25BA43" w14:textId="77777777" w:rsidR="007D6548" w:rsidRPr="00D32FFA" w:rsidRDefault="007D6548" w:rsidP="008640FF">
      <w:pPr>
        <w:pStyle w:val="afb"/>
        <w:numPr>
          <w:ilvl w:val="2"/>
          <w:numId w:val="4"/>
        </w:numPr>
        <w:ind w:left="0" w:firstLine="709"/>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567702F" w14:textId="77777777" w:rsidR="007D6548" w:rsidRPr="00D32FFA" w:rsidRDefault="00E92117" w:rsidP="008640FF">
      <w:pPr>
        <w:pStyle w:val="afb"/>
        <w:numPr>
          <w:ilvl w:val="2"/>
          <w:numId w:val="4"/>
        </w:numPr>
        <w:ind w:left="0" w:firstLine="709"/>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C479EBB" w14:textId="77777777" w:rsidR="007D6548" w:rsidRDefault="007D6548" w:rsidP="008640FF">
      <w:pPr>
        <w:pStyle w:val="afb"/>
        <w:numPr>
          <w:ilvl w:val="2"/>
          <w:numId w:val="4"/>
        </w:numPr>
        <w:ind w:left="0" w:firstLine="709"/>
        <w:rPr>
          <w:sz w:val="28"/>
          <w:szCs w:val="28"/>
        </w:rPr>
      </w:pPr>
      <w:r>
        <w:rPr>
          <w:sz w:val="28"/>
          <w:szCs w:val="28"/>
        </w:rPr>
        <w:t>Участники или их представители не могут присутствовать на заседании Конкурсной комиссии.</w:t>
      </w:r>
    </w:p>
    <w:p w14:paraId="02A135E4" w14:textId="77777777" w:rsidR="0096314E" w:rsidRPr="00E67B4B" w:rsidRDefault="00E67B4B" w:rsidP="008640FF">
      <w:pPr>
        <w:pStyle w:val="afb"/>
        <w:numPr>
          <w:ilvl w:val="2"/>
          <w:numId w:val="4"/>
        </w:numPr>
        <w:ind w:left="0" w:firstLine="709"/>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D9D2A04" w14:textId="77777777" w:rsidR="007D6548" w:rsidRPr="00D32FFA" w:rsidRDefault="007D6548" w:rsidP="008640FF">
      <w:pPr>
        <w:pStyle w:val="afb"/>
        <w:numPr>
          <w:ilvl w:val="2"/>
          <w:numId w:val="4"/>
        </w:numPr>
        <w:ind w:left="0" w:firstLine="709"/>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161D285" w14:textId="77777777" w:rsidR="007D6548" w:rsidRPr="00D32FFA" w:rsidRDefault="00BB742C" w:rsidP="008640FF">
      <w:pPr>
        <w:pStyle w:val="afb"/>
        <w:numPr>
          <w:ilvl w:val="2"/>
          <w:numId w:val="4"/>
        </w:numPr>
        <w:ind w:left="0" w:firstLine="709"/>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0D5F47B" w14:textId="77777777" w:rsidR="005C5AB8" w:rsidRDefault="007D6548" w:rsidP="008640FF">
      <w:pPr>
        <w:pStyle w:val="afb"/>
        <w:numPr>
          <w:ilvl w:val="2"/>
          <w:numId w:val="4"/>
        </w:numPr>
        <w:ind w:left="0" w:firstLine="709"/>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8640FF">
        <w:rPr>
          <w:sz w:val="28"/>
          <w:szCs w:val="28"/>
        </w:rPr>
        <w:t xml:space="preserve"> Решение о проведении переторжки и ее условиях принимается Конкурсной комиссией. При </w:t>
      </w:r>
      <w:r w:rsidRPr="008640FF">
        <w:rPr>
          <w:sz w:val="28"/>
          <w:szCs w:val="28"/>
        </w:rPr>
        <w:lastRenderedPageBreak/>
        <w:t>объявлении переторжки Конкурсная комиссия вправе изменить критерии и порядок оценки Заявок участников.</w:t>
      </w:r>
    </w:p>
    <w:p w14:paraId="5B110D6A"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83C89BA"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57C85D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526E704" w14:textId="77777777" w:rsidR="007D6548" w:rsidRPr="00D32FFA" w:rsidRDefault="0096314E" w:rsidP="008640FF">
      <w:pPr>
        <w:pStyle w:val="afb"/>
        <w:numPr>
          <w:ilvl w:val="2"/>
          <w:numId w:val="4"/>
        </w:numPr>
        <w:ind w:left="0" w:firstLine="709"/>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079457E" w14:textId="77777777" w:rsidR="008825E9" w:rsidRPr="00D32FFA" w:rsidRDefault="00093F19" w:rsidP="008640FF">
      <w:pPr>
        <w:pStyle w:val="afb"/>
        <w:numPr>
          <w:ilvl w:val="2"/>
          <w:numId w:val="4"/>
        </w:numPr>
        <w:ind w:left="0" w:firstLine="709"/>
        <w:rPr>
          <w:sz w:val="28"/>
          <w:szCs w:val="28"/>
        </w:rPr>
      </w:pPr>
      <w:r>
        <w:rPr>
          <w:sz w:val="28"/>
          <w:szCs w:val="28"/>
        </w:rPr>
        <w:t>Открытый конкурс признается несостоявшимся, если:</w:t>
      </w:r>
    </w:p>
    <w:p w14:paraId="176BBFBA"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BA70AF4"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25BF7F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D43FFC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4B8D268" w14:textId="77777777" w:rsidR="00812135" w:rsidRPr="00812135" w:rsidRDefault="00812135" w:rsidP="008640FF">
      <w:pPr>
        <w:pStyle w:val="afb"/>
        <w:numPr>
          <w:ilvl w:val="2"/>
          <w:numId w:val="4"/>
        </w:numPr>
        <w:ind w:left="0" w:firstLine="709"/>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16CBA7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339790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0EE43A8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64A59166" w14:textId="77777777" w:rsidR="00E859B1" w:rsidRPr="008640FF" w:rsidRDefault="00FB2C5D" w:rsidP="008640FF">
      <w:pPr>
        <w:pStyle w:val="afb"/>
        <w:numPr>
          <w:ilvl w:val="2"/>
          <w:numId w:val="4"/>
        </w:numPr>
        <w:ind w:left="0" w:firstLine="709"/>
        <w:rPr>
          <w:rFonts w:eastAsia="Calibri"/>
          <w:sz w:val="28"/>
          <w:szCs w:val="28"/>
          <w:lang w:eastAsia="en-US"/>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sidRPr="008640FF">
        <w:rPr>
          <w:rFonts w:eastAsia="Calibri"/>
          <w:sz w:val="28"/>
          <w:szCs w:val="28"/>
          <w:lang w:eastAsia="en-US"/>
        </w:rPr>
        <w:t>.</w:t>
      </w:r>
    </w:p>
    <w:p w14:paraId="3EC7DFC7" w14:textId="77777777" w:rsidR="00E859B1" w:rsidRPr="008640FF" w:rsidRDefault="00E859B1"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4E0BA73" w14:textId="77777777" w:rsidR="00370C44" w:rsidRPr="008640FF" w:rsidRDefault="009A6FDC"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 xml:space="preserve">В </w:t>
      </w:r>
      <w:proofErr w:type="gramStart"/>
      <w:r w:rsidRPr="008640FF">
        <w:rPr>
          <w:rFonts w:eastAsia="Calibri"/>
          <w:sz w:val="28"/>
          <w:szCs w:val="28"/>
          <w:lang w:eastAsia="en-US"/>
        </w:rPr>
        <w:t>случаях</w:t>
      </w:r>
      <w:proofErr w:type="gramEnd"/>
      <w:r w:rsidRPr="008640FF">
        <w:rPr>
          <w:rFonts w:eastAsia="Calibri"/>
          <w:sz w:val="28"/>
          <w:szCs w:val="28"/>
          <w:lang w:eastAsia="en-US"/>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C5D8980" w14:textId="77777777" w:rsidR="009A6FDC" w:rsidRPr="00D32FFA" w:rsidRDefault="009A6FDC" w:rsidP="00045327">
      <w:pPr>
        <w:pStyle w:val="afb"/>
        <w:tabs>
          <w:tab w:val="left" w:pos="1680"/>
        </w:tabs>
        <w:rPr>
          <w:sz w:val="28"/>
          <w:szCs w:val="28"/>
        </w:rPr>
      </w:pPr>
    </w:p>
    <w:p w14:paraId="7B709E0E" w14:textId="77777777" w:rsidR="001049C1" w:rsidRPr="004B366A" w:rsidRDefault="001049C1" w:rsidP="008A7ADE">
      <w:pPr>
        <w:pStyle w:val="1a"/>
        <w:numPr>
          <w:ilvl w:val="1"/>
          <w:numId w:val="17"/>
        </w:numPr>
        <w:ind w:left="0" w:firstLine="709"/>
        <w:outlineLvl w:val="1"/>
        <w:rPr>
          <w:b/>
          <w:szCs w:val="28"/>
        </w:rPr>
      </w:pPr>
      <w:r>
        <w:rPr>
          <w:b/>
          <w:szCs w:val="28"/>
        </w:rPr>
        <w:t>Заключение договора</w:t>
      </w:r>
    </w:p>
    <w:p w14:paraId="2A6C85E2" w14:textId="77777777" w:rsidR="000A6133" w:rsidRPr="008640FF" w:rsidRDefault="000A6133"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0590040" w14:textId="77777777" w:rsidR="00C5249F" w:rsidRPr="008640FF" w:rsidRDefault="00C269FF"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16B663A" w14:textId="77777777" w:rsidR="005304BC" w:rsidRPr="008640FF" w:rsidRDefault="005304BC"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03D83C7" w14:textId="77777777" w:rsidR="00381CD3" w:rsidRPr="008640FF" w:rsidRDefault="00E67B4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2F558CA" w14:textId="77777777" w:rsidR="00A921CD" w:rsidRPr="008640FF" w:rsidRDefault="00381CD3"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w:t>
      </w:r>
      <w:r w:rsidRPr="008640FF">
        <w:rPr>
          <w:rFonts w:eastAsia="Calibri"/>
          <w:sz w:val="28"/>
          <w:szCs w:val="28"/>
          <w:lang w:eastAsia="en-US"/>
        </w:rPr>
        <w:lastRenderedPageBreak/>
        <w:t>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95BFBA7" w14:textId="77777777" w:rsidR="00320EDC" w:rsidRPr="008640FF" w:rsidRDefault="001049C1"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8D1E6F9" w14:textId="77777777" w:rsidR="001049C1" w:rsidRPr="008640FF" w:rsidRDefault="00B92730"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796A5DE" w14:textId="77777777" w:rsidR="001049C1" w:rsidRPr="008640FF" w:rsidRDefault="008309A6"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965ED19" w14:textId="77777777" w:rsidR="001049C1" w:rsidRPr="008640FF" w:rsidRDefault="00731B71"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6459B72" w14:textId="77777777" w:rsidR="001049C1" w:rsidRPr="008640FF" w:rsidRDefault="00D9399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7692334" w14:textId="77777777" w:rsidR="001049C1" w:rsidRPr="008640FF" w:rsidRDefault="004C420C"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77863F8" w14:textId="77777777" w:rsidR="0079021D" w:rsidRPr="008640FF" w:rsidRDefault="00450672"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 xml:space="preserve">Не допускается заключение договора на условиях, отличных от условий, установленных решением Конкурсной комиссии и определенных в </w:t>
      </w:r>
      <w:r w:rsidRPr="008640FF">
        <w:rPr>
          <w:rFonts w:eastAsia="Calibri"/>
          <w:sz w:val="28"/>
          <w:szCs w:val="28"/>
          <w:lang w:eastAsia="en-US"/>
        </w:rPr>
        <w:lastRenderedPageBreak/>
        <w:t>Заявках, за исключением случаев снижения победителем(-</w:t>
      </w:r>
      <w:proofErr w:type="spellStart"/>
      <w:r w:rsidRPr="008640FF">
        <w:rPr>
          <w:rFonts w:eastAsia="Calibri"/>
          <w:sz w:val="28"/>
          <w:szCs w:val="28"/>
          <w:lang w:eastAsia="en-US"/>
        </w:rPr>
        <w:t>ями</w:t>
      </w:r>
      <w:proofErr w:type="spellEnd"/>
      <w:r w:rsidRPr="008640FF">
        <w:rPr>
          <w:rFonts w:eastAsia="Calibri"/>
          <w:sz w:val="28"/>
          <w:szCs w:val="28"/>
          <w:lang w:eastAsia="en-US"/>
        </w:rPr>
        <w:t>) цены договора, улучшения для Заказчика иных условий договора и других случаев, предусмотренных пунктом 20 Информационной карты.</w:t>
      </w:r>
    </w:p>
    <w:p w14:paraId="60A01861" w14:textId="77777777" w:rsidR="00E67B4B" w:rsidRPr="008640FF" w:rsidRDefault="00E67B4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таком случае может быть заключен с Участником со вторым порядковым номером, если иное решение не принято Конкурсной комиссией.</w:t>
      </w:r>
    </w:p>
    <w:p w14:paraId="78D421AB" w14:textId="77777777" w:rsidR="00B178A4" w:rsidRPr="008640FF" w:rsidRDefault="00B178A4"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D1C948E" w14:textId="77777777" w:rsidR="008D4CFE" w:rsidRPr="004558A3" w:rsidRDefault="008D4CFE" w:rsidP="008D4CFE">
      <w:pPr>
        <w:ind w:left="709"/>
        <w:jc w:val="both"/>
        <w:rPr>
          <w:sz w:val="28"/>
          <w:szCs w:val="28"/>
        </w:rPr>
      </w:pPr>
    </w:p>
    <w:p w14:paraId="4C7BFA1B" w14:textId="77777777" w:rsidR="001049C1" w:rsidRDefault="001049C1" w:rsidP="008A7ADE">
      <w:pPr>
        <w:pStyle w:val="1a"/>
        <w:numPr>
          <w:ilvl w:val="1"/>
          <w:numId w:val="17"/>
        </w:numPr>
        <w:ind w:left="0" w:firstLine="709"/>
        <w:outlineLvl w:val="1"/>
        <w:rPr>
          <w:b/>
          <w:szCs w:val="28"/>
        </w:rPr>
      </w:pPr>
      <w:r>
        <w:rPr>
          <w:b/>
          <w:szCs w:val="28"/>
        </w:rPr>
        <w:t>Обеспечение исполнения договора</w:t>
      </w:r>
    </w:p>
    <w:p w14:paraId="4B36B4A6" w14:textId="77777777" w:rsidR="0045708B" w:rsidRPr="008640FF" w:rsidRDefault="00755363"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14:paraId="0CBD3227" w14:textId="77777777" w:rsidR="00665005" w:rsidRPr="008640FF" w:rsidRDefault="0045708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139C095" w14:textId="77777777" w:rsidR="0045708B" w:rsidRPr="008640FF" w:rsidRDefault="0045708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Предоставление обеспечения исполнения договора иным не указанным в настоящей документации о закупке способом не допускается.</w:t>
      </w:r>
    </w:p>
    <w:p w14:paraId="2F9DF9BC" w14:textId="77777777" w:rsidR="0045708B" w:rsidRPr="008640FF" w:rsidRDefault="00856650"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A826076" w14:textId="77777777"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14:paraId="56BB6D6D" w14:textId="77777777"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F61D147" w14:textId="77777777" w:rsidR="0045708B" w:rsidRPr="00450672" w:rsidRDefault="0045708B" w:rsidP="008D4CFE">
      <w:pPr>
        <w:pStyle w:val="aff9"/>
        <w:ind w:left="0" w:firstLine="709"/>
        <w:jc w:val="both"/>
        <w:rPr>
          <w:sz w:val="28"/>
          <w:szCs w:val="28"/>
        </w:rPr>
      </w:pPr>
      <w:r>
        <w:rPr>
          <w:sz w:val="28"/>
          <w:szCs w:val="28"/>
        </w:rPr>
        <w:t>3) гарантийных обязательств.</w:t>
      </w:r>
    </w:p>
    <w:p w14:paraId="16A6731A" w14:textId="77777777" w:rsidR="0045708B" w:rsidRPr="008640FF" w:rsidRDefault="0045708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lastRenderedPageBreak/>
        <w:t xml:space="preserve">В случае </w:t>
      </w:r>
      <w:proofErr w:type="gramStart"/>
      <w:r w:rsidRPr="008640FF">
        <w:rPr>
          <w:rFonts w:eastAsia="Calibri"/>
          <w:sz w:val="28"/>
          <w:szCs w:val="28"/>
          <w:lang w:eastAsia="en-US"/>
        </w:rPr>
        <w:t>выбора способа обеспечения исполнения договора</w:t>
      </w:r>
      <w:proofErr w:type="gramEnd"/>
      <w:r w:rsidRPr="008640FF">
        <w:rPr>
          <w:rFonts w:eastAsia="Calibri"/>
          <w:sz w:val="28"/>
          <w:szCs w:val="28"/>
          <w:lang w:eastAsia="en-US"/>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14:paraId="0A9A6BEA" w14:textId="77777777" w:rsidR="0045708B" w:rsidRPr="008640FF" w:rsidRDefault="0045708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12A9DB6" w14:textId="77777777" w:rsidR="008B1E78" w:rsidRPr="008640FF" w:rsidRDefault="00E67B4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AF147AD" w14:textId="77777777" w:rsidR="004462FD" w:rsidRPr="008640FF" w:rsidRDefault="00E67B4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5579BA7" w14:textId="77777777" w:rsidR="0045708B" w:rsidRPr="008640FF" w:rsidRDefault="00E67B4B"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14:paraId="1CFB2D69" w14:textId="77777777" w:rsidR="0045708B" w:rsidRPr="008640FF" w:rsidRDefault="00D151F3"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B09E384" w14:textId="77777777" w:rsidR="0045708B" w:rsidRPr="008640FF" w:rsidRDefault="0060696E" w:rsidP="008640FF">
      <w:pPr>
        <w:pStyle w:val="afb"/>
        <w:numPr>
          <w:ilvl w:val="2"/>
          <w:numId w:val="4"/>
        </w:numPr>
        <w:ind w:left="0" w:firstLine="709"/>
        <w:rPr>
          <w:rFonts w:eastAsia="Calibri"/>
          <w:sz w:val="28"/>
          <w:szCs w:val="28"/>
          <w:lang w:eastAsia="en-US"/>
        </w:rPr>
      </w:pPr>
      <w:r w:rsidRPr="008640FF">
        <w:rPr>
          <w:rFonts w:eastAsia="Calibri"/>
          <w:sz w:val="28"/>
          <w:szCs w:val="28"/>
          <w:lang w:eastAsia="en-US"/>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56A3F01" w14:textId="77777777" w:rsidR="00D83DFB" w:rsidRDefault="00D83DFB" w:rsidP="00D83DFB">
      <w:pPr>
        <w:pStyle w:val="aff9"/>
        <w:ind w:left="709"/>
        <w:jc w:val="both"/>
        <w:rPr>
          <w:sz w:val="28"/>
          <w:szCs w:val="28"/>
        </w:rPr>
      </w:pPr>
    </w:p>
    <w:p w14:paraId="07FFF38A"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12EB773" w14:textId="77777777" w:rsidR="00D83DFB" w:rsidRPr="002C3FF9" w:rsidRDefault="00D83DFB" w:rsidP="00D83DFB">
      <w:pPr>
        <w:ind w:firstLine="709"/>
        <w:jc w:val="both"/>
        <w:rPr>
          <w:b/>
          <w:sz w:val="28"/>
          <w:szCs w:val="28"/>
          <w:highlight w:val="cyan"/>
        </w:rPr>
      </w:pPr>
    </w:p>
    <w:p w14:paraId="784060BC" w14:textId="77777777" w:rsidR="007502EC" w:rsidRPr="00050B2B" w:rsidRDefault="007502EC" w:rsidP="007502EC">
      <w:pPr>
        <w:pStyle w:val="aff9"/>
        <w:ind w:left="709"/>
        <w:jc w:val="both"/>
        <w:outlineLvl w:val="1"/>
        <w:rPr>
          <w:b/>
          <w:vanish/>
          <w:sz w:val="28"/>
          <w:szCs w:val="28"/>
        </w:rPr>
      </w:pPr>
    </w:p>
    <w:p w14:paraId="58CC01B6" w14:textId="77777777" w:rsidR="007502EC" w:rsidRPr="00592288" w:rsidRDefault="00C269FF" w:rsidP="008A7ADE">
      <w:pPr>
        <w:pStyle w:val="aff9"/>
        <w:numPr>
          <w:ilvl w:val="1"/>
          <w:numId w:val="21"/>
        </w:numPr>
        <w:tabs>
          <w:tab w:val="num" w:pos="0"/>
        </w:tabs>
        <w:ind w:left="0" w:firstLine="709"/>
        <w:jc w:val="both"/>
        <w:outlineLvl w:val="1"/>
        <w:rPr>
          <w:b/>
          <w:sz w:val="28"/>
          <w:szCs w:val="28"/>
        </w:rPr>
      </w:pPr>
      <w:r>
        <w:rPr>
          <w:b/>
          <w:sz w:val="28"/>
          <w:szCs w:val="28"/>
        </w:rPr>
        <w:t>Термины, используемые в документации о закупке</w:t>
      </w:r>
    </w:p>
    <w:p w14:paraId="256A7A69" w14:textId="77777777" w:rsidR="007502EC" w:rsidRPr="00592288" w:rsidRDefault="007502EC" w:rsidP="007502EC">
      <w:pPr>
        <w:pStyle w:val="aff9"/>
        <w:ind w:left="0" w:firstLine="709"/>
        <w:jc w:val="both"/>
        <w:rPr>
          <w:b/>
          <w:sz w:val="28"/>
          <w:szCs w:val="28"/>
        </w:rPr>
      </w:pPr>
    </w:p>
    <w:p w14:paraId="00E6D914" w14:textId="77777777" w:rsidR="007502EC" w:rsidRPr="00592288" w:rsidRDefault="00C269FF" w:rsidP="008A7ADE">
      <w:pPr>
        <w:pStyle w:val="aff9"/>
        <w:numPr>
          <w:ilvl w:val="2"/>
          <w:numId w:val="21"/>
        </w:numPr>
        <w:tabs>
          <w:tab w:val="clear" w:pos="1997"/>
          <w:tab w:val="num" w:pos="0"/>
          <w:tab w:val="num" w:pos="1701"/>
        </w:tabs>
        <w:ind w:left="0" w:firstLine="709"/>
        <w:jc w:val="both"/>
        <w:rPr>
          <w:sz w:val="28"/>
          <w:szCs w:val="28"/>
        </w:rPr>
      </w:pPr>
      <w:r>
        <w:rPr>
          <w:sz w:val="28"/>
          <w:szCs w:val="28"/>
        </w:rPr>
        <w:t>Открытый конкурс 2-х лотовый</w:t>
      </w:r>
    </w:p>
    <w:p w14:paraId="332279F5" w14:textId="511CDDB2" w:rsidR="007502EC" w:rsidRPr="00592288" w:rsidRDefault="00C269FF" w:rsidP="007502EC">
      <w:pPr>
        <w:tabs>
          <w:tab w:val="num" w:pos="0"/>
        </w:tabs>
        <w:ind w:firstLine="709"/>
        <w:jc w:val="both"/>
        <w:rPr>
          <w:sz w:val="28"/>
          <w:szCs w:val="28"/>
        </w:rPr>
      </w:pPr>
      <w:r>
        <w:rPr>
          <w:sz w:val="28"/>
          <w:szCs w:val="28"/>
        </w:rPr>
        <w:t>Лот № 1 – поставка форменной специальной одежды;</w:t>
      </w:r>
    </w:p>
    <w:p w14:paraId="4CAD6D7E" w14:textId="77777777" w:rsidR="007502EC" w:rsidRPr="00592288" w:rsidRDefault="00C269FF" w:rsidP="007502EC">
      <w:pPr>
        <w:tabs>
          <w:tab w:val="num" w:pos="0"/>
        </w:tabs>
        <w:ind w:firstLine="709"/>
        <w:jc w:val="both"/>
        <w:rPr>
          <w:sz w:val="28"/>
          <w:szCs w:val="28"/>
        </w:rPr>
      </w:pPr>
      <w:r>
        <w:rPr>
          <w:sz w:val="28"/>
          <w:szCs w:val="28"/>
        </w:rPr>
        <w:t>Лот № 2 – поставка специальной обуви.</w:t>
      </w:r>
    </w:p>
    <w:p w14:paraId="344E56AD" w14:textId="77777777" w:rsidR="007502EC" w:rsidRPr="00592288" w:rsidRDefault="00C269FF" w:rsidP="007502EC">
      <w:pPr>
        <w:tabs>
          <w:tab w:val="num" w:pos="0"/>
        </w:tabs>
        <w:ind w:firstLine="709"/>
        <w:jc w:val="both"/>
        <w:rPr>
          <w:sz w:val="28"/>
          <w:szCs w:val="28"/>
        </w:rPr>
      </w:pPr>
      <w:r>
        <w:rPr>
          <w:sz w:val="28"/>
          <w:szCs w:val="28"/>
        </w:rPr>
        <w:lastRenderedPageBreak/>
        <w:t>Товар – единица форменной специальной одежды (лот № 1) и единица специальной обуви (лот № 2).</w:t>
      </w:r>
    </w:p>
    <w:p w14:paraId="3C5FE930" w14:textId="77777777" w:rsidR="007502EC" w:rsidRPr="00592288" w:rsidRDefault="00C269FF" w:rsidP="008A7ADE">
      <w:pPr>
        <w:pStyle w:val="aff9"/>
        <w:numPr>
          <w:ilvl w:val="2"/>
          <w:numId w:val="21"/>
        </w:numPr>
        <w:tabs>
          <w:tab w:val="clear" w:pos="1997"/>
          <w:tab w:val="num" w:pos="0"/>
          <w:tab w:val="num" w:pos="1701"/>
        </w:tabs>
        <w:ind w:left="0" w:firstLine="709"/>
        <w:jc w:val="both"/>
        <w:rPr>
          <w:sz w:val="28"/>
          <w:szCs w:val="28"/>
        </w:rPr>
      </w:pPr>
      <w:r>
        <w:rPr>
          <w:sz w:val="28"/>
          <w:szCs w:val="28"/>
        </w:rPr>
        <w:t>Покупатель, Заказчик – ПАО «ТрансКонтейнер».</w:t>
      </w:r>
    </w:p>
    <w:p w14:paraId="4681B512" w14:textId="77777777" w:rsidR="007502EC" w:rsidRPr="00592288" w:rsidRDefault="00C269FF" w:rsidP="008A7ADE">
      <w:pPr>
        <w:pStyle w:val="aff9"/>
        <w:numPr>
          <w:ilvl w:val="2"/>
          <w:numId w:val="21"/>
        </w:numPr>
        <w:tabs>
          <w:tab w:val="clear" w:pos="1997"/>
          <w:tab w:val="num" w:pos="0"/>
          <w:tab w:val="num" w:pos="1701"/>
        </w:tabs>
        <w:ind w:left="0" w:firstLine="709"/>
        <w:jc w:val="both"/>
        <w:rPr>
          <w:sz w:val="28"/>
          <w:szCs w:val="28"/>
        </w:rPr>
      </w:pPr>
      <w:r>
        <w:rPr>
          <w:sz w:val="28"/>
          <w:szCs w:val="28"/>
        </w:rPr>
        <w:t xml:space="preserve">Грузополучатель – исполнитель обязательств Покупателя по договору, филиал Покупателя. </w:t>
      </w:r>
    </w:p>
    <w:p w14:paraId="790C5D2F" w14:textId="77777777" w:rsidR="007502EC" w:rsidRPr="00592288" w:rsidRDefault="007502EC" w:rsidP="007502EC">
      <w:pPr>
        <w:pStyle w:val="aff9"/>
        <w:tabs>
          <w:tab w:val="num" w:pos="720"/>
        </w:tabs>
        <w:ind w:left="709"/>
        <w:jc w:val="both"/>
        <w:rPr>
          <w:sz w:val="28"/>
          <w:szCs w:val="28"/>
        </w:rPr>
      </w:pPr>
    </w:p>
    <w:p w14:paraId="6A5FD89F" w14:textId="77777777" w:rsidR="007502EC" w:rsidRPr="00592288" w:rsidRDefault="00C269FF" w:rsidP="008A7ADE">
      <w:pPr>
        <w:pStyle w:val="aff9"/>
        <w:numPr>
          <w:ilvl w:val="1"/>
          <w:numId w:val="21"/>
        </w:numPr>
        <w:tabs>
          <w:tab w:val="clear" w:pos="1004"/>
          <w:tab w:val="num" w:pos="0"/>
        </w:tabs>
        <w:ind w:left="0" w:firstLine="709"/>
        <w:jc w:val="both"/>
        <w:outlineLvl w:val="1"/>
        <w:rPr>
          <w:b/>
          <w:sz w:val="28"/>
          <w:szCs w:val="28"/>
        </w:rPr>
      </w:pPr>
      <w:r>
        <w:rPr>
          <w:b/>
          <w:sz w:val="28"/>
          <w:szCs w:val="28"/>
        </w:rPr>
        <w:t>Характеристики и требования к Товару</w:t>
      </w:r>
    </w:p>
    <w:p w14:paraId="7A063209" w14:textId="77777777" w:rsidR="007502EC" w:rsidRPr="00592288" w:rsidRDefault="007502EC" w:rsidP="007502EC">
      <w:pPr>
        <w:pStyle w:val="aff9"/>
        <w:ind w:left="0" w:firstLine="709"/>
        <w:jc w:val="both"/>
        <w:rPr>
          <w:b/>
          <w:sz w:val="28"/>
          <w:szCs w:val="28"/>
        </w:rPr>
      </w:pPr>
    </w:p>
    <w:p w14:paraId="5ABA8126" w14:textId="77777777" w:rsidR="007502EC" w:rsidRPr="00592288" w:rsidRDefault="00C269FF" w:rsidP="007502EC">
      <w:pPr>
        <w:pStyle w:val="aff9"/>
        <w:ind w:left="0" w:firstLine="709"/>
        <w:jc w:val="both"/>
        <w:rPr>
          <w:sz w:val="28"/>
          <w:szCs w:val="28"/>
          <w:u w:val="single"/>
        </w:rPr>
      </w:pPr>
      <w:r>
        <w:rPr>
          <w:sz w:val="28"/>
          <w:szCs w:val="28"/>
          <w:u w:val="single"/>
        </w:rPr>
        <w:t>Требования к Товару (комплектность, качество и гарантии)</w:t>
      </w:r>
    </w:p>
    <w:p w14:paraId="3FF96EA3"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Комплектность, качество, безопасность Товара должны соответств</w:t>
      </w:r>
      <w:r>
        <w:rPr>
          <w:sz w:val="28"/>
          <w:szCs w:val="28"/>
        </w:rPr>
        <w:t>о</w:t>
      </w:r>
      <w:r>
        <w:rPr>
          <w:sz w:val="28"/>
          <w:szCs w:val="28"/>
        </w:rPr>
        <w:t>вать требованиям государственных и межгосударственных стандартов, указанных в Номенклатуре поставляемого товара (Таблицы № 1, № 2 настоящего Технического задания), технических условий на соответствующий вид Товара, технических регламентов таможенного союза ТР ТС 017/2011 «О безопасности продукции легкой промышленности» (далее – ТР ТС 017/2011), ТР ТС 019/2011 «О безопасности средств индивидуальной защиты» (далее – ТР ТС 019/2011), фирменному стилю ПАО</w:t>
      </w:r>
      <w:r>
        <w:rPr>
          <w:sz w:val="28"/>
          <w:szCs w:val="28"/>
          <w:lang w:val="en-US"/>
        </w:rPr>
        <w:t> </w:t>
      </w:r>
      <w:r>
        <w:rPr>
          <w:sz w:val="28"/>
          <w:szCs w:val="28"/>
        </w:rPr>
        <w:t>«ТрансКонтейнер» в соответствии с корпоративными цветами и логотипом ПАО «ТрансКонтейнер» (пункт 4.2.20 настоящего Технического задания).</w:t>
      </w:r>
    </w:p>
    <w:p w14:paraId="5F164944"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 xml:space="preserve">Качество Товара, должно подтверждаться сертификатом соответствия Товара и/или декларацией о соответствии, выданных органами по сертификации, аккредитованными Госстандартом Российской Федерации. </w:t>
      </w:r>
    </w:p>
    <w:p w14:paraId="75059EAD" w14:textId="1A43A3FA"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proofErr w:type="gramStart"/>
      <w:r>
        <w:rPr>
          <w:sz w:val="28"/>
          <w:szCs w:val="28"/>
        </w:rPr>
        <w:t>Товар, поставляемый на основании «Типовых норм бесплатной выд</w:t>
      </w:r>
      <w:r>
        <w:rPr>
          <w:sz w:val="28"/>
          <w:szCs w:val="28"/>
        </w:rPr>
        <w:t>а</w:t>
      </w:r>
      <w:r>
        <w:rPr>
          <w:sz w:val="28"/>
          <w:szCs w:val="28"/>
        </w:rPr>
        <w:t>чи сертифицированной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w:t>
      </w:r>
      <w:r>
        <w:rPr>
          <w:sz w:val="28"/>
          <w:szCs w:val="28"/>
        </w:rPr>
        <w:t>ь</w:t>
      </w:r>
      <w:r>
        <w:rPr>
          <w:sz w:val="28"/>
          <w:szCs w:val="28"/>
        </w:rPr>
        <w:t>ного развития Российской Федерации от 22 октября 2008 г</w:t>
      </w:r>
      <w:proofErr w:type="gramEnd"/>
      <w:r>
        <w:rPr>
          <w:sz w:val="28"/>
          <w:szCs w:val="28"/>
        </w:rPr>
        <w:t xml:space="preserve">. № </w:t>
      </w:r>
      <w:proofErr w:type="gramStart"/>
      <w:r>
        <w:rPr>
          <w:sz w:val="28"/>
          <w:szCs w:val="28"/>
        </w:rPr>
        <w:t>582н (далее – Типовые нормы), должен иметь заключение о подтверждении производства пр</w:t>
      </w:r>
      <w:r>
        <w:rPr>
          <w:sz w:val="28"/>
          <w:szCs w:val="28"/>
        </w:rPr>
        <w:t>о</w:t>
      </w:r>
      <w:r>
        <w:rPr>
          <w:sz w:val="28"/>
          <w:szCs w:val="28"/>
        </w:rPr>
        <w:t>мышленной продукции на территории Российской Федерации, выданных Министерством промышленности и торговли Российской Федерации в отношении специальной одежды и специальной обуви (далее – СИЗ), изготовленных на терр</w:t>
      </w:r>
      <w:r>
        <w:rPr>
          <w:sz w:val="28"/>
          <w:szCs w:val="28"/>
        </w:rPr>
        <w:t>и</w:t>
      </w:r>
      <w:r>
        <w:rPr>
          <w:sz w:val="28"/>
          <w:szCs w:val="28"/>
        </w:rPr>
        <w:t xml:space="preserve">тории Российской Федерации (далее – Заключение </w:t>
      </w:r>
      <w:proofErr w:type="spellStart"/>
      <w:r>
        <w:rPr>
          <w:sz w:val="28"/>
          <w:szCs w:val="28"/>
        </w:rPr>
        <w:t>Минпромторга</w:t>
      </w:r>
      <w:proofErr w:type="spellEnd"/>
      <w:r>
        <w:rPr>
          <w:sz w:val="28"/>
          <w:szCs w:val="28"/>
        </w:rPr>
        <w:t>)</w:t>
      </w:r>
      <w:r w:rsidR="00100BDC">
        <w:rPr>
          <w:sz w:val="28"/>
          <w:szCs w:val="28"/>
        </w:rPr>
        <w:t xml:space="preserve"> – </w:t>
      </w:r>
      <w:r w:rsidR="00207696" w:rsidRPr="00207696">
        <w:rPr>
          <w:sz w:val="28"/>
          <w:szCs w:val="28"/>
        </w:rPr>
        <w:t>не менее чем на 40% от общего количества позиций Товара из Номенклатуры поставляемого Товара (таблицы № 1 и № 2 настоящего Технического</w:t>
      </w:r>
      <w:proofErr w:type="gramEnd"/>
      <w:r w:rsidR="00207696" w:rsidRPr="00207696">
        <w:rPr>
          <w:sz w:val="28"/>
          <w:szCs w:val="28"/>
        </w:rPr>
        <w:t xml:space="preserve"> задания)</w:t>
      </w:r>
      <w:r w:rsidR="00100BDC">
        <w:rPr>
          <w:sz w:val="28"/>
          <w:szCs w:val="28"/>
        </w:rPr>
        <w:t>.</w:t>
      </w:r>
    </w:p>
    <w:p w14:paraId="0C937C38" w14:textId="2FF67E72" w:rsidR="004D5389" w:rsidRPr="00592288" w:rsidRDefault="00C269FF" w:rsidP="004D5389">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Поставщик в течение 5 (пяти) рабочих дней после заключения дог</w:t>
      </w:r>
      <w:r>
        <w:rPr>
          <w:sz w:val="28"/>
          <w:szCs w:val="28"/>
        </w:rPr>
        <w:t>о</w:t>
      </w:r>
      <w:r>
        <w:rPr>
          <w:sz w:val="28"/>
          <w:szCs w:val="28"/>
        </w:rPr>
        <w:t xml:space="preserve">вора должен предоставить в отдел материально-технического обеспечения аппарата управления </w:t>
      </w:r>
      <w:proofErr w:type="gramStart"/>
      <w:r>
        <w:rPr>
          <w:sz w:val="28"/>
          <w:szCs w:val="28"/>
        </w:rPr>
        <w:t>Покупателя</w:t>
      </w:r>
      <w:proofErr w:type="gramEnd"/>
      <w:r>
        <w:rPr>
          <w:sz w:val="28"/>
          <w:szCs w:val="28"/>
        </w:rPr>
        <w:t xml:space="preserve"> действующие сертификаты соответствия Товара/декларации о соответствии (копии, заверенные поставщиком) на всю номенклатуру поставля</w:t>
      </w:r>
      <w:r>
        <w:rPr>
          <w:sz w:val="28"/>
          <w:szCs w:val="28"/>
        </w:rPr>
        <w:t>е</w:t>
      </w:r>
      <w:r>
        <w:rPr>
          <w:sz w:val="28"/>
          <w:szCs w:val="28"/>
        </w:rPr>
        <w:t xml:space="preserve">мого Товара, а также действующие Заключения Минпромторга (копии, заверенные поставщиком) </w:t>
      </w:r>
      <w:r w:rsidR="004D5389">
        <w:rPr>
          <w:sz w:val="28"/>
          <w:szCs w:val="28"/>
        </w:rPr>
        <w:t>не менее чем</w:t>
      </w:r>
      <w:r w:rsidR="00325A19">
        <w:rPr>
          <w:sz w:val="28"/>
          <w:szCs w:val="28"/>
        </w:rPr>
        <w:t xml:space="preserve"> на</w:t>
      </w:r>
      <w:r w:rsidR="004D5389">
        <w:rPr>
          <w:sz w:val="28"/>
          <w:szCs w:val="28"/>
        </w:rPr>
        <w:t xml:space="preserve"> </w:t>
      </w:r>
      <w:r w:rsidR="004D5389" w:rsidRPr="00207696">
        <w:rPr>
          <w:sz w:val="28"/>
          <w:szCs w:val="28"/>
        </w:rPr>
        <w:t>40% от общего количества позиций Товара</w:t>
      </w:r>
      <w:r>
        <w:rPr>
          <w:sz w:val="28"/>
          <w:szCs w:val="28"/>
        </w:rPr>
        <w:t>,</w:t>
      </w:r>
      <w:r>
        <w:t xml:space="preserve"> </w:t>
      </w:r>
      <w:r>
        <w:rPr>
          <w:sz w:val="28"/>
          <w:szCs w:val="28"/>
        </w:rPr>
        <w:t>поста</w:t>
      </w:r>
      <w:r>
        <w:rPr>
          <w:sz w:val="28"/>
          <w:szCs w:val="28"/>
        </w:rPr>
        <w:t>в</w:t>
      </w:r>
      <w:r>
        <w:rPr>
          <w:sz w:val="28"/>
          <w:szCs w:val="28"/>
        </w:rPr>
        <w:t>ляемого на основании Типовых норм</w:t>
      </w:r>
      <w:r w:rsidR="004D5389">
        <w:rPr>
          <w:sz w:val="28"/>
          <w:szCs w:val="28"/>
        </w:rPr>
        <w:t>.</w:t>
      </w:r>
    </w:p>
    <w:p w14:paraId="25706DED"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proofErr w:type="gramStart"/>
      <w:r>
        <w:rPr>
          <w:sz w:val="28"/>
          <w:szCs w:val="28"/>
        </w:rPr>
        <w:t>Если в течение срока действия договора любой документ, из указа</w:t>
      </w:r>
      <w:r>
        <w:rPr>
          <w:sz w:val="28"/>
          <w:szCs w:val="28"/>
        </w:rPr>
        <w:t>н</w:t>
      </w:r>
      <w:r>
        <w:rPr>
          <w:sz w:val="28"/>
          <w:szCs w:val="28"/>
        </w:rPr>
        <w:t xml:space="preserve">ных в подпункте 4.2.4 настоящего Технического задания, будет отменен, </w:t>
      </w:r>
      <w:r>
        <w:rPr>
          <w:sz w:val="28"/>
          <w:szCs w:val="28"/>
        </w:rPr>
        <w:lastRenderedPageBreak/>
        <w:t>аннулирован, прекратит свое действие по сроку и т.п., поставщик обязан своевр</w:t>
      </w:r>
      <w:r>
        <w:rPr>
          <w:sz w:val="28"/>
          <w:szCs w:val="28"/>
        </w:rPr>
        <w:t>е</w:t>
      </w:r>
      <w:r>
        <w:rPr>
          <w:sz w:val="28"/>
          <w:szCs w:val="28"/>
        </w:rPr>
        <w:t>менно оформить новые документы (декларации, сертификаты, заключения Минпромторга и иные необходимые документы) и в течение 5 (пяти) рабочих дней с даты оформления таких документов представить действующие (актуальные) серт</w:t>
      </w:r>
      <w:r>
        <w:rPr>
          <w:sz w:val="28"/>
          <w:szCs w:val="28"/>
        </w:rPr>
        <w:t>и</w:t>
      </w:r>
      <w:r>
        <w:rPr>
          <w:sz w:val="28"/>
          <w:szCs w:val="28"/>
        </w:rPr>
        <w:t>фикаты, декларации, Заключения Минпромторга</w:t>
      </w:r>
      <w:proofErr w:type="gramEnd"/>
      <w:r>
        <w:rPr>
          <w:sz w:val="28"/>
          <w:szCs w:val="28"/>
        </w:rPr>
        <w:t xml:space="preserve"> и иные документы) в отдел материально-технического обеспечения аппарата управления Покупателя. </w:t>
      </w:r>
    </w:p>
    <w:p w14:paraId="6535EA59" w14:textId="77777777" w:rsidR="007502EC" w:rsidRPr="00592288" w:rsidRDefault="00C269FF" w:rsidP="007502EC">
      <w:pPr>
        <w:pStyle w:val="aff9"/>
        <w:widowControl w:val="0"/>
        <w:shd w:val="clear" w:color="auto" w:fill="FFFFFF"/>
        <w:tabs>
          <w:tab w:val="left" w:pos="1276"/>
        </w:tabs>
        <w:suppressAutoHyphens w:val="0"/>
        <w:autoSpaceDE w:val="0"/>
        <w:autoSpaceDN w:val="0"/>
        <w:adjustRightInd w:val="0"/>
        <w:ind w:left="0" w:firstLine="709"/>
        <w:jc w:val="both"/>
        <w:rPr>
          <w:sz w:val="28"/>
          <w:szCs w:val="28"/>
        </w:rPr>
      </w:pPr>
      <w:r>
        <w:rPr>
          <w:sz w:val="28"/>
          <w:szCs w:val="28"/>
        </w:rPr>
        <w:t>Поставщик на протяжении всего срока действия договора должен иметь акт</w:t>
      </w:r>
      <w:r>
        <w:rPr>
          <w:sz w:val="28"/>
          <w:szCs w:val="28"/>
        </w:rPr>
        <w:t>у</w:t>
      </w:r>
      <w:r>
        <w:rPr>
          <w:sz w:val="28"/>
          <w:szCs w:val="28"/>
        </w:rPr>
        <w:t>альные документы, подтверждающие качество, безопасность Товара, его производство на территории РФ.</w:t>
      </w:r>
    </w:p>
    <w:p w14:paraId="606C3C96"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Гарантийный срок эксплуатации (носки) поставляемого Товара до</w:t>
      </w:r>
      <w:r>
        <w:rPr>
          <w:sz w:val="28"/>
          <w:szCs w:val="28"/>
        </w:rPr>
        <w:t>л</w:t>
      </w:r>
      <w:r>
        <w:rPr>
          <w:sz w:val="28"/>
          <w:szCs w:val="28"/>
        </w:rPr>
        <w:t>жен соответствовать требованиям действующих ГОСТов, указанным в номенклатуре поставляемого Товара (таблицы № 1, № 2 настоящего Технического задания), ТР ТС 017/2011, ТР ТС 019/2011, Типовых норм, Типовых норм беспла</w:t>
      </w:r>
      <w:r>
        <w:rPr>
          <w:sz w:val="28"/>
          <w:szCs w:val="28"/>
        </w:rPr>
        <w:t>т</w:t>
      </w:r>
      <w:r>
        <w:rPr>
          <w:sz w:val="28"/>
          <w:szCs w:val="28"/>
        </w:rPr>
        <w:t>ной выдачи специальной одежды, специальной обуви и  других средств индивидуальной защиты работникам железнодорожного транспорта организаций (железнодорожного внутризаводского), занятым на работах с вредными и (или) опасными условиями труда, а также на работах, выполняемых в особо температу</w:t>
      </w:r>
      <w:r>
        <w:rPr>
          <w:sz w:val="28"/>
          <w:szCs w:val="28"/>
        </w:rPr>
        <w:t>р</w:t>
      </w:r>
      <w:r>
        <w:rPr>
          <w:sz w:val="28"/>
          <w:szCs w:val="28"/>
        </w:rPr>
        <w:t>ных условиях или связанных с загрязнением, утвержденным приказом Минздравсоцразвития России от 22 июня 2009 года № 357н.</w:t>
      </w:r>
    </w:p>
    <w:p w14:paraId="335D21AE"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Безопасность поставляемого Товара, используемые материалы, ко</w:t>
      </w:r>
      <w:r>
        <w:rPr>
          <w:sz w:val="28"/>
          <w:szCs w:val="28"/>
        </w:rPr>
        <w:t>н</w:t>
      </w:r>
      <w:r>
        <w:rPr>
          <w:sz w:val="28"/>
          <w:szCs w:val="28"/>
        </w:rPr>
        <w:t>структив, эргономика спецодежды, изменение размеров при стирке и чистке должны отвечать требованиям межгосударственных стандартов ГОСТ 12.4.280-2014 «С</w:t>
      </w:r>
      <w:r>
        <w:rPr>
          <w:sz w:val="28"/>
          <w:szCs w:val="28"/>
        </w:rPr>
        <w:t>и</w:t>
      </w:r>
      <w:r>
        <w:rPr>
          <w:sz w:val="28"/>
          <w:szCs w:val="28"/>
        </w:rPr>
        <w:t>стема стандартов безопасности труда (ССБТ). Одежда специальная для защиты от общих производственных загрязнений и механических воздействий. Общие техн</w:t>
      </w:r>
      <w:r>
        <w:rPr>
          <w:sz w:val="28"/>
          <w:szCs w:val="28"/>
        </w:rPr>
        <w:t>и</w:t>
      </w:r>
      <w:r>
        <w:rPr>
          <w:sz w:val="28"/>
          <w:szCs w:val="28"/>
        </w:rPr>
        <w:t>ческие требования» (далее - ГОСТ 12.4.280-2014); ГОСТ EN 340-2012 «Система стандартов безопасности труда (ССБТ). Одежда специальная защитная. Общие технические требования</w:t>
      </w:r>
      <w:proofErr w:type="gramStart"/>
      <w:r>
        <w:rPr>
          <w:sz w:val="28"/>
          <w:szCs w:val="28"/>
        </w:rPr>
        <w:t>.» (</w:t>
      </w:r>
      <w:proofErr w:type="gramEnd"/>
      <w:r>
        <w:rPr>
          <w:sz w:val="28"/>
          <w:szCs w:val="28"/>
        </w:rPr>
        <w:t>далее - ГОСТ EN 340-2012).</w:t>
      </w:r>
      <w:r>
        <w:rPr>
          <w:vertAlign w:val="superscript"/>
        </w:rPr>
        <w:footnoteReference w:id="2"/>
      </w:r>
    </w:p>
    <w:p w14:paraId="16E1EC3A"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Поставляемая спецодежда должна обеспечивать защиту работников ПАО «ТрансКонтейнер» от воздействия негативных факторов производственной среды, снижение рисков травматизма и предупреждение развития профессионал</w:t>
      </w:r>
      <w:r>
        <w:rPr>
          <w:sz w:val="28"/>
          <w:szCs w:val="28"/>
        </w:rPr>
        <w:t>ь</w:t>
      </w:r>
      <w:r>
        <w:rPr>
          <w:sz w:val="28"/>
          <w:szCs w:val="28"/>
        </w:rPr>
        <w:t>ных заболеваний; защищать от механических воздействий (истирания), проколов, порезов и общих производственных загрязнений.</w:t>
      </w:r>
    </w:p>
    <w:p w14:paraId="743022A4" w14:textId="54C43ABC"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Поставляемая спецобувь должна обеспечивать защиту ноги работника ПАО «ТрансКонтейнер» от механических воздействий, проколов и порезов, ко</w:t>
      </w:r>
      <w:r>
        <w:rPr>
          <w:sz w:val="28"/>
          <w:szCs w:val="28"/>
        </w:rPr>
        <w:t>н</w:t>
      </w:r>
      <w:r>
        <w:rPr>
          <w:sz w:val="28"/>
          <w:szCs w:val="28"/>
        </w:rPr>
        <w:t xml:space="preserve">струкция специальной обуви должна предусматривать </w:t>
      </w:r>
      <w:proofErr w:type="spellStart"/>
      <w:r>
        <w:rPr>
          <w:sz w:val="28"/>
          <w:szCs w:val="28"/>
        </w:rPr>
        <w:t>проколозащитные</w:t>
      </w:r>
      <w:proofErr w:type="spellEnd"/>
      <w:r>
        <w:rPr>
          <w:sz w:val="28"/>
          <w:szCs w:val="28"/>
        </w:rPr>
        <w:t xml:space="preserve"> прокладки. Иметь противоскользящую подошву, быть удобной и комфортной в использовании, соответствовать температурным и погодным условиям времени года. Обязательно должна иметь защиту от падающих предметов и повреждений, которые могут быть получены в промышленной зоне, оснащена укрепленным </w:t>
      </w:r>
      <w:proofErr w:type="spellStart"/>
      <w:r>
        <w:rPr>
          <w:sz w:val="28"/>
          <w:szCs w:val="28"/>
        </w:rPr>
        <w:t>подноском</w:t>
      </w:r>
      <w:proofErr w:type="spellEnd"/>
      <w:r>
        <w:rPr>
          <w:sz w:val="28"/>
          <w:szCs w:val="28"/>
        </w:rPr>
        <w:t>. В зависимости от назначения материал верха специальной обуви должен обеспечивать защиту от повышенных температур (термостойкая обувь), от воды (водостойкая обувь - ги</w:t>
      </w:r>
      <w:r>
        <w:rPr>
          <w:sz w:val="28"/>
          <w:szCs w:val="28"/>
        </w:rPr>
        <w:t>д</w:t>
      </w:r>
      <w:r>
        <w:rPr>
          <w:sz w:val="28"/>
          <w:szCs w:val="28"/>
        </w:rPr>
        <w:t>рофобная), защиту от нефти и нефтепродуктов (</w:t>
      </w:r>
      <w:proofErr w:type="spellStart"/>
      <w:r>
        <w:rPr>
          <w:sz w:val="28"/>
          <w:szCs w:val="28"/>
        </w:rPr>
        <w:t>маслобензостойкая</w:t>
      </w:r>
      <w:proofErr w:type="spellEnd"/>
      <w:r>
        <w:rPr>
          <w:sz w:val="28"/>
          <w:szCs w:val="28"/>
        </w:rPr>
        <w:t>).</w:t>
      </w:r>
    </w:p>
    <w:p w14:paraId="75ADE8E8"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lastRenderedPageBreak/>
        <w:t>Поставляемый Товар должен быть новым, не бывшим в употреблении.</w:t>
      </w:r>
    </w:p>
    <w:p w14:paraId="2BCD0BE3"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Гарантийный срок на Товар должен составлять 12 (двенадцать) мес</w:t>
      </w:r>
      <w:r>
        <w:rPr>
          <w:sz w:val="28"/>
          <w:szCs w:val="28"/>
        </w:rPr>
        <w:t>я</w:t>
      </w:r>
      <w:r>
        <w:rPr>
          <w:sz w:val="28"/>
          <w:szCs w:val="28"/>
        </w:rPr>
        <w:t>цев с даты подписания сторонами товарной накладной (ТОРГ-12) или универсального передаточного документа (далее – УПД), но не менее гарантийного срока, установленного производителем данного Товара.</w:t>
      </w:r>
    </w:p>
    <w:p w14:paraId="744DC3D3"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Некачественный (дефектный, бракованный) Товар либо Товар, кот</w:t>
      </w:r>
      <w:r>
        <w:rPr>
          <w:sz w:val="28"/>
          <w:szCs w:val="28"/>
        </w:rPr>
        <w:t>о</w:t>
      </w:r>
      <w:r>
        <w:rPr>
          <w:sz w:val="28"/>
          <w:szCs w:val="28"/>
        </w:rPr>
        <w:t xml:space="preserve">рый Грузополучатель не заказывал, но Товар по ошибке поступил от Поставщика в адрес Грузополучателя, подлежит возврату Поставщику. </w:t>
      </w:r>
    </w:p>
    <w:p w14:paraId="665E76FA" w14:textId="77777777" w:rsidR="007502EC" w:rsidRPr="00592288" w:rsidRDefault="00C269FF" w:rsidP="007502EC">
      <w:pPr>
        <w:pStyle w:val="aff9"/>
        <w:widowControl w:val="0"/>
        <w:shd w:val="clear" w:color="auto" w:fill="FFFFFF"/>
        <w:tabs>
          <w:tab w:val="num" w:pos="420"/>
          <w:tab w:val="left" w:pos="1276"/>
        </w:tabs>
        <w:suppressAutoHyphens w:val="0"/>
        <w:autoSpaceDE w:val="0"/>
        <w:autoSpaceDN w:val="0"/>
        <w:adjustRightInd w:val="0"/>
        <w:ind w:left="0" w:firstLine="709"/>
        <w:jc w:val="both"/>
        <w:rPr>
          <w:sz w:val="28"/>
          <w:szCs w:val="28"/>
        </w:rPr>
      </w:pPr>
      <w:r>
        <w:rPr>
          <w:sz w:val="28"/>
          <w:szCs w:val="28"/>
        </w:rPr>
        <w:t xml:space="preserve">Возврат некачественного (дефектного, бракованного) Товара осуществляется силами и за счет Поставщика в течение 60 (шестидесяти) календарных дней с даты подписания Грузополучателем товарной накладной (ТОРГ-12) или УПД либо получения Поставщиком от Грузополучателя акта о недостатках Товара. </w:t>
      </w:r>
    </w:p>
    <w:p w14:paraId="51074271" w14:textId="77777777" w:rsidR="007502EC" w:rsidRPr="00592288" w:rsidRDefault="00C269FF" w:rsidP="007502EC">
      <w:pPr>
        <w:pStyle w:val="aff9"/>
        <w:widowControl w:val="0"/>
        <w:shd w:val="clear" w:color="auto" w:fill="FFFFFF"/>
        <w:tabs>
          <w:tab w:val="num" w:pos="420"/>
          <w:tab w:val="left" w:pos="1276"/>
        </w:tabs>
        <w:suppressAutoHyphens w:val="0"/>
        <w:autoSpaceDE w:val="0"/>
        <w:autoSpaceDN w:val="0"/>
        <w:adjustRightInd w:val="0"/>
        <w:ind w:left="0" w:firstLine="709"/>
        <w:jc w:val="both"/>
        <w:rPr>
          <w:sz w:val="28"/>
          <w:szCs w:val="28"/>
        </w:rPr>
      </w:pPr>
      <w:r>
        <w:rPr>
          <w:sz w:val="28"/>
          <w:szCs w:val="28"/>
        </w:rPr>
        <w:t>Товар, который Грузополучатель не заказывал, но Товар по ошибке поступил от Поставщика в адрес Грузополучателя, Поставщик обязан своими силами и за свой счет вывезти со склада Грузополучателя в течение 60 (шестидесяти) календа</w:t>
      </w:r>
      <w:r>
        <w:rPr>
          <w:sz w:val="28"/>
          <w:szCs w:val="28"/>
        </w:rPr>
        <w:t>р</w:t>
      </w:r>
      <w:r>
        <w:rPr>
          <w:sz w:val="28"/>
          <w:szCs w:val="28"/>
        </w:rPr>
        <w:t xml:space="preserve">ных дней с даты получения Поставщиком от Покупателя информации о поставке такого Товара. </w:t>
      </w:r>
    </w:p>
    <w:p w14:paraId="1E8CB8ED" w14:textId="77777777" w:rsidR="007502EC" w:rsidRPr="00592288" w:rsidRDefault="00C269FF" w:rsidP="007502EC">
      <w:pPr>
        <w:pStyle w:val="aff9"/>
        <w:widowControl w:val="0"/>
        <w:shd w:val="clear" w:color="auto" w:fill="FFFFFF"/>
        <w:tabs>
          <w:tab w:val="num" w:pos="0"/>
          <w:tab w:val="num" w:pos="576"/>
          <w:tab w:val="left" w:pos="1276"/>
        </w:tabs>
        <w:suppressAutoHyphens w:val="0"/>
        <w:autoSpaceDE w:val="0"/>
        <w:autoSpaceDN w:val="0"/>
        <w:adjustRightInd w:val="0"/>
        <w:ind w:left="0" w:firstLine="709"/>
        <w:jc w:val="both"/>
        <w:rPr>
          <w:sz w:val="28"/>
          <w:szCs w:val="28"/>
        </w:rPr>
      </w:pPr>
      <w:r>
        <w:rPr>
          <w:sz w:val="28"/>
          <w:szCs w:val="28"/>
        </w:rPr>
        <w:t>Замена некачественного (дефектного, бракованного) Товара производится П</w:t>
      </w:r>
      <w:r>
        <w:rPr>
          <w:sz w:val="28"/>
          <w:szCs w:val="28"/>
        </w:rPr>
        <w:t>о</w:t>
      </w:r>
      <w:r>
        <w:rPr>
          <w:sz w:val="28"/>
          <w:szCs w:val="28"/>
        </w:rPr>
        <w:t xml:space="preserve">ставщиком в течение 30 (тридцати) календарных дней с даты получения Поставщиком уведомления от Покупателя о необходимости замены Товара. </w:t>
      </w:r>
    </w:p>
    <w:p w14:paraId="179F27B4"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Поставщик обязуется поставить Товар в упаковке, позволяющей обе</w:t>
      </w:r>
      <w:r>
        <w:rPr>
          <w:sz w:val="28"/>
          <w:szCs w:val="28"/>
        </w:rPr>
        <w:t>с</w:t>
      </w:r>
      <w:r>
        <w:rPr>
          <w:sz w:val="28"/>
          <w:szCs w:val="28"/>
        </w:rPr>
        <w:t xml:space="preserve">печить сохранность Товара от повреждений при его отгрузке, перевозке и хранении. </w:t>
      </w:r>
    </w:p>
    <w:p w14:paraId="4FC2E26E"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При каждой поставке Товара в короб/мешок Поставщик обязан вкл</w:t>
      </w:r>
      <w:r>
        <w:rPr>
          <w:sz w:val="28"/>
          <w:szCs w:val="28"/>
        </w:rPr>
        <w:t>а</w:t>
      </w:r>
      <w:r>
        <w:rPr>
          <w:sz w:val="28"/>
          <w:szCs w:val="28"/>
        </w:rPr>
        <w:t>дывать опись (упаковочный лист) с указанием в нем следующих данных:</w:t>
      </w:r>
    </w:p>
    <w:p w14:paraId="02757F17" w14:textId="77777777" w:rsidR="007502EC" w:rsidRPr="00592288" w:rsidRDefault="00C269FF" w:rsidP="007502EC">
      <w:pPr>
        <w:pStyle w:val="aff9"/>
        <w:widowControl w:val="0"/>
        <w:shd w:val="clear" w:color="auto" w:fill="FFFFFF"/>
        <w:tabs>
          <w:tab w:val="num" w:pos="0"/>
          <w:tab w:val="left" w:pos="1276"/>
        </w:tabs>
        <w:suppressAutoHyphens w:val="0"/>
        <w:autoSpaceDE w:val="0"/>
        <w:autoSpaceDN w:val="0"/>
        <w:adjustRightInd w:val="0"/>
        <w:ind w:left="0" w:firstLine="709"/>
        <w:jc w:val="both"/>
        <w:rPr>
          <w:sz w:val="28"/>
          <w:szCs w:val="28"/>
        </w:rPr>
      </w:pPr>
      <w:r>
        <w:rPr>
          <w:sz w:val="28"/>
          <w:szCs w:val="28"/>
        </w:rPr>
        <w:t>- наименование Товара;</w:t>
      </w:r>
    </w:p>
    <w:p w14:paraId="709942C2" w14:textId="77777777" w:rsidR="007502EC" w:rsidRPr="00592288" w:rsidRDefault="00C269FF" w:rsidP="007502EC">
      <w:pPr>
        <w:pStyle w:val="aff9"/>
        <w:widowControl w:val="0"/>
        <w:shd w:val="clear" w:color="auto" w:fill="FFFFFF"/>
        <w:tabs>
          <w:tab w:val="num" w:pos="0"/>
          <w:tab w:val="left" w:pos="1276"/>
        </w:tabs>
        <w:suppressAutoHyphens w:val="0"/>
        <w:autoSpaceDE w:val="0"/>
        <w:autoSpaceDN w:val="0"/>
        <w:adjustRightInd w:val="0"/>
        <w:ind w:left="0" w:firstLine="709"/>
        <w:jc w:val="both"/>
        <w:rPr>
          <w:sz w:val="28"/>
          <w:szCs w:val="28"/>
        </w:rPr>
      </w:pPr>
      <w:r>
        <w:rPr>
          <w:sz w:val="28"/>
          <w:szCs w:val="28"/>
        </w:rPr>
        <w:t>- размер Товара;</w:t>
      </w:r>
    </w:p>
    <w:p w14:paraId="42A30F87" w14:textId="77777777" w:rsidR="007502EC" w:rsidRPr="00592288" w:rsidRDefault="00C269FF" w:rsidP="007502EC">
      <w:pPr>
        <w:pStyle w:val="aff9"/>
        <w:widowControl w:val="0"/>
        <w:shd w:val="clear" w:color="auto" w:fill="FFFFFF"/>
        <w:tabs>
          <w:tab w:val="num" w:pos="0"/>
          <w:tab w:val="left" w:pos="1276"/>
        </w:tabs>
        <w:suppressAutoHyphens w:val="0"/>
        <w:autoSpaceDE w:val="0"/>
        <w:autoSpaceDN w:val="0"/>
        <w:adjustRightInd w:val="0"/>
        <w:ind w:left="0" w:firstLine="709"/>
        <w:jc w:val="both"/>
        <w:rPr>
          <w:sz w:val="28"/>
          <w:szCs w:val="28"/>
        </w:rPr>
      </w:pPr>
      <w:r>
        <w:rPr>
          <w:sz w:val="28"/>
          <w:szCs w:val="28"/>
        </w:rPr>
        <w:t>- количество Товара в упаковке.</w:t>
      </w:r>
    </w:p>
    <w:p w14:paraId="049792FA" w14:textId="77777777" w:rsidR="007502EC" w:rsidRPr="00592288" w:rsidRDefault="00C269FF" w:rsidP="007502EC">
      <w:pPr>
        <w:shd w:val="clear" w:color="auto" w:fill="FFFFFF"/>
        <w:tabs>
          <w:tab w:val="num" w:pos="0"/>
        </w:tabs>
        <w:ind w:firstLine="709"/>
        <w:jc w:val="both"/>
        <w:rPr>
          <w:sz w:val="28"/>
          <w:szCs w:val="28"/>
        </w:rPr>
      </w:pPr>
      <w:r>
        <w:rPr>
          <w:sz w:val="28"/>
          <w:szCs w:val="28"/>
        </w:rPr>
        <w:t>Допускается, для целей сверки Грузополучателем ассортимента и количества Товара в момент его передачи от транспортной компании/службы экспресс-доставки Грузополучателю, вместо упаковочного листа вкладывать в короб/мешок товарную накладную (формы ТОРГ-12) или УПД (без подписи и печати со стороны поставщика). Данные документы не подлежат подписанию сторонами. Первичные учетные документы подписываются сторонами в ЭДО.</w:t>
      </w:r>
    </w:p>
    <w:p w14:paraId="45EE27A2" w14:textId="070E1AB0"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Маркировка Товара должна быть четкой и разборчивой, выполнена несмываемой краской на русском языке.</w:t>
      </w:r>
    </w:p>
    <w:p w14:paraId="5C734F23" w14:textId="432283FD" w:rsidR="007502EC" w:rsidRPr="00FF3885" w:rsidRDefault="00C269FF" w:rsidP="008A7ADE">
      <w:pPr>
        <w:pStyle w:val="2"/>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spacing w:before="0" w:after="0"/>
        <w:ind w:left="0" w:firstLine="709"/>
        <w:jc w:val="both"/>
        <w:rPr>
          <w:b w:val="0"/>
          <w:i w:val="0"/>
          <w:lang w:eastAsia="ru-RU"/>
        </w:rPr>
      </w:pPr>
      <w:r>
        <w:rPr>
          <w:b w:val="0"/>
          <w:i w:val="0"/>
          <w:lang w:eastAsia="ru-RU"/>
        </w:rPr>
        <w:t xml:space="preserve">На термобелье обязательно наличие маркировки, соответствующей ТР ТС 017/2011. На спецодежде обязательно должен быть трудноудаляемый ярлык с нанесенной маркировкой. </w:t>
      </w:r>
      <w:r>
        <w:rPr>
          <w:b w:val="0"/>
          <w:i w:val="0"/>
        </w:rPr>
        <w:t xml:space="preserve">Содержание маркировки, наносимой </w:t>
      </w:r>
      <w:r>
        <w:rPr>
          <w:b w:val="0"/>
          <w:i w:val="0"/>
          <w:lang w:eastAsia="ru-RU"/>
        </w:rPr>
        <w:t>непосредственно на изделие спецодежды, обуви или на трудноудаляемую этикетку должно соответств</w:t>
      </w:r>
      <w:r>
        <w:rPr>
          <w:b w:val="0"/>
          <w:i w:val="0"/>
          <w:lang w:eastAsia="ru-RU"/>
        </w:rPr>
        <w:t>о</w:t>
      </w:r>
      <w:r>
        <w:rPr>
          <w:b w:val="0"/>
          <w:i w:val="0"/>
          <w:lang w:eastAsia="ru-RU"/>
        </w:rPr>
        <w:t>вать ГОСТ 12.4.115-82 «Система стандартов безопасности труда. Средства индивидуальной защиты работающих. Общие требования к маркировке»; ГОСТ EN 340-2012 «</w:t>
      </w:r>
      <w:r>
        <w:rPr>
          <w:rFonts w:cs="Times New Roman"/>
          <w:b w:val="0"/>
          <w:i w:val="0"/>
          <w:lang w:eastAsia="ru-RU"/>
        </w:rPr>
        <w:t>Система стандартов безопасности труда. Одежда специальная защитная. Общие технические требования»</w:t>
      </w:r>
      <w:r>
        <w:rPr>
          <w:b w:val="0"/>
          <w:i w:val="0"/>
          <w:lang w:eastAsia="ru-RU"/>
        </w:rPr>
        <w:t>; ГОСТ 7296-81 «</w:t>
      </w:r>
      <w:r>
        <w:rPr>
          <w:rFonts w:cs="Times New Roman"/>
          <w:b w:val="0"/>
          <w:i w:val="0"/>
          <w:lang w:eastAsia="ru-RU"/>
        </w:rPr>
        <w:t>Обувь. Маркировка, упаковка, транспортирование и хранение»</w:t>
      </w:r>
      <w:r>
        <w:rPr>
          <w:b w:val="0"/>
          <w:i w:val="0"/>
          <w:lang w:eastAsia="ru-RU"/>
        </w:rPr>
        <w:t xml:space="preserve">, ГОСТ </w:t>
      </w:r>
      <w:proofErr w:type="gramStart"/>
      <w:r>
        <w:rPr>
          <w:b w:val="0"/>
          <w:i w:val="0"/>
          <w:lang w:eastAsia="ru-RU"/>
        </w:rPr>
        <w:t>Р</w:t>
      </w:r>
      <w:proofErr w:type="gramEnd"/>
      <w:r>
        <w:rPr>
          <w:b w:val="0"/>
          <w:i w:val="0"/>
          <w:lang w:eastAsia="ru-RU"/>
        </w:rPr>
        <w:t xml:space="preserve"> 57838-2017 </w:t>
      </w:r>
      <w:r>
        <w:rPr>
          <w:rFonts w:cs="Times New Roman"/>
          <w:b w:val="0"/>
          <w:i w:val="0"/>
          <w:lang w:eastAsia="ru-RU"/>
        </w:rPr>
        <w:t>«Обувь. Маркировка, упако</w:t>
      </w:r>
      <w:r>
        <w:rPr>
          <w:rFonts w:cs="Times New Roman"/>
          <w:b w:val="0"/>
          <w:i w:val="0"/>
          <w:lang w:eastAsia="ru-RU"/>
        </w:rPr>
        <w:t>в</w:t>
      </w:r>
      <w:r>
        <w:rPr>
          <w:rFonts w:cs="Times New Roman"/>
          <w:b w:val="0"/>
          <w:i w:val="0"/>
          <w:lang w:eastAsia="ru-RU"/>
        </w:rPr>
        <w:lastRenderedPageBreak/>
        <w:t>ка, транспортирование и хранение»</w:t>
      </w:r>
      <w:r>
        <w:rPr>
          <w:b w:val="0"/>
          <w:i w:val="0"/>
          <w:lang w:eastAsia="ru-RU"/>
        </w:rPr>
        <w:t>, ТР ТС 019/2011.</w:t>
      </w:r>
    </w:p>
    <w:p w14:paraId="4EAFD106"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Обувь и одежда, подлежащая обязательной маркировке, должна иметь код маркировки.</w:t>
      </w:r>
    </w:p>
    <w:p w14:paraId="49F2AED1" w14:textId="77777777" w:rsidR="007502EC" w:rsidRPr="00592288" w:rsidRDefault="00C269FF" w:rsidP="008A7ADE">
      <w:pPr>
        <w:pStyle w:val="aff9"/>
        <w:widowControl w:val="0"/>
        <w:numPr>
          <w:ilvl w:val="2"/>
          <w:numId w:val="21"/>
        </w:numPr>
        <w:shd w:val="clear" w:color="auto" w:fill="FFFFFF"/>
        <w:tabs>
          <w:tab w:val="clear" w:pos="1997"/>
          <w:tab w:val="num" w:pos="-142"/>
          <w:tab w:val="left" w:pos="1276"/>
          <w:tab w:val="num" w:pos="1701"/>
        </w:tabs>
        <w:suppressAutoHyphens w:val="0"/>
        <w:autoSpaceDE w:val="0"/>
        <w:autoSpaceDN w:val="0"/>
        <w:adjustRightInd w:val="0"/>
        <w:ind w:left="0" w:firstLine="709"/>
        <w:jc w:val="both"/>
        <w:rPr>
          <w:sz w:val="28"/>
          <w:szCs w:val="28"/>
        </w:rPr>
      </w:pPr>
      <w:r>
        <w:rPr>
          <w:sz w:val="28"/>
          <w:szCs w:val="28"/>
        </w:rPr>
        <w:t>Номенклатура поставляемого Товара, технические требования к Тов</w:t>
      </w:r>
      <w:r>
        <w:rPr>
          <w:sz w:val="28"/>
          <w:szCs w:val="28"/>
        </w:rPr>
        <w:t>а</w:t>
      </w:r>
      <w:r>
        <w:rPr>
          <w:sz w:val="28"/>
          <w:szCs w:val="28"/>
        </w:rPr>
        <w:t>ру, требования по сертификации/декларированию, планируемый (ориентировочный) объем закупки Товара и предельные единичные расценки на Товар   представлены в таблицах № 1, № 2.</w:t>
      </w:r>
    </w:p>
    <w:p w14:paraId="7E296762" w14:textId="77777777" w:rsidR="007502EC" w:rsidRPr="00592288" w:rsidRDefault="007502EC" w:rsidP="007502EC">
      <w:pPr>
        <w:pStyle w:val="aff9"/>
        <w:widowControl w:val="0"/>
        <w:shd w:val="clear" w:color="auto" w:fill="FFFFFF"/>
        <w:tabs>
          <w:tab w:val="num" w:pos="0"/>
          <w:tab w:val="left" w:pos="1276"/>
        </w:tabs>
        <w:suppressAutoHyphens w:val="0"/>
        <w:autoSpaceDE w:val="0"/>
        <w:autoSpaceDN w:val="0"/>
        <w:adjustRightInd w:val="0"/>
        <w:ind w:left="709"/>
        <w:jc w:val="right"/>
        <w:rPr>
          <w:sz w:val="28"/>
          <w:szCs w:val="28"/>
        </w:rPr>
      </w:pPr>
    </w:p>
    <w:p w14:paraId="1570042E" w14:textId="77777777" w:rsidR="007502EC" w:rsidRPr="00592288" w:rsidRDefault="00C269FF" w:rsidP="007502EC">
      <w:pPr>
        <w:pStyle w:val="aff9"/>
        <w:widowControl w:val="0"/>
        <w:shd w:val="clear" w:color="auto" w:fill="FFFFFF"/>
        <w:tabs>
          <w:tab w:val="num" w:pos="0"/>
          <w:tab w:val="left" w:pos="1276"/>
        </w:tabs>
        <w:suppressAutoHyphens w:val="0"/>
        <w:autoSpaceDE w:val="0"/>
        <w:autoSpaceDN w:val="0"/>
        <w:adjustRightInd w:val="0"/>
        <w:ind w:left="709"/>
        <w:jc w:val="center"/>
        <w:outlineLvl w:val="0"/>
        <w:rPr>
          <w:sz w:val="28"/>
          <w:szCs w:val="28"/>
        </w:rPr>
      </w:pPr>
      <w:r>
        <w:rPr>
          <w:b/>
          <w:bCs/>
          <w:sz w:val="28"/>
          <w:szCs w:val="28"/>
        </w:rPr>
        <w:t>Лот № 1 «Специальная одежда»</w:t>
      </w:r>
    </w:p>
    <w:p w14:paraId="055D09A5" w14:textId="77777777" w:rsidR="007502EC" w:rsidRPr="00592288" w:rsidRDefault="00C269FF" w:rsidP="007502EC">
      <w:pPr>
        <w:pStyle w:val="aff9"/>
        <w:widowControl w:val="0"/>
        <w:shd w:val="clear" w:color="auto" w:fill="FFFFFF"/>
        <w:tabs>
          <w:tab w:val="num" w:pos="0"/>
          <w:tab w:val="left" w:pos="1276"/>
        </w:tabs>
        <w:suppressAutoHyphens w:val="0"/>
        <w:autoSpaceDE w:val="0"/>
        <w:autoSpaceDN w:val="0"/>
        <w:adjustRightInd w:val="0"/>
        <w:ind w:left="709"/>
        <w:jc w:val="right"/>
        <w:rPr>
          <w:sz w:val="28"/>
          <w:szCs w:val="28"/>
        </w:rPr>
      </w:pPr>
      <w:r>
        <w:rPr>
          <w:sz w:val="28"/>
          <w:szCs w:val="28"/>
        </w:rPr>
        <w:t xml:space="preserve">Таблица № 1 </w:t>
      </w:r>
    </w:p>
    <w:p w14:paraId="5D47A381" w14:textId="77777777" w:rsidR="007502EC" w:rsidRPr="00592288" w:rsidRDefault="00C269FF" w:rsidP="007502EC">
      <w:pPr>
        <w:ind w:firstLine="709"/>
        <w:jc w:val="center"/>
        <w:rPr>
          <w:b/>
          <w:bCs/>
          <w:sz w:val="28"/>
          <w:szCs w:val="28"/>
        </w:rPr>
      </w:pPr>
      <w:r>
        <w:rPr>
          <w:sz w:val="28"/>
          <w:szCs w:val="28"/>
          <w:u w:val="single"/>
        </w:rPr>
        <w:t>Номенклатура поставляемого Товара</w:t>
      </w:r>
    </w:p>
    <w:tbl>
      <w:tblPr>
        <w:tblW w:w="99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6"/>
        <w:gridCol w:w="1593"/>
        <w:gridCol w:w="1352"/>
        <w:gridCol w:w="3421"/>
        <w:gridCol w:w="850"/>
        <w:gridCol w:w="993"/>
        <w:gridCol w:w="1275"/>
      </w:tblGrid>
      <w:tr w:rsidR="007502EC" w:rsidRPr="004E663F" w14:paraId="02734B3A" w14:textId="77777777" w:rsidTr="00100BDC">
        <w:trPr>
          <w:trHeight w:val="1543"/>
          <w:tblHeader/>
          <w:jc w:val="center"/>
        </w:trPr>
        <w:tc>
          <w:tcPr>
            <w:tcW w:w="436" w:type="dxa"/>
            <w:tcBorders>
              <w:top w:val="single" w:sz="12" w:space="0" w:color="auto"/>
              <w:bottom w:val="single" w:sz="4" w:space="0" w:color="auto"/>
            </w:tcBorders>
            <w:shd w:val="clear" w:color="000000" w:fill="BFBFBF" w:themeFill="background1" w:themeFillShade="BF"/>
            <w:hideMark/>
          </w:tcPr>
          <w:p w14:paraId="20587E48" w14:textId="77777777" w:rsidR="007502EC" w:rsidRPr="004E663F" w:rsidRDefault="00C269FF" w:rsidP="007502EC">
            <w:pPr>
              <w:jc w:val="center"/>
              <w:rPr>
                <w:b/>
                <w:bCs/>
                <w:sz w:val="20"/>
                <w:szCs w:val="20"/>
              </w:rPr>
            </w:pPr>
            <w:r>
              <w:rPr>
                <w:b/>
                <w:bCs/>
                <w:sz w:val="20"/>
                <w:szCs w:val="20"/>
              </w:rPr>
              <w:t>№ п/п</w:t>
            </w:r>
          </w:p>
        </w:tc>
        <w:tc>
          <w:tcPr>
            <w:tcW w:w="1593" w:type="dxa"/>
            <w:tcBorders>
              <w:top w:val="single" w:sz="12" w:space="0" w:color="auto"/>
              <w:bottom w:val="single" w:sz="4" w:space="0" w:color="auto"/>
            </w:tcBorders>
            <w:shd w:val="clear" w:color="000000" w:fill="BFBFBF" w:themeFill="background1" w:themeFillShade="BF"/>
            <w:hideMark/>
          </w:tcPr>
          <w:p w14:paraId="7DF151A4" w14:textId="77777777" w:rsidR="007502EC" w:rsidRPr="004E663F" w:rsidRDefault="00C269FF" w:rsidP="007502EC">
            <w:pPr>
              <w:jc w:val="center"/>
              <w:rPr>
                <w:b/>
                <w:bCs/>
                <w:sz w:val="20"/>
                <w:szCs w:val="20"/>
              </w:rPr>
            </w:pPr>
            <w:r>
              <w:rPr>
                <w:b/>
                <w:bCs/>
                <w:sz w:val="20"/>
                <w:szCs w:val="20"/>
              </w:rPr>
              <w:t>Наименование Товара</w:t>
            </w:r>
          </w:p>
        </w:tc>
        <w:tc>
          <w:tcPr>
            <w:tcW w:w="1352" w:type="dxa"/>
            <w:tcBorders>
              <w:top w:val="single" w:sz="12" w:space="0" w:color="auto"/>
              <w:bottom w:val="single" w:sz="4" w:space="0" w:color="auto"/>
            </w:tcBorders>
            <w:shd w:val="clear" w:color="000000" w:fill="BFBFBF" w:themeFill="background1" w:themeFillShade="BF"/>
            <w:hideMark/>
          </w:tcPr>
          <w:p w14:paraId="2DD5F757" w14:textId="77777777" w:rsidR="007502EC" w:rsidRPr="004E663F" w:rsidRDefault="00C269FF" w:rsidP="007502EC">
            <w:pPr>
              <w:ind w:left="-124" w:right="-93"/>
              <w:jc w:val="center"/>
              <w:rPr>
                <w:b/>
                <w:bCs/>
                <w:sz w:val="20"/>
                <w:szCs w:val="20"/>
              </w:rPr>
            </w:pPr>
            <w:r>
              <w:rPr>
                <w:b/>
                <w:bCs/>
                <w:sz w:val="20"/>
                <w:szCs w:val="20"/>
              </w:rPr>
              <w:t>Требования к соответствию Товара техническим регламентам, стандартам</w:t>
            </w:r>
          </w:p>
        </w:tc>
        <w:tc>
          <w:tcPr>
            <w:tcW w:w="3421" w:type="dxa"/>
            <w:tcBorders>
              <w:top w:val="single" w:sz="12" w:space="0" w:color="auto"/>
              <w:bottom w:val="single" w:sz="4" w:space="0" w:color="auto"/>
            </w:tcBorders>
            <w:shd w:val="clear" w:color="000000" w:fill="BFBFBF" w:themeFill="background1" w:themeFillShade="BF"/>
            <w:hideMark/>
          </w:tcPr>
          <w:p w14:paraId="047E9AB4" w14:textId="77777777" w:rsidR="007502EC" w:rsidRPr="004E663F" w:rsidRDefault="00C269FF" w:rsidP="007502EC">
            <w:pPr>
              <w:jc w:val="center"/>
              <w:rPr>
                <w:b/>
                <w:bCs/>
                <w:sz w:val="20"/>
                <w:szCs w:val="20"/>
              </w:rPr>
            </w:pPr>
            <w:r>
              <w:rPr>
                <w:b/>
                <w:bCs/>
                <w:sz w:val="20"/>
                <w:szCs w:val="20"/>
              </w:rPr>
              <w:t>Технические требования к Товару</w:t>
            </w:r>
          </w:p>
        </w:tc>
        <w:tc>
          <w:tcPr>
            <w:tcW w:w="850" w:type="dxa"/>
            <w:tcBorders>
              <w:top w:val="single" w:sz="12" w:space="0" w:color="auto"/>
              <w:bottom w:val="single" w:sz="4" w:space="0" w:color="auto"/>
            </w:tcBorders>
            <w:shd w:val="clear" w:color="000000" w:fill="BFBFBF" w:themeFill="background1" w:themeFillShade="BF"/>
          </w:tcPr>
          <w:p w14:paraId="0801938E" w14:textId="77777777" w:rsidR="007502EC" w:rsidRPr="004E663F" w:rsidRDefault="00C269FF" w:rsidP="007502EC">
            <w:pPr>
              <w:jc w:val="center"/>
              <w:rPr>
                <w:b/>
                <w:bCs/>
                <w:sz w:val="20"/>
                <w:szCs w:val="20"/>
              </w:rPr>
            </w:pPr>
            <w:r>
              <w:rPr>
                <w:b/>
                <w:bCs/>
                <w:sz w:val="16"/>
                <w:szCs w:val="16"/>
              </w:rPr>
              <w:t>Единица измерения</w:t>
            </w:r>
          </w:p>
        </w:tc>
        <w:tc>
          <w:tcPr>
            <w:tcW w:w="993" w:type="dxa"/>
            <w:tcBorders>
              <w:top w:val="single" w:sz="12" w:space="0" w:color="auto"/>
              <w:bottom w:val="single" w:sz="4" w:space="0" w:color="auto"/>
            </w:tcBorders>
            <w:shd w:val="clear" w:color="000000" w:fill="BFBFBF" w:themeFill="background1" w:themeFillShade="BF"/>
          </w:tcPr>
          <w:p w14:paraId="3F866FD9" w14:textId="77777777" w:rsidR="007502EC" w:rsidRPr="00100CEA" w:rsidRDefault="00C269FF" w:rsidP="007502EC">
            <w:pPr>
              <w:jc w:val="center"/>
              <w:rPr>
                <w:b/>
                <w:bCs/>
                <w:sz w:val="20"/>
                <w:szCs w:val="20"/>
              </w:rPr>
            </w:pPr>
            <w:r>
              <w:rPr>
                <w:b/>
                <w:bCs/>
                <w:sz w:val="20"/>
                <w:szCs w:val="20"/>
              </w:rPr>
              <w:t>Планируемый (ориентировочный) объем</w:t>
            </w:r>
          </w:p>
          <w:p w14:paraId="237DB9B1" w14:textId="77777777" w:rsidR="007502EC" w:rsidRPr="004E663F" w:rsidRDefault="00C269FF" w:rsidP="007502EC">
            <w:pPr>
              <w:jc w:val="center"/>
              <w:rPr>
                <w:b/>
                <w:bCs/>
                <w:sz w:val="20"/>
                <w:szCs w:val="20"/>
              </w:rPr>
            </w:pPr>
            <w:r>
              <w:rPr>
                <w:b/>
                <w:bCs/>
                <w:sz w:val="20"/>
                <w:szCs w:val="20"/>
              </w:rPr>
              <w:t>Закупки товара</w:t>
            </w:r>
            <w:r>
              <w:rPr>
                <w:rStyle w:val="af9"/>
                <w:b/>
                <w:bCs/>
                <w:sz w:val="20"/>
                <w:szCs w:val="20"/>
              </w:rPr>
              <w:footnoteReference w:id="3"/>
            </w:r>
          </w:p>
        </w:tc>
        <w:tc>
          <w:tcPr>
            <w:tcW w:w="1275" w:type="dxa"/>
            <w:tcBorders>
              <w:top w:val="single" w:sz="12" w:space="0" w:color="auto"/>
              <w:bottom w:val="single" w:sz="4" w:space="0" w:color="auto"/>
            </w:tcBorders>
            <w:shd w:val="clear" w:color="000000" w:fill="BFBFBF" w:themeFill="background1" w:themeFillShade="BF"/>
          </w:tcPr>
          <w:p w14:paraId="29497752" w14:textId="77777777" w:rsidR="007502EC" w:rsidRPr="004E663F" w:rsidRDefault="00C269FF" w:rsidP="007502EC">
            <w:pPr>
              <w:jc w:val="center"/>
              <w:rPr>
                <w:b/>
                <w:bCs/>
                <w:sz w:val="20"/>
                <w:szCs w:val="20"/>
              </w:rPr>
            </w:pPr>
            <w:r>
              <w:rPr>
                <w:b/>
                <w:bCs/>
                <w:sz w:val="16"/>
                <w:szCs w:val="16"/>
              </w:rPr>
              <w:t>Предельная расценка за 1 (одну) единицу Товара, руб. без учета НДС</w:t>
            </w:r>
          </w:p>
        </w:tc>
      </w:tr>
      <w:tr w:rsidR="007502EC" w:rsidRPr="004E663F" w14:paraId="620FDE51" w14:textId="77777777" w:rsidTr="00100BDC">
        <w:trPr>
          <w:trHeight w:val="20"/>
          <w:tblHeader/>
          <w:jc w:val="center"/>
        </w:trPr>
        <w:tc>
          <w:tcPr>
            <w:tcW w:w="436" w:type="dxa"/>
            <w:tcBorders>
              <w:top w:val="single" w:sz="4" w:space="0" w:color="auto"/>
            </w:tcBorders>
            <w:shd w:val="clear" w:color="000000" w:fill="BFBFBF"/>
            <w:vAlign w:val="center"/>
            <w:hideMark/>
          </w:tcPr>
          <w:p w14:paraId="1C1999A8" w14:textId="77777777" w:rsidR="007502EC" w:rsidRPr="004E663F" w:rsidRDefault="00C269FF" w:rsidP="007502EC">
            <w:pPr>
              <w:jc w:val="center"/>
              <w:rPr>
                <w:sz w:val="20"/>
                <w:szCs w:val="20"/>
              </w:rPr>
            </w:pPr>
            <w:r>
              <w:rPr>
                <w:sz w:val="20"/>
                <w:szCs w:val="20"/>
              </w:rPr>
              <w:t>1</w:t>
            </w:r>
          </w:p>
        </w:tc>
        <w:tc>
          <w:tcPr>
            <w:tcW w:w="1593" w:type="dxa"/>
            <w:tcBorders>
              <w:top w:val="single" w:sz="4" w:space="0" w:color="auto"/>
            </w:tcBorders>
            <w:shd w:val="clear" w:color="000000" w:fill="BFBFBF"/>
            <w:vAlign w:val="center"/>
            <w:hideMark/>
          </w:tcPr>
          <w:p w14:paraId="1D28949B" w14:textId="77777777" w:rsidR="007502EC" w:rsidRPr="004E663F" w:rsidRDefault="00C269FF" w:rsidP="007502EC">
            <w:pPr>
              <w:jc w:val="center"/>
              <w:rPr>
                <w:sz w:val="20"/>
                <w:szCs w:val="20"/>
              </w:rPr>
            </w:pPr>
            <w:r>
              <w:rPr>
                <w:sz w:val="20"/>
                <w:szCs w:val="20"/>
              </w:rPr>
              <w:t>2</w:t>
            </w:r>
          </w:p>
        </w:tc>
        <w:tc>
          <w:tcPr>
            <w:tcW w:w="1352" w:type="dxa"/>
            <w:tcBorders>
              <w:top w:val="single" w:sz="4" w:space="0" w:color="auto"/>
            </w:tcBorders>
            <w:shd w:val="clear" w:color="000000" w:fill="BFBFBF"/>
            <w:vAlign w:val="center"/>
            <w:hideMark/>
          </w:tcPr>
          <w:p w14:paraId="38D9CF3B" w14:textId="77777777" w:rsidR="007502EC" w:rsidRPr="004E663F" w:rsidRDefault="00C269FF" w:rsidP="007502EC">
            <w:pPr>
              <w:jc w:val="center"/>
              <w:rPr>
                <w:sz w:val="20"/>
                <w:szCs w:val="20"/>
              </w:rPr>
            </w:pPr>
            <w:r>
              <w:rPr>
                <w:sz w:val="20"/>
                <w:szCs w:val="20"/>
              </w:rPr>
              <w:t>3</w:t>
            </w:r>
          </w:p>
        </w:tc>
        <w:tc>
          <w:tcPr>
            <w:tcW w:w="3421" w:type="dxa"/>
            <w:tcBorders>
              <w:top w:val="single" w:sz="4" w:space="0" w:color="auto"/>
            </w:tcBorders>
            <w:shd w:val="clear" w:color="000000" w:fill="BFBFBF"/>
            <w:vAlign w:val="center"/>
            <w:hideMark/>
          </w:tcPr>
          <w:p w14:paraId="16EFEADE" w14:textId="77777777" w:rsidR="007502EC" w:rsidRPr="004E663F" w:rsidRDefault="00C269FF" w:rsidP="007502EC">
            <w:pPr>
              <w:jc w:val="center"/>
              <w:rPr>
                <w:sz w:val="20"/>
                <w:szCs w:val="20"/>
              </w:rPr>
            </w:pPr>
            <w:r>
              <w:rPr>
                <w:sz w:val="20"/>
                <w:szCs w:val="20"/>
              </w:rPr>
              <w:t>4</w:t>
            </w:r>
          </w:p>
        </w:tc>
        <w:tc>
          <w:tcPr>
            <w:tcW w:w="850" w:type="dxa"/>
            <w:tcBorders>
              <w:top w:val="single" w:sz="4" w:space="0" w:color="auto"/>
            </w:tcBorders>
            <w:shd w:val="clear" w:color="000000" w:fill="BFBFBF"/>
          </w:tcPr>
          <w:p w14:paraId="0D1217B9" w14:textId="77777777" w:rsidR="007502EC" w:rsidRPr="004E663F" w:rsidRDefault="00C269FF" w:rsidP="007502EC">
            <w:pPr>
              <w:jc w:val="center"/>
              <w:rPr>
                <w:sz w:val="20"/>
                <w:szCs w:val="20"/>
              </w:rPr>
            </w:pPr>
            <w:r>
              <w:rPr>
                <w:sz w:val="20"/>
                <w:szCs w:val="20"/>
              </w:rPr>
              <w:t>5</w:t>
            </w:r>
          </w:p>
        </w:tc>
        <w:tc>
          <w:tcPr>
            <w:tcW w:w="993" w:type="dxa"/>
            <w:tcBorders>
              <w:top w:val="single" w:sz="4" w:space="0" w:color="auto"/>
            </w:tcBorders>
            <w:shd w:val="clear" w:color="000000" w:fill="BFBFBF"/>
          </w:tcPr>
          <w:p w14:paraId="0A24DC37" w14:textId="77777777" w:rsidR="007502EC" w:rsidRPr="004E663F" w:rsidRDefault="00C269FF" w:rsidP="007502EC">
            <w:pPr>
              <w:jc w:val="center"/>
              <w:rPr>
                <w:sz w:val="20"/>
                <w:szCs w:val="20"/>
              </w:rPr>
            </w:pPr>
            <w:r>
              <w:rPr>
                <w:sz w:val="20"/>
                <w:szCs w:val="20"/>
              </w:rPr>
              <w:t>6</w:t>
            </w:r>
          </w:p>
        </w:tc>
        <w:tc>
          <w:tcPr>
            <w:tcW w:w="1275" w:type="dxa"/>
            <w:tcBorders>
              <w:top w:val="single" w:sz="4" w:space="0" w:color="auto"/>
            </w:tcBorders>
            <w:shd w:val="clear" w:color="000000" w:fill="BFBFBF"/>
          </w:tcPr>
          <w:p w14:paraId="4320F2D0" w14:textId="77777777" w:rsidR="007502EC" w:rsidRPr="004E663F" w:rsidRDefault="00C269FF" w:rsidP="007502EC">
            <w:pPr>
              <w:jc w:val="center"/>
              <w:rPr>
                <w:sz w:val="20"/>
                <w:szCs w:val="20"/>
              </w:rPr>
            </w:pPr>
            <w:r>
              <w:rPr>
                <w:sz w:val="20"/>
                <w:szCs w:val="20"/>
              </w:rPr>
              <w:t>7</w:t>
            </w:r>
          </w:p>
        </w:tc>
      </w:tr>
      <w:tr w:rsidR="007502EC" w:rsidRPr="004E663F" w14:paraId="082DA7F8" w14:textId="77777777" w:rsidTr="00100BDC">
        <w:trPr>
          <w:trHeight w:val="1187"/>
          <w:jc w:val="center"/>
        </w:trPr>
        <w:tc>
          <w:tcPr>
            <w:tcW w:w="436" w:type="dxa"/>
            <w:shd w:val="clear" w:color="auto" w:fill="auto"/>
            <w:vAlign w:val="center"/>
            <w:hideMark/>
          </w:tcPr>
          <w:p w14:paraId="15D0B194" w14:textId="77777777" w:rsidR="007502EC" w:rsidRPr="004E663F" w:rsidRDefault="00C269FF" w:rsidP="007502EC">
            <w:pPr>
              <w:jc w:val="center"/>
              <w:rPr>
                <w:sz w:val="20"/>
                <w:szCs w:val="20"/>
              </w:rPr>
            </w:pPr>
            <w:r>
              <w:rPr>
                <w:sz w:val="20"/>
                <w:szCs w:val="20"/>
              </w:rPr>
              <w:t>1</w:t>
            </w:r>
          </w:p>
        </w:tc>
        <w:tc>
          <w:tcPr>
            <w:tcW w:w="1593" w:type="dxa"/>
            <w:shd w:val="clear" w:color="auto" w:fill="auto"/>
            <w:vAlign w:val="center"/>
            <w:hideMark/>
          </w:tcPr>
          <w:p w14:paraId="023940AE" w14:textId="77777777" w:rsidR="007502EC" w:rsidRPr="004E663F" w:rsidRDefault="00C269FF" w:rsidP="007502EC">
            <w:pPr>
              <w:jc w:val="center"/>
              <w:rPr>
                <w:sz w:val="20"/>
                <w:szCs w:val="20"/>
              </w:rPr>
            </w:pPr>
            <w:r>
              <w:rPr>
                <w:sz w:val="20"/>
                <w:szCs w:val="20"/>
              </w:rPr>
              <w:t>Жилет сигнальный 2 класса защиты</w:t>
            </w:r>
          </w:p>
        </w:tc>
        <w:tc>
          <w:tcPr>
            <w:tcW w:w="1352" w:type="dxa"/>
            <w:shd w:val="clear" w:color="auto" w:fill="auto"/>
            <w:vAlign w:val="center"/>
            <w:hideMark/>
          </w:tcPr>
          <w:p w14:paraId="6972F261"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019/2011 </w:t>
            </w:r>
            <w:r>
              <w:rPr>
                <w:sz w:val="20"/>
                <w:szCs w:val="20"/>
              </w:rPr>
              <w:br/>
              <w:t>ГОСТ 12.4.281-2014</w:t>
            </w:r>
          </w:p>
        </w:tc>
        <w:tc>
          <w:tcPr>
            <w:tcW w:w="3421" w:type="dxa"/>
            <w:shd w:val="clear" w:color="auto" w:fill="auto"/>
            <w:vAlign w:val="center"/>
            <w:hideMark/>
          </w:tcPr>
          <w:p w14:paraId="79C962A8" w14:textId="77777777" w:rsidR="007502EC" w:rsidRPr="004E663F" w:rsidRDefault="00C269FF" w:rsidP="007502EC">
            <w:pPr>
              <w:jc w:val="both"/>
              <w:rPr>
                <w:sz w:val="20"/>
                <w:szCs w:val="20"/>
              </w:rPr>
            </w:pPr>
            <w:r>
              <w:rPr>
                <w:sz w:val="20"/>
                <w:szCs w:val="20"/>
              </w:rPr>
              <w:t>Уровень защиты: 2 класс (ГОСТ 12.4.281-2014)</w:t>
            </w:r>
          </w:p>
          <w:p w14:paraId="3DDABBB2" w14:textId="77777777" w:rsidR="007502EC" w:rsidRPr="004E663F" w:rsidRDefault="00C269FF" w:rsidP="007502EC">
            <w:pPr>
              <w:jc w:val="both"/>
              <w:rPr>
                <w:sz w:val="20"/>
                <w:szCs w:val="20"/>
              </w:rPr>
            </w:pPr>
            <w:r>
              <w:rPr>
                <w:sz w:val="20"/>
                <w:szCs w:val="20"/>
              </w:rPr>
              <w:t xml:space="preserve">Материал: полиэфир – 100%, 120-160 г/м² </w:t>
            </w:r>
            <w:r>
              <w:rPr>
                <w:sz w:val="20"/>
                <w:szCs w:val="20"/>
              </w:rPr>
              <w:br/>
              <w:t xml:space="preserve">Застежка: на пуговицах либо на ленту-липучку. </w:t>
            </w:r>
            <w:r>
              <w:rPr>
                <w:sz w:val="20"/>
                <w:szCs w:val="20"/>
              </w:rPr>
              <w:br/>
              <w:t>Карманы: накладные.</w:t>
            </w:r>
          </w:p>
          <w:p w14:paraId="0B5F6E77" w14:textId="77777777" w:rsidR="007502EC" w:rsidRPr="004E663F" w:rsidRDefault="00C269FF" w:rsidP="007502EC">
            <w:pPr>
              <w:jc w:val="both"/>
              <w:rPr>
                <w:sz w:val="20"/>
                <w:szCs w:val="20"/>
              </w:rPr>
            </w:pPr>
            <w:r>
              <w:rPr>
                <w:sz w:val="20"/>
                <w:szCs w:val="20"/>
              </w:rPr>
              <w:t xml:space="preserve">Наличие </w:t>
            </w:r>
            <w:proofErr w:type="spellStart"/>
            <w:r>
              <w:rPr>
                <w:sz w:val="20"/>
                <w:szCs w:val="20"/>
              </w:rPr>
              <w:t>световозвращающих</w:t>
            </w:r>
            <w:proofErr w:type="spellEnd"/>
            <w:r>
              <w:rPr>
                <w:sz w:val="20"/>
                <w:szCs w:val="20"/>
              </w:rPr>
              <w:t xml:space="preserve"> лент шириной 5 см </w:t>
            </w:r>
            <w:r>
              <w:rPr>
                <w:sz w:val="20"/>
                <w:szCs w:val="20"/>
              </w:rPr>
              <w:br/>
              <w:t>Логотип ПАО "ТрансКонтейнер" - 2 шт. (спереди на груди с левой стороны футболки и на спине футболки)</w:t>
            </w:r>
          </w:p>
          <w:p w14:paraId="671D73B1" w14:textId="77777777" w:rsidR="007502EC" w:rsidRPr="004E663F" w:rsidRDefault="00C269FF" w:rsidP="007502EC">
            <w:pPr>
              <w:jc w:val="both"/>
              <w:rPr>
                <w:sz w:val="20"/>
                <w:szCs w:val="20"/>
              </w:rPr>
            </w:pPr>
            <w:r>
              <w:rPr>
                <w:sz w:val="20"/>
                <w:szCs w:val="20"/>
              </w:rPr>
              <w:t>Цвет: флуоресцентный оранжевый</w:t>
            </w:r>
          </w:p>
        </w:tc>
        <w:tc>
          <w:tcPr>
            <w:tcW w:w="850" w:type="dxa"/>
            <w:vAlign w:val="center"/>
          </w:tcPr>
          <w:p w14:paraId="6FEC2A6F" w14:textId="77777777" w:rsidR="007502EC" w:rsidRPr="009349FF" w:rsidRDefault="00C269FF" w:rsidP="007502EC">
            <w:pPr>
              <w:jc w:val="center"/>
              <w:rPr>
                <w:sz w:val="20"/>
                <w:szCs w:val="20"/>
              </w:rPr>
            </w:pPr>
            <w:r>
              <w:rPr>
                <w:sz w:val="20"/>
                <w:szCs w:val="20"/>
              </w:rPr>
              <w:t>шт.</w:t>
            </w:r>
          </w:p>
        </w:tc>
        <w:tc>
          <w:tcPr>
            <w:tcW w:w="993" w:type="dxa"/>
            <w:vAlign w:val="center"/>
          </w:tcPr>
          <w:p w14:paraId="5224DC0F" w14:textId="77777777" w:rsidR="007502EC" w:rsidRPr="009349FF" w:rsidRDefault="00C269FF" w:rsidP="007502EC">
            <w:pPr>
              <w:jc w:val="center"/>
              <w:rPr>
                <w:sz w:val="20"/>
                <w:szCs w:val="20"/>
              </w:rPr>
            </w:pPr>
            <w:r>
              <w:rPr>
                <w:sz w:val="20"/>
                <w:szCs w:val="20"/>
              </w:rPr>
              <w:t>1 255</w:t>
            </w:r>
          </w:p>
        </w:tc>
        <w:tc>
          <w:tcPr>
            <w:tcW w:w="1275" w:type="dxa"/>
            <w:vAlign w:val="center"/>
          </w:tcPr>
          <w:p w14:paraId="6B1B0F7A" w14:textId="77777777" w:rsidR="007502EC" w:rsidRPr="003358BF" w:rsidRDefault="00C269FF" w:rsidP="007502EC">
            <w:pPr>
              <w:jc w:val="center"/>
              <w:rPr>
                <w:b/>
                <w:sz w:val="20"/>
                <w:szCs w:val="20"/>
              </w:rPr>
            </w:pPr>
            <w:r>
              <w:rPr>
                <w:b/>
                <w:sz w:val="20"/>
                <w:szCs w:val="20"/>
              </w:rPr>
              <w:t>650,00</w:t>
            </w:r>
          </w:p>
        </w:tc>
      </w:tr>
      <w:tr w:rsidR="007502EC" w:rsidRPr="004E663F" w14:paraId="1EF70A13" w14:textId="77777777" w:rsidTr="00100BDC">
        <w:trPr>
          <w:trHeight w:val="20"/>
          <w:jc w:val="center"/>
        </w:trPr>
        <w:tc>
          <w:tcPr>
            <w:tcW w:w="436" w:type="dxa"/>
            <w:shd w:val="clear" w:color="auto" w:fill="auto"/>
            <w:vAlign w:val="center"/>
            <w:hideMark/>
          </w:tcPr>
          <w:p w14:paraId="5A919741" w14:textId="77777777" w:rsidR="007502EC" w:rsidRPr="004E663F" w:rsidRDefault="00C269FF" w:rsidP="007502EC">
            <w:pPr>
              <w:jc w:val="center"/>
              <w:rPr>
                <w:sz w:val="20"/>
                <w:szCs w:val="20"/>
              </w:rPr>
            </w:pPr>
            <w:r>
              <w:rPr>
                <w:sz w:val="20"/>
                <w:szCs w:val="20"/>
              </w:rPr>
              <w:t>2</w:t>
            </w:r>
          </w:p>
        </w:tc>
        <w:tc>
          <w:tcPr>
            <w:tcW w:w="1593" w:type="dxa"/>
            <w:shd w:val="clear" w:color="auto" w:fill="auto"/>
            <w:vAlign w:val="center"/>
            <w:hideMark/>
          </w:tcPr>
          <w:p w14:paraId="1E64815E" w14:textId="77777777" w:rsidR="007502EC" w:rsidRPr="004E663F" w:rsidRDefault="00C269FF" w:rsidP="007502EC">
            <w:pPr>
              <w:jc w:val="center"/>
              <w:rPr>
                <w:sz w:val="20"/>
                <w:szCs w:val="20"/>
              </w:rPr>
            </w:pPr>
            <w:r>
              <w:rPr>
                <w:sz w:val="20"/>
                <w:szCs w:val="20"/>
              </w:rPr>
              <w:t xml:space="preserve">Жилет сигнальный 2 класса защиты из ткани с огнезащитной пропиткой </w:t>
            </w:r>
          </w:p>
        </w:tc>
        <w:tc>
          <w:tcPr>
            <w:tcW w:w="1352" w:type="dxa"/>
            <w:shd w:val="clear" w:color="auto" w:fill="auto"/>
            <w:vAlign w:val="center"/>
            <w:hideMark/>
          </w:tcPr>
          <w:p w14:paraId="10C3A414" w14:textId="77777777" w:rsidR="007502EC" w:rsidRPr="004E663F" w:rsidRDefault="00C269FF" w:rsidP="007502EC">
            <w:pPr>
              <w:jc w:val="center"/>
              <w:rPr>
                <w:sz w:val="20"/>
                <w:szCs w:val="20"/>
              </w:rPr>
            </w:pPr>
            <w:r>
              <w:rPr>
                <w:sz w:val="20"/>
                <w:szCs w:val="20"/>
              </w:rPr>
              <w:t>ТР ТС 019/2011</w:t>
            </w:r>
            <w:r>
              <w:rPr>
                <w:sz w:val="20"/>
                <w:szCs w:val="20"/>
              </w:rPr>
              <w:br/>
            </w:r>
          </w:p>
        </w:tc>
        <w:tc>
          <w:tcPr>
            <w:tcW w:w="3421" w:type="dxa"/>
            <w:shd w:val="clear" w:color="auto" w:fill="auto"/>
            <w:vAlign w:val="center"/>
            <w:hideMark/>
          </w:tcPr>
          <w:p w14:paraId="3C7A5E32" w14:textId="77777777" w:rsidR="007502EC" w:rsidRPr="004E663F" w:rsidRDefault="00C269FF" w:rsidP="007502EC">
            <w:pPr>
              <w:jc w:val="both"/>
              <w:rPr>
                <w:sz w:val="20"/>
                <w:szCs w:val="20"/>
              </w:rPr>
            </w:pPr>
            <w:r>
              <w:rPr>
                <w:sz w:val="20"/>
                <w:szCs w:val="20"/>
              </w:rPr>
              <w:t>Уровень защиты: 2 класс</w:t>
            </w:r>
            <w:r>
              <w:rPr>
                <w:sz w:val="20"/>
                <w:szCs w:val="20"/>
              </w:rPr>
              <w:br/>
              <w:t xml:space="preserve">Ткань: огнестойкая </w:t>
            </w:r>
          </w:p>
          <w:p w14:paraId="3D7C7037" w14:textId="77777777" w:rsidR="007502EC" w:rsidRPr="004E663F" w:rsidRDefault="00C269FF" w:rsidP="007502EC">
            <w:pPr>
              <w:jc w:val="both"/>
              <w:rPr>
                <w:sz w:val="20"/>
                <w:szCs w:val="20"/>
              </w:rPr>
            </w:pPr>
            <w:r>
              <w:rPr>
                <w:sz w:val="20"/>
                <w:szCs w:val="20"/>
              </w:rPr>
              <w:t xml:space="preserve">Застежка: на пуговицах либо на ленту-липучку Наличие огнестойких </w:t>
            </w:r>
            <w:proofErr w:type="spellStart"/>
            <w:r>
              <w:rPr>
                <w:sz w:val="20"/>
                <w:szCs w:val="20"/>
              </w:rPr>
              <w:t>световозвращающих</w:t>
            </w:r>
            <w:proofErr w:type="spellEnd"/>
            <w:r>
              <w:rPr>
                <w:sz w:val="20"/>
                <w:szCs w:val="20"/>
              </w:rPr>
              <w:t xml:space="preserve"> лент шириной 5 см </w:t>
            </w:r>
          </w:p>
          <w:p w14:paraId="69E9D5D4" w14:textId="77777777" w:rsidR="007502EC" w:rsidRPr="004E663F" w:rsidRDefault="00C269FF" w:rsidP="007502EC">
            <w:pPr>
              <w:jc w:val="both"/>
              <w:rPr>
                <w:sz w:val="20"/>
                <w:szCs w:val="20"/>
              </w:rPr>
            </w:pPr>
            <w:r>
              <w:rPr>
                <w:sz w:val="20"/>
                <w:szCs w:val="20"/>
              </w:rPr>
              <w:t>Использование: в комплекте с термостойкой</w:t>
            </w:r>
            <w:r>
              <w:rPr>
                <w:sz w:val="20"/>
                <w:szCs w:val="20"/>
              </w:rPr>
              <w:br/>
              <w:t>одеждой в условиях пониженной видимости</w:t>
            </w:r>
            <w:r>
              <w:rPr>
                <w:sz w:val="20"/>
                <w:szCs w:val="20"/>
              </w:rPr>
              <w:br/>
              <w:t>Логотип ПАО "ТрансКонтейнер" - 2 шт. (спереди на груди с левой стороны футболки и на спине футболки)</w:t>
            </w:r>
          </w:p>
          <w:p w14:paraId="4ABD1CC7" w14:textId="77777777" w:rsidR="007502EC" w:rsidRPr="004E663F" w:rsidRDefault="00C269FF" w:rsidP="007502EC">
            <w:pPr>
              <w:jc w:val="both"/>
              <w:rPr>
                <w:sz w:val="20"/>
                <w:szCs w:val="20"/>
              </w:rPr>
            </w:pPr>
            <w:r>
              <w:rPr>
                <w:sz w:val="20"/>
                <w:szCs w:val="20"/>
              </w:rPr>
              <w:t>Цвет: флуоресцентный оранжевый</w:t>
            </w:r>
          </w:p>
        </w:tc>
        <w:tc>
          <w:tcPr>
            <w:tcW w:w="850" w:type="dxa"/>
            <w:vAlign w:val="center"/>
          </w:tcPr>
          <w:p w14:paraId="5405D44F" w14:textId="77777777" w:rsidR="007502EC" w:rsidRPr="009349FF" w:rsidRDefault="00C269FF" w:rsidP="007502EC">
            <w:pPr>
              <w:jc w:val="center"/>
              <w:rPr>
                <w:sz w:val="20"/>
                <w:szCs w:val="20"/>
              </w:rPr>
            </w:pPr>
            <w:r>
              <w:rPr>
                <w:sz w:val="20"/>
                <w:szCs w:val="20"/>
              </w:rPr>
              <w:t>шт.</w:t>
            </w:r>
          </w:p>
        </w:tc>
        <w:tc>
          <w:tcPr>
            <w:tcW w:w="993" w:type="dxa"/>
            <w:vAlign w:val="center"/>
          </w:tcPr>
          <w:p w14:paraId="7EAEC89E" w14:textId="77777777" w:rsidR="007502EC" w:rsidRPr="009349FF" w:rsidRDefault="00C269FF" w:rsidP="007502EC">
            <w:pPr>
              <w:jc w:val="center"/>
              <w:rPr>
                <w:sz w:val="20"/>
                <w:szCs w:val="20"/>
              </w:rPr>
            </w:pPr>
            <w:r>
              <w:rPr>
                <w:sz w:val="20"/>
                <w:szCs w:val="20"/>
              </w:rPr>
              <w:t>88</w:t>
            </w:r>
          </w:p>
        </w:tc>
        <w:tc>
          <w:tcPr>
            <w:tcW w:w="1275" w:type="dxa"/>
            <w:vAlign w:val="center"/>
          </w:tcPr>
          <w:p w14:paraId="12534126" w14:textId="77777777" w:rsidR="007502EC" w:rsidRPr="003358BF" w:rsidRDefault="00C269FF" w:rsidP="007502EC">
            <w:pPr>
              <w:jc w:val="center"/>
              <w:rPr>
                <w:b/>
                <w:sz w:val="20"/>
                <w:szCs w:val="20"/>
              </w:rPr>
            </w:pPr>
            <w:r>
              <w:rPr>
                <w:b/>
                <w:sz w:val="20"/>
                <w:szCs w:val="20"/>
              </w:rPr>
              <w:t>3 250,00</w:t>
            </w:r>
          </w:p>
        </w:tc>
      </w:tr>
      <w:tr w:rsidR="007502EC" w:rsidRPr="004E663F" w14:paraId="27E26B55" w14:textId="77777777" w:rsidTr="00100BDC">
        <w:trPr>
          <w:trHeight w:val="1122"/>
          <w:jc w:val="center"/>
        </w:trPr>
        <w:tc>
          <w:tcPr>
            <w:tcW w:w="436" w:type="dxa"/>
            <w:shd w:val="clear" w:color="auto" w:fill="auto"/>
            <w:vAlign w:val="center"/>
            <w:hideMark/>
          </w:tcPr>
          <w:p w14:paraId="064A4862" w14:textId="77777777" w:rsidR="007502EC" w:rsidRPr="004E663F" w:rsidRDefault="00C269FF" w:rsidP="007502EC">
            <w:pPr>
              <w:jc w:val="center"/>
              <w:rPr>
                <w:sz w:val="20"/>
                <w:szCs w:val="20"/>
              </w:rPr>
            </w:pPr>
            <w:r>
              <w:rPr>
                <w:sz w:val="20"/>
                <w:szCs w:val="20"/>
              </w:rPr>
              <w:lastRenderedPageBreak/>
              <w:t>3</w:t>
            </w:r>
          </w:p>
        </w:tc>
        <w:tc>
          <w:tcPr>
            <w:tcW w:w="1593" w:type="dxa"/>
            <w:shd w:val="clear" w:color="auto" w:fill="auto"/>
            <w:vAlign w:val="center"/>
            <w:hideMark/>
          </w:tcPr>
          <w:p w14:paraId="6AC78408" w14:textId="77777777" w:rsidR="007502EC" w:rsidRPr="004E663F" w:rsidRDefault="00C269FF" w:rsidP="007502EC">
            <w:pPr>
              <w:jc w:val="center"/>
              <w:rPr>
                <w:sz w:val="20"/>
                <w:szCs w:val="20"/>
              </w:rPr>
            </w:pPr>
            <w:r>
              <w:rPr>
                <w:sz w:val="20"/>
                <w:szCs w:val="20"/>
              </w:rPr>
              <w:t>Футболка</w:t>
            </w:r>
          </w:p>
        </w:tc>
        <w:tc>
          <w:tcPr>
            <w:tcW w:w="1352" w:type="dxa"/>
            <w:shd w:val="clear" w:color="auto" w:fill="auto"/>
            <w:vAlign w:val="center"/>
            <w:hideMark/>
          </w:tcPr>
          <w:p w14:paraId="03211C19"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017/2011</w:t>
            </w:r>
            <w:r>
              <w:rPr>
                <w:sz w:val="20"/>
                <w:szCs w:val="20"/>
              </w:rPr>
              <w:br/>
              <w:t>ГОСТ  31408-2009</w:t>
            </w:r>
          </w:p>
        </w:tc>
        <w:tc>
          <w:tcPr>
            <w:tcW w:w="3421" w:type="dxa"/>
            <w:shd w:val="clear" w:color="auto" w:fill="auto"/>
            <w:vAlign w:val="center"/>
            <w:hideMark/>
          </w:tcPr>
          <w:p w14:paraId="283FA1DB" w14:textId="77777777" w:rsidR="007502EC" w:rsidRPr="004E663F" w:rsidRDefault="00C269FF" w:rsidP="007502EC">
            <w:pPr>
              <w:jc w:val="both"/>
              <w:rPr>
                <w:sz w:val="20"/>
                <w:szCs w:val="20"/>
              </w:rPr>
            </w:pPr>
            <w:r>
              <w:rPr>
                <w:sz w:val="20"/>
                <w:szCs w:val="20"/>
              </w:rPr>
              <w:t>Футболка классического кроя.</w:t>
            </w:r>
            <w:r>
              <w:rPr>
                <w:sz w:val="20"/>
                <w:szCs w:val="20"/>
              </w:rPr>
              <w:cr/>
              <w:t>Вырез горловины круглый.</w:t>
            </w:r>
            <w:r>
              <w:rPr>
                <w:sz w:val="20"/>
                <w:szCs w:val="20"/>
              </w:rPr>
              <w:cr/>
              <w:t xml:space="preserve"> Рукав короткий.</w:t>
            </w:r>
            <w:r>
              <w:rPr>
                <w:sz w:val="20"/>
                <w:szCs w:val="20"/>
              </w:rPr>
              <w:cr/>
              <w:t xml:space="preserve">Ткань: хлопок - 100%, 160-190 г/м² </w:t>
            </w:r>
          </w:p>
          <w:p w14:paraId="2C311FEF"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футболки и на спине футболки)</w:t>
            </w:r>
          </w:p>
          <w:p w14:paraId="73A2E857" w14:textId="77777777" w:rsidR="007502EC" w:rsidRPr="004E663F" w:rsidRDefault="00C269FF" w:rsidP="007502EC">
            <w:pPr>
              <w:jc w:val="both"/>
              <w:rPr>
                <w:sz w:val="20"/>
                <w:szCs w:val="20"/>
              </w:rPr>
            </w:pPr>
            <w:r>
              <w:rPr>
                <w:sz w:val="20"/>
                <w:szCs w:val="20"/>
              </w:rPr>
              <w:t>Цвет: оранжевый</w:t>
            </w:r>
          </w:p>
        </w:tc>
        <w:tc>
          <w:tcPr>
            <w:tcW w:w="850" w:type="dxa"/>
            <w:vAlign w:val="center"/>
          </w:tcPr>
          <w:p w14:paraId="4BB84D9D" w14:textId="77777777" w:rsidR="007502EC" w:rsidRPr="009349FF" w:rsidRDefault="00C269FF" w:rsidP="007502EC">
            <w:pPr>
              <w:jc w:val="center"/>
              <w:rPr>
                <w:sz w:val="20"/>
                <w:szCs w:val="20"/>
              </w:rPr>
            </w:pPr>
            <w:r>
              <w:rPr>
                <w:sz w:val="20"/>
                <w:szCs w:val="20"/>
              </w:rPr>
              <w:t>шт.</w:t>
            </w:r>
          </w:p>
        </w:tc>
        <w:tc>
          <w:tcPr>
            <w:tcW w:w="993" w:type="dxa"/>
            <w:vAlign w:val="center"/>
          </w:tcPr>
          <w:p w14:paraId="78864B2F" w14:textId="77777777" w:rsidR="007502EC" w:rsidRPr="009349FF" w:rsidRDefault="00C269FF" w:rsidP="007502EC">
            <w:pPr>
              <w:jc w:val="center"/>
              <w:rPr>
                <w:sz w:val="20"/>
                <w:szCs w:val="20"/>
              </w:rPr>
            </w:pPr>
            <w:r>
              <w:rPr>
                <w:sz w:val="20"/>
                <w:szCs w:val="20"/>
              </w:rPr>
              <w:t>549</w:t>
            </w:r>
          </w:p>
        </w:tc>
        <w:tc>
          <w:tcPr>
            <w:tcW w:w="1275" w:type="dxa"/>
            <w:vAlign w:val="center"/>
          </w:tcPr>
          <w:p w14:paraId="52FF5165" w14:textId="77777777" w:rsidR="007502EC" w:rsidRPr="003358BF" w:rsidRDefault="00C269FF" w:rsidP="007502EC">
            <w:pPr>
              <w:jc w:val="center"/>
              <w:rPr>
                <w:b/>
                <w:sz w:val="20"/>
                <w:szCs w:val="20"/>
              </w:rPr>
            </w:pPr>
            <w:r>
              <w:rPr>
                <w:b/>
                <w:sz w:val="20"/>
                <w:szCs w:val="20"/>
              </w:rPr>
              <w:t>650,00</w:t>
            </w:r>
          </w:p>
        </w:tc>
      </w:tr>
      <w:tr w:rsidR="007502EC" w:rsidRPr="004E663F" w14:paraId="4D34BD5E" w14:textId="77777777" w:rsidTr="00100BDC">
        <w:trPr>
          <w:trHeight w:val="20"/>
          <w:jc w:val="center"/>
        </w:trPr>
        <w:tc>
          <w:tcPr>
            <w:tcW w:w="436" w:type="dxa"/>
            <w:shd w:val="clear" w:color="auto" w:fill="auto"/>
            <w:vAlign w:val="center"/>
            <w:hideMark/>
          </w:tcPr>
          <w:p w14:paraId="343C54FA" w14:textId="77777777" w:rsidR="007502EC" w:rsidRPr="004E663F" w:rsidRDefault="00C269FF" w:rsidP="007502EC">
            <w:pPr>
              <w:jc w:val="center"/>
              <w:rPr>
                <w:sz w:val="20"/>
                <w:szCs w:val="20"/>
              </w:rPr>
            </w:pPr>
            <w:r>
              <w:rPr>
                <w:sz w:val="20"/>
                <w:szCs w:val="20"/>
              </w:rPr>
              <w:t>4</w:t>
            </w:r>
          </w:p>
        </w:tc>
        <w:tc>
          <w:tcPr>
            <w:tcW w:w="1593" w:type="dxa"/>
            <w:shd w:val="clear" w:color="auto" w:fill="auto"/>
            <w:vAlign w:val="center"/>
            <w:hideMark/>
          </w:tcPr>
          <w:p w14:paraId="0994BE09" w14:textId="77777777" w:rsidR="007502EC" w:rsidRPr="004E663F" w:rsidRDefault="00C269FF" w:rsidP="007502EC">
            <w:pPr>
              <w:jc w:val="center"/>
              <w:rPr>
                <w:sz w:val="20"/>
                <w:szCs w:val="20"/>
              </w:rPr>
            </w:pPr>
            <w:r>
              <w:rPr>
                <w:sz w:val="20"/>
                <w:szCs w:val="20"/>
              </w:rPr>
              <w:t>Белье нательное утепленное</w:t>
            </w:r>
          </w:p>
          <w:p w14:paraId="2A4B1020" w14:textId="77777777" w:rsidR="007502EC" w:rsidRPr="004E663F" w:rsidRDefault="00C269FF" w:rsidP="007502EC">
            <w:pPr>
              <w:jc w:val="center"/>
              <w:rPr>
                <w:sz w:val="20"/>
                <w:szCs w:val="20"/>
              </w:rPr>
            </w:pPr>
            <w:r>
              <w:rPr>
                <w:sz w:val="20"/>
                <w:szCs w:val="20"/>
              </w:rPr>
              <w:t>(мужское)</w:t>
            </w:r>
          </w:p>
        </w:tc>
        <w:tc>
          <w:tcPr>
            <w:tcW w:w="1352" w:type="dxa"/>
            <w:shd w:val="clear" w:color="auto" w:fill="auto"/>
            <w:vAlign w:val="center"/>
            <w:hideMark/>
          </w:tcPr>
          <w:p w14:paraId="1CB65F96"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017/2011, ГОСТ  31408-2009</w:t>
            </w:r>
          </w:p>
        </w:tc>
        <w:tc>
          <w:tcPr>
            <w:tcW w:w="3421" w:type="dxa"/>
            <w:shd w:val="clear" w:color="auto" w:fill="auto"/>
            <w:vAlign w:val="center"/>
            <w:hideMark/>
          </w:tcPr>
          <w:p w14:paraId="1B7DCDAB" w14:textId="77777777" w:rsidR="007502EC" w:rsidRPr="004E663F" w:rsidRDefault="00C269FF" w:rsidP="007502EC">
            <w:pPr>
              <w:jc w:val="both"/>
              <w:rPr>
                <w:sz w:val="20"/>
                <w:szCs w:val="20"/>
              </w:rPr>
            </w:pPr>
            <w:r>
              <w:rPr>
                <w:sz w:val="20"/>
                <w:szCs w:val="20"/>
              </w:rPr>
              <w:t>Белье нательное для защиты от пониженных температур (</w:t>
            </w:r>
            <w:r>
              <w:rPr>
                <w:b/>
                <w:sz w:val="20"/>
                <w:szCs w:val="20"/>
              </w:rPr>
              <w:t>мужское</w:t>
            </w:r>
            <w:r>
              <w:rPr>
                <w:sz w:val="20"/>
                <w:szCs w:val="20"/>
              </w:rPr>
              <w:t>)</w:t>
            </w:r>
          </w:p>
          <w:p w14:paraId="4447DA3C" w14:textId="77777777" w:rsidR="007502EC" w:rsidRPr="004E663F" w:rsidRDefault="00C269FF" w:rsidP="007502EC">
            <w:pPr>
              <w:jc w:val="both"/>
              <w:rPr>
                <w:sz w:val="20"/>
                <w:szCs w:val="20"/>
              </w:rPr>
            </w:pPr>
            <w:r>
              <w:rPr>
                <w:sz w:val="20"/>
                <w:szCs w:val="20"/>
              </w:rPr>
              <w:t>Комплектация: фуфайка, кальсоны</w:t>
            </w:r>
          </w:p>
          <w:p w14:paraId="138C03B8" w14:textId="77777777" w:rsidR="007502EC" w:rsidRPr="004E663F" w:rsidRDefault="00C269FF" w:rsidP="007502EC">
            <w:pPr>
              <w:jc w:val="both"/>
              <w:rPr>
                <w:sz w:val="20"/>
                <w:szCs w:val="20"/>
              </w:rPr>
            </w:pPr>
            <w:r>
              <w:rPr>
                <w:sz w:val="20"/>
                <w:szCs w:val="20"/>
              </w:rPr>
              <w:t>Кальсоны на резинке с гульфиком. Низ рукавов и кальсон с трикотажными манжетами.</w:t>
            </w:r>
          </w:p>
          <w:p w14:paraId="7D776E1A" w14:textId="77777777" w:rsidR="007502EC" w:rsidRPr="004E663F" w:rsidRDefault="00C269FF" w:rsidP="007502EC">
            <w:pPr>
              <w:jc w:val="both"/>
              <w:rPr>
                <w:sz w:val="20"/>
                <w:szCs w:val="20"/>
              </w:rPr>
            </w:pPr>
            <w:r>
              <w:rPr>
                <w:sz w:val="20"/>
                <w:szCs w:val="20"/>
              </w:rPr>
              <w:t>Ткань: трикотажное полотно, хлопок – 100 %, 230-250 г/м², с начесом.</w:t>
            </w:r>
          </w:p>
          <w:p w14:paraId="69C7C77D" w14:textId="77777777" w:rsidR="007502EC" w:rsidRPr="004E663F" w:rsidRDefault="00C269FF" w:rsidP="007502EC">
            <w:pPr>
              <w:jc w:val="both"/>
              <w:rPr>
                <w:sz w:val="20"/>
                <w:szCs w:val="20"/>
              </w:rPr>
            </w:pPr>
            <w:r>
              <w:rPr>
                <w:sz w:val="20"/>
                <w:szCs w:val="20"/>
              </w:rPr>
              <w:t>Цвет: черный, темно-серый, серый, оливковый</w:t>
            </w:r>
          </w:p>
        </w:tc>
        <w:tc>
          <w:tcPr>
            <w:tcW w:w="850" w:type="dxa"/>
            <w:vAlign w:val="center"/>
          </w:tcPr>
          <w:p w14:paraId="303D03EB" w14:textId="77777777" w:rsidR="007502EC" w:rsidRPr="009349FF" w:rsidRDefault="00C269FF" w:rsidP="007502EC">
            <w:pPr>
              <w:jc w:val="center"/>
              <w:rPr>
                <w:sz w:val="20"/>
                <w:szCs w:val="20"/>
              </w:rPr>
            </w:pPr>
            <w:r>
              <w:rPr>
                <w:sz w:val="20"/>
                <w:szCs w:val="20"/>
              </w:rPr>
              <w:t>комплект</w:t>
            </w:r>
          </w:p>
        </w:tc>
        <w:tc>
          <w:tcPr>
            <w:tcW w:w="993" w:type="dxa"/>
            <w:vAlign w:val="center"/>
          </w:tcPr>
          <w:p w14:paraId="2FCC0B5D" w14:textId="77777777" w:rsidR="007502EC" w:rsidRPr="009349FF" w:rsidRDefault="00C269FF" w:rsidP="007502EC">
            <w:pPr>
              <w:jc w:val="center"/>
              <w:rPr>
                <w:sz w:val="20"/>
                <w:szCs w:val="20"/>
              </w:rPr>
            </w:pPr>
            <w:r>
              <w:rPr>
                <w:sz w:val="20"/>
                <w:szCs w:val="20"/>
              </w:rPr>
              <w:t>481</w:t>
            </w:r>
          </w:p>
        </w:tc>
        <w:tc>
          <w:tcPr>
            <w:tcW w:w="1275" w:type="dxa"/>
            <w:vAlign w:val="center"/>
          </w:tcPr>
          <w:p w14:paraId="41DCC314" w14:textId="77777777" w:rsidR="007502EC" w:rsidRPr="003358BF" w:rsidRDefault="00C269FF" w:rsidP="007502EC">
            <w:pPr>
              <w:jc w:val="center"/>
              <w:rPr>
                <w:b/>
                <w:sz w:val="20"/>
                <w:szCs w:val="20"/>
              </w:rPr>
            </w:pPr>
            <w:r>
              <w:rPr>
                <w:b/>
                <w:sz w:val="20"/>
                <w:szCs w:val="20"/>
              </w:rPr>
              <w:t>1 400,00</w:t>
            </w:r>
          </w:p>
        </w:tc>
      </w:tr>
      <w:tr w:rsidR="007502EC" w:rsidRPr="004E663F" w14:paraId="58CB50C1" w14:textId="77777777" w:rsidTr="00100BDC">
        <w:trPr>
          <w:trHeight w:val="20"/>
          <w:jc w:val="center"/>
        </w:trPr>
        <w:tc>
          <w:tcPr>
            <w:tcW w:w="436" w:type="dxa"/>
            <w:shd w:val="clear" w:color="auto" w:fill="auto"/>
            <w:vAlign w:val="center"/>
          </w:tcPr>
          <w:p w14:paraId="7B519696" w14:textId="77777777" w:rsidR="007502EC" w:rsidRPr="004E663F" w:rsidRDefault="00C269FF" w:rsidP="007502EC">
            <w:pPr>
              <w:jc w:val="center"/>
              <w:rPr>
                <w:sz w:val="20"/>
                <w:szCs w:val="20"/>
              </w:rPr>
            </w:pPr>
            <w:r>
              <w:rPr>
                <w:sz w:val="20"/>
                <w:szCs w:val="20"/>
              </w:rPr>
              <w:t>5</w:t>
            </w:r>
          </w:p>
        </w:tc>
        <w:tc>
          <w:tcPr>
            <w:tcW w:w="1593" w:type="dxa"/>
            <w:shd w:val="clear" w:color="auto" w:fill="auto"/>
            <w:vAlign w:val="center"/>
          </w:tcPr>
          <w:p w14:paraId="040AF7B9" w14:textId="77777777" w:rsidR="007502EC" w:rsidRPr="004E663F" w:rsidRDefault="00C269FF" w:rsidP="007502EC">
            <w:pPr>
              <w:jc w:val="center"/>
              <w:rPr>
                <w:sz w:val="20"/>
                <w:szCs w:val="20"/>
              </w:rPr>
            </w:pPr>
            <w:r>
              <w:rPr>
                <w:sz w:val="20"/>
                <w:szCs w:val="20"/>
              </w:rPr>
              <w:t>Белье нательное утепленное</w:t>
            </w:r>
          </w:p>
          <w:p w14:paraId="33CE382B" w14:textId="77777777" w:rsidR="007502EC" w:rsidRPr="004E663F" w:rsidRDefault="00C269FF" w:rsidP="007502EC">
            <w:pPr>
              <w:jc w:val="center"/>
              <w:rPr>
                <w:sz w:val="20"/>
                <w:szCs w:val="20"/>
              </w:rPr>
            </w:pPr>
            <w:r>
              <w:rPr>
                <w:sz w:val="20"/>
                <w:szCs w:val="20"/>
              </w:rPr>
              <w:t>(женское)</w:t>
            </w:r>
          </w:p>
        </w:tc>
        <w:tc>
          <w:tcPr>
            <w:tcW w:w="1352" w:type="dxa"/>
            <w:shd w:val="clear" w:color="auto" w:fill="auto"/>
            <w:vAlign w:val="center"/>
          </w:tcPr>
          <w:p w14:paraId="094D99CC"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017/2011, ГОСТ  31405-2009</w:t>
            </w:r>
          </w:p>
        </w:tc>
        <w:tc>
          <w:tcPr>
            <w:tcW w:w="3421" w:type="dxa"/>
            <w:shd w:val="clear" w:color="auto" w:fill="auto"/>
            <w:vAlign w:val="center"/>
          </w:tcPr>
          <w:p w14:paraId="0111E83A" w14:textId="77777777" w:rsidR="007502EC" w:rsidRPr="004E663F" w:rsidRDefault="00C269FF" w:rsidP="007502EC">
            <w:pPr>
              <w:jc w:val="both"/>
              <w:rPr>
                <w:sz w:val="20"/>
                <w:szCs w:val="20"/>
              </w:rPr>
            </w:pPr>
            <w:r>
              <w:rPr>
                <w:sz w:val="20"/>
                <w:szCs w:val="20"/>
              </w:rPr>
              <w:t>Белье нательное для защиты от пониженных температур (</w:t>
            </w:r>
            <w:r>
              <w:rPr>
                <w:b/>
                <w:sz w:val="20"/>
                <w:szCs w:val="20"/>
              </w:rPr>
              <w:t>женское</w:t>
            </w:r>
            <w:r>
              <w:rPr>
                <w:sz w:val="20"/>
                <w:szCs w:val="20"/>
              </w:rPr>
              <w:t>)</w:t>
            </w:r>
          </w:p>
          <w:p w14:paraId="2706A6A1" w14:textId="77777777" w:rsidR="007502EC" w:rsidRPr="004E663F" w:rsidRDefault="00C269FF" w:rsidP="007502EC">
            <w:pPr>
              <w:jc w:val="both"/>
              <w:rPr>
                <w:sz w:val="20"/>
                <w:szCs w:val="20"/>
              </w:rPr>
            </w:pPr>
            <w:r>
              <w:rPr>
                <w:sz w:val="20"/>
                <w:szCs w:val="20"/>
              </w:rPr>
              <w:t>Комплектация: фуфайка, кальсоны. Низ рукавов и кальсон с трикотажными манжетами.</w:t>
            </w:r>
          </w:p>
          <w:p w14:paraId="453332C0" w14:textId="77777777" w:rsidR="007502EC" w:rsidRPr="004E663F" w:rsidRDefault="00C269FF" w:rsidP="007502EC">
            <w:pPr>
              <w:jc w:val="both"/>
              <w:rPr>
                <w:sz w:val="20"/>
                <w:szCs w:val="20"/>
              </w:rPr>
            </w:pPr>
            <w:r>
              <w:rPr>
                <w:sz w:val="20"/>
                <w:szCs w:val="20"/>
              </w:rPr>
              <w:t>Ткань: трикотажное полотно, хлопок – 100 %, 230-250 г/м²</w:t>
            </w:r>
          </w:p>
          <w:p w14:paraId="582EC0EF" w14:textId="77777777" w:rsidR="007502EC" w:rsidRPr="004E663F" w:rsidRDefault="00C269FF" w:rsidP="007502EC">
            <w:pPr>
              <w:jc w:val="both"/>
              <w:rPr>
                <w:sz w:val="20"/>
                <w:szCs w:val="20"/>
              </w:rPr>
            </w:pPr>
            <w:r>
              <w:rPr>
                <w:sz w:val="20"/>
                <w:szCs w:val="20"/>
              </w:rPr>
              <w:t>Цвет: черный, темно-серый, серый, оливковый, хаки</w:t>
            </w:r>
          </w:p>
        </w:tc>
        <w:tc>
          <w:tcPr>
            <w:tcW w:w="850" w:type="dxa"/>
            <w:vAlign w:val="center"/>
          </w:tcPr>
          <w:p w14:paraId="14AC766E" w14:textId="77777777" w:rsidR="007502EC" w:rsidRPr="009349FF" w:rsidRDefault="00C269FF" w:rsidP="007502EC">
            <w:pPr>
              <w:jc w:val="center"/>
              <w:rPr>
                <w:sz w:val="20"/>
                <w:szCs w:val="20"/>
              </w:rPr>
            </w:pPr>
            <w:r>
              <w:rPr>
                <w:sz w:val="20"/>
                <w:szCs w:val="20"/>
              </w:rPr>
              <w:t>комплект</w:t>
            </w:r>
          </w:p>
        </w:tc>
        <w:tc>
          <w:tcPr>
            <w:tcW w:w="993" w:type="dxa"/>
            <w:vAlign w:val="center"/>
          </w:tcPr>
          <w:p w14:paraId="37481920" w14:textId="77777777" w:rsidR="007502EC" w:rsidRPr="009349FF" w:rsidRDefault="00C269FF" w:rsidP="007502EC">
            <w:pPr>
              <w:jc w:val="center"/>
              <w:rPr>
                <w:sz w:val="20"/>
                <w:szCs w:val="20"/>
              </w:rPr>
            </w:pPr>
            <w:r>
              <w:rPr>
                <w:sz w:val="20"/>
                <w:szCs w:val="20"/>
              </w:rPr>
              <w:t>236</w:t>
            </w:r>
          </w:p>
        </w:tc>
        <w:tc>
          <w:tcPr>
            <w:tcW w:w="1275" w:type="dxa"/>
            <w:vAlign w:val="center"/>
          </w:tcPr>
          <w:p w14:paraId="63F8BF2F" w14:textId="77777777" w:rsidR="007502EC" w:rsidRPr="003358BF" w:rsidRDefault="00C269FF" w:rsidP="007502EC">
            <w:pPr>
              <w:jc w:val="center"/>
              <w:rPr>
                <w:b/>
                <w:sz w:val="20"/>
                <w:szCs w:val="20"/>
              </w:rPr>
            </w:pPr>
            <w:r>
              <w:rPr>
                <w:b/>
                <w:sz w:val="20"/>
                <w:szCs w:val="20"/>
              </w:rPr>
              <w:t>1 400,00</w:t>
            </w:r>
          </w:p>
        </w:tc>
      </w:tr>
      <w:tr w:rsidR="007502EC" w:rsidRPr="004E663F" w14:paraId="4188F19C" w14:textId="77777777" w:rsidTr="00100BDC">
        <w:trPr>
          <w:trHeight w:val="20"/>
          <w:jc w:val="center"/>
        </w:trPr>
        <w:tc>
          <w:tcPr>
            <w:tcW w:w="436" w:type="dxa"/>
            <w:shd w:val="clear" w:color="auto" w:fill="auto"/>
            <w:vAlign w:val="center"/>
            <w:hideMark/>
          </w:tcPr>
          <w:p w14:paraId="0AE5DE6C" w14:textId="77777777" w:rsidR="007502EC" w:rsidRPr="004E663F" w:rsidRDefault="00C269FF" w:rsidP="007502EC">
            <w:pPr>
              <w:jc w:val="center"/>
              <w:rPr>
                <w:sz w:val="20"/>
                <w:szCs w:val="20"/>
              </w:rPr>
            </w:pPr>
            <w:r>
              <w:rPr>
                <w:sz w:val="20"/>
                <w:szCs w:val="20"/>
              </w:rPr>
              <w:t>6</w:t>
            </w:r>
          </w:p>
        </w:tc>
        <w:tc>
          <w:tcPr>
            <w:tcW w:w="1593" w:type="dxa"/>
            <w:shd w:val="clear" w:color="auto" w:fill="auto"/>
            <w:vAlign w:val="center"/>
            <w:hideMark/>
          </w:tcPr>
          <w:p w14:paraId="2F9294B3" w14:textId="77777777" w:rsidR="007502EC" w:rsidRPr="004E663F" w:rsidRDefault="00C269FF" w:rsidP="007502EC">
            <w:pPr>
              <w:jc w:val="center"/>
              <w:rPr>
                <w:sz w:val="20"/>
                <w:szCs w:val="20"/>
              </w:rPr>
            </w:pPr>
            <w:r>
              <w:rPr>
                <w:sz w:val="20"/>
                <w:szCs w:val="20"/>
              </w:rPr>
              <w:t xml:space="preserve">Белье нательное </w:t>
            </w:r>
          </w:p>
          <w:p w14:paraId="255F6B19" w14:textId="77777777" w:rsidR="007502EC" w:rsidRPr="004E663F" w:rsidRDefault="00C269FF" w:rsidP="007502EC">
            <w:pPr>
              <w:jc w:val="center"/>
              <w:rPr>
                <w:sz w:val="20"/>
                <w:szCs w:val="20"/>
              </w:rPr>
            </w:pPr>
            <w:r>
              <w:rPr>
                <w:sz w:val="20"/>
                <w:szCs w:val="20"/>
              </w:rPr>
              <w:t>(летнее)</w:t>
            </w:r>
          </w:p>
        </w:tc>
        <w:tc>
          <w:tcPr>
            <w:tcW w:w="1352" w:type="dxa"/>
            <w:shd w:val="clear" w:color="auto" w:fill="auto"/>
            <w:vAlign w:val="center"/>
            <w:hideMark/>
          </w:tcPr>
          <w:p w14:paraId="589C7047"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017/2011, ГОСТ  31408-2009</w:t>
            </w:r>
          </w:p>
        </w:tc>
        <w:tc>
          <w:tcPr>
            <w:tcW w:w="3421" w:type="dxa"/>
            <w:shd w:val="clear" w:color="auto" w:fill="auto"/>
            <w:vAlign w:val="center"/>
            <w:hideMark/>
          </w:tcPr>
          <w:p w14:paraId="048C379A" w14:textId="77777777" w:rsidR="007502EC" w:rsidRPr="004E663F" w:rsidRDefault="00C269FF" w:rsidP="007502EC">
            <w:pPr>
              <w:jc w:val="both"/>
              <w:rPr>
                <w:sz w:val="20"/>
                <w:szCs w:val="20"/>
              </w:rPr>
            </w:pPr>
            <w:r>
              <w:rPr>
                <w:sz w:val="20"/>
                <w:szCs w:val="20"/>
              </w:rPr>
              <w:t xml:space="preserve">Белье нательное летнее </w:t>
            </w:r>
          </w:p>
          <w:p w14:paraId="123DC054" w14:textId="77777777" w:rsidR="007502EC" w:rsidRPr="004E663F" w:rsidRDefault="00C269FF" w:rsidP="007502EC">
            <w:pPr>
              <w:jc w:val="both"/>
              <w:rPr>
                <w:sz w:val="20"/>
                <w:szCs w:val="20"/>
              </w:rPr>
            </w:pPr>
            <w:r>
              <w:rPr>
                <w:sz w:val="20"/>
                <w:szCs w:val="20"/>
              </w:rPr>
              <w:t>Комплектация: фуфайка, кальсоны. Низ рукавов и кальсон с трикотажными манжетами. Ткань: трикотажное полотно, хлопок – 100 %, 150-180 г/м²</w:t>
            </w:r>
          </w:p>
          <w:p w14:paraId="6607FE86" w14:textId="77777777" w:rsidR="007502EC" w:rsidRPr="004E663F" w:rsidRDefault="00C269FF" w:rsidP="007502EC">
            <w:pPr>
              <w:jc w:val="both"/>
              <w:rPr>
                <w:sz w:val="20"/>
                <w:szCs w:val="20"/>
              </w:rPr>
            </w:pPr>
            <w:r>
              <w:rPr>
                <w:sz w:val="20"/>
                <w:szCs w:val="20"/>
              </w:rPr>
              <w:t>Цвет: черный, темно-серый, серый, оливковый, хаки</w:t>
            </w:r>
          </w:p>
        </w:tc>
        <w:tc>
          <w:tcPr>
            <w:tcW w:w="850" w:type="dxa"/>
            <w:vAlign w:val="center"/>
          </w:tcPr>
          <w:p w14:paraId="5BBC5ABB" w14:textId="77777777" w:rsidR="007502EC" w:rsidRPr="009349FF" w:rsidRDefault="00C269FF" w:rsidP="007502EC">
            <w:pPr>
              <w:jc w:val="center"/>
              <w:rPr>
                <w:sz w:val="20"/>
                <w:szCs w:val="20"/>
              </w:rPr>
            </w:pPr>
            <w:r>
              <w:rPr>
                <w:sz w:val="20"/>
                <w:szCs w:val="20"/>
              </w:rPr>
              <w:t>комплект</w:t>
            </w:r>
          </w:p>
        </w:tc>
        <w:tc>
          <w:tcPr>
            <w:tcW w:w="993" w:type="dxa"/>
            <w:vAlign w:val="center"/>
          </w:tcPr>
          <w:p w14:paraId="63F1A208" w14:textId="77777777" w:rsidR="007502EC" w:rsidRPr="009349FF" w:rsidRDefault="00C269FF" w:rsidP="007502EC">
            <w:pPr>
              <w:jc w:val="center"/>
              <w:rPr>
                <w:sz w:val="20"/>
                <w:szCs w:val="20"/>
              </w:rPr>
            </w:pPr>
            <w:r>
              <w:rPr>
                <w:sz w:val="20"/>
                <w:szCs w:val="20"/>
              </w:rPr>
              <w:t>38</w:t>
            </w:r>
          </w:p>
        </w:tc>
        <w:tc>
          <w:tcPr>
            <w:tcW w:w="1275" w:type="dxa"/>
            <w:vAlign w:val="center"/>
          </w:tcPr>
          <w:p w14:paraId="47E1EE8A" w14:textId="77777777" w:rsidR="007502EC" w:rsidRPr="003358BF" w:rsidRDefault="00C269FF" w:rsidP="007502EC">
            <w:pPr>
              <w:jc w:val="center"/>
              <w:rPr>
                <w:b/>
                <w:sz w:val="20"/>
                <w:szCs w:val="20"/>
              </w:rPr>
            </w:pPr>
            <w:r>
              <w:rPr>
                <w:b/>
                <w:sz w:val="20"/>
                <w:szCs w:val="20"/>
              </w:rPr>
              <w:t>1 100,00</w:t>
            </w:r>
          </w:p>
        </w:tc>
      </w:tr>
      <w:tr w:rsidR="007502EC" w:rsidRPr="004E663F" w14:paraId="7265E58D" w14:textId="77777777" w:rsidTr="00100BDC">
        <w:trPr>
          <w:trHeight w:val="581"/>
          <w:jc w:val="center"/>
        </w:trPr>
        <w:tc>
          <w:tcPr>
            <w:tcW w:w="436" w:type="dxa"/>
            <w:shd w:val="clear" w:color="auto" w:fill="auto"/>
            <w:vAlign w:val="center"/>
          </w:tcPr>
          <w:p w14:paraId="3DA9C078" w14:textId="77777777" w:rsidR="007502EC" w:rsidRPr="004E663F" w:rsidRDefault="00C269FF" w:rsidP="007502EC">
            <w:pPr>
              <w:jc w:val="center"/>
              <w:rPr>
                <w:sz w:val="20"/>
                <w:szCs w:val="20"/>
              </w:rPr>
            </w:pPr>
            <w:r>
              <w:rPr>
                <w:sz w:val="20"/>
                <w:szCs w:val="20"/>
              </w:rPr>
              <w:t>7</w:t>
            </w:r>
          </w:p>
        </w:tc>
        <w:tc>
          <w:tcPr>
            <w:tcW w:w="1593" w:type="dxa"/>
            <w:shd w:val="clear" w:color="auto" w:fill="auto"/>
            <w:vAlign w:val="center"/>
          </w:tcPr>
          <w:p w14:paraId="34498A6B" w14:textId="77777777" w:rsidR="007502EC" w:rsidRPr="004E663F" w:rsidRDefault="00C269FF" w:rsidP="007502EC">
            <w:pPr>
              <w:jc w:val="center"/>
              <w:rPr>
                <w:sz w:val="20"/>
                <w:szCs w:val="20"/>
              </w:rPr>
            </w:pPr>
            <w:r>
              <w:rPr>
                <w:sz w:val="20"/>
                <w:szCs w:val="20"/>
              </w:rPr>
              <w:t>Костюм для защиты от общепроизводственных загрязнений и механических воздействий (мужской)</w:t>
            </w:r>
          </w:p>
        </w:tc>
        <w:tc>
          <w:tcPr>
            <w:tcW w:w="1352" w:type="dxa"/>
            <w:shd w:val="clear" w:color="auto" w:fill="auto"/>
            <w:vAlign w:val="center"/>
          </w:tcPr>
          <w:p w14:paraId="04500803" w14:textId="77777777" w:rsidR="007502EC" w:rsidRPr="004E663F" w:rsidRDefault="00C269FF" w:rsidP="007502EC">
            <w:pPr>
              <w:jc w:val="center"/>
              <w:rPr>
                <w:sz w:val="20"/>
                <w:szCs w:val="20"/>
              </w:rPr>
            </w:pPr>
            <w:r>
              <w:rPr>
                <w:sz w:val="20"/>
                <w:szCs w:val="20"/>
              </w:rPr>
              <w:t xml:space="preserve">ТР ТС 019/2011; </w:t>
            </w:r>
          </w:p>
          <w:p w14:paraId="0D50061A" w14:textId="77777777" w:rsidR="007502EC" w:rsidRPr="004E663F" w:rsidRDefault="00C269FF" w:rsidP="007502EC">
            <w:pPr>
              <w:jc w:val="center"/>
              <w:rPr>
                <w:sz w:val="20"/>
                <w:szCs w:val="20"/>
              </w:rPr>
            </w:pPr>
            <w:r>
              <w:rPr>
                <w:sz w:val="20"/>
                <w:szCs w:val="20"/>
              </w:rPr>
              <w:t>ГОСТ 12.4.280-2014</w:t>
            </w:r>
          </w:p>
        </w:tc>
        <w:tc>
          <w:tcPr>
            <w:tcW w:w="3421" w:type="dxa"/>
            <w:shd w:val="clear" w:color="auto" w:fill="auto"/>
            <w:vAlign w:val="center"/>
          </w:tcPr>
          <w:p w14:paraId="5206D0F6" w14:textId="77777777" w:rsidR="007502EC" w:rsidRPr="004E663F" w:rsidRDefault="00C269FF" w:rsidP="007502EC">
            <w:pPr>
              <w:jc w:val="both"/>
              <w:rPr>
                <w:b/>
                <w:sz w:val="20"/>
                <w:szCs w:val="20"/>
              </w:rPr>
            </w:pPr>
            <w:r>
              <w:rPr>
                <w:b/>
                <w:sz w:val="20"/>
                <w:szCs w:val="20"/>
              </w:rPr>
              <w:t>Костюм мужской летний</w:t>
            </w:r>
          </w:p>
          <w:p w14:paraId="6A8B4C13" w14:textId="77777777" w:rsidR="007502EC" w:rsidRPr="004E663F" w:rsidRDefault="00C269FF" w:rsidP="007502EC">
            <w:pPr>
              <w:jc w:val="both"/>
              <w:rPr>
                <w:sz w:val="20"/>
                <w:szCs w:val="20"/>
              </w:rPr>
            </w:pPr>
            <w:r>
              <w:rPr>
                <w:sz w:val="20"/>
                <w:szCs w:val="20"/>
              </w:rPr>
              <w:t>Комплектация: куртка, брюки</w:t>
            </w:r>
          </w:p>
          <w:p w14:paraId="7CF26584" w14:textId="77777777" w:rsidR="007502EC" w:rsidRPr="004E663F" w:rsidRDefault="007502EC" w:rsidP="007502EC">
            <w:pPr>
              <w:jc w:val="both"/>
              <w:rPr>
                <w:sz w:val="20"/>
                <w:szCs w:val="20"/>
              </w:rPr>
            </w:pPr>
          </w:p>
          <w:p w14:paraId="7A2D7961"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D9664F7"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4DAC32C5"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62247DA4"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2CF4E0C2"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495F46B2" w14:textId="77777777" w:rsidR="007502EC" w:rsidRPr="004E663F" w:rsidRDefault="00C269FF" w:rsidP="008A7ADE">
            <w:pPr>
              <w:pStyle w:val="aff9"/>
              <w:numPr>
                <w:ilvl w:val="0"/>
                <w:numId w:val="28"/>
              </w:numPr>
              <w:jc w:val="both"/>
              <w:rPr>
                <w:sz w:val="20"/>
                <w:szCs w:val="20"/>
              </w:rPr>
            </w:pPr>
            <w:r>
              <w:rPr>
                <w:sz w:val="20"/>
                <w:szCs w:val="20"/>
              </w:rPr>
              <w:t>несминаемость.</w:t>
            </w:r>
          </w:p>
          <w:p w14:paraId="6727FACC" w14:textId="77777777" w:rsidR="007502EC" w:rsidRPr="004E663F" w:rsidRDefault="007502EC" w:rsidP="007502EC">
            <w:pPr>
              <w:jc w:val="both"/>
              <w:rPr>
                <w:sz w:val="20"/>
                <w:szCs w:val="20"/>
              </w:rPr>
            </w:pPr>
          </w:p>
          <w:p w14:paraId="03CD3FAD"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xml:space="preserve">» / </w:t>
            </w:r>
            <w:r>
              <w:rPr>
                <w:sz w:val="20"/>
                <w:szCs w:val="20"/>
              </w:rPr>
              <w:lastRenderedPageBreak/>
              <w:t>«</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741081F9" w14:textId="77777777" w:rsidR="007502EC" w:rsidRPr="004E663F" w:rsidRDefault="00C269FF" w:rsidP="007502EC">
            <w:pPr>
              <w:jc w:val="both"/>
              <w:rPr>
                <w:sz w:val="20"/>
                <w:szCs w:val="20"/>
              </w:rPr>
            </w:pPr>
            <w:r>
              <w:rPr>
                <w:sz w:val="20"/>
                <w:szCs w:val="20"/>
              </w:rPr>
              <w:t>Состав: полиэфир – 40-70%,</w:t>
            </w:r>
          </w:p>
          <w:p w14:paraId="38571B27" w14:textId="77777777" w:rsidR="007502EC" w:rsidRDefault="00C269FF" w:rsidP="007502EC">
            <w:pPr>
              <w:ind w:right="61"/>
              <w:jc w:val="both"/>
              <w:rPr>
                <w:sz w:val="20"/>
                <w:szCs w:val="20"/>
              </w:rPr>
            </w:pPr>
            <w:r>
              <w:rPr>
                <w:sz w:val="20"/>
                <w:szCs w:val="20"/>
              </w:rPr>
              <w:t>хлопок – 30-60%, 210-250 г/м². Отделки:  водоотталкивающая отделка.</w:t>
            </w:r>
          </w:p>
          <w:p w14:paraId="00B97E04" w14:textId="77777777" w:rsidR="007502EC" w:rsidRDefault="00C269FF" w:rsidP="007502EC">
            <w:pPr>
              <w:ind w:right="61"/>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67240092" w14:textId="77777777" w:rsidR="007502EC" w:rsidRDefault="00C269FF" w:rsidP="007502EC">
            <w:pPr>
              <w:ind w:right="61"/>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6B36C5D1" w14:textId="77777777" w:rsidR="007502EC" w:rsidRPr="004E663F" w:rsidRDefault="00C269FF" w:rsidP="007502EC">
            <w:pPr>
              <w:ind w:right="61"/>
              <w:jc w:val="both"/>
              <w:rPr>
                <w:sz w:val="20"/>
                <w:szCs w:val="20"/>
              </w:rPr>
            </w:pPr>
            <w:r>
              <w:rPr>
                <w:sz w:val="20"/>
                <w:szCs w:val="20"/>
              </w:rPr>
              <w:t>Наличие карманов.</w:t>
            </w:r>
          </w:p>
          <w:p w14:paraId="2F4FD3FE"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248494DC" w14:textId="77777777" w:rsidR="007502EC" w:rsidRPr="004E663F" w:rsidRDefault="00C269FF" w:rsidP="007502EC">
            <w:pPr>
              <w:jc w:val="both"/>
              <w:rPr>
                <w:sz w:val="20"/>
                <w:szCs w:val="20"/>
              </w:rPr>
            </w:pPr>
            <w:r>
              <w:rPr>
                <w:sz w:val="20"/>
                <w:szCs w:val="20"/>
              </w:rPr>
              <w:t xml:space="preserve">Цвет: темно-синий. </w:t>
            </w:r>
          </w:p>
          <w:p w14:paraId="0D4F90BE" w14:textId="77777777" w:rsidR="007502EC" w:rsidRPr="004E663F" w:rsidRDefault="007502EC" w:rsidP="007502EC">
            <w:pPr>
              <w:jc w:val="both"/>
              <w:rPr>
                <w:sz w:val="20"/>
                <w:szCs w:val="20"/>
              </w:rPr>
            </w:pPr>
          </w:p>
          <w:p w14:paraId="4070942D" w14:textId="77777777" w:rsidR="007502EC" w:rsidRDefault="00C269FF" w:rsidP="007502EC">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39F1634E" w14:textId="77777777" w:rsidR="007502EC" w:rsidRDefault="00C269FF" w:rsidP="007502EC">
            <w:pPr>
              <w:ind w:right="61"/>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7C7B82D2" w14:textId="77777777" w:rsidR="007502EC" w:rsidRDefault="00C269FF" w:rsidP="007502EC">
            <w:pPr>
              <w:jc w:val="both"/>
              <w:rPr>
                <w:sz w:val="20"/>
                <w:szCs w:val="20"/>
              </w:rPr>
            </w:pPr>
            <w:r>
              <w:rPr>
                <w:sz w:val="20"/>
                <w:szCs w:val="20"/>
              </w:rPr>
              <w:t>Наличие карманов.</w:t>
            </w:r>
          </w:p>
          <w:p w14:paraId="2956AA2D" w14:textId="77777777" w:rsidR="007502EC" w:rsidRPr="004E663F" w:rsidRDefault="00C269FF" w:rsidP="007502EC">
            <w:pPr>
              <w:jc w:val="both"/>
              <w:rPr>
                <w:sz w:val="20"/>
                <w:szCs w:val="20"/>
              </w:rPr>
            </w:pPr>
            <w:r>
              <w:rPr>
                <w:sz w:val="20"/>
                <w:szCs w:val="20"/>
              </w:rPr>
              <w:t xml:space="preserve">Цвет: темно-синий. </w:t>
            </w:r>
          </w:p>
          <w:p w14:paraId="7CCB4BCC" w14:textId="77777777" w:rsidR="007502EC" w:rsidRDefault="007502EC" w:rsidP="007502EC">
            <w:pPr>
              <w:jc w:val="both"/>
              <w:rPr>
                <w:sz w:val="20"/>
                <w:szCs w:val="20"/>
              </w:rPr>
            </w:pPr>
          </w:p>
          <w:p w14:paraId="1E27CDF1"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«Брюки для защиты от</w:t>
            </w:r>
            <w:r>
              <w:rPr>
                <w:i/>
                <w:iCs/>
                <w:sz w:val="20"/>
                <w:szCs w:val="20"/>
              </w:rPr>
              <w:t xml:space="preserve"> </w:t>
            </w:r>
            <w:r>
              <w:rPr>
                <w:i/>
                <w:iCs/>
                <w:sz w:val="20"/>
                <w:szCs w:val="20"/>
                <w:shd w:val="clear" w:color="auto" w:fill="F2DBDB" w:themeFill="accent2" w:themeFillTint="33"/>
              </w:rPr>
              <w:t xml:space="preserve">общепроизводственных загрязнений и механических воздействий (мужские)» суммарно не могут превышать единичной расценки на </w:t>
            </w:r>
            <w:r>
              <w:rPr>
                <w:i/>
                <w:iCs/>
                <w:sz w:val="20"/>
                <w:szCs w:val="20"/>
                <w:shd w:val="clear" w:color="auto" w:fill="F2DBDB" w:themeFill="accent2" w:themeFillTint="33"/>
              </w:rPr>
              <w:lastRenderedPageBreak/>
              <w:t>«Костюм для защиты от общепроизводственных загрязнений и механических воздействий (мужской)».</w:t>
            </w:r>
          </w:p>
        </w:tc>
        <w:tc>
          <w:tcPr>
            <w:tcW w:w="850" w:type="dxa"/>
            <w:vAlign w:val="center"/>
          </w:tcPr>
          <w:p w14:paraId="781461B3"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40F51759" w14:textId="77777777" w:rsidR="007502EC" w:rsidRPr="009349FF" w:rsidRDefault="00C269FF" w:rsidP="007502EC">
            <w:pPr>
              <w:jc w:val="center"/>
              <w:rPr>
                <w:b/>
                <w:sz w:val="20"/>
                <w:szCs w:val="20"/>
              </w:rPr>
            </w:pPr>
            <w:r>
              <w:rPr>
                <w:sz w:val="20"/>
                <w:szCs w:val="20"/>
              </w:rPr>
              <w:t>329</w:t>
            </w:r>
          </w:p>
        </w:tc>
        <w:tc>
          <w:tcPr>
            <w:tcW w:w="1275" w:type="dxa"/>
            <w:vAlign w:val="center"/>
          </w:tcPr>
          <w:p w14:paraId="158D8CF9" w14:textId="77777777" w:rsidR="007502EC" w:rsidRPr="009349FF" w:rsidRDefault="00C269FF" w:rsidP="007502EC">
            <w:pPr>
              <w:jc w:val="center"/>
              <w:rPr>
                <w:b/>
                <w:sz w:val="20"/>
                <w:szCs w:val="20"/>
              </w:rPr>
            </w:pPr>
            <w:r>
              <w:rPr>
                <w:b/>
                <w:sz w:val="20"/>
                <w:szCs w:val="20"/>
              </w:rPr>
              <w:t>4 450,00</w:t>
            </w:r>
          </w:p>
        </w:tc>
      </w:tr>
      <w:tr w:rsidR="007502EC" w:rsidRPr="004E663F" w14:paraId="2944BC41" w14:textId="77777777" w:rsidTr="00100BDC">
        <w:trPr>
          <w:trHeight w:val="20"/>
          <w:jc w:val="center"/>
        </w:trPr>
        <w:tc>
          <w:tcPr>
            <w:tcW w:w="436" w:type="dxa"/>
            <w:shd w:val="clear" w:color="auto" w:fill="auto"/>
            <w:vAlign w:val="center"/>
          </w:tcPr>
          <w:p w14:paraId="4A243BCC" w14:textId="77777777" w:rsidR="007502EC" w:rsidRPr="004E663F" w:rsidRDefault="00C269FF" w:rsidP="007502EC">
            <w:pPr>
              <w:jc w:val="center"/>
              <w:rPr>
                <w:sz w:val="20"/>
                <w:szCs w:val="20"/>
              </w:rPr>
            </w:pPr>
            <w:r>
              <w:rPr>
                <w:sz w:val="20"/>
                <w:szCs w:val="20"/>
              </w:rPr>
              <w:lastRenderedPageBreak/>
              <w:t>8</w:t>
            </w:r>
          </w:p>
        </w:tc>
        <w:tc>
          <w:tcPr>
            <w:tcW w:w="1593" w:type="dxa"/>
            <w:shd w:val="clear" w:color="auto" w:fill="auto"/>
            <w:vAlign w:val="center"/>
          </w:tcPr>
          <w:p w14:paraId="6B16D866" w14:textId="77777777" w:rsidR="007502EC" w:rsidRPr="004E663F" w:rsidRDefault="00C269FF" w:rsidP="007502EC">
            <w:pPr>
              <w:jc w:val="center"/>
              <w:rPr>
                <w:sz w:val="20"/>
                <w:szCs w:val="20"/>
              </w:rPr>
            </w:pPr>
            <w:r>
              <w:rPr>
                <w:sz w:val="20"/>
                <w:szCs w:val="20"/>
              </w:rPr>
              <w:t>Костюм для защиты от общепроизводственных загрязнений и механических воздействий (мужской)</w:t>
            </w:r>
          </w:p>
          <w:p w14:paraId="6678B258" w14:textId="77777777" w:rsidR="007502EC" w:rsidRPr="004E663F" w:rsidRDefault="007502EC" w:rsidP="007502EC">
            <w:pPr>
              <w:jc w:val="center"/>
              <w:rPr>
                <w:sz w:val="20"/>
                <w:szCs w:val="20"/>
              </w:rPr>
            </w:pPr>
          </w:p>
        </w:tc>
        <w:tc>
          <w:tcPr>
            <w:tcW w:w="1352" w:type="dxa"/>
            <w:shd w:val="clear" w:color="auto" w:fill="auto"/>
            <w:vAlign w:val="center"/>
          </w:tcPr>
          <w:p w14:paraId="3F5ECC62" w14:textId="77777777" w:rsidR="007502EC" w:rsidRPr="004E663F" w:rsidRDefault="00C269FF" w:rsidP="007502EC">
            <w:pPr>
              <w:jc w:val="center"/>
              <w:rPr>
                <w:sz w:val="20"/>
                <w:szCs w:val="20"/>
              </w:rPr>
            </w:pPr>
            <w:r>
              <w:rPr>
                <w:sz w:val="20"/>
                <w:szCs w:val="20"/>
              </w:rPr>
              <w:t xml:space="preserve">ТР ТС 019/2011; </w:t>
            </w:r>
          </w:p>
          <w:p w14:paraId="32D3B374" w14:textId="77777777" w:rsidR="007502EC" w:rsidRPr="004E663F" w:rsidRDefault="00C269FF" w:rsidP="007502EC">
            <w:pPr>
              <w:jc w:val="center"/>
              <w:rPr>
                <w:sz w:val="20"/>
                <w:szCs w:val="20"/>
              </w:rPr>
            </w:pPr>
            <w:r>
              <w:rPr>
                <w:sz w:val="20"/>
                <w:szCs w:val="20"/>
              </w:rPr>
              <w:t>ГОСТ 12.4.280-2014</w:t>
            </w:r>
          </w:p>
        </w:tc>
        <w:tc>
          <w:tcPr>
            <w:tcW w:w="3421" w:type="dxa"/>
            <w:shd w:val="clear" w:color="auto" w:fill="auto"/>
            <w:vAlign w:val="center"/>
          </w:tcPr>
          <w:p w14:paraId="7E983989" w14:textId="77777777" w:rsidR="007502EC" w:rsidRPr="004E663F" w:rsidRDefault="00C269FF" w:rsidP="007502EC">
            <w:pPr>
              <w:jc w:val="both"/>
              <w:rPr>
                <w:b/>
                <w:sz w:val="20"/>
                <w:szCs w:val="20"/>
              </w:rPr>
            </w:pPr>
            <w:r>
              <w:rPr>
                <w:b/>
                <w:sz w:val="20"/>
                <w:szCs w:val="20"/>
              </w:rPr>
              <w:t>Костюм мужской летний</w:t>
            </w:r>
          </w:p>
          <w:p w14:paraId="30E43927" w14:textId="77777777" w:rsidR="007502EC" w:rsidRPr="004E663F" w:rsidRDefault="00C269FF" w:rsidP="007502EC">
            <w:pPr>
              <w:jc w:val="both"/>
              <w:rPr>
                <w:sz w:val="20"/>
                <w:szCs w:val="20"/>
              </w:rPr>
            </w:pPr>
            <w:r>
              <w:rPr>
                <w:sz w:val="20"/>
                <w:szCs w:val="20"/>
              </w:rPr>
              <w:t>Комплектация: куртка, полукомбинезон</w:t>
            </w:r>
          </w:p>
          <w:p w14:paraId="3E7154BA"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CCC28F5"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5F4BFA1F"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00C75D2B"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7B4DEF4B"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77E204AF" w14:textId="77777777" w:rsidR="007502EC" w:rsidRPr="004E663F" w:rsidRDefault="00C269FF" w:rsidP="008A7ADE">
            <w:pPr>
              <w:pStyle w:val="aff9"/>
              <w:numPr>
                <w:ilvl w:val="0"/>
                <w:numId w:val="28"/>
              </w:numPr>
              <w:jc w:val="both"/>
              <w:rPr>
                <w:sz w:val="20"/>
                <w:szCs w:val="20"/>
              </w:rPr>
            </w:pPr>
            <w:r>
              <w:rPr>
                <w:sz w:val="20"/>
                <w:szCs w:val="20"/>
              </w:rPr>
              <w:t>несминаемость.</w:t>
            </w:r>
          </w:p>
          <w:p w14:paraId="34DA9D4B" w14:textId="77777777" w:rsidR="007502EC" w:rsidRPr="004E663F" w:rsidRDefault="007502EC" w:rsidP="007502EC">
            <w:pPr>
              <w:jc w:val="both"/>
              <w:rPr>
                <w:sz w:val="20"/>
                <w:szCs w:val="20"/>
              </w:rPr>
            </w:pPr>
          </w:p>
          <w:p w14:paraId="41D1197E"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w:t>
            </w:r>
          </w:p>
          <w:p w14:paraId="0DCBC90C" w14:textId="77777777" w:rsidR="007502EC" w:rsidRPr="004E663F" w:rsidRDefault="00C269FF" w:rsidP="007502EC">
            <w:pPr>
              <w:jc w:val="both"/>
              <w:rPr>
                <w:sz w:val="20"/>
                <w:szCs w:val="20"/>
              </w:rPr>
            </w:pPr>
            <w:r>
              <w:rPr>
                <w:sz w:val="20"/>
                <w:szCs w:val="20"/>
              </w:rPr>
              <w:t>Состав: полиэфир – 40-70%,</w:t>
            </w:r>
          </w:p>
          <w:p w14:paraId="5DEC95C4" w14:textId="015A3DA5" w:rsidR="007502EC" w:rsidRPr="004E663F" w:rsidRDefault="00C269FF" w:rsidP="007502EC">
            <w:pPr>
              <w:jc w:val="both"/>
              <w:rPr>
                <w:sz w:val="20"/>
                <w:szCs w:val="20"/>
              </w:rPr>
            </w:pPr>
            <w:r>
              <w:rPr>
                <w:sz w:val="20"/>
                <w:szCs w:val="20"/>
              </w:rPr>
              <w:t>хлопок – 30-60%, 210-250 г/м². Отделки: водоотталкивающая отделка.</w:t>
            </w:r>
          </w:p>
          <w:p w14:paraId="583A7A2F" w14:textId="77777777" w:rsidR="007502EC" w:rsidRPr="004E663F" w:rsidRDefault="007502EC" w:rsidP="007502EC">
            <w:pPr>
              <w:jc w:val="both"/>
              <w:rPr>
                <w:sz w:val="20"/>
                <w:szCs w:val="20"/>
              </w:rPr>
            </w:pPr>
          </w:p>
          <w:p w14:paraId="566E5230" w14:textId="77777777" w:rsidR="007502EC" w:rsidRDefault="00C269FF" w:rsidP="007502EC">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6153D19A" w14:textId="77777777" w:rsidR="007502EC" w:rsidRDefault="00C269FF" w:rsidP="007502EC">
            <w:pPr>
              <w:ind w:right="61"/>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679CFCCD" w14:textId="77777777" w:rsidR="007502EC" w:rsidRPr="004E663F" w:rsidRDefault="00C269FF" w:rsidP="007502EC">
            <w:pPr>
              <w:ind w:right="61"/>
              <w:jc w:val="both"/>
              <w:rPr>
                <w:sz w:val="20"/>
                <w:szCs w:val="20"/>
              </w:rPr>
            </w:pPr>
            <w:r>
              <w:rPr>
                <w:sz w:val="20"/>
                <w:szCs w:val="20"/>
              </w:rPr>
              <w:t>Наличие карманов.</w:t>
            </w:r>
          </w:p>
          <w:p w14:paraId="0C9B27FB"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3759840D" w14:textId="77777777" w:rsidR="007502EC" w:rsidRPr="004E663F" w:rsidRDefault="00C269FF" w:rsidP="007502EC">
            <w:pPr>
              <w:jc w:val="both"/>
              <w:rPr>
                <w:sz w:val="20"/>
                <w:szCs w:val="20"/>
              </w:rPr>
            </w:pPr>
            <w:r>
              <w:rPr>
                <w:sz w:val="20"/>
                <w:szCs w:val="20"/>
              </w:rPr>
              <w:t>Цвет: темно-синий</w:t>
            </w:r>
          </w:p>
          <w:p w14:paraId="002BC596" w14:textId="77777777" w:rsidR="007502EC" w:rsidRPr="004E663F" w:rsidRDefault="007502EC" w:rsidP="007502EC">
            <w:pPr>
              <w:jc w:val="both"/>
              <w:rPr>
                <w:sz w:val="20"/>
                <w:szCs w:val="20"/>
              </w:rPr>
            </w:pPr>
          </w:p>
          <w:p w14:paraId="2A47BD52" w14:textId="77777777" w:rsidR="007502EC" w:rsidRPr="004E663F" w:rsidRDefault="00C269FF" w:rsidP="007502EC">
            <w:pPr>
              <w:jc w:val="both"/>
              <w:rPr>
                <w:sz w:val="20"/>
                <w:szCs w:val="20"/>
              </w:rPr>
            </w:pPr>
            <w:r>
              <w:rPr>
                <w:b/>
                <w:sz w:val="20"/>
                <w:szCs w:val="20"/>
              </w:rPr>
              <w:t xml:space="preserve">Полукомбинезон: </w:t>
            </w:r>
            <w:r>
              <w:rPr>
                <w:sz w:val="20"/>
                <w:szCs w:val="20"/>
              </w:rPr>
              <w:t xml:space="preserve">Полукомбинезон с застежкой – </w:t>
            </w:r>
            <w:proofErr w:type="spellStart"/>
            <w:r>
              <w:rPr>
                <w:sz w:val="20"/>
                <w:szCs w:val="20"/>
              </w:rPr>
              <w:t>гульф</w:t>
            </w:r>
            <w:proofErr w:type="spellEnd"/>
            <w:r>
              <w:rPr>
                <w:sz w:val="20"/>
                <w:szCs w:val="20"/>
              </w:rPr>
              <w:t xml:space="preserve"> на молнию и застежкой в боковом шве на пуговицы, по спинке вставлена резинка.</w:t>
            </w:r>
          </w:p>
          <w:p w14:paraId="1D36C49D" w14:textId="77777777" w:rsidR="007502EC" w:rsidRDefault="00C269FF" w:rsidP="007502EC">
            <w:pPr>
              <w:ind w:right="61"/>
              <w:jc w:val="both"/>
              <w:rPr>
                <w:sz w:val="20"/>
                <w:szCs w:val="20"/>
              </w:rPr>
            </w:pPr>
            <w:r>
              <w:rPr>
                <w:sz w:val="20"/>
                <w:szCs w:val="20"/>
              </w:rPr>
              <w:t xml:space="preserve">Бретели с эластичной лентой и с застежкой на </w:t>
            </w:r>
            <w:proofErr w:type="spellStart"/>
            <w:r>
              <w:rPr>
                <w:sz w:val="20"/>
                <w:szCs w:val="20"/>
              </w:rPr>
              <w:t>фастексы</w:t>
            </w:r>
            <w:proofErr w:type="spellEnd"/>
            <w:r>
              <w:rPr>
                <w:sz w:val="20"/>
                <w:szCs w:val="20"/>
              </w:rPr>
              <w:t>.</w:t>
            </w:r>
          </w:p>
          <w:p w14:paraId="59218A62" w14:textId="77777777" w:rsidR="007502EC" w:rsidRDefault="00C269FF" w:rsidP="007502EC">
            <w:pPr>
              <w:ind w:right="61"/>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76C6B926" w14:textId="77777777" w:rsidR="007502EC" w:rsidRPr="004E663F" w:rsidRDefault="00C269FF" w:rsidP="007502EC">
            <w:pPr>
              <w:ind w:right="61"/>
              <w:jc w:val="both"/>
              <w:rPr>
                <w:sz w:val="20"/>
                <w:szCs w:val="20"/>
              </w:rPr>
            </w:pPr>
            <w:r>
              <w:rPr>
                <w:sz w:val="20"/>
                <w:szCs w:val="20"/>
              </w:rPr>
              <w:lastRenderedPageBreak/>
              <w:t>Наличие карманов.</w:t>
            </w:r>
          </w:p>
          <w:p w14:paraId="40B9E80E" w14:textId="77777777" w:rsidR="007502EC" w:rsidRDefault="00C269FF" w:rsidP="007502EC">
            <w:pPr>
              <w:jc w:val="both"/>
              <w:rPr>
                <w:sz w:val="20"/>
                <w:szCs w:val="20"/>
              </w:rPr>
            </w:pPr>
            <w:r>
              <w:rPr>
                <w:sz w:val="20"/>
                <w:szCs w:val="20"/>
              </w:rPr>
              <w:t>Цвет: темно-синий</w:t>
            </w:r>
          </w:p>
          <w:p w14:paraId="370847AA" w14:textId="77777777" w:rsidR="007502EC" w:rsidRPr="004E663F" w:rsidRDefault="007502EC" w:rsidP="007502EC">
            <w:pPr>
              <w:jc w:val="both"/>
              <w:rPr>
                <w:sz w:val="20"/>
                <w:szCs w:val="20"/>
              </w:rPr>
            </w:pPr>
          </w:p>
          <w:p w14:paraId="53B211C9" w14:textId="77777777" w:rsidR="007502EC" w:rsidRPr="004E663F" w:rsidRDefault="00C269FF" w:rsidP="007502EC">
            <w:pPr>
              <w:ind w:right="61"/>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(мужские)» суммарно не могут превышать единичной расценки на «Костюм для защиты от общепроизводственных загрязнений и механических воздействий (мужской)».</w:t>
            </w:r>
          </w:p>
        </w:tc>
        <w:tc>
          <w:tcPr>
            <w:tcW w:w="850" w:type="dxa"/>
            <w:vAlign w:val="center"/>
          </w:tcPr>
          <w:p w14:paraId="71611B5E"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3563CCB3" w14:textId="77777777" w:rsidR="007502EC" w:rsidRPr="009349FF" w:rsidRDefault="00C269FF" w:rsidP="007502EC">
            <w:pPr>
              <w:jc w:val="center"/>
              <w:rPr>
                <w:b/>
                <w:sz w:val="20"/>
                <w:szCs w:val="20"/>
              </w:rPr>
            </w:pPr>
            <w:r>
              <w:rPr>
                <w:sz w:val="20"/>
                <w:szCs w:val="20"/>
              </w:rPr>
              <w:t>142</w:t>
            </w:r>
          </w:p>
        </w:tc>
        <w:tc>
          <w:tcPr>
            <w:tcW w:w="1275" w:type="dxa"/>
            <w:vAlign w:val="center"/>
          </w:tcPr>
          <w:p w14:paraId="50B0CA11" w14:textId="77777777" w:rsidR="007502EC" w:rsidRPr="009349FF" w:rsidRDefault="00C269FF" w:rsidP="007502EC">
            <w:pPr>
              <w:jc w:val="center"/>
              <w:rPr>
                <w:b/>
                <w:sz w:val="20"/>
                <w:szCs w:val="20"/>
              </w:rPr>
            </w:pPr>
            <w:r>
              <w:rPr>
                <w:b/>
                <w:sz w:val="20"/>
                <w:szCs w:val="20"/>
              </w:rPr>
              <w:t>5 000,00</w:t>
            </w:r>
          </w:p>
        </w:tc>
      </w:tr>
      <w:tr w:rsidR="007502EC" w:rsidRPr="004E663F" w14:paraId="305DA428" w14:textId="77777777" w:rsidTr="00100BDC">
        <w:trPr>
          <w:trHeight w:val="2282"/>
          <w:jc w:val="center"/>
        </w:trPr>
        <w:tc>
          <w:tcPr>
            <w:tcW w:w="436" w:type="dxa"/>
            <w:shd w:val="clear" w:color="auto" w:fill="auto"/>
            <w:vAlign w:val="center"/>
          </w:tcPr>
          <w:p w14:paraId="4CF6C76E" w14:textId="77777777" w:rsidR="007502EC" w:rsidRPr="004E663F" w:rsidRDefault="007502EC" w:rsidP="007502EC">
            <w:pPr>
              <w:jc w:val="center"/>
              <w:rPr>
                <w:sz w:val="20"/>
                <w:szCs w:val="20"/>
              </w:rPr>
            </w:pPr>
          </w:p>
          <w:p w14:paraId="324D9B2E" w14:textId="77777777" w:rsidR="007502EC" w:rsidRPr="004E663F" w:rsidRDefault="00C269FF" w:rsidP="007502EC">
            <w:pPr>
              <w:rPr>
                <w:sz w:val="20"/>
                <w:szCs w:val="20"/>
              </w:rPr>
            </w:pPr>
            <w:r>
              <w:rPr>
                <w:sz w:val="20"/>
                <w:szCs w:val="20"/>
              </w:rPr>
              <w:t>9</w:t>
            </w:r>
          </w:p>
        </w:tc>
        <w:tc>
          <w:tcPr>
            <w:tcW w:w="1593" w:type="dxa"/>
            <w:shd w:val="clear" w:color="auto" w:fill="auto"/>
            <w:vAlign w:val="center"/>
          </w:tcPr>
          <w:p w14:paraId="664713D8" w14:textId="77777777" w:rsidR="007502EC" w:rsidRPr="004E663F" w:rsidRDefault="00C269FF" w:rsidP="007502EC">
            <w:pPr>
              <w:jc w:val="center"/>
              <w:rPr>
                <w:sz w:val="20"/>
                <w:szCs w:val="20"/>
              </w:rPr>
            </w:pPr>
            <w:r>
              <w:rPr>
                <w:sz w:val="20"/>
                <w:szCs w:val="20"/>
              </w:rPr>
              <w:t>Костюм для защиты от общепроизводственных загрязнений и механических воздействий (женский)</w:t>
            </w:r>
          </w:p>
        </w:tc>
        <w:tc>
          <w:tcPr>
            <w:tcW w:w="1352" w:type="dxa"/>
            <w:shd w:val="clear" w:color="auto" w:fill="auto"/>
            <w:vAlign w:val="center"/>
          </w:tcPr>
          <w:p w14:paraId="4FD12108" w14:textId="77777777" w:rsidR="007502EC" w:rsidRPr="004E663F" w:rsidRDefault="00C269FF" w:rsidP="007502EC">
            <w:pPr>
              <w:jc w:val="center"/>
              <w:rPr>
                <w:sz w:val="20"/>
                <w:szCs w:val="20"/>
              </w:rPr>
            </w:pPr>
            <w:r>
              <w:rPr>
                <w:sz w:val="20"/>
                <w:szCs w:val="20"/>
              </w:rPr>
              <w:t>ТР ТС 019/2011;</w:t>
            </w:r>
          </w:p>
          <w:p w14:paraId="24ED0866" w14:textId="77777777" w:rsidR="007502EC" w:rsidRPr="004E663F" w:rsidRDefault="00C269FF" w:rsidP="007502EC">
            <w:pPr>
              <w:jc w:val="center"/>
              <w:rPr>
                <w:sz w:val="20"/>
                <w:szCs w:val="20"/>
              </w:rPr>
            </w:pPr>
            <w:r>
              <w:rPr>
                <w:sz w:val="20"/>
                <w:szCs w:val="20"/>
              </w:rPr>
              <w:t>ГОСТ 12.4.280-2014</w:t>
            </w:r>
          </w:p>
        </w:tc>
        <w:tc>
          <w:tcPr>
            <w:tcW w:w="3421" w:type="dxa"/>
            <w:shd w:val="clear" w:color="auto" w:fill="auto"/>
            <w:vAlign w:val="center"/>
          </w:tcPr>
          <w:p w14:paraId="3467F863" w14:textId="77777777" w:rsidR="007502EC" w:rsidRPr="004E663F" w:rsidRDefault="00C269FF" w:rsidP="007502EC">
            <w:pPr>
              <w:jc w:val="both"/>
              <w:rPr>
                <w:b/>
                <w:sz w:val="20"/>
                <w:szCs w:val="20"/>
              </w:rPr>
            </w:pPr>
            <w:r>
              <w:rPr>
                <w:b/>
                <w:sz w:val="20"/>
                <w:szCs w:val="20"/>
              </w:rPr>
              <w:t>Костюм женский летний</w:t>
            </w:r>
          </w:p>
          <w:p w14:paraId="13B0C4CF" w14:textId="77777777" w:rsidR="007502EC" w:rsidRPr="004E663F" w:rsidRDefault="00C269FF" w:rsidP="007502EC">
            <w:pPr>
              <w:jc w:val="both"/>
              <w:rPr>
                <w:sz w:val="20"/>
                <w:szCs w:val="20"/>
              </w:rPr>
            </w:pPr>
            <w:r>
              <w:rPr>
                <w:sz w:val="20"/>
                <w:szCs w:val="20"/>
              </w:rPr>
              <w:t>Комплектация: куртка, брюки</w:t>
            </w:r>
          </w:p>
          <w:p w14:paraId="7F7B00AD"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CD5F7FE"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27978A97"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7BAC88FC"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25102C5A" w14:textId="77777777" w:rsidR="007502EC" w:rsidRPr="004E663F" w:rsidRDefault="007502EC" w:rsidP="007502EC">
            <w:pPr>
              <w:jc w:val="both"/>
              <w:rPr>
                <w:sz w:val="20"/>
                <w:szCs w:val="20"/>
              </w:rPr>
            </w:pPr>
          </w:p>
          <w:p w14:paraId="78823576" w14:textId="77777777" w:rsidR="007502EC" w:rsidRPr="004E663F" w:rsidRDefault="00C269FF" w:rsidP="007502EC">
            <w:pPr>
              <w:jc w:val="both"/>
              <w:rPr>
                <w:sz w:val="20"/>
                <w:szCs w:val="20"/>
              </w:rPr>
            </w:pPr>
            <w:r>
              <w:rPr>
                <w:sz w:val="20"/>
                <w:szCs w:val="20"/>
              </w:rPr>
              <w:t>Ткань: Саржа,  хлопок – 100%, 240-250 г/м².</w:t>
            </w:r>
          </w:p>
          <w:p w14:paraId="3649D59F" w14:textId="77777777" w:rsidR="007502EC" w:rsidRPr="004E663F" w:rsidRDefault="00C269FF" w:rsidP="007502EC">
            <w:pPr>
              <w:jc w:val="both"/>
              <w:rPr>
                <w:sz w:val="20"/>
                <w:szCs w:val="20"/>
              </w:rPr>
            </w:pPr>
            <w:r>
              <w:rPr>
                <w:sz w:val="20"/>
                <w:szCs w:val="20"/>
              </w:rPr>
              <w:t>Отделки:  водоотталкивающая отделка</w:t>
            </w:r>
          </w:p>
          <w:p w14:paraId="49950203" w14:textId="77777777" w:rsidR="007502EC" w:rsidRPr="004E663F" w:rsidRDefault="007502EC" w:rsidP="007502EC">
            <w:pPr>
              <w:jc w:val="both"/>
              <w:rPr>
                <w:sz w:val="20"/>
                <w:szCs w:val="20"/>
              </w:rPr>
            </w:pPr>
          </w:p>
          <w:p w14:paraId="747B1157" w14:textId="77777777" w:rsidR="007502EC" w:rsidRPr="004E663F" w:rsidRDefault="00C269FF" w:rsidP="007502EC">
            <w:pPr>
              <w:jc w:val="both"/>
              <w:rPr>
                <w:sz w:val="20"/>
                <w:szCs w:val="20"/>
              </w:rPr>
            </w:pPr>
            <w:r>
              <w:rPr>
                <w:b/>
                <w:sz w:val="20"/>
                <w:szCs w:val="20"/>
              </w:rPr>
              <w:t>Куртка:</w:t>
            </w:r>
            <w:r>
              <w:rPr>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30553828" w14:textId="77777777" w:rsidR="007502EC" w:rsidRPr="004E663F" w:rsidRDefault="00C269FF" w:rsidP="007502EC">
            <w:pPr>
              <w:jc w:val="both"/>
              <w:rPr>
                <w:sz w:val="20"/>
                <w:szCs w:val="20"/>
              </w:rPr>
            </w:pPr>
            <w:r>
              <w:rPr>
                <w:sz w:val="20"/>
                <w:szCs w:val="20"/>
              </w:rPr>
              <w:t xml:space="preserve">Манжеты рукавов застегиваются на </w:t>
            </w:r>
            <w:r>
              <w:rPr>
                <w:sz w:val="20"/>
                <w:szCs w:val="20"/>
              </w:rPr>
              <w:lastRenderedPageBreak/>
              <w:t>пуговицы либо кнопки.</w:t>
            </w:r>
          </w:p>
          <w:p w14:paraId="5058329E" w14:textId="77777777" w:rsidR="007502EC"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629ABA4D" w14:textId="77777777" w:rsidR="007502EC" w:rsidRDefault="00C269FF" w:rsidP="007502EC">
            <w:pPr>
              <w:jc w:val="both"/>
              <w:rPr>
                <w:sz w:val="20"/>
                <w:szCs w:val="20"/>
              </w:rPr>
            </w:pPr>
            <w:r>
              <w:rPr>
                <w:sz w:val="20"/>
                <w:szCs w:val="20"/>
              </w:rPr>
              <w:t>Наличие карманов.</w:t>
            </w:r>
          </w:p>
          <w:p w14:paraId="64EA132E" w14:textId="77777777" w:rsidR="007502EC" w:rsidRPr="004E663F" w:rsidRDefault="00C269FF" w:rsidP="007502EC">
            <w:pPr>
              <w:jc w:val="both"/>
              <w:rPr>
                <w:sz w:val="20"/>
                <w:szCs w:val="20"/>
              </w:rPr>
            </w:pPr>
            <w:r>
              <w:rPr>
                <w:sz w:val="20"/>
                <w:szCs w:val="20"/>
              </w:rPr>
              <w:t xml:space="preserve">Цвет: васильковый </w:t>
            </w:r>
          </w:p>
          <w:p w14:paraId="02EECB8B" w14:textId="77777777" w:rsidR="007502EC" w:rsidRPr="004E663F" w:rsidRDefault="007502EC" w:rsidP="007502EC">
            <w:pPr>
              <w:jc w:val="both"/>
              <w:rPr>
                <w:sz w:val="20"/>
                <w:szCs w:val="20"/>
              </w:rPr>
            </w:pPr>
          </w:p>
          <w:p w14:paraId="1E034254" w14:textId="77777777" w:rsidR="007502EC" w:rsidRDefault="00C269FF" w:rsidP="007502EC">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7E145825" w14:textId="77777777" w:rsidR="007502EC" w:rsidRDefault="00C269FF" w:rsidP="007502EC">
            <w:pPr>
              <w:jc w:val="both"/>
              <w:rPr>
                <w:sz w:val="20"/>
                <w:szCs w:val="20"/>
              </w:rPr>
            </w:pPr>
            <w:r>
              <w:rPr>
                <w:sz w:val="20"/>
                <w:szCs w:val="20"/>
              </w:rPr>
              <w:t>Наличие карманов.</w:t>
            </w:r>
          </w:p>
          <w:p w14:paraId="6D868D28" w14:textId="77777777" w:rsidR="007502EC" w:rsidRPr="004E663F" w:rsidRDefault="00C269FF" w:rsidP="007502EC">
            <w:pPr>
              <w:jc w:val="both"/>
              <w:rPr>
                <w:sz w:val="20"/>
                <w:szCs w:val="20"/>
              </w:rPr>
            </w:pPr>
            <w:r>
              <w:rPr>
                <w:sz w:val="20"/>
                <w:szCs w:val="20"/>
              </w:rPr>
              <w:t xml:space="preserve">Цвет: васильковый </w:t>
            </w:r>
          </w:p>
          <w:p w14:paraId="5DE23256" w14:textId="77777777" w:rsidR="007502EC" w:rsidRDefault="007502EC" w:rsidP="007502EC">
            <w:pPr>
              <w:jc w:val="both"/>
              <w:rPr>
                <w:sz w:val="20"/>
                <w:szCs w:val="20"/>
              </w:rPr>
            </w:pPr>
          </w:p>
          <w:p w14:paraId="49B2025B"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(женские)» суммарно не могут превышать единичной расценки на «Костюм для защиты от общепроизводственных загрязнений и механических воздействий (женский)».</w:t>
            </w:r>
            <w:r>
              <w:rPr>
                <w:sz w:val="20"/>
                <w:szCs w:val="20"/>
              </w:rPr>
              <w:t xml:space="preserve"> </w:t>
            </w:r>
          </w:p>
        </w:tc>
        <w:tc>
          <w:tcPr>
            <w:tcW w:w="850" w:type="dxa"/>
            <w:vAlign w:val="center"/>
          </w:tcPr>
          <w:p w14:paraId="4D11333A"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27E70D91" w14:textId="77777777" w:rsidR="007502EC" w:rsidRPr="009349FF" w:rsidRDefault="00C269FF" w:rsidP="007502EC">
            <w:pPr>
              <w:jc w:val="center"/>
              <w:rPr>
                <w:b/>
                <w:sz w:val="20"/>
                <w:szCs w:val="20"/>
              </w:rPr>
            </w:pPr>
            <w:r>
              <w:rPr>
                <w:sz w:val="20"/>
                <w:szCs w:val="20"/>
              </w:rPr>
              <w:t>76</w:t>
            </w:r>
          </w:p>
        </w:tc>
        <w:tc>
          <w:tcPr>
            <w:tcW w:w="1275" w:type="dxa"/>
            <w:vAlign w:val="center"/>
          </w:tcPr>
          <w:p w14:paraId="660030D1" w14:textId="77777777" w:rsidR="007502EC" w:rsidRPr="009349FF" w:rsidRDefault="00C269FF" w:rsidP="007502EC">
            <w:pPr>
              <w:jc w:val="center"/>
              <w:rPr>
                <w:b/>
                <w:sz w:val="20"/>
                <w:szCs w:val="20"/>
              </w:rPr>
            </w:pPr>
            <w:r>
              <w:rPr>
                <w:b/>
                <w:sz w:val="20"/>
                <w:szCs w:val="20"/>
              </w:rPr>
              <w:t>4 200,00</w:t>
            </w:r>
          </w:p>
        </w:tc>
      </w:tr>
      <w:tr w:rsidR="007502EC" w:rsidRPr="004E663F" w14:paraId="5D2AA98C" w14:textId="77777777" w:rsidTr="00100BDC">
        <w:trPr>
          <w:trHeight w:val="20"/>
          <w:jc w:val="center"/>
        </w:trPr>
        <w:tc>
          <w:tcPr>
            <w:tcW w:w="436" w:type="dxa"/>
            <w:shd w:val="clear" w:color="auto" w:fill="auto"/>
            <w:vAlign w:val="center"/>
          </w:tcPr>
          <w:p w14:paraId="136F7165" w14:textId="77777777" w:rsidR="007502EC" w:rsidRPr="004E663F" w:rsidRDefault="00C269FF" w:rsidP="007502EC">
            <w:pPr>
              <w:jc w:val="center"/>
              <w:rPr>
                <w:sz w:val="20"/>
                <w:szCs w:val="20"/>
              </w:rPr>
            </w:pPr>
            <w:r>
              <w:rPr>
                <w:sz w:val="20"/>
                <w:szCs w:val="20"/>
              </w:rPr>
              <w:lastRenderedPageBreak/>
              <w:t>10</w:t>
            </w:r>
          </w:p>
        </w:tc>
        <w:tc>
          <w:tcPr>
            <w:tcW w:w="1593" w:type="dxa"/>
            <w:shd w:val="clear" w:color="auto" w:fill="auto"/>
            <w:vAlign w:val="center"/>
          </w:tcPr>
          <w:p w14:paraId="355DE185" w14:textId="77777777" w:rsidR="007502EC" w:rsidRPr="004E663F" w:rsidRDefault="00C269FF" w:rsidP="007502EC">
            <w:pPr>
              <w:jc w:val="center"/>
              <w:rPr>
                <w:sz w:val="20"/>
                <w:szCs w:val="20"/>
              </w:rPr>
            </w:pPr>
            <w:r>
              <w:rPr>
                <w:sz w:val="20"/>
                <w:szCs w:val="20"/>
              </w:rPr>
              <w:t>Костюм для защиты от общепроизводственных загрязнений и механических воздействий (женский)</w:t>
            </w:r>
          </w:p>
        </w:tc>
        <w:tc>
          <w:tcPr>
            <w:tcW w:w="1352" w:type="dxa"/>
            <w:shd w:val="clear" w:color="auto" w:fill="auto"/>
            <w:vAlign w:val="center"/>
          </w:tcPr>
          <w:p w14:paraId="6DA17D23"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019/2011; ГОСТ 12.4.280-2014</w:t>
            </w:r>
          </w:p>
        </w:tc>
        <w:tc>
          <w:tcPr>
            <w:tcW w:w="3421" w:type="dxa"/>
            <w:shd w:val="clear" w:color="auto" w:fill="auto"/>
            <w:vAlign w:val="center"/>
          </w:tcPr>
          <w:p w14:paraId="674A8F0A" w14:textId="77777777" w:rsidR="007502EC" w:rsidRPr="004E663F" w:rsidRDefault="00C269FF" w:rsidP="007502EC">
            <w:pPr>
              <w:jc w:val="both"/>
              <w:rPr>
                <w:b/>
                <w:sz w:val="20"/>
                <w:szCs w:val="20"/>
              </w:rPr>
            </w:pPr>
            <w:r>
              <w:rPr>
                <w:b/>
                <w:sz w:val="20"/>
                <w:szCs w:val="20"/>
              </w:rPr>
              <w:t>Костюм женский летний</w:t>
            </w:r>
          </w:p>
          <w:p w14:paraId="325E5F0E" w14:textId="77777777" w:rsidR="007502EC" w:rsidRPr="004E663F" w:rsidRDefault="00C269FF" w:rsidP="007502EC">
            <w:pPr>
              <w:jc w:val="both"/>
              <w:rPr>
                <w:sz w:val="20"/>
                <w:szCs w:val="20"/>
              </w:rPr>
            </w:pPr>
            <w:r>
              <w:rPr>
                <w:sz w:val="20"/>
                <w:szCs w:val="20"/>
              </w:rPr>
              <w:t>Комплектация: куртка, брюки</w:t>
            </w:r>
          </w:p>
          <w:p w14:paraId="69716F8E" w14:textId="77777777" w:rsidR="007502EC" w:rsidRPr="004E663F" w:rsidRDefault="007502EC" w:rsidP="007502EC">
            <w:pPr>
              <w:jc w:val="both"/>
              <w:rPr>
                <w:sz w:val="20"/>
                <w:szCs w:val="20"/>
              </w:rPr>
            </w:pPr>
          </w:p>
          <w:p w14:paraId="3FD181C3"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36BF43F"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3F860FFF"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15206DD3"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1821F65F"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69F54F42" w14:textId="77777777" w:rsidR="007502EC" w:rsidRPr="004E663F" w:rsidRDefault="00C269FF" w:rsidP="008A7ADE">
            <w:pPr>
              <w:pStyle w:val="aff9"/>
              <w:numPr>
                <w:ilvl w:val="0"/>
                <w:numId w:val="28"/>
              </w:numPr>
              <w:jc w:val="both"/>
              <w:rPr>
                <w:sz w:val="20"/>
                <w:szCs w:val="20"/>
              </w:rPr>
            </w:pPr>
            <w:r>
              <w:rPr>
                <w:sz w:val="20"/>
                <w:szCs w:val="20"/>
              </w:rPr>
              <w:lastRenderedPageBreak/>
              <w:t>несминаемость.</w:t>
            </w:r>
          </w:p>
          <w:p w14:paraId="02EE9263" w14:textId="77777777" w:rsidR="007502EC" w:rsidRPr="004E663F" w:rsidRDefault="007502EC" w:rsidP="007502EC">
            <w:pPr>
              <w:jc w:val="both"/>
              <w:rPr>
                <w:sz w:val="20"/>
                <w:szCs w:val="20"/>
              </w:rPr>
            </w:pPr>
          </w:p>
          <w:p w14:paraId="157299AA" w14:textId="7DFB9956"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687DBCFD" w14:textId="77777777" w:rsidR="007502EC" w:rsidRPr="004E663F" w:rsidRDefault="00C269FF" w:rsidP="007502EC">
            <w:pPr>
              <w:jc w:val="both"/>
              <w:rPr>
                <w:sz w:val="20"/>
                <w:szCs w:val="20"/>
              </w:rPr>
            </w:pPr>
            <w:r>
              <w:rPr>
                <w:sz w:val="20"/>
                <w:szCs w:val="20"/>
              </w:rPr>
              <w:t>Состав: полиэфир – 40-70%,</w:t>
            </w:r>
          </w:p>
          <w:p w14:paraId="3AC82986" w14:textId="77777777" w:rsidR="007502EC" w:rsidRPr="004E663F" w:rsidRDefault="00C269FF" w:rsidP="007502EC">
            <w:pPr>
              <w:jc w:val="both"/>
              <w:rPr>
                <w:sz w:val="20"/>
                <w:szCs w:val="20"/>
              </w:rPr>
            </w:pPr>
            <w:r>
              <w:rPr>
                <w:sz w:val="20"/>
                <w:szCs w:val="20"/>
              </w:rPr>
              <w:t>хлопок – 30-60%, 200-250 г/м². Отделки: водоотталкивающая отделка.</w:t>
            </w:r>
          </w:p>
          <w:p w14:paraId="2BEDDDEF" w14:textId="77777777" w:rsidR="007502EC" w:rsidRPr="004E663F" w:rsidRDefault="007502EC" w:rsidP="007502EC">
            <w:pPr>
              <w:jc w:val="both"/>
              <w:rPr>
                <w:sz w:val="20"/>
                <w:szCs w:val="20"/>
              </w:rPr>
            </w:pPr>
          </w:p>
          <w:p w14:paraId="5F67F503" w14:textId="77777777" w:rsidR="007502EC" w:rsidRPr="004E663F" w:rsidRDefault="00C269FF" w:rsidP="007502EC">
            <w:pPr>
              <w:jc w:val="both"/>
              <w:rPr>
                <w:sz w:val="20"/>
                <w:szCs w:val="20"/>
              </w:rPr>
            </w:pPr>
            <w:r>
              <w:rPr>
                <w:b/>
                <w:sz w:val="20"/>
                <w:szCs w:val="20"/>
              </w:rPr>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 </w:t>
            </w:r>
          </w:p>
          <w:p w14:paraId="322F501A" w14:textId="77777777" w:rsidR="007502EC" w:rsidRDefault="00C269FF" w:rsidP="007502EC">
            <w:pPr>
              <w:jc w:val="both"/>
              <w:rPr>
                <w:sz w:val="20"/>
                <w:szCs w:val="20"/>
              </w:rPr>
            </w:pPr>
            <w:r>
              <w:rPr>
                <w:sz w:val="20"/>
                <w:szCs w:val="20"/>
              </w:rPr>
              <w:t xml:space="preserve">Манжеты рукавов застегиваются на пуговицы либо кнопки. </w:t>
            </w:r>
          </w:p>
          <w:p w14:paraId="5C20D162" w14:textId="77777777" w:rsidR="007502EC" w:rsidRDefault="00C269FF" w:rsidP="007502EC">
            <w:pPr>
              <w:ind w:right="61"/>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720D7191" w14:textId="77777777" w:rsidR="007502EC" w:rsidRPr="004E663F" w:rsidRDefault="00C269FF" w:rsidP="007502EC">
            <w:pPr>
              <w:ind w:right="61"/>
              <w:jc w:val="both"/>
              <w:rPr>
                <w:sz w:val="20"/>
                <w:szCs w:val="20"/>
              </w:rPr>
            </w:pPr>
            <w:r>
              <w:rPr>
                <w:sz w:val="20"/>
                <w:szCs w:val="20"/>
              </w:rPr>
              <w:t>Наличие карманов.</w:t>
            </w:r>
          </w:p>
          <w:p w14:paraId="08CAC722" w14:textId="77777777" w:rsidR="007502EC"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664615C7" w14:textId="77777777" w:rsidR="007502EC" w:rsidRDefault="00C269FF" w:rsidP="007502EC">
            <w:pPr>
              <w:jc w:val="both"/>
              <w:rPr>
                <w:sz w:val="20"/>
                <w:szCs w:val="20"/>
              </w:rPr>
            </w:pPr>
            <w:r>
              <w:rPr>
                <w:sz w:val="20"/>
                <w:szCs w:val="20"/>
              </w:rPr>
              <w:t>Цвет: темно-синий</w:t>
            </w:r>
          </w:p>
          <w:p w14:paraId="29BE5680" w14:textId="77777777" w:rsidR="007502EC" w:rsidRPr="004E663F" w:rsidRDefault="007502EC" w:rsidP="007502EC">
            <w:pPr>
              <w:jc w:val="both"/>
              <w:rPr>
                <w:sz w:val="20"/>
                <w:szCs w:val="20"/>
              </w:rPr>
            </w:pPr>
          </w:p>
          <w:p w14:paraId="060932DD" w14:textId="77777777" w:rsidR="007502EC" w:rsidRDefault="00C269FF" w:rsidP="007502EC">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29F0EAE7" w14:textId="77777777" w:rsidR="007502EC" w:rsidRDefault="00C269FF" w:rsidP="007502EC">
            <w:pPr>
              <w:ind w:right="61"/>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1A70769D" w14:textId="77777777" w:rsidR="007502EC" w:rsidRPr="004E663F" w:rsidRDefault="00C269FF" w:rsidP="007502EC">
            <w:pPr>
              <w:ind w:right="61"/>
              <w:jc w:val="both"/>
              <w:rPr>
                <w:sz w:val="20"/>
                <w:szCs w:val="20"/>
              </w:rPr>
            </w:pPr>
            <w:r>
              <w:rPr>
                <w:sz w:val="20"/>
                <w:szCs w:val="20"/>
              </w:rPr>
              <w:t>Наличие карманов.</w:t>
            </w:r>
          </w:p>
          <w:p w14:paraId="67831E94" w14:textId="77777777" w:rsidR="007502EC" w:rsidRDefault="00C269FF" w:rsidP="007502EC">
            <w:pPr>
              <w:jc w:val="both"/>
              <w:rPr>
                <w:sz w:val="20"/>
                <w:szCs w:val="20"/>
              </w:rPr>
            </w:pPr>
            <w:r>
              <w:rPr>
                <w:sz w:val="20"/>
                <w:szCs w:val="20"/>
              </w:rPr>
              <w:t>Цвет: темно-синий</w:t>
            </w:r>
          </w:p>
          <w:p w14:paraId="2C3900CA" w14:textId="77777777" w:rsidR="007502EC" w:rsidRDefault="007502EC" w:rsidP="007502EC">
            <w:pPr>
              <w:jc w:val="both"/>
              <w:rPr>
                <w:sz w:val="20"/>
                <w:szCs w:val="20"/>
              </w:rPr>
            </w:pPr>
          </w:p>
          <w:p w14:paraId="21E003E0"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w:t>
            </w:r>
            <w:r>
              <w:rPr>
                <w:i/>
                <w:iCs/>
                <w:sz w:val="20"/>
                <w:szCs w:val="20"/>
              </w:rPr>
              <w:t xml:space="preserve"> </w:t>
            </w:r>
            <w:r>
              <w:rPr>
                <w:i/>
                <w:iCs/>
                <w:sz w:val="20"/>
                <w:szCs w:val="20"/>
                <w:shd w:val="clear" w:color="auto" w:fill="F2DBDB" w:themeFill="accent2" w:themeFillTint="33"/>
              </w:rPr>
              <w:lastRenderedPageBreak/>
              <w:t>общепроизводственных загрязнений и механических воздействий (женские)» суммарно не могут превышать единичной расценки на «Костюм для защиты от общепроизводственных загрязнений и механических воздействий (женский)».</w:t>
            </w:r>
            <w:r>
              <w:rPr>
                <w:sz w:val="20"/>
                <w:szCs w:val="20"/>
              </w:rPr>
              <w:t xml:space="preserve">  </w:t>
            </w:r>
          </w:p>
        </w:tc>
        <w:tc>
          <w:tcPr>
            <w:tcW w:w="850" w:type="dxa"/>
            <w:vAlign w:val="center"/>
          </w:tcPr>
          <w:p w14:paraId="2A016E96"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13FC2B8A" w14:textId="77777777" w:rsidR="007502EC" w:rsidRPr="009349FF" w:rsidRDefault="00C269FF" w:rsidP="007502EC">
            <w:pPr>
              <w:jc w:val="center"/>
              <w:rPr>
                <w:b/>
                <w:sz w:val="20"/>
                <w:szCs w:val="20"/>
              </w:rPr>
            </w:pPr>
            <w:r>
              <w:rPr>
                <w:sz w:val="20"/>
                <w:szCs w:val="20"/>
              </w:rPr>
              <w:t>88</w:t>
            </w:r>
          </w:p>
        </w:tc>
        <w:tc>
          <w:tcPr>
            <w:tcW w:w="1275" w:type="dxa"/>
            <w:vAlign w:val="center"/>
          </w:tcPr>
          <w:p w14:paraId="4C1F05B4" w14:textId="77777777" w:rsidR="007502EC" w:rsidRPr="009349FF" w:rsidRDefault="00C269FF" w:rsidP="007502EC">
            <w:pPr>
              <w:jc w:val="center"/>
              <w:rPr>
                <w:b/>
                <w:sz w:val="20"/>
                <w:szCs w:val="20"/>
              </w:rPr>
            </w:pPr>
            <w:r>
              <w:rPr>
                <w:b/>
                <w:sz w:val="20"/>
                <w:szCs w:val="20"/>
              </w:rPr>
              <w:t>4 250,00</w:t>
            </w:r>
          </w:p>
        </w:tc>
      </w:tr>
      <w:tr w:rsidR="007502EC" w:rsidRPr="004E663F" w14:paraId="121CA04B" w14:textId="77777777" w:rsidTr="00100BDC">
        <w:trPr>
          <w:trHeight w:val="20"/>
          <w:jc w:val="center"/>
        </w:trPr>
        <w:tc>
          <w:tcPr>
            <w:tcW w:w="436" w:type="dxa"/>
            <w:shd w:val="clear" w:color="auto" w:fill="auto"/>
            <w:vAlign w:val="center"/>
          </w:tcPr>
          <w:p w14:paraId="48B753EC" w14:textId="77777777" w:rsidR="007502EC" w:rsidRPr="004E663F" w:rsidRDefault="00C269FF" w:rsidP="007502EC">
            <w:pPr>
              <w:jc w:val="center"/>
              <w:rPr>
                <w:sz w:val="20"/>
                <w:szCs w:val="20"/>
              </w:rPr>
            </w:pPr>
            <w:r>
              <w:rPr>
                <w:sz w:val="20"/>
                <w:szCs w:val="20"/>
              </w:rPr>
              <w:lastRenderedPageBreak/>
              <w:t>11</w:t>
            </w:r>
          </w:p>
        </w:tc>
        <w:tc>
          <w:tcPr>
            <w:tcW w:w="1593" w:type="dxa"/>
            <w:shd w:val="clear" w:color="auto" w:fill="auto"/>
            <w:vAlign w:val="center"/>
          </w:tcPr>
          <w:p w14:paraId="3C1B6C70" w14:textId="77777777" w:rsidR="007502EC" w:rsidRPr="004E663F" w:rsidRDefault="00C269FF" w:rsidP="007502EC">
            <w:pPr>
              <w:jc w:val="center"/>
              <w:rPr>
                <w:sz w:val="20"/>
                <w:szCs w:val="20"/>
              </w:rPr>
            </w:pPr>
            <w:r>
              <w:rPr>
                <w:sz w:val="20"/>
                <w:szCs w:val="20"/>
              </w:rPr>
              <w:t>Костюм для защиты от общепроизводственных загрязнений и механических воздействий (мужской)</w:t>
            </w:r>
          </w:p>
        </w:tc>
        <w:tc>
          <w:tcPr>
            <w:tcW w:w="1352" w:type="dxa"/>
            <w:shd w:val="clear" w:color="auto" w:fill="auto"/>
            <w:vAlign w:val="center"/>
          </w:tcPr>
          <w:p w14:paraId="031BC727" w14:textId="77777777" w:rsidR="007502EC" w:rsidRPr="004E663F" w:rsidRDefault="00C269FF" w:rsidP="007502EC">
            <w:pPr>
              <w:jc w:val="center"/>
              <w:rPr>
                <w:sz w:val="20"/>
                <w:szCs w:val="20"/>
              </w:rPr>
            </w:pPr>
            <w:r>
              <w:rPr>
                <w:sz w:val="20"/>
                <w:szCs w:val="20"/>
              </w:rPr>
              <w:t>ТР ТС 019/2011;</w:t>
            </w:r>
          </w:p>
          <w:p w14:paraId="5BB3DB10" w14:textId="77777777" w:rsidR="007502EC" w:rsidRPr="004E663F" w:rsidRDefault="00C269FF" w:rsidP="007502EC">
            <w:pPr>
              <w:jc w:val="center"/>
              <w:rPr>
                <w:sz w:val="20"/>
                <w:szCs w:val="20"/>
              </w:rPr>
            </w:pPr>
            <w:r>
              <w:rPr>
                <w:sz w:val="20"/>
                <w:szCs w:val="20"/>
              </w:rPr>
              <w:t>ГОСТ 12.4.280-2014</w:t>
            </w:r>
          </w:p>
        </w:tc>
        <w:tc>
          <w:tcPr>
            <w:tcW w:w="3421" w:type="dxa"/>
            <w:shd w:val="clear" w:color="auto" w:fill="auto"/>
            <w:vAlign w:val="center"/>
          </w:tcPr>
          <w:p w14:paraId="1DE7E1FD" w14:textId="77777777" w:rsidR="007502EC" w:rsidRPr="004E663F" w:rsidRDefault="00C269FF" w:rsidP="007502EC">
            <w:pPr>
              <w:jc w:val="both"/>
              <w:rPr>
                <w:b/>
                <w:sz w:val="20"/>
                <w:szCs w:val="20"/>
              </w:rPr>
            </w:pPr>
            <w:r>
              <w:rPr>
                <w:b/>
                <w:sz w:val="20"/>
                <w:szCs w:val="20"/>
              </w:rPr>
              <w:t>Костюм мужской летний для ИТР</w:t>
            </w:r>
          </w:p>
          <w:p w14:paraId="63D563FA" w14:textId="77777777" w:rsidR="007502EC" w:rsidRPr="004E663F" w:rsidRDefault="00C269FF" w:rsidP="007502EC">
            <w:pPr>
              <w:jc w:val="both"/>
              <w:rPr>
                <w:sz w:val="20"/>
                <w:szCs w:val="20"/>
              </w:rPr>
            </w:pPr>
            <w:r>
              <w:rPr>
                <w:sz w:val="20"/>
                <w:szCs w:val="20"/>
              </w:rPr>
              <w:t>Комплектация: куртка, брюки</w:t>
            </w:r>
          </w:p>
          <w:p w14:paraId="0C694916" w14:textId="77777777" w:rsidR="007502EC" w:rsidRPr="004E663F" w:rsidRDefault="007502EC" w:rsidP="007502EC">
            <w:pPr>
              <w:jc w:val="both"/>
              <w:rPr>
                <w:sz w:val="20"/>
                <w:szCs w:val="20"/>
              </w:rPr>
            </w:pPr>
          </w:p>
          <w:p w14:paraId="3E258D9C"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1B6717D"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0F2C9DC2"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3DACCAAF"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28E85FB0"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75AB9AAE" w14:textId="77777777" w:rsidR="007502EC" w:rsidRPr="004E663F" w:rsidRDefault="00C269FF" w:rsidP="008A7ADE">
            <w:pPr>
              <w:pStyle w:val="aff9"/>
              <w:numPr>
                <w:ilvl w:val="0"/>
                <w:numId w:val="28"/>
              </w:numPr>
              <w:jc w:val="both"/>
              <w:rPr>
                <w:sz w:val="20"/>
                <w:szCs w:val="20"/>
              </w:rPr>
            </w:pPr>
            <w:r>
              <w:rPr>
                <w:sz w:val="20"/>
                <w:szCs w:val="20"/>
              </w:rPr>
              <w:t>несминаемость.</w:t>
            </w:r>
          </w:p>
          <w:p w14:paraId="535A0ACF" w14:textId="77777777" w:rsidR="007502EC" w:rsidRPr="004E663F" w:rsidRDefault="007502EC" w:rsidP="007502EC">
            <w:pPr>
              <w:jc w:val="both"/>
              <w:rPr>
                <w:sz w:val="20"/>
                <w:szCs w:val="20"/>
              </w:rPr>
            </w:pPr>
          </w:p>
          <w:p w14:paraId="405D7BF2"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5D68B719" w14:textId="77777777" w:rsidR="007502EC" w:rsidRPr="004E663F" w:rsidRDefault="00C269FF" w:rsidP="007502EC">
            <w:pPr>
              <w:jc w:val="both"/>
              <w:rPr>
                <w:sz w:val="20"/>
                <w:szCs w:val="20"/>
              </w:rPr>
            </w:pPr>
            <w:r>
              <w:rPr>
                <w:sz w:val="20"/>
                <w:szCs w:val="20"/>
              </w:rPr>
              <w:t>Состав: полиэфир – 65-67%,</w:t>
            </w:r>
          </w:p>
          <w:p w14:paraId="15451F2A" w14:textId="77777777" w:rsidR="007502EC" w:rsidRPr="004E663F" w:rsidRDefault="00C269FF" w:rsidP="007502EC">
            <w:pPr>
              <w:jc w:val="both"/>
              <w:rPr>
                <w:sz w:val="20"/>
                <w:szCs w:val="20"/>
              </w:rPr>
            </w:pPr>
            <w:r>
              <w:rPr>
                <w:sz w:val="20"/>
                <w:szCs w:val="20"/>
              </w:rPr>
              <w:t>хлопок – 33-35%, 210-250 г/м².</w:t>
            </w:r>
          </w:p>
          <w:p w14:paraId="17C94303" w14:textId="77777777" w:rsidR="007502EC" w:rsidRPr="004E663F" w:rsidRDefault="007502EC" w:rsidP="007502EC">
            <w:pPr>
              <w:jc w:val="both"/>
              <w:rPr>
                <w:sz w:val="20"/>
                <w:szCs w:val="20"/>
              </w:rPr>
            </w:pPr>
          </w:p>
          <w:p w14:paraId="1F1C78C6" w14:textId="77777777" w:rsidR="007502EC" w:rsidRPr="004E663F" w:rsidRDefault="00C269FF" w:rsidP="007502EC">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2251FDA0" w14:textId="77777777" w:rsidR="007502EC" w:rsidRDefault="00C269FF" w:rsidP="007502EC">
            <w:pPr>
              <w:ind w:right="61"/>
              <w:jc w:val="both"/>
              <w:rPr>
                <w:sz w:val="20"/>
                <w:szCs w:val="20"/>
              </w:rPr>
            </w:pPr>
            <w:r>
              <w:rPr>
                <w:sz w:val="20"/>
                <w:szCs w:val="20"/>
              </w:rPr>
              <w:t>Наличие карманов.</w:t>
            </w:r>
          </w:p>
          <w:p w14:paraId="3E7BB7B8" w14:textId="77777777" w:rsidR="007502EC" w:rsidRDefault="00C269FF" w:rsidP="007502EC">
            <w:pPr>
              <w:ind w:right="61"/>
              <w:jc w:val="both"/>
              <w:rPr>
                <w:sz w:val="20"/>
                <w:szCs w:val="20"/>
              </w:rPr>
            </w:pPr>
            <w:r>
              <w:rPr>
                <w:sz w:val="20"/>
                <w:szCs w:val="20"/>
              </w:rPr>
              <w:t>Логотип ПАО "ТрансКонтейнер" - 2 шт. (спереди на груди с левой стороны куртки и на спине куртки).</w:t>
            </w:r>
          </w:p>
          <w:p w14:paraId="2B43EA75" w14:textId="77777777" w:rsidR="007502EC" w:rsidRPr="004E663F" w:rsidRDefault="00C269FF" w:rsidP="007502EC">
            <w:pPr>
              <w:ind w:right="61"/>
              <w:jc w:val="both"/>
              <w:rPr>
                <w:sz w:val="20"/>
                <w:szCs w:val="20"/>
              </w:rPr>
            </w:pPr>
            <w:r>
              <w:rPr>
                <w:sz w:val="20"/>
                <w:szCs w:val="20"/>
              </w:rPr>
              <w:t>Цвет: темно-серый</w:t>
            </w:r>
          </w:p>
          <w:p w14:paraId="67865175" w14:textId="77777777" w:rsidR="007502EC" w:rsidRPr="004E663F" w:rsidRDefault="007502EC" w:rsidP="007502EC">
            <w:pPr>
              <w:jc w:val="both"/>
              <w:rPr>
                <w:sz w:val="20"/>
                <w:szCs w:val="20"/>
              </w:rPr>
            </w:pPr>
          </w:p>
          <w:p w14:paraId="26EFF63C" w14:textId="77777777" w:rsidR="007502EC" w:rsidRPr="004E663F" w:rsidRDefault="00C269FF" w:rsidP="007502EC">
            <w:pPr>
              <w:jc w:val="both"/>
              <w:rPr>
                <w:sz w:val="20"/>
                <w:szCs w:val="20"/>
              </w:rPr>
            </w:pPr>
            <w:r>
              <w:rPr>
                <w:b/>
                <w:sz w:val="20"/>
                <w:szCs w:val="20"/>
              </w:rPr>
              <w:t>Брюки:</w:t>
            </w:r>
            <w:r>
              <w:rPr>
                <w:sz w:val="20"/>
                <w:szCs w:val="20"/>
              </w:rPr>
              <w:t xml:space="preserve">  Брюки прямые.</w:t>
            </w:r>
          </w:p>
          <w:p w14:paraId="5EC61185" w14:textId="77777777" w:rsidR="007502EC" w:rsidRDefault="00C269FF" w:rsidP="007502EC">
            <w:pPr>
              <w:jc w:val="both"/>
              <w:rPr>
                <w:sz w:val="20"/>
                <w:szCs w:val="20"/>
              </w:rPr>
            </w:pPr>
            <w:r>
              <w:rPr>
                <w:sz w:val="20"/>
                <w:szCs w:val="20"/>
              </w:rPr>
              <w:t xml:space="preserve">Застежка: центральная с защитной планкой на пуговицах либо на молнии. </w:t>
            </w:r>
          </w:p>
          <w:p w14:paraId="6F9AFE38" w14:textId="77777777" w:rsidR="007502EC" w:rsidRDefault="00C269FF" w:rsidP="007502EC">
            <w:pPr>
              <w:jc w:val="both"/>
              <w:rPr>
                <w:sz w:val="20"/>
                <w:szCs w:val="20"/>
              </w:rPr>
            </w:pPr>
            <w:r>
              <w:rPr>
                <w:sz w:val="20"/>
                <w:szCs w:val="20"/>
              </w:rPr>
              <w:t>Наличие карманов.</w:t>
            </w:r>
          </w:p>
          <w:p w14:paraId="2817A18E" w14:textId="77777777" w:rsidR="007502EC" w:rsidRDefault="00C269FF" w:rsidP="007502EC">
            <w:pPr>
              <w:jc w:val="both"/>
              <w:rPr>
                <w:sz w:val="20"/>
                <w:szCs w:val="20"/>
              </w:rPr>
            </w:pPr>
            <w:r>
              <w:rPr>
                <w:sz w:val="20"/>
                <w:szCs w:val="20"/>
              </w:rPr>
              <w:t>Цвет: темно-серый</w:t>
            </w:r>
          </w:p>
          <w:p w14:paraId="2D9D9E20" w14:textId="77777777" w:rsidR="007502EC" w:rsidRDefault="007502EC" w:rsidP="007502EC">
            <w:pPr>
              <w:jc w:val="both"/>
              <w:rPr>
                <w:sz w:val="20"/>
                <w:szCs w:val="20"/>
              </w:rPr>
            </w:pPr>
          </w:p>
          <w:p w14:paraId="12C80DCA"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защиты от </w:t>
            </w:r>
            <w:r>
              <w:rPr>
                <w:i/>
                <w:iCs/>
                <w:sz w:val="20"/>
                <w:szCs w:val="20"/>
                <w:shd w:val="clear" w:color="auto" w:fill="F2DBDB" w:themeFill="accent2" w:themeFillTint="33"/>
              </w:rPr>
              <w:lastRenderedPageBreak/>
              <w:t>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«Брюки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(мужские)» суммарно не могут превышать единичной расценки на «Костюм для защиты от общепроизводственных загрязнений и механических воздействий (мужской)».</w:t>
            </w:r>
          </w:p>
        </w:tc>
        <w:tc>
          <w:tcPr>
            <w:tcW w:w="850" w:type="dxa"/>
            <w:vAlign w:val="center"/>
          </w:tcPr>
          <w:p w14:paraId="1FC5C1E5"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00AC3AEC" w14:textId="77777777" w:rsidR="007502EC" w:rsidRPr="009349FF" w:rsidRDefault="00C269FF" w:rsidP="007502EC">
            <w:pPr>
              <w:jc w:val="center"/>
              <w:rPr>
                <w:b/>
                <w:sz w:val="20"/>
                <w:szCs w:val="20"/>
              </w:rPr>
            </w:pPr>
            <w:r>
              <w:rPr>
                <w:sz w:val="20"/>
                <w:szCs w:val="20"/>
              </w:rPr>
              <w:t>69</w:t>
            </w:r>
          </w:p>
        </w:tc>
        <w:tc>
          <w:tcPr>
            <w:tcW w:w="1275" w:type="dxa"/>
            <w:vAlign w:val="center"/>
          </w:tcPr>
          <w:p w14:paraId="6A5D2335" w14:textId="77777777" w:rsidR="007502EC" w:rsidRPr="009349FF" w:rsidRDefault="00C269FF" w:rsidP="007502EC">
            <w:pPr>
              <w:jc w:val="center"/>
              <w:rPr>
                <w:b/>
                <w:sz w:val="20"/>
                <w:szCs w:val="20"/>
              </w:rPr>
            </w:pPr>
            <w:r>
              <w:rPr>
                <w:b/>
                <w:sz w:val="20"/>
                <w:szCs w:val="20"/>
              </w:rPr>
              <w:t>6 150,00</w:t>
            </w:r>
          </w:p>
        </w:tc>
      </w:tr>
      <w:tr w:rsidR="007502EC" w:rsidRPr="004E663F" w14:paraId="57A4B0E4" w14:textId="77777777" w:rsidTr="00100BDC">
        <w:trPr>
          <w:trHeight w:val="20"/>
          <w:jc w:val="center"/>
        </w:trPr>
        <w:tc>
          <w:tcPr>
            <w:tcW w:w="436" w:type="dxa"/>
            <w:shd w:val="clear" w:color="auto" w:fill="auto"/>
            <w:vAlign w:val="center"/>
          </w:tcPr>
          <w:p w14:paraId="6F3E1BBC" w14:textId="77777777" w:rsidR="007502EC" w:rsidRPr="004E663F" w:rsidRDefault="00C269FF" w:rsidP="007502EC">
            <w:pPr>
              <w:jc w:val="center"/>
              <w:rPr>
                <w:sz w:val="20"/>
                <w:szCs w:val="20"/>
              </w:rPr>
            </w:pPr>
            <w:r>
              <w:rPr>
                <w:sz w:val="20"/>
                <w:szCs w:val="20"/>
              </w:rPr>
              <w:lastRenderedPageBreak/>
              <w:t>12</w:t>
            </w:r>
          </w:p>
        </w:tc>
        <w:tc>
          <w:tcPr>
            <w:tcW w:w="1593" w:type="dxa"/>
            <w:shd w:val="clear" w:color="auto" w:fill="auto"/>
            <w:vAlign w:val="center"/>
          </w:tcPr>
          <w:p w14:paraId="3CBAE7DE" w14:textId="77777777" w:rsidR="007502EC" w:rsidRPr="004E663F" w:rsidRDefault="00C269FF" w:rsidP="007502EC">
            <w:pPr>
              <w:jc w:val="center"/>
              <w:rPr>
                <w:sz w:val="20"/>
                <w:szCs w:val="20"/>
              </w:rPr>
            </w:pPr>
            <w:r>
              <w:rPr>
                <w:sz w:val="20"/>
                <w:szCs w:val="20"/>
              </w:rPr>
              <w:t>Костюм для защиты от общепроизводственных загрязнений и механических воздействий (мужской)</w:t>
            </w:r>
          </w:p>
        </w:tc>
        <w:tc>
          <w:tcPr>
            <w:tcW w:w="1352" w:type="dxa"/>
            <w:shd w:val="clear" w:color="auto" w:fill="auto"/>
            <w:vAlign w:val="center"/>
          </w:tcPr>
          <w:p w14:paraId="695E1121" w14:textId="77777777" w:rsidR="007502EC" w:rsidRPr="004E663F" w:rsidRDefault="00C269FF" w:rsidP="007502EC">
            <w:pPr>
              <w:jc w:val="center"/>
              <w:rPr>
                <w:sz w:val="20"/>
                <w:szCs w:val="20"/>
              </w:rPr>
            </w:pPr>
            <w:r>
              <w:rPr>
                <w:sz w:val="20"/>
                <w:szCs w:val="20"/>
              </w:rPr>
              <w:t>ТР ТС 019/2011;</w:t>
            </w:r>
          </w:p>
          <w:p w14:paraId="58C404E4" w14:textId="77777777" w:rsidR="007502EC" w:rsidRPr="004E663F" w:rsidRDefault="00C269FF" w:rsidP="007502EC">
            <w:pPr>
              <w:jc w:val="center"/>
              <w:rPr>
                <w:sz w:val="20"/>
                <w:szCs w:val="20"/>
              </w:rPr>
            </w:pPr>
            <w:r>
              <w:rPr>
                <w:sz w:val="20"/>
                <w:szCs w:val="20"/>
              </w:rPr>
              <w:t>ГОСТ 12.4.280-2014</w:t>
            </w:r>
          </w:p>
        </w:tc>
        <w:tc>
          <w:tcPr>
            <w:tcW w:w="3421" w:type="dxa"/>
            <w:shd w:val="clear" w:color="auto" w:fill="auto"/>
            <w:vAlign w:val="center"/>
          </w:tcPr>
          <w:p w14:paraId="72FC79DD" w14:textId="77777777" w:rsidR="007502EC" w:rsidRPr="004E663F" w:rsidRDefault="00C269FF" w:rsidP="007502EC">
            <w:pPr>
              <w:jc w:val="both"/>
              <w:rPr>
                <w:b/>
                <w:sz w:val="20"/>
                <w:szCs w:val="20"/>
              </w:rPr>
            </w:pPr>
            <w:r>
              <w:rPr>
                <w:b/>
                <w:sz w:val="20"/>
                <w:szCs w:val="20"/>
              </w:rPr>
              <w:t>Костюм мужской летний для ИТР</w:t>
            </w:r>
          </w:p>
          <w:p w14:paraId="5ADC07B9" w14:textId="77777777" w:rsidR="007502EC" w:rsidRPr="004E663F" w:rsidRDefault="00C269FF" w:rsidP="007502EC">
            <w:pPr>
              <w:jc w:val="both"/>
              <w:rPr>
                <w:sz w:val="20"/>
                <w:szCs w:val="20"/>
              </w:rPr>
            </w:pPr>
            <w:r>
              <w:rPr>
                <w:sz w:val="20"/>
                <w:szCs w:val="20"/>
              </w:rPr>
              <w:t>Комплектация: куртка, полукомбинезон</w:t>
            </w:r>
          </w:p>
          <w:p w14:paraId="46212889" w14:textId="77777777" w:rsidR="007502EC" w:rsidRPr="004E663F" w:rsidRDefault="007502EC" w:rsidP="007502EC">
            <w:pPr>
              <w:jc w:val="both"/>
              <w:rPr>
                <w:sz w:val="20"/>
                <w:szCs w:val="20"/>
              </w:rPr>
            </w:pPr>
          </w:p>
          <w:p w14:paraId="011CF1EE"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E79E8FD"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35EC0E39"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3BEA7D9E"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2DE1F93B"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51231650" w14:textId="77777777" w:rsidR="007502EC" w:rsidRPr="004E663F" w:rsidRDefault="00C269FF" w:rsidP="008A7ADE">
            <w:pPr>
              <w:pStyle w:val="aff9"/>
              <w:numPr>
                <w:ilvl w:val="0"/>
                <w:numId w:val="28"/>
              </w:numPr>
              <w:jc w:val="both"/>
              <w:rPr>
                <w:sz w:val="20"/>
                <w:szCs w:val="20"/>
              </w:rPr>
            </w:pPr>
            <w:r>
              <w:rPr>
                <w:sz w:val="20"/>
                <w:szCs w:val="20"/>
              </w:rPr>
              <w:t>несминаемость.</w:t>
            </w:r>
          </w:p>
          <w:p w14:paraId="4A1BD8A6" w14:textId="77777777" w:rsidR="007502EC" w:rsidRPr="004E663F" w:rsidRDefault="007502EC" w:rsidP="007502EC">
            <w:pPr>
              <w:jc w:val="both"/>
              <w:rPr>
                <w:sz w:val="20"/>
                <w:szCs w:val="20"/>
              </w:rPr>
            </w:pPr>
          </w:p>
          <w:p w14:paraId="29532D20"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76F6EFC6" w14:textId="77777777" w:rsidR="007502EC" w:rsidRPr="004E663F" w:rsidRDefault="00C269FF" w:rsidP="007502EC">
            <w:pPr>
              <w:jc w:val="both"/>
              <w:rPr>
                <w:sz w:val="20"/>
                <w:szCs w:val="20"/>
              </w:rPr>
            </w:pPr>
            <w:r>
              <w:rPr>
                <w:sz w:val="20"/>
                <w:szCs w:val="20"/>
              </w:rPr>
              <w:t>Состав: полиэфир – 65-67%, хлопок – 33-35%, 210-250 г/м².</w:t>
            </w:r>
          </w:p>
          <w:p w14:paraId="7A59863F" w14:textId="77777777" w:rsidR="007502EC" w:rsidRPr="004E663F" w:rsidRDefault="007502EC" w:rsidP="007502EC">
            <w:pPr>
              <w:jc w:val="both"/>
              <w:rPr>
                <w:sz w:val="20"/>
                <w:szCs w:val="20"/>
              </w:rPr>
            </w:pPr>
          </w:p>
          <w:p w14:paraId="578020E3" w14:textId="77777777" w:rsidR="007502EC" w:rsidRDefault="00C269FF" w:rsidP="007502EC">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697A83FF" w14:textId="77777777" w:rsidR="007502EC" w:rsidRDefault="00C269FF" w:rsidP="007502EC">
            <w:pPr>
              <w:jc w:val="both"/>
              <w:rPr>
                <w:sz w:val="20"/>
                <w:szCs w:val="20"/>
              </w:rPr>
            </w:pPr>
            <w:r>
              <w:rPr>
                <w:sz w:val="20"/>
                <w:szCs w:val="20"/>
              </w:rPr>
              <w:lastRenderedPageBreak/>
              <w:t>Наличие карманов.</w:t>
            </w:r>
          </w:p>
          <w:p w14:paraId="1C26BE2E" w14:textId="77777777" w:rsidR="007502EC"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155ABDCF" w14:textId="77777777" w:rsidR="007502EC" w:rsidRDefault="00C269FF" w:rsidP="007502EC">
            <w:pPr>
              <w:jc w:val="both"/>
              <w:rPr>
                <w:sz w:val="20"/>
                <w:szCs w:val="20"/>
              </w:rPr>
            </w:pPr>
            <w:r>
              <w:rPr>
                <w:sz w:val="20"/>
                <w:szCs w:val="20"/>
              </w:rPr>
              <w:t>Цвет: темно-серый</w:t>
            </w:r>
          </w:p>
          <w:p w14:paraId="55307288" w14:textId="77777777" w:rsidR="007502EC" w:rsidRDefault="007502EC" w:rsidP="007502EC">
            <w:pPr>
              <w:jc w:val="both"/>
              <w:rPr>
                <w:sz w:val="20"/>
                <w:szCs w:val="20"/>
              </w:rPr>
            </w:pPr>
          </w:p>
          <w:p w14:paraId="3EA6BE6C" w14:textId="77777777" w:rsidR="007502EC" w:rsidRPr="004E663F" w:rsidRDefault="00C269FF" w:rsidP="007502EC">
            <w:pPr>
              <w:jc w:val="both"/>
              <w:rPr>
                <w:b/>
                <w:sz w:val="20"/>
                <w:szCs w:val="20"/>
              </w:rPr>
            </w:pPr>
            <w:r>
              <w:rPr>
                <w:b/>
                <w:sz w:val="20"/>
                <w:szCs w:val="20"/>
              </w:rPr>
              <w:t xml:space="preserve">Полукомбинезон: </w:t>
            </w:r>
          </w:p>
          <w:p w14:paraId="1DE4081C" w14:textId="77777777" w:rsidR="007502EC" w:rsidRPr="004E663F" w:rsidRDefault="00C269FF" w:rsidP="007502EC">
            <w:pPr>
              <w:jc w:val="both"/>
              <w:rPr>
                <w:sz w:val="20"/>
                <w:szCs w:val="20"/>
              </w:rPr>
            </w:pPr>
            <w:r>
              <w:rPr>
                <w:sz w:val="20"/>
                <w:szCs w:val="20"/>
              </w:rPr>
              <w:t xml:space="preserve">Полукомбинезон с застежкой – </w:t>
            </w:r>
            <w:proofErr w:type="spellStart"/>
            <w:r>
              <w:rPr>
                <w:sz w:val="20"/>
                <w:szCs w:val="20"/>
              </w:rPr>
              <w:t>гульф</w:t>
            </w:r>
            <w:proofErr w:type="spellEnd"/>
            <w:r>
              <w:rPr>
                <w:sz w:val="20"/>
                <w:szCs w:val="20"/>
              </w:rPr>
              <w:t xml:space="preserve"> на молнию и застежкой в боковом шве на пуговицы, по спинке вставлена резинка.</w:t>
            </w:r>
          </w:p>
          <w:p w14:paraId="5017C99A" w14:textId="77777777" w:rsidR="007502EC" w:rsidRDefault="00C269FF" w:rsidP="007502EC">
            <w:pPr>
              <w:jc w:val="both"/>
              <w:rPr>
                <w:sz w:val="20"/>
                <w:szCs w:val="20"/>
              </w:rPr>
            </w:pPr>
            <w:r>
              <w:rPr>
                <w:sz w:val="20"/>
                <w:szCs w:val="20"/>
              </w:rPr>
              <w:t xml:space="preserve">Бретели с эластичной лентой и с застежкой на </w:t>
            </w:r>
            <w:proofErr w:type="spellStart"/>
            <w:r>
              <w:rPr>
                <w:sz w:val="20"/>
                <w:szCs w:val="20"/>
              </w:rPr>
              <w:t>фастексы</w:t>
            </w:r>
            <w:proofErr w:type="spellEnd"/>
            <w:r>
              <w:rPr>
                <w:sz w:val="20"/>
                <w:szCs w:val="20"/>
              </w:rPr>
              <w:t>.</w:t>
            </w:r>
          </w:p>
          <w:p w14:paraId="3B9DF1F6" w14:textId="77777777" w:rsidR="007502EC" w:rsidRDefault="00C269FF" w:rsidP="007502EC">
            <w:pPr>
              <w:jc w:val="both"/>
              <w:rPr>
                <w:sz w:val="20"/>
                <w:szCs w:val="20"/>
              </w:rPr>
            </w:pPr>
            <w:r>
              <w:rPr>
                <w:sz w:val="20"/>
                <w:szCs w:val="20"/>
              </w:rPr>
              <w:t>Наличие карманов.</w:t>
            </w:r>
          </w:p>
          <w:p w14:paraId="35583C1D" w14:textId="77777777" w:rsidR="007502EC" w:rsidRDefault="00C269FF" w:rsidP="007502EC">
            <w:pPr>
              <w:jc w:val="both"/>
              <w:rPr>
                <w:sz w:val="20"/>
                <w:szCs w:val="20"/>
              </w:rPr>
            </w:pPr>
            <w:r>
              <w:rPr>
                <w:sz w:val="20"/>
                <w:szCs w:val="20"/>
              </w:rPr>
              <w:t>Цвет: темно-серый</w:t>
            </w:r>
          </w:p>
          <w:p w14:paraId="150704E5" w14:textId="77777777" w:rsidR="007502EC" w:rsidRDefault="007502EC" w:rsidP="007502EC">
            <w:pPr>
              <w:jc w:val="both"/>
              <w:rPr>
                <w:sz w:val="20"/>
                <w:szCs w:val="20"/>
              </w:rPr>
            </w:pPr>
          </w:p>
          <w:p w14:paraId="49538F4C"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(мужской)» суммарно не могут превышать единичной расценки на «Костюм для защиты от общепроизводственных загрязнений и механических воздействий (мужской)».</w:t>
            </w:r>
          </w:p>
        </w:tc>
        <w:tc>
          <w:tcPr>
            <w:tcW w:w="850" w:type="dxa"/>
            <w:vAlign w:val="center"/>
          </w:tcPr>
          <w:p w14:paraId="25AD22BD"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7E1A751D" w14:textId="77777777" w:rsidR="007502EC" w:rsidRPr="009349FF" w:rsidRDefault="00C269FF" w:rsidP="007502EC">
            <w:pPr>
              <w:jc w:val="center"/>
              <w:rPr>
                <w:b/>
                <w:sz w:val="20"/>
                <w:szCs w:val="20"/>
              </w:rPr>
            </w:pPr>
            <w:r>
              <w:rPr>
                <w:sz w:val="20"/>
                <w:szCs w:val="20"/>
              </w:rPr>
              <w:t>17</w:t>
            </w:r>
          </w:p>
        </w:tc>
        <w:tc>
          <w:tcPr>
            <w:tcW w:w="1275" w:type="dxa"/>
            <w:vAlign w:val="center"/>
          </w:tcPr>
          <w:p w14:paraId="580BCC2D" w14:textId="77777777" w:rsidR="007502EC" w:rsidRPr="009349FF" w:rsidRDefault="00C269FF" w:rsidP="007502EC">
            <w:pPr>
              <w:jc w:val="center"/>
              <w:rPr>
                <w:b/>
                <w:sz w:val="20"/>
                <w:szCs w:val="20"/>
              </w:rPr>
            </w:pPr>
            <w:r>
              <w:rPr>
                <w:b/>
                <w:sz w:val="20"/>
                <w:szCs w:val="20"/>
              </w:rPr>
              <w:t>6 800,00</w:t>
            </w:r>
          </w:p>
        </w:tc>
      </w:tr>
      <w:tr w:rsidR="007502EC" w:rsidRPr="004E663F" w14:paraId="2A69A549" w14:textId="77777777" w:rsidTr="00100BDC">
        <w:trPr>
          <w:trHeight w:val="20"/>
          <w:jc w:val="center"/>
        </w:trPr>
        <w:tc>
          <w:tcPr>
            <w:tcW w:w="436" w:type="dxa"/>
            <w:shd w:val="clear" w:color="auto" w:fill="auto"/>
            <w:vAlign w:val="center"/>
          </w:tcPr>
          <w:p w14:paraId="6422ECCC" w14:textId="77777777" w:rsidR="007502EC" w:rsidRPr="004E663F" w:rsidRDefault="00C269FF" w:rsidP="007502EC">
            <w:pPr>
              <w:jc w:val="center"/>
              <w:rPr>
                <w:sz w:val="20"/>
                <w:szCs w:val="20"/>
              </w:rPr>
            </w:pPr>
            <w:r>
              <w:rPr>
                <w:sz w:val="20"/>
                <w:szCs w:val="20"/>
              </w:rPr>
              <w:lastRenderedPageBreak/>
              <w:t>13</w:t>
            </w:r>
          </w:p>
        </w:tc>
        <w:tc>
          <w:tcPr>
            <w:tcW w:w="1593" w:type="dxa"/>
            <w:shd w:val="clear" w:color="auto" w:fill="auto"/>
            <w:vAlign w:val="center"/>
          </w:tcPr>
          <w:p w14:paraId="2AE34360" w14:textId="77777777" w:rsidR="007502EC" w:rsidRPr="004E663F" w:rsidRDefault="00C269FF" w:rsidP="007502EC">
            <w:pPr>
              <w:jc w:val="center"/>
              <w:rPr>
                <w:sz w:val="20"/>
                <w:szCs w:val="20"/>
              </w:rPr>
            </w:pPr>
            <w:r>
              <w:rPr>
                <w:sz w:val="20"/>
                <w:szCs w:val="20"/>
              </w:rPr>
              <w:t>Костюм для защиты от общепроизводственных загрязнений и механических воздействий (женский)</w:t>
            </w:r>
          </w:p>
        </w:tc>
        <w:tc>
          <w:tcPr>
            <w:tcW w:w="1352" w:type="dxa"/>
            <w:shd w:val="clear" w:color="auto" w:fill="auto"/>
            <w:vAlign w:val="center"/>
          </w:tcPr>
          <w:p w14:paraId="6B9C779D" w14:textId="77777777" w:rsidR="007502EC" w:rsidRPr="004E663F" w:rsidRDefault="00C269FF" w:rsidP="007502EC">
            <w:pPr>
              <w:jc w:val="center"/>
              <w:rPr>
                <w:sz w:val="20"/>
                <w:szCs w:val="20"/>
              </w:rPr>
            </w:pPr>
            <w:r>
              <w:rPr>
                <w:sz w:val="20"/>
                <w:szCs w:val="20"/>
              </w:rPr>
              <w:t>ТР ТС 019/2011;</w:t>
            </w:r>
          </w:p>
          <w:p w14:paraId="6CA5B5A6" w14:textId="77777777" w:rsidR="007502EC" w:rsidRPr="004E663F" w:rsidRDefault="00C269FF" w:rsidP="007502EC">
            <w:pPr>
              <w:jc w:val="center"/>
              <w:rPr>
                <w:sz w:val="20"/>
                <w:szCs w:val="20"/>
              </w:rPr>
            </w:pPr>
            <w:r>
              <w:rPr>
                <w:sz w:val="20"/>
                <w:szCs w:val="20"/>
              </w:rPr>
              <w:t>ГОСТ 12.4.280-2014</w:t>
            </w:r>
          </w:p>
        </w:tc>
        <w:tc>
          <w:tcPr>
            <w:tcW w:w="3421" w:type="dxa"/>
            <w:shd w:val="clear" w:color="auto" w:fill="auto"/>
            <w:vAlign w:val="center"/>
          </w:tcPr>
          <w:p w14:paraId="2C3685A3" w14:textId="77777777" w:rsidR="007502EC" w:rsidRPr="004E663F" w:rsidRDefault="00C269FF" w:rsidP="007502EC">
            <w:pPr>
              <w:jc w:val="both"/>
              <w:rPr>
                <w:b/>
                <w:sz w:val="20"/>
                <w:szCs w:val="20"/>
              </w:rPr>
            </w:pPr>
            <w:r>
              <w:rPr>
                <w:b/>
                <w:sz w:val="20"/>
                <w:szCs w:val="20"/>
              </w:rPr>
              <w:t>Костюм женский летний для ИТР</w:t>
            </w:r>
          </w:p>
          <w:p w14:paraId="42B17A15" w14:textId="77777777" w:rsidR="007502EC" w:rsidRPr="004E663F" w:rsidRDefault="00C269FF" w:rsidP="007502EC">
            <w:pPr>
              <w:jc w:val="both"/>
              <w:rPr>
                <w:sz w:val="20"/>
                <w:szCs w:val="20"/>
              </w:rPr>
            </w:pPr>
            <w:r>
              <w:rPr>
                <w:sz w:val="20"/>
                <w:szCs w:val="20"/>
              </w:rPr>
              <w:t>Комплектация: куртка, брюки</w:t>
            </w:r>
          </w:p>
          <w:p w14:paraId="2DA5567D"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AF3D19A"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36BCD2C5"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04EE9088" w14:textId="77777777" w:rsidR="007502EC" w:rsidRPr="004E663F" w:rsidRDefault="00C269FF" w:rsidP="008A7ADE">
            <w:pPr>
              <w:pStyle w:val="aff9"/>
              <w:numPr>
                <w:ilvl w:val="0"/>
                <w:numId w:val="28"/>
              </w:numPr>
              <w:jc w:val="both"/>
              <w:rPr>
                <w:sz w:val="20"/>
                <w:szCs w:val="20"/>
              </w:rPr>
            </w:pPr>
            <w:r>
              <w:rPr>
                <w:sz w:val="20"/>
                <w:szCs w:val="20"/>
              </w:rPr>
              <w:t xml:space="preserve">высокая износостойкость, </w:t>
            </w:r>
            <w:r>
              <w:rPr>
                <w:sz w:val="20"/>
                <w:szCs w:val="20"/>
              </w:rPr>
              <w:lastRenderedPageBreak/>
              <w:t>плотность и прочность;</w:t>
            </w:r>
          </w:p>
          <w:p w14:paraId="4F2B7764"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519003D4" w14:textId="77777777" w:rsidR="007502EC" w:rsidRPr="004E663F" w:rsidRDefault="00C269FF" w:rsidP="008A7ADE">
            <w:pPr>
              <w:pStyle w:val="aff9"/>
              <w:numPr>
                <w:ilvl w:val="0"/>
                <w:numId w:val="28"/>
              </w:numPr>
              <w:jc w:val="both"/>
              <w:rPr>
                <w:sz w:val="20"/>
                <w:szCs w:val="20"/>
              </w:rPr>
            </w:pPr>
            <w:r>
              <w:rPr>
                <w:sz w:val="20"/>
                <w:szCs w:val="20"/>
              </w:rPr>
              <w:t>несминаемость.</w:t>
            </w:r>
          </w:p>
          <w:p w14:paraId="1CEFC751" w14:textId="77777777" w:rsidR="007502EC" w:rsidRPr="004E663F" w:rsidRDefault="007502EC" w:rsidP="007502EC">
            <w:pPr>
              <w:jc w:val="both"/>
              <w:rPr>
                <w:sz w:val="20"/>
                <w:szCs w:val="20"/>
              </w:rPr>
            </w:pPr>
          </w:p>
          <w:p w14:paraId="35BE2619"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5AC86559" w14:textId="77777777" w:rsidR="007502EC" w:rsidRPr="004E663F" w:rsidRDefault="00C269FF" w:rsidP="007502EC">
            <w:pPr>
              <w:jc w:val="both"/>
              <w:rPr>
                <w:sz w:val="20"/>
                <w:szCs w:val="20"/>
              </w:rPr>
            </w:pPr>
            <w:r>
              <w:rPr>
                <w:sz w:val="20"/>
                <w:szCs w:val="20"/>
              </w:rPr>
              <w:t>Состав: полиэфир – 65-67%,</w:t>
            </w:r>
          </w:p>
          <w:p w14:paraId="54E4E01F" w14:textId="77777777" w:rsidR="007502EC" w:rsidRPr="004E663F" w:rsidRDefault="00C269FF" w:rsidP="007502EC">
            <w:pPr>
              <w:jc w:val="both"/>
              <w:rPr>
                <w:sz w:val="20"/>
                <w:szCs w:val="20"/>
              </w:rPr>
            </w:pPr>
            <w:r>
              <w:rPr>
                <w:sz w:val="20"/>
                <w:szCs w:val="20"/>
              </w:rPr>
              <w:t>хлопок – 33-35%, 210-250 г/м².</w:t>
            </w:r>
          </w:p>
          <w:p w14:paraId="6B76E877" w14:textId="77777777" w:rsidR="007502EC" w:rsidRPr="004E663F" w:rsidRDefault="007502EC" w:rsidP="007502EC">
            <w:pPr>
              <w:jc w:val="both"/>
              <w:rPr>
                <w:sz w:val="20"/>
                <w:szCs w:val="20"/>
              </w:rPr>
            </w:pPr>
          </w:p>
          <w:p w14:paraId="4BC109F3" w14:textId="77777777" w:rsidR="007502EC" w:rsidRPr="004E663F" w:rsidRDefault="00C269FF" w:rsidP="007502EC">
            <w:pPr>
              <w:jc w:val="both"/>
              <w:rPr>
                <w:sz w:val="20"/>
                <w:szCs w:val="20"/>
              </w:rPr>
            </w:pPr>
            <w:r>
              <w:rPr>
                <w:b/>
                <w:sz w:val="20"/>
                <w:szCs w:val="20"/>
              </w:rPr>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w:t>
            </w:r>
          </w:p>
          <w:p w14:paraId="47A79EB2" w14:textId="77777777" w:rsidR="007502EC" w:rsidRPr="004E663F" w:rsidRDefault="00C269FF" w:rsidP="007502EC">
            <w:pPr>
              <w:jc w:val="both"/>
              <w:rPr>
                <w:sz w:val="20"/>
                <w:szCs w:val="20"/>
              </w:rPr>
            </w:pPr>
            <w:r>
              <w:rPr>
                <w:sz w:val="20"/>
                <w:szCs w:val="20"/>
              </w:rPr>
              <w:t xml:space="preserve">Манжеты рукавов застегиваются на пуговицы либо кнопки. Наличие </w:t>
            </w:r>
            <w:proofErr w:type="spellStart"/>
            <w:r>
              <w:rPr>
                <w:sz w:val="20"/>
                <w:szCs w:val="20"/>
              </w:rPr>
              <w:t>карманов</w:t>
            </w:r>
            <w:proofErr w:type="gramStart"/>
            <w:r>
              <w:rPr>
                <w:sz w:val="20"/>
                <w:szCs w:val="20"/>
              </w:rPr>
              <w:t>.Л</w:t>
            </w:r>
            <w:proofErr w:type="gramEnd"/>
            <w:r>
              <w:rPr>
                <w:sz w:val="20"/>
                <w:szCs w:val="20"/>
              </w:rPr>
              <w:t>оготип</w:t>
            </w:r>
            <w:proofErr w:type="spellEnd"/>
            <w:r>
              <w:rPr>
                <w:sz w:val="20"/>
                <w:szCs w:val="20"/>
              </w:rPr>
              <w:t xml:space="preserve"> ПАО "ТрансКонтейнер" - 2 шт. (спереди на груди с левой стороны куртки и на спине куртки). </w:t>
            </w:r>
          </w:p>
          <w:p w14:paraId="047FF054" w14:textId="77777777" w:rsidR="007502EC" w:rsidRDefault="00C269FF" w:rsidP="007502EC">
            <w:pPr>
              <w:jc w:val="both"/>
              <w:rPr>
                <w:sz w:val="20"/>
                <w:szCs w:val="20"/>
              </w:rPr>
            </w:pPr>
            <w:r>
              <w:rPr>
                <w:sz w:val="20"/>
                <w:szCs w:val="20"/>
              </w:rPr>
              <w:t>Цвет: темно-серый</w:t>
            </w:r>
          </w:p>
          <w:p w14:paraId="3B337BF1" w14:textId="77777777" w:rsidR="007502EC" w:rsidRPr="004E663F" w:rsidRDefault="007502EC" w:rsidP="007502EC">
            <w:pPr>
              <w:jc w:val="both"/>
              <w:rPr>
                <w:sz w:val="20"/>
                <w:szCs w:val="20"/>
              </w:rPr>
            </w:pPr>
          </w:p>
          <w:p w14:paraId="41269395" w14:textId="77777777" w:rsidR="007502EC" w:rsidRPr="004E663F" w:rsidRDefault="00C269FF" w:rsidP="007502EC">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 </w:t>
            </w:r>
          </w:p>
          <w:p w14:paraId="7FF89C75" w14:textId="77777777" w:rsidR="007502EC" w:rsidRDefault="00C269FF" w:rsidP="007502EC">
            <w:pPr>
              <w:jc w:val="both"/>
              <w:rPr>
                <w:sz w:val="20"/>
                <w:szCs w:val="20"/>
              </w:rPr>
            </w:pPr>
            <w:r>
              <w:rPr>
                <w:sz w:val="20"/>
                <w:szCs w:val="20"/>
              </w:rPr>
              <w:t xml:space="preserve">с центральной застежкой на молнии, с ветрозащитным клапаном. </w:t>
            </w:r>
          </w:p>
          <w:p w14:paraId="7F9732D4" w14:textId="77777777" w:rsidR="007502EC" w:rsidRDefault="00C269FF" w:rsidP="007502EC">
            <w:pPr>
              <w:jc w:val="both"/>
              <w:rPr>
                <w:sz w:val="20"/>
                <w:szCs w:val="20"/>
              </w:rPr>
            </w:pPr>
            <w:r>
              <w:rPr>
                <w:sz w:val="20"/>
                <w:szCs w:val="20"/>
              </w:rPr>
              <w:t>Наличие карманов.</w:t>
            </w:r>
          </w:p>
          <w:p w14:paraId="6685F8CF" w14:textId="77777777" w:rsidR="007502EC" w:rsidRDefault="00C269FF" w:rsidP="007502EC">
            <w:pPr>
              <w:jc w:val="both"/>
              <w:rPr>
                <w:sz w:val="20"/>
                <w:szCs w:val="20"/>
              </w:rPr>
            </w:pPr>
            <w:r>
              <w:rPr>
                <w:sz w:val="20"/>
                <w:szCs w:val="20"/>
              </w:rPr>
              <w:t>Цвет: темно-серый</w:t>
            </w:r>
          </w:p>
          <w:p w14:paraId="3CA6F88A" w14:textId="77777777" w:rsidR="007502EC" w:rsidRDefault="007502EC" w:rsidP="007502EC">
            <w:pPr>
              <w:jc w:val="both"/>
              <w:rPr>
                <w:sz w:val="20"/>
                <w:szCs w:val="20"/>
              </w:rPr>
            </w:pPr>
          </w:p>
          <w:p w14:paraId="6C9989B7"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w:t>
            </w:r>
            <w:r>
              <w:rPr>
                <w:i/>
                <w:iCs/>
                <w:sz w:val="20"/>
                <w:szCs w:val="20"/>
              </w:rPr>
              <w:t xml:space="preserve"> </w:t>
            </w:r>
            <w:r>
              <w:rPr>
                <w:i/>
                <w:iCs/>
                <w:sz w:val="20"/>
                <w:szCs w:val="20"/>
                <w:shd w:val="clear" w:color="auto" w:fill="F2DBDB" w:themeFill="accent2" w:themeFillTint="33"/>
              </w:rPr>
              <w:t xml:space="preserve">общепроизводственных загрязнений и механических воздействий (женские)» суммарно не могут </w:t>
            </w:r>
            <w:r>
              <w:rPr>
                <w:i/>
                <w:iCs/>
                <w:sz w:val="20"/>
                <w:szCs w:val="20"/>
                <w:shd w:val="clear" w:color="auto" w:fill="F2DBDB" w:themeFill="accent2" w:themeFillTint="33"/>
              </w:rPr>
              <w:lastRenderedPageBreak/>
              <w:t>превышать единичной расценки на «Костюм для защиты от общепроизводственных загрязнений и механических воздействий (женский)».</w:t>
            </w:r>
            <w:r>
              <w:rPr>
                <w:sz w:val="20"/>
                <w:szCs w:val="20"/>
              </w:rPr>
              <w:t xml:space="preserve">  </w:t>
            </w:r>
          </w:p>
        </w:tc>
        <w:tc>
          <w:tcPr>
            <w:tcW w:w="850" w:type="dxa"/>
            <w:vAlign w:val="center"/>
          </w:tcPr>
          <w:p w14:paraId="59452B8A"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4DA422ED" w14:textId="77777777" w:rsidR="007502EC" w:rsidRPr="009349FF" w:rsidRDefault="00C269FF" w:rsidP="007502EC">
            <w:pPr>
              <w:jc w:val="center"/>
              <w:rPr>
                <w:b/>
                <w:sz w:val="20"/>
                <w:szCs w:val="20"/>
              </w:rPr>
            </w:pPr>
            <w:r>
              <w:rPr>
                <w:sz w:val="20"/>
                <w:szCs w:val="20"/>
              </w:rPr>
              <w:t>26</w:t>
            </w:r>
          </w:p>
        </w:tc>
        <w:tc>
          <w:tcPr>
            <w:tcW w:w="1275" w:type="dxa"/>
            <w:vAlign w:val="center"/>
          </w:tcPr>
          <w:p w14:paraId="2CDCB71D" w14:textId="77777777" w:rsidR="007502EC" w:rsidRPr="009349FF" w:rsidRDefault="00C269FF" w:rsidP="007502EC">
            <w:pPr>
              <w:jc w:val="center"/>
              <w:rPr>
                <w:b/>
                <w:sz w:val="20"/>
                <w:szCs w:val="20"/>
              </w:rPr>
            </w:pPr>
            <w:r>
              <w:rPr>
                <w:b/>
                <w:sz w:val="20"/>
                <w:szCs w:val="20"/>
              </w:rPr>
              <w:t>6 100,00</w:t>
            </w:r>
          </w:p>
        </w:tc>
      </w:tr>
      <w:tr w:rsidR="007502EC" w:rsidRPr="004E663F" w14:paraId="44CD2B62" w14:textId="77777777" w:rsidTr="00100BDC">
        <w:trPr>
          <w:trHeight w:val="20"/>
          <w:jc w:val="center"/>
        </w:trPr>
        <w:tc>
          <w:tcPr>
            <w:tcW w:w="436" w:type="dxa"/>
            <w:shd w:val="clear" w:color="auto" w:fill="auto"/>
            <w:vAlign w:val="center"/>
            <w:hideMark/>
          </w:tcPr>
          <w:p w14:paraId="31F69B84" w14:textId="77777777" w:rsidR="007502EC" w:rsidRPr="004E663F" w:rsidRDefault="00C269FF" w:rsidP="007502EC">
            <w:pPr>
              <w:jc w:val="center"/>
              <w:rPr>
                <w:sz w:val="20"/>
                <w:szCs w:val="20"/>
              </w:rPr>
            </w:pPr>
            <w:r>
              <w:rPr>
                <w:sz w:val="20"/>
                <w:szCs w:val="20"/>
              </w:rPr>
              <w:lastRenderedPageBreak/>
              <w:t>14</w:t>
            </w:r>
          </w:p>
        </w:tc>
        <w:tc>
          <w:tcPr>
            <w:tcW w:w="1593" w:type="dxa"/>
            <w:shd w:val="clear" w:color="auto" w:fill="auto"/>
            <w:vAlign w:val="center"/>
          </w:tcPr>
          <w:p w14:paraId="5CB8E10E" w14:textId="77777777" w:rsidR="007502EC" w:rsidRPr="004E663F" w:rsidRDefault="00C269FF" w:rsidP="007502EC">
            <w:pPr>
              <w:jc w:val="center"/>
              <w:rPr>
                <w:sz w:val="20"/>
                <w:szCs w:val="20"/>
              </w:rPr>
            </w:pPr>
            <w:r>
              <w:rPr>
                <w:sz w:val="20"/>
                <w:szCs w:val="20"/>
              </w:rPr>
              <w:t>Костюм</w:t>
            </w:r>
          </w:p>
          <w:p w14:paraId="3B9EC894" w14:textId="77777777" w:rsidR="007502EC" w:rsidRPr="004E663F" w:rsidRDefault="00C269FF" w:rsidP="007502EC">
            <w:pPr>
              <w:jc w:val="center"/>
              <w:rPr>
                <w:sz w:val="20"/>
                <w:szCs w:val="20"/>
              </w:rPr>
            </w:pPr>
            <w:r>
              <w:rPr>
                <w:sz w:val="20"/>
                <w:szCs w:val="20"/>
              </w:rPr>
              <w:t>для защиты от пониженных температур (мужской)</w:t>
            </w:r>
          </w:p>
        </w:tc>
        <w:tc>
          <w:tcPr>
            <w:tcW w:w="1352" w:type="dxa"/>
            <w:shd w:val="clear" w:color="auto" w:fill="auto"/>
            <w:vAlign w:val="center"/>
          </w:tcPr>
          <w:p w14:paraId="55819E38" w14:textId="77777777" w:rsidR="007502EC" w:rsidRPr="00382CB0" w:rsidRDefault="00C269FF" w:rsidP="007502EC">
            <w:pPr>
              <w:jc w:val="center"/>
              <w:rPr>
                <w:sz w:val="20"/>
                <w:szCs w:val="20"/>
              </w:rPr>
            </w:pPr>
            <w:r>
              <w:rPr>
                <w:sz w:val="20"/>
                <w:szCs w:val="20"/>
              </w:rPr>
              <w:t>ТР ТС 019/2011;</w:t>
            </w:r>
          </w:p>
          <w:p w14:paraId="689FBCFB" w14:textId="77777777" w:rsidR="007502EC" w:rsidRPr="00AC60E5" w:rsidRDefault="00C269FF" w:rsidP="007502EC">
            <w:pPr>
              <w:jc w:val="center"/>
              <w:rPr>
                <w:sz w:val="20"/>
                <w:szCs w:val="20"/>
              </w:rPr>
            </w:pPr>
            <w:r>
              <w:rPr>
                <w:sz w:val="20"/>
                <w:szCs w:val="20"/>
              </w:rPr>
              <w:t>ГОСТ 12.4.280-2014; ГОСТ 12.4.303-2016</w:t>
            </w:r>
          </w:p>
        </w:tc>
        <w:tc>
          <w:tcPr>
            <w:tcW w:w="3421" w:type="dxa"/>
            <w:shd w:val="clear" w:color="auto" w:fill="auto"/>
            <w:vAlign w:val="center"/>
          </w:tcPr>
          <w:p w14:paraId="5321E5F0" w14:textId="77777777" w:rsidR="007502EC" w:rsidRPr="00AC60E5"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w:t>
            </w:r>
          </w:p>
          <w:p w14:paraId="567F1296" w14:textId="77777777" w:rsidR="007502EC" w:rsidRPr="00AC60E5" w:rsidRDefault="00C269FF" w:rsidP="007502EC">
            <w:pPr>
              <w:jc w:val="both"/>
              <w:rPr>
                <w:sz w:val="20"/>
                <w:szCs w:val="20"/>
              </w:rPr>
            </w:pPr>
            <w:r>
              <w:rPr>
                <w:sz w:val="20"/>
                <w:szCs w:val="20"/>
              </w:rPr>
              <w:t>Комплектация: куртка, брюки</w:t>
            </w:r>
          </w:p>
          <w:p w14:paraId="63F8DBA2" w14:textId="77777777" w:rsidR="007502EC" w:rsidRPr="00AC60E5" w:rsidRDefault="007502EC" w:rsidP="007502EC">
            <w:pPr>
              <w:jc w:val="both"/>
              <w:rPr>
                <w:b/>
                <w:sz w:val="20"/>
                <w:szCs w:val="20"/>
              </w:rPr>
            </w:pPr>
          </w:p>
          <w:p w14:paraId="5D0EB934" w14:textId="77777777" w:rsidR="007502EC" w:rsidRPr="00AC60E5"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8E3FA8D" w14:textId="77777777" w:rsidR="007502EC" w:rsidRPr="00AC60E5" w:rsidRDefault="00C269FF" w:rsidP="008A7ADE">
            <w:pPr>
              <w:pStyle w:val="aff9"/>
              <w:numPr>
                <w:ilvl w:val="0"/>
                <w:numId w:val="28"/>
              </w:numPr>
              <w:jc w:val="both"/>
              <w:rPr>
                <w:sz w:val="20"/>
                <w:szCs w:val="20"/>
              </w:rPr>
            </w:pPr>
            <w:r>
              <w:rPr>
                <w:sz w:val="20"/>
                <w:szCs w:val="20"/>
              </w:rPr>
              <w:t>гигроскопичность;</w:t>
            </w:r>
          </w:p>
          <w:p w14:paraId="7D0FB3F5" w14:textId="77777777" w:rsidR="007502EC" w:rsidRPr="00AC60E5" w:rsidRDefault="00C269FF" w:rsidP="008A7ADE">
            <w:pPr>
              <w:pStyle w:val="aff9"/>
              <w:numPr>
                <w:ilvl w:val="0"/>
                <w:numId w:val="28"/>
              </w:numPr>
              <w:jc w:val="both"/>
              <w:rPr>
                <w:sz w:val="20"/>
                <w:szCs w:val="20"/>
              </w:rPr>
            </w:pPr>
            <w:r>
              <w:rPr>
                <w:sz w:val="20"/>
                <w:szCs w:val="20"/>
              </w:rPr>
              <w:t>гигиеничность;</w:t>
            </w:r>
          </w:p>
          <w:p w14:paraId="5E77BBCF" w14:textId="77777777" w:rsidR="007502EC" w:rsidRPr="00AC60E5"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326CCD24" w14:textId="77777777" w:rsidR="007502EC" w:rsidRPr="00AC60E5"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1306A8DC" w14:textId="77777777" w:rsidR="007502EC" w:rsidRPr="00AC60E5" w:rsidRDefault="00C269FF" w:rsidP="008A7ADE">
            <w:pPr>
              <w:pStyle w:val="aff9"/>
              <w:numPr>
                <w:ilvl w:val="0"/>
                <w:numId w:val="28"/>
              </w:numPr>
              <w:jc w:val="both"/>
              <w:rPr>
                <w:sz w:val="20"/>
                <w:szCs w:val="20"/>
              </w:rPr>
            </w:pPr>
            <w:r>
              <w:rPr>
                <w:sz w:val="20"/>
                <w:szCs w:val="20"/>
              </w:rPr>
              <w:t>морозостойкость.</w:t>
            </w:r>
          </w:p>
          <w:p w14:paraId="0188BE0B" w14:textId="77777777" w:rsidR="007502EC" w:rsidRPr="00AC60E5" w:rsidRDefault="007502EC" w:rsidP="007502EC">
            <w:pPr>
              <w:jc w:val="both"/>
              <w:rPr>
                <w:b/>
                <w:sz w:val="20"/>
                <w:szCs w:val="20"/>
              </w:rPr>
            </w:pPr>
          </w:p>
          <w:p w14:paraId="75EF4F5C" w14:textId="77777777" w:rsidR="007502EC" w:rsidRPr="00AC60E5" w:rsidRDefault="00C269FF" w:rsidP="007502EC">
            <w:pPr>
              <w:jc w:val="both"/>
              <w:rPr>
                <w:sz w:val="20"/>
                <w:szCs w:val="20"/>
              </w:rPr>
            </w:pPr>
            <w:r>
              <w:rPr>
                <w:sz w:val="20"/>
                <w:szCs w:val="20"/>
              </w:rPr>
              <w:t>Пример ткани: «</w:t>
            </w:r>
            <w:proofErr w:type="spellStart"/>
            <w:r>
              <w:rPr>
                <w:sz w:val="20"/>
                <w:szCs w:val="20"/>
              </w:rPr>
              <w:t>Нортси</w:t>
            </w:r>
            <w:proofErr w:type="spellEnd"/>
            <w:r>
              <w:rPr>
                <w:sz w:val="20"/>
                <w:szCs w:val="20"/>
              </w:rPr>
              <w:t>»</w:t>
            </w:r>
          </w:p>
          <w:p w14:paraId="78C4726F" w14:textId="77777777" w:rsidR="007502EC"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плотность 135-155 г/м²,  полиуретановая  мембрана «дышащая», износостойкая, ветрозащитная, морозостойкая, водоотталкивающая отделка.</w:t>
            </w:r>
            <w:proofErr w:type="gramEnd"/>
          </w:p>
          <w:p w14:paraId="2366F500" w14:textId="77777777" w:rsidR="007502EC" w:rsidRPr="00AC60E5" w:rsidRDefault="007502EC" w:rsidP="007502EC">
            <w:pPr>
              <w:jc w:val="both"/>
              <w:rPr>
                <w:sz w:val="20"/>
                <w:szCs w:val="20"/>
              </w:rPr>
            </w:pPr>
          </w:p>
          <w:p w14:paraId="3FD1D166" w14:textId="77777777" w:rsidR="007502EC" w:rsidRPr="00AC60E5" w:rsidRDefault="00C269FF" w:rsidP="007502EC">
            <w:pPr>
              <w:jc w:val="both"/>
              <w:rPr>
                <w:sz w:val="20"/>
                <w:szCs w:val="20"/>
              </w:rPr>
            </w:pPr>
            <w:r>
              <w:rPr>
                <w:b/>
                <w:sz w:val="20"/>
                <w:szCs w:val="20"/>
              </w:rPr>
              <w:t>Куртка:</w:t>
            </w:r>
            <w:r>
              <w:rPr>
                <w:sz w:val="20"/>
                <w:szCs w:val="20"/>
              </w:rPr>
              <w:t xml:space="preserve"> </w:t>
            </w:r>
          </w:p>
          <w:p w14:paraId="6F5B0C12" w14:textId="77777777" w:rsidR="007502EC" w:rsidRPr="00AC60E5"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12EAFC76" w14:textId="77777777" w:rsidR="007502EC" w:rsidRPr="004F68BC" w:rsidRDefault="00C269FF" w:rsidP="007502EC">
            <w:pPr>
              <w:jc w:val="both"/>
              <w:rPr>
                <w:sz w:val="20"/>
                <w:szCs w:val="20"/>
              </w:rPr>
            </w:pPr>
            <w:r>
              <w:rPr>
                <w:sz w:val="20"/>
                <w:szCs w:val="20"/>
              </w:rPr>
              <w:t>Застежка: на молнии с ветрозащитным клапаном</w:t>
            </w:r>
          </w:p>
          <w:p w14:paraId="5BE40053" w14:textId="77777777" w:rsidR="007502EC" w:rsidRPr="00AC60E5" w:rsidRDefault="00C269FF" w:rsidP="007502EC">
            <w:pPr>
              <w:jc w:val="both"/>
              <w:rPr>
                <w:sz w:val="20"/>
                <w:szCs w:val="20"/>
              </w:rPr>
            </w:pPr>
            <w:r>
              <w:rPr>
                <w:sz w:val="20"/>
                <w:szCs w:val="20"/>
              </w:rPr>
              <w:t>Капюшон: утепленный, съемный,  регулируется по объему</w:t>
            </w:r>
          </w:p>
          <w:p w14:paraId="54ED589A" w14:textId="77777777" w:rsidR="007502EC" w:rsidRPr="00AC60E5" w:rsidRDefault="00C269FF" w:rsidP="007502EC">
            <w:pPr>
              <w:jc w:val="both"/>
              <w:rPr>
                <w:sz w:val="20"/>
                <w:szCs w:val="20"/>
              </w:rPr>
            </w:pPr>
            <w:r>
              <w:rPr>
                <w:sz w:val="20"/>
                <w:szCs w:val="20"/>
              </w:rPr>
              <w:t>Воротник-стойка, утепленный высококачественным флисом.</w:t>
            </w:r>
          </w:p>
          <w:p w14:paraId="306CEDBA" w14:textId="77777777" w:rsidR="007502EC" w:rsidRPr="00AC60E5"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5DE8D3FB" w14:textId="77777777" w:rsidR="007502EC" w:rsidRPr="00382CB0"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4819351A" w14:textId="77777777" w:rsidR="007502EC" w:rsidRPr="00ED3B82" w:rsidRDefault="00C269FF" w:rsidP="007502EC">
            <w:pPr>
              <w:jc w:val="both"/>
              <w:rPr>
                <w:sz w:val="20"/>
                <w:szCs w:val="20"/>
              </w:rPr>
            </w:pPr>
            <w:r>
              <w:rPr>
                <w:sz w:val="20"/>
                <w:szCs w:val="20"/>
              </w:rPr>
              <w:t>Наличие различных карманов.</w:t>
            </w:r>
          </w:p>
          <w:p w14:paraId="0A16F606" w14:textId="77777777" w:rsidR="007502EC" w:rsidRPr="00AC60E5"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2DE8F3E9" w14:textId="77777777" w:rsidR="007502EC" w:rsidRDefault="00C269FF" w:rsidP="007502EC">
            <w:pPr>
              <w:jc w:val="both"/>
              <w:rPr>
                <w:sz w:val="20"/>
                <w:szCs w:val="20"/>
              </w:rPr>
            </w:pPr>
            <w:r>
              <w:rPr>
                <w:sz w:val="20"/>
                <w:szCs w:val="20"/>
              </w:rPr>
              <w:lastRenderedPageBreak/>
              <w:t>Цвет: темно-синий.</w:t>
            </w:r>
          </w:p>
          <w:p w14:paraId="5CE2002B" w14:textId="77777777" w:rsidR="007502EC" w:rsidRPr="004F68BC" w:rsidRDefault="007502EC" w:rsidP="007502EC">
            <w:pPr>
              <w:jc w:val="both"/>
              <w:rPr>
                <w:sz w:val="20"/>
                <w:szCs w:val="20"/>
              </w:rPr>
            </w:pPr>
          </w:p>
          <w:p w14:paraId="652D593F" w14:textId="77777777" w:rsidR="007502EC" w:rsidRPr="00AC60E5" w:rsidRDefault="00C269FF" w:rsidP="007502EC">
            <w:pPr>
              <w:jc w:val="both"/>
              <w:rPr>
                <w:sz w:val="20"/>
                <w:szCs w:val="20"/>
              </w:rPr>
            </w:pPr>
            <w:r>
              <w:rPr>
                <w:b/>
                <w:sz w:val="20"/>
                <w:szCs w:val="20"/>
              </w:rPr>
              <w:t xml:space="preserve">Брюки </w:t>
            </w:r>
          </w:p>
          <w:p w14:paraId="17C5A7BF" w14:textId="77777777" w:rsidR="007502EC" w:rsidRPr="00AC60E5"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14C10668" w14:textId="77777777" w:rsidR="007502EC" w:rsidRPr="00AC60E5" w:rsidRDefault="00C269FF" w:rsidP="007502EC">
            <w:pPr>
              <w:jc w:val="both"/>
              <w:rPr>
                <w:sz w:val="20"/>
                <w:szCs w:val="20"/>
              </w:rPr>
            </w:pPr>
            <w:r>
              <w:rPr>
                <w:sz w:val="20"/>
                <w:szCs w:val="20"/>
              </w:rPr>
              <w:t>Центральная застежка (гульфик на молнии).</w:t>
            </w:r>
          </w:p>
          <w:p w14:paraId="4C1F8A37" w14:textId="77777777" w:rsidR="007502EC" w:rsidRPr="00AC60E5"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71062FED" w14:textId="77777777" w:rsidR="007502EC" w:rsidRPr="00AC60E5" w:rsidRDefault="00C269FF" w:rsidP="007502EC">
            <w:pPr>
              <w:ind w:right="61"/>
              <w:jc w:val="both"/>
              <w:rPr>
                <w:sz w:val="20"/>
                <w:szCs w:val="20"/>
              </w:rPr>
            </w:pPr>
            <w:r>
              <w:rPr>
                <w:sz w:val="20"/>
                <w:szCs w:val="20"/>
              </w:rPr>
              <w:t>Наличие карманов.</w:t>
            </w:r>
          </w:p>
          <w:p w14:paraId="15699009" w14:textId="77777777" w:rsidR="007502EC" w:rsidRPr="00AC60E5" w:rsidRDefault="00C269FF" w:rsidP="007502EC">
            <w:pPr>
              <w:jc w:val="both"/>
              <w:rPr>
                <w:sz w:val="20"/>
                <w:szCs w:val="20"/>
              </w:rPr>
            </w:pPr>
            <w:r>
              <w:rPr>
                <w:sz w:val="20"/>
                <w:szCs w:val="20"/>
              </w:rPr>
              <w:t>Цвет: темно-синий.</w:t>
            </w:r>
          </w:p>
          <w:p w14:paraId="0DC76358" w14:textId="77777777" w:rsidR="007502EC" w:rsidRPr="00AC60E5" w:rsidRDefault="007502EC" w:rsidP="007502EC">
            <w:pPr>
              <w:jc w:val="both"/>
              <w:rPr>
                <w:sz w:val="20"/>
                <w:szCs w:val="20"/>
              </w:rPr>
            </w:pPr>
          </w:p>
          <w:p w14:paraId="353AD1AE" w14:textId="77777777" w:rsidR="007502EC" w:rsidRPr="00AC60E5"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2C8AC838" w14:textId="77777777" w:rsidR="007502EC" w:rsidRPr="00AC60E5" w:rsidRDefault="007502EC" w:rsidP="007502EC">
            <w:pPr>
              <w:jc w:val="both"/>
              <w:rPr>
                <w:sz w:val="20"/>
                <w:szCs w:val="20"/>
              </w:rPr>
            </w:pPr>
          </w:p>
          <w:p w14:paraId="632FD52C" w14:textId="77777777" w:rsidR="007502EC" w:rsidRPr="00AC60E5"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«Брюки для защиты от пониженных температур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«Брюки для защиты от пониженных температур (мужские)» суммарно не могут превышать единичной расценки на «Костюм для защиты от пониженных температур (мужской)».</w:t>
            </w:r>
          </w:p>
        </w:tc>
        <w:tc>
          <w:tcPr>
            <w:tcW w:w="850" w:type="dxa"/>
            <w:vAlign w:val="center"/>
          </w:tcPr>
          <w:p w14:paraId="3D11E81B"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73021598" w14:textId="77777777" w:rsidR="007502EC" w:rsidRPr="009349FF" w:rsidRDefault="00C269FF" w:rsidP="007502EC">
            <w:pPr>
              <w:jc w:val="center"/>
              <w:rPr>
                <w:b/>
                <w:sz w:val="20"/>
                <w:szCs w:val="20"/>
              </w:rPr>
            </w:pPr>
            <w:r>
              <w:rPr>
                <w:color w:val="000000"/>
                <w:sz w:val="20"/>
                <w:szCs w:val="20"/>
              </w:rPr>
              <w:t>109</w:t>
            </w:r>
          </w:p>
        </w:tc>
        <w:tc>
          <w:tcPr>
            <w:tcW w:w="1275" w:type="dxa"/>
            <w:vAlign w:val="center"/>
          </w:tcPr>
          <w:p w14:paraId="3203547E" w14:textId="77777777" w:rsidR="007502EC" w:rsidRPr="009349FF" w:rsidRDefault="00C269FF" w:rsidP="007502EC">
            <w:pPr>
              <w:jc w:val="center"/>
              <w:rPr>
                <w:b/>
                <w:sz w:val="20"/>
                <w:szCs w:val="20"/>
              </w:rPr>
            </w:pPr>
            <w:r>
              <w:rPr>
                <w:b/>
                <w:sz w:val="20"/>
                <w:szCs w:val="20"/>
              </w:rPr>
              <w:t>8 850,00</w:t>
            </w:r>
          </w:p>
        </w:tc>
      </w:tr>
      <w:tr w:rsidR="007502EC" w:rsidRPr="004E663F" w14:paraId="60B01E63" w14:textId="77777777" w:rsidTr="00100BDC">
        <w:trPr>
          <w:trHeight w:val="20"/>
          <w:jc w:val="center"/>
        </w:trPr>
        <w:tc>
          <w:tcPr>
            <w:tcW w:w="436" w:type="dxa"/>
            <w:shd w:val="clear" w:color="auto" w:fill="auto"/>
            <w:vAlign w:val="center"/>
          </w:tcPr>
          <w:p w14:paraId="0E061EA1" w14:textId="77777777" w:rsidR="007502EC" w:rsidRPr="004E663F" w:rsidRDefault="00C269FF" w:rsidP="007502EC">
            <w:pPr>
              <w:jc w:val="center"/>
              <w:rPr>
                <w:sz w:val="20"/>
                <w:szCs w:val="20"/>
              </w:rPr>
            </w:pPr>
            <w:r>
              <w:rPr>
                <w:sz w:val="20"/>
                <w:szCs w:val="20"/>
              </w:rPr>
              <w:lastRenderedPageBreak/>
              <w:t>15</w:t>
            </w:r>
          </w:p>
        </w:tc>
        <w:tc>
          <w:tcPr>
            <w:tcW w:w="1593" w:type="dxa"/>
            <w:shd w:val="clear" w:color="auto" w:fill="auto"/>
            <w:vAlign w:val="center"/>
          </w:tcPr>
          <w:p w14:paraId="1BD1B9AB" w14:textId="77777777" w:rsidR="007502EC" w:rsidRPr="004E663F" w:rsidRDefault="00C269FF" w:rsidP="007502EC">
            <w:pPr>
              <w:jc w:val="center"/>
              <w:rPr>
                <w:sz w:val="20"/>
                <w:szCs w:val="20"/>
              </w:rPr>
            </w:pPr>
            <w:r>
              <w:rPr>
                <w:sz w:val="20"/>
                <w:szCs w:val="20"/>
              </w:rPr>
              <w:t>Костюм  для защиты от пониженных температур (мужской)</w:t>
            </w:r>
          </w:p>
        </w:tc>
        <w:tc>
          <w:tcPr>
            <w:tcW w:w="1352" w:type="dxa"/>
            <w:shd w:val="clear" w:color="auto" w:fill="auto"/>
            <w:vAlign w:val="center"/>
          </w:tcPr>
          <w:p w14:paraId="57CC8AEB" w14:textId="77777777" w:rsidR="007502EC" w:rsidRPr="004E663F" w:rsidRDefault="00C269FF" w:rsidP="007502EC">
            <w:pPr>
              <w:jc w:val="center"/>
              <w:rPr>
                <w:sz w:val="20"/>
                <w:szCs w:val="20"/>
              </w:rPr>
            </w:pPr>
            <w:r>
              <w:rPr>
                <w:sz w:val="20"/>
                <w:szCs w:val="20"/>
              </w:rPr>
              <w:t>ТР ТС 019/2011;</w:t>
            </w:r>
          </w:p>
          <w:p w14:paraId="5CFA433E" w14:textId="77777777" w:rsidR="007502EC" w:rsidRPr="004E663F" w:rsidRDefault="00C269FF" w:rsidP="007502EC">
            <w:pPr>
              <w:jc w:val="center"/>
              <w:rPr>
                <w:sz w:val="20"/>
                <w:szCs w:val="20"/>
              </w:rPr>
            </w:pPr>
            <w:r>
              <w:rPr>
                <w:sz w:val="20"/>
                <w:szCs w:val="20"/>
              </w:rPr>
              <w:t>ГОСТ 12.4.280-2014; ГОСТ 12.4.303-2016</w:t>
            </w:r>
          </w:p>
          <w:p w14:paraId="07F2949E" w14:textId="77777777" w:rsidR="007502EC" w:rsidRPr="004E663F" w:rsidRDefault="007502EC" w:rsidP="007502EC">
            <w:pPr>
              <w:jc w:val="center"/>
              <w:rPr>
                <w:sz w:val="20"/>
                <w:szCs w:val="20"/>
              </w:rPr>
            </w:pPr>
          </w:p>
        </w:tc>
        <w:tc>
          <w:tcPr>
            <w:tcW w:w="3421" w:type="dxa"/>
            <w:shd w:val="clear" w:color="auto" w:fill="auto"/>
            <w:vAlign w:val="center"/>
          </w:tcPr>
          <w:p w14:paraId="003C24E1" w14:textId="77777777" w:rsidR="007502EC" w:rsidRPr="00AC60E5"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w:t>
            </w:r>
          </w:p>
          <w:p w14:paraId="1E5F770D" w14:textId="77777777" w:rsidR="007502EC" w:rsidRPr="00AC60E5" w:rsidRDefault="00C269FF" w:rsidP="007502EC">
            <w:pPr>
              <w:jc w:val="both"/>
              <w:rPr>
                <w:sz w:val="20"/>
                <w:szCs w:val="20"/>
              </w:rPr>
            </w:pPr>
            <w:r>
              <w:rPr>
                <w:sz w:val="20"/>
                <w:szCs w:val="20"/>
              </w:rPr>
              <w:t>Комплектация: куртка, полукомбинезон</w:t>
            </w:r>
          </w:p>
          <w:p w14:paraId="4F66E0C0" w14:textId="77777777" w:rsidR="007502EC" w:rsidRPr="00AC60E5" w:rsidRDefault="007502EC" w:rsidP="007502EC">
            <w:pPr>
              <w:jc w:val="both"/>
              <w:rPr>
                <w:b/>
                <w:sz w:val="20"/>
                <w:szCs w:val="20"/>
              </w:rPr>
            </w:pPr>
          </w:p>
          <w:p w14:paraId="38C9025D" w14:textId="77777777" w:rsidR="007502EC" w:rsidRPr="00AC60E5"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26C70BF" w14:textId="77777777" w:rsidR="007502EC" w:rsidRPr="00AC60E5" w:rsidRDefault="00C269FF" w:rsidP="008A7ADE">
            <w:pPr>
              <w:pStyle w:val="aff9"/>
              <w:numPr>
                <w:ilvl w:val="0"/>
                <w:numId w:val="28"/>
              </w:numPr>
              <w:jc w:val="both"/>
              <w:rPr>
                <w:sz w:val="20"/>
                <w:szCs w:val="20"/>
              </w:rPr>
            </w:pPr>
            <w:r>
              <w:rPr>
                <w:sz w:val="20"/>
                <w:szCs w:val="20"/>
              </w:rPr>
              <w:lastRenderedPageBreak/>
              <w:t>гигроскопичность;</w:t>
            </w:r>
          </w:p>
          <w:p w14:paraId="652E0363" w14:textId="77777777" w:rsidR="007502EC" w:rsidRPr="00AC60E5" w:rsidRDefault="00C269FF" w:rsidP="008A7ADE">
            <w:pPr>
              <w:pStyle w:val="aff9"/>
              <w:numPr>
                <w:ilvl w:val="0"/>
                <w:numId w:val="28"/>
              </w:numPr>
              <w:jc w:val="both"/>
              <w:rPr>
                <w:sz w:val="20"/>
                <w:szCs w:val="20"/>
              </w:rPr>
            </w:pPr>
            <w:r>
              <w:rPr>
                <w:sz w:val="20"/>
                <w:szCs w:val="20"/>
              </w:rPr>
              <w:t>гигиеничность;</w:t>
            </w:r>
          </w:p>
          <w:p w14:paraId="3144C90E" w14:textId="77777777" w:rsidR="007502EC" w:rsidRPr="00AC60E5"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36E1DAA1" w14:textId="77777777" w:rsidR="007502EC" w:rsidRPr="00AC60E5"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118D2357" w14:textId="77777777" w:rsidR="007502EC" w:rsidRPr="00AC60E5" w:rsidRDefault="00C269FF" w:rsidP="008A7ADE">
            <w:pPr>
              <w:pStyle w:val="aff9"/>
              <w:numPr>
                <w:ilvl w:val="0"/>
                <w:numId w:val="28"/>
              </w:numPr>
              <w:jc w:val="both"/>
              <w:rPr>
                <w:sz w:val="20"/>
                <w:szCs w:val="20"/>
              </w:rPr>
            </w:pPr>
            <w:r>
              <w:rPr>
                <w:sz w:val="20"/>
                <w:szCs w:val="20"/>
              </w:rPr>
              <w:t>морозостойкость.</w:t>
            </w:r>
          </w:p>
          <w:p w14:paraId="6E9173B4" w14:textId="77777777" w:rsidR="007502EC" w:rsidRPr="00AC60E5" w:rsidRDefault="007502EC" w:rsidP="007502EC">
            <w:pPr>
              <w:pStyle w:val="aff9"/>
              <w:jc w:val="both"/>
              <w:rPr>
                <w:sz w:val="20"/>
                <w:szCs w:val="20"/>
              </w:rPr>
            </w:pPr>
          </w:p>
          <w:p w14:paraId="5D10BBF2" w14:textId="77777777" w:rsidR="007502EC" w:rsidRPr="00AC60E5" w:rsidRDefault="00C269FF" w:rsidP="007502EC">
            <w:pPr>
              <w:jc w:val="both"/>
              <w:rPr>
                <w:sz w:val="20"/>
                <w:szCs w:val="20"/>
              </w:rPr>
            </w:pPr>
            <w:r>
              <w:rPr>
                <w:sz w:val="20"/>
                <w:szCs w:val="20"/>
              </w:rPr>
              <w:t>Пример ткани: «</w:t>
            </w:r>
            <w:proofErr w:type="spellStart"/>
            <w:r>
              <w:rPr>
                <w:sz w:val="20"/>
                <w:szCs w:val="20"/>
              </w:rPr>
              <w:t>Нортси</w:t>
            </w:r>
            <w:proofErr w:type="spellEnd"/>
            <w:r>
              <w:rPr>
                <w:sz w:val="20"/>
                <w:szCs w:val="20"/>
              </w:rPr>
              <w:t>»</w:t>
            </w:r>
          </w:p>
          <w:p w14:paraId="660720FB" w14:textId="77777777" w:rsidR="007502EC"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плотность 125-155 г/м²,  полиуретановая  мембрана «дышащая», износостойкая, ветрозащитная, морозостойкая, водоотталкивающая отделка.</w:t>
            </w:r>
            <w:proofErr w:type="gramEnd"/>
          </w:p>
          <w:p w14:paraId="3A8936DE" w14:textId="77777777" w:rsidR="007502EC" w:rsidRDefault="007502EC" w:rsidP="007502EC">
            <w:pPr>
              <w:jc w:val="both"/>
              <w:rPr>
                <w:sz w:val="20"/>
                <w:szCs w:val="20"/>
              </w:rPr>
            </w:pPr>
          </w:p>
          <w:p w14:paraId="3D0ABBE3" w14:textId="77777777" w:rsidR="007502EC" w:rsidRPr="00AC60E5" w:rsidRDefault="00C269FF" w:rsidP="007502EC">
            <w:pPr>
              <w:jc w:val="both"/>
              <w:rPr>
                <w:sz w:val="20"/>
                <w:szCs w:val="20"/>
              </w:rPr>
            </w:pPr>
            <w:r>
              <w:rPr>
                <w:b/>
                <w:sz w:val="20"/>
                <w:szCs w:val="20"/>
              </w:rPr>
              <w:t>Куртка:</w:t>
            </w:r>
            <w:r>
              <w:rPr>
                <w:sz w:val="20"/>
                <w:szCs w:val="20"/>
              </w:rPr>
              <w:t xml:space="preserve"> </w:t>
            </w:r>
          </w:p>
          <w:p w14:paraId="5FD6DA1D" w14:textId="77777777" w:rsidR="007502EC"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507A84E4" w14:textId="77777777" w:rsidR="007502EC" w:rsidRPr="00AC60E5" w:rsidRDefault="00C269FF" w:rsidP="007502EC">
            <w:pPr>
              <w:jc w:val="both"/>
              <w:rPr>
                <w:sz w:val="20"/>
                <w:szCs w:val="20"/>
              </w:rPr>
            </w:pPr>
            <w:r>
              <w:rPr>
                <w:sz w:val="20"/>
                <w:szCs w:val="20"/>
              </w:rPr>
              <w:t>Застежка: на молнии с ветрозащитным клапаном</w:t>
            </w:r>
          </w:p>
          <w:p w14:paraId="0749106C" w14:textId="77777777" w:rsidR="007502EC" w:rsidRPr="00AC60E5" w:rsidRDefault="00C269FF" w:rsidP="007502EC">
            <w:pPr>
              <w:jc w:val="both"/>
              <w:rPr>
                <w:sz w:val="20"/>
                <w:szCs w:val="20"/>
              </w:rPr>
            </w:pPr>
            <w:r>
              <w:rPr>
                <w:sz w:val="20"/>
                <w:szCs w:val="20"/>
              </w:rPr>
              <w:t>Капюшон: утепленный, съемный,  регулируется по объему</w:t>
            </w:r>
          </w:p>
          <w:p w14:paraId="1907C0CD" w14:textId="77777777" w:rsidR="007502EC" w:rsidRPr="00AC60E5" w:rsidRDefault="00C269FF" w:rsidP="007502EC">
            <w:pPr>
              <w:jc w:val="both"/>
              <w:rPr>
                <w:sz w:val="20"/>
                <w:szCs w:val="20"/>
              </w:rPr>
            </w:pPr>
            <w:r>
              <w:rPr>
                <w:sz w:val="20"/>
                <w:szCs w:val="20"/>
              </w:rPr>
              <w:t>Воротник-стойка, утепленный высококачественным флисом.</w:t>
            </w:r>
          </w:p>
          <w:p w14:paraId="597C2979" w14:textId="77777777" w:rsidR="007502EC" w:rsidRPr="00AC60E5"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0B4FFF38" w14:textId="77777777" w:rsidR="007502EC" w:rsidRPr="00AC60E5"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16FECF47" w14:textId="77777777" w:rsidR="007502EC" w:rsidRPr="00ED3B82" w:rsidRDefault="00C269FF" w:rsidP="007502EC">
            <w:pPr>
              <w:jc w:val="both"/>
              <w:rPr>
                <w:sz w:val="20"/>
                <w:szCs w:val="20"/>
              </w:rPr>
            </w:pPr>
            <w:r>
              <w:rPr>
                <w:sz w:val="20"/>
                <w:szCs w:val="20"/>
              </w:rPr>
              <w:t>Наличие различных карманов.</w:t>
            </w:r>
          </w:p>
          <w:p w14:paraId="486298A8" w14:textId="77777777" w:rsidR="007502EC" w:rsidRPr="00AC60E5"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098731E9" w14:textId="77777777" w:rsidR="007502EC" w:rsidRPr="00AC60E5" w:rsidRDefault="00C269FF" w:rsidP="007502EC">
            <w:pPr>
              <w:jc w:val="both"/>
              <w:rPr>
                <w:sz w:val="20"/>
                <w:szCs w:val="20"/>
              </w:rPr>
            </w:pPr>
            <w:r>
              <w:rPr>
                <w:sz w:val="20"/>
                <w:szCs w:val="20"/>
              </w:rPr>
              <w:t>Цвет: темно-синий.</w:t>
            </w:r>
          </w:p>
          <w:p w14:paraId="2292790F" w14:textId="77777777" w:rsidR="007502EC" w:rsidRPr="00AC60E5" w:rsidRDefault="007502EC" w:rsidP="007502EC">
            <w:pPr>
              <w:jc w:val="both"/>
              <w:rPr>
                <w:b/>
                <w:sz w:val="20"/>
                <w:szCs w:val="20"/>
              </w:rPr>
            </w:pPr>
          </w:p>
          <w:p w14:paraId="683AFDE0" w14:textId="77777777" w:rsidR="007502EC" w:rsidRPr="00AC60E5" w:rsidRDefault="00C269FF" w:rsidP="007502EC">
            <w:pPr>
              <w:jc w:val="both"/>
              <w:rPr>
                <w:sz w:val="20"/>
                <w:szCs w:val="20"/>
              </w:rPr>
            </w:pPr>
            <w:r>
              <w:rPr>
                <w:b/>
                <w:sz w:val="20"/>
                <w:szCs w:val="20"/>
              </w:rPr>
              <w:t xml:space="preserve">Полукомбинезон: </w:t>
            </w:r>
          </w:p>
          <w:p w14:paraId="3A2A7AE1" w14:textId="77777777" w:rsidR="007502EC" w:rsidRPr="00AC60E5"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0AB8D0EC" w14:textId="77777777" w:rsidR="007502EC" w:rsidRPr="00AC60E5" w:rsidRDefault="00C269FF" w:rsidP="007502EC">
            <w:pPr>
              <w:jc w:val="both"/>
              <w:rPr>
                <w:sz w:val="20"/>
                <w:szCs w:val="20"/>
              </w:rPr>
            </w:pPr>
            <w:r>
              <w:rPr>
                <w:sz w:val="20"/>
                <w:szCs w:val="20"/>
              </w:rPr>
              <w:t>Центральная застежка (гульфик на молнии).</w:t>
            </w:r>
          </w:p>
          <w:p w14:paraId="6F33B6A3" w14:textId="77777777" w:rsidR="007502EC" w:rsidRPr="00AC60E5"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2DF2814E" w14:textId="77777777" w:rsidR="007502EC" w:rsidRPr="00AC60E5" w:rsidRDefault="00C269FF" w:rsidP="007502EC">
            <w:pPr>
              <w:jc w:val="both"/>
              <w:rPr>
                <w:sz w:val="20"/>
                <w:szCs w:val="20"/>
              </w:rPr>
            </w:pPr>
            <w:r>
              <w:rPr>
                <w:sz w:val="20"/>
                <w:szCs w:val="20"/>
              </w:rPr>
              <w:t>Наличие карманов.</w:t>
            </w:r>
          </w:p>
          <w:p w14:paraId="4B574B00" w14:textId="77777777" w:rsidR="007502EC" w:rsidRPr="00AC60E5" w:rsidRDefault="00C269FF" w:rsidP="007502EC">
            <w:pPr>
              <w:jc w:val="both"/>
              <w:rPr>
                <w:sz w:val="20"/>
                <w:szCs w:val="20"/>
              </w:rPr>
            </w:pPr>
            <w:r>
              <w:rPr>
                <w:sz w:val="20"/>
                <w:szCs w:val="20"/>
              </w:rPr>
              <w:t>Цвет: темно-синий.</w:t>
            </w:r>
          </w:p>
          <w:p w14:paraId="6EE52BA5" w14:textId="77777777" w:rsidR="007502EC" w:rsidRPr="00AC60E5" w:rsidRDefault="007502EC" w:rsidP="007502EC">
            <w:pPr>
              <w:jc w:val="both"/>
              <w:rPr>
                <w:sz w:val="20"/>
                <w:szCs w:val="20"/>
              </w:rPr>
            </w:pPr>
          </w:p>
          <w:p w14:paraId="68C84150" w14:textId="77777777" w:rsidR="007502EC" w:rsidRPr="00AC60E5" w:rsidRDefault="00C269FF" w:rsidP="007502EC">
            <w:pPr>
              <w:jc w:val="both"/>
              <w:rPr>
                <w:sz w:val="20"/>
                <w:szCs w:val="20"/>
              </w:rPr>
            </w:pPr>
            <w:r>
              <w:rPr>
                <w:sz w:val="20"/>
                <w:szCs w:val="20"/>
              </w:rPr>
              <w:t xml:space="preserve">Костюм должен обеспечивать 3 </w:t>
            </w:r>
            <w:r>
              <w:rPr>
                <w:sz w:val="20"/>
                <w:szCs w:val="20"/>
              </w:rPr>
              <w:lastRenderedPageBreak/>
              <w:t>класс защиты от пониженных температур воздуха и ветра</w:t>
            </w:r>
            <w:r>
              <w:rPr>
                <w:bCs/>
                <w:sz w:val="20"/>
                <w:szCs w:val="20"/>
              </w:rPr>
              <w:t xml:space="preserve">  по </w:t>
            </w:r>
            <w:r>
              <w:rPr>
                <w:sz w:val="20"/>
                <w:szCs w:val="20"/>
              </w:rPr>
              <w:t>ГОСТ 12.4.303-2016.</w:t>
            </w:r>
          </w:p>
          <w:p w14:paraId="657E9B50" w14:textId="77777777" w:rsidR="007502EC" w:rsidRPr="00AC60E5" w:rsidRDefault="007502EC" w:rsidP="007502EC">
            <w:pPr>
              <w:jc w:val="both"/>
              <w:rPr>
                <w:sz w:val="20"/>
                <w:szCs w:val="20"/>
              </w:rPr>
            </w:pPr>
          </w:p>
          <w:p w14:paraId="45193290" w14:textId="77777777" w:rsidR="007502EC" w:rsidRPr="00AC60E5" w:rsidRDefault="00C269FF" w:rsidP="007502EC">
            <w:pPr>
              <w:jc w:val="both"/>
              <w:rPr>
                <w:sz w:val="20"/>
                <w:szCs w:val="20"/>
                <w:highlight w:val="yellow"/>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суммарно не могут превышать единичной расценки на «Костюм для защиты от пониженных температур (мужской)».</w:t>
            </w:r>
          </w:p>
        </w:tc>
        <w:tc>
          <w:tcPr>
            <w:tcW w:w="850" w:type="dxa"/>
            <w:vAlign w:val="center"/>
          </w:tcPr>
          <w:p w14:paraId="72B5AABB"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3E63C1C4" w14:textId="77777777" w:rsidR="007502EC" w:rsidRPr="009349FF" w:rsidRDefault="00C269FF" w:rsidP="007502EC">
            <w:pPr>
              <w:jc w:val="center"/>
              <w:rPr>
                <w:b/>
                <w:sz w:val="20"/>
                <w:szCs w:val="20"/>
              </w:rPr>
            </w:pPr>
            <w:r>
              <w:rPr>
                <w:color w:val="000000"/>
                <w:sz w:val="20"/>
                <w:szCs w:val="20"/>
              </w:rPr>
              <w:t>111</w:t>
            </w:r>
          </w:p>
        </w:tc>
        <w:tc>
          <w:tcPr>
            <w:tcW w:w="1275" w:type="dxa"/>
            <w:vAlign w:val="center"/>
          </w:tcPr>
          <w:p w14:paraId="140D6388" w14:textId="77777777" w:rsidR="007502EC" w:rsidRPr="009349FF" w:rsidRDefault="00C269FF" w:rsidP="007502EC">
            <w:pPr>
              <w:jc w:val="center"/>
              <w:rPr>
                <w:b/>
                <w:sz w:val="20"/>
                <w:szCs w:val="20"/>
              </w:rPr>
            </w:pPr>
            <w:r>
              <w:rPr>
                <w:b/>
                <w:sz w:val="20"/>
                <w:szCs w:val="20"/>
              </w:rPr>
              <w:t>8 400,00</w:t>
            </w:r>
          </w:p>
        </w:tc>
      </w:tr>
      <w:tr w:rsidR="007502EC" w:rsidRPr="004E663F" w14:paraId="4DBDD47E" w14:textId="77777777" w:rsidTr="00100BDC">
        <w:trPr>
          <w:trHeight w:val="20"/>
          <w:jc w:val="center"/>
        </w:trPr>
        <w:tc>
          <w:tcPr>
            <w:tcW w:w="436" w:type="dxa"/>
            <w:shd w:val="clear" w:color="auto" w:fill="auto"/>
            <w:vAlign w:val="center"/>
            <w:hideMark/>
          </w:tcPr>
          <w:p w14:paraId="5F8AAED4" w14:textId="77777777" w:rsidR="007502EC" w:rsidRPr="004E663F" w:rsidRDefault="00C269FF" w:rsidP="007502EC">
            <w:pPr>
              <w:jc w:val="center"/>
              <w:rPr>
                <w:sz w:val="20"/>
                <w:szCs w:val="20"/>
              </w:rPr>
            </w:pPr>
            <w:r>
              <w:rPr>
                <w:sz w:val="20"/>
                <w:szCs w:val="20"/>
              </w:rPr>
              <w:lastRenderedPageBreak/>
              <w:t>16</w:t>
            </w:r>
          </w:p>
        </w:tc>
        <w:tc>
          <w:tcPr>
            <w:tcW w:w="1593" w:type="dxa"/>
            <w:shd w:val="clear" w:color="auto" w:fill="auto"/>
            <w:vAlign w:val="center"/>
            <w:hideMark/>
          </w:tcPr>
          <w:p w14:paraId="6661E650" w14:textId="77777777" w:rsidR="007502EC" w:rsidRPr="004E663F" w:rsidRDefault="00C269FF" w:rsidP="007502EC">
            <w:pPr>
              <w:jc w:val="center"/>
              <w:rPr>
                <w:sz w:val="20"/>
                <w:szCs w:val="20"/>
              </w:rPr>
            </w:pPr>
            <w:r>
              <w:rPr>
                <w:sz w:val="20"/>
                <w:szCs w:val="20"/>
              </w:rPr>
              <w:t>Костюм</w:t>
            </w:r>
          </w:p>
          <w:p w14:paraId="54CD6919" w14:textId="77777777" w:rsidR="007502EC" w:rsidRPr="004E663F" w:rsidRDefault="00C269FF" w:rsidP="007502EC">
            <w:pPr>
              <w:jc w:val="center"/>
              <w:rPr>
                <w:sz w:val="20"/>
                <w:szCs w:val="20"/>
              </w:rPr>
            </w:pPr>
            <w:r>
              <w:rPr>
                <w:sz w:val="20"/>
                <w:szCs w:val="20"/>
              </w:rPr>
              <w:t xml:space="preserve">для защиты от пониженных температур (женский) </w:t>
            </w:r>
          </w:p>
        </w:tc>
        <w:tc>
          <w:tcPr>
            <w:tcW w:w="1352" w:type="dxa"/>
            <w:shd w:val="clear" w:color="auto" w:fill="auto"/>
            <w:vAlign w:val="center"/>
            <w:hideMark/>
          </w:tcPr>
          <w:p w14:paraId="6745BC58" w14:textId="77777777" w:rsidR="007502EC" w:rsidRPr="004E663F" w:rsidRDefault="00C269FF" w:rsidP="007502EC">
            <w:pPr>
              <w:jc w:val="center"/>
              <w:rPr>
                <w:sz w:val="20"/>
                <w:szCs w:val="20"/>
              </w:rPr>
            </w:pPr>
            <w:r>
              <w:rPr>
                <w:sz w:val="20"/>
                <w:szCs w:val="20"/>
              </w:rPr>
              <w:t>ТР ТС 019/2011;</w:t>
            </w:r>
          </w:p>
          <w:p w14:paraId="79577B1E" w14:textId="77777777" w:rsidR="007502EC" w:rsidRPr="004E663F" w:rsidRDefault="00C269FF" w:rsidP="007502EC">
            <w:pPr>
              <w:jc w:val="center"/>
              <w:rPr>
                <w:sz w:val="20"/>
                <w:szCs w:val="20"/>
              </w:rPr>
            </w:pPr>
            <w:r>
              <w:rPr>
                <w:sz w:val="20"/>
                <w:szCs w:val="20"/>
              </w:rPr>
              <w:t>ГОСТ 12.4.280-2014; ГОСТ 12.4.303-2016</w:t>
            </w:r>
          </w:p>
        </w:tc>
        <w:tc>
          <w:tcPr>
            <w:tcW w:w="3421" w:type="dxa"/>
            <w:shd w:val="clear" w:color="auto" w:fill="auto"/>
            <w:vAlign w:val="center"/>
            <w:hideMark/>
          </w:tcPr>
          <w:p w14:paraId="2C1B3778" w14:textId="77777777" w:rsidR="007502EC" w:rsidRDefault="00C269FF" w:rsidP="007502EC">
            <w:pPr>
              <w:jc w:val="both"/>
              <w:rPr>
                <w:b/>
                <w:sz w:val="20"/>
                <w:szCs w:val="20"/>
              </w:rPr>
            </w:pPr>
            <w:r>
              <w:rPr>
                <w:b/>
                <w:sz w:val="20"/>
                <w:szCs w:val="20"/>
              </w:rPr>
              <w:t>Костюм женский утеплённый для защиты от общепроизводственных загрязнений и механических воздействий</w:t>
            </w:r>
          </w:p>
          <w:p w14:paraId="2B2BBCF4" w14:textId="77777777" w:rsidR="007502EC" w:rsidRDefault="00C269FF" w:rsidP="007502EC">
            <w:pPr>
              <w:jc w:val="both"/>
              <w:rPr>
                <w:b/>
                <w:sz w:val="20"/>
                <w:szCs w:val="20"/>
              </w:rPr>
            </w:pPr>
            <w:r>
              <w:rPr>
                <w:sz w:val="20"/>
                <w:szCs w:val="20"/>
              </w:rPr>
              <w:t>Комплектация: куртка, брюки</w:t>
            </w:r>
          </w:p>
          <w:p w14:paraId="47FCA59F" w14:textId="77777777" w:rsidR="007502EC" w:rsidRPr="004E663F" w:rsidRDefault="007502EC" w:rsidP="007502EC">
            <w:pPr>
              <w:jc w:val="both"/>
              <w:rPr>
                <w:b/>
                <w:sz w:val="20"/>
                <w:szCs w:val="20"/>
              </w:rPr>
            </w:pPr>
          </w:p>
          <w:p w14:paraId="426A9B74"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EDA910D"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71FB6661"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54937C17"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390C6B14"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2C74A73F" w14:textId="77777777" w:rsidR="007502EC" w:rsidRPr="004E663F" w:rsidRDefault="00C269FF" w:rsidP="008A7ADE">
            <w:pPr>
              <w:pStyle w:val="aff9"/>
              <w:numPr>
                <w:ilvl w:val="0"/>
                <w:numId w:val="28"/>
              </w:numPr>
              <w:jc w:val="both"/>
              <w:rPr>
                <w:sz w:val="20"/>
                <w:szCs w:val="20"/>
              </w:rPr>
            </w:pPr>
            <w:r>
              <w:rPr>
                <w:sz w:val="20"/>
                <w:szCs w:val="20"/>
              </w:rPr>
              <w:t>морозостойкость.</w:t>
            </w:r>
          </w:p>
          <w:p w14:paraId="1240F295" w14:textId="77777777" w:rsidR="007502EC" w:rsidRPr="004E663F" w:rsidRDefault="007502EC" w:rsidP="007502EC">
            <w:pPr>
              <w:jc w:val="both"/>
              <w:rPr>
                <w:b/>
                <w:sz w:val="20"/>
                <w:szCs w:val="20"/>
              </w:rPr>
            </w:pPr>
          </w:p>
          <w:p w14:paraId="60A6F7AC" w14:textId="77777777" w:rsidR="007502EC" w:rsidRPr="004E663F" w:rsidRDefault="00C269FF" w:rsidP="007502EC">
            <w:pPr>
              <w:jc w:val="both"/>
              <w:rPr>
                <w:sz w:val="20"/>
                <w:szCs w:val="20"/>
              </w:rPr>
            </w:pPr>
            <w:r>
              <w:rPr>
                <w:sz w:val="20"/>
                <w:szCs w:val="20"/>
              </w:rPr>
              <w:t>Пример ткани: «</w:t>
            </w:r>
            <w:proofErr w:type="spellStart"/>
            <w:r>
              <w:rPr>
                <w:sz w:val="20"/>
                <w:szCs w:val="20"/>
              </w:rPr>
              <w:t>Нортси</w:t>
            </w:r>
            <w:proofErr w:type="spellEnd"/>
            <w:r>
              <w:rPr>
                <w:sz w:val="20"/>
                <w:szCs w:val="20"/>
              </w:rPr>
              <w:t>»</w:t>
            </w:r>
          </w:p>
          <w:p w14:paraId="00786E82" w14:textId="77777777" w:rsidR="007502EC" w:rsidRPr="004E663F"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135-155 г/м²,  полиуретановая  мембрана «дышащая», износостойкая, ветрозащитная, морозостойкая, водоотталкивающая отделка.</w:t>
            </w:r>
            <w:proofErr w:type="gramEnd"/>
          </w:p>
          <w:p w14:paraId="27342FB8" w14:textId="77777777" w:rsidR="007502EC" w:rsidRPr="004E663F" w:rsidRDefault="007502EC" w:rsidP="007502EC">
            <w:pPr>
              <w:jc w:val="both"/>
              <w:rPr>
                <w:sz w:val="20"/>
                <w:szCs w:val="20"/>
              </w:rPr>
            </w:pPr>
          </w:p>
          <w:p w14:paraId="18176C0E" w14:textId="77777777" w:rsidR="007502EC" w:rsidRDefault="00C269FF" w:rsidP="007502EC">
            <w:pPr>
              <w:jc w:val="both"/>
              <w:rPr>
                <w:sz w:val="20"/>
                <w:szCs w:val="20"/>
              </w:rPr>
            </w:pPr>
            <w:r>
              <w:rPr>
                <w:b/>
                <w:sz w:val="20"/>
                <w:szCs w:val="20"/>
              </w:rPr>
              <w:t>Куртка:</w:t>
            </w:r>
            <w:r>
              <w:rPr>
                <w:sz w:val="20"/>
                <w:szCs w:val="20"/>
              </w:rPr>
              <w:t xml:space="preserve"> </w:t>
            </w:r>
          </w:p>
          <w:p w14:paraId="55991BA1" w14:textId="77777777" w:rsidR="007502EC" w:rsidRPr="004E663F" w:rsidRDefault="00C269FF" w:rsidP="007502EC">
            <w:pPr>
              <w:jc w:val="both"/>
              <w:rPr>
                <w:sz w:val="20"/>
                <w:szCs w:val="20"/>
              </w:rPr>
            </w:pPr>
            <w:r>
              <w:rPr>
                <w:sz w:val="20"/>
                <w:szCs w:val="20"/>
              </w:rPr>
              <w:lastRenderedPageBreak/>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6DC5DD12" w14:textId="77777777" w:rsidR="007502EC" w:rsidRPr="004E663F" w:rsidRDefault="00C269FF" w:rsidP="007502EC">
            <w:pPr>
              <w:jc w:val="both"/>
              <w:rPr>
                <w:sz w:val="20"/>
                <w:szCs w:val="20"/>
              </w:rPr>
            </w:pPr>
            <w:r>
              <w:rPr>
                <w:sz w:val="20"/>
                <w:szCs w:val="20"/>
              </w:rPr>
              <w:t>Застежка: на молнии с ветрозащитным клапаном</w:t>
            </w:r>
          </w:p>
          <w:p w14:paraId="5ABEDB25" w14:textId="77777777" w:rsidR="007502EC" w:rsidRPr="004E663F" w:rsidRDefault="00C269FF" w:rsidP="007502EC">
            <w:pPr>
              <w:jc w:val="both"/>
              <w:rPr>
                <w:sz w:val="20"/>
                <w:szCs w:val="20"/>
              </w:rPr>
            </w:pPr>
            <w:r>
              <w:rPr>
                <w:sz w:val="20"/>
                <w:szCs w:val="20"/>
              </w:rPr>
              <w:t>Капюшон: утепленный, съемный, регулируется по объему</w:t>
            </w:r>
          </w:p>
          <w:p w14:paraId="66EA11F3" w14:textId="77777777" w:rsidR="007502EC" w:rsidRPr="004E663F" w:rsidRDefault="00C269FF" w:rsidP="007502EC">
            <w:pPr>
              <w:jc w:val="both"/>
              <w:rPr>
                <w:sz w:val="20"/>
                <w:szCs w:val="20"/>
              </w:rPr>
            </w:pPr>
            <w:r>
              <w:rPr>
                <w:sz w:val="20"/>
                <w:szCs w:val="20"/>
              </w:rPr>
              <w:t>Воротник-стойка, утепленный высококачественным флисом.</w:t>
            </w:r>
          </w:p>
          <w:p w14:paraId="3CBF8C9E" w14:textId="77777777" w:rsidR="007502EC" w:rsidRPr="004E663F"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1B824E1C"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70FB514D" w14:textId="77777777" w:rsidR="007502EC" w:rsidRPr="004E663F" w:rsidRDefault="00C269FF" w:rsidP="007502EC">
            <w:pPr>
              <w:ind w:right="61"/>
              <w:jc w:val="both"/>
              <w:rPr>
                <w:sz w:val="20"/>
                <w:szCs w:val="20"/>
              </w:rPr>
            </w:pPr>
            <w:r>
              <w:rPr>
                <w:sz w:val="20"/>
                <w:szCs w:val="20"/>
              </w:rPr>
              <w:t>Наличие различных карманов.</w:t>
            </w:r>
          </w:p>
          <w:p w14:paraId="746ADB99"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42777AB0" w14:textId="77777777" w:rsidR="007502EC" w:rsidRPr="004E663F" w:rsidRDefault="00C269FF" w:rsidP="007502EC">
            <w:pPr>
              <w:jc w:val="both"/>
              <w:rPr>
                <w:sz w:val="20"/>
                <w:szCs w:val="20"/>
              </w:rPr>
            </w:pPr>
            <w:r>
              <w:rPr>
                <w:sz w:val="20"/>
                <w:szCs w:val="20"/>
              </w:rPr>
              <w:t>Цвет: темно-синий.</w:t>
            </w:r>
          </w:p>
          <w:p w14:paraId="7CAA8062" w14:textId="77777777" w:rsidR="007502EC" w:rsidRDefault="007502EC" w:rsidP="007502EC">
            <w:pPr>
              <w:jc w:val="both"/>
              <w:rPr>
                <w:sz w:val="20"/>
                <w:szCs w:val="20"/>
              </w:rPr>
            </w:pPr>
          </w:p>
          <w:p w14:paraId="340C36A0" w14:textId="77777777" w:rsidR="007502EC" w:rsidRPr="004E663F" w:rsidRDefault="00C269FF" w:rsidP="007502EC">
            <w:pPr>
              <w:jc w:val="both"/>
              <w:rPr>
                <w:sz w:val="20"/>
                <w:szCs w:val="20"/>
              </w:rPr>
            </w:pPr>
            <w:r>
              <w:rPr>
                <w:b/>
                <w:sz w:val="20"/>
                <w:szCs w:val="20"/>
              </w:rPr>
              <w:t>Брюки:</w:t>
            </w:r>
          </w:p>
          <w:p w14:paraId="539857E3"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16708F69" w14:textId="77777777" w:rsidR="007502EC" w:rsidRPr="004E663F" w:rsidRDefault="00C269FF" w:rsidP="007502EC">
            <w:pPr>
              <w:jc w:val="both"/>
              <w:rPr>
                <w:sz w:val="20"/>
                <w:szCs w:val="20"/>
              </w:rPr>
            </w:pPr>
            <w:r>
              <w:rPr>
                <w:sz w:val="20"/>
                <w:szCs w:val="20"/>
              </w:rPr>
              <w:t>Центральная застежка (гульфик на молнии).</w:t>
            </w:r>
          </w:p>
          <w:p w14:paraId="773A70DB"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180866DD" w14:textId="77777777" w:rsidR="007502EC" w:rsidRPr="00ED3B82" w:rsidRDefault="00C269FF" w:rsidP="007502EC">
            <w:pPr>
              <w:jc w:val="both"/>
              <w:rPr>
                <w:sz w:val="20"/>
                <w:szCs w:val="20"/>
              </w:rPr>
            </w:pPr>
            <w:r>
              <w:rPr>
                <w:sz w:val="20"/>
                <w:szCs w:val="20"/>
              </w:rPr>
              <w:t>Наличие карманов.</w:t>
            </w:r>
          </w:p>
          <w:p w14:paraId="155EF5F1" w14:textId="77777777" w:rsidR="007502EC" w:rsidRDefault="00C269FF" w:rsidP="007502EC">
            <w:pPr>
              <w:jc w:val="both"/>
              <w:rPr>
                <w:sz w:val="20"/>
                <w:szCs w:val="20"/>
              </w:rPr>
            </w:pPr>
            <w:r>
              <w:rPr>
                <w:sz w:val="20"/>
                <w:szCs w:val="20"/>
              </w:rPr>
              <w:t>Цвет: темно-синий.</w:t>
            </w:r>
          </w:p>
          <w:p w14:paraId="770DE73A" w14:textId="77777777" w:rsidR="007502EC" w:rsidRPr="004E663F" w:rsidRDefault="007502EC" w:rsidP="007502EC">
            <w:pPr>
              <w:jc w:val="both"/>
              <w:rPr>
                <w:sz w:val="20"/>
                <w:szCs w:val="20"/>
              </w:rPr>
            </w:pPr>
          </w:p>
          <w:p w14:paraId="6B6CA39D"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41CDAE81" w14:textId="77777777" w:rsidR="007502EC" w:rsidRDefault="007502EC" w:rsidP="007502EC">
            <w:pPr>
              <w:jc w:val="both"/>
              <w:rPr>
                <w:sz w:val="20"/>
                <w:szCs w:val="20"/>
              </w:rPr>
            </w:pPr>
          </w:p>
          <w:p w14:paraId="0AAC5712"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«Брюки для защиты от пониженных температур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защиты от пониженных температур (женская)» и «Брюки </w:t>
            </w:r>
            <w:r>
              <w:rPr>
                <w:i/>
                <w:iCs/>
                <w:sz w:val="20"/>
                <w:szCs w:val="20"/>
                <w:shd w:val="clear" w:color="auto" w:fill="F2DBDB" w:themeFill="accent2" w:themeFillTint="33"/>
              </w:rPr>
              <w:lastRenderedPageBreak/>
              <w:t>для защиты от пониженных температур (женские)» суммарно не могут превышать единичной расценки на «Костюм для защиты от пониженных температур (женский)».</w:t>
            </w:r>
          </w:p>
        </w:tc>
        <w:tc>
          <w:tcPr>
            <w:tcW w:w="850" w:type="dxa"/>
            <w:vAlign w:val="center"/>
          </w:tcPr>
          <w:p w14:paraId="1094F69A"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3DC53A1A" w14:textId="77777777" w:rsidR="007502EC" w:rsidRPr="009349FF" w:rsidRDefault="00C269FF" w:rsidP="007502EC">
            <w:pPr>
              <w:jc w:val="center"/>
              <w:rPr>
                <w:b/>
                <w:sz w:val="20"/>
                <w:szCs w:val="20"/>
              </w:rPr>
            </w:pPr>
            <w:r>
              <w:rPr>
                <w:color w:val="000000"/>
                <w:sz w:val="20"/>
                <w:szCs w:val="20"/>
              </w:rPr>
              <w:t>58</w:t>
            </w:r>
          </w:p>
        </w:tc>
        <w:tc>
          <w:tcPr>
            <w:tcW w:w="1275" w:type="dxa"/>
            <w:vAlign w:val="center"/>
          </w:tcPr>
          <w:p w14:paraId="5252CE36" w14:textId="77777777" w:rsidR="007502EC" w:rsidRPr="009349FF" w:rsidRDefault="00C269FF" w:rsidP="007502EC">
            <w:pPr>
              <w:jc w:val="center"/>
              <w:rPr>
                <w:b/>
                <w:sz w:val="20"/>
                <w:szCs w:val="20"/>
              </w:rPr>
            </w:pPr>
            <w:r>
              <w:rPr>
                <w:b/>
                <w:sz w:val="20"/>
                <w:szCs w:val="20"/>
              </w:rPr>
              <w:t>8 700,00</w:t>
            </w:r>
          </w:p>
        </w:tc>
      </w:tr>
      <w:tr w:rsidR="007502EC" w:rsidRPr="004E663F" w14:paraId="46B5B654" w14:textId="77777777" w:rsidTr="00100BDC">
        <w:trPr>
          <w:trHeight w:val="20"/>
          <w:jc w:val="center"/>
        </w:trPr>
        <w:tc>
          <w:tcPr>
            <w:tcW w:w="436" w:type="dxa"/>
            <w:shd w:val="clear" w:color="auto" w:fill="auto"/>
            <w:vAlign w:val="center"/>
          </w:tcPr>
          <w:p w14:paraId="068DCEAD" w14:textId="77777777" w:rsidR="007502EC" w:rsidRPr="004E663F" w:rsidRDefault="00C269FF" w:rsidP="007502EC">
            <w:pPr>
              <w:jc w:val="center"/>
              <w:rPr>
                <w:sz w:val="20"/>
                <w:szCs w:val="20"/>
              </w:rPr>
            </w:pPr>
            <w:r>
              <w:rPr>
                <w:sz w:val="20"/>
                <w:szCs w:val="20"/>
              </w:rPr>
              <w:lastRenderedPageBreak/>
              <w:t>17</w:t>
            </w:r>
          </w:p>
        </w:tc>
        <w:tc>
          <w:tcPr>
            <w:tcW w:w="1593" w:type="dxa"/>
            <w:shd w:val="clear" w:color="auto" w:fill="auto"/>
            <w:vAlign w:val="center"/>
          </w:tcPr>
          <w:p w14:paraId="093E81B7" w14:textId="77777777" w:rsidR="007502EC" w:rsidRPr="004E663F" w:rsidRDefault="00C269FF" w:rsidP="007502EC">
            <w:pPr>
              <w:jc w:val="center"/>
              <w:rPr>
                <w:sz w:val="20"/>
                <w:szCs w:val="20"/>
              </w:rPr>
            </w:pPr>
            <w:r>
              <w:rPr>
                <w:sz w:val="20"/>
                <w:szCs w:val="20"/>
              </w:rPr>
              <w:t>Костюм для защиты от пониженных температур (женский)</w:t>
            </w:r>
          </w:p>
        </w:tc>
        <w:tc>
          <w:tcPr>
            <w:tcW w:w="1352" w:type="dxa"/>
            <w:shd w:val="clear" w:color="auto" w:fill="auto"/>
            <w:vAlign w:val="center"/>
          </w:tcPr>
          <w:p w14:paraId="3E030C2B" w14:textId="77777777" w:rsidR="007502EC" w:rsidRPr="004E663F" w:rsidRDefault="00C269FF" w:rsidP="007502EC">
            <w:pPr>
              <w:jc w:val="center"/>
              <w:rPr>
                <w:sz w:val="20"/>
                <w:szCs w:val="20"/>
              </w:rPr>
            </w:pPr>
            <w:r>
              <w:rPr>
                <w:sz w:val="20"/>
                <w:szCs w:val="20"/>
              </w:rPr>
              <w:t>ТР ТС 019/2011;</w:t>
            </w:r>
          </w:p>
          <w:p w14:paraId="15F69A6D" w14:textId="77777777" w:rsidR="007502EC" w:rsidRPr="004E663F" w:rsidRDefault="00C269FF" w:rsidP="007502EC">
            <w:pPr>
              <w:jc w:val="center"/>
              <w:rPr>
                <w:sz w:val="20"/>
                <w:szCs w:val="20"/>
              </w:rPr>
            </w:pPr>
            <w:r>
              <w:rPr>
                <w:sz w:val="20"/>
                <w:szCs w:val="20"/>
              </w:rPr>
              <w:t>ГОСТ 12.4.280-2014; ГОСТ 12.4.303-2016</w:t>
            </w:r>
          </w:p>
        </w:tc>
        <w:tc>
          <w:tcPr>
            <w:tcW w:w="3421" w:type="dxa"/>
            <w:shd w:val="clear" w:color="auto" w:fill="auto"/>
            <w:vAlign w:val="center"/>
          </w:tcPr>
          <w:p w14:paraId="308F020B" w14:textId="77777777" w:rsidR="007502EC" w:rsidRDefault="00C269FF" w:rsidP="007502EC">
            <w:pPr>
              <w:jc w:val="both"/>
              <w:rPr>
                <w:b/>
                <w:sz w:val="20"/>
                <w:szCs w:val="20"/>
              </w:rPr>
            </w:pPr>
            <w:r>
              <w:rPr>
                <w:b/>
                <w:sz w:val="20"/>
                <w:szCs w:val="20"/>
              </w:rPr>
              <w:t>Костюм женский утеплённый для защиты от общепроизводственных загрязнений и механических воздействий</w:t>
            </w:r>
          </w:p>
          <w:p w14:paraId="794E2D8B" w14:textId="77777777" w:rsidR="007502EC" w:rsidRDefault="00C269FF" w:rsidP="007502EC">
            <w:pPr>
              <w:jc w:val="both"/>
              <w:rPr>
                <w:b/>
                <w:sz w:val="20"/>
                <w:szCs w:val="20"/>
              </w:rPr>
            </w:pPr>
            <w:r>
              <w:rPr>
                <w:sz w:val="20"/>
                <w:szCs w:val="20"/>
              </w:rPr>
              <w:t>Комплектация: куртка, полукомбинезон</w:t>
            </w:r>
          </w:p>
          <w:p w14:paraId="47362DA0" w14:textId="77777777" w:rsidR="007502EC" w:rsidRPr="004E663F" w:rsidRDefault="007502EC" w:rsidP="007502EC">
            <w:pPr>
              <w:jc w:val="both"/>
              <w:rPr>
                <w:b/>
                <w:sz w:val="20"/>
                <w:szCs w:val="20"/>
              </w:rPr>
            </w:pPr>
          </w:p>
          <w:p w14:paraId="04811DFB"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867EB44"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75B97BAC"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67CA6BDE"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5B99238D"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1CF5B463" w14:textId="77777777" w:rsidR="007502EC" w:rsidRPr="004E663F" w:rsidRDefault="00C269FF" w:rsidP="008A7ADE">
            <w:pPr>
              <w:pStyle w:val="aff9"/>
              <w:numPr>
                <w:ilvl w:val="0"/>
                <w:numId w:val="28"/>
              </w:numPr>
              <w:jc w:val="both"/>
              <w:rPr>
                <w:sz w:val="20"/>
                <w:szCs w:val="20"/>
              </w:rPr>
            </w:pPr>
            <w:r>
              <w:rPr>
                <w:sz w:val="20"/>
                <w:szCs w:val="20"/>
              </w:rPr>
              <w:t>морозостойкость.</w:t>
            </w:r>
          </w:p>
          <w:p w14:paraId="1915FD7A" w14:textId="77777777" w:rsidR="007502EC" w:rsidRPr="004E663F" w:rsidRDefault="007502EC" w:rsidP="007502EC">
            <w:pPr>
              <w:jc w:val="both"/>
              <w:rPr>
                <w:b/>
                <w:sz w:val="20"/>
                <w:szCs w:val="20"/>
              </w:rPr>
            </w:pPr>
          </w:p>
          <w:p w14:paraId="7BA9FE0B" w14:textId="77777777" w:rsidR="007502EC" w:rsidRPr="004E663F" w:rsidRDefault="00C269FF" w:rsidP="007502EC">
            <w:pPr>
              <w:jc w:val="both"/>
              <w:rPr>
                <w:sz w:val="20"/>
                <w:szCs w:val="20"/>
              </w:rPr>
            </w:pPr>
            <w:r>
              <w:rPr>
                <w:sz w:val="20"/>
                <w:szCs w:val="20"/>
              </w:rPr>
              <w:t>Пример ткани: «</w:t>
            </w:r>
            <w:proofErr w:type="spellStart"/>
            <w:r>
              <w:rPr>
                <w:sz w:val="20"/>
                <w:szCs w:val="20"/>
              </w:rPr>
              <w:t>Нортси</w:t>
            </w:r>
            <w:proofErr w:type="spellEnd"/>
            <w:r>
              <w:rPr>
                <w:sz w:val="20"/>
                <w:szCs w:val="20"/>
              </w:rPr>
              <w:t>»</w:t>
            </w:r>
          </w:p>
          <w:p w14:paraId="4383EC33" w14:textId="77777777" w:rsidR="007502EC" w:rsidRPr="004E663F"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125-155 г/м²,  полиуретановая  мембрана «дышащая», износостойкая, ветрозащитная, морозостойкая, водоотталкивающая отделка.</w:t>
            </w:r>
            <w:proofErr w:type="gramEnd"/>
          </w:p>
          <w:p w14:paraId="37093246" w14:textId="77777777" w:rsidR="007502EC" w:rsidRPr="004E663F" w:rsidRDefault="007502EC" w:rsidP="007502EC">
            <w:pPr>
              <w:jc w:val="both"/>
              <w:rPr>
                <w:sz w:val="20"/>
                <w:szCs w:val="20"/>
              </w:rPr>
            </w:pPr>
          </w:p>
          <w:p w14:paraId="76DA87C9" w14:textId="77777777" w:rsidR="007502EC" w:rsidRDefault="00C269FF" w:rsidP="007502EC">
            <w:pPr>
              <w:jc w:val="both"/>
              <w:rPr>
                <w:sz w:val="20"/>
                <w:szCs w:val="20"/>
              </w:rPr>
            </w:pPr>
            <w:r>
              <w:rPr>
                <w:b/>
                <w:sz w:val="20"/>
                <w:szCs w:val="20"/>
              </w:rPr>
              <w:t>Куртка:</w:t>
            </w:r>
            <w:r>
              <w:rPr>
                <w:sz w:val="20"/>
                <w:szCs w:val="20"/>
              </w:rPr>
              <w:t xml:space="preserve"> </w:t>
            </w:r>
          </w:p>
          <w:p w14:paraId="38981A7D"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3E3CF99D" w14:textId="77777777" w:rsidR="007502EC" w:rsidRPr="004E663F" w:rsidRDefault="00C269FF" w:rsidP="007502EC">
            <w:pPr>
              <w:jc w:val="both"/>
              <w:rPr>
                <w:sz w:val="20"/>
                <w:szCs w:val="20"/>
              </w:rPr>
            </w:pPr>
            <w:r>
              <w:rPr>
                <w:sz w:val="20"/>
                <w:szCs w:val="20"/>
              </w:rPr>
              <w:t>Застежка: на молнии с ветрозащитным клапаном</w:t>
            </w:r>
          </w:p>
          <w:p w14:paraId="4440CB76" w14:textId="77777777" w:rsidR="007502EC" w:rsidRPr="004E663F" w:rsidRDefault="00C269FF" w:rsidP="007502EC">
            <w:pPr>
              <w:jc w:val="both"/>
              <w:rPr>
                <w:sz w:val="20"/>
                <w:szCs w:val="20"/>
              </w:rPr>
            </w:pPr>
            <w:r>
              <w:rPr>
                <w:sz w:val="20"/>
                <w:szCs w:val="20"/>
              </w:rPr>
              <w:t>Капюшон: утепленный, съемный, регулируется по объему</w:t>
            </w:r>
          </w:p>
          <w:p w14:paraId="04CA3607" w14:textId="77777777" w:rsidR="007502EC" w:rsidRPr="004E663F" w:rsidRDefault="00C269FF" w:rsidP="007502EC">
            <w:pPr>
              <w:jc w:val="both"/>
              <w:rPr>
                <w:sz w:val="20"/>
                <w:szCs w:val="20"/>
              </w:rPr>
            </w:pPr>
            <w:r>
              <w:rPr>
                <w:sz w:val="20"/>
                <w:szCs w:val="20"/>
              </w:rPr>
              <w:t>Воротник-стойка, утепленный высококачественным флисом.</w:t>
            </w:r>
          </w:p>
          <w:p w14:paraId="5C875AF2" w14:textId="77777777" w:rsidR="007502EC" w:rsidRPr="004E663F"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4FB8DCCA"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01FB1A49" w14:textId="77777777" w:rsidR="007502EC" w:rsidRPr="004E663F" w:rsidRDefault="00C269FF" w:rsidP="007502EC">
            <w:pPr>
              <w:ind w:right="61"/>
              <w:jc w:val="both"/>
              <w:rPr>
                <w:sz w:val="20"/>
                <w:szCs w:val="20"/>
              </w:rPr>
            </w:pPr>
            <w:r>
              <w:rPr>
                <w:sz w:val="20"/>
                <w:szCs w:val="20"/>
              </w:rPr>
              <w:t>Наличие различных карманов.</w:t>
            </w:r>
          </w:p>
          <w:p w14:paraId="192C2163" w14:textId="77777777" w:rsidR="007502EC" w:rsidRPr="004E663F" w:rsidRDefault="00C269FF" w:rsidP="007502EC">
            <w:pPr>
              <w:jc w:val="both"/>
              <w:rPr>
                <w:sz w:val="20"/>
                <w:szCs w:val="20"/>
              </w:rPr>
            </w:pPr>
            <w:r>
              <w:rPr>
                <w:sz w:val="20"/>
                <w:szCs w:val="20"/>
              </w:rPr>
              <w:t xml:space="preserve">Логотип ПАО "ТрансКонтейнер" - 2 шт. (спереди на груди с левой </w:t>
            </w:r>
            <w:r>
              <w:rPr>
                <w:sz w:val="20"/>
                <w:szCs w:val="20"/>
              </w:rPr>
              <w:lastRenderedPageBreak/>
              <w:t>стороны куртки и на спине куртки).</w:t>
            </w:r>
          </w:p>
          <w:p w14:paraId="4D0995A7" w14:textId="77777777" w:rsidR="007502EC" w:rsidRPr="004E663F" w:rsidRDefault="00C269FF" w:rsidP="007502EC">
            <w:pPr>
              <w:jc w:val="both"/>
              <w:rPr>
                <w:sz w:val="20"/>
                <w:szCs w:val="20"/>
              </w:rPr>
            </w:pPr>
            <w:r>
              <w:rPr>
                <w:sz w:val="20"/>
                <w:szCs w:val="20"/>
              </w:rPr>
              <w:t>Цвет: темно-синий.</w:t>
            </w:r>
          </w:p>
          <w:p w14:paraId="03BF0B7A" w14:textId="77777777" w:rsidR="007502EC" w:rsidRDefault="007502EC" w:rsidP="007502EC">
            <w:pPr>
              <w:jc w:val="both"/>
              <w:rPr>
                <w:b/>
                <w:sz w:val="20"/>
                <w:szCs w:val="20"/>
              </w:rPr>
            </w:pPr>
          </w:p>
          <w:p w14:paraId="5327F8B2" w14:textId="77777777" w:rsidR="007502EC" w:rsidRPr="004F68BC" w:rsidRDefault="00C269FF" w:rsidP="007502EC">
            <w:pPr>
              <w:jc w:val="both"/>
              <w:rPr>
                <w:sz w:val="20"/>
                <w:szCs w:val="20"/>
              </w:rPr>
            </w:pPr>
            <w:r>
              <w:rPr>
                <w:b/>
                <w:sz w:val="20"/>
                <w:szCs w:val="20"/>
              </w:rPr>
              <w:t xml:space="preserve">Полукомбинезон: </w:t>
            </w:r>
          </w:p>
          <w:p w14:paraId="3F7CB967" w14:textId="77777777" w:rsidR="007502EC" w:rsidRPr="004F68BC"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2EE17E1C" w14:textId="77777777" w:rsidR="007502EC" w:rsidRPr="004F68BC" w:rsidRDefault="00C269FF" w:rsidP="007502EC">
            <w:pPr>
              <w:jc w:val="both"/>
              <w:rPr>
                <w:sz w:val="20"/>
                <w:szCs w:val="20"/>
              </w:rPr>
            </w:pPr>
            <w:r>
              <w:rPr>
                <w:sz w:val="20"/>
                <w:szCs w:val="20"/>
              </w:rPr>
              <w:t>Центральная застежка (гульфик на молнии).</w:t>
            </w:r>
          </w:p>
          <w:p w14:paraId="1BAFBBE9" w14:textId="77777777" w:rsidR="007502EC" w:rsidRPr="004F68B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3FC894EA" w14:textId="77777777" w:rsidR="007502EC" w:rsidRPr="004F68BC" w:rsidRDefault="00C269FF" w:rsidP="007502EC">
            <w:pPr>
              <w:ind w:right="61"/>
              <w:jc w:val="both"/>
              <w:rPr>
                <w:sz w:val="20"/>
                <w:szCs w:val="20"/>
              </w:rPr>
            </w:pPr>
            <w:r>
              <w:rPr>
                <w:sz w:val="20"/>
                <w:szCs w:val="20"/>
              </w:rPr>
              <w:t>Наличие карманов.</w:t>
            </w:r>
          </w:p>
          <w:p w14:paraId="0D05A27D" w14:textId="77777777" w:rsidR="007502EC" w:rsidRPr="004F68BC" w:rsidRDefault="00C269FF" w:rsidP="007502EC">
            <w:pPr>
              <w:jc w:val="both"/>
              <w:rPr>
                <w:sz w:val="20"/>
                <w:szCs w:val="20"/>
              </w:rPr>
            </w:pPr>
            <w:r>
              <w:rPr>
                <w:sz w:val="20"/>
                <w:szCs w:val="20"/>
              </w:rPr>
              <w:t>Цвет: темно-синий.</w:t>
            </w:r>
          </w:p>
          <w:p w14:paraId="2C3741D8" w14:textId="77777777" w:rsidR="007502EC" w:rsidRPr="004F68BC" w:rsidRDefault="007502EC" w:rsidP="007502EC">
            <w:pPr>
              <w:jc w:val="both"/>
              <w:rPr>
                <w:sz w:val="20"/>
                <w:szCs w:val="20"/>
              </w:rPr>
            </w:pPr>
          </w:p>
          <w:p w14:paraId="5EE5CA4B"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308E7C62" w14:textId="77777777" w:rsidR="007502EC" w:rsidRDefault="007502EC" w:rsidP="007502EC">
            <w:pPr>
              <w:jc w:val="both"/>
              <w:rPr>
                <w:sz w:val="20"/>
                <w:szCs w:val="20"/>
              </w:rPr>
            </w:pPr>
          </w:p>
          <w:p w14:paraId="65468CF9"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«Полукомбинезон для защиты от пониженных температур (женский)»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«Полукомбинезон для защиты от пониженных температур (женский)»  суммарно не могут превышать единичной расценки на «Костюм для защиты от пониженных температур (женский)».</w:t>
            </w:r>
          </w:p>
        </w:tc>
        <w:tc>
          <w:tcPr>
            <w:tcW w:w="850" w:type="dxa"/>
            <w:vAlign w:val="center"/>
          </w:tcPr>
          <w:p w14:paraId="5E9B1056"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7DCE91F3" w14:textId="77777777" w:rsidR="007502EC" w:rsidRPr="009349FF" w:rsidRDefault="00C269FF" w:rsidP="007502EC">
            <w:pPr>
              <w:jc w:val="center"/>
              <w:rPr>
                <w:b/>
                <w:sz w:val="20"/>
                <w:szCs w:val="20"/>
              </w:rPr>
            </w:pPr>
            <w:r>
              <w:rPr>
                <w:color w:val="000000"/>
                <w:sz w:val="20"/>
                <w:szCs w:val="20"/>
              </w:rPr>
              <w:t>45</w:t>
            </w:r>
          </w:p>
        </w:tc>
        <w:tc>
          <w:tcPr>
            <w:tcW w:w="1275" w:type="dxa"/>
            <w:vAlign w:val="center"/>
          </w:tcPr>
          <w:p w14:paraId="78C207E4" w14:textId="77777777" w:rsidR="007502EC" w:rsidRPr="009349FF" w:rsidRDefault="00C269FF" w:rsidP="007502EC">
            <w:pPr>
              <w:jc w:val="center"/>
              <w:rPr>
                <w:b/>
                <w:sz w:val="20"/>
                <w:szCs w:val="20"/>
              </w:rPr>
            </w:pPr>
            <w:r>
              <w:rPr>
                <w:b/>
                <w:sz w:val="20"/>
                <w:szCs w:val="20"/>
              </w:rPr>
              <w:t>8 200,00</w:t>
            </w:r>
          </w:p>
        </w:tc>
      </w:tr>
      <w:tr w:rsidR="007502EC" w:rsidRPr="004E663F" w14:paraId="67E1E60C" w14:textId="77777777" w:rsidTr="00100BDC">
        <w:trPr>
          <w:trHeight w:val="6589"/>
          <w:jc w:val="center"/>
        </w:trPr>
        <w:tc>
          <w:tcPr>
            <w:tcW w:w="436" w:type="dxa"/>
            <w:shd w:val="clear" w:color="auto" w:fill="auto"/>
            <w:vAlign w:val="center"/>
          </w:tcPr>
          <w:p w14:paraId="4420A223" w14:textId="77777777" w:rsidR="007502EC" w:rsidRPr="004E663F" w:rsidRDefault="00C269FF" w:rsidP="007502EC">
            <w:pPr>
              <w:jc w:val="center"/>
              <w:rPr>
                <w:sz w:val="20"/>
                <w:szCs w:val="20"/>
              </w:rPr>
            </w:pPr>
            <w:r>
              <w:rPr>
                <w:sz w:val="20"/>
                <w:szCs w:val="20"/>
              </w:rPr>
              <w:lastRenderedPageBreak/>
              <w:t>18</w:t>
            </w:r>
          </w:p>
        </w:tc>
        <w:tc>
          <w:tcPr>
            <w:tcW w:w="1593" w:type="dxa"/>
            <w:shd w:val="clear" w:color="auto" w:fill="auto"/>
            <w:vAlign w:val="center"/>
          </w:tcPr>
          <w:p w14:paraId="32F8E897" w14:textId="77777777" w:rsidR="007502EC" w:rsidRPr="004E663F" w:rsidRDefault="00C269FF" w:rsidP="007502EC">
            <w:pPr>
              <w:jc w:val="center"/>
              <w:rPr>
                <w:sz w:val="20"/>
                <w:szCs w:val="20"/>
              </w:rPr>
            </w:pPr>
            <w:r>
              <w:rPr>
                <w:sz w:val="20"/>
                <w:szCs w:val="20"/>
              </w:rPr>
              <w:t xml:space="preserve">Жилет утеплённый </w:t>
            </w:r>
          </w:p>
        </w:tc>
        <w:tc>
          <w:tcPr>
            <w:tcW w:w="1352" w:type="dxa"/>
            <w:shd w:val="clear" w:color="auto" w:fill="auto"/>
            <w:vAlign w:val="center"/>
          </w:tcPr>
          <w:p w14:paraId="11FFB476" w14:textId="77777777" w:rsidR="007502EC" w:rsidRPr="004E663F" w:rsidRDefault="00C269FF" w:rsidP="007502EC">
            <w:pPr>
              <w:jc w:val="center"/>
              <w:rPr>
                <w:sz w:val="20"/>
                <w:szCs w:val="20"/>
              </w:rPr>
            </w:pPr>
            <w:r>
              <w:rPr>
                <w:sz w:val="20"/>
                <w:szCs w:val="20"/>
              </w:rPr>
              <w:t>ТР ТС 19/2011;</w:t>
            </w:r>
          </w:p>
          <w:p w14:paraId="19BAD0E9" w14:textId="77777777" w:rsidR="007502EC" w:rsidRPr="004E663F" w:rsidRDefault="00C269FF" w:rsidP="007502EC">
            <w:pPr>
              <w:jc w:val="center"/>
              <w:rPr>
                <w:sz w:val="20"/>
                <w:szCs w:val="20"/>
              </w:rPr>
            </w:pPr>
            <w:r>
              <w:rPr>
                <w:sz w:val="20"/>
                <w:szCs w:val="20"/>
              </w:rPr>
              <w:t>ГОСТ 12.4.280-2014; ГОСТ 12.4.303-2016</w:t>
            </w:r>
          </w:p>
          <w:p w14:paraId="2EED3D68" w14:textId="77777777" w:rsidR="007502EC" w:rsidRPr="004E663F" w:rsidRDefault="007502EC" w:rsidP="007502EC">
            <w:pPr>
              <w:jc w:val="center"/>
              <w:rPr>
                <w:sz w:val="20"/>
                <w:szCs w:val="20"/>
              </w:rPr>
            </w:pPr>
          </w:p>
        </w:tc>
        <w:tc>
          <w:tcPr>
            <w:tcW w:w="3421" w:type="dxa"/>
            <w:shd w:val="clear" w:color="auto" w:fill="auto"/>
            <w:vAlign w:val="center"/>
          </w:tcPr>
          <w:p w14:paraId="5E59928D" w14:textId="77777777" w:rsidR="007502EC" w:rsidRPr="004E663F" w:rsidRDefault="00C269FF" w:rsidP="007502EC">
            <w:pPr>
              <w:jc w:val="both"/>
              <w:rPr>
                <w:sz w:val="20"/>
                <w:szCs w:val="20"/>
              </w:rPr>
            </w:pPr>
            <w:proofErr w:type="gramStart"/>
            <w:r>
              <w:rPr>
                <w:b/>
                <w:sz w:val="20"/>
                <w:szCs w:val="20"/>
              </w:rPr>
              <w:t>Жилет</w:t>
            </w:r>
            <w:proofErr w:type="gramEnd"/>
            <w:r>
              <w:rPr>
                <w:b/>
                <w:sz w:val="20"/>
                <w:szCs w:val="20"/>
              </w:rPr>
              <w:t xml:space="preserve"> утеплённый для защиты от общепроизводственных загрязнений и механических воздействий</w:t>
            </w:r>
            <w:r>
              <w:rPr>
                <w:sz w:val="20"/>
                <w:szCs w:val="20"/>
              </w:rPr>
              <w:t xml:space="preserve"> </w:t>
            </w:r>
          </w:p>
          <w:p w14:paraId="2D5807E9" w14:textId="77777777" w:rsidR="007502EC" w:rsidRPr="004E663F" w:rsidRDefault="00C269FF" w:rsidP="007502EC">
            <w:pPr>
              <w:jc w:val="both"/>
              <w:rPr>
                <w:sz w:val="20"/>
                <w:szCs w:val="20"/>
              </w:rPr>
            </w:pPr>
            <w:r>
              <w:rPr>
                <w:sz w:val="20"/>
                <w:szCs w:val="20"/>
              </w:rPr>
              <w:t>Ткань устойчива к загрязнениям и механическим повреждениям. Обладает следующими техническими характеристиками:</w:t>
            </w:r>
          </w:p>
          <w:p w14:paraId="25344392"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61110E48"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665DBC9E"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3519D8C8"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3B9E5343" w14:textId="77777777" w:rsidR="007502EC" w:rsidRPr="004E663F" w:rsidRDefault="00C269FF" w:rsidP="008A7ADE">
            <w:pPr>
              <w:pStyle w:val="aff9"/>
              <w:numPr>
                <w:ilvl w:val="0"/>
                <w:numId w:val="28"/>
              </w:numPr>
              <w:jc w:val="both"/>
              <w:rPr>
                <w:sz w:val="20"/>
                <w:szCs w:val="20"/>
              </w:rPr>
            </w:pPr>
            <w:r>
              <w:rPr>
                <w:sz w:val="20"/>
                <w:szCs w:val="20"/>
              </w:rPr>
              <w:t>морозостойкость.</w:t>
            </w:r>
          </w:p>
          <w:p w14:paraId="43ED0CAD" w14:textId="77777777" w:rsidR="007502EC" w:rsidRPr="004E663F" w:rsidRDefault="007502EC" w:rsidP="007502EC">
            <w:pPr>
              <w:jc w:val="both"/>
              <w:rPr>
                <w:b/>
                <w:sz w:val="20"/>
                <w:szCs w:val="20"/>
              </w:rPr>
            </w:pPr>
          </w:p>
          <w:p w14:paraId="780C32CB" w14:textId="77777777" w:rsidR="007502EC" w:rsidRPr="00606A22" w:rsidRDefault="00C269FF" w:rsidP="007502EC">
            <w:pPr>
              <w:jc w:val="both"/>
              <w:rPr>
                <w:sz w:val="20"/>
                <w:szCs w:val="20"/>
              </w:rPr>
            </w:pPr>
            <w:r>
              <w:rPr>
                <w:sz w:val="20"/>
                <w:szCs w:val="20"/>
              </w:rPr>
              <w:t xml:space="preserve">Ткань верха: смесовая (60-70% полиэфир, 30-35% хлопок) с </w:t>
            </w:r>
            <w:proofErr w:type="spellStart"/>
            <w:r>
              <w:rPr>
                <w:sz w:val="20"/>
                <w:szCs w:val="20"/>
              </w:rPr>
              <w:t>масловодоотталкивающей</w:t>
            </w:r>
            <w:proofErr w:type="spellEnd"/>
            <w:r>
              <w:rPr>
                <w:sz w:val="20"/>
                <w:szCs w:val="20"/>
              </w:rPr>
              <w:t xml:space="preserve"> отделкой,</w:t>
            </w:r>
          </w:p>
          <w:p w14:paraId="07058FCF" w14:textId="77777777" w:rsidR="007502EC"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w:t>
            </w:r>
          </w:p>
          <w:p w14:paraId="7B6AA7A0" w14:textId="77777777" w:rsidR="007502EC" w:rsidRPr="009349FF" w:rsidRDefault="00C269FF" w:rsidP="007502EC">
            <w:pPr>
              <w:jc w:val="both"/>
              <w:rPr>
                <w:sz w:val="20"/>
                <w:szCs w:val="20"/>
              </w:rPr>
            </w:pPr>
            <w:r>
              <w:rPr>
                <w:sz w:val="20"/>
                <w:szCs w:val="20"/>
              </w:rPr>
              <w:t>Подкладка: 100% полиэфир.</w:t>
            </w:r>
          </w:p>
          <w:p w14:paraId="45ADA481" w14:textId="77777777" w:rsidR="007502EC" w:rsidRPr="009349FF" w:rsidRDefault="00C269FF" w:rsidP="007502EC">
            <w:pPr>
              <w:jc w:val="both"/>
              <w:rPr>
                <w:sz w:val="20"/>
                <w:szCs w:val="20"/>
              </w:rPr>
            </w:pPr>
            <w:r>
              <w:rPr>
                <w:sz w:val="20"/>
                <w:szCs w:val="20"/>
              </w:rPr>
              <w:t xml:space="preserve">100  г/м²,  1-2 слоя </w:t>
            </w:r>
          </w:p>
          <w:p w14:paraId="318CBA9C" w14:textId="77777777" w:rsidR="007502EC" w:rsidRPr="003358BF" w:rsidRDefault="00C269FF" w:rsidP="007502EC">
            <w:pPr>
              <w:jc w:val="both"/>
              <w:rPr>
                <w:sz w:val="20"/>
                <w:szCs w:val="20"/>
              </w:rPr>
            </w:pPr>
            <w:r>
              <w:rPr>
                <w:sz w:val="20"/>
                <w:szCs w:val="20"/>
              </w:rPr>
              <w:t>Застежка: на молнии с  ветрозащитным клапаном.</w:t>
            </w:r>
          </w:p>
          <w:p w14:paraId="7EDFD307" w14:textId="77777777" w:rsidR="007502EC" w:rsidRPr="003358BF" w:rsidRDefault="00C269FF" w:rsidP="007502EC">
            <w:pPr>
              <w:jc w:val="both"/>
              <w:rPr>
                <w:sz w:val="20"/>
                <w:szCs w:val="20"/>
              </w:rPr>
            </w:pPr>
            <w:r>
              <w:rPr>
                <w:sz w:val="20"/>
                <w:szCs w:val="20"/>
              </w:rPr>
              <w:t>Воротник-стойка, утепленный мягким флисом </w:t>
            </w:r>
          </w:p>
          <w:p w14:paraId="6BAFA402" w14:textId="77777777" w:rsidR="007502EC" w:rsidRPr="00ED3B82" w:rsidRDefault="00C269FF" w:rsidP="007502EC">
            <w:pPr>
              <w:jc w:val="both"/>
              <w:rPr>
                <w:sz w:val="20"/>
                <w:szCs w:val="20"/>
              </w:rPr>
            </w:pPr>
            <w:r>
              <w:rPr>
                <w:sz w:val="20"/>
                <w:szCs w:val="20"/>
              </w:rPr>
              <w:t>Наличие различных карманов.</w:t>
            </w:r>
          </w:p>
          <w:p w14:paraId="4C33D34B" w14:textId="77777777" w:rsidR="007502EC" w:rsidRPr="004E663F" w:rsidRDefault="007502EC" w:rsidP="007502EC">
            <w:pPr>
              <w:jc w:val="both"/>
              <w:rPr>
                <w:sz w:val="20"/>
                <w:szCs w:val="20"/>
              </w:rPr>
            </w:pPr>
          </w:p>
        </w:tc>
        <w:tc>
          <w:tcPr>
            <w:tcW w:w="850" w:type="dxa"/>
            <w:vAlign w:val="center"/>
          </w:tcPr>
          <w:p w14:paraId="7B3DB3BE" w14:textId="77777777" w:rsidR="007502EC" w:rsidRPr="009349FF" w:rsidRDefault="00C269FF" w:rsidP="007502EC">
            <w:pPr>
              <w:jc w:val="center"/>
              <w:rPr>
                <w:b/>
                <w:sz w:val="20"/>
                <w:szCs w:val="20"/>
              </w:rPr>
            </w:pPr>
            <w:r>
              <w:rPr>
                <w:sz w:val="20"/>
                <w:szCs w:val="20"/>
              </w:rPr>
              <w:t>шт.</w:t>
            </w:r>
          </w:p>
        </w:tc>
        <w:tc>
          <w:tcPr>
            <w:tcW w:w="993" w:type="dxa"/>
            <w:vAlign w:val="center"/>
          </w:tcPr>
          <w:p w14:paraId="09257584" w14:textId="77777777" w:rsidR="007502EC" w:rsidRPr="009349FF" w:rsidRDefault="00C269FF" w:rsidP="007502EC">
            <w:pPr>
              <w:jc w:val="center"/>
              <w:rPr>
                <w:b/>
                <w:sz w:val="20"/>
                <w:szCs w:val="20"/>
              </w:rPr>
            </w:pPr>
            <w:r>
              <w:rPr>
                <w:color w:val="000000"/>
                <w:sz w:val="20"/>
                <w:szCs w:val="20"/>
              </w:rPr>
              <w:t>434</w:t>
            </w:r>
          </w:p>
        </w:tc>
        <w:tc>
          <w:tcPr>
            <w:tcW w:w="1275" w:type="dxa"/>
            <w:vAlign w:val="center"/>
          </w:tcPr>
          <w:p w14:paraId="7D19F53B" w14:textId="77777777" w:rsidR="007502EC" w:rsidRPr="009349FF" w:rsidRDefault="00C269FF" w:rsidP="007502EC">
            <w:pPr>
              <w:jc w:val="center"/>
              <w:rPr>
                <w:b/>
                <w:sz w:val="20"/>
                <w:szCs w:val="20"/>
              </w:rPr>
            </w:pPr>
            <w:r>
              <w:rPr>
                <w:b/>
                <w:sz w:val="20"/>
                <w:szCs w:val="20"/>
              </w:rPr>
              <w:t>3 100,00</w:t>
            </w:r>
          </w:p>
        </w:tc>
      </w:tr>
      <w:tr w:rsidR="007502EC" w:rsidRPr="004E663F" w14:paraId="28C2FB26" w14:textId="77777777" w:rsidTr="00100BDC">
        <w:trPr>
          <w:trHeight w:val="20"/>
          <w:jc w:val="center"/>
        </w:trPr>
        <w:tc>
          <w:tcPr>
            <w:tcW w:w="436" w:type="dxa"/>
            <w:shd w:val="clear" w:color="auto" w:fill="auto"/>
            <w:vAlign w:val="center"/>
            <w:hideMark/>
          </w:tcPr>
          <w:p w14:paraId="60433FE3" w14:textId="77777777" w:rsidR="007502EC" w:rsidRPr="004E663F" w:rsidRDefault="00C269FF" w:rsidP="007502EC">
            <w:pPr>
              <w:rPr>
                <w:sz w:val="20"/>
                <w:szCs w:val="20"/>
              </w:rPr>
            </w:pPr>
            <w:r>
              <w:rPr>
                <w:sz w:val="20"/>
                <w:szCs w:val="20"/>
              </w:rPr>
              <w:t>19</w:t>
            </w:r>
          </w:p>
        </w:tc>
        <w:tc>
          <w:tcPr>
            <w:tcW w:w="1593" w:type="dxa"/>
            <w:shd w:val="clear" w:color="auto" w:fill="auto"/>
            <w:vAlign w:val="center"/>
            <w:hideMark/>
          </w:tcPr>
          <w:p w14:paraId="0EF6C607" w14:textId="77777777" w:rsidR="007502EC" w:rsidRPr="004E663F" w:rsidRDefault="00C269FF" w:rsidP="007502EC">
            <w:pPr>
              <w:jc w:val="center"/>
              <w:rPr>
                <w:sz w:val="20"/>
                <w:szCs w:val="20"/>
              </w:rPr>
            </w:pPr>
            <w:r>
              <w:rPr>
                <w:sz w:val="20"/>
                <w:szCs w:val="20"/>
              </w:rPr>
              <w:t>Костюм  для защиты от пониженных температур</w:t>
            </w:r>
          </w:p>
          <w:p w14:paraId="2C17B6DD" w14:textId="77777777" w:rsidR="007502EC" w:rsidRPr="004E663F" w:rsidRDefault="00C269FF" w:rsidP="007502EC">
            <w:pPr>
              <w:jc w:val="center"/>
              <w:rPr>
                <w:sz w:val="20"/>
                <w:szCs w:val="20"/>
              </w:rPr>
            </w:pPr>
            <w:r>
              <w:rPr>
                <w:sz w:val="20"/>
                <w:szCs w:val="20"/>
              </w:rPr>
              <w:t>(мужской)</w:t>
            </w:r>
          </w:p>
        </w:tc>
        <w:tc>
          <w:tcPr>
            <w:tcW w:w="1352" w:type="dxa"/>
            <w:shd w:val="clear" w:color="auto" w:fill="auto"/>
            <w:vAlign w:val="center"/>
            <w:hideMark/>
          </w:tcPr>
          <w:p w14:paraId="24CEF83B" w14:textId="77777777" w:rsidR="007502EC" w:rsidRPr="004E663F" w:rsidRDefault="00C269FF" w:rsidP="007502EC">
            <w:pPr>
              <w:jc w:val="center"/>
              <w:rPr>
                <w:sz w:val="20"/>
                <w:szCs w:val="20"/>
              </w:rPr>
            </w:pPr>
            <w:r>
              <w:rPr>
                <w:sz w:val="20"/>
                <w:szCs w:val="20"/>
              </w:rPr>
              <w:t>ТР ТС 019/2011;</w:t>
            </w:r>
          </w:p>
          <w:p w14:paraId="3315AEE6" w14:textId="77777777" w:rsidR="007502EC" w:rsidRPr="004E663F" w:rsidRDefault="00C269FF" w:rsidP="007502EC">
            <w:pPr>
              <w:jc w:val="center"/>
              <w:rPr>
                <w:sz w:val="20"/>
                <w:szCs w:val="20"/>
              </w:rPr>
            </w:pPr>
            <w:r>
              <w:rPr>
                <w:sz w:val="20"/>
                <w:szCs w:val="20"/>
              </w:rPr>
              <w:t>ГОСТ 12.4.280-2014; ГОСТ 12.4.303-2016</w:t>
            </w:r>
          </w:p>
          <w:p w14:paraId="61E3819F" w14:textId="77777777" w:rsidR="007502EC" w:rsidRPr="004E663F" w:rsidRDefault="007502EC" w:rsidP="007502EC">
            <w:pPr>
              <w:jc w:val="center"/>
              <w:rPr>
                <w:sz w:val="20"/>
                <w:szCs w:val="20"/>
              </w:rPr>
            </w:pPr>
          </w:p>
        </w:tc>
        <w:tc>
          <w:tcPr>
            <w:tcW w:w="3421" w:type="dxa"/>
            <w:shd w:val="clear" w:color="auto" w:fill="auto"/>
            <w:vAlign w:val="center"/>
            <w:hideMark/>
          </w:tcPr>
          <w:p w14:paraId="6FF0A952" w14:textId="77777777" w:rsidR="007502EC"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 для ИТР</w:t>
            </w:r>
          </w:p>
          <w:p w14:paraId="7E9C9297" w14:textId="77777777" w:rsidR="007502EC" w:rsidRPr="00606A22" w:rsidRDefault="00C269FF" w:rsidP="007502EC">
            <w:pPr>
              <w:jc w:val="both"/>
              <w:rPr>
                <w:sz w:val="20"/>
                <w:szCs w:val="20"/>
              </w:rPr>
            </w:pPr>
            <w:r>
              <w:rPr>
                <w:sz w:val="20"/>
                <w:szCs w:val="20"/>
              </w:rPr>
              <w:t>Комплектация: куртка, брюки</w:t>
            </w:r>
          </w:p>
          <w:p w14:paraId="57B0A8F5" w14:textId="77777777" w:rsidR="007502EC" w:rsidRPr="004E663F" w:rsidRDefault="007502EC" w:rsidP="007502EC">
            <w:pPr>
              <w:jc w:val="both"/>
              <w:rPr>
                <w:b/>
                <w:sz w:val="20"/>
                <w:szCs w:val="20"/>
              </w:rPr>
            </w:pPr>
          </w:p>
          <w:p w14:paraId="2F4EB3D2"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9553995"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558EEF1B"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6777C0E3"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782FBBBF"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5A42952E" w14:textId="77777777" w:rsidR="007502EC" w:rsidRPr="004E663F" w:rsidRDefault="00C269FF" w:rsidP="008A7ADE">
            <w:pPr>
              <w:pStyle w:val="aff9"/>
              <w:numPr>
                <w:ilvl w:val="0"/>
                <w:numId w:val="28"/>
              </w:numPr>
              <w:jc w:val="both"/>
              <w:rPr>
                <w:sz w:val="20"/>
                <w:szCs w:val="20"/>
              </w:rPr>
            </w:pPr>
            <w:r>
              <w:rPr>
                <w:sz w:val="20"/>
                <w:szCs w:val="20"/>
              </w:rPr>
              <w:t>морозостойкость.</w:t>
            </w:r>
          </w:p>
          <w:p w14:paraId="4761FD39" w14:textId="77777777" w:rsidR="007502EC" w:rsidRPr="004E663F" w:rsidRDefault="007502EC" w:rsidP="007502EC">
            <w:pPr>
              <w:jc w:val="both"/>
              <w:rPr>
                <w:b/>
                <w:sz w:val="20"/>
                <w:szCs w:val="20"/>
              </w:rPr>
            </w:pPr>
          </w:p>
          <w:p w14:paraId="153C42AF"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Реинфорс</w:t>
            </w:r>
            <w:proofErr w:type="spellEnd"/>
            <w:r>
              <w:rPr>
                <w:sz w:val="20"/>
                <w:szCs w:val="20"/>
              </w:rPr>
              <w:t xml:space="preserve"> </w:t>
            </w:r>
            <w:proofErr w:type="spellStart"/>
            <w:r>
              <w:rPr>
                <w:sz w:val="20"/>
                <w:szCs w:val="20"/>
              </w:rPr>
              <w:t>Рипстоп</w:t>
            </w:r>
            <w:proofErr w:type="spellEnd"/>
            <w:r>
              <w:rPr>
                <w:sz w:val="20"/>
                <w:szCs w:val="20"/>
              </w:rPr>
              <w:t>»,  100% полиэфир, 130-150 г/м² /</w:t>
            </w:r>
          </w:p>
          <w:p w14:paraId="43D6F849" w14:textId="77777777" w:rsidR="007502EC" w:rsidRPr="004E663F" w:rsidRDefault="00C269FF" w:rsidP="007502EC">
            <w:pPr>
              <w:jc w:val="both"/>
              <w:rPr>
                <w:sz w:val="20"/>
                <w:szCs w:val="20"/>
              </w:rPr>
            </w:pPr>
            <w:r>
              <w:rPr>
                <w:sz w:val="20"/>
                <w:szCs w:val="20"/>
              </w:rPr>
              <w:t>«</w:t>
            </w:r>
            <w:proofErr w:type="spellStart"/>
            <w:r>
              <w:rPr>
                <w:sz w:val="20"/>
                <w:szCs w:val="20"/>
              </w:rPr>
              <w:t>Полириб</w:t>
            </w:r>
            <w:proofErr w:type="spellEnd"/>
            <w:r>
              <w:rPr>
                <w:sz w:val="20"/>
                <w:szCs w:val="20"/>
              </w:rPr>
              <w:t xml:space="preserve"> Н» 100% полиамид, 150-180 г/м² /  </w:t>
            </w:r>
            <w:proofErr w:type="spellStart"/>
            <w:r>
              <w:rPr>
                <w:sz w:val="20"/>
                <w:szCs w:val="20"/>
              </w:rPr>
              <w:t>RipSoft</w:t>
            </w:r>
            <w:proofErr w:type="spellEnd"/>
            <w:r>
              <w:rPr>
                <w:sz w:val="20"/>
                <w:szCs w:val="20"/>
              </w:rPr>
              <w:t> NF 100% полиамид, 120-150 г/м</w:t>
            </w:r>
            <w:proofErr w:type="gramStart"/>
            <w:r>
              <w:rPr>
                <w:sz w:val="20"/>
                <w:szCs w:val="20"/>
              </w:rPr>
              <w:t>2</w:t>
            </w:r>
            <w:proofErr w:type="gramEnd"/>
            <w:r>
              <w:rPr>
                <w:sz w:val="20"/>
                <w:szCs w:val="20"/>
              </w:rPr>
              <w:t>;</w:t>
            </w:r>
          </w:p>
          <w:p w14:paraId="28FFD1A7" w14:textId="77777777" w:rsidR="007502EC" w:rsidRDefault="00C269FF" w:rsidP="007502EC">
            <w:pPr>
              <w:jc w:val="both"/>
              <w:rPr>
                <w:sz w:val="20"/>
                <w:szCs w:val="20"/>
              </w:rPr>
            </w:pPr>
            <w:r>
              <w:rPr>
                <w:sz w:val="20"/>
                <w:szCs w:val="20"/>
              </w:rPr>
              <w:lastRenderedPageBreak/>
              <w:t xml:space="preserve">дышащая, мембранная (водоупорность 6 000 мм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 xml:space="preserve">., </w:t>
            </w:r>
            <w:proofErr w:type="spellStart"/>
            <w:r>
              <w:rPr>
                <w:sz w:val="20"/>
                <w:szCs w:val="20"/>
              </w:rPr>
              <w:t>паропроницаемость</w:t>
            </w:r>
            <w:proofErr w:type="spellEnd"/>
            <w:r>
              <w:rPr>
                <w:sz w:val="20"/>
                <w:szCs w:val="20"/>
              </w:rPr>
              <w:t xml:space="preserve"> 6 000 г/</w:t>
            </w:r>
            <w:proofErr w:type="spellStart"/>
            <w:r>
              <w:rPr>
                <w:sz w:val="20"/>
                <w:szCs w:val="20"/>
              </w:rPr>
              <w:t>кв.м</w:t>
            </w:r>
            <w:proofErr w:type="spellEnd"/>
            <w:r>
              <w:rPr>
                <w:sz w:val="20"/>
                <w:szCs w:val="20"/>
              </w:rPr>
              <w:t xml:space="preserve"> за 24 часа), ветрозащитная, морозостойкая, с водоотталкивающей отделкой. </w:t>
            </w:r>
          </w:p>
          <w:p w14:paraId="791AB1EE" w14:textId="77777777" w:rsidR="007502EC" w:rsidRDefault="007502EC" w:rsidP="007502EC">
            <w:pPr>
              <w:jc w:val="both"/>
              <w:rPr>
                <w:sz w:val="20"/>
                <w:szCs w:val="20"/>
              </w:rPr>
            </w:pPr>
          </w:p>
          <w:p w14:paraId="1028F57E" w14:textId="77777777" w:rsidR="007502EC" w:rsidRPr="00606A22" w:rsidRDefault="00C269FF" w:rsidP="007502EC">
            <w:pPr>
              <w:jc w:val="both"/>
              <w:rPr>
                <w:b/>
                <w:sz w:val="20"/>
                <w:szCs w:val="20"/>
              </w:rPr>
            </w:pPr>
            <w:r>
              <w:rPr>
                <w:b/>
                <w:sz w:val="20"/>
                <w:szCs w:val="20"/>
              </w:rPr>
              <w:t>Куртка:</w:t>
            </w:r>
          </w:p>
          <w:p w14:paraId="0E5EAA55" w14:textId="77777777" w:rsidR="007502EC" w:rsidRDefault="00C269FF" w:rsidP="007502EC">
            <w:pPr>
              <w:jc w:val="both"/>
              <w:rPr>
                <w:sz w:val="20"/>
                <w:szCs w:val="20"/>
              </w:rPr>
            </w:pPr>
            <w:r>
              <w:rPr>
                <w:sz w:val="20"/>
                <w:szCs w:val="20"/>
              </w:rPr>
              <w:t>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w:t>
            </w:r>
          </w:p>
          <w:p w14:paraId="60B94443" w14:textId="77777777" w:rsidR="007502EC" w:rsidRPr="004E663F" w:rsidRDefault="00C269FF" w:rsidP="007502EC">
            <w:pPr>
              <w:jc w:val="both"/>
              <w:rPr>
                <w:sz w:val="20"/>
                <w:szCs w:val="20"/>
              </w:rPr>
            </w:pPr>
            <w:r>
              <w:rPr>
                <w:sz w:val="20"/>
                <w:szCs w:val="20"/>
              </w:rPr>
              <w:t xml:space="preserve">, 100-150  г/м², 3 слоя </w:t>
            </w:r>
          </w:p>
          <w:p w14:paraId="3E7C9FD2" w14:textId="77777777" w:rsidR="007502EC" w:rsidRPr="004E663F" w:rsidRDefault="00C269FF" w:rsidP="007502EC">
            <w:pPr>
              <w:jc w:val="both"/>
              <w:rPr>
                <w:sz w:val="20"/>
                <w:szCs w:val="20"/>
              </w:rPr>
            </w:pPr>
            <w:r>
              <w:rPr>
                <w:sz w:val="20"/>
                <w:szCs w:val="20"/>
              </w:rPr>
              <w:t>Застежка: на молнии с ветрозащитной планкой. Капюшон: утеплённый, съемный, регулируется по объему</w:t>
            </w:r>
          </w:p>
          <w:p w14:paraId="4E0C2131" w14:textId="77777777" w:rsidR="007502EC" w:rsidRPr="004E663F" w:rsidRDefault="00C269FF" w:rsidP="007502EC">
            <w:pPr>
              <w:jc w:val="both"/>
              <w:rPr>
                <w:sz w:val="20"/>
                <w:szCs w:val="20"/>
              </w:rPr>
            </w:pPr>
            <w:r>
              <w:rPr>
                <w:sz w:val="20"/>
                <w:szCs w:val="20"/>
              </w:rPr>
              <w:t>Воротник-стойка, утепленный мягким флисом. </w:t>
            </w:r>
          </w:p>
          <w:p w14:paraId="42622FD7" w14:textId="77777777" w:rsidR="007502EC" w:rsidRPr="004E663F" w:rsidRDefault="00C269FF" w:rsidP="007502EC">
            <w:pPr>
              <w:jc w:val="both"/>
              <w:rPr>
                <w:sz w:val="20"/>
                <w:szCs w:val="20"/>
              </w:rPr>
            </w:pPr>
            <w:r>
              <w:rPr>
                <w:sz w:val="20"/>
                <w:szCs w:val="20"/>
              </w:rPr>
              <w:t>Защитные элементы: ветрозащитная планка, ветрозащитная юбка.</w:t>
            </w:r>
          </w:p>
          <w:p w14:paraId="4BD2192E"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561CDDE4" w14:textId="77777777" w:rsidR="007502EC" w:rsidRPr="004E663F" w:rsidRDefault="00C269FF" w:rsidP="007502EC">
            <w:pPr>
              <w:jc w:val="both"/>
              <w:rPr>
                <w:sz w:val="20"/>
                <w:szCs w:val="20"/>
              </w:rPr>
            </w:pPr>
            <w:r>
              <w:rPr>
                <w:sz w:val="20"/>
                <w:szCs w:val="20"/>
              </w:rPr>
              <w:t xml:space="preserve">Наличие различных карманов. </w:t>
            </w:r>
          </w:p>
          <w:p w14:paraId="2C79480D"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43CDD47E" w14:textId="77777777" w:rsidR="007502EC" w:rsidRPr="004E663F" w:rsidRDefault="00C269FF" w:rsidP="007502EC">
            <w:pPr>
              <w:jc w:val="both"/>
              <w:rPr>
                <w:sz w:val="20"/>
                <w:szCs w:val="20"/>
              </w:rPr>
            </w:pPr>
            <w:r>
              <w:rPr>
                <w:sz w:val="20"/>
                <w:szCs w:val="20"/>
              </w:rPr>
              <w:t>Цвет: темно-серый.</w:t>
            </w:r>
          </w:p>
          <w:p w14:paraId="4A5DC156" w14:textId="77777777" w:rsidR="007502EC" w:rsidRDefault="007502EC" w:rsidP="007502EC">
            <w:pPr>
              <w:jc w:val="both"/>
              <w:rPr>
                <w:sz w:val="20"/>
                <w:szCs w:val="20"/>
              </w:rPr>
            </w:pPr>
          </w:p>
          <w:p w14:paraId="09CED8BC" w14:textId="77777777" w:rsidR="007502EC" w:rsidRPr="004E663F" w:rsidRDefault="00C269FF" w:rsidP="007502EC">
            <w:pPr>
              <w:jc w:val="both"/>
              <w:rPr>
                <w:sz w:val="20"/>
                <w:szCs w:val="20"/>
              </w:rPr>
            </w:pPr>
            <w:r>
              <w:rPr>
                <w:b/>
                <w:sz w:val="20"/>
                <w:szCs w:val="20"/>
              </w:rPr>
              <w:t>Брюки</w:t>
            </w:r>
            <w:r>
              <w:rPr>
                <w:sz w:val="20"/>
                <w:szCs w:val="20"/>
              </w:rPr>
              <w:t xml:space="preserve">: </w:t>
            </w:r>
          </w:p>
          <w:p w14:paraId="5F5D6BA1"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w:t>
            </w:r>
            <w:proofErr w:type="gramStart"/>
            <w:r>
              <w:rPr>
                <w:sz w:val="20"/>
                <w:szCs w:val="20"/>
              </w:rPr>
              <w:t>2</w:t>
            </w:r>
            <w:proofErr w:type="gramEnd"/>
            <w:r>
              <w:rPr>
                <w:sz w:val="20"/>
                <w:szCs w:val="20"/>
              </w:rPr>
              <w:t>, 2 слоя</w:t>
            </w:r>
          </w:p>
          <w:p w14:paraId="1DF6D655" w14:textId="77777777" w:rsidR="007502EC" w:rsidRPr="004E663F" w:rsidRDefault="00C269FF" w:rsidP="007502EC">
            <w:pPr>
              <w:jc w:val="both"/>
              <w:rPr>
                <w:sz w:val="20"/>
                <w:szCs w:val="20"/>
              </w:rPr>
            </w:pPr>
            <w:r>
              <w:rPr>
                <w:sz w:val="20"/>
                <w:szCs w:val="20"/>
              </w:rPr>
              <w:t xml:space="preserve">Застежка: на молнии с ветрозащитной планкой </w:t>
            </w:r>
          </w:p>
          <w:p w14:paraId="2189425D" w14:textId="77777777" w:rsidR="007502EC" w:rsidRPr="00ED3B82" w:rsidRDefault="00C269FF" w:rsidP="007502EC">
            <w:pPr>
              <w:jc w:val="both"/>
              <w:rPr>
                <w:sz w:val="20"/>
                <w:szCs w:val="20"/>
              </w:rPr>
            </w:pPr>
            <w:r>
              <w:rPr>
                <w:sz w:val="20"/>
                <w:szCs w:val="20"/>
              </w:rPr>
              <w:t>Наличие карманов.</w:t>
            </w:r>
          </w:p>
          <w:p w14:paraId="29C3A834"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52189221" w14:textId="77777777" w:rsidR="007502EC" w:rsidRDefault="00C269FF" w:rsidP="007502EC">
            <w:pPr>
              <w:jc w:val="both"/>
              <w:rPr>
                <w:sz w:val="20"/>
                <w:szCs w:val="20"/>
              </w:rPr>
            </w:pPr>
            <w:r>
              <w:rPr>
                <w:sz w:val="20"/>
                <w:szCs w:val="20"/>
              </w:rPr>
              <w:t>Цвет: темно-серый.</w:t>
            </w:r>
          </w:p>
          <w:p w14:paraId="13AAE185" w14:textId="77777777" w:rsidR="007502EC" w:rsidRPr="004E663F" w:rsidRDefault="007502EC" w:rsidP="007502EC">
            <w:pPr>
              <w:jc w:val="both"/>
              <w:rPr>
                <w:sz w:val="20"/>
                <w:szCs w:val="20"/>
              </w:rPr>
            </w:pPr>
          </w:p>
          <w:p w14:paraId="1D9A6384"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46E87B45" w14:textId="77777777" w:rsidR="007502EC" w:rsidRDefault="007502EC" w:rsidP="007502EC">
            <w:pPr>
              <w:jc w:val="both"/>
              <w:rPr>
                <w:sz w:val="20"/>
                <w:szCs w:val="20"/>
              </w:rPr>
            </w:pPr>
          </w:p>
          <w:p w14:paraId="5FCDE85F" w14:textId="77777777" w:rsidR="007502EC"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защиты от пониженных температур (мужская)» и «Брюки для защиты от пониженных температур (мужские)» отдельно. В случае </w:t>
            </w:r>
            <w:r>
              <w:rPr>
                <w:i/>
                <w:iCs/>
                <w:sz w:val="20"/>
                <w:szCs w:val="20"/>
                <w:shd w:val="clear" w:color="auto" w:fill="F2DBDB" w:themeFill="accent2" w:themeFillTint="33"/>
              </w:rPr>
              <w:lastRenderedPageBreak/>
              <w:t>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«Брюки для защиты от пониженных температур (мужские)» суммарно не могут превышать единичной расценки на «Костюм для защиты от пониженных температур (мужской)».</w:t>
            </w:r>
          </w:p>
          <w:p w14:paraId="79586A56" w14:textId="77777777" w:rsidR="007502EC" w:rsidRPr="004E663F" w:rsidRDefault="007502EC" w:rsidP="007502EC">
            <w:pPr>
              <w:jc w:val="both"/>
              <w:rPr>
                <w:sz w:val="20"/>
                <w:szCs w:val="20"/>
              </w:rPr>
            </w:pPr>
          </w:p>
        </w:tc>
        <w:tc>
          <w:tcPr>
            <w:tcW w:w="850" w:type="dxa"/>
            <w:vAlign w:val="center"/>
          </w:tcPr>
          <w:p w14:paraId="4FF45FAD"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6D074231" w14:textId="77777777" w:rsidR="007502EC" w:rsidRPr="009349FF" w:rsidRDefault="00C269FF" w:rsidP="007502EC">
            <w:pPr>
              <w:jc w:val="center"/>
              <w:rPr>
                <w:b/>
                <w:sz w:val="20"/>
                <w:szCs w:val="20"/>
              </w:rPr>
            </w:pPr>
            <w:r>
              <w:rPr>
                <w:color w:val="000000"/>
                <w:sz w:val="20"/>
                <w:szCs w:val="20"/>
              </w:rPr>
              <w:t>23</w:t>
            </w:r>
          </w:p>
        </w:tc>
        <w:tc>
          <w:tcPr>
            <w:tcW w:w="1275" w:type="dxa"/>
            <w:vAlign w:val="center"/>
          </w:tcPr>
          <w:p w14:paraId="4A83438B" w14:textId="77777777" w:rsidR="007502EC" w:rsidRPr="009349FF" w:rsidRDefault="00C269FF" w:rsidP="007502EC">
            <w:pPr>
              <w:jc w:val="center"/>
              <w:rPr>
                <w:b/>
                <w:sz w:val="20"/>
                <w:szCs w:val="20"/>
              </w:rPr>
            </w:pPr>
            <w:r>
              <w:rPr>
                <w:b/>
                <w:sz w:val="20"/>
                <w:szCs w:val="20"/>
              </w:rPr>
              <w:t>10 850,00</w:t>
            </w:r>
          </w:p>
        </w:tc>
      </w:tr>
      <w:tr w:rsidR="007502EC" w:rsidRPr="004E663F" w14:paraId="3734859F" w14:textId="77777777" w:rsidTr="00100BDC">
        <w:trPr>
          <w:trHeight w:val="20"/>
          <w:jc w:val="center"/>
        </w:trPr>
        <w:tc>
          <w:tcPr>
            <w:tcW w:w="436" w:type="dxa"/>
            <w:shd w:val="clear" w:color="auto" w:fill="auto"/>
            <w:vAlign w:val="center"/>
          </w:tcPr>
          <w:p w14:paraId="5B299780" w14:textId="77777777" w:rsidR="007502EC" w:rsidRPr="004E663F" w:rsidRDefault="00C269FF" w:rsidP="007502EC">
            <w:pPr>
              <w:jc w:val="center"/>
              <w:rPr>
                <w:sz w:val="20"/>
                <w:szCs w:val="20"/>
              </w:rPr>
            </w:pPr>
            <w:r>
              <w:rPr>
                <w:sz w:val="20"/>
                <w:szCs w:val="20"/>
              </w:rPr>
              <w:lastRenderedPageBreak/>
              <w:t>20</w:t>
            </w:r>
          </w:p>
        </w:tc>
        <w:tc>
          <w:tcPr>
            <w:tcW w:w="1593" w:type="dxa"/>
            <w:shd w:val="clear" w:color="auto" w:fill="auto"/>
            <w:vAlign w:val="center"/>
          </w:tcPr>
          <w:p w14:paraId="65A5FA44" w14:textId="77777777" w:rsidR="007502EC" w:rsidRPr="004E663F" w:rsidRDefault="00C269FF" w:rsidP="007502EC">
            <w:pPr>
              <w:jc w:val="center"/>
              <w:rPr>
                <w:sz w:val="20"/>
                <w:szCs w:val="20"/>
              </w:rPr>
            </w:pPr>
            <w:r>
              <w:rPr>
                <w:sz w:val="20"/>
                <w:szCs w:val="20"/>
              </w:rPr>
              <w:t>Костюм для защиты от пониженных температур (мужской)</w:t>
            </w:r>
          </w:p>
        </w:tc>
        <w:tc>
          <w:tcPr>
            <w:tcW w:w="1352" w:type="dxa"/>
            <w:shd w:val="clear" w:color="auto" w:fill="auto"/>
            <w:vAlign w:val="center"/>
          </w:tcPr>
          <w:p w14:paraId="2B7EEAB5" w14:textId="77777777" w:rsidR="007502EC" w:rsidRPr="004E663F" w:rsidRDefault="00C269FF" w:rsidP="007502EC">
            <w:pPr>
              <w:jc w:val="center"/>
              <w:rPr>
                <w:sz w:val="20"/>
                <w:szCs w:val="20"/>
              </w:rPr>
            </w:pPr>
            <w:r>
              <w:rPr>
                <w:sz w:val="20"/>
                <w:szCs w:val="20"/>
              </w:rPr>
              <w:t>ТР ТС 019/2011;</w:t>
            </w:r>
          </w:p>
          <w:p w14:paraId="3EFED9BA" w14:textId="77777777" w:rsidR="007502EC" w:rsidRPr="004E663F" w:rsidRDefault="00C269FF" w:rsidP="007502EC">
            <w:pPr>
              <w:jc w:val="center"/>
              <w:rPr>
                <w:sz w:val="20"/>
                <w:szCs w:val="20"/>
              </w:rPr>
            </w:pPr>
            <w:r>
              <w:rPr>
                <w:sz w:val="20"/>
                <w:szCs w:val="20"/>
              </w:rPr>
              <w:t>ГОСТ 12.4.280-2014; ГОСТ 12.4.303-2016</w:t>
            </w:r>
          </w:p>
          <w:p w14:paraId="51F38258" w14:textId="77777777" w:rsidR="007502EC" w:rsidRPr="004E663F" w:rsidRDefault="007502EC" w:rsidP="007502EC">
            <w:pPr>
              <w:jc w:val="center"/>
              <w:rPr>
                <w:sz w:val="20"/>
                <w:szCs w:val="20"/>
              </w:rPr>
            </w:pPr>
          </w:p>
        </w:tc>
        <w:tc>
          <w:tcPr>
            <w:tcW w:w="3421" w:type="dxa"/>
            <w:shd w:val="clear" w:color="auto" w:fill="auto"/>
            <w:vAlign w:val="center"/>
          </w:tcPr>
          <w:p w14:paraId="05DC58A4" w14:textId="77777777" w:rsidR="007502EC"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 для ИТР</w:t>
            </w:r>
          </w:p>
          <w:p w14:paraId="714149EA" w14:textId="62FF1AD0" w:rsidR="007502EC" w:rsidRPr="00A32013" w:rsidRDefault="00C269FF" w:rsidP="007502EC">
            <w:pPr>
              <w:jc w:val="both"/>
              <w:rPr>
                <w:sz w:val="20"/>
                <w:szCs w:val="20"/>
              </w:rPr>
            </w:pPr>
            <w:r>
              <w:rPr>
                <w:sz w:val="20"/>
                <w:szCs w:val="20"/>
              </w:rPr>
              <w:t xml:space="preserve">Комплектация: куртка, </w:t>
            </w:r>
            <w:r w:rsidR="00B64686">
              <w:rPr>
                <w:sz w:val="20"/>
                <w:szCs w:val="20"/>
              </w:rPr>
              <w:t>полукомбинезон</w:t>
            </w:r>
          </w:p>
          <w:p w14:paraId="70BD9B01" w14:textId="77777777" w:rsidR="007502EC" w:rsidRDefault="007502EC" w:rsidP="007502EC">
            <w:pPr>
              <w:jc w:val="both"/>
              <w:rPr>
                <w:b/>
                <w:sz w:val="20"/>
                <w:szCs w:val="20"/>
              </w:rPr>
            </w:pPr>
          </w:p>
          <w:p w14:paraId="34F05F17"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47CB439"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3F1AB165"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7E143C7D"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69618E94"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5EA7B7AE" w14:textId="77777777" w:rsidR="007502EC" w:rsidRPr="004E663F" w:rsidRDefault="00C269FF" w:rsidP="008A7ADE">
            <w:pPr>
              <w:pStyle w:val="aff9"/>
              <w:numPr>
                <w:ilvl w:val="0"/>
                <w:numId w:val="28"/>
              </w:numPr>
              <w:jc w:val="both"/>
              <w:rPr>
                <w:sz w:val="20"/>
                <w:szCs w:val="20"/>
              </w:rPr>
            </w:pPr>
            <w:r>
              <w:rPr>
                <w:sz w:val="20"/>
                <w:szCs w:val="20"/>
              </w:rPr>
              <w:t>морозостойкость.</w:t>
            </w:r>
          </w:p>
          <w:p w14:paraId="633E67F9" w14:textId="77777777" w:rsidR="007502EC" w:rsidRPr="004E663F" w:rsidRDefault="007502EC" w:rsidP="007502EC">
            <w:pPr>
              <w:jc w:val="both"/>
              <w:rPr>
                <w:b/>
                <w:sz w:val="20"/>
                <w:szCs w:val="20"/>
              </w:rPr>
            </w:pPr>
          </w:p>
          <w:p w14:paraId="6C27AC85"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Реинфорс</w:t>
            </w:r>
            <w:proofErr w:type="spellEnd"/>
            <w:r>
              <w:rPr>
                <w:sz w:val="20"/>
                <w:szCs w:val="20"/>
              </w:rPr>
              <w:t xml:space="preserve"> </w:t>
            </w:r>
            <w:proofErr w:type="spellStart"/>
            <w:r>
              <w:rPr>
                <w:sz w:val="20"/>
                <w:szCs w:val="20"/>
              </w:rPr>
              <w:t>Рипстоп</w:t>
            </w:r>
            <w:proofErr w:type="spellEnd"/>
            <w:r>
              <w:rPr>
                <w:sz w:val="20"/>
                <w:szCs w:val="20"/>
              </w:rPr>
              <w:t>»,  100% полиэфир, 130-150 г/м² /</w:t>
            </w:r>
          </w:p>
          <w:p w14:paraId="49126E31" w14:textId="77777777" w:rsidR="007502EC" w:rsidRPr="004E663F" w:rsidRDefault="00C269FF" w:rsidP="007502EC">
            <w:pPr>
              <w:jc w:val="both"/>
              <w:rPr>
                <w:sz w:val="20"/>
                <w:szCs w:val="20"/>
              </w:rPr>
            </w:pPr>
            <w:r>
              <w:rPr>
                <w:sz w:val="20"/>
                <w:szCs w:val="20"/>
              </w:rPr>
              <w:t>«</w:t>
            </w:r>
            <w:proofErr w:type="spellStart"/>
            <w:r>
              <w:rPr>
                <w:sz w:val="20"/>
                <w:szCs w:val="20"/>
              </w:rPr>
              <w:t>Полириб</w:t>
            </w:r>
            <w:proofErr w:type="spellEnd"/>
            <w:r>
              <w:rPr>
                <w:sz w:val="20"/>
                <w:szCs w:val="20"/>
              </w:rPr>
              <w:t xml:space="preserve"> Н» 100% полиамид, 150-180 г/м² /  </w:t>
            </w:r>
            <w:proofErr w:type="spellStart"/>
            <w:r>
              <w:rPr>
                <w:sz w:val="20"/>
                <w:szCs w:val="20"/>
              </w:rPr>
              <w:t>RipSoft</w:t>
            </w:r>
            <w:proofErr w:type="spellEnd"/>
            <w:r>
              <w:rPr>
                <w:sz w:val="20"/>
                <w:szCs w:val="20"/>
              </w:rPr>
              <w:t> NF 100% полиамид, 120-150 г/м</w:t>
            </w:r>
            <w:proofErr w:type="gramStart"/>
            <w:r>
              <w:rPr>
                <w:sz w:val="20"/>
                <w:szCs w:val="20"/>
              </w:rPr>
              <w:t>2</w:t>
            </w:r>
            <w:proofErr w:type="gramEnd"/>
            <w:r>
              <w:rPr>
                <w:sz w:val="20"/>
                <w:szCs w:val="20"/>
              </w:rPr>
              <w:t>;</w:t>
            </w:r>
          </w:p>
          <w:p w14:paraId="631A1BA6" w14:textId="77777777" w:rsidR="007502EC" w:rsidRDefault="00C269FF" w:rsidP="007502EC">
            <w:pPr>
              <w:jc w:val="both"/>
              <w:rPr>
                <w:sz w:val="20"/>
                <w:szCs w:val="20"/>
              </w:rPr>
            </w:pPr>
            <w:r>
              <w:rPr>
                <w:sz w:val="20"/>
                <w:szCs w:val="20"/>
              </w:rPr>
              <w:t xml:space="preserve">дышащая, мембранная (водоупорность 6 000 мм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 xml:space="preserve">., </w:t>
            </w:r>
            <w:proofErr w:type="spellStart"/>
            <w:r>
              <w:rPr>
                <w:sz w:val="20"/>
                <w:szCs w:val="20"/>
              </w:rPr>
              <w:t>паропроницаемость</w:t>
            </w:r>
            <w:proofErr w:type="spellEnd"/>
            <w:r>
              <w:rPr>
                <w:sz w:val="20"/>
                <w:szCs w:val="20"/>
              </w:rPr>
              <w:t xml:space="preserve"> 6 000 г/</w:t>
            </w:r>
            <w:proofErr w:type="spellStart"/>
            <w:r>
              <w:rPr>
                <w:sz w:val="20"/>
                <w:szCs w:val="20"/>
              </w:rPr>
              <w:t>кв.м</w:t>
            </w:r>
            <w:proofErr w:type="spellEnd"/>
            <w:r>
              <w:rPr>
                <w:sz w:val="20"/>
                <w:szCs w:val="20"/>
              </w:rPr>
              <w:t xml:space="preserve"> за 24 часа), ветрозащитная, морозостойкая, с водоотталкивающей отделкой. </w:t>
            </w:r>
          </w:p>
          <w:p w14:paraId="7BA3A4F0" w14:textId="77777777" w:rsidR="007502EC" w:rsidRDefault="007502EC" w:rsidP="007502EC">
            <w:pPr>
              <w:jc w:val="both"/>
              <w:rPr>
                <w:sz w:val="20"/>
                <w:szCs w:val="20"/>
              </w:rPr>
            </w:pPr>
          </w:p>
          <w:p w14:paraId="4FFB9222" w14:textId="77777777" w:rsidR="007502EC" w:rsidRPr="00606A22" w:rsidRDefault="00C269FF" w:rsidP="007502EC">
            <w:pPr>
              <w:jc w:val="both"/>
              <w:rPr>
                <w:b/>
                <w:sz w:val="20"/>
                <w:szCs w:val="20"/>
              </w:rPr>
            </w:pPr>
            <w:r>
              <w:rPr>
                <w:b/>
                <w:sz w:val="20"/>
                <w:szCs w:val="20"/>
              </w:rPr>
              <w:t>Куртка:</w:t>
            </w:r>
          </w:p>
          <w:p w14:paraId="01220171"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г/м², 3 слоя </w:t>
            </w:r>
          </w:p>
          <w:p w14:paraId="109DEC6C" w14:textId="77777777" w:rsidR="007502EC" w:rsidRPr="004E663F" w:rsidRDefault="00C269FF" w:rsidP="007502EC">
            <w:pPr>
              <w:jc w:val="both"/>
              <w:rPr>
                <w:sz w:val="20"/>
                <w:szCs w:val="20"/>
              </w:rPr>
            </w:pPr>
            <w:r>
              <w:rPr>
                <w:sz w:val="20"/>
                <w:szCs w:val="20"/>
              </w:rPr>
              <w:t>Застежка: на молнии с ветрозащитной планкой.</w:t>
            </w:r>
          </w:p>
          <w:p w14:paraId="1583B0B2" w14:textId="77777777" w:rsidR="007502EC" w:rsidRPr="004E663F" w:rsidRDefault="00C269FF" w:rsidP="007502EC">
            <w:pPr>
              <w:jc w:val="both"/>
              <w:rPr>
                <w:sz w:val="20"/>
                <w:szCs w:val="20"/>
              </w:rPr>
            </w:pPr>
            <w:r>
              <w:rPr>
                <w:sz w:val="20"/>
                <w:szCs w:val="20"/>
              </w:rPr>
              <w:lastRenderedPageBreak/>
              <w:t>Капюшон: утеплённый, съемный, регулируется по объему</w:t>
            </w:r>
          </w:p>
          <w:p w14:paraId="781E6A40" w14:textId="77777777" w:rsidR="007502EC" w:rsidRPr="004E663F" w:rsidRDefault="00C269FF" w:rsidP="007502EC">
            <w:pPr>
              <w:jc w:val="both"/>
              <w:rPr>
                <w:sz w:val="20"/>
                <w:szCs w:val="20"/>
              </w:rPr>
            </w:pPr>
            <w:r>
              <w:rPr>
                <w:sz w:val="20"/>
                <w:szCs w:val="20"/>
              </w:rPr>
              <w:t>Воротник-стойка, утепленный мягким флисом. </w:t>
            </w:r>
          </w:p>
          <w:p w14:paraId="41DF09AE" w14:textId="77777777" w:rsidR="007502EC" w:rsidRPr="004E663F" w:rsidRDefault="00C269FF" w:rsidP="007502EC">
            <w:pPr>
              <w:jc w:val="both"/>
              <w:rPr>
                <w:sz w:val="20"/>
                <w:szCs w:val="20"/>
              </w:rPr>
            </w:pPr>
            <w:r>
              <w:rPr>
                <w:sz w:val="20"/>
                <w:szCs w:val="20"/>
              </w:rPr>
              <w:t>Защитные элементы: ветрозащитная планка, ветрозащитная юбка.</w:t>
            </w:r>
          </w:p>
          <w:p w14:paraId="24833426"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58746AC6" w14:textId="77777777" w:rsidR="007502EC" w:rsidRPr="004E663F" w:rsidRDefault="00C269FF" w:rsidP="007502EC">
            <w:pPr>
              <w:jc w:val="both"/>
              <w:rPr>
                <w:sz w:val="20"/>
                <w:szCs w:val="20"/>
              </w:rPr>
            </w:pPr>
            <w:r>
              <w:rPr>
                <w:sz w:val="20"/>
                <w:szCs w:val="20"/>
              </w:rPr>
              <w:t>Наличие различных карманов.</w:t>
            </w:r>
          </w:p>
          <w:p w14:paraId="05310706"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44E72388" w14:textId="77777777" w:rsidR="007502EC" w:rsidRPr="004E663F" w:rsidRDefault="00C269FF" w:rsidP="007502EC">
            <w:pPr>
              <w:jc w:val="both"/>
              <w:rPr>
                <w:sz w:val="20"/>
                <w:szCs w:val="20"/>
              </w:rPr>
            </w:pPr>
            <w:r>
              <w:rPr>
                <w:sz w:val="20"/>
                <w:szCs w:val="20"/>
              </w:rPr>
              <w:t>Цвет: темно-серый.</w:t>
            </w:r>
          </w:p>
          <w:p w14:paraId="724AF4A4" w14:textId="77777777" w:rsidR="007502EC" w:rsidRDefault="007502EC" w:rsidP="007502EC">
            <w:pPr>
              <w:jc w:val="both"/>
              <w:rPr>
                <w:b/>
                <w:sz w:val="20"/>
                <w:szCs w:val="20"/>
              </w:rPr>
            </w:pPr>
          </w:p>
          <w:p w14:paraId="4098286C" w14:textId="77777777" w:rsidR="007502EC" w:rsidRPr="004E663F" w:rsidRDefault="00C269FF" w:rsidP="007502EC">
            <w:pPr>
              <w:jc w:val="both"/>
              <w:rPr>
                <w:sz w:val="20"/>
                <w:szCs w:val="20"/>
              </w:rPr>
            </w:pPr>
            <w:r>
              <w:rPr>
                <w:b/>
                <w:sz w:val="20"/>
                <w:szCs w:val="20"/>
              </w:rPr>
              <w:t>Полукомбинезон:</w:t>
            </w:r>
          </w:p>
          <w:p w14:paraId="28537FFE"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w:t>
            </w:r>
            <w:proofErr w:type="gramStart"/>
            <w:r>
              <w:rPr>
                <w:sz w:val="20"/>
                <w:szCs w:val="20"/>
              </w:rPr>
              <w:t>2</w:t>
            </w:r>
            <w:proofErr w:type="gramEnd"/>
            <w:r>
              <w:rPr>
                <w:sz w:val="20"/>
                <w:szCs w:val="20"/>
              </w:rPr>
              <w:t>, 2 слоя</w:t>
            </w:r>
          </w:p>
          <w:p w14:paraId="2661F510" w14:textId="77777777" w:rsidR="007502EC" w:rsidRPr="004E663F" w:rsidRDefault="00C269FF" w:rsidP="007502EC">
            <w:pPr>
              <w:jc w:val="both"/>
              <w:rPr>
                <w:sz w:val="20"/>
                <w:szCs w:val="20"/>
              </w:rPr>
            </w:pPr>
            <w:r>
              <w:rPr>
                <w:sz w:val="20"/>
                <w:szCs w:val="20"/>
              </w:rPr>
              <w:t xml:space="preserve">Застежка: на молнии с ветрозащитной планкой </w:t>
            </w:r>
          </w:p>
          <w:p w14:paraId="17032CB9"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6FD77ABD" w14:textId="77777777" w:rsidR="007502EC" w:rsidRPr="004E663F" w:rsidRDefault="00C269FF" w:rsidP="007502EC">
            <w:pPr>
              <w:jc w:val="both"/>
              <w:rPr>
                <w:sz w:val="20"/>
                <w:szCs w:val="20"/>
              </w:rPr>
            </w:pPr>
            <w:r>
              <w:rPr>
                <w:sz w:val="20"/>
                <w:szCs w:val="20"/>
              </w:rPr>
              <w:t>Наличие карманов.</w:t>
            </w:r>
          </w:p>
          <w:p w14:paraId="388C9414" w14:textId="77777777" w:rsidR="007502EC" w:rsidRDefault="00C269FF" w:rsidP="007502EC">
            <w:pPr>
              <w:jc w:val="both"/>
              <w:rPr>
                <w:sz w:val="20"/>
                <w:szCs w:val="20"/>
              </w:rPr>
            </w:pPr>
            <w:r>
              <w:rPr>
                <w:sz w:val="20"/>
                <w:szCs w:val="20"/>
              </w:rPr>
              <w:t>Цвет: темно-серый.</w:t>
            </w:r>
          </w:p>
          <w:p w14:paraId="0419A101" w14:textId="77777777" w:rsidR="007502EC" w:rsidRPr="004E663F" w:rsidRDefault="007502EC" w:rsidP="007502EC">
            <w:pPr>
              <w:jc w:val="both"/>
              <w:rPr>
                <w:sz w:val="20"/>
                <w:szCs w:val="20"/>
              </w:rPr>
            </w:pPr>
          </w:p>
          <w:p w14:paraId="66425FC1"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1B605864" w14:textId="77777777" w:rsidR="007502EC" w:rsidRDefault="007502EC" w:rsidP="007502EC">
            <w:pPr>
              <w:jc w:val="both"/>
              <w:rPr>
                <w:sz w:val="20"/>
                <w:szCs w:val="20"/>
              </w:rPr>
            </w:pPr>
          </w:p>
          <w:p w14:paraId="5A2BAFAC"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защиты от пониженных температур (мужская)» и «Полукомбинезон для защиты от пониженных температур (мужской)» суммарно не могут превышать единичной расценки на «Костюм для защиты от пониженных температур </w:t>
            </w:r>
            <w:r>
              <w:rPr>
                <w:i/>
                <w:iCs/>
                <w:sz w:val="20"/>
                <w:szCs w:val="20"/>
                <w:shd w:val="clear" w:color="auto" w:fill="F2DBDB" w:themeFill="accent2" w:themeFillTint="33"/>
              </w:rPr>
              <w:lastRenderedPageBreak/>
              <w:t>(мужской)».</w:t>
            </w:r>
          </w:p>
        </w:tc>
        <w:tc>
          <w:tcPr>
            <w:tcW w:w="850" w:type="dxa"/>
            <w:vAlign w:val="center"/>
          </w:tcPr>
          <w:p w14:paraId="58FF2DED"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5091D223" w14:textId="77777777" w:rsidR="007502EC" w:rsidRPr="009349FF" w:rsidRDefault="00C269FF" w:rsidP="007502EC">
            <w:pPr>
              <w:jc w:val="center"/>
              <w:rPr>
                <w:b/>
                <w:sz w:val="20"/>
                <w:szCs w:val="20"/>
              </w:rPr>
            </w:pPr>
            <w:r>
              <w:rPr>
                <w:color w:val="000000"/>
                <w:sz w:val="20"/>
                <w:szCs w:val="20"/>
              </w:rPr>
              <w:t>24</w:t>
            </w:r>
          </w:p>
        </w:tc>
        <w:tc>
          <w:tcPr>
            <w:tcW w:w="1275" w:type="dxa"/>
            <w:vAlign w:val="center"/>
          </w:tcPr>
          <w:p w14:paraId="053757EB" w14:textId="77777777" w:rsidR="007502EC" w:rsidRPr="009349FF" w:rsidRDefault="00C269FF" w:rsidP="007502EC">
            <w:pPr>
              <w:jc w:val="center"/>
              <w:rPr>
                <w:b/>
                <w:sz w:val="20"/>
                <w:szCs w:val="20"/>
              </w:rPr>
            </w:pPr>
            <w:r>
              <w:rPr>
                <w:b/>
                <w:sz w:val="20"/>
                <w:szCs w:val="20"/>
              </w:rPr>
              <w:t>10 600,00</w:t>
            </w:r>
          </w:p>
        </w:tc>
      </w:tr>
      <w:tr w:rsidR="007502EC" w:rsidRPr="004E663F" w14:paraId="00AFCF90" w14:textId="77777777" w:rsidTr="00100BDC">
        <w:trPr>
          <w:trHeight w:val="20"/>
          <w:jc w:val="center"/>
        </w:trPr>
        <w:tc>
          <w:tcPr>
            <w:tcW w:w="436" w:type="dxa"/>
            <w:shd w:val="clear" w:color="auto" w:fill="auto"/>
            <w:vAlign w:val="center"/>
          </w:tcPr>
          <w:p w14:paraId="74F707E4" w14:textId="77777777" w:rsidR="007502EC" w:rsidRPr="004E663F" w:rsidRDefault="00C269FF" w:rsidP="007502EC">
            <w:pPr>
              <w:rPr>
                <w:sz w:val="20"/>
                <w:szCs w:val="20"/>
              </w:rPr>
            </w:pPr>
            <w:r>
              <w:rPr>
                <w:sz w:val="20"/>
                <w:szCs w:val="20"/>
              </w:rPr>
              <w:lastRenderedPageBreak/>
              <w:t>21</w:t>
            </w:r>
          </w:p>
        </w:tc>
        <w:tc>
          <w:tcPr>
            <w:tcW w:w="1593" w:type="dxa"/>
            <w:shd w:val="clear" w:color="auto" w:fill="auto"/>
            <w:vAlign w:val="center"/>
          </w:tcPr>
          <w:p w14:paraId="43F69B95" w14:textId="77777777" w:rsidR="007502EC" w:rsidRPr="004E663F" w:rsidRDefault="00C269FF" w:rsidP="007502EC">
            <w:pPr>
              <w:jc w:val="center"/>
              <w:rPr>
                <w:sz w:val="20"/>
                <w:szCs w:val="20"/>
              </w:rPr>
            </w:pPr>
            <w:r>
              <w:rPr>
                <w:sz w:val="20"/>
                <w:szCs w:val="20"/>
              </w:rPr>
              <w:t xml:space="preserve">Костюм для защиты от пониженных температур (женский) </w:t>
            </w:r>
          </w:p>
        </w:tc>
        <w:tc>
          <w:tcPr>
            <w:tcW w:w="1352" w:type="dxa"/>
            <w:shd w:val="clear" w:color="auto" w:fill="auto"/>
            <w:vAlign w:val="center"/>
          </w:tcPr>
          <w:p w14:paraId="66BB7061" w14:textId="77777777" w:rsidR="007502EC" w:rsidRPr="004E663F" w:rsidRDefault="00C269FF" w:rsidP="007502EC">
            <w:pPr>
              <w:jc w:val="center"/>
              <w:rPr>
                <w:sz w:val="20"/>
                <w:szCs w:val="20"/>
              </w:rPr>
            </w:pPr>
            <w:r>
              <w:rPr>
                <w:sz w:val="20"/>
                <w:szCs w:val="20"/>
              </w:rPr>
              <w:t>ТР ТС 019/2011;</w:t>
            </w:r>
          </w:p>
          <w:p w14:paraId="3FD31D7E" w14:textId="77777777" w:rsidR="007502EC" w:rsidRPr="004E663F" w:rsidRDefault="00C269FF" w:rsidP="007502EC">
            <w:pPr>
              <w:jc w:val="center"/>
              <w:rPr>
                <w:sz w:val="20"/>
                <w:szCs w:val="20"/>
              </w:rPr>
            </w:pPr>
            <w:r>
              <w:rPr>
                <w:sz w:val="20"/>
                <w:szCs w:val="20"/>
              </w:rPr>
              <w:t>ГОСТ 12.4.280-2014; ГОСТ 12.4.303-2016</w:t>
            </w:r>
          </w:p>
          <w:p w14:paraId="211F45F7" w14:textId="77777777" w:rsidR="007502EC" w:rsidRPr="004E663F" w:rsidRDefault="007502EC" w:rsidP="007502EC">
            <w:pPr>
              <w:jc w:val="center"/>
              <w:rPr>
                <w:sz w:val="20"/>
                <w:szCs w:val="20"/>
              </w:rPr>
            </w:pPr>
          </w:p>
        </w:tc>
        <w:tc>
          <w:tcPr>
            <w:tcW w:w="3421" w:type="dxa"/>
            <w:shd w:val="clear" w:color="auto" w:fill="auto"/>
            <w:vAlign w:val="center"/>
          </w:tcPr>
          <w:p w14:paraId="47CBCA61" w14:textId="77777777" w:rsidR="007502EC" w:rsidRDefault="00C269FF" w:rsidP="007502EC">
            <w:pPr>
              <w:jc w:val="both"/>
              <w:rPr>
                <w:b/>
                <w:sz w:val="20"/>
                <w:szCs w:val="20"/>
              </w:rPr>
            </w:pPr>
            <w:r>
              <w:rPr>
                <w:b/>
                <w:sz w:val="20"/>
                <w:szCs w:val="20"/>
              </w:rPr>
              <w:t>Костюм женский утеплённый для защиты от общепроизводственных загрязнений и механических воздействий для ИТР</w:t>
            </w:r>
          </w:p>
          <w:p w14:paraId="701FC72C" w14:textId="77777777" w:rsidR="007502EC" w:rsidRPr="00C42A9A" w:rsidRDefault="00C269FF" w:rsidP="007502EC">
            <w:pPr>
              <w:jc w:val="both"/>
              <w:rPr>
                <w:sz w:val="20"/>
                <w:szCs w:val="20"/>
              </w:rPr>
            </w:pPr>
            <w:r>
              <w:rPr>
                <w:sz w:val="20"/>
                <w:szCs w:val="20"/>
              </w:rPr>
              <w:t>Комплектация: куртка, брюки</w:t>
            </w:r>
          </w:p>
          <w:p w14:paraId="0E28DE52" w14:textId="77777777" w:rsidR="007502EC" w:rsidRPr="004E663F" w:rsidRDefault="007502EC" w:rsidP="007502EC">
            <w:pPr>
              <w:jc w:val="both"/>
              <w:rPr>
                <w:b/>
                <w:sz w:val="20"/>
                <w:szCs w:val="20"/>
              </w:rPr>
            </w:pPr>
          </w:p>
          <w:p w14:paraId="50E5A2AA"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49E3A6A" w14:textId="77777777" w:rsidR="007502EC" w:rsidRPr="004E663F" w:rsidRDefault="00C269FF" w:rsidP="008A7ADE">
            <w:pPr>
              <w:pStyle w:val="aff9"/>
              <w:numPr>
                <w:ilvl w:val="0"/>
                <w:numId w:val="28"/>
              </w:numPr>
              <w:jc w:val="both"/>
              <w:rPr>
                <w:sz w:val="20"/>
                <w:szCs w:val="20"/>
              </w:rPr>
            </w:pPr>
            <w:r>
              <w:rPr>
                <w:sz w:val="20"/>
                <w:szCs w:val="20"/>
              </w:rPr>
              <w:t>гигроскопичность;</w:t>
            </w:r>
          </w:p>
          <w:p w14:paraId="1533A224" w14:textId="77777777" w:rsidR="007502EC" w:rsidRPr="004E663F" w:rsidRDefault="00C269FF" w:rsidP="008A7ADE">
            <w:pPr>
              <w:pStyle w:val="aff9"/>
              <w:numPr>
                <w:ilvl w:val="0"/>
                <w:numId w:val="28"/>
              </w:numPr>
              <w:jc w:val="both"/>
              <w:rPr>
                <w:sz w:val="20"/>
                <w:szCs w:val="20"/>
              </w:rPr>
            </w:pPr>
            <w:r>
              <w:rPr>
                <w:sz w:val="20"/>
                <w:szCs w:val="20"/>
              </w:rPr>
              <w:t>гигиеничность;</w:t>
            </w:r>
          </w:p>
          <w:p w14:paraId="78E00A4E" w14:textId="77777777" w:rsidR="007502EC" w:rsidRPr="004E663F" w:rsidRDefault="00C269FF" w:rsidP="008A7ADE">
            <w:pPr>
              <w:pStyle w:val="aff9"/>
              <w:numPr>
                <w:ilvl w:val="0"/>
                <w:numId w:val="28"/>
              </w:numPr>
              <w:jc w:val="both"/>
              <w:rPr>
                <w:sz w:val="20"/>
                <w:szCs w:val="20"/>
              </w:rPr>
            </w:pPr>
            <w:r>
              <w:rPr>
                <w:sz w:val="20"/>
                <w:szCs w:val="20"/>
              </w:rPr>
              <w:t>высокая износостойкость, плотность и прочность;</w:t>
            </w:r>
          </w:p>
          <w:p w14:paraId="45F83A43" w14:textId="77777777" w:rsidR="007502EC" w:rsidRPr="004E663F" w:rsidRDefault="00C269FF" w:rsidP="008A7ADE">
            <w:pPr>
              <w:pStyle w:val="aff9"/>
              <w:numPr>
                <w:ilvl w:val="0"/>
                <w:numId w:val="28"/>
              </w:numPr>
              <w:jc w:val="both"/>
              <w:rPr>
                <w:sz w:val="20"/>
                <w:szCs w:val="20"/>
              </w:rPr>
            </w:pPr>
            <w:proofErr w:type="spellStart"/>
            <w:r>
              <w:rPr>
                <w:sz w:val="20"/>
                <w:szCs w:val="20"/>
              </w:rPr>
              <w:t>непродуваемость</w:t>
            </w:r>
            <w:proofErr w:type="spellEnd"/>
            <w:r>
              <w:rPr>
                <w:sz w:val="20"/>
                <w:szCs w:val="20"/>
              </w:rPr>
              <w:t>;</w:t>
            </w:r>
          </w:p>
          <w:p w14:paraId="5EDFF3C8" w14:textId="77777777" w:rsidR="007502EC" w:rsidRPr="004E663F" w:rsidRDefault="00C269FF" w:rsidP="008A7ADE">
            <w:pPr>
              <w:pStyle w:val="aff9"/>
              <w:numPr>
                <w:ilvl w:val="0"/>
                <w:numId w:val="28"/>
              </w:numPr>
              <w:jc w:val="both"/>
              <w:rPr>
                <w:sz w:val="20"/>
                <w:szCs w:val="20"/>
              </w:rPr>
            </w:pPr>
            <w:r>
              <w:rPr>
                <w:sz w:val="20"/>
                <w:szCs w:val="20"/>
              </w:rPr>
              <w:t>морозостойкость.</w:t>
            </w:r>
          </w:p>
          <w:p w14:paraId="50981885" w14:textId="77777777" w:rsidR="007502EC" w:rsidRPr="004E663F" w:rsidRDefault="007502EC" w:rsidP="007502EC">
            <w:pPr>
              <w:jc w:val="both"/>
              <w:rPr>
                <w:b/>
                <w:sz w:val="20"/>
                <w:szCs w:val="20"/>
              </w:rPr>
            </w:pPr>
          </w:p>
          <w:p w14:paraId="75F1907D"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Реинфорс</w:t>
            </w:r>
            <w:proofErr w:type="spellEnd"/>
            <w:r>
              <w:rPr>
                <w:sz w:val="20"/>
                <w:szCs w:val="20"/>
              </w:rPr>
              <w:t xml:space="preserve"> </w:t>
            </w:r>
            <w:proofErr w:type="spellStart"/>
            <w:r>
              <w:rPr>
                <w:sz w:val="20"/>
                <w:szCs w:val="20"/>
              </w:rPr>
              <w:t>Рипстоп</w:t>
            </w:r>
            <w:proofErr w:type="spellEnd"/>
            <w:r>
              <w:rPr>
                <w:sz w:val="20"/>
                <w:szCs w:val="20"/>
              </w:rPr>
              <w:t>»,  100% полиэфир, 130-150 г/м² /</w:t>
            </w:r>
          </w:p>
          <w:p w14:paraId="4F40F402" w14:textId="77777777" w:rsidR="007502EC" w:rsidRPr="004E663F" w:rsidRDefault="00C269FF" w:rsidP="007502EC">
            <w:pPr>
              <w:jc w:val="both"/>
              <w:rPr>
                <w:sz w:val="20"/>
                <w:szCs w:val="20"/>
              </w:rPr>
            </w:pPr>
            <w:r>
              <w:rPr>
                <w:sz w:val="20"/>
                <w:szCs w:val="20"/>
              </w:rPr>
              <w:t>«</w:t>
            </w:r>
            <w:proofErr w:type="spellStart"/>
            <w:r>
              <w:rPr>
                <w:sz w:val="20"/>
                <w:szCs w:val="20"/>
              </w:rPr>
              <w:t>Полириб</w:t>
            </w:r>
            <w:proofErr w:type="spellEnd"/>
            <w:r>
              <w:rPr>
                <w:sz w:val="20"/>
                <w:szCs w:val="20"/>
              </w:rPr>
              <w:t xml:space="preserve"> Н» 100% полиамид, 150-180 г/м² / </w:t>
            </w:r>
            <w:proofErr w:type="spellStart"/>
            <w:r>
              <w:rPr>
                <w:sz w:val="20"/>
                <w:szCs w:val="20"/>
              </w:rPr>
              <w:t>RipSoft</w:t>
            </w:r>
            <w:proofErr w:type="spellEnd"/>
            <w:r>
              <w:rPr>
                <w:sz w:val="20"/>
                <w:szCs w:val="20"/>
              </w:rPr>
              <w:t> NF 100% полиамид, 120-150 г/м</w:t>
            </w:r>
            <w:proofErr w:type="gramStart"/>
            <w:r>
              <w:rPr>
                <w:sz w:val="20"/>
                <w:szCs w:val="20"/>
                <w:vertAlign w:val="superscript"/>
              </w:rPr>
              <w:t>2</w:t>
            </w:r>
            <w:proofErr w:type="gramEnd"/>
            <w:r>
              <w:rPr>
                <w:sz w:val="20"/>
                <w:szCs w:val="20"/>
              </w:rPr>
              <w:t>;</w:t>
            </w:r>
          </w:p>
          <w:p w14:paraId="09DDE073" w14:textId="77777777" w:rsidR="007502EC" w:rsidRDefault="00C269FF" w:rsidP="007502EC">
            <w:pPr>
              <w:jc w:val="both"/>
              <w:rPr>
                <w:sz w:val="20"/>
                <w:szCs w:val="20"/>
              </w:rPr>
            </w:pPr>
            <w:r>
              <w:rPr>
                <w:sz w:val="20"/>
                <w:szCs w:val="20"/>
              </w:rPr>
              <w:t xml:space="preserve">дышащая, мембранная (водоупорность 6 000 мм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 xml:space="preserve">., </w:t>
            </w:r>
            <w:proofErr w:type="spellStart"/>
            <w:r>
              <w:rPr>
                <w:sz w:val="20"/>
                <w:szCs w:val="20"/>
              </w:rPr>
              <w:t>паропроницаемость</w:t>
            </w:r>
            <w:proofErr w:type="spellEnd"/>
            <w:r>
              <w:rPr>
                <w:sz w:val="20"/>
                <w:szCs w:val="20"/>
              </w:rPr>
              <w:t xml:space="preserve"> 6 000 г/</w:t>
            </w:r>
            <w:proofErr w:type="spellStart"/>
            <w:r>
              <w:rPr>
                <w:sz w:val="20"/>
                <w:szCs w:val="20"/>
              </w:rPr>
              <w:t>кв.м</w:t>
            </w:r>
            <w:proofErr w:type="spellEnd"/>
            <w:r>
              <w:rPr>
                <w:sz w:val="20"/>
                <w:szCs w:val="20"/>
              </w:rPr>
              <w:t xml:space="preserve"> за 24 часа), ветрозащитная, морозостойкая, с водоотталкивающей отделкой. </w:t>
            </w:r>
          </w:p>
          <w:p w14:paraId="1FF84896" w14:textId="77777777" w:rsidR="007502EC" w:rsidRDefault="007502EC" w:rsidP="007502EC">
            <w:pPr>
              <w:jc w:val="both"/>
              <w:rPr>
                <w:sz w:val="20"/>
                <w:szCs w:val="20"/>
              </w:rPr>
            </w:pPr>
          </w:p>
          <w:p w14:paraId="13056DCC" w14:textId="77777777" w:rsidR="007502EC" w:rsidRPr="00606A22" w:rsidRDefault="00C269FF" w:rsidP="007502EC">
            <w:pPr>
              <w:jc w:val="both"/>
              <w:rPr>
                <w:b/>
                <w:sz w:val="20"/>
                <w:szCs w:val="20"/>
              </w:rPr>
            </w:pPr>
            <w:r>
              <w:rPr>
                <w:b/>
                <w:sz w:val="20"/>
                <w:szCs w:val="20"/>
              </w:rPr>
              <w:t>Куртка:</w:t>
            </w:r>
          </w:p>
          <w:p w14:paraId="5251F3A4"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г/м², 3 слоя </w:t>
            </w:r>
          </w:p>
          <w:p w14:paraId="2CFCADD3" w14:textId="77777777" w:rsidR="007502EC" w:rsidRPr="004E663F" w:rsidRDefault="00C269FF" w:rsidP="007502EC">
            <w:pPr>
              <w:jc w:val="both"/>
              <w:rPr>
                <w:sz w:val="20"/>
                <w:szCs w:val="20"/>
              </w:rPr>
            </w:pPr>
            <w:r>
              <w:rPr>
                <w:sz w:val="20"/>
                <w:szCs w:val="20"/>
              </w:rPr>
              <w:t>Застежка: на молнии с ветрозащитной планкой.</w:t>
            </w:r>
          </w:p>
          <w:p w14:paraId="74A549EC" w14:textId="77777777" w:rsidR="007502EC" w:rsidRPr="004E663F" w:rsidRDefault="00C269FF" w:rsidP="007502EC">
            <w:pPr>
              <w:jc w:val="both"/>
              <w:rPr>
                <w:sz w:val="20"/>
                <w:szCs w:val="20"/>
              </w:rPr>
            </w:pPr>
            <w:r>
              <w:rPr>
                <w:sz w:val="20"/>
                <w:szCs w:val="20"/>
              </w:rPr>
              <w:t>Капюшон: утеплённый, съемный, регулируется по объему</w:t>
            </w:r>
          </w:p>
          <w:p w14:paraId="0411CD83" w14:textId="77777777" w:rsidR="007502EC" w:rsidRPr="004E663F" w:rsidRDefault="00C269FF" w:rsidP="007502EC">
            <w:pPr>
              <w:jc w:val="both"/>
              <w:rPr>
                <w:sz w:val="20"/>
                <w:szCs w:val="20"/>
              </w:rPr>
            </w:pPr>
            <w:r>
              <w:rPr>
                <w:sz w:val="20"/>
                <w:szCs w:val="20"/>
              </w:rPr>
              <w:t>Воротник-стойка, утепленный мягким флисом. </w:t>
            </w:r>
          </w:p>
          <w:p w14:paraId="3A05C7EC" w14:textId="77777777" w:rsidR="007502EC" w:rsidRPr="004E663F" w:rsidRDefault="00C269FF" w:rsidP="007502EC">
            <w:pPr>
              <w:jc w:val="both"/>
              <w:rPr>
                <w:sz w:val="20"/>
                <w:szCs w:val="20"/>
              </w:rPr>
            </w:pPr>
            <w:r>
              <w:rPr>
                <w:sz w:val="20"/>
                <w:szCs w:val="20"/>
              </w:rPr>
              <w:t>Защитные элементы: ветрозащитная планка, ветрозащитная юбка.</w:t>
            </w:r>
          </w:p>
          <w:p w14:paraId="0AD37E75"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6EA6FA2F" w14:textId="77777777" w:rsidR="007502EC" w:rsidRPr="004E663F" w:rsidRDefault="00C269FF" w:rsidP="007502EC">
            <w:pPr>
              <w:jc w:val="both"/>
              <w:rPr>
                <w:sz w:val="20"/>
                <w:szCs w:val="20"/>
              </w:rPr>
            </w:pPr>
            <w:r>
              <w:rPr>
                <w:sz w:val="20"/>
                <w:szCs w:val="20"/>
              </w:rPr>
              <w:t xml:space="preserve">Наличие различных карманов. </w:t>
            </w:r>
          </w:p>
          <w:p w14:paraId="16D8D94F"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18156579" w14:textId="77777777" w:rsidR="007502EC" w:rsidRPr="004E663F" w:rsidRDefault="00C269FF" w:rsidP="007502EC">
            <w:pPr>
              <w:jc w:val="both"/>
              <w:rPr>
                <w:sz w:val="20"/>
                <w:szCs w:val="20"/>
              </w:rPr>
            </w:pPr>
            <w:r>
              <w:rPr>
                <w:sz w:val="20"/>
                <w:szCs w:val="20"/>
              </w:rPr>
              <w:lastRenderedPageBreak/>
              <w:t>Цвет: темно-серый.</w:t>
            </w:r>
          </w:p>
          <w:p w14:paraId="07E28829" w14:textId="77777777" w:rsidR="007502EC" w:rsidRDefault="007502EC" w:rsidP="007502EC">
            <w:pPr>
              <w:jc w:val="both"/>
              <w:rPr>
                <w:sz w:val="20"/>
                <w:szCs w:val="20"/>
              </w:rPr>
            </w:pPr>
          </w:p>
          <w:p w14:paraId="188E3F06" w14:textId="77777777" w:rsidR="007502EC" w:rsidRDefault="00C269FF" w:rsidP="007502EC">
            <w:pPr>
              <w:jc w:val="both"/>
              <w:rPr>
                <w:sz w:val="20"/>
                <w:szCs w:val="20"/>
              </w:rPr>
            </w:pPr>
            <w:r>
              <w:rPr>
                <w:b/>
                <w:sz w:val="20"/>
                <w:szCs w:val="20"/>
              </w:rPr>
              <w:t xml:space="preserve">Брюки: </w:t>
            </w:r>
          </w:p>
          <w:p w14:paraId="24149083"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w:t>
            </w:r>
            <w:proofErr w:type="gramStart"/>
            <w:r>
              <w:rPr>
                <w:sz w:val="20"/>
                <w:szCs w:val="20"/>
              </w:rPr>
              <w:t>2</w:t>
            </w:r>
            <w:proofErr w:type="gramEnd"/>
            <w:r>
              <w:rPr>
                <w:sz w:val="20"/>
                <w:szCs w:val="20"/>
              </w:rPr>
              <w:t>, 2 слоя</w:t>
            </w:r>
          </w:p>
          <w:p w14:paraId="43F8C86F" w14:textId="77777777" w:rsidR="007502EC" w:rsidRPr="004E663F" w:rsidRDefault="00C269FF" w:rsidP="007502EC">
            <w:pPr>
              <w:jc w:val="both"/>
              <w:rPr>
                <w:sz w:val="20"/>
                <w:szCs w:val="20"/>
              </w:rPr>
            </w:pPr>
            <w:r>
              <w:rPr>
                <w:sz w:val="20"/>
                <w:szCs w:val="20"/>
              </w:rPr>
              <w:t xml:space="preserve">Застежка: на молнии с ветрозащитной планкой </w:t>
            </w:r>
          </w:p>
          <w:p w14:paraId="3A2E11CE"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146DF09E" w14:textId="77777777" w:rsidR="007502EC" w:rsidRPr="004E663F" w:rsidRDefault="00C269FF" w:rsidP="007502EC">
            <w:pPr>
              <w:jc w:val="both"/>
              <w:rPr>
                <w:sz w:val="20"/>
                <w:szCs w:val="20"/>
              </w:rPr>
            </w:pPr>
            <w:r>
              <w:rPr>
                <w:sz w:val="20"/>
                <w:szCs w:val="20"/>
              </w:rPr>
              <w:t xml:space="preserve">Наличие карманов. </w:t>
            </w:r>
          </w:p>
          <w:p w14:paraId="58B49CA3" w14:textId="77777777" w:rsidR="007502EC" w:rsidRDefault="00C269FF" w:rsidP="007502EC">
            <w:pPr>
              <w:jc w:val="both"/>
              <w:rPr>
                <w:sz w:val="20"/>
                <w:szCs w:val="20"/>
              </w:rPr>
            </w:pPr>
            <w:r>
              <w:rPr>
                <w:sz w:val="20"/>
                <w:szCs w:val="20"/>
              </w:rPr>
              <w:t>Цвет: темно-серый.</w:t>
            </w:r>
          </w:p>
          <w:p w14:paraId="23E9FEBF" w14:textId="77777777" w:rsidR="007502EC" w:rsidRPr="004E663F" w:rsidRDefault="007502EC" w:rsidP="007502EC">
            <w:pPr>
              <w:jc w:val="both"/>
              <w:rPr>
                <w:sz w:val="20"/>
                <w:szCs w:val="20"/>
              </w:rPr>
            </w:pPr>
          </w:p>
          <w:p w14:paraId="62DE9D95"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w:t>
            </w:r>
          </w:p>
          <w:p w14:paraId="11503FD0" w14:textId="77777777" w:rsidR="007502EC" w:rsidRDefault="007502EC" w:rsidP="007502EC">
            <w:pPr>
              <w:jc w:val="both"/>
              <w:rPr>
                <w:sz w:val="20"/>
                <w:szCs w:val="20"/>
              </w:rPr>
            </w:pPr>
          </w:p>
          <w:p w14:paraId="4EACCA81" w14:textId="77777777" w:rsidR="007502EC" w:rsidRPr="004E663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«Брюки для защиты от пониженных температур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«Брюки для защиты от пониженных температур (женские)» суммарно не могут превышать единичной расценки на «Костюм для защиты от пониженных температур (женский)».</w:t>
            </w:r>
          </w:p>
        </w:tc>
        <w:tc>
          <w:tcPr>
            <w:tcW w:w="850" w:type="dxa"/>
            <w:vAlign w:val="center"/>
          </w:tcPr>
          <w:p w14:paraId="55E19CB1"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4B45065F" w14:textId="77777777" w:rsidR="007502EC" w:rsidRPr="009349FF" w:rsidRDefault="00C269FF" w:rsidP="007502EC">
            <w:pPr>
              <w:jc w:val="center"/>
              <w:rPr>
                <w:b/>
                <w:sz w:val="20"/>
                <w:szCs w:val="20"/>
              </w:rPr>
            </w:pPr>
            <w:r>
              <w:rPr>
                <w:color w:val="000000"/>
                <w:sz w:val="20"/>
                <w:szCs w:val="20"/>
              </w:rPr>
              <w:t>19</w:t>
            </w:r>
          </w:p>
        </w:tc>
        <w:tc>
          <w:tcPr>
            <w:tcW w:w="1275" w:type="dxa"/>
            <w:vAlign w:val="center"/>
          </w:tcPr>
          <w:p w14:paraId="32123CB6" w14:textId="77777777" w:rsidR="007502EC" w:rsidRPr="009349FF" w:rsidRDefault="00C269FF" w:rsidP="007502EC">
            <w:pPr>
              <w:jc w:val="center"/>
              <w:rPr>
                <w:b/>
                <w:sz w:val="20"/>
                <w:szCs w:val="20"/>
              </w:rPr>
            </w:pPr>
            <w:r>
              <w:rPr>
                <w:b/>
                <w:sz w:val="20"/>
                <w:szCs w:val="20"/>
              </w:rPr>
              <w:t>11 400,00</w:t>
            </w:r>
          </w:p>
        </w:tc>
      </w:tr>
      <w:tr w:rsidR="007502EC" w:rsidRPr="004E663F" w14:paraId="583D3852" w14:textId="77777777" w:rsidTr="00100BDC">
        <w:trPr>
          <w:trHeight w:val="20"/>
          <w:jc w:val="center"/>
        </w:trPr>
        <w:tc>
          <w:tcPr>
            <w:tcW w:w="436" w:type="dxa"/>
            <w:shd w:val="clear" w:color="auto" w:fill="auto"/>
            <w:vAlign w:val="center"/>
            <w:hideMark/>
          </w:tcPr>
          <w:p w14:paraId="73BA78B0" w14:textId="77777777" w:rsidR="007502EC" w:rsidRPr="004E663F" w:rsidRDefault="00C269FF" w:rsidP="007502EC">
            <w:pPr>
              <w:jc w:val="center"/>
              <w:rPr>
                <w:sz w:val="20"/>
                <w:szCs w:val="20"/>
              </w:rPr>
            </w:pPr>
            <w:r>
              <w:rPr>
                <w:sz w:val="20"/>
                <w:szCs w:val="20"/>
              </w:rPr>
              <w:lastRenderedPageBreak/>
              <w:t>22</w:t>
            </w:r>
          </w:p>
        </w:tc>
        <w:tc>
          <w:tcPr>
            <w:tcW w:w="1593" w:type="dxa"/>
            <w:shd w:val="clear" w:color="auto" w:fill="auto"/>
            <w:vAlign w:val="center"/>
            <w:hideMark/>
          </w:tcPr>
          <w:p w14:paraId="53B4ECAD" w14:textId="77777777" w:rsidR="007502EC" w:rsidRPr="004E663F" w:rsidRDefault="00C269FF" w:rsidP="007502EC">
            <w:pPr>
              <w:jc w:val="center"/>
              <w:rPr>
                <w:sz w:val="20"/>
                <w:szCs w:val="20"/>
              </w:rPr>
            </w:pPr>
            <w:r>
              <w:rPr>
                <w:sz w:val="20"/>
                <w:szCs w:val="20"/>
              </w:rPr>
              <w:t>Плащ для защиты от воды</w:t>
            </w:r>
          </w:p>
        </w:tc>
        <w:tc>
          <w:tcPr>
            <w:tcW w:w="1352" w:type="dxa"/>
            <w:shd w:val="clear" w:color="auto" w:fill="auto"/>
            <w:vAlign w:val="center"/>
            <w:hideMark/>
          </w:tcPr>
          <w:p w14:paraId="5EE88E13" w14:textId="77777777" w:rsidR="007502EC" w:rsidRPr="004E663F" w:rsidRDefault="00C269FF" w:rsidP="007502EC">
            <w:pPr>
              <w:jc w:val="center"/>
              <w:rPr>
                <w:sz w:val="20"/>
                <w:szCs w:val="20"/>
              </w:rPr>
            </w:pPr>
            <w:r>
              <w:rPr>
                <w:sz w:val="20"/>
                <w:szCs w:val="20"/>
              </w:rPr>
              <w:t xml:space="preserve">ТР ТС 019/2011 </w:t>
            </w:r>
          </w:p>
        </w:tc>
        <w:tc>
          <w:tcPr>
            <w:tcW w:w="3421" w:type="dxa"/>
            <w:shd w:val="clear" w:color="auto" w:fill="auto"/>
            <w:vAlign w:val="center"/>
            <w:hideMark/>
          </w:tcPr>
          <w:p w14:paraId="1A9F57F4" w14:textId="77777777" w:rsidR="007502EC" w:rsidRPr="004E663F" w:rsidRDefault="00C269FF" w:rsidP="007502EC">
            <w:pPr>
              <w:jc w:val="both"/>
              <w:rPr>
                <w:b/>
                <w:sz w:val="20"/>
                <w:szCs w:val="20"/>
              </w:rPr>
            </w:pPr>
            <w:r>
              <w:rPr>
                <w:b/>
                <w:sz w:val="20"/>
                <w:szCs w:val="20"/>
              </w:rPr>
              <w:t>Влагозащитный плащ.</w:t>
            </w:r>
          </w:p>
          <w:p w14:paraId="6DFDF871" w14:textId="77777777" w:rsidR="007502EC" w:rsidRPr="004E663F" w:rsidRDefault="00C269FF" w:rsidP="007502EC">
            <w:pPr>
              <w:jc w:val="both"/>
              <w:rPr>
                <w:sz w:val="20"/>
                <w:szCs w:val="20"/>
              </w:rPr>
            </w:pPr>
            <w:r>
              <w:rPr>
                <w:sz w:val="20"/>
                <w:szCs w:val="20"/>
              </w:rPr>
              <w:t xml:space="preserve">Материал: специальная прочная мембранная плащевая ткань: 100% полиэфир. </w:t>
            </w:r>
          </w:p>
          <w:p w14:paraId="4330E7DC" w14:textId="77777777" w:rsidR="007502EC" w:rsidRPr="004E663F" w:rsidRDefault="00C269FF" w:rsidP="007502EC">
            <w:pPr>
              <w:jc w:val="both"/>
              <w:rPr>
                <w:sz w:val="20"/>
                <w:szCs w:val="20"/>
              </w:rPr>
            </w:pPr>
            <w:r>
              <w:rPr>
                <w:sz w:val="20"/>
                <w:szCs w:val="20"/>
              </w:rPr>
              <w:t xml:space="preserve">Водоупорность по ISO811:1981: более 5000 мм водяного столба. </w:t>
            </w:r>
            <w:proofErr w:type="spellStart"/>
            <w:r>
              <w:rPr>
                <w:sz w:val="20"/>
                <w:szCs w:val="20"/>
              </w:rPr>
              <w:t>Паропроницаемость</w:t>
            </w:r>
            <w:proofErr w:type="spellEnd"/>
            <w:r>
              <w:rPr>
                <w:sz w:val="20"/>
                <w:szCs w:val="20"/>
              </w:rPr>
              <w:t xml:space="preserve"> по ASTM E96:1995: более 6000 грамм / </w:t>
            </w:r>
            <w:proofErr w:type="spellStart"/>
            <w:r>
              <w:rPr>
                <w:sz w:val="20"/>
                <w:szCs w:val="20"/>
              </w:rPr>
              <w:t>кв.м</w:t>
            </w:r>
            <w:proofErr w:type="spellEnd"/>
            <w:r>
              <w:rPr>
                <w:sz w:val="20"/>
                <w:szCs w:val="20"/>
              </w:rPr>
              <w:t xml:space="preserve">. / 24 часа </w:t>
            </w:r>
            <w:proofErr w:type="spellStart"/>
            <w:r>
              <w:rPr>
                <w:sz w:val="20"/>
                <w:szCs w:val="20"/>
              </w:rPr>
              <w:t>Паропроницаемость</w:t>
            </w:r>
            <w:proofErr w:type="spellEnd"/>
            <w:r>
              <w:rPr>
                <w:sz w:val="20"/>
                <w:szCs w:val="20"/>
              </w:rPr>
              <w:t xml:space="preserve"> по ГОСТ 22900-78: 3,21 мг/</w:t>
            </w:r>
            <w:proofErr w:type="spellStart"/>
            <w:r>
              <w:rPr>
                <w:sz w:val="20"/>
                <w:szCs w:val="20"/>
              </w:rPr>
              <w:t>кв.см</w:t>
            </w:r>
            <w:proofErr w:type="spellEnd"/>
            <w:r>
              <w:rPr>
                <w:sz w:val="20"/>
                <w:szCs w:val="20"/>
              </w:rPr>
              <w:t>./час</w:t>
            </w:r>
          </w:p>
          <w:p w14:paraId="463BB079" w14:textId="77777777" w:rsidR="007502EC" w:rsidRPr="004E663F" w:rsidRDefault="00C269FF" w:rsidP="007502EC">
            <w:pPr>
              <w:jc w:val="both"/>
              <w:rPr>
                <w:sz w:val="20"/>
                <w:szCs w:val="20"/>
              </w:rPr>
            </w:pPr>
            <w:r>
              <w:rPr>
                <w:sz w:val="20"/>
                <w:szCs w:val="20"/>
              </w:rPr>
              <w:t xml:space="preserve">Конструкция плаща: </w:t>
            </w:r>
          </w:p>
          <w:p w14:paraId="7AEDEBB8" w14:textId="77777777" w:rsidR="007502EC" w:rsidRPr="004E663F" w:rsidRDefault="00C269FF" w:rsidP="007502EC">
            <w:pPr>
              <w:jc w:val="both"/>
              <w:rPr>
                <w:sz w:val="20"/>
                <w:szCs w:val="20"/>
              </w:rPr>
            </w:pPr>
            <w:r>
              <w:rPr>
                <w:sz w:val="20"/>
                <w:szCs w:val="20"/>
              </w:rPr>
              <w:t>-регулируемый капюшон;</w:t>
            </w:r>
          </w:p>
          <w:p w14:paraId="1478E2EA" w14:textId="77777777" w:rsidR="007502EC" w:rsidRPr="004E663F" w:rsidRDefault="00C269FF" w:rsidP="007502EC">
            <w:pPr>
              <w:jc w:val="both"/>
              <w:rPr>
                <w:sz w:val="20"/>
                <w:szCs w:val="20"/>
              </w:rPr>
            </w:pPr>
            <w:r>
              <w:rPr>
                <w:sz w:val="20"/>
                <w:szCs w:val="20"/>
              </w:rPr>
              <w:t>-вентиляционные отверстия под рукавами;</w:t>
            </w:r>
          </w:p>
          <w:p w14:paraId="7CA5E23A" w14:textId="77777777" w:rsidR="007502EC" w:rsidRPr="004E663F" w:rsidRDefault="00C269FF" w:rsidP="007502EC">
            <w:pPr>
              <w:jc w:val="both"/>
              <w:rPr>
                <w:sz w:val="20"/>
                <w:szCs w:val="20"/>
              </w:rPr>
            </w:pPr>
            <w:r>
              <w:rPr>
                <w:sz w:val="20"/>
                <w:szCs w:val="20"/>
              </w:rPr>
              <w:t xml:space="preserve">-центральная водостойкая застежка </w:t>
            </w:r>
            <w:r>
              <w:rPr>
                <w:sz w:val="20"/>
                <w:szCs w:val="20"/>
              </w:rPr>
              <w:lastRenderedPageBreak/>
              <w:t>на молнии;</w:t>
            </w:r>
          </w:p>
          <w:p w14:paraId="02E4C642" w14:textId="77777777" w:rsidR="007502EC" w:rsidRPr="004E663F" w:rsidRDefault="00C269FF" w:rsidP="007502EC">
            <w:pPr>
              <w:jc w:val="both"/>
              <w:rPr>
                <w:sz w:val="20"/>
                <w:szCs w:val="20"/>
              </w:rPr>
            </w:pPr>
            <w:r>
              <w:rPr>
                <w:sz w:val="20"/>
                <w:szCs w:val="20"/>
              </w:rPr>
              <w:t>- наличие карманов;</w:t>
            </w:r>
          </w:p>
          <w:p w14:paraId="1D9676C5" w14:textId="77777777" w:rsidR="007502EC" w:rsidRPr="004E663F" w:rsidRDefault="00C269FF" w:rsidP="007502EC">
            <w:pPr>
              <w:jc w:val="both"/>
              <w:rPr>
                <w:sz w:val="20"/>
                <w:szCs w:val="20"/>
              </w:rPr>
            </w:pPr>
            <w:r>
              <w:rPr>
                <w:sz w:val="20"/>
                <w:szCs w:val="20"/>
              </w:rPr>
              <w:t>- манжеты на рукавах;</w:t>
            </w:r>
          </w:p>
          <w:p w14:paraId="30571E2A" w14:textId="77777777" w:rsidR="007502EC" w:rsidRPr="004E663F" w:rsidRDefault="00C269FF" w:rsidP="007502EC">
            <w:pPr>
              <w:jc w:val="both"/>
              <w:rPr>
                <w:sz w:val="20"/>
                <w:szCs w:val="20"/>
              </w:rPr>
            </w:pPr>
            <w:r>
              <w:rPr>
                <w:sz w:val="20"/>
                <w:szCs w:val="20"/>
              </w:rPr>
              <w:t>- все швы плаща загерметизированы специальной лентой.</w:t>
            </w:r>
          </w:p>
          <w:p w14:paraId="192CFD63" w14:textId="77777777" w:rsidR="007502EC" w:rsidRPr="004E663F" w:rsidRDefault="00C269FF" w:rsidP="007502EC">
            <w:pPr>
              <w:jc w:val="both"/>
              <w:rPr>
                <w:sz w:val="20"/>
                <w:szCs w:val="20"/>
              </w:rPr>
            </w:pPr>
            <w:r>
              <w:rPr>
                <w:sz w:val="20"/>
                <w:szCs w:val="20"/>
              </w:rPr>
              <w:t xml:space="preserve">Цвет: темно-серый, темно-синий, темно-зеленый, серый, синий, зеленый </w:t>
            </w:r>
          </w:p>
        </w:tc>
        <w:tc>
          <w:tcPr>
            <w:tcW w:w="850" w:type="dxa"/>
            <w:vAlign w:val="center"/>
          </w:tcPr>
          <w:p w14:paraId="6E01876B" w14:textId="77777777" w:rsidR="007502EC" w:rsidRPr="009349FF" w:rsidRDefault="00C269FF" w:rsidP="007502EC">
            <w:pPr>
              <w:jc w:val="center"/>
              <w:rPr>
                <w:b/>
                <w:sz w:val="20"/>
                <w:szCs w:val="20"/>
              </w:rPr>
            </w:pPr>
            <w:r>
              <w:rPr>
                <w:sz w:val="20"/>
                <w:szCs w:val="20"/>
              </w:rPr>
              <w:lastRenderedPageBreak/>
              <w:t>шт.</w:t>
            </w:r>
          </w:p>
        </w:tc>
        <w:tc>
          <w:tcPr>
            <w:tcW w:w="993" w:type="dxa"/>
            <w:vAlign w:val="center"/>
          </w:tcPr>
          <w:p w14:paraId="4BB50683" w14:textId="77777777" w:rsidR="007502EC" w:rsidRPr="009349FF" w:rsidRDefault="00C269FF" w:rsidP="007502EC">
            <w:pPr>
              <w:jc w:val="center"/>
              <w:rPr>
                <w:b/>
                <w:sz w:val="20"/>
                <w:szCs w:val="20"/>
              </w:rPr>
            </w:pPr>
            <w:r>
              <w:rPr>
                <w:sz w:val="20"/>
                <w:szCs w:val="20"/>
              </w:rPr>
              <w:t>76</w:t>
            </w:r>
          </w:p>
        </w:tc>
        <w:tc>
          <w:tcPr>
            <w:tcW w:w="1275" w:type="dxa"/>
            <w:vAlign w:val="center"/>
          </w:tcPr>
          <w:p w14:paraId="7AC7A621" w14:textId="77777777" w:rsidR="007502EC" w:rsidRPr="009349FF" w:rsidRDefault="00C269FF" w:rsidP="007502EC">
            <w:pPr>
              <w:jc w:val="center"/>
              <w:rPr>
                <w:b/>
                <w:sz w:val="20"/>
                <w:szCs w:val="20"/>
              </w:rPr>
            </w:pPr>
            <w:r>
              <w:rPr>
                <w:b/>
                <w:sz w:val="20"/>
                <w:szCs w:val="20"/>
              </w:rPr>
              <w:t>1 750,00</w:t>
            </w:r>
          </w:p>
        </w:tc>
      </w:tr>
      <w:tr w:rsidR="007502EC" w:rsidRPr="004E663F" w14:paraId="090628E6" w14:textId="77777777" w:rsidTr="00100BDC">
        <w:trPr>
          <w:trHeight w:val="20"/>
          <w:jc w:val="center"/>
        </w:trPr>
        <w:tc>
          <w:tcPr>
            <w:tcW w:w="436" w:type="dxa"/>
            <w:shd w:val="clear" w:color="auto" w:fill="auto"/>
            <w:vAlign w:val="center"/>
          </w:tcPr>
          <w:p w14:paraId="3FA69734" w14:textId="77777777" w:rsidR="007502EC" w:rsidRPr="004E663F" w:rsidRDefault="00C269FF" w:rsidP="007502EC">
            <w:pPr>
              <w:jc w:val="center"/>
              <w:rPr>
                <w:sz w:val="20"/>
                <w:szCs w:val="20"/>
              </w:rPr>
            </w:pPr>
            <w:r>
              <w:rPr>
                <w:sz w:val="20"/>
                <w:szCs w:val="20"/>
              </w:rPr>
              <w:lastRenderedPageBreak/>
              <w:t>23</w:t>
            </w:r>
          </w:p>
        </w:tc>
        <w:tc>
          <w:tcPr>
            <w:tcW w:w="1593" w:type="dxa"/>
            <w:shd w:val="clear" w:color="auto" w:fill="auto"/>
            <w:vAlign w:val="center"/>
          </w:tcPr>
          <w:p w14:paraId="75037191" w14:textId="77777777" w:rsidR="007502EC" w:rsidRPr="004E663F" w:rsidRDefault="00C269FF" w:rsidP="007502EC">
            <w:pPr>
              <w:jc w:val="center"/>
              <w:rPr>
                <w:sz w:val="20"/>
                <w:szCs w:val="20"/>
              </w:rPr>
            </w:pPr>
            <w:r>
              <w:rPr>
                <w:sz w:val="20"/>
                <w:szCs w:val="20"/>
              </w:rPr>
              <w:t xml:space="preserve">Плащ для защиты от воды </w:t>
            </w:r>
          </w:p>
          <w:p w14:paraId="2028B30D" w14:textId="77777777" w:rsidR="007502EC" w:rsidRPr="004E663F" w:rsidRDefault="00C269FF" w:rsidP="007502EC">
            <w:pPr>
              <w:jc w:val="center"/>
              <w:rPr>
                <w:sz w:val="20"/>
                <w:szCs w:val="20"/>
              </w:rPr>
            </w:pPr>
            <w:r>
              <w:rPr>
                <w:sz w:val="20"/>
                <w:szCs w:val="20"/>
              </w:rPr>
              <w:t>(сигнальный)</w:t>
            </w:r>
          </w:p>
        </w:tc>
        <w:tc>
          <w:tcPr>
            <w:tcW w:w="1352" w:type="dxa"/>
            <w:shd w:val="clear" w:color="auto" w:fill="auto"/>
            <w:vAlign w:val="center"/>
          </w:tcPr>
          <w:p w14:paraId="5469B870"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019/2011, ГОСТ 12.4.281-2014</w:t>
            </w:r>
          </w:p>
        </w:tc>
        <w:tc>
          <w:tcPr>
            <w:tcW w:w="3421" w:type="dxa"/>
            <w:shd w:val="clear" w:color="auto" w:fill="auto"/>
            <w:vAlign w:val="center"/>
          </w:tcPr>
          <w:p w14:paraId="76D57BCC" w14:textId="77777777" w:rsidR="007502EC" w:rsidRPr="004E663F" w:rsidRDefault="00C269FF" w:rsidP="007502EC">
            <w:pPr>
              <w:jc w:val="both"/>
              <w:rPr>
                <w:b/>
                <w:sz w:val="20"/>
                <w:szCs w:val="20"/>
              </w:rPr>
            </w:pPr>
            <w:r>
              <w:rPr>
                <w:b/>
                <w:sz w:val="20"/>
                <w:szCs w:val="20"/>
              </w:rPr>
              <w:t>Влагозащитный плащ повышенной видимости (сигнального цвета).</w:t>
            </w:r>
          </w:p>
          <w:p w14:paraId="76FB3C83" w14:textId="77777777" w:rsidR="007502EC" w:rsidRPr="004E663F" w:rsidRDefault="00C269FF" w:rsidP="007502EC">
            <w:pPr>
              <w:jc w:val="both"/>
              <w:rPr>
                <w:sz w:val="20"/>
                <w:szCs w:val="20"/>
              </w:rPr>
            </w:pPr>
            <w:r>
              <w:rPr>
                <w:bCs/>
                <w:sz w:val="20"/>
                <w:szCs w:val="20"/>
              </w:rPr>
              <w:t>Ткань:</w:t>
            </w:r>
            <w:r>
              <w:rPr>
                <w:sz w:val="20"/>
                <w:szCs w:val="20"/>
              </w:rPr>
              <w:t xml:space="preserve"> прочная плащевая ткань (100% полиэфир) с ПВХ-покрытием, плотность  – 225 </w:t>
            </w:r>
            <w:proofErr w:type="spellStart"/>
            <w:r>
              <w:rPr>
                <w:sz w:val="20"/>
                <w:szCs w:val="20"/>
              </w:rPr>
              <w:t>гр</w:t>
            </w:r>
            <w:proofErr w:type="spellEnd"/>
            <w:r>
              <w:rPr>
                <w:sz w:val="20"/>
                <w:szCs w:val="20"/>
              </w:rPr>
              <w:t>/</w:t>
            </w:r>
            <w:proofErr w:type="gramStart"/>
            <w:r>
              <w:rPr>
                <w:sz w:val="20"/>
                <w:szCs w:val="20"/>
              </w:rPr>
              <w:t>м</w:t>
            </w:r>
            <w:proofErr w:type="gramEnd"/>
            <w:r>
              <w:rPr>
                <w:sz w:val="20"/>
                <w:szCs w:val="20"/>
              </w:rPr>
              <w:t>².</w:t>
            </w:r>
          </w:p>
          <w:p w14:paraId="1F4D7417" w14:textId="77777777" w:rsidR="007502EC" w:rsidRPr="004E663F" w:rsidRDefault="00C269FF" w:rsidP="007502EC">
            <w:pPr>
              <w:jc w:val="both"/>
              <w:rPr>
                <w:sz w:val="20"/>
                <w:szCs w:val="20"/>
              </w:rPr>
            </w:pPr>
            <w:r>
              <w:rPr>
                <w:sz w:val="20"/>
                <w:szCs w:val="20"/>
              </w:rPr>
              <w:t>Водоупорность ткани по ISO811:1981: не менее 5000 мм водяного столба.</w:t>
            </w:r>
          </w:p>
          <w:p w14:paraId="796B4BA0" w14:textId="77777777" w:rsidR="007502EC" w:rsidRPr="004E663F" w:rsidRDefault="00C269FF" w:rsidP="007502EC">
            <w:pPr>
              <w:jc w:val="both"/>
              <w:rPr>
                <w:sz w:val="20"/>
                <w:szCs w:val="20"/>
              </w:rPr>
            </w:pPr>
            <w:r>
              <w:rPr>
                <w:sz w:val="20"/>
                <w:szCs w:val="20"/>
              </w:rPr>
              <w:t xml:space="preserve">Конструкция плаща: </w:t>
            </w:r>
          </w:p>
          <w:p w14:paraId="24413EF3" w14:textId="77777777" w:rsidR="007502EC" w:rsidRPr="004E663F" w:rsidRDefault="00C269FF" w:rsidP="007502EC">
            <w:pPr>
              <w:jc w:val="both"/>
              <w:rPr>
                <w:sz w:val="20"/>
                <w:szCs w:val="20"/>
              </w:rPr>
            </w:pPr>
            <w:r>
              <w:rPr>
                <w:sz w:val="20"/>
                <w:szCs w:val="20"/>
              </w:rPr>
              <w:t>-регулируемый капюшон;</w:t>
            </w:r>
          </w:p>
          <w:p w14:paraId="7618B3A3" w14:textId="77777777" w:rsidR="007502EC" w:rsidRPr="004E663F" w:rsidRDefault="00C269FF" w:rsidP="007502EC">
            <w:pPr>
              <w:jc w:val="both"/>
              <w:rPr>
                <w:sz w:val="20"/>
                <w:szCs w:val="20"/>
              </w:rPr>
            </w:pPr>
            <w:r>
              <w:rPr>
                <w:sz w:val="20"/>
                <w:szCs w:val="20"/>
              </w:rPr>
              <w:t>-вентиляционные отверстия под рукавами;</w:t>
            </w:r>
          </w:p>
          <w:p w14:paraId="2CB0595F" w14:textId="77777777" w:rsidR="007502EC" w:rsidRPr="004E663F" w:rsidRDefault="00C269FF" w:rsidP="007502EC">
            <w:pPr>
              <w:jc w:val="both"/>
              <w:rPr>
                <w:sz w:val="20"/>
                <w:szCs w:val="20"/>
              </w:rPr>
            </w:pPr>
            <w:r>
              <w:rPr>
                <w:sz w:val="20"/>
                <w:szCs w:val="20"/>
              </w:rPr>
              <w:t>- центральная водостойкая застежка на молнии;- наличие карманов;</w:t>
            </w:r>
          </w:p>
          <w:p w14:paraId="04614D62" w14:textId="77777777" w:rsidR="007502EC" w:rsidRPr="004E663F" w:rsidRDefault="00C269FF" w:rsidP="007502EC">
            <w:pPr>
              <w:jc w:val="both"/>
              <w:rPr>
                <w:sz w:val="20"/>
                <w:szCs w:val="20"/>
              </w:rPr>
            </w:pPr>
            <w:r>
              <w:rPr>
                <w:sz w:val="20"/>
                <w:szCs w:val="20"/>
              </w:rPr>
              <w:t>- манжеты на рукавах;</w:t>
            </w:r>
          </w:p>
          <w:p w14:paraId="23E26119" w14:textId="77777777" w:rsidR="007502EC" w:rsidRPr="004E663F" w:rsidRDefault="00C269FF" w:rsidP="007502EC">
            <w:pPr>
              <w:jc w:val="both"/>
              <w:rPr>
                <w:sz w:val="20"/>
                <w:szCs w:val="20"/>
              </w:rPr>
            </w:pPr>
            <w:r>
              <w:rPr>
                <w:sz w:val="20"/>
                <w:szCs w:val="20"/>
              </w:rPr>
              <w:t>- все швы плаща  загерметизированы специальной лентой;</w:t>
            </w:r>
          </w:p>
          <w:p w14:paraId="3EB3D446" w14:textId="77777777" w:rsidR="007502EC" w:rsidRPr="004E663F" w:rsidRDefault="00C269FF" w:rsidP="007502EC">
            <w:pPr>
              <w:jc w:val="both"/>
              <w:rPr>
                <w:sz w:val="20"/>
                <w:szCs w:val="20"/>
              </w:rPr>
            </w:pPr>
            <w:r>
              <w:rPr>
                <w:sz w:val="20"/>
                <w:szCs w:val="20"/>
              </w:rPr>
              <w:t xml:space="preserve">- </w:t>
            </w:r>
            <w:r>
              <w:rPr>
                <w:bCs/>
                <w:sz w:val="20"/>
                <w:szCs w:val="20"/>
              </w:rPr>
              <w:t>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13E35341" w14:textId="77777777" w:rsidR="007502EC" w:rsidRPr="004E663F" w:rsidRDefault="00C269FF" w:rsidP="007502EC">
            <w:pPr>
              <w:jc w:val="both"/>
              <w:rPr>
                <w:sz w:val="20"/>
                <w:szCs w:val="20"/>
              </w:rPr>
            </w:pPr>
            <w:r>
              <w:rPr>
                <w:sz w:val="20"/>
                <w:szCs w:val="20"/>
              </w:rPr>
              <w:t>3 класс по ГОСТ 12.4.281-2014</w:t>
            </w:r>
          </w:p>
          <w:p w14:paraId="12FDA594" w14:textId="77777777" w:rsidR="007502EC" w:rsidRPr="004E663F" w:rsidRDefault="00C269FF" w:rsidP="007502EC">
            <w:pPr>
              <w:jc w:val="both"/>
              <w:rPr>
                <w:sz w:val="20"/>
                <w:szCs w:val="20"/>
              </w:rPr>
            </w:pPr>
            <w:r>
              <w:rPr>
                <w:sz w:val="20"/>
                <w:szCs w:val="20"/>
              </w:rPr>
              <w:t xml:space="preserve">Цвет: флуоресцентный оранжевый </w:t>
            </w:r>
          </w:p>
        </w:tc>
        <w:tc>
          <w:tcPr>
            <w:tcW w:w="850" w:type="dxa"/>
            <w:vAlign w:val="center"/>
          </w:tcPr>
          <w:p w14:paraId="27C5E4C0" w14:textId="77777777" w:rsidR="007502EC" w:rsidRPr="009349FF" w:rsidRDefault="00C269FF" w:rsidP="007502EC">
            <w:pPr>
              <w:jc w:val="center"/>
              <w:rPr>
                <w:b/>
                <w:sz w:val="20"/>
                <w:szCs w:val="20"/>
              </w:rPr>
            </w:pPr>
            <w:r>
              <w:rPr>
                <w:sz w:val="20"/>
                <w:szCs w:val="20"/>
              </w:rPr>
              <w:t>шт.</w:t>
            </w:r>
          </w:p>
        </w:tc>
        <w:tc>
          <w:tcPr>
            <w:tcW w:w="993" w:type="dxa"/>
            <w:vAlign w:val="center"/>
          </w:tcPr>
          <w:p w14:paraId="6DE56640" w14:textId="77777777" w:rsidR="007502EC" w:rsidRPr="009349FF" w:rsidRDefault="00C269FF" w:rsidP="007502EC">
            <w:pPr>
              <w:jc w:val="center"/>
              <w:rPr>
                <w:b/>
                <w:sz w:val="20"/>
                <w:szCs w:val="20"/>
              </w:rPr>
            </w:pPr>
            <w:r>
              <w:rPr>
                <w:sz w:val="20"/>
                <w:szCs w:val="20"/>
              </w:rPr>
              <w:t>112</w:t>
            </w:r>
          </w:p>
        </w:tc>
        <w:tc>
          <w:tcPr>
            <w:tcW w:w="1275" w:type="dxa"/>
            <w:vAlign w:val="center"/>
          </w:tcPr>
          <w:p w14:paraId="1490908D" w14:textId="77777777" w:rsidR="007502EC" w:rsidRPr="009349FF" w:rsidRDefault="00C269FF" w:rsidP="007502EC">
            <w:pPr>
              <w:jc w:val="center"/>
              <w:rPr>
                <w:b/>
                <w:sz w:val="20"/>
                <w:szCs w:val="20"/>
              </w:rPr>
            </w:pPr>
            <w:r>
              <w:rPr>
                <w:b/>
                <w:sz w:val="20"/>
                <w:szCs w:val="20"/>
              </w:rPr>
              <w:t>1 850,00</w:t>
            </w:r>
          </w:p>
        </w:tc>
      </w:tr>
      <w:tr w:rsidR="007502EC" w:rsidRPr="004E663F" w14:paraId="602C6E9C" w14:textId="77777777" w:rsidTr="00100BDC">
        <w:trPr>
          <w:trHeight w:val="20"/>
          <w:jc w:val="center"/>
        </w:trPr>
        <w:tc>
          <w:tcPr>
            <w:tcW w:w="436" w:type="dxa"/>
            <w:shd w:val="clear" w:color="auto" w:fill="auto"/>
            <w:vAlign w:val="center"/>
          </w:tcPr>
          <w:p w14:paraId="4C5BB175" w14:textId="77777777" w:rsidR="007502EC" w:rsidRPr="004E663F" w:rsidRDefault="00C269FF" w:rsidP="007502EC">
            <w:pPr>
              <w:jc w:val="center"/>
              <w:rPr>
                <w:sz w:val="20"/>
                <w:szCs w:val="20"/>
              </w:rPr>
            </w:pPr>
            <w:r>
              <w:rPr>
                <w:sz w:val="20"/>
                <w:szCs w:val="20"/>
              </w:rPr>
              <w:t>24</w:t>
            </w:r>
          </w:p>
        </w:tc>
        <w:tc>
          <w:tcPr>
            <w:tcW w:w="1593" w:type="dxa"/>
            <w:shd w:val="clear" w:color="auto" w:fill="auto"/>
            <w:vAlign w:val="center"/>
          </w:tcPr>
          <w:p w14:paraId="74B3AE4B" w14:textId="77777777" w:rsidR="007502EC" w:rsidRPr="004E663F" w:rsidRDefault="00C269FF" w:rsidP="007502EC">
            <w:pPr>
              <w:jc w:val="center"/>
              <w:rPr>
                <w:sz w:val="20"/>
                <w:szCs w:val="20"/>
              </w:rPr>
            </w:pPr>
            <w:r>
              <w:rPr>
                <w:sz w:val="20"/>
                <w:szCs w:val="20"/>
              </w:rPr>
              <w:t>Костюм для сварщика (летний, 2 класс защиты)</w:t>
            </w:r>
          </w:p>
        </w:tc>
        <w:tc>
          <w:tcPr>
            <w:tcW w:w="1352" w:type="dxa"/>
            <w:shd w:val="clear" w:color="auto" w:fill="auto"/>
            <w:vAlign w:val="center"/>
          </w:tcPr>
          <w:p w14:paraId="2C325674" w14:textId="77777777" w:rsidR="007502EC" w:rsidRPr="004E663F" w:rsidRDefault="00C269FF" w:rsidP="007502EC">
            <w:pPr>
              <w:jc w:val="center"/>
              <w:rPr>
                <w:sz w:val="20"/>
                <w:szCs w:val="20"/>
              </w:rPr>
            </w:pPr>
            <w:proofErr w:type="gramStart"/>
            <w:r>
              <w:rPr>
                <w:sz w:val="20"/>
                <w:szCs w:val="20"/>
              </w:rPr>
              <w:t>ТР</w:t>
            </w:r>
            <w:proofErr w:type="gramEnd"/>
            <w:r>
              <w:rPr>
                <w:sz w:val="20"/>
                <w:szCs w:val="20"/>
              </w:rPr>
              <w:t xml:space="preserve"> ТС 019/2011; ГОСТ 12.4.250-2019  (2 класс); </w:t>
            </w:r>
          </w:p>
        </w:tc>
        <w:tc>
          <w:tcPr>
            <w:tcW w:w="3421" w:type="dxa"/>
            <w:shd w:val="clear" w:color="auto" w:fill="auto"/>
            <w:vAlign w:val="center"/>
          </w:tcPr>
          <w:p w14:paraId="222B6680" w14:textId="77777777" w:rsidR="007502EC" w:rsidRPr="004E663F" w:rsidRDefault="00C269FF" w:rsidP="007502EC">
            <w:pPr>
              <w:jc w:val="both"/>
              <w:rPr>
                <w:b/>
                <w:sz w:val="20"/>
                <w:szCs w:val="20"/>
              </w:rPr>
            </w:pPr>
            <w:r>
              <w:rPr>
                <w:b/>
                <w:sz w:val="20"/>
                <w:szCs w:val="20"/>
              </w:rPr>
              <w:t>Костюм сварщика летний (2 класс защиты)</w:t>
            </w:r>
          </w:p>
          <w:p w14:paraId="7608057A" w14:textId="77777777" w:rsidR="007502EC" w:rsidRPr="004E663F" w:rsidRDefault="00C269FF" w:rsidP="007502EC">
            <w:pPr>
              <w:jc w:val="both"/>
              <w:rPr>
                <w:sz w:val="20"/>
                <w:szCs w:val="20"/>
              </w:rPr>
            </w:pPr>
            <w:r>
              <w:rPr>
                <w:sz w:val="20"/>
                <w:szCs w:val="20"/>
              </w:rPr>
              <w:t xml:space="preserve">Комплектация: куртка, брюки </w:t>
            </w:r>
          </w:p>
          <w:p w14:paraId="2CC71661" w14:textId="77777777" w:rsidR="007502EC" w:rsidRPr="004E663F" w:rsidRDefault="00C269FF" w:rsidP="007502EC">
            <w:pPr>
              <w:jc w:val="both"/>
              <w:rPr>
                <w:sz w:val="20"/>
                <w:szCs w:val="20"/>
              </w:rPr>
            </w:pPr>
            <w:r>
              <w:rPr>
                <w:sz w:val="20"/>
                <w:szCs w:val="20"/>
              </w:rPr>
              <w:t>Ткань верха: «Арсенал New» / «Цезарь» / «Марс», хлопок – 100%, 410-500 г/м².</w:t>
            </w:r>
          </w:p>
          <w:p w14:paraId="6CB240DB" w14:textId="77777777" w:rsidR="007502EC" w:rsidRPr="004E663F" w:rsidRDefault="00C269FF" w:rsidP="007502EC">
            <w:pPr>
              <w:jc w:val="both"/>
              <w:rPr>
                <w:sz w:val="20"/>
                <w:szCs w:val="20"/>
              </w:rPr>
            </w:pPr>
            <w:r>
              <w:rPr>
                <w:sz w:val="20"/>
                <w:szCs w:val="20"/>
              </w:rPr>
              <w:t>Отделки: огнестойкая технология «</w:t>
            </w:r>
            <w:proofErr w:type="spellStart"/>
            <w:r>
              <w:rPr>
                <w:sz w:val="20"/>
                <w:szCs w:val="20"/>
              </w:rPr>
              <w:t>Пробан</w:t>
            </w:r>
            <w:proofErr w:type="spellEnd"/>
            <w:r>
              <w:rPr>
                <w:sz w:val="20"/>
                <w:szCs w:val="20"/>
              </w:rPr>
              <w:t>®»</w:t>
            </w:r>
          </w:p>
          <w:p w14:paraId="0D6F058D" w14:textId="77777777" w:rsidR="007502EC" w:rsidRPr="004E663F" w:rsidRDefault="00C269FF" w:rsidP="007502EC">
            <w:pPr>
              <w:pStyle w:val="red"/>
              <w:shd w:val="clear" w:color="auto" w:fill="FFFFFF"/>
              <w:spacing w:before="0" w:beforeAutospacing="0" w:after="0" w:afterAutospacing="0"/>
              <w:jc w:val="both"/>
              <w:rPr>
                <w:sz w:val="20"/>
                <w:szCs w:val="20"/>
                <w:lang w:eastAsia="ar-SA"/>
              </w:rPr>
            </w:pPr>
            <w:r>
              <w:rPr>
                <w:b/>
                <w:bCs/>
                <w:sz w:val="20"/>
                <w:szCs w:val="20"/>
                <w:lang w:eastAsia="ar-SA"/>
              </w:rPr>
              <w:t>Защитные свойства:</w:t>
            </w:r>
          </w:p>
          <w:p w14:paraId="7734AC97"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искр и брызг расплавленного металла – </w:t>
            </w:r>
            <w:proofErr w:type="spellStart"/>
            <w:r>
              <w:rPr>
                <w:b/>
                <w:bCs/>
                <w:sz w:val="20"/>
                <w:szCs w:val="20"/>
              </w:rPr>
              <w:t>Тр</w:t>
            </w:r>
            <w:proofErr w:type="spellEnd"/>
            <w:r>
              <w:rPr>
                <w:b/>
                <w:bCs/>
                <w:sz w:val="20"/>
                <w:szCs w:val="20"/>
              </w:rPr>
              <w:t>, 2-й класс.</w:t>
            </w:r>
          </w:p>
          <w:p w14:paraId="3ACE09CD"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теплового излучения и конвективной теплоты – </w:t>
            </w:r>
            <w:proofErr w:type="spellStart"/>
            <w:r>
              <w:rPr>
                <w:b/>
                <w:bCs/>
                <w:sz w:val="20"/>
                <w:szCs w:val="20"/>
              </w:rPr>
              <w:t>ТиТ</w:t>
            </w:r>
            <w:proofErr w:type="spellEnd"/>
            <w:r>
              <w:rPr>
                <w:bCs/>
                <w:sz w:val="20"/>
                <w:szCs w:val="20"/>
              </w:rPr>
              <w:t xml:space="preserve">, </w:t>
            </w:r>
            <w:r>
              <w:rPr>
                <w:sz w:val="20"/>
                <w:szCs w:val="20"/>
              </w:rPr>
              <w:t> уровень защиты </w:t>
            </w:r>
            <w:r>
              <w:rPr>
                <w:b/>
                <w:bCs/>
                <w:sz w:val="20"/>
                <w:szCs w:val="20"/>
              </w:rPr>
              <w:t>В2С2</w:t>
            </w:r>
            <w:r>
              <w:rPr>
                <w:sz w:val="20"/>
                <w:szCs w:val="20"/>
              </w:rPr>
              <w:t>.</w:t>
            </w:r>
          </w:p>
          <w:p w14:paraId="0D5ADB83"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 xml:space="preserve">для защиты от кратковременного воздействия пламени –  </w:t>
            </w:r>
            <w:r>
              <w:rPr>
                <w:b/>
                <w:bCs/>
                <w:sz w:val="20"/>
                <w:szCs w:val="20"/>
              </w:rPr>
              <w:t xml:space="preserve">То </w:t>
            </w:r>
            <w:r>
              <w:rPr>
                <w:sz w:val="20"/>
                <w:szCs w:val="20"/>
              </w:rPr>
              <w:t>(</w:t>
            </w:r>
            <w:r>
              <w:rPr>
                <w:b/>
                <w:bCs/>
                <w:sz w:val="20"/>
                <w:szCs w:val="20"/>
              </w:rPr>
              <w:t>А</w:t>
            </w:r>
            <w:r>
              <w:rPr>
                <w:sz w:val="20"/>
                <w:szCs w:val="20"/>
              </w:rPr>
              <w:t> – ограниченное распространение пламени).</w:t>
            </w:r>
          </w:p>
          <w:p w14:paraId="71A3E27D" w14:textId="77777777" w:rsidR="007502EC" w:rsidRPr="004E663F" w:rsidRDefault="00C269FF" w:rsidP="007502EC">
            <w:pPr>
              <w:jc w:val="both"/>
              <w:rPr>
                <w:b/>
                <w:sz w:val="20"/>
                <w:szCs w:val="20"/>
              </w:rPr>
            </w:pPr>
            <w:r>
              <w:rPr>
                <w:b/>
                <w:sz w:val="20"/>
                <w:szCs w:val="20"/>
              </w:rPr>
              <w:t>Конструкция куртки:</w:t>
            </w:r>
          </w:p>
          <w:p w14:paraId="3734D490" w14:textId="77777777" w:rsidR="007502EC" w:rsidRPr="004E663F" w:rsidRDefault="00C269FF" w:rsidP="007502EC">
            <w:pPr>
              <w:jc w:val="both"/>
              <w:rPr>
                <w:sz w:val="20"/>
                <w:szCs w:val="20"/>
              </w:rPr>
            </w:pPr>
            <w:r>
              <w:rPr>
                <w:sz w:val="20"/>
                <w:szCs w:val="20"/>
              </w:rPr>
              <w:lastRenderedPageBreak/>
              <w:t>- воротник: стойка с огнестойкой текстильной застежкой;</w:t>
            </w:r>
          </w:p>
          <w:p w14:paraId="00CB7B99"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1951438C" w14:textId="77777777" w:rsidR="007502EC" w:rsidRPr="004E663F" w:rsidRDefault="00C269FF" w:rsidP="007502EC">
            <w:pPr>
              <w:jc w:val="both"/>
              <w:rPr>
                <w:sz w:val="20"/>
                <w:szCs w:val="20"/>
              </w:rPr>
            </w:pPr>
            <w:r>
              <w:rPr>
                <w:sz w:val="20"/>
                <w:szCs w:val="20"/>
              </w:rPr>
              <w:t>- внутренние напульсники по низу рукавов из огнестойкого трикотажного полотна;- вентиляционные отверстия в области подмышечных впадин и лопаток;</w:t>
            </w:r>
          </w:p>
          <w:p w14:paraId="5D9916B8" w14:textId="77777777" w:rsidR="007502EC" w:rsidRDefault="00C269FF" w:rsidP="007502EC">
            <w:pPr>
              <w:jc w:val="both"/>
              <w:rPr>
                <w:bCs/>
                <w:sz w:val="20"/>
                <w:szCs w:val="20"/>
              </w:rPr>
            </w:pPr>
            <w:r>
              <w:rPr>
                <w:sz w:val="20"/>
                <w:szCs w:val="20"/>
              </w:rPr>
              <w:t xml:space="preserve">- </w:t>
            </w:r>
            <w:r>
              <w:rPr>
                <w:bCs/>
                <w:sz w:val="20"/>
                <w:szCs w:val="20"/>
              </w:rPr>
              <w:t>карман (ы);</w:t>
            </w:r>
          </w:p>
          <w:p w14:paraId="55097369" w14:textId="77777777" w:rsidR="007502EC" w:rsidRDefault="00C269FF" w:rsidP="007502EC">
            <w:pPr>
              <w:jc w:val="both"/>
              <w:rPr>
                <w:sz w:val="20"/>
                <w:szCs w:val="20"/>
              </w:rPr>
            </w:pPr>
            <w:r>
              <w:rPr>
                <w:bCs/>
                <w:sz w:val="20"/>
                <w:szCs w:val="20"/>
              </w:rPr>
              <w:t>- 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669D6E24"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4097439A" w14:textId="77777777" w:rsidR="007502EC" w:rsidRPr="004E663F" w:rsidRDefault="00C269FF" w:rsidP="007502EC">
            <w:pPr>
              <w:jc w:val="both"/>
              <w:rPr>
                <w:sz w:val="20"/>
                <w:szCs w:val="20"/>
              </w:rPr>
            </w:pPr>
            <w:r>
              <w:rPr>
                <w:sz w:val="20"/>
                <w:szCs w:val="20"/>
              </w:rPr>
              <w:t>- наколенники с карманами для амортизационных вкладышей;</w:t>
            </w:r>
          </w:p>
          <w:p w14:paraId="060953B3" w14:textId="77777777" w:rsidR="007502EC" w:rsidRDefault="00C269FF" w:rsidP="007502EC">
            <w:pPr>
              <w:pStyle w:val="3"/>
              <w:numPr>
                <w:ilvl w:val="0"/>
                <w:numId w:val="0"/>
              </w:numPr>
              <w:shd w:val="clear" w:color="auto" w:fill="FFFFFF"/>
              <w:suppressAutoHyphens w:val="0"/>
              <w:spacing w:before="0" w:after="0"/>
              <w:jc w:val="both"/>
              <w:rPr>
                <w:rFonts w:ascii="Times New Roman" w:hAnsi="Times New Roman"/>
                <w:b w:val="0"/>
                <w:bCs w:val="0"/>
                <w:sz w:val="20"/>
                <w:szCs w:val="20"/>
              </w:rPr>
            </w:pPr>
            <w:r>
              <w:rPr>
                <w:rFonts w:ascii="Times New Roman" w:hAnsi="Times New Roman"/>
                <w:b w:val="0"/>
                <w:bCs w:val="0"/>
                <w:sz w:val="20"/>
                <w:szCs w:val="20"/>
              </w:rPr>
              <w:t>- карман(ы).</w:t>
            </w:r>
          </w:p>
          <w:p w14:paraId="2EDCAAF5" w14:textId="77777777" w:rsidR="007502EC" w:rsidRPr="00AC60E5" w:rsidRDefault="00C269FF" w:rsidP="007502EC">
            <w:pPr>
              <w:pStyle w:val="3"/>
              <w:numPr>
                <w:ilvl w:val="0"/>
                <w:numId w:val="0"/>
              </w:numPr>
              <w:shd w:val="clear" w:color="auto" w:fill="FFFFFF"/>
              <w:suppressAutoHyphens w:val="0"/>
              <w:spacing w:before="0" w:after="0"/>
              <w:jc w:val="both"/>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629743EE" w14:textId="77777777" w:rsidR="007502EC" w:rsidRPr="004E663F" w:rsidRDefault="00C269FF" w:rsidP="007502EC">
            <w:pPr>
              <w:jc w:val="both"/>
              <w:rPr>
                <w:sz w:val="20"/>
                <w:szCs w:val="20"/>
              </w:rPr>
            </w:pPr>
            <w:r>
              <w:rPr>
                <w:sz w:val="20"/>
                <w:szCs w:val="20"/>
              </w:rPr>
              <w:t xml:space="preserve">Цвет: черный, серый, синий, хаки. </w:t>
            </w:r>
          </w:p>
        </w:tc>
        <w:tc>
          <w:tcPr>
            <w:tcW w:w="850" w:type="dxa"/>
            <w:vAlign w:val="center"/>
          </w:tcPr>
          <w:p w14:paraId="6015F3E0"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4539C03A" w14:textId="77777777" w:rsidR="007502EC" w:rsidRPr="009349FF" w:rsidRDefault="00C269FF" w:rsidP="007502EC">
            <w:pPr>
              <w:jc w:val="center"/>
              <w:rPr>
                <w:b/>
                <w:sz w:val="20"/>
                <w:szCs w:val="20"/>
              </w:rPr>
            </w:pPr>
            <w:r>
              <w:rPr>
                <w:sz w:val="20"/>
                <w:szCs w:val="20"/>
              </w:rPr>
              <w:t>16</w:t>
            </w:r>
          </w:p>
        </w:tc>
        <w:tc>
          <w:tcPr>
            <w:tcW w:w="1275" w:type="dxa"/>
            <w:vAlign w:val="center"/>
          </w:tcPr>
          <w:p w14:paraId="53904178" w14:textId="77777777" w:rsidR="007502EC" w:rsidRPr="009349FF" w:rsidRDefault="00C269FF" w:rsidP="007502EC">
            <w:pPr>
              <w:jc w:val="center"/>
              <w:rPr>
                <w:b/>
                <w:sz w:val="20"/>
                <w:szCs w:val="20"/>
              </w:rPr>
            </w:pPr>
            <w:r>
              <w:rPr>
                <w:b/>
                <w:sz w:val="20"/>
                <w:szCs w:val="20"/>
              </w:rPr>
              <w:t>15 000,00</w:t>
            </w:r>
          </w:p>
        </w:tc>
      </w:tr>
      <w:tr w:rsidR="007502EC" w:rsidRPr="004E663F" w14:paraId="34109ED8" w14:textId="77777777" w:rsidTr="00100BDC">
        <w:trPr>
          <w:trHeight w:val="20"/>
          <w:jc w:val="center"/>
        </w:trPr>
        <w:tc>
          <w:tcPr>
            <w:tcW w:w="436" w:type="dxa"/>
            <w:shd w:val="clear" w:color="auto" w:fill="auto"/>
            <w:vAlign w:val="center"/>
          </w:tcPr>
          <w:p w14:paraId="239C4498" w14:textId="77777777" w:rsidR="007502EC" w:rsidRPr="004E663F" w:rsidRDefault="00C269FF" w:rsidP="007502EC">
            <w:pPr>
              <w:jc w:val="center"/>
              <w:rPr>
                <w:sz w:val="20"/>
                <w:szCs w:val="20"/>
              </w:rPr>
            </w:pPr>
            <w:r>
              <w:rPr>
                <w:sz w:val="20"/>
                <w:szCs w:val="20"/>
              </w:rPr>
              <w:lastRenderedPageBreak/>
              <w:t>25</w:t>
            </w:r>
          </w:p>
        </w:tc>
        <w:tc>
          <w:tcPr>
            <w:tcW w:w="1593" w:type="dxa"/>
            <w:shd w:val="clear" w:color="auto" w:fill="auto"/>
            <w:vAlign w:val="center"/>
          </w:tcPr>
          <w:p w14:paraId="3D00409A" w14:textId="77777777" w:rsidR="007502EC" w:rsidRPr="004E663F" w:rsidRDefault="00C269FF" w:rsidP="007502EC">
            <w:pPr>
              <w:jc w:val="center"/>
              <w:rPr>
                <w:sz w:val="20"/>
                <w:szCs w:val="20"/>
              </w:rPr>
            </w:pPr>
            <w:r>
              <w:rPr>
                <w:sz w:val="20"/>
                <w:szCs w:val="20"/>
              </w:rPr>
              <w:t>Костюм для сварщика</w:t>
            </w:r>
          </w:p>
          <w:p w14:paraId="4DBB356D" w14:textId="77777777" w:rsidR="007502EC" w:rsidRPr="004E663F" w:rsidRDefault="00C269FF" w:rsidP="007502EC">
            <w:pPr>
              <w:jc w:val="center"/>
              <w:rPr>
                <w:sz w:val="20"/>
                <w:szCs w:val="20"/>
              </w:rPr>
            </w:pPr>
            <w:r>
              <w:rPr>
                <w:sz w:val="20"/>
                <w:szCs w:val="20"/>
              </w:rPr>
              <w:t>(летний, 3 класс защиты)</w:t>
            </w:r>
          </w:p>
        </w:tc>
        <w:tc>
          <w:tcPr>
            <w:tcW w:w="1352" w:type="dxa"/>
            <w:shd w:val="clear" w:color="auto" w:fill="auto"/>
            <w:vAlign w:val="center"/>
          </w:tcPr>
          <w:p w14:paraId="21FD7C81" w14:textId="77777777" w:rsidR="007502EC" w:rsidRPr="004E663F" w:rsidRDefault="00C269FF" w:rsidP="007502EC">
            <w:pPr>
              <w:jc w:val="center"/>
              <w:rPr>
                <w:sz w:val="20"/>
                <w:szCs w:val="20"/>
              </w:rPr>
            </w:pPr>
            <w:r>
              <w:rPr>
                <w:sz w:val="20"/>
                <w:szCs w:val="20"/>
              </w:rPr>
              <w:t>ТР ТС 019/2011;</w:t>
            </w:r>
          </w:p>
          <w:p w14:paraId="149E158A" w14:textId="77777777" w:rsidR="007502EC" w:rsidRPr="004E663F" w:rsidRDefault="00C269FF" w:rsidP="007502EC">
            <w:pPr>
              <w:jc w:val="center"/>
              <w:rPr>
                <w:sz w:val="20"/>
                <w:szCs w:val="20"/>
              </w:rPr>
            </w:pPr>
            <w:r>
              <w:rPr>
                <w:sz w:val="20"/>
                <w:szCs w:val="20"/>
              </w:rPr>
              <w:t xml:space="preserve">ГОСТ 12.4.250-2019  (3 класс); </w:t>
            </w:r>
          </w:p>
        </w:tc>
        <w:tc>
          <w:tcPr>
            <w:tcW w:w="3421" w:type="dxa"/>
            <w:shd w:val="clear" w:color="auto" w:fill="auto"/>
            <w:vAlign w:val="center"/>
          </w:tcPr>
          <w:p w14:paraId="0FAD1D36" w14:textId="77777777" w:rsidR="007502EC" w:rsidRPr="004E663F" w:rsidRDefault="00C269FF" w:rsidP="007502EC">
            <w:pPr>
              <w:jc w:val="both"/>
              <w:rPr>
                <w:b/>
                <w:sz w:val="20"/>
                <w:szCs w:val="20"/>
              </w:rPr>
            </w:pPr>
            <w:r>
              <w:rPr>
                <w:b/>
                <w:sz w:val="20"/>
                <w:szCs w:val="20"/>
              </w:rPr>
              <w:t>Костюм сварщика летний (3 класс защиты)</w:t>
            </w:r>
          </w:p>
          <w:p w14:paraId="7F465E6E" w14:textId="77777777" w:rsidR="007502EC" w:rsidRPr="004E663F" w:rsidRDefault="00C269FF" w:rsidP="007502EC">
            <w:pPr>
              <w:jc w:val="both"/>
              <w:rPr>
                <w:sz w:val="20"/>
                <w:szCs w:val="20"/>
              </w:rPr>
            </w:pPr>
            <w:r>
              <w:rPr>
                <w:sz w:val="20"/>
                <w:szCs w:val="20"/>
              </w:rPr>
              <w:t xml:space="preserve">Комплектация: куртка, брюки </w:t>
            </w:r>
          </w:p>
          <w:p w14:paraId="49A19C8B" w14:textId="77777777" w:rsidR="007502EC" w:rsidRPr="004E663F" w:rsidRDefault="00C269FF" w:rsidP="007502EC">
            <w:pPr>
              <w:jc w:val="both"/>
              <w:rPr>
                <w:sz w:val="20"/>
                <w:szCs w:val="20"/>
              </w:rPr>
            </w:pPr>
            <w:r>
              <w:rPr>
                <w:sz w:val="20"/>
                <w:szCs w:val="20"/>
              </w:rPr>
              <w:t xml:space="preserve">Ткань верха: «Арсенал New» / «Цезарь», хлопок – 100%, с огнестойкой отделкой </w:t>
            </w:r>
            <w:proofErr w:type="spellStart"/>
            <w:r>
              <w:rPr>
                <w:sz w:val="20"/>
                <w:szCs w:val="20"/>
              </w:rPr>
              <w:t>Proban</w:t>
            </w:r>
            <w:proofErr w:type="spellEnd"/>
            <w:r>
              <w:rPr>
                <w:sz w:val="20"/>
                <w:szCs w:val="20"/>
              </w:rPr>
              <w:t xml:space="preserve">®, 480-500 г/м². </w:t>
            </w:r>
          </w:p>
          <w:p w14:paraId="57FF60A1" w14:textId="77777777" w:rsidR="007502EC" w:rsidRPr="004E663F" w:rsidRDefault="00C269FF" w:rsidP="007502EC">
            <w:pPr>
              <w:jc w:val="both"/>
              <w:rPr>
                <w:sz w:val="20"/>
                <w:szCs w:val="20"/>
              </w:rPr>
            </w:pPr>
            <w:r>
              <w:rPr>
                <w:sz w:val="20"/>
                <w:szCs w:val="20"/>
              </w:rPr>
              <w:t>Накладки: ткань «</w:t>
            </w:r>
            <w:proofErr w:type="spellStart"/>
            <w:r>
              <w:rPr>
                <w:sz w:val="20"/>
                <w:szCs w:val="20"/>
              </w:rPr>
              <w:t>Термошилд</w:t>
            </w:r>
            <w:proofErr w:type="spellEnd"/>
            <w:r>
              <w:rPr>
                <w:sz w:val="20"/>
                <w:szCs w:val="20"/>
              </w:rPr>
              <w:t xml:space="preserve"> ПС» /  «Приор» с </w:t>
            </w:r>
            <w:proofErr w:type="spellStart"/>
            <w:r>
              <w:rPr>
                <w:sz w:val="20"/>
                <w:szCs w:val="20"/>
              </w:rPr>
              <w:t>силиконизированным</w:t>
            </w:r>
            <w:proofErr w:type="spellEnd"/>
            <w:r>
              <w:rPr>
                <w:sz w:val="20"/>
                <w:szCs w:val="20"/>
              </w:rPr>
              <w:t xml:space="preserve"> покрытием, </w:t>
            </w:r>
            <w:proofErr w:type="spellStart"/>
            <w:r>
              <w:rPr>
                <w:sz w:val="20"/>
                <w:szCs w:val="20"/>
              </w:rPr>
              <w:t>Панокс</w:t>
            </w:r>
            <w:proofErr w:type="spellEnd"/>
            <w:r>
              <w:rPr>
                <w:sz w:val="20"/>
                <w:szCs w:val="20"/>
              </w:rPr>
              <w:t xml:space="preserve"> (</w:t>
            </w:r>
            <w:proofErr w:type="spellStart"/>
            <w:r>
              <w:rPr>
                <w:sz w:val="20"/>
                <w:szCs w:val="20"/>
              </w:rPr>
              <w:t>Преокс</w:t>
            </w:r>
            <w:proofErr w:type="spellEnd"/>
            <w:r>
              <w:rPr>
                <w:sz w:val="20"/>
                <w:szCs w:val="20"/>
              </w:rPr>
              <w:t xml:space="preserve">), </w:t>
            </w:r>
            <w:proofErr w:type="spellStart"/>
            <w:r>
              <w:rPr>
                <w:sz w:val="20"/>
                <w:szCs w:val="20"/>
              </w:rPr>
              <w:t>Параарамид</w:t>
            </w:r>
            <w:proofErr w:type="spellEnd"/>
            <w:r>
              <w:rPr>
                <w:sz w:val="20"/>
                <w:szCs w:val="20"/>
              </w:rPr>
              <w:t xml:space="preserve">. </w:t>
            </w:r>
          </w:p>
          <w:p w14:paraId="7B2ADC0C" w14:textId="77777777" w:rsidR="007502EC" w:rsidRPr="004E663F" w:rsidRDefault="00C269FF" w:rsidP="007502EC">
            <w:pPr>
              <w:jc w:val="both"/>
              <w:rPr>
                <w:sz w:val="20"/>
                <w:szCs w:val="20"/>
              </w:rPr>
            </w:pPr>
            <w:r>
              <w:rPr>
                <w:sz w:val="20"/>
                <w:szCs w:val="20"/>
              </w:rPr>
              <w:t xml:space="preserve">Ткань под накладками: «Метеор» (100% хлопок) с огнестойкой отделкой </w:t>
            </w:r>
            <w:proofErr w:type="spellStart"/>
            <w:r>
              <w:rPr>
                <w:sz w:val="20"/>
                <w:szCs w:val="20"/>
              </w:rPr>
              <w:t>Proban</w:t>
            </w:r>
            <w:proofErr w:type="spellEnd"/>
            <w:r>
              <w:rPr>
                <w:sz w:val="20"/>
                <w:szCs w:val="20"/>
              </w:rPr>
              <w:t>®.</w:t>
            </w:r>
          </w:p>
          <w:p w14:paraId="3648B737" w14:textId="77777777" w:rsidR="007502EC" w:rsidRPr="004E663F" w:rsidRDefault="00C269FF" w:rsidP="007502EC">
            <w:pPr>
              <w:pStyle w:val="red"/>
              <w:shd w:val="clear" w:color="auto" w:fill="FFFFFF"/>
              <w:spacing w:before="0" w:beforeAutospacing="0" w:after="0" w:afterAutospacing="0"/>
              <w:jc w:val="both"/>
              <w:rPr>
                <w:sz w:val="20"/>
                <w:szCs w:val="20"/>
                <w:lang w:eastAsia="ar-SA"/>
              </w:rPr>
            </w:pPr>
            <w:r>
              <w:rPr>
                <w:b/>
                <w:bCs/>
                <w:sz w:val="20"/>
                <w:szCs w:val="20"/>
                <w:lang w:eastAsia="ar-SA"/>
              </w:rPr>
              <w:t>Защитные свойства:</w:t>
            </w:r>
          </w:p>
          <w:p w14:paraId="1EA98064"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искр и брызг расплавленного металла – </w:t>
            </w:r>
            <w:proofErr w:type="spellStart"/>
            <w:r>
              <w:rPr>
                <w:b/>
                <w:bCs/>
                <w:sz w:val="20"/>
                <w:szCs w:val="20"/>
              </w:rPr>
              <w:t>Тр</w:t>
            </w:r>
            <w:proofErr w:type="spellEnd"/>
            <w:r>
              <w:rPr>
                <w:b/>
                <w:bCs/>
                <w:sz w:val="20"/>
                <w:szCs w:val="20"/>
              </w:rPr>
              <w:t>, 3-й класс.</w:t>
            </w:r>
          </w:p>
          <w:p w14:paraId="67AF33C6"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теплового излучения и конвективной теплоты – </w:t>
            </w:r>
            <w:proofErr w:type="spellStart"/>
            <w:r>
              <w:rPr>
                <w:b/>
                <w:bCs/>
                <w:sz w:val="20"/>
                <w:szCs w:val="20"/>
              </w:rPr>
              <w:t>ТиТ</w:t>
            </w:r>
            <w:proofErr w:type="spellEnd"/>
            <w:r>
              <w:rPr>
                <w:bCs/>
                <w:sz w:val="20"/>
                <w:szCs w:val="20"/>
              </w:rPr>
              <w:t xml:space="preserve">, </w:t>
            </w:r>
            <w:r>
              <w:rPr>
                <w:sz w:val="20"/>
                <w:szCs w:val="20"/>
              </w:rPr>
              <w:t> уровень защиты </w:t>
            </w:r>
            <w:r>
              <w:rPr>
                <w:b/>
                <w:bCs/>
                <w:sz w:val="20"/>
                <w:szCs w:val="20"/>
              </w:rPr>
              <w:t>В1С2</w:t>
            </w:r>
            <w:r>
              <w:rPr>
                <w:sz w:val="20"/>
                <w:szCs w:val="20"/>
              </w:rPr>
              <w:t>.</w:t>
            </w:r>
          </w:p>
          <w:p w14:paraId="47621CA7" w14:textId="77777777" w:rsidR="007502EC" w:rsidRPr="00AC60E5"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 xml:space="preserve">для защиты от кратковременного воздействия пламени –  </w:t>
            </w:r>
            <w:r>
              <w:rPr>
                <w:b/>
                <w:bCs/>
                <w:sz w:val="20"/>
                <w:szCs w:val="20"/>
              </w:rPr>
              <w:t xml:space="preserve">То </w:t>
            </w:r>
            <w:r>
              <w:rPr>
                <w:sz w:val="20"/>
                <w:szCs w:val="20"/>
              </w:rPr>
              <w:t>(</w:t>
            </w:r>
            <w:r>
              <w:rPr>
                <w:b/>
                <w:bCs/>
                <w:sz w:val="20"/>
                <w:szCs w:val="20"/>
              </w:rPr>
              <w:t>А</w:t>
            </w:r>
            <w:r>
              <w:rPr>
                <w:sz w:val="20"/>
                <w:szCs w:val="20"/>
              </w:rPr>
              <w:t> – ограниченное распространение пламени).</w:t>
            </w:r>
          </w:p>
          <w:p w14:paraId="19F217D3" w14:textId="77777777" w:rsidR="007502EC" w:rsidRPr="004E663F" w:rsidRDefault="00C269FF" w:rsidP="007502EC">
            <w:pPr>
              <w:jc w:val="both"/>
              <w:rPr>
                <w:b/>
                <w:sz w:val="20"/>
                <w:szCs w:val="20"/>
              </w:rPr>
            </w:pPr>
            <w:r>
              <w:rPr>
                <w:b/>
                <w:sz w:val="20"/>
                <w:szCs w:val="20"/>
              </w:rPr>
              <w:t>Конструкция куртки:</w:t>
            </w:r>
          </w:p>
          <w:p w14:paraId="7788B55E" w14:textId="77777777" w:rsidR="007502EC" w:rsidRPr="004E663F" w:rsidRDefault="00C269FF" w:rsidP="007502EC">
            <w:pPr>
              <w:jc w:val="both"/>
              <w:rPr>
                <w:sz w:val="20"/>
                <w:szCs w:val="20"/>
              </w:rPr>
            </w:pPr>
            <w:r>
              <w:rPr>
                <w:sz w:val="20"/>
                <w:szCs w:val="20"/>
              </w:rPr>
              <w:t>- воротник: стойка с огнестойкой текстильной застежкой;</w:t>
            </w:r>
          </w:p>
          <w:p w14:paraId="52A2CE6F"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4AD658C2" w14:textId="77777777" w:rsidR="007502EC" w:rsidRPr="004E663F" w:rsidRDefault="00C269FF" w:rsidP="007502EC">
            <w:pPr>
              <w:jc w:val="both"/>
              <w:rPr>
                <w:sz w:val="20"/>
                <w:szCs w:val="20"/>
              </w:rPr>
            </w:pPr>
            <w:r>
              <w:rPr>
                <w:bCs/>
                <w:sz w:val="20"/>
                <w:szCs w:val="20"/>
              </w:rPr>
              <w:t xml:space="preserve">- внутренние напульсники </w:t>
            </w:r>
            <w:r>
              <w:rPr>
                <w:sz w:val="20"/>
                <w:szCs w:val="20"/>
              </w:rPr>
              <w:t xml:space="preserve">по низу </w:t>
            </w:r>
            <w:r>
              <w:rPr>
                <w:sz w:val="20"/>
                <w:szCs w:val="20"/>
              </w:rPr>
              <w:lastRenderedPageBreak/>
              <w:t>рукавов из огнестойкого трикотажного полотна;</w:t>
            </w:r>
          </w:p>
          <w:p w14:paraId="1C17DB8D" w14:textId="77777777" w:rsidR="007502EC" w:rsidRPr="004E663F" w:rsidRDefault="00C269FF" w:rsidP="007502EC">
            <w:pPr>
              <w:jc w:val="both"/>
              <w:rPr>
                <w:sz w:val="20"/>
                <w:szCs w:val="20"/>
              </w:rPr>
            </w:pPr>
            <w:r>
              <w:rPr>
                <w:sz w:val="20"/>
                <w:szCs w:val="20"/>
              </w:rPr>
              <w:t>- вентиляционные отверстия в области подмышечных впадин и лопаток;</w:t>
            </w:r>
          </w:p>
          <w:p w14:paraId="5A4E783A" w14:textId="77777777" w:rsidR="007502EC"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sz w:val="20"/>
                <w:szCs w:val="20"/>
              </w:rPr>
              <w:t xml:space="preserve">- </w:t>
            </w:r>
            <w:r>
              <w:rPr>
                <w:rFonts w:ascii="Times New Roman" w:hAnsi="Times New Roman"/>
                <w:b w:val="0"/>
                <w:sz w:val="20"/>
                <w:szCs w:val="20"/>
              </w:rPr>
              <w:t>карман(ы);</w:t>
            </w:r>
          </w:p>
          <w:p w14:paraId="0F673844" w14:textId="77777777" w:rsidR="007502EC" w:rsidRDefault="00C269FF" w:rsidP="007502EC">
            <w:pPr>
              <w:jc w:val="both"/>
              <w:rPr>
                <w:sz w:val="20"/>
                <w:szCs w:val="20"/>
              </w:rPr>
            </w:pPr>
            <w:r>
              <w:rPr>
                <w:bCs/>
                <w:sz w:val="20"/>
                <w:szCs w:val="20"/>
              </w:rPr>
              <w:t>- 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05E65176"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6FCFDDA7" w14:textId="77777777" w:rsidR="007502EC" w:rsidRPr="004E663F" w:rsidRDefault="00C269FF" w:rsidP="007502EC">
            <w:pPr>
              <w:jc w:val="both"/>
              <w:rPr>
                <w:sz w:val="20"/>
                <w:szCs w:val="20"/>
              </w:rPr>
            </w:pPr>
            <w:r>
              <w:rPr>
                <w:sz w:val="20"/>
                <w:szCs w:val="20"/>
              </w:rPr>
              <w:t>- наколенники с карманами для амортизационных вкладышей;</w:t>
            </w:r>
          </w:p>
          <w:p w14:paraId="14773BF1" w14:textId="77777777" w:rsidR="007502EC" w:rsidRPr="004E663F" w:rsidRDefault="00C269FF" w:rsidP="007502EC">
            <w:pPr>
              <w:jc w:val="both"/>
              <w:rPr>
                <w:sz w:val="20"/>
                <w:szCs w:val="20"/>
              </w:rPr>
            </w:pPr>
            <w:r>
              <w:rPr>
                <w:sz w:val="20"/>
                <w:szCs w:val="20"/>
              </w:rPr>
              <w:t>- карман(ы).</w:t>
            </w:r>
          </w:p>
          <w:p w14:paraId="3D435229"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5AB3BEEB" w14:textId="77777777" w:rsidR="007502EC" w:rsidRPr="004E663F" w:rsidRDefault="00C269FF" w:rsidP="007502EC">
            <w:pPr>
              <w:jc w:val="both"/>
              <w:rPr>
                <w:sz w:val="20"/>
                <w:szCs w:val="20"/>
              </w:rPr>
            </w:pPr>
            <w:r>
              <w:rPr>
                <w:sz w:val="20"/>
                <w:szCs w:val="20"/>
              </w:rPr>
              <w:t>Цвет: черный, серый, синий, хаки</w:t>
            </w:r>
          </w:p>
        </w:tc>
        <w:tc>
          <w:tcPr>
            <w:tcW w:w="850" w:type="dxa"/>
            <w:vAlign w:val="center"/>
          </w:tcPr>
          <w:p w14:paraId="3CB016E9"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4A6BC4CE" w14:textId="77777777" w:rsidR="007502EC" w:rsidRPr="009349FF" w:rsidRDefault="00C269FF" w:rsidP="007502EC">
            <w:pPr>
              <w:jc w:val="center"/>
              <w:rPr>
                <w:b/>
                <w:sz w:val="20"/>
                <w:szCs w:val="20"/>
              </w:rPr>
            </w:pPr>
            <w:r>
              <w:rPr>
                <w:sz w:val="20"/>
                <w:szCs w:val="20"/>
              </w:rPr>
              <w:t>33</w:t>
            </w:r>
          </w:p>
        </w:tc>
        <w:tc>
          <w:tcPr>
            <w:tcW w:w="1275" w:type="dxa"/>
            <w:vAlign w:val="center"/>
          </w:tcPr>
          <w:p w14:paraId="2369FCB6" w14:textId="77777777" w:rsidR="007502EC" w:rsidRPr="009349FF" w:rsidRDefault="00C269FF" w:rsidP="007502EC">
            <w:pPr>
              <w:jc w:val="center"/>
              <w:rPr>
                <w:b/>
                <w:sz w:val="20"/>
                <w:szCs w:val="20"/>
              </w:rPr>
            </w:pPr>
            <w:r>
              <w:rPr>
                <w:b/>
                <w:sz w:val="20"/>
                <w:szCs w:val="20"/>
              </w:rPr>
              <w:t>22 900,00</w:t>
            </w:r>
          </w:p>
        </w:tc>
      </w:tr>
      <w:tr w:rsidR="007502EC" w:rsidRPr="004E663F" w14:paraId="78F70222" w14:textId="77777777" w:rsidTr="00100BDC">
        <w:trPr>
          <w:trHeight w:val="20"/>
          <w:jc w:val="center"/>
        </w:trPr>
        <w:tc>
          <w:tcPr>
            <w:tcW w:w="436" w:type="dxa"/>
            <w:shd w:val="clear" w:color="auto" w:fill="auto"/>
            <w:vAlign w:val="center"/>
          </w:tcPr>
          <w:p w14:paraId="7CAA9E4E" w14:textId="77777777" w:rsidR="007502EC" w:rsidRPr="004E663F" w:rsidRDefault="00C269FF" w:rsidP="007502EC">
            <w:pPr>
              <w:jc w:val="center"/>
              <w:rPr>
                <w:sz w:val="20"/>
                <w:szCs w:val="20"/>
              </w:rPr>
            </w:pPr>
            <w:r>
              <w:rPr>
                <w:sz w:val="20"/>
                <w:szCs w:val="20"/>
              </w:rPr>
              <w:lastRenderedPageBreak/>
              <w:t>26</w:t>
            </w:r>
          </w:p>
        </w:tc>
        <w:tc>
          <w:tcPr>
            <w:tcW w:w="1593" w:type="dxa"/>
            <w:shd w:val="clear" w:color="auto" w:fill="auto"/>
            <w:vAlign w:val="center"/>
          </w:tcPr>
          <w:p w14:paraId="38880E5F" w14:textId="77777777" w:rsidR="007502EC" w:rsidRPr="004E663F" w:rsidRDefault="00C269FF" w:rsidP="007502EC">
            <w:pPr>
              <w:jc w:val="center"/>
              <w:rPr>
                <w:sz w:val="20"/>
                <w:szCs w:val="20"/>
              </w:rPr>
            </w:pPr>
            <w:r>
              <w:rPr>
                <w:sz w:val="20"/>
                <w:szCs w:val="20"/>
              </w:rPr>
              <w:t xml:space="preserve">Костюм для сварщика </w:t>
            </w:r>
          </w:p>
          <w:p w14:paraId="569C2C0D" w14:textId="77777777" w:rsidR="007502EC" w:rsidRPr="004E663F" w:rsidRDefault="00C269FF" w:rsidP="007502EC">
            <w:pPr>
              <w:jc w:val="center"/>
              <w:rPr>
                <w:sz w:val="20"/>
                <w:szCs w:val="20"/>
              </w:rPr>
            </w:pPr>
            <w:r>
              <w:rPr>
                <w:sz w:val="20"/>
                <w:szCs w:val="20"/>
              </w:rPr>
              <w:t xml:space="preserve">(зимний, 2 класс защиты) </w:t>
            </w:r>
          </w:p>
        </w:tc>
        <w:tc>
          <w:tcPr>
            <w:tcW w:w="1352" w:type="dxa"/>
            <w:shd w:val="clear" w:color="auto" w:fill="auto"/>
            <w:vAlign w:val="center"/>
          </w:tcPr>
          <w:p w14:paraId="4052CAE2" w14:textId="77777777" w:rsidR="007502EC" w:rsidRPr="004E663F" w:rsidRDefault="00C269FF" w:rsidP="007502EC">
            <w:pPr>
              <w:jc w:val="center"/>
              <w:rPr>
                <w:sz w:val="20"/>
                <w:szCs w:val="20"/>
              </w:rPr>
            </w:pPr>
            <w:r>
              <w:rPr>
                <w:sz w:val="20"/>
                <w:szCs w:val="20"/>
              </w:rPr>
              <w:t xml:space="preserve">ТР ТС 019/2011, ГОСТ </w:t>
            </w:r>
            <w:proofErr w:type="spellStart"/>
            <w:proofErr w:type="gramStart"/>
            <w:r>
              <w:rPr>
                <w:sz w:val="20"/>
                <w:szCs w:val="20"/>
              </w:rPr>
              <w:t>ГОСТ</w:t>
            </w:r>
            <w:proofErr w:type="spellEnd"/>
            <w:proofErr w:type="gramEnd"/>
            <w:r>
              <w:rPr>
                <w:sz w:val="20"/>
                <w:szCs w:val="20"/>
              </w:rPr>
              <w:t xml:space="preserve"> 12.4.250-2019  (2 класс)</w:t>
            </w:r>
          </w:p>
        </w:tc>
        <w:tc>
          <w:tcPr>
            <w:tcW w:w="3421" w:type="dxa"/>
            <w:shd w:val="clear" w:color="auto" w:fill="auto"/>
            <w:vAlign w:val="center"/>
          </w:tcPr>
          <w:p w14:paraId="433E29FA" w14:textId="77777777" w:rsidR="007502EC" w:rsidRPr="004E663F" w:rsidRDefault="00C269FF" w:rsidP="007502EC">
            <w:pPr>
              <w:jc w:val="both"/>
              <w:rPr>
                <w:b/>
                <w:sz w:val="20"/>
                <w:szCs w:val="20"/>
              </w:rPr>
            </w:pPr>
            <w:r>
              <w:rPr>
                <w:b/>
                <w:sz w:val="20"/>
                <w:szCs w:val="20"/>
              </w:rPr>
              <w:t>Костюм сварщика зимний (2 класс защиты)</w:t>
            </w:r>
          </w:p>
          <w:p w14:paraId="42DD288C" w14:textId="77777777" w:rsidR="007502EC" w:rsidRPr="004E663F" w:rsidRDefault="00C269FF" w:rsidP="007502EC">
            <w:pPr>
              <w:jc w:val="both"/>
              <w:rPr>
                <w:sz w:val="20"/>
                <w:szCs w:val="20"/>
              </w:rPr>
            </w:pPr>
            <w:r>
              <w:rPr>
                <w:sz w:val="20"/>
                <w:szCs w:val="20"/>
              </w:rPr>
              <w:t xml:space="preserve">Комплектация: куртка, брюки </w:t>
            </w:r>
          </w:p>
          <w:p w14:paraId="39695CB3" w14:textId="77777777" w:rsidR="007502EC" w:rsidRPr="004E663F" w:rsidRDefault="00C269FF" w:rsidP="007502EC">
            <w:pPr>
              <w:jc w:val="both"/>
              <w:rPr>
                <w:sz w:val="20"/>
                <w:szCs w:val="20"/>
              </w:rPr>
            </w:pPr>
            <w:r>
              <w:rPr>
                <w:sz w:val="20"/>
                <w:szCs w:val="20"/>
              </w:rPr>
              <w:t xml:space="preserve">Ткань: «Арсенал New» / «Цезарь» / «Марс» хлопок – 100%, 410-500 г/м². </w:t>
            </w:r>
          </w:p>
          <w:p w14:paraId="1A1610B4" w14:textId="77777777" w:rsidR="007502EC" w:rsidRPr="004E663F" w:rsidRDefault="00C269FF" w:rsidP="007502EC">
            <w:pPr>
              <w:jc w:val="both"/>
              <w:rPr>
                <w:sz w:val="20"/>
                <w:szCs w:val="20"/>
              </w:rPr>
            </w:pPr>
            <w:proofErr w:type="gramStart"/>
            <w:r>
              <w:rPr>
                <w:sz w:val="20"/>
                <w:szCs w:val="20"/>
              </w:rPr>
              <w:t>Утеплитель: огнестойкий, съемная подстежка, «</w:t>
            </w:r>
            <w:proofErr w:type="spellStart"/>
            <w:r>
              <w:rPr>
                <w:sz w:val="20"/>
                <w:szCs w:val="20"/>
              </w:rPr>
              <w:t>Шерстон</w:t>
            </w:r>
            <w:proofErr w:type="spellEnd"/>
            <w:r>
              <w:rPr>
                <w:sz w:val="20"/>
                <w:szCs w:val="20"/>
              </w:rPr>
              <w:t>» – 240 г/м², 2 слоя либо синтетический – 100 г/м²,  куртка – 3 слоя, брюки – 2 слоя.</w:t>
            </w:r>
            <w:proofErr w:type="gramEnd"/>
          </w:p>
          <w:p w14:paraId="5B8B7C6A" w14:textId="77777777" w:rsidR="007502EC" w:rsidRDefault="00C269FF" w:rsidP="007502EC">
            <w:pPr>
              <w:jc w:val="both"/>
              <w:rPr>
                <w:sz w:val="20"/>
                <w:szCs w:val="20"/>
              </w:rPr>
            </w:pPr>
            <w:r>
              <w:rPr>
                <w:sz w:val="20"/>
                <w:szCs w:val="20"/>
              </w:rPr>
              <w:t>Отделки:  огнестойкая технология «</w:t>
            </w:r>
            <w:proofErr w:type="spellStart"/>
            <w:r>
              <w:rPr>
                <w:sz w:val="20"/>
                <w:szCs w:val="20"/>
              </w:rPr>
              <w:t>Пробан</w:t>
            </w:r>
            <w:proofErr w:type="spellEnd"/>
            <w:r>
              <w:rPr>
                <w:sz w:val="20"/>
                <w:szCs w:val="20"/>
              </w:rPr>
              <w:t>®»</w:t>
            </w:r>
          </w:p>
          <w:p w14:paraId="1130E319" w14:textId="77777777" w:rsidR="007502EC" w:rsidRPr="004E663F" w:rsidRDefault="00C269FF" w:rsidP="007502EC">
            <w:pPr>
              <w:jc w:val="both"/>
              <w:rPr>
                <w:b/>
                <w:bCs/>
                <w:sz w:val="20"/>
                <w:szCs w:val="20"/>
              </w:rPr>
            </w:pPr>
            <w:r>
              <w:rPr>
                <w:b/>
                <w:bCs/>
                <w:sz w:val="20"/>
                <w:szCs w:val="20"/>
              </w:rPr>
              <w:t>Защитные свойства:</w:t>
            </w:r>
          </w:p>
          <w:p w14:paraId="1B8501D6"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искр и брызг расплавленного металла – </w:t>
            </w:r>
            <w:proofErr w:type="spellStart"/>
            <w:r>
              <w:rPr>
                <w:sz w:val="20"/>
                <w:szCs w:val="20"/>
              </w:rPr>
              <w:t>Тр</w:t>
            </w:r>
            <w:proofErr w:type="spellEnd"/>
            <w:r>
              <w:rPr>
                <w:sz w:val="20"/>
                <w:szCs w:val="20"/>
              </w:rPr>
              <w:t>, 2-й класс</w:t>
            </w:r>
          </w:p>
          <w:p w14:paraId="58A43AB8"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пониженных температур воздуха и ветра – </w:t>
            </w:r>
            <w:proofErr w:type="spellStart"/>
            <w:r>
              <w:rPr>
                <w:sz w:val="20"/>
                <w:szCs w:val="20"/>
              </w:rPr>
              <w:t>Тнв</w:t>
            </w:r>
            <w:proofErr w:type="spellEnd"/>
            <w:r>
              <w:rPr>
                <w:sz w:val="20"/>
                <w:szCs w:val="20"/>
              </w:rPr>
              <w:t>, 4-й класс</w:t>
            </w:r>
          </w:p>
          <w:p w14:paraId="2F6D85BA" w14:textId="77777777" w:rsidR="007502EC" w:rsidRPr="004E663F" w:rsidRDefault="00C269FF" w:rsidP="007502EC">
            <w:pPr>
              <w:jc w:val="both"/>
              <w:rPr>
                <w:b/>
                <w:sz w:val="20"/>
                <w:szCs w:val="20"/>
              </w:rPr>
            </w:pPr>
            <w:r>
              <w:rPr>
                <w:b/>
                <w:sz w:val="20"/>
                <w:szCs w:val="20"/>
              </w:rPr>
              <w:t>Конструкция куртки:</w:t>
            </w:r>
          </w:p>
          <w:p w14:paraId="17B00518" w14:textId="77777777" w:rsidR="007502EC" w:rsidRPr="004E663F" w:rsidRDefault="00C269FF" w:rsidP="007502EC">
            <w:pPr>
              <w:jc w:val="both"/>
              <w:rPr>
                <w:sz w:val="20"/>
                <w:szCs w:val="20"/>
              </w:rPr>
            </w:pPr>
            <w:r>
              <w:rPr>
                <w:sz w:val="20"/>
                <w:szCs w:val="20"/>
              </w:rPr>
              <w:t>- воротник: стойка с огнестойкой текстильной застежкой;</w:t>
            </w:r>
          </w:p>
          <w:p w14:paraId="56C018FF"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228BE015" w14:textId="77777777" w:rsidR="007502EC" w:rsidRPr="004E663F" w:rsidRDefault="00C269FF" w:rsidP="007502EC">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6B203941" w14:textId="77777777" w:rsidR="007502EC" w:rsidRPr="004E663F" w:rsidRDefault="00C269FF" w:rsidP="007502EC">
            <w:pPr>
              <w:jc w:val="both"/>
              <w:rPr>
                <w:sz w:val="20"/>
                <w:szCs w:val="20"/>
              </w:rPr>
            </w:pPr>
            <w:r>
              <w:rPr>
                <w:sz w:val="20"/>
                <w:szCs w:val="20"/>
              </w:rPr>
              <w:t>- вентиляционные отверстия в области подмышечных впадин и лопаток;</w:t>
            </w:r>
          </w:p>
          <w:p w14:paraId="4E415239" w14:textId="77777777" w:rsidR="007502EC" w:rsidRPr="004E663F" w:rsidRDefault="00C269FF" w:rsidP="007502EC">
            <w:pPr>
              <w:jc w:val="both"/>
              <w:rPr>
                <w:sz w:val="20"/>
                <w:szCs w:val="20"/>
              </w:rPr>
            </w:pPr>
            <w:r>
              <w:rPr>
                <w:sz w:val="20"/>
                <w:szCs w:val="20"/>
              </w:rPr>
              <w:t>- карман(ы);</w:t>
            </w:r>
          </w:p>
          <w:p w14:paraId="3AFC25DB" w14:textId="77777777" w:rsidR="007502EC" w:rsidRDefault="00C269FF" w:rsidP="007502EC">
            <w:pPr>
              <w:jc w:val="both"/>
              <w:rPr>
                <w:sz w:val="20"/>
                <w:szCs w:val="20"/>
              </w:rPr>
            </w:pPr>
            <w:r>
              <w:rPr>
                <w:bCs/>
                <w:sz w:val="20"/>
                <w:szCs w:val="20"/>
              </w:rPr>
              <w:t xml:space="preserve"> - 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76451188"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52BE797A" w14:textId="77777777" w:rsidR="007502EC" w:rsidRPr="004E663F" w:rsidRDefault="00C269FF" w:rsidP="007502EC">
            <w:pPr>
              <w:jc w:val="both"/>
              <w:rPr>
                <w:sz w:val="20"/>
                <w:szCs w:val="20"/>
              </w:rPr>
            </w:pPr>
            <w:r>
              <w:rPr>
                <w:sz w:val="20"/>
                <w:szCs w:val="20"/>
              </w:rPr>
              <w:t xml:space="preserve">- наколенники с карманами для </w:t>
            </w:r>
            <w:r>
              <w:rPr>
                <w:sz w:val="20"/>
                <w:szCs w:val="20"/>
              </w:rPr>
              <w:lastRenderedPageBreak/>
              <w:t>амортизационных вкладышей;</w:t>
            </w:r>
          </w:p>
          <w:p w14:paraId="70472CE3" w14:textId="77777777" w:rsidR="007502EC" w:rsidRPr="004E663F" w:rsidRDefault="00C269FF" w:rsidP="007502EC">
            <w:pPr>
              <w:jc w:val="both"/>
              <w:rPr>
                <w:sz w:val="20"/>
                <w:szCs w:val="20"/>
              </w:rPr>
            </w:pPr>
            <w:r>
              <w:rPr>
                <w:sz w:val="20"/>
                <w:szCs w:val="20"/>
              </w:rPr>
              <w:t>- карман(ы).</w:t>
            </w:r>
          </w:p>
          <w:p w14:paraId="7591EC0F"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7A19F55B" w14:textId="77777777" w:rsidR="007502EC" w:rsidRPr="004E663F" w:rsidRDefault="00C269FF" w:rsidP="007502EC">
            <w:pPr>
              <w:jc w:val="both"/>
              <w:rPr>
                <w:sz w:val="20"/>
                <w:szCs w:val="20"/>
              </w:rPr>
            </w:pPr>
            <w:r>
              <w:rPr>
                <w:sz w:val="20"/>
                <w:szCs w:val="20"/>
              </w:rPr>
              <w:t>Цвет: черный, серый, синий, хаки</w:t>
            </w:r>
          </w:p>
        </w:tc>
        <w:tc>
          <w:tcPr>
            <w:tcW w:w="850" w:type="dxa"/>
            <w:vAlign w:val="center"/>
          </w:tcPr>
          <w:p w14:paraId="50E69247"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38868F20" w14:textId="77777777" w:rsidR="007502EC" w:rsidRPr="009349FF" w:rsidRDefault="00C269FF" w:rsidP="007502EC">
            <w:pPr>
              <w:jc w:val="center"/>
              <w:rPr>
                <w:b/>
                <w:sz w:val="20"/>
                <w:szCs w:val="20"/>
              </w:rPr>
            </w:pPr>
            <w:r>
              <w:rPr>
                <w:sz w:val="20"/>
                <w:szCs w:val="20"/>
              </w:rPr>
              <w:t>14</w:t>
            </w:r>
          </w:p>
        </w:tc>
        <w:tc>
          <w:tcPr>
            <w:tcW w:w="1275" w:type="dxa"/>
            <w:vAlign w:val="center"/>
          </w:tcPr>
          <w:p w14:paraId="1D2D9698" w14:textId="77777777" w:rsidR="007502EC" w:rsidRPr="009349FF" w:rsidRDefault="00C269FF" w:rsidP="007502EC">
            <w:pPr>
              <w:jc w:val="center"/>
              <w:rPr>
                <w:b/>
                <w:sz w:val="20"/>
                <w:szCs w:val="20"/>
              </w:rPr>
            </w:pPr>
            <w:r>
              <w:rPr>
                <w:b/>
                <w:sz w:val="20"/>
                <w:szCs w:val="20"/>
              </w:rPr>
              <w:t>21 500,00</w:t>
            </w:r>
          </w:p>
        </w:tc>
      </w:tr>
      <w:tr w:rsidR="007502EC" w:rsidRPr="004E663F" w14:paraId="00DB88D9" w14:textId="77777777" w:rsidTr="00100BDC">
        <w:trPr>
          <w:trHeight w:val="20"/>
          <w:jc w:val="center"/>
        </w:trPr>
        <w:tc>
          <w:tcPr>
            <w:tcW w:w="436" w:type="dxa"/>
            <w:shd w:val="clear" w:color="auto" w:fill="auto"/>
            <w:vAlign w:val="center"/>
          </w:tcPr>
          <w:p w14:paraId="3719C60B" w14:textId="77777777" w:rsidR="007502EC" w:rsidRPr="004E663F" w:rsidRDefault="00C269FF" w:rsidP="007502EC">
            <w:pPr>
              <w:jc w:val="center"/>
              <w:rPr>
                <w:sz w:val="20"/>
                <w:szCs w:val="20"/>
              </w:rPr>
            </w:pPr>
            <w:r>
              <w:rPr>
                <w:sz w:val="20"/>
                <w:szCs w:val="20"/>
              </w:rPr>
              <w:lastRenderedPageBreak/>
              <w:t>27</w:t>
            </w:r>
          </w:p>
        </w:tc>
        <w:tc>
          <w:tcPr>
            <w:tcW w:w="1593" w:type="dxa"/>
            <w:shd w:val="clear" w:color="auto" w:fill="auto"/>
            <w:vAlign w:val="center"/>
          </w:tcPr>
          <w:p w14:paraId="72CF58DA" w14:textId="77777777" w:rsidR="007502EC" w:rsidRPr="004E663F" w:rsidRDefault="00C269FF" w:rsidP="007502EC">
            <w:pPr>
              <w:jc w:val="center"/>
              <w:rPr>
                <w:sz w:val="20"/>
                <w:szCs w:val="20"/>
              </w:rPr>
            </w:pPr>
            <w:r>
              <w:rPr>
                <w:sz w:val="20"/>
                <w:szCs w:val="20"/>
              </w:rPr>
              <w:t>Костюм для сварщика</w:t>
            </w:r>
          </w:p>
          <w:p w14:paraId="1790A0A1" w14:textId="77777777" w:rsidR="007502EC" w:rsidRPr="004E663F" w:rsidRDefault="00C269FF" w:rsidP="007502EC">
            <w:pPr>
              <w:jc w:val="center"/>
              <w:rPr>
                <w:sz w:val="20"/>
                <w:szCs w:val="20"/>
              </w:rPr>
            </w:pPr>
            <w:r>
              <w:rPr>
                <w:sz w:val="20"/>
                <w:szCs w:val="20"/>
              </w:rPr>
              <w:t>(зимний, 3 класс защиты)</w:t>
            </w:r>
          </w:p>
        </w:tc>
        <w:tc>
          <w:tcPr>
            <w:tcW w:w="1352" w:type="dxa"/>
            <w:shd w:val="clear" w:color="auto" w:fill="auto"/>
            <w:vAlign w:val="center"/>
          </w:tcPr>
          <w:p w14:paraId="226EF6AA" w14:textId="77777777" w:rsidR="007502EC" w:rsidRPr="004E663F" w:rsidRDefault="00C269FF" w:rsidP="007502EC">
            <w:pPr>
              <w:jc w:val="center"/>
              <w:rPr>
                <w:sz w:val="20"/>
                <w:szCs w:val="20"/>
              </w:rPr>
            </w:pPr>
            <w:r>
              <w:rPr>
                <w:sz w:val="20"/>
                <w:szCs w:val="20"/>
              </w:rPr>
              <w:t>ТР ТС 019/2011;</w:t>
            </w:r>
          </w:p>
          <w:p w14:paraId="15F997C0" w14:textId="77777777" w:rsidR="007502EC" w:rsidRPr="004E663F" w:rsidRDefault="00C269FF" w:rsidP="007502EC">
            <w:pPr>
              <w:jc w:val="center"/>
              <w:rPr>
                <w:sz w:val="20"/>
                <w:szCs w:val="20"/>
              </w:rPr>
            </w:pPr>
            <w:r>
              <w:rPr>
                <w:sz w:val="20"/>
                <w:szCs w:val="20"/>
              </w:rPr>
              <w:t xml:space="preserve">ГОСТ 12.4.250-2019  (3 класс) </w:t>
            </w:r>
          </w:p>
        </w:tc>
        <w:tc>
          <w:tcPr>
            <w:tcW w:w="3421" w:type="dxa"/>
            <w:shd w:val="clear" w:color="auto" w:fill="auto"/>
            <w:vAlign w:val="center"/>
          </w:tcPr>
          <w:p w14:paraId="233F58E0" w14:textId="77777777" w:rsidR="007502EC" w:rsidRPr="004E663F" w:rsidRDefault="00C269FF" w:rsidP="007502EC">
            <w:pPr>
              <w:jc w:val="both"/>
              <w:rPr>
                <w:b/>
                <w:sz w:val="20"/>
                <w:szCs w:val="20"/>
              </w:rPr>
            </w:pPr>
            <w:r>
              <w:rPr>
                <w:b/>
                <w:sz w:val="20"/>
                <w:szCs w:val="20"/>
              </w:rPr>
              <w:t>Костюм сварщика зимний (3 класс защиты)</w:t>
            </w:r>
          </w:p>
          <w:p w14:paraId="50413EB9" w14:textId="77777777" w:rsidR="007502EC" w:rsidRPr="004E663F" w:rsidRDefault="00C269FF" w:rsidP="007502EC">
            <w:pPr>
              <w:jc w:val="both"/>
              <w:rPr>
                <w:sz w:val="20"/>
                <w:szCs w:val="20"/>
              </w:rPr>
            </w:pPr>
            <w:r>
              <w:rPr>
                <w:sz w:val="20"/>
                <w:szCs w:val="20"/>
              </w:rPr>
              <w:t>Комплектация: куртка, брюки</w:t>
            </w:r>
          </w:p>
          <w:p w14:paraId="721025A2" w14:textId="77777777" w:rsidR="007502EC" w:rsidRPr="004E663F" w:rsidRDefault="00C269FF" w:rsidP="007502EC">
            <w:pPr>
              <w:jc w:val="both"/>
              <w:rPr>
                <w:sz w:val="20"/>
                <w:szCs w:val="20"/>
              </w:rPr>
            </w:pPr>
            <w:r>
              <w:rPr>
                <w:sz w:val="20"/>
                <w:szCs w:val="20"/>
              </w:rPr>
              <w:t xml:space="preserve">Ткань: «Арсенал New» / «Приор»,  хлопок – 100%, 380-500 г/м². </w:t>
            </w:r>
          </w:p>
          <w:p w14:paraId="70809D4D" w14:textId="77777777" w:rsidR="007502EC" w:rsidRPr="004E663F" w:rsidRDefault="00C269FF" w:rsidP="007502EC">
            <w:pPr>
              <w:jc w:val="both"/>
              <w:rPr>
                <w:sz w:val="20"/>
                <w:szCs w:val="20"/>
              </w:rPr>
            </w:pPr>
            <w:r>
              <w:rPr>
                <w:sz w:val="20"/>
                <w:szCs w:val="20"/>
              </w:rPr>
              <w:t>Накладки: ткань «</w:t>
            </w:r>
            <w:proofErr w:type="spellStart"/>
            <w:r>
              <w:rPr>
                <w:sz w:val="20"/>
                <w:szCs w:val="20"/>
              </w:rPr>
              <w:t>Термошилд</w:t>
            </w:r>
            <w:proofErr w:type="spellEnd"/>
            <w:r>
              <w:rPr>
                <w:sz w:val="20"/>
                <w:szCs w:val="20"/>
              </w:rPr>
              <w:t xml:space="preserve"> ПС» /  «Приор» с </w:t>
            </w:r>
            <w:proofErr w:type="spellStart"/>
            <w:r>
              <w:rPr>
                <w:sz w:val="20"/>
                <w:szCs w:val="20"/>
              </w:rPr>
              <w:t>силиконизированным</w:t>
            </w:r>
            <w:proofErr w:type="spellEnd"/>
            <w:r>
              <w:rPr>
                <w:sz w:val="20"/>
                <w:szCs w:val="20"/>
              </w:rPr>
              <w:t xml:space="preserve"> покрытием, </w:t>
            </w:r>
            <w:proofErr w:type="spellStart"/>
            <w:r>
              <w:rPr>
                <w:sz w:val="20"/>
                <w:szCs w:val="20"/>
              </w:rPr>
              <w:t>Панокс</w:t>
            </w:r>
            <w:proofErr w:type="spellEnd"/>
            <w:r>
              <w:rPr>
                <w:sz w:val="20"/>
                <w:szCs w:val="20"/>
              </w:rPr>
              <w:t xml:space="preserve"> (</w:t>
            </w:r>
            <w:proofErr w:type="spellStart"/>
            <w:r>
              <w:rPr>
                <w:sz w:val="20"/>
                <w:szCs w:val="20"/>
              </w:rPr>
              <w:t>Преокс</w:t>
            </w:r>
            <w:proofErr w:type="spellEnd"/>
            <w:r>
              <w:rPr>
                <w:sz w:val="20"/>
                <w:szCs w:val="20"/>
              </w:rPr>
              <w:t xml:space="preserve">), </w:t>
            </w:r>
            <w:proofErr w:type="spellStart"/>
            <w:r>
              <w:rPr>
                <w:sz w:val="20"/>
                <w:szCs w:val="20"/>
              </w:rPr>
              <w:t>Параарамид</w:t>
            </w:r>
            <w:proofErr w:type="spellEnd"/>
            <w:r>
              <w:rPr>
                <w:sz w:val="20"/>
                <w:szCs w:val="20"/>
              </w:rPr>
              <w:t xml:space="preserve"> </w:t>
            </w:r>
          </w:p>
          <w:p w14:paraId="111F9115" w14:textId="77777777" w:rsidR="007502EC" w:rsidRPr="004E663F" w:rsidRDefault="00C269FF" w:rsidP="007502EC">
            <w:pPr>
              <w:jc w:val="both"/>
              <w:rPr>
                <w:sz w:val="20"/>
                <w:szCs w:val="20"/>
              </w:rPr>
            </w:pPr>
            <w:proofErr w:type="gramStart"/>
            <w:r>
              <w:rPr>
                <w:sz w:val="20"/>
                <w:szCs w:val="20"/>
              </w:rPr>
              <w:t>Утеплитель: огнестойкий, съемная подстежка, «</w:t>
            </w:r>
            <w:proofErr w:type="spellStart"/>
            <w:r>
              <w:rPr>
                <w:sz w:val="20"/>
                <w:szCs w:val="20"/>
              </w:rPr>
              <w:t>Холлофайбер</w:t>
            </w:r>
            <w:proofErr w:type="spellEnd"/>
            <w:r>
              <w:rPr>
                <w:sz w:val="20"/>
                <w:szCs w:val="20"/>
              </w:rPr>
              <w:t xml:space="preserve"> Софт» или синтетический – 150 г/м²,  куртка – 3 слоя, брюки – 2 слоя.</w:t>
            </w:r>
            <w:proofErr w:type="gramEnd"/>
          </w:p>
          <w:p w14:paraId="030D7AB8"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b/>
                <w:bCs/>
                <w:sz w:val="20"/>
                <w:szCs w:val="20"/>
              </w:rPr>
              <w:t xml:space="preserve"> Защитные </w:t>
            </w:r>
            <w:proofErr w:type="spellStart"/>
            <w:r>
              <w:rPr>
                <w:b/>
                <w:bCs/>
                <w:sz w:val="20"/>
                <w:szCs w:val="20"/>
              </w:rPr>
              <w:t>свойства</w:t>
            </w:r>
            <w:proofErr w:type="gramStart"/>
            <w:r>
              <w:rPr>
                <w:b/>
                <w:bCs/>
                <w:sz w:val="20"/>
                <w:szCs w:val="20"/>
              </w:rPr>
              <w:t>:</w:t>
            </w:r>
            <w:r>
              <w:rPr>
                <w:sz w:val="20"/>
                <w:szCs w:val="20"/>
              </w:rPr>
              <w:t>д</w:t>
            </w:r>
            <w:proofErr w:type="gramEnd"/>
            <w:r>
              <w:rPr>
                <w:sz w:val="20"/>
                <w:szCs w:val="20"/>
              </w:rPr>
              <w:t>ля</w:t>
            </w:r>
            <w:proofErr w:type="spellEnd"/>
            <w:r>
              <w:rPr>
                <w:sz w:val="20"/>
                <w:szCs w:val="20"/>
              </w:rPr>
              <w:t xml:space="preserve"> защиты от искр и брызг расплавленного металла – </w:t>
            </w:r>
            <w:proofErr w:type="spellStart"/>
            <w:r>
              <w:rPr>
                <w:b/>
                <w:sz w:val="20"/>
                <w:szCs w:val="20"/>
              </w:rPr>
              <w:t>Тр</w:t>
            </w:r>
            <w:proofErr w:type="spellEnd"/>
            <w:r>
              <w:rPr>
                <w:sz w:val="20"/>
                <w:szCs w:val="20"/>
              </w:rPr>
              <w:t>, 3-й класс</w:t>
            </w:r>
          </w:p>
          <w:p w14:paraId="37299F24"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теплового излучения и конвективной теплоты – </w:t>
            </w:r>
            <w:r>
              <w:rPr>
                <w:b/>
                <w:sz w:val="20"/>
                <w:szCs w:val="20"/>
              </w:rPr>
              <w:t>Тит</w:t>
            </w:r>
            <w:r>
              <w:rPr>
                <w:sz w:val="20"/>
                <w:szCs w:val="20"/>
              </w:rPr>
              <w:t>, уровень защиты </w:t>
            </w:r>
            <w:r>
              <w:rPr>
                <w:b/>
                <w:sz w:val="20"/>
                <w:szCs w:val="20"/>
              </w:rPr>
              <w:t>В1С1</w:t>
            </w:r>
          </w:p>
          <w:p w14:paraId="52CAE7B2"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кратковременного воздействия пламени – То (А – ограниченное распространение пламени)</w:t>
            </w:r>
          </w:p>
          <w:p w14:paraId="4D276A4F"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пониженных температур воздуха и ветра – </w:t>
            </w:r>
            <w:proofErr w:type="spellStart"/>
            <w:r>
              <w:rPr>
                <w:sz w:val="20"/>
                <w:szCs w:val="20"/>
              </w:rPr>
              <w:t>Тнв</w:t>
            </w:r>
            <w:proofErr w:type="spellEnd"/>
            <w:r>
              <w:rPr>
                <w:sz w:val="20"/>
                <w:szCs w:val="20"/>
              </w:rPr>
              <w:t>, 4-й класс</w:t>
            </w:r>
          </w:p>
          <w:p w14:paraId="7C263FF2" w14:textId="77777777" w:rsidR="007502EC" w:rsidRPr="004E663F" w:rsidRDefault="00C269FF" w:rsidP="007502EC">
            <w:pPr>
              <w:jc w:val="both"/>
              <w:rPr>
                <w:b/>
                <w:sz w:val="20"/>
                <w:szCs w:val="20"/>
              </w:rPr>
            </w:pPr>
            <w:r>
              <w:rPr>
                <w:b/>
                <w:sz w:val="20"/>
                <w:szCs w:val="20"/>
              </w:rPr>
              <w:t>Конструкция куртки:</w:t>
            </w:r>
          </w:p>
          <w:p w14:paraId="627032A7" w14:textId="77777777" w:rsidR="007502EC" w:rsidRPr="004E663F" w:rsidRDefault="00C269FF" w:rsidP="007502EC">
            <w:pPr>
              <w:jc w:val="both"/>
              <w:rPr>
                <w:sz w:val="20"/>
                <w:szCs w:val="20"/>
              </w:rPr>
            </w:pPr>
            <w:r>
              <w:rPr>
                <w:sz w:val="20"/>
                <w:szCs w:val="20"/>
              </w:rPr>
              <w:t>- воротник: стойка с огнестойкой текстильной застежкой;</w:t>
            </w:r>
          </w:p>
          <w:p w14:paraId="055427BC"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0884FC77" w14:textId="77777777" w:rsidR="007502EC" w:rsidRPr="004E663F" w:rsidRDefault="00C269FF" w:rsidP="007502EC">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70D6184D" w14:textId="77777777" w:rsidR="007502EC" w:rsidRPr="004E663F" w:rsidRDefault="00C269FF" w:rsidP="007502EC">
            <w:pPr>
              <w:jc w:val="both"/>
              <w:rPr>
                <w:sz w:val="20"/>
                <w:szCs w:val="20"/>
              </w:rPr>
            </w:pPr>
            <w:r>
              <w:rPr>
                <w:sz w:val="20"/>
                <w:szCs w:val="20"/>
              </w:rPr>
              <w:t>- вентиляционные отверстия в области подмышечных впадин и лопаток;</w:t>
            </w:r>
          </w:p>
          <w:p w14:paraId="606F2F37" w14:textId="77777777" w:rsidR="007502EC" w:rsidRPr="004E663F" w:rsidRDefault="00C269FF" w:rsidP="007502EC">
            <w:pPr>
              <w:jc w:val="both"/>
              <w:rPr>
                <w:sz w:val="20"/>
                <w:szCs w:val="20"/>
              </w:rPr>
            </w:pPr>
            <w:r>
              <w:rPr>
                <w:sz w:val="20"/>
                <w:szCs w:val="20"/>
              </w:rPr>
              <w:t>- карман(ы);</w:t>
            </w:r>
          </w:p>
          <w:p w14:paraId="24734AE4" w14:textId="77777777" w:rsidR="007502EC" w:rsidRDefault="00C269FF" w:rsidP="007502EC">
            <w:pPr>
              <w:jc w:val="both"/>
              <w:rPr>
                <w:sz w:val="20"/>
                <w:szCs w:val="20"/>
              </w:rPr>
            </w:pPr>
            <w:r>
              <w:rPr>
                <w:bCs/>
                <w:sz w:val="20"/>
                <w:szCs w:val="20"/>
              </w:rPr>
              <w:t>- 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760CD49B"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65453EF5" w14:textId="77777777" w:rsidR="007502EC" w:rsidRPr="004E663F" w:rsidRDefault="00C269FF" w:rsidP="007502EC">
            <w:pPr>
              <w:jc w:val="both"/>
              <w:rPr>
                <w:sz w:val="20"/>
                <w:szCs w:val="20"/>
              </w:rPr>
            </w:pPr>
            <w:r>
              <w:rPr>
                <w:sz w:val="20"/>
                <w:szCs w:val="20"/>
              </w:rPr>
              <w:t>- наколенники с карманами для амортизационных вкладышей;</w:t>
            </w:r>
          </w:p>
          <w:p w14:paraId="2C8D3890" w14:textId="77777777" w:rsidR="007502EC" w:rsidRPr="004E663F" w:rsidRDefault="00C269FF" w:rsidP="007502EC">
            <w:pPr>
              <w:jc w:val="both"/>
              <w:rPr>
                <w:sz w:val="20"/>
                <w:szCs w:val="20"/>
              </w:rPr>
            </w:pPr>
            <w:r>
              <w:rPr>
                <w:sz w:val="20"/>
                <w:szCs w:val="20"/>
              </w:rPr>
              <w:t>- карман(ы).</w:t>
            </w:r>
          </w:p>
          <w:p w14:paraId="40BFB3F2"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b w:val="0"/>
                <w:sz w:val="20"/>
                <w:szCs w:val="20"/>
              </w:rPr>
              <w:t xml:space="preserve">Конструкция карманов на куртке </w:t>
            </w:r>
            <w:r>
              <w:rPr>
                <w:rFonts w:ascii="Times New Roman" w:hAnsi="Times New Roman"/>
                <w:b w:val="0"/>
                <w:sz w:val="20"/>
                <w:szCs w:val="20"/>
              </w:rPr>
              <w:lastRenderedPageBreak/>
              <w:t>и брюках исключает попадание в них искр и брызг расплавленного металла.</w:t>
            </w:r>
          </w:p>
          <w:p w14:paraId="15671745" w14:textId="77777777" w:rsidR="007502EC" w:rsidRPr="004E663F" w:rsidRDefault="00C269FF" w:rsidP="007502EC">
            <w:pPr>
              <w:jc w:val="both"/>
              <w:rPr>
                <w:sz w:val="20"/>
                <w:szCs w:val="20"/>
              </w:rPr>
            </w:pPr>
            <w:r>
              <w:rPr>
                <w:sz w:val="20"/>
                <w:szCs w:val="20"/>
              </w:rPr>
              <w:t>Цвет: черный, серый, синий, хаки</w:t>
            </w:r>
          </w:p>
        </w:tc>
        <w:tc>
          <w:tcPr>
            <w:tcW w:w="850" w:type="dxa"/>
            <w:vAlign w:val="center"/>
          </w:tcPr>
          <w:p w14:paraId="2EF46911" w14:textId="77777777" w:rsidR="007502EC" w:rsidRPr="009349FF" w:rsidRDefault="00C269FF" w:rsidP="007502EC">
            <w:pPr>
              <w:jc w:val="center"/>
              <w:rPr>
                <w:b/>
                <w:sz w:val="20"/>
                <w:szCs w:val="20"/>
              </w:rPr>
            </w:pPr>
            <w:r>
              <w:rPr>
                <w:sz w:val="20"/>
                <w:szCs w:val="20"/>
              </w:rPr>
              <w:lastRenderedPageBreak/>
              <w:t>комплект</w:t>
            </w:r>
          </w:p>
        </w:tc>
        <w:tc>
          <w:tcPr>
            <w:tcW w:w="993" w:type="dxa"/>
            <w:vAlign w:val="center"/>
          </w:tcPr>
          <w:p w14:paraId="716F7116" w14:textId="77777777" w:rsidR="007502EC" w:rsidRPr="009349FF" w:rsidRDefault="00C269FF" w:rsidP="007502EC">
            <w:pPr>
              <w:jc w:val="center"/>
              <w:rPr>
                <w:b/>
                <w:sz w:val="20"/>
                <w:szCs w:val="20"/>
              </w:rPr>
            </w:pPr>
            <w:r>
              <w:rPr>
                <w:sz w:val="20"/>
                <w:szCs w:val="20"/>
              </w:rPr>
              <w:t>19</w:t>
            </w:r>
          </w:p>
        </w:tc>
        <w:tc>
          <w:tcPr>
            <w:tcW w:w="1275" w:type="dxa"/>
            <w:vAlign w:val="center"/>
          </w:tcPr>
          <w:p w14:paraId="5B5256DF" w14:textId="77777777" w:rsidR="007502EC" w:rsidRPr="009349FF" w:rsidRDefault="00C269FF" w:rsidP="007502EC">
            <w:pPr>
              <w:jc w:val="center"/>
              <w:rPr>
                <w:b/>
                <w:sz w:val="20"/>
                <w:szCs w:val="20"/>
              </w:rPr>
            </w:pPr>
            <w:r>
              <w:rPr>
                <w:b/>
                <w:sz w:val="20"/>
                <w:szCs w:val="20"/>
              </w:rPr>
              <w:t>32 000,00</w:t>
            </w:r>
          </w:p>
        </w:tc>
      </w:tr>
      <w:tr w:rsidR="007502EC" w:rsidRPr="007E19C2" w14:paraId="24188040" w14:textId="77777777" w:rsidTr="00100BDC">
        <w:trPr>
          <w:trHeight w:val="463"/>
          <w:jc w:val="center"/>
        </w:trPr>
        <w:tc>
          <w:tcPr>
            <w:tcW w:w="436" w:type="dxa"/>
            <w:shd w:val="clear" w:color="auto" w:fill="auto"/>
            <w:vAlign w:val="center"/>
          </w:tcPr>
          <w:p w14:paraId="011DAC86" w14:textId="77777777" w:rsidR="007502EC" w:rsidRPr="007E19C2" w:rsidRDefault="00C269FF" w:rsidP="007502EC">
            <w:pPr>
              <w:jc w:val="center"/>
              <w:rPr>
                <w:sz w:val="20"/>
                <w:szCs w:val="20"/>
              </w:rPr>
            </w:pPr>
            <w:r>
              <w:rPr>
                <w:sz w:val="20"/>
                <w:szCs w:val="20"/>
              </w:rPr>
              <w:lastRenderedPageBreak/>
              <w:t>28</w:t>
            </w:r>
          </w:p>
        </w:tc>
        <w:tc>
          <w:tcPr>
            <w:tcW w:w="1593" w:type="dxa"/>
            <w:shd w:val="clear" w:color="auto" w:fill="auto"/>
            <w:vAlign w:val="center"/>
          </w:tcPr>
          <w:p w14:paraId="6A70534A" w14:textId="77777777" w:rsidR="007502EC" w:rsidRPr="007E19C2" w:rsidRDefault="00C269FF" w:rsidP="007502EC">
            <w:pPr>
              <w:jc w:val="center"/>
              <w:rPr>
                <w:sz w:val="20"/>
                <w:szCs w:val="20"/>
              </w:rPr>
            </w:pPr>
            <w:r>
              <w:rPr>
                <w:sz w:val="20"/>
                <w:szCs w:val="20"/>
              </w:rPr>
              <w:t>Подшлемник для сварщика</w:t>
            </w:r>
          </w:p>
        </w:tc>
        <w:tc>
          <w:tcPr>
            <w:tcW w:w="1352" w:type="dxa"/>
            <w:shd w:val="clear" w:color="auto" w:fill="auto"/>
            <w:vAlign w:val="center"/>
          </w:tcPr>
          <w:p w14:paraId="72383593" w14:textId="77777777" w:rsidR="007502EC" w:rsidRPr="007E19C2" w:rsidRDefault="00C269FF" w:rsidP="007502EC">
            <w:pPr>
              <w:jc w:val="center"/>
              <w:rPr>
                <w:sz w:val="20"/>
                <w:szCs w:val="20"/>
              </w:rPr>
            </w:pPr>
            <w:proofErr w:type="gramStart"/>
            <w:r>
              <w:rPr>
                <w:sz w:val="20"/>
                <w:szCs w:val="20"/>
              </w:rPr>
              <w:t>ТР</w:t>
            </w:r>
            <w:proofErr w:type="gramEnd"/>
            <w:r>
              <w:rPr>
                <w:sz w:val="20"/>
                <w:szCs w:val="20"/>
              </w:rPr>
              <w:t xml:space="preserve"> ТС 019/2011</w:t>
            </w:r>
            <w:r>
              <w:rPr>
                <w:sz w:val="20"/>
                <w:szCs w:val="20"/>
              </w:rPr>
              <w:br/>
              <w:t>ГОСТ 12.4.250-2019</w:t>
            </w:r>
          </w:p>
        </w:tc>
        <w:tc>
          <w:tcPr>
            <w:tcW w:w="3421" w:type="dxa"/>
            <w:shd w:val="clear" w:color="auto" w:fill="auto"/>
            <w:vAlign w:val="center"/>
          </w:tcPr>
          <w:p w14:paraId="716C4B60" w14:textId="77777777" w:rsidR="007502EC" w:rsidRPr="007E19C2" w:rsidRDefault="00C269FF" w:rsidP="007502EC">
            <w:pPr>
              <w:jc w:val="both"/>
              <w:rPr>
                <w:sz w:val="20"/>
                <w:szCs w:val="20"/>
              </w:rPr>
            </w:pPr>
            <w:r>
              <w:rPr>
                <w:sz w:val="20"/>
                <w:szCs w:val="20"/>
              </w:rPr>
              <w:t>Ткань: «Арсенал New» / «Цезарь», хлопок – 100%, 480-500 г/м². Отделка: огнестойкая технология «</w:t>
            </w:r>
            <w:proofErr w:type="spellStart"/>
            <w:r>
              <w:rPr>
                <w:sz w:val="20"/>
                <w:szCs w:val="20"/>
              </w:rPr>
              <w:t>Пробан</w:t>
            </w:r>
            <w:proofErr w:type="spellEnd"/>
            <w:r>
              <w:rPr>
                <w:sz w:val="20"/>
                <w:szCs w:val="20"/>
              </w:rPr>
              <w:t>®»</w:t>
            </w:r>
          </w:p>
          <w:p w14:paraId="62948F32" w14:textId="77777777" w:rsidR="007502EC" w:rsidRPr="007E19C2" w:rsidRDefault="00C269FF" w:rsidP="007502EC">
            <w:pPr>
              <w:jc w:val="both"/>
              <w:rPr>
                <w:sz w:val="20"/>
                <w:szCs w:val="20"/>
              </w:rPr>
            </w:pPr>
            <w:r>
              <w:rPr>
                <w:sz w:val="20"/>
                <w:szCs w:val="20"/>
              </w:rPr>
              <w:t>2 класс защиты</w:t>
            </w:r>
          </w:p>
          <w:p w14:paraId="78464B99" w14:textId="77777777" w:rsidR="007502EC" w:rsidRPr="007E19C2" w:rsidRDefault="00C269FF" w:rsidP="007502EC">
            <w:pPr>
              <w:jc w:val="both"/>
              <w:rPr>
                <w:sz w:val="20"/>
                <w:szCs w:val="20"/>
              </w:rPr>
            </w:pPr>
            <w:r>
              <w:rPr>
                <w:sz w:val="20"/>
                <w:szCs w:val="20"/>
              </w:rPr>
              <w:t>Цвет: черный, серый, хаки</w:t>
            </w:r>
          </w:p>
        </w:tc>
        <w:tc>
          <w:tcPr>
            <w:tcW w:w="850" w:type="dxa"/>
            <w:vAlign w:val="center"/>
          </w:tcPr>
          <w:p w14:paraId="3BCF3600" w14:textId="77777777" w:rsidR="007502EC" w:rsidRPr="009349FF" w:rsidRDefault="00C269FF" w:rsidP="007502EC">
            <w:pPr>
              <w:jc w:val="center"/>
              <w:rPr>
                <w:sz w:val="20"/>
                <w:szCs w:val="20"/>
              </w:rPr>
            </w:pPr>
            <w:r>
              <w:rPr>
                <w:sz w:val="20"/>
                <w:szCs w:val="20"/>
              </w:rPr>
              <w:t>шт.</w:t>
            </w:r>
          </w:p>
        </w:tc>
        <w:tc>
          <w:tcPr>
            <w:tcW w:w="993" w:type="dxa"/>
            <w:vAlign w:val="center"/>
          </w:tcPr>
          <w:p w14:paraId="17577CF0" w14:textId="77777777" w:rsidR="007502EC" w:rsidRPr="009349FF" w:rsidRDefault="00C269FF" w:rsidP="007502EC">
            <w:pPr>
              <w:jc w:val="center"/>
              <w:rPr>
                <w:sz w:val="20"/>
                <w:szCs w:val="20"/>
              </w:rPr>
            </w:pPr>
            <w:r>
              <w:rPr>
                <w:sz w:val="20"/>
                <w:szCs w:val="20"/>
              </w:rPr>
              <w:t>39</w:t>
            </w:r>
          </w:p>
        </w:tc>
        <w:tc>
          <w:tcPr>
            <w:tcW w:w="1275" w:type="dxa"/>
            <w:vAlign w:val="center"/>
          </w:tcPr>
          <w:p w14:paraId="1260BBFC" w14:textId="77777777" w:rsidR="007502EC" w:rsidRPr="003358BF" w:rsidRDefault="00C269FF" w:rsidP="007502EC">
            <w:pPr>
              <w:jc w:val="center"/>
              <w:rPr>
                <w:b/>
                <w:sz w:val="20"/>
                <w:szCs w:val="20"/>
              </w:rPr>
            </w:pPr>
            <w:r>
              <w:rPr>
                <w:b/>
                <w:sz w:val="20"/>
                <w:szCs w:val="20"/>
              </w:rPr>
              <w:t>1 750,00</w:t>
            </w:r>
          </w:p>
        </w:tc>
      </w:tr>
      <w:tr w:rsidR="007502EC" w:rsidRPr="007E19C2" w14:paraId="14801B5F" w14:textId="77777777" w:rsidTr="00100BDC">
        <w:trPr>
          <w:trHeight w:val="322"/>
          <w:jc w:val="center"/>
        </w:trPr>
        <w:tc>
          <w:tcPr>
            <w:tcW w:w="436" w:type="dxa"/>
            <w:shd w:val="clear" w:color="auto" w:fill="auto"/>
            <w:vAlign w:val="center"/>
          </w:tcPr>
          <w:p w14:paraId="5AFCD896" w14:textId="77777777" w:rsidR="007502EC" w:rsidRDefault="00C269FF" w:rsidP="007502EC">
            <w:pPr>
              <w:jc w:val="center"/>
              <w:rPr>
                <w:sz w:val="20"/>
                <w:szCs w:val="20"/>
              </w:rPr>
            </w:pPr>
            <w:r>
              <w:rPr>
                <w:sz w:val="20"/>
                <w:szCs w:val="20"/>
              </w:rPr>
              <w:t>29</w:t>
            </w:r>
          </w:p>
        </w:tc>
        <w:tc>
          <w:tcPr>
            <w:tcW w:w="1593" w:type="dxa"/>
            <w:shd w:val="clear" w:color="auto" w:fill="auto"/>
            <w:vAlign w:val="center"/>
          </w:tcPr>
          <w:p w14:paraId="310DDB51" w14:textId="77777777" w:rsidR="007502EC" w:rsidRPr="007E19C2" w:rsidRDefault="00C269FF" w:rsidP="007502EC">
            <w:pPr>
              <w:jc w:val="center"/>
              <w:rPr>
                <w:sz w:val="20"/>
                <w:szCs w:val="20"/>
              </w:rPr>
            </w:pPr>
            <w:r>
              <w:rPr>
                <w:sz w:val="20"/>
                <w:szCs w:val="20"/>
              </w:rPr>
              <w:t>Подшлемник</w:t>
            </w:r>
          </w:p>
        </w:tc>
        <w:tc>
          <w:tcPr>
            <w:tcW w:w="1352" w:type="dxa"/>
            <w:shd w:val="clear" w:color="auto" w:fill="auto"/>
            <w:vAlign w:val="center"/>
          </w:tcPr>
          <w:p w14:paraId="7BA390AF" w14:textId="77777777" w:rsidR="007502EC" w:rsidRPr="007E19C2" w:rsidRDefault="00C269FF" w:rsidP="007502EC">
            <w:pPr>
              <w:jc w:val="center"/>
              <w:rPr>
                <w:sz w:val="20"/>
                <w:szCs w:val="20"/>
              </w:rPr>
            </w:pPr>
            <w:r>
              <w:rPr>
                <w:sz w:val="20"/>
                <w:szCs w:val="20"/>
              </w:rPr>
              <w:t>ТР ТС 017/2011</w:t>
            </w:r>
          </w:p>
        </w:tc>
        <w:tc>
          <w:tcPr>
            <w:tcW w:w="3421" w:type="dxa"/>
            <w:shd w:val="clear" w:color="auto" w:fill="auto"/>
            <w:vAlign w:val="center"/>
          </w:tcPr>
          <w:p w14:paraId="4CF276BF" w14:textId="77777777" w:rsidR="007502EC" w:rsidRPr="007E19C2" w:rsidRDefault="00C269FF" w:rsidP="007502EC">
            <w:pPr>
              <w:jc w:val="both"/>
              <w:rPr>
                <w:sz w:val="20"/>
                <w:szCs w:val="20"/>
              </w:rPr>
            </w:pPr>
            <w:r>
              <w:rPr>
                <w:sz w:val="20"/>
                <w:szCs w:val="20"/>
              </w:rPr>
              <w:t>Состав ткани: шерсть –  30-40 %, акрил (полиакрилонитрил) – 70-60 % либо 100% хлопок, плотность: 200 г/м</w:t>
            </w:r>
            <w:proofErr w:type="gramStart"/>
            <w:r>
              <w:rPr>
                <w:sz w:val="20"/>
                <w:szCs w:val="20"/>
                <w:vertAlign w:val="superscript"/>
              </w:rPr>
              <w:t>2</w:t>
            </w:r>
            <w:proofErr w:type="gramEnd"/>
            <w:r>
              <w:rPr>
                <w:sz w:val="20"/>
                <w:szCs w:val="20"/>
              </w:rPr>
              <w:t>.</w:t>
            </w:r>
          </w:p>
          <w:p w14:paraId="0CC249E4" w14:textId="77777777" w:rsidR="007502EC" w:rsidRPr="007E19C2" w:rsidRDefault="00C269FF" w:rsidP="007502EC">
            <w:pPr>
              <w:jc w:val="both"/>
              <w:rPr>
                <w:sz w:val="20"/>
                <w:szCs w:val="20"/>
              </w:rPr>
            </w:pPr>
            <w:r>
              <w:rPr>
                <w:sz w:val="20"/>
                <w:szCs w:val="20"/>
              </w:rPr>
              <w:t>Цвет: черный</w:t>
            </w:r>
          </w:p>
        </w:tc>
        <w:tc>
          <w:tcPr>
            <w:tcW w:w="850" w:type="dxa"/>
            <w:vAlign w:val="center"/>
          </w:tcPr>
          <w:p w14:paraId="149974C4" w14:textId="77777777" w:rsidR="007502EC" w:rsidRPr="009349FF" w:rsidRDefault="00C269FF" w:rsidP="007502EC">
            <w:pPr>
              <w:jc w:val="center"/>
              <w:rPr>
                <w:sz w:val="20"/>
                <w:szCs w:val="20"/>
              </w:rPr>
            </w:pPr>
            <w:r>
              <w:rPr>
                <w:sz w:val="20"/>
                <w:szCs w:val="20"/>
              </w:rPr>
              <w:t>шт.</w:t>
            </w:r>
          </w:p>
        </w:tc>
        <w:tc>
          <w:tcPr>
            <w:tcW w:w="993" w:type="dxa"/>
            <w:vAlign w:val="center"/>
          </w:tcPr>
          <w:p w14:paraId="5E213AE0" w14:textId="77777777" w:rsidR="007502EC" w:rsidRPr="003358BF" w:rsidRDefault="00C269FF" w:rsidP="007502EC">
            <w:pPr>
              <w:jc w:val="center"/>
              <w:rPr>
                <w:sz w:val="20"/>
                <w:szCs w:val="20"/>
              </w:rPr>
            </w:pPr>
            <w:r>
              <w:rPr>
                <w:sz w:val="20"/>
                <w:szCs w:val="20"/>
              </w:rPr>
              <w:t>181</w:t>
            </w:r>
          </w:p>
        </w:tc>
        <w:tc>
          <w:tcPr>
            <w:tcW w:w="1275" w:type="dxa"/>
            <w:vAlign w:val="center"/>
          </w:tcPr>
          <w:p w14:paraId="3BDC7BA4" w14:textId="77777777" w:rsidR="007502EC" w:rsidRPr="003358BF" w:rsidRDefault="00C269FF" w:rsidP="007502EC">
            <w:pPr>
              <w:jc w:val="center"/>
              <w:rPr>
                <w:b/>
                <w:sz w:val="20"/>
                <w:szCs w:val="20"/>
              </w:rPr>
            </w:pPr>
            <w:r>
              <w:rPr>
                <w:b/>
                <w:sz w:val="20"/>
                <w:szCs w:val="20"/>
              </w:rPr>
              <w:t>250,00</w:t>
            </w:r>
          </w:p>
        </w:tc>
      </w:tr>
      <w:tr w:rsidR="007502EC" w:rsidRPr="007E19C2" w14:paraId="29980660" w14:textId="77777777" w:rsidTr="00100BDC">
        <w:trPr>
          <w:trHeight w:val="20"/>
          <w:jc w:val="center"/>
        </w:trPr>
        <w:tc>
          <w:tcPr>
            <w:tcW w:w="436" w:type="dxa"/>
            <w:shd w:val="clear" w:color="auto" w:fill="auto"/>
            <w:vAlign w:val="center"/>
            <w:hideMark/>
          </w:tcPr>
          <w:p w14:paraId="11A6C85B" w14:textId="77777777" w:rsidR="007502EC" w:rsidRPr="007E19C2" w:rsidRDefault="00C269FF" w:rsidP="007502EC">
            <w:pPr>
              <w:jc w:val="center"/>
              <w:rPr>
                <w:sz w:val="20"/>
                <w:szCs w:val="20"/>
              </w:rPr>
            </w:pPr>
            <w:r>
              <w:rPr>
                <w:sz w:val="20"/>
                <w:szCs w:val="20"/>
              </w:rPr>
              <w:t>30</w:t>
            </w:r>
          </w:p>
        </w:tc>
        <w:tc>
          <w:tcPr>
            <w:tcW w:w="1593" w:type="dxa"/>
            <w:shd w:val="clear" w:color="auto" w:fill="auto"/>
            <w:vAlign w:val="center"/>
            <w:hideMark/>
          </w:tcPr>
          <w:p w14:paraId="4661116B" w14:textId="77777777" w:rsidR="007502EC" w:rsidRPr="007E19C2" w:rsidRDefault="00C269FF" w:rsidP="007502EC">
            <w:pPr>
              <w:jc w:val="center"/>
              <w:rPr>
                <w:sz w:val="20"/>
                <w:szCs w:val="20"/>
              </w:rPr>
            </w:pPr>
            <w:r>
              <w:rPr>
                <w:sz w:val="20"/>
                <w:szCs w:val="20"/>
              </w:rPr>
              <w:t>Головной убор сигнальный</w:t>
            </w:r>
          </w:p>
        </w:tc>
        <w:tc>
          <w:tcPr>
            <w:tcW w:w="1352" w:type="dxa"/>
            <w:shd w:val="clear" w:color="auto" w:fill="auto"/>
            <w:vAlign w:val="center"/>
            <w:hideMark/>
          </w:tcPr>
          <w:p w14:paraId="14E5FEDB" w14:textId="77777777" w:rsidR="007502EC" w:rsidRPr="007E19C2" w:rsidRDefault="00C269FF" w:rsidP="007502EC">
            <w:pPr>
              <w:jc w:val="center"/>
              <w:rPr>
                <w:sz w:val="20"/>
                <w:szCs w:val="20"/>
              </w:rPr>
            </w:pPr>
            <w:r>
              <w:rPr>
                <w:sz w:val="20"/>
                <w:szCs w:val="20"/>
              </w:rPr>
              <w:t xml:space="preserve">ТР ТС 017/2011; </w:t>
            </w:r>
          </w:p>
          <w:p w14:paraId="566EC7E3" w14:textId="77777777" w:rsidR="007502EC" w:rsidRPr="007E19C2" w:rsidRDefault="00C269FF" w:rsidP="007502EC">
            <w:pPr>
              <w:jc w:val="center"/>
              <w:rPr>
                <w:sz w:val="20"/>
                <w:szCs w:val="20"/>
              </w:rPr>
            </w:pPr>
            <w:r>
              <w:rPr>
                <w:sz w:val="20"/>
                <w:szCs w:val="20"/>
              </w:rPr>
              <w:t>ГОСТ 12.4.280-2014</w:t>
            </w:r>
          </w:p>
        </w:tc>
        <w:tc>
          <w:tcPr>
            <w:tcW w:w="3421" w:type="dxa"/>
            <w:shd w:val="clear" w:color="auto" w:fill="auto"/>
            <w:vAlign w:val="center"/>
            <w:hideMark/>
          </w:tcPr>
          <w:p w14:paraId="72F72F5F" w14:textId="77777777" w:rsidR="007502EC" w:rsidRPr="007E19C2" w:rsidRDefault="00C269FF" w:rsidP="007502EC">
            <w:pPr>
              <w:jc w:val="both"/>
              <w:rPr>
                <w:sz w:val="20"/>
                <w:szCs w:val="20"/>
              </w:rPr>
            </w:pPr>
            <w:r>
              <w:rPr>
                <w:sz w:val="20"/>
                <w:szCs w:val="20"/>
              </w:rPr>
              <w:t xml:space="preserve">Ткань: смесовая, полиэстер/полиэфир – 60-70%, хлопок – 30-40%, 210-250 г/м². </w:t>
            </w:r>
          </w:p>
          <w:p w14:paraId="0FE13C89" w14:textId="77777777" w:rsidR="007502EC" w:rsidRPr="007E19C2" w:rsidRDefault="00C269FF" w:rsidP="007502EC">
            <w:pPr>
              <w:jc w:val="both"/>
              <w:rPr>
                <w:sz w:val="20"/>
                <w:szCs w:val="20"/>
              </w:rPr>
            </w:pPr>
            <w:r>
              <w:rPr>
                <w:sz w:val="20"/>
                <w:szCs w:val="20"/>
              </w:rPr>
              <w:t>Регулировки по ширине: хлястик с креплением</w:t>
            </w:r>
          </w:p>
          <w:p w14:paraId="4EDC1256" w14:textId="77777777" w:rsidR="007502EC" w:rsidRDefault="00C269FF" w:rsidP="007502EC">
            <w:pPr>
              <w:jc w:val="both"/>
              <w:rPr>
                <w:sz w:val="20"/>
                <w:szCs w:val="20"/>
              </w:rPr>
            </w:pPr>
            <w:r>
              <w:rPr>
                <w:sz w:val="20"/>
                <w:szCs w:val="20"/>
              </w:rPr>
              <w:t>Цвет: оранжевый</w:t>
            </w:r>
          </w:p>
          <w:p w14:paraId="6BB83A6A" w14:textId="77777777" w:rsidR="007502EC" w:rsidRPr="007E19C2" w:rsidRDefault="00C269FF" w:rsidP="007502EC">
            <w:pPr>
              <w:jc w:val="both"/>
              <w:rPr>
                <w:sz w:val="20"/>
                <w:szCs w:val="20"/>
              </w:rPr>
            </w:pPr>
            <w:r>
              <w:rPr>
                <w:sz w:val="20"/>
                <w:szCs w:val="20"/>
              </w:rPr>
              <w:t>Логотип ПАО "ТрансКонтейнер" - 1 шт.</w:t>
            </w:r>
          </w:p>
        </w:tc>
        <w:tc>
          <w:tcPr>
            <w:tcW w:w="850" w:type="dxa"/>
            <w:vAlign w:val="center"/>
          </w:tcPr>
          <w:p w14:paraId="15A5F829" w14:textId="77777777" w:rsidR="007502EC" w:rsidRPr="009349FF" w:rsidRDefault="00C269FF" w:rsidP="007502EC">
            <w:pPr>
              <w:jc w:val="center"/>
              <w:rPr>
                <w:sz w:val="20"/>
                <w:szCs w:val="20"/>
              </w:rPr>
            </w:pPr>
            <w:r>
              <w:rPr>
                <w:sz w:val="20"/>
                <w:szCs w:val="20"/>
              </w:rPr>
              <w:t>шт.</w:t>
            </w:r>
          </w:p>
        </w:tc>
        <w:tc>
          <w:tcPr>
            <w:tcW w:w="993" w:type="dxa"/>
            <w:vAlign w:val="center"/>
          </w:tcPr>
          <w:p w14:paraId="1B2DF5EB" w14:textId="77777777" w:rsidR="007502EC" w:rsidRPr="009349FF" w:rsidRDefault="00C269FF" w:rsidP="007502EC">
            <w:pPr>
              <w:jc w:val="center"/>
              <w:rPr>
                <w:sz w:val="20"/>
                <w:szCs w:val="20"/>
              </w:rPr>
            </w:pPr>
            <w:r>
              <w:rPr>
                <w:sz w:val="20"/>
                <w:szCs w:val="20"/>
              </w:rPr>
              <w:t>502</w:t>
            </w:r>
          </w:p>
        </w:tc>
        <w:tc>
          <w:tcPr>
            <w:tcW w:w="1275" w:type="dxa"/>
            <w:vAlign w:val="center"/>
          </w:tcPr>
          <w:p w14:paraId="4D3FF49D" w14:textId="77777777" w:rsidR="007502EC" w:rsidRPr="003358BF" w:rsidRDefault="00C269FF" w:rsidP="007502EC">
            <w:pPr>
              <w:jc w:val="center"/>
              <w:rPr>
                <w:b/>
                <w:sz w:val="20"/>
                <w:szCs w:val="20"/>
              </w:rPr>
            </w:pPr>
            <w:r>
              <w:rPr>
                <w:b/>
                <w:sz w:val="20"/>
                <w:szCs w:val="20"/>
              </w:rPr>
              <w:t>450,00</w:t>
            </w:r>
          </w:p>
        </w:tc>
      </w:tr>
      <w:tr w:rsidR="007502EC" w:rsidRPr="007E19C2" w14:paraId="20D6B6B4" w14:textId="77777777" w:rsidTr="00100BDC">
        <w:trPr>
          <w:trHeight w:val="20"/>
          <w:jc w:val="center"/>
        </w:trPr>
        <w:tc>
          <w:tcPr>
            <w:tcW w:w="436" w:type="dxa"/>
            <w:shd w:val="clear" w:color="auto" w:fill="auto"/>
            <w:vAlign w:val="center"/>
            <w:hideMark/>
          </w:tcPr>
          <w:p w14:paraId="48395476" w14:textId="77777777" w:rsidR="007502EC" w:rsidRPr="007E19C2" w:rsidRDefault="00C269FF" w:rsidP="007502EC">
            <w:pPr>
              <w:jc w:val="center"/>
              <w:rPr>
                <w:sz w:val="20"/>
                <w:szCs w:val="20"/>
              </w:rPr>
            </w:pPr>
            <w:r>
              <w:rPr>
                <w:sz w:val="20"/>
                <w:szCs w:val="20"/>
              </w:rPr>
              <w:t>31</w:t>
            </w:r>
          </w:p>
        </w:tc>
        <w:tc>
          <w:tcPr>
            <w:tcW w:w="1593" w:type="dxa"/>
            <w:shd w:val="clear" w:color="auto" w:fill="auto"/>
            <w:vAlign w:val="center"/>
            <w:hideMark/>
          </w:tcPr>
          <w:p w14:paraId="5A6A0690" w14:textId="77777777" w:rsidR="007502EC" w:rsidRPr="007E19C2" w:rsidRDefault="00C269FF" w:rsidP="007502EC">
            <w:pPr>
              <w:rPr>
                <w:sz w:val="20"/>
                <w:szCs w:val="20"/>
              </w:rPr>
            </w:pPr>
            <w:r>
              <w:rPr>
                <w:sz w:val="20"/>
                <w:szCs w:val="20"/>
              </w:rPr>
              <w:t xml:space="preserve">Шапка-ушанка со </w:t>
            </w:r>
            <w:proofErr w:type="spellStart"/>
            <w:r>
              <w:rPr>
                <w:sz w:val="20"/>
                <w:szCs w:val="20"/>
              </w:rPr>
              <w:t>звукопроводными</w:t>
            </w:r>
            <w:proofErr w:type="spellEnd"/>
            <w:r>
              <w:rPr>
                <w:sz w:val="20"/>
                <w:szCs w:val="20"/>
              </w:rPr>
              <w:t xml:space="preserve"> вставками</w:t>
            </w:r>
          </w:p>
          <w:p w14:paraId="308A9808" w14:textId="77777777" w:rsidR="007502EC" w:rsidRPr="007E19C2" w:rsidRDefault="007502EC" w:rsidP="007502EC">
            <w:pPr>
              <w:jc w:val="center"/>
              <w:rPr>
                <w:sz w:val="20"/>
                <w:szCs w:val="20"/>
              </w:rPr>
            </w:pPr>
          </w:p>
        </w:tc>
        <w:tc>
          <w:tcPr>
            <w:tcW w:w="1352" w:type="dxa"/>
            <w:shd w:val="clear" w:color="auto" w:fill="auto"/>
            <w:vAlign w:val="center"/>
            <w:hideMark/>
          </w:tcPr>
          <w:p w14:paraId="4FF73CF4" w14:textId="77777777" w:rsidR="007502EC" w:rsidRPr="007E19C2" w:rsidRDefault="00C269FF" w:rsidP="007502EC">
            <w:pPr>
              <w:jc w:val="center"/>
              <w:rPr>
                <w:sz w:val="20"/>
                <w:szCs w:val="20"/>
              </w:rPr>
            </w:pPr>
            <w:r>
              <w:rPr>
                <w:sz w:val="20"/>
                <w:szCs w:val="20"/>
              </w:rPr>
              <w:t>ТР ТС 017/2011</w:t>
            </w:r>
          </w:p>
          <w:p w14:paraId="5AEA3282" w14:textId="77777777" w:rsidR="007502EC" w:rsidRPr="007E19C2" w:rsidRDefault="007502EC" w:rsidP="007502EC">
            <w:pPr>
              <w:jc w:val="center"/>
              <w:rPr>
                <w:sz w:val="20"/>
                <w:szCs w:val="20"/>
              </w:rPr>
            </w:pPr>
          </w:p>
        </w:tc>
        <w:tc>
          <w:tcPr>
            <w:tcW w:w="3421" w:type="dxa"/>
            <w:shd w:val="clear" w:color="auto" w:fill="auto"/>
            <w:vAlign w:val="center"/>
            <w:hideMark/>
          </w:tcPr>
          <w:p w14:paraId="65A08535" w14:textId="77777777" w:rsidR="007502EC" w:rsidRPr="007E19C2" w:rsidRDefault="00C269FF" w:rsidP="007502EC">
            <w:pPr>
              <w:shd w:val="clear" w:color="auto" w:fill="FFFFFF"/>
              <w:jc w:val="both"/>
              <w:rPr>
                <w:sz w:val="20"/>
                <w:szCs w:val="20"/>
              </w:rPr>
            </w:pPr>
            <w:r>
              <w:rPr>
                <w:sz w:val="20"/>
                <w:szCs w:val="20"/>
              </w:rPr>
              <w:t>Материал верха: смесовая ткань (65% полиэфир, 35% хлопок) с водоотталкивающей отделкой,  ветрозащитная.</w:t>
            </w:r>
            <w:r>
              <w:rPr>
                <w:sz w:val="20"/>
                <w:szCs w:val="20"/>
              </w:rPr>
              <w:cr/>
              <w:t>Примеры ткани верха: «</w:t>
            </w:r>
            <w:proofErr w:type="spellStart"/>
            <w:r>
              <w:rPr>
                <w:sz w:val="20"/>
                <w:szCs w:val="20"/>
              </w:rPr>
              <w:t>Наутика</w:t>
            </w:r>
            <w:proofErr w:type="spellEnd"/>
            <w:r>
              <w:rPr>
                <w:sz w:val="20"/>
                <w:szCs w:val="20"/>
              </w:rPr>
              <w:t>» или «</w:t>
            </w:r>
            <w:proofErr w:type="spellStart"/>
            <w:r>
              <w:rPr>
                <w:sz w:val="20"/>
                <w:szCs w:val="20"/>
              </w:rPr>
              <w:t>Полириб</w:t>
            </w:r>
            <w:proofErr w:type="spellEnd"/>
            <w:r>
              <w:rPr>
                <w:sz w:val="20"/>
                <w:szCs w:val="20"/>
              </w:rPr>
              <w:t xml:space="preserve"> Н» (полиамид - 100%), 145-180 г/м² или «СТ-1»  полиэфир – 65%, хлопок – 35%, 210 г/м</w:t>
            </w:r>
            <w:proofErr w:type="gramStart"/>
            <w:r>
              <w:rPr>
                <w:sz w:val="20"/>
                <w:szCs w:val="20"/>
                <w:vertAlign w:val="superscript"/>
              </w:rPr>
              <w:t>2</w:t>
            </w:r>
            <w:proofErr w:type="gramEnd"/>
            <w:r>
              <w:rPr>
                <w:sz w:val="20"/>
                <w:szCs w:val="20"/>
              </w:rPr>
              <w:t>.</w:t>
            </w:r>
          </w:p>
          <w:p w14:paraId="5A23363E" w14:textId="77777777" w:rsidR="007502EC" w:rsidRPr="007E19C2" w:rsidRDefault="00C269FF" w:rsidP="007502EC">
            <w:pPr>
              <w:shd w:val="clear" w:color="auto" w:fill="FFFFFF"/>
              <w:jc w:val="both"/>
              <w:rPr>
                <w:sz w:val="20"/>
                <w:szCs w:val="20"/>
              </w:rPr>
            </w:pPr>
            <w:r>
              <w:rPr>
                <w:sz w:val="20"/>
                <w:szCs w:val="20"/>
              </w:rPr>
              <w:t xml:space="preserve">Утеплитель: </w:t>
            </w:r>
            <w:proofErr w:type="spellStart"/>
            <w:r>
              <w:rPr>
                <w:sz w:val="20"/>
                <w:szCs w:val="20"/>
              </w:rPr>
              <w:t>Шелтер®Микро</w:t>
            </w:r>
            <w:proofErr w:type="spellEnd"/>
            <w:r>
              <w:rPr>
                <w:sz w:val="20"/>
                <w:szCs w:val="20"/>
              </w:rPr>
              <w:t xml:space="preserve"> 120 -300 г/м², 1 либо 2 слоя</w:t>
            </w:r>
          </w:p>
          <w:p w14:paraId="13E4C942" w14:textId="77777777" w:rsidR="007502EC" w:rsidRPr="007E19C2" w:rsidRDefault="00C269FF" w:rsidP="007502EC">
            <w:pPr>
              <w:shd w:val="clear" w:color="auto" w:fill="FFFFFF"/>
              <w:jc w:val="both"/>
              <w:rPr>
                <w:sz w:val="20"/>
                <w:szCs w:val="20"/>
              </w:rPr>
            </w:pPr>
            <w:r>
              <w:rPr>
                <w:sz w:val="20"/>
                <w:szCs w:val="20"/>
              </w:rPr>
              <w:t>Подкладка: флис,  полиэстер - 100%, 260 г/м², овечий чес, шерсть - 50%, полиэстер - 50%, 550-700 г/м²  или натуральный мех.</w:t>
            </w:r>
          </w:p>
          <w:p w14:paraId="4B09AF8F" w14:textId="77777777" w:rsidR="007502EC" w:rsidRPr="007E19C2" w:rsidRDefault="00C269FF" w:rsidP="007502EC">
            <w:pPr>
              <w:shd w:val="clear" w:color="auto" w:fill="FFFFFF"/>
              <w:jc w:val="both"/>
              <w:rPr>
                <w:sz w:val="20"/>
                <w:szCs w:val="20"/>
              </w:rPr>
            </w:pPr>
            <w:r>
              <w:rPr>
                <w:sz w:val="20"/>
                <w:szCs w:val="20"/>
              </w:rPr>
              <w:t>Регулировки: эластичный шнур и фиксатор на затылочной части</w:t>
            </w:r>
          </w:p>
          <w:p w14:paraId="4DA0DED5" w14:textId="77777777" w:rsidR="007502EC" w:rsidRPr="007E19C2" w:rsidRDefault="00C269FF" w:rsidP="007502EC">
            <w:pPr>
              <w:shd w:val="clear" w:color="auto" w:fill="FFFFFF"/>
              <w:jc w:val="both"/>
              <w:rPr>
                <w:sz w:val="20"/>
                <w:szCs w:val="20"/>
              </w:rPr>
            </w:pPr>
            <w:r>
              <w:rPr>
                <w:sz w:val="20"/>
                <w:szCs w:val="20"/>
              </w:rPr>
              <w:t xml:space="preserve">Наличие </w:t>
            </w:r>
            <w:proofErr w:type="spellStart"/>
            <w:r>
              <w:rPr>
                <w:sz w:val="20"/>
                <w:szCs w:val="20"/>
              </w:rPr>
              <w:t>звукопроводных</w:t>
            </w:r>
            <w:proofErr w:type="spellEnd"/>
            <w:r>
              <w:rPr>
                <w:sz w:val="20"/>
                <w:szCs w:val="20"/>
              </w:rPr>
              <w:t xml:space="preserve"> вставок</w:t>
            </w:r>
          </w:p>
          <w:p w14:paraId="2F918213" w14:textId="77777777" w:rsidR="007502EC" w:rsidRPr="007E19C2" w:rsidRDefault="00C269FF" w:rsidP="007502EC">
            <w:pPr>
              <w:shd w:val="clear" w:color="auto" w:fill="FFFFFF"/>
              <w:jc w:val="both"/>
              <w:rPr>
                <w:sz w:val="20"/>
                <w:szCs w:val="20"/>
              </w:rPr>
            </w:pPr>
            <w:r>
              <w:rPr>
                <w:sz w:val="20"/>
                <w:szCs w:val="20"/>
              </w:rPr>
              <w:t>Цвет: темно-синий, синий, черный</w:t>
            </w:r>
          </w:p>
        </w:tc>
        <w:tc>
          <w:tcPr>
            <w:tcW w:w="850" w:type="dxa"/>
            <w:vAlign w:val="center"/>
          </w:tcPr>
          <w:p w14:paraId="7C37CD91" w14:textId="77777777" w:rsidR="007502EC" w:rsidRPr="009349FF" w:rsidRDefault="00C269FF" w:rsidP="007502EC">
            <w:pPr>
              <w:shd w:val="clear" w:color="auto" w:fill="FFFFFF"/>
              <w:jc w:val="center"/>
              <w:rPr>
                <w:sz w:val="20"/>
                <w:szCs w:val="20"/>
              </w:rPr>
            </w:pPr>
            <w:r>
              <w:rPr>
                <w:sz w:val="20"/>
                <w:szCs w:val="20"/>
              </w:rPr>
              <w:t>шт.</w:t>
            </w:r>
          </w:p>
        </w:tc>
        <w:tc>
          <w:tcPr>
            <w:tcW w:w="993" w:type="dxa"/>
            <w:vAlign w:val="center"/>
          </w:tcPr>
          <w:p w14:paraId="03D63C80" w14:textId="77777777" w:rsidR="007502EC" w:rsidRPr="009349FF" w:rsidRDefault="00C269FF" w:rsidP="007502EC">
            <w:pPr>
              <w:shd w:val="clear" w:color="auto" w:fill="FFFFFF"/>
              <w:jc w:val="center"/>
              <w:rPr>
                <w:sz w:val="20"/>
                <w:szCs w:val="20"/>
              </w:rPr>
            </w:pPr>
            <w:r>
              <w:rPr>
                <w:sz w:val="20"/>
                <w:szCs w:val="20"/>
              </w:rPr>
              <w:t>334</w:t>
            </w:r>
          </w:p>
        </w:tc>
        <w:tc>
          <w:tcPr>
            <w:tcW w:w="1275" w:type="dxa"/>
            <w:vAlign w:val="center"/>
          </w:tcPr>
          <w:p w14:paraId="4CDBA1B0" w14:textId="77777777" w:rsidR="007502EC" w:rsidRPr="003358BF" w:rsidRDefault="00C269FF" w:rsidP="007502EC">
            <w:pPr>
              <w:shd w:val="clear" w:color="auto" w:fill="FFFFFF"/>
              <w:jc w:val="center"/>
              <w:rPr>
                <w:b/>
                <w:sz w:val="20"/>
                <w:szCs w:val="20"/>
              </w:rPr>
            </w:pPr>
            <w:r>
              <w:rPr>
                <w:b/>
                <w:sz w:val="20"/>
                <w:szCs w:val="20"/>
              </w:rPr>
              <w:t>1 400,00</w:t>
            </w:r>
          </w:p>
        </w:tc>
      </w:tr>
      <w:tr w:rsidR="007502EC" w:rsidRPr="007E19C2" w14:paraId="17D88617" w14:textId="77777777" w:rsidTr="00100BDC">
        <w:trPr>
          <w:trHeight w:val="20"/>
          <w:jc w:val="center"/>
        </w:trPr>
        <w:tc>
          <w:tcPr>
            <w:tcW w:w="436" w:type="dxa"/>
            <w:shd w:val="clear" w:color="auto" w:fill="auto"/>
            <w:vAlign w:val="center"/>
            <w:hideMark/>
          </w:tcPr>
          <w:p w14:paraId="682BE218" w14:textId="77777777" w:rsidR="007502EC" w:rsidRPr="007E19C2" w:rsidRDefault="00C269FF" w:rsidP="007502EC">
            <w:pPr>
              <w:jc w:val="center"/>
              <w:rPr>
                <w:sz w:val="20"/>
                <w:szCs w:val="20"/>
              </w:rPr>
            </w:pPr>
            <w:r>
              <w:rPr>
                <w:sz w:val="20"/>
                <w:szCs w:val="20"/>
              </w:rPr>
              <w:t>32</w:t>
            </w:r>
          </w:p>
        </w:tc>
        <w:tc>
          <w:tcPr>
            <w:tcW w:w="1593" w:type="dxa"/>
            <w:shd w:val="clear" w:color="auto" w:fill="auto"/>
            <w:vAlign w:val="center"/>
            <w:hideMark/>
          </w:tcPr>
          <w:p w14:paraId="768D903A" w14:textId="77777777" w:rsidR="007502EC" w:rsidRPr="007E19C2" w:rsidRDefault="00C269FF" w:rsidP="007502EC">
            <w:pPr>
              <w:jc w:val="center"/>
              <w:rPr>
                <w:sz w:val="20"/>
                <w:szCs w:val="20"/>
              </w:rPr>
            </w:pPr>
            <w:r>
              <w:rPr>
                <w:sz w:val="20"/>
                <w:szCs w:val="20"/>
              </w:rPr>
              <w:t>Шапка  трикотажная</w:t>
            </w:r>
          </w:p>
        </w:tc>
        <w:tc>
          <w:tcPr>
            <w:tcW w:w="1352" w:type="dxa"/>
            <w:shd w:val="clear" w:color="auto" w:fill="auto"/>
            <w:vAlign w:val="center"/>
            <w:hideMark/>
          </w:tcPr>
          <w:p w14:paraId="2FE2F549" w14:textId="77777777" w:rsidR="007502EC" w:rsidRPr="007E19C2" w:rsidRDefault="00C269FF" w:rsidP="007502EC">
            <w:pPr>
              <w:jc w:val="center"/>
              <w:rPr>
                <w:sz w:val="20"/>
                <w:szCs w:val="20"/>
              </w:rPr>
            </w:pPr>
            <w:r>
              <w:rPr>
                <w:sz w:val="20"/>
                <w:szCs w:val="20"/>
              </w:rPr>
              <w:t>ТР ТС 017/2011</w:t>
            </w:r>
          </w:p>
        </w:tc>
        <w:tc>
          <w:tcPr>
            <w:tcW w:w="3421" w:type="dxa"/>
            <w:shd w:val="clear" w:color="auto" w:fill="auto"/>
            <w:vAlign w:val="center"/>
            <w:hideMark/>
          </w:tcPr>
          <w:p w14:paraId="30E8C0DF" w14:textId="77777777" w:rsidR="007502EC" w:rsidRPr="007E19C2" w:rsidRDefault="00C269FF" w:rsidP="007502EC">
            <w:pPr>
              <w:jc w:val="both"/>
              <w:rPr>
                <w:sz w:val="20"/>
                <w:szCs w:val="20"/>
              </w:rPr>
            </w:pPr>
            <w:r>
              <w:rPr>
                <w:sz w:val="20"/>
                <w:szCs w:val="20"/>
              </w:rPr>
              <w:t>Ткань: трикотажное полотно, шерсть – 50%, акрил – 50% либо 100% полиакрилонитрил.</w:t>
            </w:r>
          </w:p>
          <w:p w14:paraId="6C3BEC32" w14:textId="77777777" w:rsidR="007502EC" w:rsidRDefault="00C269FF" w:rsidP="007502EC">
            <w:pPr>
              <w:jc w:val="both"/>
              <w:rPr>
                <w:sz w:val="20"/>
                <w:szCs w:val="20"/>
              </w:rPr>
            </w:pPr>
            <w:r>
              <w:rPr>
                <w:sz w:val="20"/>
                <w:szCs w:val="20"/>
              </w:rPr>
              <w:t>Подкладка: флис (100% полиэфир)</w:t>
            </w:r>
          </w:p>
          <w:p w14:paraId="51E13B6A" w14:textId="77777777" w:rsidR="007502EC" w:rsidRPr="007E19C2" w:rsidRDefault="00C269FF" w:rsidP="007502EC">
            <w:pPr>
              <w:jc w:val="both"/>
              <w:rPr>
                <w:sz w:val="20"/>
                <w:szCs w:val="20"/>
              </w:rPr>
            </w:pPr>
            <w:r>
              <w:rPr>
                <w:sz w:val="20"/>
                <w:szCs w:val="20"/>
              </w:rPr>
              <w:t xml:space="preserve">Утеплитель: </w:t>
            </w:r>
            <w:proofErr w:type="spellStart"/>
            <w:r>
              <w:rPr>
                <w:sz w:val="20"/>
                <w:szCs w:val="20"/>
              </w:rPr>
              <w:t>Тинсулейт</w:t>
            </w:r>
            <w:proofErr w:type="spellEnd"/>
            <w:r>
              <w:rPr>
                <w:sz w:val="20"/>
                <w:szCs w:val="20"/>
              </w:rPr>
              <w:t>™</w:t>
            </w:r>
          </w:p>
          <w:p w14:paraId="48B13816" w14:textId="77777777" w:rsidR="007502EC" w:rsidRPr="007E19C2" w:rsidRDefault="00C269FF" w:rsidP="007502EC">
            <w:pPr>
              <w:jc w:val="both"/>
              <w:rPr>
                <w:sz w:val="20"/>
                <w:szCs w:val="20"/>
              </w:rPr>
            </w:pPr>
            <w:r>
              <w:rPr>
                <w:sz w:val="20"/>
                <w:szCs w:val="20"/>
              </w:rPr>
              <w:t>Цвет: черный, темно-синий, темно-серый</w:t>
            </w:r>
          </w:p>
        </w:tc>
        <w:tc>
          <w:tcPr>
            <w:tcW w:w="850" w:type="dxa"/>
            <w:vAlign w:val="center"/>
          </w:tcPr>
          <w:p w14:paraId="51C17105" w14:textId="77777777" w:rsidR="007502EC" w:rsidRPr="009349FF" w:rsidRDefault="00C269FF" w:rsidP="007502EC">
            <w:pPr>
              <w:jc w:val="center"/>
              <w:rPr>
                <w:sz w:val="20"/>
                <w:szCs w:val="20"/>
              </w:rPr>
            </w:pPr>
            <w:r>
              <w:rPr>
                <w:sz w:val="20"/>
                <w:szCs w:val="20"/>
              </w:rPr>
              <w:t>шт.</w:t>
            </w:r>
          </w:p>
        </w:tc>
        <w:tc>
          <w:tcPr>
            <w:tcW w:w="993" w:type="dxa"/>
            <w:vAlign w:val="center"/>
          </w:tcPr>
          <w:p w14:paraId="05199C2B" w14:textId="77777777" w:rsidR="007502EC" w:rsidRPr="009349FF" w:rsidRDefault="00C269FF" w:rsidP="007502EC">
            <w:pPr>
              <w:jc w:val="center"/>
              <w:rPr>
                <w:sz w:val="20"/>
                <w:szCs w:val="20"/>
              </w:rPr>
            </w:pPr>
            <w:r>
              <w:rPr>
                <w:sz w:val="20"/>
                <w:szCs w:val="20"/>
              </w:rPr>
              <w:t>374</w:t>
            </w:r>
          </w:p>
        </w:tc>
        <w:tc>
          <w:tcPr>
            <w:tcW w:w="1275" w:type="dxa"/>
            <w:vAlign w:val="center"/>
          </w:tcPr>
          <w:p w14:paraId="4288DECF" w14:textId="77777777" w:rsidR="007502EC" w:rsidRPr="003358BF" w:rsidRDefault="00C269FF" w:rsidP="007502EC">
            <w:pPr>
              <w:jc w:val="center"/>
              <w:rPr>
                <w:b/>
                <w:sz w:val="20"/>
                <w:szCs w:val="20"/>
              </w:rPr>
            </w:pPr>
            <w:r>
              <w:rPr>
                <w:b/>
                <w:sz w:val="20"/>
                <w:szCs w:val="20"/>
              </w:rPr>
              <w:t>450,00</w:t>
            </w:r>
          </w:p>
        </w:tc>
      </w:tr>
    </w:tbl>
    <w:p w14:paraId="689CE07E" w14:textId="77777777" w:rsidR="007502EC" w:rsidRPr="00592288" w:rsidRDefault="007502EC" w:rsidP="007502EC">
      <w:pPr>
        <w:autoSpaceDE w:val="0"/>
        <w:ind w:firstLine="709"/>
        <w:rPr>
          <w:rFonts w:eastAsia="Arial"/>
          <w:szCs w:val="28"/>
        </w:rPr>
      </w:pPr>
    </w:p>
    <w:p w14:paraId="655D2E31" w14:textId="77777777" w:rsidR="007502EC" w:rsidRPr="00592288" w:rsidRDefault="007502EC" w:rsidP="007502EC">
      <w:pPr>
        <w:autoSpaceDE w:val="0"/>
        <w:ind w:firstLine="709"/>
        <w:rPr>
          <w:rFonts w:eastAsia="Arial"/>
          <w:sz w:val="8"/>
          <w:szCs w:val="8"/>
        </w:rPr>
      </w:pPr>
    </w:p>
    <w:p w14:paraId="42C207A2" w14:textId="77777777" w:rsidR="007502EC" w:rsidRPr="00592288" w:rsidRDefault="00C269FF" w:rsidP="007502EC">
      <w:pPr>
        <w:ind w:firstLine="709"/>
        <w:jc w:val="center"/>
        <w:outlineLvl w:val="0"/>
        <w:rPr>
          <w:b/>
          <w:bCs/>
          <w:szCs w:val="28"/>
        </w:rPr>
      </w:pPr>
      <w:r>
        <w:rPr>
          <w:b/>
          <w:bCs/>
          <w:szCs w:val="28"/>
        </w:rPr>
        <w:t xml:space="preserve">Лот № 2 «Специальная обувь» </w:t>
      </w:r>
    </w:p>
    <w:p w14:paraId="28ABB908" w14:textId="77777777" w:rsidR="007502EC" w:rsidRPr="00592288" w:rsidRDefault="00C269FF" w:rsidP="007502EC">
      <w:pPr>
        <w:ind w:firstLine="709"/>
        <w:jc w:val="right"/>
        <w:rPr>
          <w:u w:val="single"/>
        </w:rPr>
      </w:pPr>
      <w:r>
        <w:rPr>
          <w:u w:val="single"/>
        </w:rPr>
        <w:lastRenderedPageBreak/>
        <w:t>Таблица № 2</w:t>
      </w:r>
    </w:p>
    <w:p w14:paraId="5EE61FF3" w14:textId="77777777" w:rsidR="007502EC" w:rsidRDefault="00C269FF" w:rsidP="007502EC">
      <w:pPr>
        <w:ind w:firstLine="709"/>
        <w:jc w:val="center"/>
        <w:rPr>
          <w:u w:val="single"/>
        </w:rPr>
      </w:pPr>
      <w:r>
        <w:rPr>
          <w:u w:val="single"/>
        </w:rPr>
        <w:t>Номенклатура поставляемого Товара</w:t>
      </w:r>
    </w:p>
    <w:p w14:paraId="3D64A863" w14:textId="77777777" w:rsidR="007502EC" w:rsidRDefault="007502EC" w:rsidP="007502EC">
      <w:pPr>
        <w:ind w:firstLine="709"/>
        <w:jc w:val="center"/>
        <w:rPr>
          <w:u w:val="single"/>
        </w:rPr>
      </w:pPr>
    </w:p>
    <w:tbl>
      <w:tblPr>
        <w:tblStyle w:val="afff4"/>
        <w:tblW w:w="0" w:type="auto"/>
        <w:tblInd w:w="108" w:type="dxa"/>
        <w:tblLayout w:type="fixed"/>
        <w:tblLook w:val="04A0" w:firstRow="1" w:lastRow="0" w:firstColumn="1" w:lastColumn="0" w:noHBand="0" w:noVBand="1"/>
      </w:tblPr>
      <w:tblGrid>
        <w:gridCol w:w="457"/>
        <w:gridCol w:w="1722"/>
        <w:gridCol w:w="1262"/>
        <w:gridCol w:w="3222"/>
        <w:gridCol w:w="992"/>
        <w:gridCol w:w="1134"/>
        <w:gridCol w:w="1276"/>
      </w:tblGrid>
      <w:tr w:rsidR="007502EC" w:rsidRPr="00BD7877" w14:paraId="09CFF143" w14:textId="77777777" w:rsidTr="00100BDC">
        <w:trPr>
          <w:tblHeader/>
        </w:trPr>
        <w:tc>
          <w:tcPr>
            <w:tcW w:w="457" w:type="dxa"/>
            <w:shd w:val="clear" w:color="auto" w:fill="BFBFBF" w:themeFill="background1" w:themeFillShade="BF"/>
          </w:tcPr>
          <w:p w14:paraId="599CA226" w14:textId="77777777" w:rsidR="007502EC" w:rsidRPr="00067542" w:rsidRDefault="00C269FF" w:rsidP="007502EC">
            <w:pPr>
              <w:jc w:val="center"/>
              <w:rPr>
                <w:b/>
                <w:sz w:val="20"/>
                <w:szCs w:val="20"/>
              </w:rPr>
            </w:pPr>
            <w:r>
              <w:rPr>
                <w:b/>
                <w:sz w:val="20"/>
                <w:szCs w:val="20"/>
              </w:rPr>
              <w:t>№ п/п</w:t>
            </w:r>
          </w:p>
        </w:tc>
        <w:tc>
          <w:tcPr>
            <w:tcW w:w="1722" w:type="dxa"/>
            <w:shd w:val="clear" w:color="auto" w:fill="BFBFBF" w:themeFill="background1" w:themeFillShade="BF"/>
          </w:tcPr>
          <w:p w14:paraId="690570E1" w14:textId="77777777" w:rsidR="007502EC" w:rsidRPr="00067542" w:rsidRDefault="00C269FF" w:rsidP="007502EC">
            <w:pPr>
              <w:jc w:val="center"/>
              <w:rPr>
                <w:b/>
                <w:sz w:val="20"/>
                <w:szCs w:val="20"/>
              </w:rPr>
            </w:pPr>
            <w:r>
              <w:rPr>
                <w:b/>
                <w:sz w:val="20"/>
                <w:szCs w:val="20"/>
              </w:rPr>
              <w:t>Наименование Товара</w:t>
            </w:r>
          </w:p>
        </w:tc>
        <w:tc>
          <w:tcPr>
            <w:tcW w:w="1262" w:type="dxa"/>
            <w:shd w:val="clear" w:color="auto" w:fill="BFBFBF" w:themeFill="background1" w:themeFillShade="BF"/>
          </w:tcPr>
          <w:p w14:paraId="10C86938" w14:textId="77777777" w:rsidR="007502EC" w:rsidRPr="00067542" w:rsidRDefault="00C269FF" w:rsidP="007502EC">
            <w:pPr>
              <w:jc w:val="center"/>
              <w:rPr>
                <w:b/>
                <w:sz w:val="20"/>
                <w:szCs w:val="20"/>
              </w:rPr>
            </w:pPr>
            <w:r>
              <w:rPr>
                <w:b/>
                <w:sz w:val="20"/>
                <w:szCs w:val="20"/>
              </w:rPr>
              <w:t>Требования к соответствию Товара техническим регламентам, стандартам</w:t>
            </w:r>
          </w:p>
        </w:tc>
        <w:tc>
          <w:tcPr>
            <w:tcW w:w="3222" w:type="dxa"/>
            <w:shd w:val="clear" w:color="auto" w:fill="BFBFBF" w:themeFill="background1" w:themeFillShade="BF"/>
          </w:tcPr>
          <w:p w14:paraId="73793805" w14:textId="77777777" w:rsidR="007502EC" w:rsidRPr="00067542" w:rsidRDefault="00C269FF" w:rsidP="007502EC">
            <w:pPr>
              <w:jc w:val="center"/>
              <w:rPr>
                <w:b/>
                <w:sz w:val="20"/>
                <w:szCs w:val="20"/>
              </w:rPr>
            </w:pPr>
            <w:r>
              <w:rPr>
                <w:b/>
                <w:sz w:val="20"/>
                <w:szCs w:val="20"/>
              </w:rPr>
              <w:t>Технические требования к Товару</w:t>
            </w:r>
          </w:p>
        </w:tc>
        <w:tc>
          <w:tcPr>
            <w:tcW w:w="992" w:type="dxa"/>
            <w:shd w:val="clear" w:color="auto" w:fill="BFBFBF" w:themeFill="background1" w:themeFillShade="BF"/>
            <w:vAlign w:val="center"/>
          </w:tcPr>
          <w:p w14:paraId="0C671E3E" w14:textId="77777777" w:rsidR="007502EC" w:rsidRPr="00067542" w:rsidRDefault="00C269FF" w:rsidP="007502EC">
            <w:pPr>
              <w:jc w:val="center"/>
              <w:rPr>
                <w:b/>
                <w:sz w:val="20"/>
                <w:szCs w:val="20"/>
              </w:rPr>
            </w:pPr>
            <w:r>
              <w:rPr>
                <w:b/>
                <w:sz w:val="20"/>
                <w:szCs w:val="20"/>
              </w:rPr>
              <w:t>Ед.</w:t>
            </w:r>
          </w:p>
          <w:p w14:paraId="6AFFDEE7" w14:textId="77777777" w:rsidR="007502EC" w:rsidRPr="00067542" w:rsidRDefault="00C269FF" w:rsidP="007502EC">
            <w:pPr>
              <w:jc w:val="center"/>
              <w:rPr>
                <w:b/>
                <w:sz w:val="20"/>
                <w:szCs w:val="20"/>
              </w:rPr>
            </w:pPr>
            <w:r>
              <w:rPr>
                <w:b/>
                <w:sz w:val="20"/>
                <w:szCs w:val="20"/>
              </w:rPr>
              <w:t>измерения</w:t>
            </w:r>
          </w:p>
        </w:tc>
        <w:tc>
          <w:tcPr>
            <w:tcW w:w="1134" w:type="dxa"/>
            <w:shd w:val="clear" w:color="auto" w:fill="BFBFBF" w:themeFill="background1" w:themeFillShade="BF"/>
            <w:vAlign w:val="center"/>
          </w:tcPr>
          <w:p w14:paraId="75172E77" w14:textId="77777777" w:rsidR="007502EC" w:rsidRPr="00067542" w:rsidRDefault="00C269FF" w:rsidP="007502EC">
            <w:pPr>
              <w:jc w:val="center"/>
              <w:rPr>
                <w:b/>
                <w:sz w:val="20"/>
                <w:szCs w:val="20"/>
              </w:rPr>
            </w:pPr>
            <w:r>
              <w:rPr>
                <w:b/>
                <w:sz w:val="20"/>
                <w:szCs w:val="20"/>
              </w:rPr>
              <w:t>Планируемый (ориентировочный) объем</w:t>
            </w:r>
          </w:p>
          <w:p w14:paraId="155E7076" w14:textId="77777777" w:rsidR="007502EC" w:rsidRPr="00067542" w:rsidRDefault="00C269FF" w:rsidP="007502EC">
            <w:pPr>
              <w:jc w:val="center"/>
              <w:rPr>
                <w:b/>
                <w:sz w:val="20"/>
                <w:szCs w:val="20"/>
              </w:rPr>
            </w:pPr>
            <w:r>
              <w:rPr>
                <w:b/>
                <w:sz w:val="20"/>
                <w:szCs w:val="20"/>
              </w:rPr>
              <w:t>Закупки товара</w:t>
            </w:r>
            <w:r>
              <w:rPr>
                <w:rStyle w:val="af9"/>
                <w:b/>
                <w:bCs/>
                <w:sz w:val="20"/>
                <w:szCs w:val="20"/>
              </w:rPr>
              <w:footnoteReference w:id="4"/>
            </w:r>
          </w:p>
        </w:tc>
        <w:tc>
          <w:tcPr>
            <w:tcW w:w="1276" w:type="dxa"/>
            <w:shd w:val="clear" w:color="auto" w:fill="BFBFBF" w:themeFill="background1" w:themeFillShade="BF"/>
          </w:tcPr>
          <w:p w14:paraId="630D21A0" w14:textId="77777777" w:rsidR="007502EC" w:rsidRPr="00067542" w:rsidRDefault="00C269FF" w:rsidP="007502EC">
            <w:pPr>
              <w:jc w:val="center"/>
              <w:rPr>
                <w:b/>
                <w:sz w:val="20"/>
                <w:szCs w:val="20"/>
              </w:rPr>
            </w:pPr>
            <w:r>
              <w:rPr>
                <w:b/>
                <w:sz w:val="20"/>
                <w:szCs w:val="20"/>
              </w:rPr>
              <w:t>Предельная расценка за 1 (одну) единицу Товара, руб. без учета НДС</w:t>
            </w:r>
          </w:p>
        </w:tc>
      </w:tr>
      <w:tr w:rsidR="007502EC" w:rsidRPr="00BD7877" w14:paraId="05537AA2" w14:textId="77777777" w:rsidTr="00100BDC">
        <w:trPr>
          <w:tblHeader/>
        </w:trPr>
        <w:tc>
          <w:tcPr>
            <w:tcW w:w="457" w:type="dxa"/>
            <w:shd w:val="clear" w:color="auto" w:fill="BFBFBF" w:themeFill="background1" w:themeFillShade="BF"/>
            <w:vAlign w:val="center"/>
          </w:tcPr>
          <w:p w14:paraId="09674DAB" w14:textId="77777777" w:rsidR="007502EC" w:rsidRPr="00BD7877" w:rsidRDefault="00C269FF" w:rsidP="007502EC">
            <w:pPr>
              <w:jc w:val="center"/>
              <w:rPr>
                <w:sz w:val="20"/>
                <w:szCs w:val="20"/>
              </w:rPr>
            </w:pPr>
            <w:r>
              <w:rPr>
                <w:sz w:val="20"/>
                <w:szCs w:val="20"/>
              </w:rPr>
              <w:t>1</w:t>
            </w:r>
          </w:p>
        </w:tc>
        <w:tc>
          <w:tcPr>
            <w:tcW w:w="1722" w:type="dxa"/>
            <w:shd w:val="clear" w:color="auto" w:fill="BFBFBF" w:themeFill="background1" w:themeFillShade="BF"/>
            <w:vAlign w:val="center"/>
          </w:tcPr>
          <w:p w14:paraId="5B1B40AF" w14:textId="77777777" w:rsidR="007502EC" w:rsidRPr="00BD7877" w:rsidRDefault="00C269FF" w:rsidP="007502EC">
            <w:pPr>
              <w:jc w:val="center"/>
              <w:rPr>
                <w:sz w:val="20"/>
                <w:szCs w:val="20"/>
              </w:rPr>
            </w:pPr>
            <w:r>
              <w:rPr>
                <w:sz w:val="20"/>
                <w:szCs w:val="20"/>
              </w:rPr>
              <w:t>2</w:t>
            </w:r>
          </w:p>
        </w:tc>
        <w:tc>
          <w:tcPr>
            <w:tcW w:w="1262" w:type="dxa"/>
            <w:shd w:val="clear" w:color="auto" w:fill="BFBFBF" w:themeFill="background1" w:themeFillShade="BF"/>
            <w:vAlign w:val="center"/>
          </w:tcPr>
          <w:p w14:paraId="3F8D4FD1" w14:textId="77777777" w:rsidR="007502EC" w:rsidRPr="00BD7877" w:rsidRDefault="00C269FF" w:rsidP="007502EC">
            <w:pPr>
              <w:jc w:val="center"/>
              <w:rPr>
                <w:sz w:val="20"/>
                <w:szCs w:val="20"/>
              </w:rPr>
            </w:pPr>
            <w:r>
              <w:rPr>
                <w:sz w:val="20"/>
                <w:szCs w:val="20"/>
              </w:rPr>
              <w:t>3</w:t>
            </w:r>
          </w:p>
        </w:tc>
        <w:tc>
          <w:tcPr>
            <w:tcW w:w="3222" w:type="dxa"/>
            <w:shd w:val="clear" w:color="auto" w:fill="BFBFBF" w:themeFill="background1" w:themeFillShade="BF"/>
            <w:vAlign w:val="center"/>
          </w:tcPr>
          <w:p w14:paraId="2B3BE164" w14:textId="77777777" w:rsidR="007502EC" w:rsidRPr="00BD7877" w:rsidRDefault="00C269FF" w:rsidP="007502EC">
            <w:pPr>
              <w:jc w:val="center"/>
              <w:rPr>
                <w:sz w:val="20"/>
                <w:szCs w:val="20"/>
              </w:rPr>
            </w:pPr>
            <w:r>
              <w:rPr>
                <w:sz w:val="20"/>
                <w:szCs w:val="20"/>
              </w:rPr>
              <w:t>4</w:t>
            </w:r>
          </w:p>
        </w:tc>
        <w:tc>
          <w:tcPr>
            <w:tcW w:w="992" w:type="dxa"/>
            <w:shd w:val="clear" w:color="auto" w:fill="BFBFBF" w:themeFill="background1" w:themeFillShade="BF"/>
          </w:tcPr>
          <w:p w14:paraId="3342725A" w14:textId="77777777" w:rsidR="007502EC" w:rsidRPr="00BD7877" w:rsidRDefault="00C269FF" w:rsidP="007502EC">
            <w:pPr>
              <w:jc w:val="center"/>
              <w:rPr>
                <w:sz w:val="20"/>
                <w:szCs w:val="20"/>
              </w:rPr>
            </w:pPr>
            <w:r>
              <w:rPr>
                <w:sz w:val="20"/>
                <w:szCs w:val="20"/>
              </w:rPr>
              <w:t>5</w:t>
            </w:r>
          </w:p>
        </w:tc>
        <w:tc>
          <w:tcPr>
            <w:tcW w:w="1134" w:type="dxa"/>
            <w:shd w:val="clear" w:color="auto" w:fill="BFBFBF" w:themeFill="background1" w:themeFillShade="BF"/>
          </w:tcPr>
          <w:p w14:paraId="1729A2F1" w14:textId="77777777" w:rsidR="007502EC" w:rsidRPr="00BD7877" w:rsidRDefault="00C269FF" w:rsidP="007502EC">
            <w:pPr>
              <w:jc w:val="center"/>
              <w:rPr>
                <w:sz w:val="20"/>
                <w:szCs w:val="20"/>
              </w:rPr>
            </w:pPr>
            <w:r>
              <w:rPr>
                <w:sz w:val="20"/>
                <w:szCs w:val="20"/>
              </w:rPr>
              <w:t>6</w:t>
            </w:r>
          </w:p>
        </w:tc>
        <w:tc>
          <w:tcPr>
            <w:tcW w:w="1276" w:type="dxa"/>
            <w:shd w:val="clear" w:color="auto" w:fill="BFBFBF" w:themeFill="background1" w:themeFillShade="BF"/>
          </w:tcPr>
          <w:p w14:paraId="335CAC87" w14:textId="77777777" w:rsidR="007502EC" w:rsidRPr="00BD7877" w:rsidRDefault="00C269FF" w:rsidP="007502EC">
            <w:pPr>
              <w:jc w:val="center"/>
              <w:rPr>
                <w:sz w:val="20"/>
                <w:szCs w:val="20"/>
              </w:rPr>
            </w:pPr>
            <w:r>
              <w:rPr>
                <w:sz w:val="20"/>
                <w:szCs w:val="20"/>
              </w:rPr>
              <w:t>7</w:t>
            </w:r>
          </w:p>
        </w:tc>
      </w:tr>
      <w:tr w:rsidR="007502EC" w:rsidRPr="00BD7877" w14:paraId="3DA4AA39" w14:textId="77777777" w:rsidTr="00100BDC">
        <w:tc>
          <w:tcPr>
            <w:tcW w:w="457" w:type="dxa"/>
            <w:vAlign w:val="center"/>
          </w:tcPr>
          <w:p w14:paraId="6E94462E" w14:textId="77777777" w:rsidR="007502EC" w:rsidRPr="00BD7877" w:rsidRDefault="00C269FF" w:rsidP="007502EC">
            <w:pPr>
              <w:jc w:val="center"/>
              <w:rPr>
                <w:sz w:val="20"/>
                <w:szCs w:val="20"/>
              </w:rPr>
            </w:pPr>
            <w:r>
              <w:rPr>
                <w:sz w:val="20"/>
                <w:szCs w:val="20"/>
              </w:rPr>
              <w:t>1</w:t>
            </w:r>
          </w:p>
        </w:tc>
        <w:tc>
          <w:tcPr>
            <w:tcW w:w="1722" w:type="dxa"/>
            <w:vAlign w:val="center"/>
          </w:tcPr>
          <w:p w14:paraId="49554ECB" w14:textId="77777777" w:rsidR="007502EC" w:rsidRPr="00BD7877" w:rsidRDefault="00C269FF" w:rsidP="007502EC">
            <w:pPr>
              <w:jc w:val="center"/>
              <w:rPr>
                <w:sz w:val="20"/>
                <w:szCs w:val="20"/>
              </w:rPr>
            </w:pPr>
            <w:r>
              <w:rPr>
                <w:sz w:val="20"/>
                <w:szCs w:val="20"/>
              </w:rPr>
              <w:t>Полуботинки на полиуретановой подошве</w:t>
            </w:r>
          </w:p>
        </w:tc>
        <w:tc>
          <w:tcPr>
            <w:tcW w:w="1262" w:type="dxa"/>
            <w:vAlign w:val="center"/>
          </w:tcPr>
          <w:p w14:paraId="68BC93CA" w14:textId="77777777" w:rsidR="007502EC" w:rsidRPr="00BD7877" w:rsidRDefault="00C269FF" w:rsidP="007502EC">
            <w:pPr>
              <w:jc w:val="center"/>
              <w:rPr>
                <w:sz w:val="20"/>
                <w:szCs w:val="20"/>
              </w:rPr>
            </w:pPr>
            <w:r>
              <w:rPr>
                <w:sz w:val="20"/>
                <w:szCs w:val="20"/>
              </w:rPr>
              <w:t>ТР ТС 019/2011; ГОСТ 28507-99</w:t>
            </w:r>
          </w:p>
        </w:tc>
        <w:tc>
          <w:tcPr>
            <w:tcW w:w="3222" w:type="dxa"/>
            <w:vAlign w:val="center"/>
          </w:tcPr>
          <w:p w14:paraId="257EA89E" w14:textId="77777777" w:rsidR="007502EC" w:rsidRPr="00BD7877" w:rsidRDefault="00C269FF" w:rsidP="007502EC">
            <w:pPr>
              <w:jc w:val="both"/>
              <w:rPr>
                <w:color w:val="000000"/>
                <w:sz w:val="20"/>
                <w:szCs w:val="20"/>
              </w:rPr>
            </w:pPr>
            <w:r>
              <w:rPr>
                <w:sz w:val="20"/>
                <w:szCs w:val="20"/>
              </w:rPr>
              <w:t>Верх обуви: натуральная кожа.</w:t>
            </w:r>
          </w:p>
          <w:p w14:paraId="07176F06"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попадание внутрь мелких предметов, брызг, пыли. Мягкий кант для защиты от боковых ударов.</w:t>
            </w:r>
          </w:p>
          <w:p w14:paraId="290AE072" w14:textId="77777777" w:rsidR="007502EC" w:rsidRPr="00BD7877" w:rsidRDefault="00C269FF" w:rsidP="007502EC">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21512FC9" w14:textId="77777777" w:rsidR="007502EC" w:rsidRPr="00BD7877" w:rsidRDefault="00C269FF" w:rsidP="007502EC">
            <w:pPr>
              <w:jc w:val="both"/>
              <w:rPr>
                <w:sz w:val="20"/>
                <w:szCs w:val="20"/>
              </w:rPr>
            </w:pPr>
            <w:r>
              <w:rPr>
                <w:sz w:val="20"/>
                <w:szCs w:val="20"/>
              </w:rPr>
              <w:t>Подносок: защитный подносок.</w:t>
            </w:r>
          </w:p>
          <w:p w14:paraId="42A2F89A"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012809D6"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780DFAB4"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4B57D2C9" w14:textId="77777777" w:rsidR="007502EC" w:rsidRPr="00BD7877" w:rsidRDefault="00C269FF" w:rsidP="007502EC">
            <w:pPr>
              <w:jc w:val="both"/>
              <w:rPr>
                <w:sz w:val="20"/>
                <w:szCs w:val="20"/>
              </w:rPr>
            </w:pPr>
            <w:r>
              <w:rPr>
                <w:sz w:val="20"/>
                <w:szCs w:val="20"/>
              </w:rPr>
              <w:t>Метод крепления: литьевой.</w:t>
            </w:r>
          </w:p>
          <w:p w14:paraId="033E5718" w14:textId="77777777" w:rsidR="007502EC" w:rsidRPr="00BD7877" w:rsidRDefault="00C269FF" w:rsidP="007502EC">
            <w:pPr>
              <w:jc w:val="both"/>
              <w:rPr>
                <w:sz w:val="20"/>
                <w:szCs w:val="20"/>
              </w:rPr>
            </w:pPr>
            <w:r>
              <w:rPr>
                <w:sz w:val="20"/>
                <w:szCs w:val="20"/>
              </w:rPr>
              <w:t>Цвет: черный.</w:t>
            </w:r>
          </w:p>
        </w:tc>
        <w:tc>
          <w:tcPr>
            <w:tcW w:w="992" w:type="dxa"/>
            <w:vAlign w:val="center"/>
          </w:tcPr>
          <w:p w14:paraId="099FE0AE" w14:textId="77777777" w:rsidR="007502EC" w:rsidRPr="00BD7877" w:rsidRDefault="00C269FF" w:rsidP="007502EC">
            <w:pPr>
              <w:jc w:val="center"/>
              <w:rPr>
                <w:sz w:val="20"/>
                <w:szCs w:val="20"/>
              </w:rPr>
            </w:pPr>
            <w:r>
              <w:rPr>
                <w:sz w:val="20"/>
                <w:szCs w:val="20"/>
              </w:rPr>
              <w:t>пара</w:t>
            </w:r>
          </w:p>
        </w:tc>
        <w:tc>
          <w:tcPr>
            <w:tcW w:w="1134" w:type="dxa"/>
            <w:vAlign w:val="center"/>
          </w:tcPr>
          <w:p w14:paraId="557B2617" w14:textId="77777777" w:rsidR="007502EC" w:rsidRPr="00BD7877" w:rsidRDefault="00C269FF" w:rsidP="007502EC">
            <w:pPr>
              <w:jc w:val="center"/>
              <w:rPr>
                <w:sz w:val="20"/>
                <w:szCs w:val="20"/>
              </w:rPr>
            </w:pPr>
            <w:r>
              <w:rPr>
                <w:color w:val="000000"/>
                <w:sz w:val="20"/>
                <w:szCs w:val="20"/>
              </w:rPr>
              <w:t>118</w:t>
            </w:r>
          </w:p>
        </w:tc>
        <w:tc>
          <w:tcPr>
            <w:tcW w:w="1276" w:type="dxa"/>
            <w:vAlign w:val="center"/>
          </w:tcPr>
          <w:p w14:paraId="707117A3" w14:textId="77777777" w:rsidR="007502EC" w:rsidRPr="00067542" w:rsidRDefault="00C269FF" w:rsidP="007502EC">
            <w:pPr>
              <w:jc w:val="center"/>
              <w:rPr>
                <w:b/>
                <w:sz w:val="20"/>
                <w:szCs w:val="20"/>
              </w:rPr>
            </w:pPr>
            <w:r>
              <w:rPr>
                <w:b/>
                <w:color w:val="000000"/>
                <w:sz w:val="20"/>
                <w:szCs w:val="20"/>
              </w:rPr>
              <w:t>2 900,00</w:t>
            </w:r>
          </w:p>
        </w:tc>
      </w:tr>
      <w:tr w:rsidR="007502EC" w:rsidRPr="00BD7877" w14:paraId="15E0BF12" w14:textId="77777777" w:rsidTr="00100BDC">
        <w:tc>
          <w:tcPr>
            <w:tcW w:w="457" w:type="dxa"/>
            <w:vAlign w:val="center"/>
          </w:tcPr>
          <w:p w14:paraId="712316A9" w14:textId="77777777" w:rsidR="007502EC" w:rsidRPr="00BD7877" w:rsidRDefault="00C269FF" w:rsidP="007502EC">
            <w:pPr>
              <w:jc w:val="center"/>
              <w:rPr>
                <w:sz w:val="20"/>
                <w:szCs w:val="20"/>
              </w:rPr>
            </w:pPr>
            <w:r>
              <w:rPr>
                <w:sz w:val="20"/>
                <w:szCs w:val="20"/>
              </w:rPr>
              <w:t>2</w:t>
            </w:r>
          </w:p>
        </w:tc>
        <w:tc>
          <w:tcPr>
            <w:tcW w:w="1722" w:type="dxa"/>
            <w:vAlign w:val="center"/>
          </w:tcPr>
          <w:p w14:paraId="6A2935F2" w14:textId="77777777" w:rsidR="007502EC" w:rsidRPr="00BD7877" w:rsidRDefault="00C269FF" w:rsidP="007502EC">
            <w:pPr>
              <w:jc w:val="center"/>
              <w:rPr>
                <w:sz w:val="20"/>
                <w:szCs w:val="20"/>
              </w:rPr>
            </w:pPr>
            <w:r>
              <w:rPr>
                <w:sz w:val="20"/>
                <w:szCs w:val="20"/>
              </w:rPr>
              <w:t>Сандалии кожаные на полиуретановой подошве</w:t>
            </w:r>
          </w:p>
        </w:tc>
        <w:tc>
          <w:tcPr>
            <w:tcW w:w="1262" w:type="dxa"/>
            <w:vAlign w:val="center"/>
          </w:tcPr>
          <w:p w14:paraId="4A077C20" w14:textId="77777777" w:rsidR="007502EC" w:rsidRPr="00BD7877" w:rsidRDefault="00C269FF" w:rsidP="007502EC">
            <w:pPr>
              <w:jc w:val="center"/>
              <w:rPr>
                <w:sz w:val="20"/>
                <w:szCs w:val="20"/>
              </w:rPr>
            </w:pPr>
            <w:r>
              <w:rPr>
                <w:sz w:val="20"/>
                <w:szCs w:val="20"/>
              </w:rPr>
              <w:t>ТР ТС 019/2011; ГОСТ 28507-99</w:t>
            </w:r>
          </w:p>
        </w:tc>
        <w:tc>
          <w:tcPr>
            <w:tcW w:w="3222" w:type="dxa"/>
            <w:vAlign w:val="center"/>
          </w:tcPr>
          <w:p w14:paraId="1C31B118" w14:textId="77777777" w:rsidR="007502EC" w:rsidRPr="00BD7877" w:rsidRDefault="00C269FF" w:rsidP="007502EC">
            <w:pPr>
              <w:jc w:val="both"/>
              <w:rPr>
                <w:color w:val="000000"/>
                <w:sz w:val="20"/>
                <w:szCs w:val="20"/>
              </w:rPr>
            </w:pPr>
            <w:r>
              <w:rPr>
                <w:sz w:val="20"/>
                <w:szCs w:val="20"/>
              </w:rPr>
              <w:t>Верх обуви: натуральная кожа.</w:t>
            </w:r>
          </w:p>
          <w:p w14:paraId="3963948D" w14:textId="77777777" w:rsidR="007502EC" w:rsidRPr="00BD7877" w:rsidRDefault="00C269FF" w:rsidP="007502EC">
            <w:pPr>
              <w:jc w:val="both"/>
              <w:rPr>
                <w:sz w:val="20"/>
                <w:szCs w:val="20"/>
              </w:rPr>
            </w:pPr>
            <w:r>
              <w:rPr>
                <w:sz w:val="20"/>
                <w:szCs w:val="20"/>
              </w:rPr>
              <w:t>Мягкий кант для защиты от боковых ударов.</w:t>
            </w:r>
          </w:p>
          <w:p w14:paraId="3C46ACDB" w14:textId="77777777" w:rsidR="007502EC" w:rsidRPr="00BD7877" w:rsidRDefault="00C269FF" w:rsidP="007502EC">
            <w:pPr>
              <w:jc w:val="both"/>
              <w:rPr>
                <w:sz w:val="20"/>
                <w:szCs w:val="20"/>
              </w:rPr>
            </w:pPr>
            <w:r>
              <w:rPr>
                <w:sz w:val="20"/>
                <w:szCs w:val="20"/>
              </w:rPr>
              <w:t>Подкладка: полотно, отводящее влагу и обеспечивающее комфорт в носке.</w:t>
            </w:r>
          </w:p>
          <w:p w14:paraId="7E6219E8" w14:textId="77777777" w:rsidR="007502EC" w:rsidRPr="00BD7877" w:rsidRDefault="00C269FF" w:rsidP="007502EC">
            <w:pPr>
              <w:jc w:val="both"/>
              <w:rPr>
                <w:sz w:val="20"/>
                <w:szCs w:val="20"/>
              </w:rPr>
            </w:pPr>
            <w:r>
              <w:rPr>
                <w:sz w:val="20"/>
                <w:szCs w:val="20"/>
              </w:rPr>
              <w:t>Закрытый носок, фиксированная пятка</w:t>
            </w:r>
          </w:p>
          <w:p w14:paraId="1488DD02" w14:textId="77777777" w:rsidR="007502EC" w:rsidRPr="00BD7877" w:rsidRDefault="00C269FF" w:rsidP="007502EC">
            <w:pPr>
              <w:jc w:val="both"/>
              <w:rPr>
                <w:sz w:val="20"/>
                <w:szCs w:val="20"/>
              </w:rPr>
            </w:pPr>
            <w:r>
              <w:rPr>
                <w:sz w:val="20"/>
                <w:szCs w:val="20"/>
              </w:rPr>
              <w:t>Подносок: защитный подносок.</w:t>
            </w:r>
          </w:p>
          <w:p w14:paraId="619355CA"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6C4F0BD5"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2F85E856"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3F2EEBC1" w14:textId="77777777" w:rsidR="007502EC" w:rsidRPr="00BD7877" w:rsidRDefault="00C269FF" w:rsidP="007502EC">
            <w:pPr>
              <w:jc w:val="both"/>
              <w:rPr>
                <w:sz w:val="20"/>
                <w:szCs w:val="20"/>
              </w:rPr>
            </w:pPr>
            <w:r>
              <w:rPr>
                <w:sz w:val="20"/>
                <w:szCs w:val="20"/>
              </w:rPr>
              <w:t>Метод крепления: литьевой.</w:t>
            </w:r>
          </w:p>
          <w:p w14:paraId="06173404" w14:textId="77777777" w:rsidR="007502EC" w:rsidRPr="00BD7877" w:rsidRDefault="00C269FF" w:rsidP="007502EC">
            <w:pPr>
              <w:jc w:val="both"/>
              <w:rPr>
                <w:sz w:val="20"/>
                <w:szCs w:val="20"/>
              </w:rPr>
            </w:pPr>
            <w:r>
              <w:rPr>
                <w:sz w:val="20"/>
                <w:szCs w:val="20"/>
              </w:rPr>
              <w:t>Цвет: черный.</w:t>
            </w:r>
          </w:p>
        </w:tc>
        <w:tc>
          <w:tcPr>
            <w:tcW w:w="992" w:type="dxa"/>
            <w:vAlign w:val="center"/>
          </w:tcPr>
          <w:p w14:paraId="43333C51" w14:textId="77777777" w:rsidR="007502EC" w:rsidRPr="00BD7877" w:rsidRDefault="00C269FF" w:rsidP="007502EC">
            <w:pPr>
              <w:jc w:val="center"/>
              <w:rPr>
                <w:sz w:val="20"/>
                <w:szCs w:val="20"/>
              </w:rPr>
            </w:pPr>
            <w:r>
              <w:rPr>
                <w:sz w:val="20"/>
                <w:szCs w:val="20"/>
              </w:rPr>
              <w:t>пара</w:t>
            </w:r>
          </w:p>
        </w:tc>
        <w:tc>
          <w:tcPr>
            <w:tcW w:w="1134" w:type="dxa"/>
            <w:vAlign w:val="center"/>
          </w:tcPr>
          <w:p w14:paraId="1F9DD87A" w14:textId="77777777" w:rsidR="007502EC" w:rsidRPr="00BD7877" w:rsidRDefault="00C269FF" w:rsidP="007502EC">
            <w:pPr>
              <w:jc w:val="center"/>
              <w:rPr>
                <w:sz w:val="20"/>
                <w:szCs w:val="20"/>
              </w:rPr>
            </w:pPr>
            <w:r>
              <w:rPr>
                <w:color w:val="000000"/>
                <w:sz w:val="20"/>
                <w:szCs w:val="20"/>
              </w:rPr>
              <w:t>298</w:t>
            </w:r>
          </w:p>
        </w:tc>
        <w:tc>
          <w:tcPr>
            <w:tcW w:w="1276" w:type="dxa"/>
            <w:vAlign w:val="center"/>
          </w:tcPr>
          <w:p w14:paraId="05868D20" w14:textId="77777777" w:rsidR="007502EC" w:rsidRPr="00067542" w:rsidRDefault="00C269FF" w:rsidP="007502EC">
            <w:pPr>
              <w:jc w:val="center"/>
              <w:rPr>
                <w:b/>
                <w:sz w:val="20"/>
                <w:szCs w:val="20"/>
              </w:rPr>
            </w:pPr>
            <w:r>
              <w:rPr>
                <w:b/>
                <w:color w:val="000000"/>
                <w:sz w:val="20"/>
                <w:szCs w:val="20"/>
              </w:rPr>
              <w:t>2 850,00</w:t>
            </w:r>
          </w:p>
        </w:tc>
      </w:tr>
      <w:tr w:rsidR="007502EC" w:rsidRPr="00BD7877" w14:paraId="1E32CAC1" w14:textId="77777777" w:rsidTr="00100BDC">
        <w:tc>
          <w:tcPr>
            <w:tcW w:w="457" w:type="dxa"/>
            <w:vAlign w:val="center"/>
          </w:tcPr>
          <w:p w14:paraId="6A0EE316" w14:textId="77777777" w:rsidR="007502EC" w:rsidRPr="00BD7877" w:rsidRDefault="00C269FF" w:rsidP="007502EC">
            <w:pPr>
              <w:jc w:val="center"/>
              <w:rPr>
                <w:sz w:val="20"/>
                <w:szCs w:val="20"/>
              </w:rPr>
            </w:pPr>
            <w:r>
              <w:rPr>
                <w:sz w:val="20"/>
                <w:szCs w:val="20"/>
              </w:rPr>
              <w:t>3</w:t>
            </w:r>
          </w:p>
        </w:tc>
        <w:tc>
          <w:tcPr>
            <w:tcW w:w="1722" w:type="dxa"/>
            <w:vAlign w:val="center"/>
          </w:tcPr>
          <w:p w14:paraId="582AC31E" w14:textId="77777777" w:rsidR="007502EC" w:rsidRPr="00BD7877" w:rsidRDefault="00C269FF" w:rsidP="007502EC">
            <w:pPr>
              <w:jc w:val="center"/>
              <w:rPr>
                <w:sz w:val="20"/>
                <w:szCs w:val="20"/>
              </w:rPr>
            </w:pPr>
            <w:r>
              <w:rPr>
                <w:sz w:val="20"/>
                <w:szCs w:val="20"/>
              </w:rPr>
              <w:t xml:space="preserve">Ботинки юфтевые на </w:t>
            </w:r>
            <w:proofErr w:type="spellStart"/>
            <w:r>
              <w:rPr>
                <w:sz w:val="20"/>
                <w:szCs w:val="20"/>
              </w:rPr>
              <w:t>маслобензостойк</w:t>
            </w:r>
            <w:r>
              <w:rPr>
                <w:sz w:val="20"/>
                <w:szCs w:val="20"/>
              </w:rPr>
              <w:lastRenderedPageBreak/>
              <w:t>ой</w:t>
            </w:r>
            <w:proofErr w:type="spellEnd"/>
            <w:r>
              <w:rPr>
                <w:sz w:val="20"/>
                <w:szCs w:val="20"/>
              </w:rPr>
              <w:t xml:space="preserve"> подошве</w:t>
            </w:r>
          </w:p>
        </w:tc>
        <w:tc>
          <w:tcPr>
            <w:tcW w:w="1262" w:type="dxa"/>
            <w:vAlign w:val="center"/>
          </w:tcPr>
          <w:p w14:paraId="7B8C46F6" w14:textId="77777777" w:rsidR="007502EC" w:rsidRPr="00BD7877" w:rsidRDefault="00C269FF" w:rsidP="007502EC">
            <w:pPr>
              <w:jc w:val="center"/>
              <w:rPr>
                <w:sz w:val="20"/>
                <w:szCs w:val="20"/>
              </w:rPr>
            </w:pPr>
            <w:r>
              <w:rPr>
                <w:sz w:val="20"/>
                <w:szCs w:val="20"/>
              </w:rPr>
              <w:lastRenderedPageBreak/>
              <w:t xml:space="preserve">ТР ТС 019/2011; ГОСТ </w:t>
            </w:r>
            <w:r>
              <w:rPr>
                <w:sz w:val="20"/>
                <w:szCs w:val="20"/>
              </w:rPr>
              <w:lastRenderedPageBreak/>
              <w:t>28507-99</w:t>
            </w:r>
          </w:p>
        </w:tc>
        <w:tc>
          <w:tcPr>
            <w:tcW w:w="3222" w:type="dxa"/>
            <w:vAlign w:val="center"/>
          </w:tcPr>
          <w:p w14:paraId="4F8B4F3E" w14:textId="77777777" w:rsidR="007502EC" w:rsidRPr="00BD7877" w:rsidRDefault="00C269FF" w:rsidP="007502EC">
            <w:pPr>
              <w:jc w:val="both"/>
              <w:rPr>
                <w:color w:val="000000"/>
                <w:sz w:val="20"/>
                <w:szCs w:val="20"/>
              </w:rPr>
            </w:pPr>
            <w:r>
              <w:rPr>
                <w:sz w:val="20"/>
                <w:szCs w:val="20"/>
              </w:rPr>
              <w:lastRenderedPageBreak/>
              <w:t>Верх обуви: натуральная кожа.</w:t>
            </w:r>
          </w:p>
          <w:p w14:paraId="2E6BCB60"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попадание внутрь </w:t>
            </w:r>
            <w:r>
              <w:rPr>
                <w:sz w:val="20"/>
                <w:szCs w:val="20"/>
              </w:rPr>
              <w:lastRenderedPageBreak/>
              <w:t>мелких предметов, брызг, пыли. Мягкий кант для защиты от боковых ударов.</w:t>
            </w:r>
          </w:p>
          <w:p w14:paraId="7865F125" w14:textId="77777777" w:rsidR="007502EC" w:rsidRPr="00BD7877" w:rsidRDefault="00C269FF" w:rsidP="007502EC">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79E11F62" w14:textId="77777777" w:rsidR="007502EC" w:rsidRPr="00BD7877" w:rsidRDefault="00C269FF" w:rsidP="007502EC">
            <w:pPr>
              <w:jc w:val="both"/>
              <w:rPr>
                <w:sz w:val="20"/>
                <w:szCs w:val="20"/>
              </w:rPr>
            </w:pPr>
            <w:r>
              <w:rPr>
                <w:sz w:val="20"/>
                <w:szCs w:val="20"/>
              </w:rPr>
              <w:t>Подносок: защитный подносок.</w:t>
            </w:r>
          </w:p>
          <w:p w14:paraId="4C7DF80C"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17A1D188"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35F01AD6"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574241B5" w14:textId="77777777" w:rsidR="007502EC" w:rsidRPr="00BD7877" w:rsidRDefault="00C269FF" w:rsidP="007502EC">
            <w:pPr>
              <w:jc w:val="both"/>
              <w:rPr>
                <w:sz w:val="20"/>
                <w:szCs w:val="20"/>
              </w:rPr>
            </w:pPr>
            <w:r>
              <w:rPr>
                <w:sz w:val="20"/>
                <w:szCs w:val="20"/>
              </w:rPr>
              <w:t>Метод крепления: литьевой.</w:t>
            </w:r>
          </w:p>
          <w:p w14:paraId="23DF9EE9" w14:textId="77777777" w:rsidR="007502EC" w:rsidRPr="00BD7877" w:rsidRDefault="00C269FF" w:rsidP="007502EC">
            <w:pPr>
              <w:jc w:val="both"/>
              <w:rPr>
                <w:sz w:val="20"/>
                <w:szCs w:val="20"/>
              </w:rPr>
            </w:pPr>
            <w:r>
              <w:rPr>
                <w:sz w:val="20"/>
                <w:szCs w:val="20"/>
              </w:rPr>
              <w:t>Цвет: черный.</w:t>
            </w:r>
          </w:p>
        </w:tc>
        <w:tc>
          <w:tcPr>
            <w:tcW w:w="992" w:type="dxa"/>
            <w:vAlign w:val="center"/>
          </w:tcPr>
          <w:p w14:paraId="54E02889" w14:textId="77777777" w:rsidR="007502EC" w:rsidRPr="00BD7877" w:rsidRDefault="00C269FF" w:rsidP="007502EC">
            <w:pPr>
              <w:jc w:val="center"/>
              <w:rPr>
                <w:sz w:val="20"/>
                <w:szCs w:val="20"/>
              </w:rPr>
            </w:pPr>
            <w:r>
              <w:rPr>
                <w:sz w:val="20"/>
                <w:szCs w:val="20"/>
              </w:rPr>
              <w:lastRenderedPageBreak/>
              <w:t>пара</w:t>
            </w:r>
          </w:p>
        </w:tc>
        <w:tc>
          <w:tcPr>
            <w:tcW w:w="1134" w:type="dxa"/>
            <w:vAlign w:val="center"/>
          </w:tcPr>
          <w:p w14:paraId="367FEC15" w14:textId="77777777" w:rsidR="007502EC" w:rsidRPr="00BD7877" w:rsidRDefault="00C269FF" w:rsidP="007502EC">
            <w:pPr>
              <w:jc w:val="center"/>
              <w:rPr>
                <w:sz w:val="20"/>
                <w:szCs w:val="20"/>
              </w:rPr>
            </w:pPr>
            <w:r>
              <w:rPr>
                <w:color w:val="000000"/>
                <w:sz w:val="20"/>
                <w:szCs w:val="20"/>
              </w:rPr>
              <w:t>244</w:t>
            </w:r>
          </w:p>
        </w:tc>
        <w:tc>
          <w:tcPr>
            <w:tcW w:w="1276" w:type="dxa"/>
            <w:vAlign w:val="center"/>
          </w:tcPr>
          <w:p w14:paraId="6490B313" w14:textId="77777777" w:rsidR="007502EC" w:rsidRPr="00067542" w:rsidRDefault="00C269FF" w:rsidP="007502EC">
            <w:pPr>
              <w:jc w:val="center"/>
              <w:rPr>
                <w:b/>
                <w:sz w:val="20"/>
                <w:szCs w:val="20"/>
              </w:rPr>
            </w:pPr>
            <w:r>
              <w:rPr>
                <w:b/>
                <w:color w:val="000000"/>
                <w:sz w:val="20"/>
                <w:szCs w:val="20"/>
              </w:rPr>
              <w:t>3 300,00</w:t>
            </w:r>
          </w:p>
        </w:tc>
      </w:tr>
      <w:tr w:rsidR="007502EC" w:rsidRPr="00BD7877" w14:paraId="4CB01E59" w14:textId="77777777" w:rsidTr="00100BDC">
        <w:tc>
          <w:tcPr>
            <w:tcW w:w="457" w:type="dxa"/>
            <w:vAlign w:val="center"/>
          </w:tcPr>
          <w:p w14:paraId="1D990257" w14:textId="77777777" w:rsidR="007502EC" w:rsidRPr="00BD7877" w:rsidRDefault="00C269FF" w:rsidP="007502EC">
            <w:pPr>
              <w:jc w:val="center"/>
              <w:rPr>
                <w:sz w:val="20"/>
                <w:szCs w:val="20"/>
              </w:rPr>
            </w:pPr>
            <w:r>
              <w:rPr>
                <w:sz w:val="20"/>
                <w:szCs w:val="20"/>
              </w:rPr>
              <w:lastRenderedPageBreak/>
              <w:t>4</w:t>
            </w:r>
          </w:p>
        </w:tc>
        <w:tc>
          <w:tcPr>
            <w:tcW w:w="1722" w:type="dxa"/>
            <w:vAlign w:val="center"/>
          </w:tcPr>
          <w:p w14:paraId="11FB8E3D" w14:textId="77777777" w:rsidR="007502EC" w:rsidRPr="00BD7877" w:rsidRDefault="00C269FF" w:rsidP="007502EC">
            <w:pPr>
              <w:jc w:val="center"/>
              <w:rPr>
                <w:sz w:val="20"/>
                <w:szCs w:val="20"/>
              </w:rPr>
            </w:pPr>
            <w:r>
              <w:rPr>
                <w:sz w:val="20"/>
                <w:szCs w:val="20"/>
              </w:rPr>
              <w:t xml:space="preserve">Сапоги юфтевые на </w:t>
            </w:r>
            <w:proofErr w:type="spellStart"/>
            <w:r>
              <w:rPr>
                <w:sz w:val="20"/>
                <w:szCs w:val="20"/>
              </w:rPr>
              <w:t>маслобензостойкой</w:t>
            </w:r>
            <w:proofErr w:type="spellEnd"/>
            <w:r>
              <w:rPr>
                <w:sz w:val="20"/>
                <w:szCs w:val="20"/>
              </w:rPr>
              <w:t xml:space="preserve"> подошве</w:t>
            </w:r>
          </w:p>
          <w:p w14:paraId="7A8C6A56" w14:textId="77777777" w:rsidR="007502EC" w:rsidRPr="00BD7877" w:rsidRDefault="007502EC" w:rsidP="007502EC">
            <w:pPr>
              <w:jc w:val="center"/>
              <w:rPr>
                <w:sz w:val="20"/>
                <w:szCs w:val="20"/>
              </w:rPr>
            </w:pPr>
          </w:p>
        </w:tc>
        <w:tc>
          <w:tcPr>
            <w:tcW w:w="1262" w:type="dxa"/>
            <w:vAlign w:val="center"/>
          </w:tcPr>
          <w:p w14:paraId="77D85D93" w14:textId="77777777" w:rsidR="007502EC" w:rsidRPr="00BD7877" w:rsidRDefault="00C269FF" w:rsidP="007502EC">
            <w:pPr>
              <w:jc w:val="center"/>
              <w:rPr>
                <w:sz w:val="20"/>
                <w:szCs w:val="20"/>
              </w:rPr>
            </w:pPr>
            <w:proofErr w:type="gramStart"/>
            <w:r>
              <w:rPr>
                <w:sz w:val="20"/>
                <w:szCs w:val="20"/>
              </w:rPr>
              <w:t>ТР</w:t>
            </w:r>
            <w:proofErr w:type="gramEnd"/>
            <w:r>
              <w:rPr>
                <w:sz w:val="20"/>
                <w:szCs w:val="20"/>
              </w:rPr>
              <w:t xml:space="preserve"> ТС 019/2011; ГОСТ 28507-99</w:t>
            </w:r>
          </w:p>
          <w:p w14:paraId="428AC5D1" w14:textId="77777777" w:rsidR="007502EC" w:rsidRPr="00BD7877" w:rsidRDefault="007502EC" w:rsidP="007502EC">
            <w:pPr>
              <w:jc w:val="center"/>
              <w:rPr>
                <w:sz w:val="20"/>
                <w:szCs w:val="20"/>
              </w:rPr>
            </w:pPr>
          </w:p>
        </w:tc>
        <w:tc>
          <w:tcPr>
            <w:tcW w:w="3222" w:type="dxa"/>
            <w:vAlign w:val="center"/>
          </w:tcPr>
          <w:p w14:paraId="60D3AEAD" w14:textId="77777777" w:rsidR="007502EC" w:rsidRPr="00BD7877" w:rsidRDefault="00C269FF" w:rsidP="007502EC">
            <w:pPr>
              <w:jc w:val="both"/>
              <w:rPr>
                <w:color w:val="000000"/>
                <w:sz w:val="20"/>
                <w:szCs w:val="20"/>
              </w:rPr>
            </w:pPr>
            <w:r>
              <w:rPr>
                <w:sz w:val="20"/>
                <w:szCs w:val="20"/>
              </w:rPr>
              <w:t>Верх обуви: натуральная кожа.</w:t>
            </w:r>
          </w:p>
          <w:p w14:paraId="33E11530"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попадание внутрь мелких предметов, брызг, пыли. Мягкий кант для защиты от боковых ударов.</w:t>
            </w:r>
          </w:p>
          <w:p w14:paraId="5CF6B351" w14:textId="77777777" w:rsidR="007502EC" w:rsidRPr="00BD7877" w:rsidRDefault="00C269FF" w:rsidP="007502EC">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7F4A254E" w14:textId="77777777" w:rsidR="007502EC" w:rsidRPr="00BD7877" w:rsidRDefault="00C269FF" w:rsidP="007502EC">
            <w:pPr>
              <w:jc w:val="both"/>
              <w:rPr>
                <w:sz w:val="20"/>
                <w:szCs w:val="20"/>
              </w:rPr>
            </w:pPr>
            <w:r>
              <w:rPr>
                <w:sz w:val="20"/>
                <w:szCs w:val="20"/>
              </w:rPr>
              <w:t>Подносок: защитный подносок.</w:t>
            </w:r>
          </w:p>
          <w:p w14:paraId="5A861D57"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6620841F"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08797A39"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375291D5" w14:textId="77777777" w:rsidR="007502EC" w:rsidRPr="00BD7877" w:rsidRDefault="00C269FF" w:rsidP="007502EC">
            <w:pPr>
              <w:jc w:val="both"/>
              <w:rPr>
                <w:sz w:val="20"/>
                <w:szCs w:val="20"/>
              </w:rPr>
            </w:pPr>
            <w:r>
              <w:rPr>
                <w:sz w:val="20"/>
                <w:szCs w:val="20"/>
              </w:rPr>
              <w:t>Метод крепления: литьевой.</w:t>
            </w:r>
          </w:p>
          <w:p w14:paraId="75B169E6" w14:textId="77777777" w:rsidR="007502EC" w:rsidRPr="00BD7877" w:rsidRDefault="00C269FF" w:rsidP="007502EC">
            <w:pPr>
              <w:jc w:val="both"/>
              <w:rPr>
                <w:sz w:val="20"/>
                <w:szCs w:val="20"/>
              </w:rPr>
            </w:pPr>
            <w:r>
              <w:rPr>
                <w:sz w:val="20"/>
                <w:szCs w:val="20"/>
              </w:rPr>
              <w:t>Цвет: черный.</w:t>
            </w:r>
          </w:p>
        </w:tc>
        <w:tc>
          <w:tcPr>
            <w:tcW w:w="992" w:type="dxa"/>
            <w:vAlign w:val="center"/>
          </w:tcPr>
          <w:p w14:paraId="32388E5F" w14:textId="77777777" w:rsidR="007502EC" w:rsidRPr="00BD7877" w:rsidRDefault="00C269FF" w:rsidP="007502EC">
            <w:pPr>
              <w:jc w:val="center"/>
              <w:rPr>
                <w:sz w:val="20"/>
                <w:szCs w:val="20"/>
              </w:rPr>
            </w:pPr>
            <w:r>
              <w:rPr>
                <w:sz w:val="20"/>
                <w:szCs w:val="20"/>
              </w:rPr>
              <w:t>пара</w:t>
            </w:r>
          </w:p>
        </w:tc>
        <w:tc>
          <w:tcPr>
            <w:tcW w:w="1134" w:type="dxa"/>
            <w:vAlign w:val="center"/>
          </w:tcPr>
          <w:p w14:paraId="3EBAA90E" w14:textId="77777777" w:rsidR="007502EC" w:rsidRPr="00BD7877" w:rsidRDefault="00C269FF" w:rsidP="007502EC">
            <w:pPr>
              <w:jc w:val="center"/>
              <w:rPr>
                <w:sz w:val="20"/>
                <w:szCs w:val="20"/>
              </w:rPr>
            </w:pPr>
            <w:r>
              <w:rPr>
                <w:color w:val="000000"/>
                <w:sz w:val="20"/>
                <w:szCs w:val="20"/>
              </w:rPr>
              <w:t>50</w:t>
            </w:r>
          </w:p>
        </w:tc>
        <w:tc>
          <w:tcPr>
            <w:tcW w:w="1276" w:type="dxa"/>
            <w:vAlign w:val="center"/>
          </w:tcPr>
          <w:p w14:paraId="19F4500F" w14:textId="77777777" w:rsidR="007502EC" w:rsidRPr="00067542" w:rsidRDefault="00C269FF" w:rsidP="007502EC">
            <w:pPr>
              <w:jc w:val="center"/>
              <w:rPr>
                <w:b/>
                <w:sz w:val="20"/>
                <w:szCs w:val="20"/>
              </w:rPr>
            </w:pPr>
            <w:r>
              <w:rPr>
                <w:b/>
                <w:color w:val="000000"/>
                <w:sz w:val="20"/>
                <w:szCs w:val="20"/>
              </w:rPr>
              <w:t>3 800,00</w:t>
            </w:r>
          </w:p>
        </w:tc>
      </w:tr>
      <w:tr w:rsidR="007502EC" w:rsidRPr="00BD7877" w14:paraId="03A0E4BE" w14:textId="77777777" w:rsidTr="00100BDC">
        <w:tc>
          <w:tcPr>
            <w:tcW w:w="457" w:type="dxa"/>
            <w:vAlign w:val="center"/>
          </w:tcPr>
          <w:p w14:paraId="1B892070" w14:textId="77777777" w:rsidR="007502EC" w:rsidRPr="00BD7877" w:rsidRDefault="00C269FF" w:rsidP="007502EC">
            <w:pPr>
              <w:jc w:val="center"/>
              <w:rPr>
                <w:sz w:val="20"/>
                <w:szCs w:val="20"/>
              </w:rPr>
            </w:pPr>
            <w:r>
              <w:rPr>
                <w:sz w:val="20"/>
                <w:szCs w:val="20"/>
              </w:rPr>
              <w:t>5</w:t>
            </w:r>
          </w:p>
        </w:tc>
        <w:tc>
          <w:tcPr>
            <w:tcW w:w="1722" w:type="dxa"/>
            <w:vAlign w:val="center"/>
          </w:tcPr>
          <w:p w14:paraId="76AE35F0" w14:textId="77777777" w:rsidR="007502EC" w:rsidRPr="00BD7877" w:rsidRDefault="00C269FF" w:rsidP="007502EC">
            <w:pPr>
              <w:jc w:val="center"/>
              <w:rPr>
                <w:sz w:val="20"/>
                <w:szCs w:val="20"/>
              </w:rPr>
            </w:pPr>
            <w:r>
              <w:rPr>
                <w:sz w:val="20"/>
                <w:szCs w:val="20"/>
              </w:rPr>
              <w:t>Ботинки юфтевые на нитрильной подошве</w:t>
            </w:r>
          </w:p>
          <w:p w14:paraId="14581C72" w14:textId="77777777" w:rsidR="007502EC" w:rsidRPr="00BD7877" w:rsidRDefault="007502EC" w:rsidP="007502EC">
            <w:pPr>
              <w:jc w:val="center"/>
              <w:rPr>
                <w:sz w:val="20"/>
                <w:szCs w:val="20"/>
              </w:rPr>
            </w:pPr>
          </w:p>
          <w:p w14:paraId="1347F664" w14:textId="77777777" w:rsidR="007502EC" w:rsidRPr="00BD7877" w:rsidRDefault="007502EC" w:rsidP="007502EC">
            <w:pPr>
              <w:jc w:val="center"/>
              <w:rPr>
                <w:sz w:val="20"/>
                <w:szCs w:val="20"/>
              </w:rPr>
            </w:pPr>
          </w:p>
        </w:tc>
        <w:tc>
          <w:tcPr>
            <w:tcW w:w="1262" w:type="dxa"/>
            <w:vAlign w:val="center"/>
          </w:tcPr>
          <w:p w14:paraId="4AC41DEA" w14:textId="77777777" w:rsidR="007502EC" w:rsidRPr="00BD7877" w:rsidRDefault="00C269FF" w:rsidP="007502EC">
            <w:pPr>
              <w:jc w:val="center"/>
              <w:rPr>
                <w:sz w:val="20"/>
                <w:szCs w:val="20"/>
              </w:rPr>
            </w:pPr>
            <w:r>
              <w:rPr>
                <w:sz w:val="20"/>
                <w:szCs w:val="20"/>
              </w:rPr>
              <w:t>ТР ТС 019/2011</w:t>
            </w:r>
          </w:p>
          <w:p w14:paraId="60BC6DB3" w14:textId="77777777" w:rsidR="007502EC" w:rsidRPr="00BD7877" w:rsidRDefault="007502EC" w:rsidP="007502EC">
            <w:pPr>
              <w:jc w:val="center"/>
              <w:rPr>
                <w:sz w:val="20"/>
                <w:szCs w:val="20"/>
              </w:rPr>
            </w:pPr>
          </w:p>
        </w:tc>
        <w:tc>
          <w:tcPr>
            <w:tcW w:w="3222" w:type="dxa"/>
            <w:vAlign w:val="center"/>
          </w:tcPr>
          <w:p w14:paraId="37C9681C" w14:textId="77777777" w:rsidR="007502EC" w:rsidRPr="00BD7877" w:rsidRDefault="00C269FF" w:rsidP="007502EC">
            <w:pPr>
              <w:jc w:val="both"/>
              <w:rPr>
                <w:sz w:val="20"/>
                <w:szCs w:val="20"/>
              </w:rPr>
            </w:pPr>
            <w:r>
              <w:rPr>
                <w:sz w:val="20"/>
                <w:szCs w:val="20"/>
              </w:rPr>
              <w:t>Ботинки для сварочных работ</w:t>
            </w:r>
          </w:p>
          <w:p w14:paraId="44ABCC38" w14:textId="77777777" w:rsidR="007502EC" w:rsidRPr="00BD7877" w:rsidRDefault="00C269FF" w:rsidP="007502EC">
            <w:pPr>
              <w:jc w:val="both"/>
              <w:rPr>
                <w:sz w:val="20"/>
                <w:szCs w:val="20"/>
              </w:rPr>
            </w:pPr>
            <w:r>
              <w:rPr>
                <w:sz w:val="20"/>
                <w:szCs w:val="20"/>
              </w:rPr>
              <w:t>Верх обуви: кожа натуральная термоустойчивая.</w:t>
            </w:r>
          </w:p>
          <w:p w14:paraId="0DC65637" w14:textId="77777777" w:rsidR="007502EC" w:rsidRPr="00BD7877" w:rsidRDefault="00C269FF" w:rsidP="007502EC">
            <w:pPr>
              <w:jc w:val="both"/>
              <w:rPr>
                <w:sz w:val="20"/>
                <w:szCs w:val="20"/>
              </w:rPr>
            </w:pPr>
            <w:r>
              <w:rPr>
                <w:sz w:val="20"/>
                <w:szCs w:val="20"/>
              </w:rPr>
              <w:t>Подкладка: спилок подкладочный, материал трикотажный</w:t>
            </w:r>
            <w:r>
              <w:rPr>
                <w:sz w:val="20"/>
                <w:szCs w:val="20"/>
              </w:rPr>
              <w:cr/>
              <w:t>Подносок: защитный подносок.</w:t>
            </w:r>
          </w:p>
          <w:p w14:paraId="0CE6359B"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76A32291"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6B721BC5" w14:textId="77777777" w:rsidR="007502EC" w:rsidRPr="00BD7877" w:rsidRDefault="00C269FF" w:rsidP="007502EC">
            <w:pPr>
              <w:jc w:val="both"/>
              <w:rPr>
                <w:sz w:val="20"/>
                <w:szCs w:val="20"/>
              </w:rPr>
            </w:pPr>
            <w:r>
              <w:rPr>
                <w:sz w:val="20"/>
                <w:szCs w:val="20"/>
              </w:rPr>
              <w:t>Модель с защитным клапаном и системой «быстрый сброс».</w:t>
            </w:r>
          </w:p>
          <w:p w14:paraId="13A04197" w14:textId="77777777" w:rsidR="007502EC" w:rsidRPr="00BD7877" w:rsidRDefault="00C269FF" w:rsidP="007502EC">
            <w:pPr>
              <w:jc w:val="both"/>
              <w:rPr>
                <w:sz w:val="20"/>
                <w:szCs w:val="20"/>
              </w:rPr>
            </w:pPr>
            <w:r>
              <w:rPr>
                <w:sz w:val="20"/>
                <w:szCs w:val="20"/>
              </w:rPr>
              <w:t>Подошва: двухслойная,  полиуретан + нитрильная резина (300</w:t>
            </w:r>
            <w:proofErr w:type="gramStart"/>
            <w:r>
              <w:rPr>
                <w:sz w:val="20"/>
                <w:szCs w:val="20"/>
              </w:rPr>
              <w:t>°С</w:t>
            </w:r>
            <w:proofErr w:type="gramEnd"/>
            <w:r>
              <w:rPr>
                <w:sz w:val="20"/>
                <w:szCs w:val="20"/>
              </w:rPr>
              <w:t xml:space="preserve"> / 60 с).</w:t>
            </w:r>
          </w:p>
          <w:p w14:paraId="0600FC6D" w14:textId="77777777" w:rsidR="007502EC" w:rsidRPr="00BD7877" w:rsidRDefault="00C269FF" w:rsidP="007502EC">
            <w:pPr>
              <w:jc w:val="both"/>
              <w:rPr>
                <w:sz w:val="20"/>
                <w:szCs w:val="20"/>
              </w:rPr>
            </w:pPr>
            <w:r>
              <w:rPr>
                <w:sz w:val="20"/>
                <w:szCs w:val="20"/>
              </w:rPr>
              <w:t>Метод крепления: литьевой</w:t>
            </w:r>
          </w:p>
          <w:p w14:paraId="6EE08868" w14:textId="77777777" w:rsidR="007502EC" w:rsidRPr="00BD7877" w:rsidRDefault="00C269FF" w:rsidP="007502EC">
            <w:pPr>
              <w:jc w:val="both"/>
              <w:rPr>
                <w:sz w:val="20"/>
                <w:szCs w:val="20"/>
              </w:rPr>
            </w:pPr>
            <w:r>
              <w:rPr>
                <w:sz w:val="20"/>
                <w:szCs w:val="20"/>
              </w:rPr>
              <w:lastRenderedPageBreak/>
              <w:t>Цвет: черный</w:t>
            </w:r>
          </w:p>
        </w:tc>
        <w:tc>
          <w:tcPr>
            <w:tcW w:w="992" w:type="dxa"/>
            <w:vAlign w:val="center"/>
          </w:tcPr>
          <w:p w14:paraId="36DE016E" w14:textId="77777777" w:rsidR="007502EC" w:rsidRPr="00BD7877" w:rsidRDefault="00C269FF" w:rsidP="007502EC">
            <w:pPr>
              <w:jc w:val="center"/>
              <w:rPr>
                <w:sz w:val="20"/>
                <w:szCs w:val="20"/>
              </w:rPr>
            </w:pPr>
            <w:r>
              <w:rPr>
                <w:sz w:val="20"/>
                <w:szCs w:val="20"/>
              </w:rPr>
              <w:lastRenderedPageBreak/>
              <w:t>пара</w:t>
            </w:r>
          </w:p>
        </w:tc>
        <w:tc>
          <w:tcPr>
            <w:tcW w:w="1134" w:type="dxa"/>
            <w:vAlign w:val="center"/>
          </w:tcPr>
          <w:p w14:paraId="7DE9B857" w14:textId="77777777" w:rsidR="007502EC" w:rsidRPr="00BD7877" w:rsidRDefault="00C269FF" w:rsidP="007502EC">
            <w:pPr>
              <w:jc w:val="center"/>
              <w:rPr>
                <w:sz w:val="20"/>
                <w:szCs w:val="20"/>
              </w:rPr>
            </w:pPr>
            <w:r>
              <w:rPr>
                <w:color w:val="000000"/>
                <w:sz w:val="20"/>
                <w:szCs w:val="20"/>
              </w:rPr>
              <w:t>9</w:t>
            </w:r>
          </w:p>
        </w:tc>
        <w:tc>
          <w:tcPr>
            <w:tcW w:w="1276" w:type="dxa"/>
            <w:vAlign w:val="center"/>
          </w:tcPr>
          <w:p w14:paraId="0A51EA94" w14:textId="77777777" w:rsidR="007502EC" w:rsidRPr="00067542" w:rsidRDefault="00C269FF" w:rsidP="007502EC">
            <w:pPr>
              <w:jc w:val="center"/>
              <w:rPr>
                <w:b/>
                <w:sz w:val="20"/>
                <w:szCs w:val="20"/>
              </w:rPr>
            </w:pPr>
            <w:r>
              <w:rPr>
                <w:b/>
                <w:color w:val="000000"/>
                <w:sz w:val="20"/>
                <w:szCs w:val="20"/>
              </w:rPr>
              <w:t>3 600,00</w:t>
            </w:r>
          </w:p>
        </w:tc>
      </w:tr>
      <w:tr w:rsidR="007502EC" w:rsidRPr="00BD7877" w14:paraId="45FE8664" w14:textId="77777777" w:rsidTr="00100BDC">
        <w:tc>
          <w:tcPr>
            <w:tcW w:w="457" w:type="dxa"/>
            <w:vAlign w:val="center"/>
          </w:tcPr>
          <w:p w14:paraId="4E74109C" w14:textId="77777777" w:rsidR="007502EC" w:rsidRPr="00BD7877" w:rsidRDefault="00C269FF" w:rsidP="007502EC">
            <w:pPr>
              <w:jc w:val="center"/>
              <w:rPr>
                <w:sz w:val="20"/>
                <w:szCs w:val="20"/>
              </w:rPr>
            </w:pPr>
            <w:r>
              <w:rPr>
                <w:sz w:val="20"/>
                <w:szCs w:val="20"/>
              </w:rPr>
              <w:lastRenderedPageBreak/>
              <w:t>6</w:t>
            </w:r>
          </w:p>
        </w:tc>
        <w:tc>
          <w:tcPr>
            <w:tcW w:w="1722" w:type="dxa"/>
            <w:vAlign w:val="center"/>
          </w:tcPr>
          <w:p w14:paraId="55AE045E" w14:textId="77777777" w:rsidR="007502EC" w:rsidRPr="00BD7877" w:rsidRDefault="00C269FF" w:rsidP="007502EC">
            <w:pPr>
              <w:jc w:val="center"/>
              <w:rPr>
                <w:sz w:val="20"/>
                <w:szCs w:val="20"/>
              </w:rPr>
            </w:pPr>
            <w:r>
              <w:rPr>
                <w:sz w:val="20"/>
                <w:szCs w:val="20"/>
              </w:rPr>
              <w:t xml:space="preserve">Ботинки юфтевые утепленные на </w:t>
            </w:r>
            <w:proofErr w:type="spellStart"/>
            <w:r>
              <w:rPr>
                <w:sz w:val="20"/>
                <w:szCs w:val="20"/>
              </w:rPr>
              <w:t>нефтеморозостойкой</w:t>
            </w:r>
            <w:proofErr w:type="spellEnd"/>
            <w:r>
              <w:rPr>
                <w:sz w:val="20"/>
                <w:szCs w:val="20"/>
              </w:rPr>
              <w:t xml:space="preserve"> подошве</w:t>
            </w:r>
          </w:p>
          <w:p w14:paraId="0FEA5FDF" w14:textId="77777777" w:rsidR="007502EC" w:rsidRPr="00BD7877" w:rsidRDefault="007502EC" w:rsidP="007502EC">
            <w:pPr>
              <w:jc w:val="center"/>
              <w:rPr>
                <w:sz w:val="20"/>
                <w:szCs w:val="20"/>
              </w:rPr>
            </w:pPr>
          </w:p>
        </w:tc>
        <w:tc>
          <w:tcPr>
            <w:tcW w:w="1262" w:type="dxa"/>
            <w:vAlign w:val="center"/>
          </w:tcPr>
          <w:p w14:paraId="2D6C99B2" w14:textId="77777777" w:rsidR="007502EC" w:rsidRPr="00BD7877" w:rsidRDefault="00C269FF" w:rsidP="007502EC">
            <w:pPr>
              <w:jc w:val="center"/>
              <w:rPr>
                <w:sz w:val="20"/>
                <w:szCs w:val="20"/>
              </w:rPr>
            </w:pPr>
            <w:r>
              <w:rPr>
                <w:sz w:val="20"/>
                <w:szCs w:val="20"/>
              </w:rPr>
              <w:t>ТР ТС 019/2011</w:t>
            </w:r>
          </w:p>
        </w:tc>
        <w:tc>
          <w:tcPr>
            <w:tcW w:w="3222" w:type="dxa"/>
            <w:vAlign w:val="center"/>
          </w:tcPr>
          <w:p w14:paraId="3A511788" w14:textId="77777777" w:rsidR="007502EC" w:rsidRPr="00BD7877" w:rsidRDefault="00C269FF" w:rsidP="007502EC">
            <w:pPr>
              <w:jc w:val="both"/>
              <w:rPr>
                <w:color w:val="000000"/>
                <w:sz w:val="20"/>
                <w:szCs w:val="20"/>
              </w:rPr>
            </w:pPr>
            <w:r>
              <w:rPr>
                <w:sz w:val="20"/>
                <w:szCs w:val="20"/>
              </w:rPr>
              <w:t>Верх обуви: натуральная кожа.</w:t>
            </w:r>
          </w:p>
          <w:p w14:paraId="54009C63"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попадание внутрь мелких предметов, брызг, пыли. Мягкий кант для защиты от боковых ударов.</w:t>
            </w:r>
          </w:p>
          <w:p w14:paraId="367C75F4" w14:textId="77777777" w:rsidR="007502EC" w:rsidRPr="00BD7877" w:rsidRDefault="00C269FF" w:rsidP="007502EC">
            <w:pPr>
              <w:jc w:val="both"/>
              <w:rPr>
                <w:sz w:val="20"/>
                <w:szCs w:val="20"/>
              </w:rPr>
            </w:pPr>
            <w:r>
              <w:rPr>
                <w:sz w:val="20"/>
                <w:szCs w:val="20"/>
              </w:rPr>
              <w:t xml:space="preserve">Подкладка: должна обеспечивать  высокую воздухопроницаемость и быструю </w:t>
            </w:r>
            <w:proofErr w:type="spellStart"/>
            <w:r>
              <w:rPr>
                <w:sz w:val="20"/>
                <w:szCs w:val="20"/>
              </w:rPr>
              <w:t>высыхаемость</w:t>
            </w:r>
            <w:proofErr w:type="spellEnd"/>
            <w:r>
              <w:rPr>
                <w:sz w:val="20"/>
                <w:szCs w:val="20"/>
              </w:rPr>
              <w:t xml:space="preserve"> Утеплитель –  натуральный шерстяной мех (овчина).</w:t>
            </w:r>
          </w:p>
          <w:p w14:paraId="5FC5F25F" w14:textId="77777777" w:rsidR="007502EC" w:rsidRPr="00BD7877" w:rsidRDefault="00C269FF" w:rsidP="007502EC">
            <w:pPr>
              <w:jc w:val="both"/>
              <w:rPr>
                <w:sz w:val="20"/>
                <w:szCs w:val="20"/>
              </w:rPr>
            </w:pPr>
            <w:r>
              <w:rPr>
                <w:sz w:val="20"/>
                <w:szCs w:val="20"/>
              </w:rPr>
              <w:t>Подносок: защитный подносок.</w:t>
            </w:r>
          </w:p>
          <w:p w14:paraId="47F01375"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60274D63"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5ED0BFA8"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нефтеморозостойкая</w:t>
            </w:r>
            <w:proofErr w:type="spellEnd"/>
            <w:r>
              <w:rPr>
                <w:sz w:val="20"/>
                <w:szCs w:val="20"/>
              </w:rPr>
              <w:t xml:space="preserve"> (устойчивая к воздействию нефти, нефтепродуктов, повышенных и пониженных температур), двухслойная (полиуретан + нитрильная резина).</w:t>
            </w:r>
          </w:p>
          <w:p w14:paraId="09557111" w14:textId="77777777" w:rsidR="007502EC" w:rsidRPr="00BD7877" w:rsidRDefault="00C269FF" w:rsidP="007502EC">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2DDF5545" w14:textId="77777777" w:rsidR="007502EC" w:rsidRPr="00BD7877" w:rsidRDefault="00C269FF" w:rsidP="007502EC">
            <w:pPr>
              <w:jc w:val="both"/>
              <w:rPr>
                <w:sz w:val="20"/>
                <w:szCs w:val="20"/>
              </w:rPr>
            </w:pPr>
            <w:r>
              <w:rPr>
                <w:sz w:val="20"/>
                <w:szCs w:val="20"/>
              </w:rPr>
              <w:t>Метод крепления: литьевой.</w:t>
            </w:r>
          </w:p>
          <w:p w14:paraId="6BD70577" w14:textId="77777777" w:rsidR="007502EC" w:rsidRPr="00BD7877" w:rsidRDefault="00C269FF" w:rsidP="007502EC">
            <w:pPr>
              <w:jc w:val="both"/>
              <w:rPr>
                <w:sz w:val="20"/>
                <w:szCs w:val="20"/>
              </w:rPr>
            </w:pPr>
            <w:r>
              <w:rPr>
                <w:sz w:val="20"/>
                <w:szCs w:val="20"/>
              </w:rPr>
              <w:t xml:space="preserve">Рисунок протектора подошвы обеспечивает хорошую </w:t>
            </w:r>
            <w:proofErr w:type="spellStart"/>
            <w:r>
              <w:rPr>
                <w:sz w:val="20"/>
                <w:szCs w:val="20"/>
              </w:rPr>
              <w:t>сцепляемость</w:t>
            </w:r>
            <w:proofErr w:type="spellEnd"/>
            <w:r>
              <w:rPr>
                <w:sz w:val="20"/>
                <w:szCs w:val="20"/>
              </w:rPr>
              <w:t xml:space="preserve"> с обледенелыми поверхностями (глубина протектора - не менее 4 мм).</w:t>
            </w:r>
          </w:p>
          <w:p w14:paraId="32F9986C" w14:textId="77777777" w:rsidR="007502EC" w:rsidRPr="00BD7877" w:rsidRDefault="00C269FF" w:rsidP="007502EC">
            <w:pPr>
              <w:jc w:val="both"/>
              <w:rPr>
                <w:sz w:val="20"/>
                <w:szCs w:val="20"/>
              </w:rPr>
            </w:pPr>
            <w:r>
              <w:rPr>
                <w:sz w:val="20"/>
                <w:szCs w:val="20"/>
              </w:rPr>
              <w:t>Цвет: черный.</w:t>
            </w:r>
          </w:p>
        </w:tc>
        <w:tc>
          <w:tcPr>
            <w:tcW w:w="992" w:type="dxa"/>
            <w:vAlign w:val="center"/>
          </w:tcPr>
          <w:p w14:paraId="2C593A2E" w14:textId="77777777" w:rsidR="007502EC" w:rsidRPr="00BD7877" w:rsidRDefault="00C269FF" w:rsidP="007502EC">
            <w:pPr>
              <w:jc w:val="center"/>
              <w:rPr>
                <w:sz w:val="20"/>
                <w:szCs w:val="20"/>
              </w:rPr>
            </w:pPr>
            <w:r>
              <w:rPr>
                <w:sz w:val="20"/>
                <w:szCs w:val="20"/>
              </w:rPr>
              <w:t>пара</w:t>
            </w:r>
          </w:p>
        </w:tc>
        <w:tc>
          <w:tcPr>
            <w:tcW w:w="1134" w:type="dxa"/>
            <w:vAlign w:val="center"/>
          </w:tcPr>
          <w:p w14:paraId="7619D378" w14:textId="77777777" w:rsidR="007502EC" w:rsidRPr="00BD7877" w:rsidRDefault="00C269FF" w:rsidP="007502EC">
            <w:pPr>
              <w:jc w:val="center"/>
              <w:rPr>
                <w:sz w:val="20"/>
                <w:szCs w:val="20"/>
              </w:rPr>
            </w:pPr>
            <w:r>
              <w:rPr>
                <w:color w:val="000000"/>
                <w:sz w:val="20"/>
                <w:szCs w:val="20"/>
              </w:rPr>
              <w:t>134</w:t>
            </w:r>
          </w:p>
        </w:tc>
        <w:tc>
          <w:tcPr>
            <w:tcW w:w="1276" w:type="dxa"/>
            <w:vAlign w:val="center"/>
          </w:tcPr>
          <w:p w14:paraId="57D29DDA" w14:textId="77777777" w:rsidR="007502EC" w:rsidRPr="00067542" w:rsidRDefault="00C269FF" w:rsidP="007502EC">
            <w:pPr>
              <w:jc w:val="center"/>
              <w:rPr>
                <w:b/>
                <w:sz w:val="20"/>
                <w:szCs w:val="20"/>
              </w:rPr>
            </w:pPr>
            <w:r>
              <w:rPr>
                <w:b/>
                <w:color w:val="000000"/>
                <w:sz w:val="20"/>
                <w:szCs w:val="20"/>
              </w:rPr>
              <w:t>4 000,00</w:t>
            </w:r>
          </w:p>
        </w:tc>
      </w:tr>
      <w:tr w:rsidR="007502EC" w:rsidRPr="00BD7877" w14:paraId="449149AD" w14:textId="77777777" w:rsidTr="00100BDC">
        <w:tc>
          <w:tcPr>
            <w:tcW w:w="457" w:type="dxa"/>
            <w:vAlign w:val="center"/>
          </w:tcPr>
          <w:p w14:paraId="50768E22" w14:textId="77777777" w:rsidR="007502EC" w:rsidRPr="00BD7877" w:rsidRDefault="00C269FF" w:rsidP="007502EC">
            <w:pPr>
              <w:jc w:val="center"/>
              <w:rPr>
                <w:sz w:val="20"/>
                <w:szCs w:val="20"/>
              </w:rPr>
            </w:pPr>
            <w:r>
              <w:rPr>
                <w:sz w:val="20"/>
                <w:szCs w:val="20"/>
              </w:rPr>
              <w:t>7</w:t>
            </w:r>
          </w:p>
        </w:tc>
        <w:tc>
          <w:tcPr>
            <w:tcW w:w="1722" w:type="dxa"/>
            <w:vAlign w:val="center"/>
          </w:tcPr>
          <w:p w14:paraId="6F378617" w14:textId="77777777" w:rsidR="007502EC" w:rsidRPr="00BD7877" w:rsidRDefault="00C269FF" w:rsidP="007502EC">
            <w:pPr>
              <w:jc w:val="center"/>
              <w:rPr>
                <w:sz w:val="20"/>
                <w:szCs w:val="20"/>
              </w:rPr>
            </w:pPr>
            <w:r>
              <w:rPr>
                <w:sz w:val="20"/>
                <w:szCs w:val="20"/>
              </w:rPr>
              <w:t xml:space="preserve">Сапоги  юфтевые утепленные на </w:t>
            </w:r>
            <w:proofErr w:type="spellStart"/>
            <w:r>
              <w:rPr>
                <w:sz w:val="20"/>
                <w:szCs w:val="20"/>
              </w:rPr>
              <w:t>нефтеморозостойкой</w:t>
            </w:r>
            <w:proofErr w:type="spellEnd"/>
            <w:r>
              <w:rPr>
                <w:sz w:val="20"/>
                <w:szCs w:val="20"/>
              </w:rPr>
              <w:t xml:space="preserve"> подошве</w:t>
            </w:r>
          </w:p>
          <w:p w14:paraId="40201518" w14:textId="77777777" w:rsidR="007502EC" w:rsidRPr="00BD7877" w:rsidRDefault="007502EC" w:rsidP="007502EC">
            <w:pPr>
              <w:jc w:val="center"/>
              <w:rPr>
                <w:sz w:val="20"/>
                <w:szCs w:val="20"/>
              </w:rPr>
            </w:pPr>
          </w:p>
        </w:tc>
        <w:tc>
          <w:tcPr>
            <w:tcW w:w="1262" w:type="dxa"/>
            <w:vAlign w:val="center"/>
          </w:tcPr>
          <w:p w14:paraId="29D6138F" w14:textId="77777777" w:rsidR="007502EC" w:rsidRPr="00BD7877" w:rsidRDefault="00C269FF" w:rsidP="007502EC">
            <w:pPr>
              <w:jc w:val="center"/>
              <w:rPr>
                <w:sz w:val="20"/>
                <w:szCs w:val="20"/>
              </w:rPr>
            </w:pPr>
            <w:r>
              <w:rPr>
                <w:sz w:val="20"/>
                <w:szCs w:val="20"/>
              </w:rPr>
              <w:t>ТР ТС 019/2011</w:t>
            </w:r>
          </w:p>
        </w:tc>
        <w:tc>
          <w:tcPr>
            <w:tcW w:w="3222" w:type="dxa"/>
            <w:vAlign w:val="center"/>
          </w:tcPr>
          <w:p w14:paraId="14B926A0" w14:textId="77777777" w:rsidR="007502EC" w:rsidRPr="00BD7877" w:rsidRDefault="00C269FF" w:rsidP="007502EC">
            <w:pPr>
              <w:jc w:val="both"/>
              <w:rPr>
                <w:sz w:val="20"/>
                <w:szCs w:val="20"/>
              </w:rPr>
            </w:pPr>
            <w:r>
              <w:rPr>
                <w:sz w:val="20"/>
                <w:szCs w:val="20"/>
              </w:rPr>
              <w:t>Верх обуви: натуральная кожа, текстильный материал.</w:t>
            </w:r>
          </w:p>
          <w:p w14:paraId="1E0B7B27" w14:textId="77777777" w:rsidR="007502EC" w:rsidRPr="00BD7877" w:rsidRDefault="00C269FF" w:rsidP="007502EC">
            <w:pPr>
              <w:jc w:val="both"/>
              <w:rPr>
                <w:sz w:val="20"/>
                <w:szCs w:val="20"/>
              </w:rPr>
            </w:pPr>
            <w:r>
              <w:rPr>
                <w:sz w:val="20"/>
                <w:szCs w:val="20"/>
              </w:rPr>
              <w:t>Голенище из водоотталкивающего материала,</w:t>
            </w:r>
          </w:p>
          <w:p w14:paraId="39805565" w14:textId="77777777" w:rsidR="007502EC" w:rsidRPr="00BD7877" w:rsidRDefault="00C269FF" w:rsidP="007502EC">
            <w:pPr>
              <w:jc w:val="both"/>
              <w:rPr>
                <w:sz w:val="20"/>
                <w:szCs w:val="20"/>
              </w:rPr>
            </w:pPr>
            <w:r>
              <w:rPr>
                <w:sz w:val="20"/>
                <w:szCs w:val="20"/>
              </w:rPr>
              <w:t xml:space="preserve">регулируемое по ширине с застежкой на пряжки, с помощью которых обеспечивается плотное прилегание голенища к ноге. Верхний край голенищ с манжетой и </w:t>
            </w:r>
            <w:proofErr w:type="spellStart"/>
            <w:r>
              <w:rPr>
                <w:sz w:val="20"/>
                <w:szCs w:val="20"/>
              </w:rPr>
              <w:t>продежкой</w:t>
            </w:r>
            <w:proofErr w:type="spellEnd"/>
            <w:r>
              <w:rPr>
                <w:sz w:val="20"/>
                <w:szCs w:val="20"/>
              </w:rPr>
              <w:t>, обеспечивающей защиту от проникновения внутрь обуви снега и посторонних предметов.</w:t>
            </w:r>
          </w:p>
          <w:p w14:paraId="0B58CF73" w14:textId="77777777" w:rsidR="007502EC" w:rsidRPr="00BD7877" w:rsidRDefault="00C269FF" w:rsidP="007502EC">
            <w:pPr>
              <w:jc w:val="both"/>
              <w:rPr>
                <w:sz w:val="20"/>
                <w:szCs w:val="20"/>
              </w:rPr>
            </w:pPr>
            <w:r>
              <w:rPr>
                <w:sz w:val="20"/>
                <w:szCs w:val="20"/>
              </w:rPr>
              <w:lastRenderedPageBreak/>
              <w:t>Подкладка из многослойного утеплителя (шерстяной мех, металлизированная пленка, текстильный материал).</w:t>
            </w:r>
          </w:p>
          <w:p w14:paraId="691B1464" w14:textId="77777777" w:rsidR="007502EC" w:rsidRPr="00BD7877" w:rsidRDefault="00C269FF" w:rsidP="007502EC">
            <w:pPr>
              <w:jc w:val="both"/>
              <w:rPr>
                <w:sz w:val="20"/>
                <w:szCs w:val="20"/>
              </w:rPr>
            </w:pPr>
            <w:r>
              <w:rPr>
                <w:sz w:val="20"/>
                <w:szCs w:val="20"/>
              </w:rPr>
              <w:t>Подносок: защитный подносок.</w:t>
            </w:r>
          </w:p>
          <w:p w14:paraId="4EEA2136" w14:textId="77777777" w:rsidR="007502EC" w:rsidRPr="00BD7877" w:rsidRDefault="00C269FF" w:rsidP="007502EC">
            <w:pPr>
              <w:jc w:val="both"/>
              <w:rPr>
                <w:sz w:val="20"/>
                <w:szCs w:val="20"/>
              </w:rPr>
            </w:pPr>
            <w:r>
              <w:rPr>
                <w:sz w:val="20"/>
                <w:szCs w:val="20"/>
              </w:rPr>
              <w:t xml:space="preserve">Защитные носки: композитный материал (Мун 200).Кевларовые стельки либо </w:t>
            </w:r>
            <w:proofErr w:type="spellStart"/>
            <w:r>
              <w:rPr>
                <w:sz w:val="20"/>
                <w:szCs w:val="20"/>
              </w:rPr>
              <w:t>проколозащитные</w:t>
            </w:r>
            <w:proofErr w:type="spellEnd"/>
            <w:r>
              <w:rPr>
                <w:sz w:val="20"/>
                <w:szCs w:val="20"/>
              </w:rPr>
              <w:t xml:space="preserve"> прокладки.</w:t>
            </w:r>
          </w:p>
          <w:p w14:paraId="0708E924"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нефтеморозостойкая</w:t>
            </w:r>
            <w:proofErr w:type="spellEnd"/>
            <w:r>
              <w:rPr>
                <w:sz w:val="20"/>
                <w:szCs w:val="20"/>
              </w:rPr>
              <w:t xml:space="preserve"> (устойчивая к воздействию нефти, нефтепродуктов, повышенных и пониженных температур), двухслойная (полиуретан + нитрильная резина).</w:t>
            </w:r>
          </w:p>
          <w:p w14:paraId="7BE4B95B" w14:textId="77777777" w:rsidR="007502EC" w:rsidRPr="00BD7877" w:rsidRDefault="00C269FF" w:rsidP="007502EC">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10A7C981" w14:textId="77777777" w:rsidR="007502EC" w:rsidRPr="00BD7877" w:rsidRDefault="00C269FF" w:rsidP="007502EC">
            <w:pPr>
              <w:jc w:val="both"/>
              <w:rPr>
                <w:sz w:val="20"/>
                <w:szCs w:val="20"/>
              </w:rPr>
            </w:pPr>
            <w:r>
              <w:rPr>
                <w:sz w:val="20"/>
                <w:szCs w:val="20"/>
              </w:rPr>
              <w:t>Метод крепления: литьевой.</w:t>
            </w:r>
          </w:p>
          <w:p w14:paraId="0FEA0DA4" w14:textId="77777777" w:rsidR="007502EC" w:rsidRPr="00BD7877" w:rsidRDefault="00C269FF" w:rsidP="007502EC">
            <w:pPr>
              <w:jc w:val="both"/>
              <w:rPr>
                <w:sz w:val="20"/>
                <w:szCs w:val="20"/>
              </w:rPr>
            </w:pPr>
            <w:r>
              <w:rPr>
                <w:sz w:val="20"/>
                <w:szCs w:val="20"/>
              </w:rPr>
              <w:t xml:space="preserve">Рисунок протектора подошвы обеспечивает хорошую </w:t>
            </w:r>
            <w:proofErr w:type="spellStart"/>
            <w:r>
              <w:rPr>
                <w:sz w:val="20"/>
                <w:szCs w:val="20"/>
              </w:rPr>
              <w:t>сцепляемость</w:t>
            </w:r>
            <w:proofErr w:type="spellEnd"/>
            <w:r>
              <w:rPr>
                <w:sz w:val="20"/>
                <w:szCs w:val="20"/>
              </w:rPr>
              <w:t xml:space="preserve"> с обледенелыми поверхностями (глубина протектора - не менее 4 мм).</w:t>
            </w:r>
          </w:p>
          <w:p w14:paraId="211A13C3" w14:textId="77777777" w:rsidR="007502EC" w:rsidRPr="00BD7877" w:rsidRDefault="00C269FF" w:rsidP="007502EC">
            <w:pPr>
              <w:jc w:val="both"/>
              <w:rPr>
                <w:sz w:val="20"/>
                <w:szCs w:val="20"/>
              </w:rPr>
            </w:pPr>
            <w:r>
              <w:rPr>
                <w:sz w:val="20"/>
                <w:szCs w:val="20"/>
              </w:rPr>
              <w:t>Цвет: черный.</w:t>
            </w:r>
          </w:p>
        </w:tc>
        <w:tc>
          <w:tcPr>
            <w:tcW w:w="992" w:type="dxa"/>
            <w:vAlign w:val="center"/>
          </w:tcPr>
          <w:p w14:paraId="0074E8C0" w14:textId="77777777" w:rsidR="007502EC" w:rsidRPr="00BD7877" w:rsidRDefault="00C269FF" w:rsidP="007502EC">
            <w:pPr>
              <w:jc w:val="center"/>
              <w:rPr>
                <w:sz w:val="20"/>
                <w:szCs w:val="20"/>
              </w:rPr>
            </w:pPr>
            <w:r>
              <w:rPr>
                <w:sz w:val="20"/>
                <w:szCs w:val="20"/>
              </w:rPr>
              <w:lastRenderedPageBreak/>
              <w:t>пара</w:t>
            </w:r>
          </w:p>
        </w:tc>
        <w:tc>
          <w:tcPr>
            <w:tcW w:w="1134" w:type="dxa"/>
            <w:vAlign w:val="center"/>
          </w:tcPr>
          <w:p w14:paraId="2011B71D" w14:textId="77777777" w:rsidR="007502EC" w:rsidRPr="00BD7877" w:rsidRDefault="00C269FF" w:rsidP="007502EC">
            <w:pPr>
              <w:jc w:val="center"/>
              <w:rPr>
                <w:sz w:val="20"/>
                <w:szCs w:val="20"/>
              </w:rPr>
            </w:pPr>
            <w:r>
              <w:rPr>
                <w:color w:val="000000"/>
                <w:sz w:val="20"/>
                <w:szCs w:val="20"/>
              </w:rPr>
              <w:t>437</w:t>
            </w:r>
          </w:p>
        </w:tc>
        <w:tc>
          <w:tcPr>
            <w:tcW w:w="1276" w:type="dxa"/>
            <w:vAlign w:val="center"/>
          </w:tcPr>
          <w:p w14:paraId="62AA9133" w14:textId="77777777" w:rsidR="007502EC" w:rsidRPr="00067542" w:rsidRDefault="00C269FF" w:rsidP="007502EC">
            <w:pPr>
              <w:jc w:val="center"/>
              <w:rPr>
                <w:b/>
                <w:sz w:val="20"/>
                <w:szCs w:val="20"/>
              </w:rPr>
            </w:pPr>
            <w:r>
              <w:rPr>
                <w:b/>
                <w:color w:val="000000"/>
                <w:sz w:val="20"/>
                <w:szCs w:val="20"/>
              </w:rPr>
              <w:t>5 700,00</w:t>
            </w:r>
          </w:p>
        </w:tc>
      </w:tr>
      <w:tr w:rsidR="007502EC" w:rsidRPr="00BD7877" w14:paraId="3A07D267" w14:textId="77777777" w:rsidTr="00100BDC">
        <w:tc>
          <w:tcPr>
            <w:tcW w:w="457" w:type="dxa"/>
            <w:vAlign w:val="center"/>
          </w:tcPr>
          <w:p w14:paraId="14C44279" w14:textId="77777777" w:rsidR="007502EC" w:rsidRPr="00BD7877" w:rsidRDefault="00C269FF" w:rsidP="007502EC">
            <w:pPr>
              <w:jc w:val="center"/>
              <w:rPr>
                <w:sz w:val="20"/>
                <w:szCs w:val="20"/>
              </w:rPr>
            </w:pPr>
            <w:r>
              <w:rPr>
                <w:sz w:val="20"/>
                <w:szCs w:val="20"/>
              </w:rPr>
              <w:lastRenderedPageBreak/>
              <w:t>8</w:t>
            </w:r>
          </w:p>
        </w:tc>
        <w:tc>
          <w:tcPr>
            <w:tcW w:w="1722" w:type="dxa"/>
            <w:vAlign w:val="center"/>
          </w:tcPr>
          <w:p w14:paraId="4836E084" w14:textId="77777777" w:rsidR="007502EC" w:rsidRPr="00BD7877" w:rsidRDefault="00C269FF" w:rsidP="007502EC">
            <w:pPr>
              <w:jc w:val="center"/>
              <w:rPr>
                <w:sz w:val="20"/>
                <w:szCs w:val="20"/>
              </w:rPr>
            </w:pPr>
            <w:r>
              <w:rPr>
                <w:sz w:val="20"/>
                <w:szCs w:val="20"/>
              </w:rPr>
              <w:t>Сапоги валяные с кожаным низом</w:t>
            </w:r>
          </w:p>
        </w:tc>
        <w:tc>
          <w:tcPr>
            <w:tcW w:w="1262" w:type="dxa"/>
            <w:vAlign w:val="center"/>
          </w:tcPr>
          <w:p w14:paraId="7C500982" w14:textId="77777777" w:rsidR="007502EC" w:rsidRPr="00BD7877" w:rsidRDefault="00C269FF" w:rsidP="007502EC">
            <w:pPr>
              <w:jc w:val="center"/>
              <w:rPr>
                <w:sz w:val="20"/>
                <w:szCs w:val="20"/>
              </w:rPr>
            </w:pPr>
            <w:r>
              <w:rPr>
                <w:sz w:val="20"/>
                <w:szCs w:val="20"/>
              </w:rPr>
              <w:t>ТР ТС 019/2011</w:t>
            </w:r>
          </w:p>
          <w:p w14:paraId="2589AD19" w14:textId="77777777" w:rsidR="007502EC" w:rsidRPr="00BD7877" w:rsidRDefault="007502EC" w:rsidP="007502EC">
            <w:pPr>
              <w:jc w:val="center"/>
              <w:rPr>
                <w:sz w:val="20"/>
                <w:szCs w:val="20"/>
              </w:rPr>
            </w:pPr>
          </w:p>
        </w:tc>
        <w:tc>
          <w:tcPr>
            <w:tcW w:w="3222" w:type="dxa"/>
            <w:vAlign w:val="center"/>
          </w:tcPr>
          <w:p w14:paraId="2DC26F13" w14:textId="77777777" w:rsidR="007502EC" w:rsidRPr="00BD7877" w:rsidRDefault="00C269FF" w:rsidP="007502EC">
            <w:pPr>
              <w:jc w:val="both"/>
              <w:rPr>
                <w:sz w:val="20"/>
                <w:szCs w:val="20"/>
              </w:rPr>
            </w:pPr>
            <w:r>
              <w:rPr>
                <w:sz w:val="20"/>
                <w:szCs w:val="20"/>
              </w:rPr>
              <w:t>Верх обуви: натуральная кожа + войлок.</w:t>
            </w:r>
            <w:r>
              <w:rPr>
                <w:sz w:val="20"/>
                <w:szCs w:val="20"/>
              </w:rPr>
              <w:br/>
              <w:t>Голенище из обувного шерстяного войлока толщиной 6 мм с защитным покрытием из натуральной кожи, регулируется по ширине с застежкой на пряжку.</w:t>
            </w:r>
          </w:p>
          <w:p w14:paraId="172C0153" w14:textId="77777777" w:rsidR="007502EC" w:rsidRPr="00BD7877" w:rsidRDefault="00C269FF" w:rsidP="007502EC">
            <w:pPr>
              <w:jc w:val="both"/>
              <w:rPr>
                <w:sz w:val="20"/>
                <w:szCs w:val="20"/>
              </w:rPr>
            </w:pPr>
            <w:r>
              <w:rPr>
                <w:sz w:val="20"/>
                <w:szCs w:val="20"/>
              </w:rPr>
              <w:t xml:space="preserve">В верхней части голенища манжета с </w:t>
            </w:r>
            <w:proofErr w:type="spellStart"/>
            <w:r>
              <w:rPr>
                <w:sz w:val="20"/>
                <w:szCs w:val="20"/>
              </w:rPr>
              <w:t>продежкой</w:t>
            </w:r>
            <w:proofErr w:type="spellEnd"/>
            <w:r>
              <w:rPr>
                <w:sz w:val="20"/>
                <w:szCs w:val="20"/>
              </w:rPr>
              <w:t xml:space="preserve"> для защиты от попадания внутрь мелких предметов, снега, влаги. Утеплитель/подкладка: войлок </w:t>
            </w:r>
            <w:proofErr w:type="spellStart"/>
            <w:r>
              <w:rPr>
                <w:sz w:val="20"/>
                <w:szCs w:val="20"/>
              </w:rPr>
              <w:t>иглопробивной</w:t>
            </w:r>
            <w:proofErr w:type="spellEnd"/>
            <w:r>
              <w:rPr>
                <w:sz w:val="20"/>
                <w:szCs w:val="20"/>
              </w:rPr>
              <w:t xml:space="preserve"> (толщина 4-6 мм).</w:t>
            </w:r>
            <w:r>
              <w:rPr>
                <w:sz w:val="20"/>
                <w:szCs w:val="20"/>
              </w:rPr>
              <w:br/>
              <w:t>Подносок: защитный подносок.</w:t>
            </w:r>
          </w:p>
          <w:p w14:paraId="0E3B8354"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0F894C5A" w14:textId="77777777" w:rsidR="007502EC" w:rsidRPr="00BD7877" w:rsidRDefault="00C269FF" w:rsidP="007502EC">
            <w:pPr>
              <w:jc w:val="both"/>
              <w:rPr>
                <w:sz w:val="20"/>
                <w:szCs w:val="20"/>
              </w:rPr>
            </w:pPr>
            <w:r>
              <w:rPr>
                <w:sz w:val="20"/>
                <w:szCs w:val="20"/>
              </w:rPr>
              <w:t>Подошва: из резины износостойкая, морозостойкая (–40 °С).</w:t>
            </w:r>
          </w:p>
          <w:p w14:paraId="2142CE0C" w14:textId="77777777" w:rsidR="007502EC" w:rsidRPr="00BD7877" w:rsidRDefault="00C269FF" w:rsidP="007502EC">
            <w:pPr>
              <w:jc w:val="both"/>
              <w:rPr>
                <w:sz w:val="20"/>
                <w:szCs w:val="20"/>
              </w:rPr>
            </w:pPr>
            <w:r>
              <w:rPr>
                <w:sz w:val="20"/>
                <w:szCs w:val="20"/>
              </w:rPr>
              <w:t>Метод крепления: доппельно-клеевой.</w:t>
            </w:r>
          </w:p>
          <w:p w14:paraId="1AE7626D" w14:textId="77777777" w:rsidR="007502EC" w:rsidRPr="00BD7877" w:rsidRDefault="00C269FF" w:rsidP="007502EC">
            <w:pPr>
              <w:jc w:val="both"/>
              <w:rPr>
                <w:sz w:val="20"/>
                <w:szCs w:val="20"/>
              </w:rPr>
            </w:pPr>
            <w:r>
              <w:rPr>
                <w:sz w:val="20"/>
                <w:szCs w:val="20"/>
              </w:rPr>
              <w:t xml:space="preserve">Рисунок протектора подошвы </w:t>
            </w:r>
            <w:r>
              <w:rPr>
                <w:sz w:val="20"/>
                <w:szCs w:val="20"/>
              </w:rPr>
              <w:lastRenderedPageBreak/>
              <w:t xml:space="preserve">обеспечивает </w:t>
            </w:r>
            <w:proofErr w:type="gramStart"/>
            <w:r>
              <w:rPr>
                <w:sz w:val="20"/>
                <w:szCs w:val="20"/>
              </w:rPr>
              <w:t>хорошую</w:t>
            </w:r>
            <w:proofErr w:type="gramEnd"/>
            <w:r>
              <w:rPr>
                <w:sz w:val="20"/>
                <w:szCs w:val="20"/>
              </w:rPr>
              <w:t xml:space="preserve"> </w:t>
            </w:r>
            <w:proofErr w:type="spellStart"/>
            <w:r>
              <w:rPr>
                <w:sz w:val="20"/>
                <w:szCs w:val="20"/>
              </w:rPr>
              <w:t>сцепляемость</w:t>
            </w:r>
            <w:proofErr w:type="spellEnd"/>
            <w:r>
              <w:rPr>
                <w:sz w:val="20"/>
                <w:szCs w:val="20"/>
              </w:rPr>
              <w:t xml:space="preserve"> с обледенелыми поверхностями  (глубина протектора - не менее 4 мм).</w:t>
            </w:r>
          </w:p>
        </w:tc>
        <w:tc>
          <w:tcPr>
            <w:tcW w:w="992" w:type="dxa"/>
            <w:vAlign w:val="center"/>
          </w:tcPr>
          <w:p w14:paraId="39B7AEB0" w14:textId="77777777" w:rsidR="007502EC" w:rsidRPr="00BD7877" w:rsidRDefault="00C269FF" w:rsidP="007502EC">
            <w:pPr>
              <w:jc w:val="center"/>
              <w:rPr>
                <w:sz w:val="20"/>
                <w:szCs w:val="20"/>
              </w:rPr>
            </w:pPr>
            <w:r>
              <w:rPr>
                <w:sz w:val="20"/>
                <w:szCs w:val="20"/>
              </w:rPr>
              <w:lastRenderedPageBreak/>
              <w:t>пара</w:t>
            </w:r>
          </w:p>
        </w:tc>
        <w:tc>
          <w:tcPr>
            <w:tcW w:w="1134" w:type="dxa"/>
            <w:vAlign w:val="center"/>
          </w:tcPr>
          <w:p w14:paraId="56B56D87" w14:textId="77777777" w:rsidR="007502EC" w:rsidRPr="00BD7877" w:rsidRDefault="00C269FF" w:rsidP="007502EC">
            <w:pPr>
              <w:jc w:val="center"/>
              <w:rPr>
                <w:sz w:val="20"/>
                <w:szCs w:val="20"/>
              </w:rPr>
            </w:pPr>
            <w:r>
              <w:rPr>
                <w:color w:val="000000"/>
                <w:sz w:val="20"/>
                <w:szCs w:val="20"/>
              </w:rPr>
              <w:t>102</w:t>
            </w:r>
          </w:p>
        </w:tc>
        <w:tc>
          <w:tcPr>
            <w:tcW w:w="1276" w:type="dxa"/>
            <w:vAlign w:val="center"/>
          </w:tcPr>
          <w:p w14:paraId="0937BAD9" w14:textId="77777777" w:rsidR="007502EC" w:rsidRPr="00067542" w:rsidRDefault="00C269FF" w:rsidP="007502EC">
            <w:pPr>
              <w:jc w:val="center"/>
              <w:rPr>
                <w:b/>
                <w:sz w:val="20"/>
                <w:szCs w:val="20"/>
              </w:rPr>
            </w:pPr>
            <w:r>
              <w:rPr>
                <w:b/>
                <w:color w:val="000000"/>
                <w:sz w:val="20"/>
                <w:szCs w:val="20"/>
              </w:rPr>
              <w:t>4 600,00</w:t>
            </w:r>
          </w:p>
        </w:tc>
      </w:tr>
      <w:tr w:rsidR="007502EC" w:rsidRPr="00BD7877" w14:paraId="36B0B27C" w14:textId="77777777" w:rsidTr="00100BDC">
        <w:tc>
          <w:tcPr>
            <w:tcW w:w="457" w:type="dxa"/>
            <w:vAlign w:val="center"/>
          </w:tcPr>
          <w:p w14:paraId="591F7C67" w14:textId="77777777" w:rsidR="007502EC" w:rsidRPr="00BD7877" w:rsidRDefault="00C269FF" w:rsidP="007502EC">
            <w:pPr>
              <w:jc w:val="center"/>
              <w:rPr>
                <w:sz w:val="20"/>
                <w:szCs w:val="20"/>
              </w:rPr>
            </w:pPr>
            <w:r>
              <w:rPr>
                <w:sz w:val="20"/>
                <w:szCs w:val="20"/>
              </w:rPr>
              <w:lastRenderedPageBreak/>
              <w:t>9</w:t>
            </w:r>
          </w:p>
        </w:tc>
        <w:tc>
          <w:tcPr>
            <w:tcW w:w="1722" w:type="dxa"/>
            <w:vAlign w:val="center"/>
          </w:tcPr>
          <w:p w14:paraId="27F46418" w14:textId="77777777" w:rsidR="007502EC" w:rsidRPr="00BD7877" w:rsidRDefault="00C269FF" w:rsidP="007502EC">
            <w:pPr>
              <w:jc w:val="center"/>
              <w:rPr>
                <w:sz w:val="20"/>
                <w:szCs w:val="20"/>
              </w:rPr>
            </w:pPr>
            <w:r>
              <w:rPr>
                <w:sz w:val="20"/>
                <w:szCs w:val="20"/>
              </w:rPr>
              <w:t>Валенки</w:t>
            </w:r>
          </w:p>
        </w:tc>
        <w:tc>
          <w:tcPr>
            <w:tcW w:w="1262" w:type="dxa"/>
            <w:vAlign w:val="center"/>
          </w:tcPr>
          <w:p w14:paraId="65B0BD0A" w14:textId="77777777" w:rsidR="007502EC" w:rsidRPr="00BD7877" w:rsidRDefault="00C269FF" w:rsidP="007502EC">
            <w:pPr>
              <w:jc w:val="center"/>
              <w:rPr>
                <w:sz w:val="20"/>
                <w:szCs w:val="20"/>
              </w:rPr>
            </w:pPr>
            <w:r>
              <w:rPr>
                <w:sz w:val="20"/>
                <w:szCs w:val="20"/>
              </w:rPr>
              <w:t>ТР ТС 019/2011</w:t>
            </w:r>
          </w:p>
        </w:tc>
        <w:tc>
          <w:tcPr>
            <w:tcW w:w="3222" w:type="dxa"/>
            <w:vAlign w:val="center"/>
          </w:tcPr>
          <w:p w14:paraId="48511E0C" w14:textId="77777777" w:rsidR="007502EC" w:rsidRPr="00BD7877" w:rsidRDefault="00C269FF" w:rsidP="007502EC">
            <w:pPr>
              <w:jc w:val="both"/>
              <w:rPr>
                <w:sz w:val="20"/>
                <w:szCs w:val="20"/>
              </w:rPr>
            </w:pPr>
            <w:r>
              <w:rPr>
                <w:sz w:val="20"/>
                <w:szCs w:val="20"/>
              </w:rPr>
              <w:t>Верх обуви: шерсть – 100%</w:t>
            </w:r>
          </w:p>
          <w:p w14:paraId="6AFA7E09" w14:textId="77777777" w:rsidR="007502EC" w:rsidRPr="00BD7877" w:rsidRDefault="00C269FF" w:rsidP="007502EC">
            <w:pPr>
              <w:jc w:val="both"/>
              <w:rPr>
                <w:sz w:val="20"/>
                <w:szCs w:val="20"/>
              </w:rPr>
            </w:pPr>
            <w:r>
              <w:rPr>
                <w:sz w:val="20"/>
                <w:szCs w:val="20"/>
              </w:rPr>
              <w:t>Цвет: серый</w:t>
            </w:r>
          </w:p>
        </w:tc>
        <w:tc>
          <w:tcPr>
            <w:tcW w:w="992" w:type="dxa"/>
            <w:vAlign w:val="center"/>
          </w:tcPr>
          <w:p w14:paraId="26C20AA5" w14:textId="77777777" w:rsidR="007502EC" w:rsidRPr="00BD7877" w:rsidRDefault="00C269FF" w:rsidP="007502EC">
            <w:pPr>
              <w:jc w:val="center"/>
              <w:rPr>
                <w:sz w:val="20"/>
                <w:szCs w:val="20"/>
              </w:rPr>
            </w:pPr>
            <w:r>
              <w:rPr>
                <w:sz w:val="20"/>
                <w:szCs w:val="20"/>
              </w:rPr>
              <w:t>пара</w:t>
            </w:r>
          </w:p>
        </w:tc>
        <w:tc>
          <w:tcPr>
            <w:tcW w:w="1134" w:type="dxa"/>
            <w:vAlign w:val="center"/>
          </w:tcPr>
          <w:p w14:paraId="7D1F1AA7" w14:textId="77777777" w:rsidR="007502EC" w:rsidRPr="00BD7877" w:rsidRDefault="00C269FF" w:rsidP="007502EC">
            <w:pPr>
              <w:jc w:val="center"/>
              <w:rPr>
                <w:sz w:val="20"/>
                <w:szCs w:val="20"/>
              </w:rPr>
            </w:pPr>
            <w:r>
              <w:rPr>
                <w:color w:val="000000"/>
                <w:sz w:val="20"/>
                <w:szCs w:val="20"/>
              </w:rPr>
              <w:t>64</w:t>
            </w:r>
          </w:p>
        </w:tc>
        <w:tc>
          <w:tcPr>
            <w:tcW w:w="1276" w:type="dxa"/>
            <w:vAlign w:val="center"/>
          </w:tcPr>
          <w:p w14:paraId="2D4E7A25" w14:textId="77777777" w:rsidR="007502EC" w:rsidRPr="00067542" w:rsidRDefault="00C269FF" w:rsidP="007502EC">
            <w:pPr>
              <w:jc w:val="center"/>
              <w:rPr>
                <w:b/>
                <w:sz w:val="20"/>
                <w:szCs w:val="20"/>
              </w:rPr>
            </w:pPr>
            <w:r>
              <w:rPr>
                <w:b/>
                <w:color w:val="000000"/>
                <w:sz w:val="20"/>
                <w:szCs w:val="20"/>
              </w:rPr>
              <w:t>1 500,00</w:t>
            </w:r>
          </w:p>
        </w:tc>
      </w:tr>
      <w:tr w:rsidR="007502EC" w:rsidRPr="00BD7877" w14:paraId="07018EFB" w14:textId="77777777" w:rsidTr="00100BDC">
        <w:tc>
          <w:tcPr>
            <w:tcW w:w="457" w:type="dxa"/>
            <w:vAlign w:val="center"/>
          </w:tcPr>
          <w:p w14:paraId="33BC1F1B" w14:textId="77777777" w:rsidR="007502EC" w:rsidRPr="00BD7877" w:rsidRDefault="00C269FF" w:rsidP="007502EC">
            <w:pPr>
              <w:jc w:val="center"/>
              <w:rPr>
                <w:sz w:val="20"/>
                <w:szCs w:val="20"/>
              </w:rPr>
            </w:pPr>
            <w:r>
              <w:rPr>
                <w:sz w:val="20"/>
                <w:szCs w:val="20"/>
              </w:rPr>
              <w:t>10</w:t>
            </w:r>
          </w:p>
        </w:tc>
        <w:tc>
          <w:tcPr>
            <w:tcW w:w="1722" w:type="dxa"/>
            <w:vAlign w:val="center"/>
          </w:tcPr>
          <w:p w14:paraId="53022367" w14:textId="77777777" w:rsidR="007502EC" w:rsidRPr="00BD7877" w:rsidRDefault="00C269FF" w:rsidP="007502EC">
            <w:pPr>
              <w:jc w:val="center"/>
              <w:rPr>
                <w:sz w:val="20"/>
                <w:szCs w:val="20"/>
              </w:rPr>
            </w:pPr>
            <w:r>
              <w:rPr>
                <w:sz w:val="20"/>
                <w:szCs w:val="20"/>
              </w:rPr>
              <w:t>Галоши на валенки</w:t>
            </w:r>
          </w:p>
        </w:tc>
        <w:tc>
          <w:tcPr>
            <w:tcW w:w="1262" w:type="dxa"/>
            <w:vAlign w:val="center"/>
          </w:tcPr>
          <w:p w14:paraId="14150308" w14:textId="77777777" w:rsidR="007502EC" w:rsidRPr="00BD7877" w:rsidRDefault="00C269FF" w:rsidP="007502EC">
            <w:pPr>
              <w:jc w:val="center"/>
              <w:rPr>
                <w:sz w:val="20"/>
                <w:szCs w:val="20"/>
              </w:rPr>
            </w:pPr>
            <w:r>
              <w:rPr>
                <w:sz w:val="20"/>
                <w:szCs w:val="20"/>
              </w:rPr>
              <w:t>ТР ТС 19/2011</w:t>
            </w:r>
          </w:p>
        </w:tc>
        <w:tc>
          <w:tcPr>
            <w:tcW w:w="3222" w:type="dxa"/>
            <w:vAlign w:val="center"/>
          </w:tcPr>
          <w:p w14:paraId="052210DE" w14:textId="77777777" w:rsidR="007502EC" w:rsidRPr="00BD7877" w:rsidRDefault="00C269FF" w:rsidP="007502EC">
            <w:pPr>
              <w:jc w:val="both"/>
              <w:rPr>
                <w:sz w:val="20"/>
                <w:szCs w:val="20"/>
              </w:rPr>
            </w:pPr>
            <w:r>
              <w:rPr>
                <w:sz w:val="20"/>
                <w:szCs w:val="20"/>
              </w:rPr>
              <w:t>Материал: морозостойкая резина.</w:t>
            </w:r>
          </w:p>
          <w:p w14:paraId="06EDC8A7" w14:textId="77777777" w:rsidR="007502EC" w:rsidRPr="00BD7877" w:rsidRDefault="00C269FF" w:rsidP="007502EC">
            <w:pPr>
              <w:jc w:val="both"/>
              <w:rPr>
                <w:sz w:val="20"/>
                <w:szCs w:val="20"/>
              </w:rPr>
            </w:pPr>
            <w:r>
              <w:rPr>
                <w:sz w:val="20"/>
                <w:szCs w:val="20"/>
              </w:rPr>
              <w:t>Метод крепления: формовой.</w:t>
            </w:r>
          </w:p>
          <w:p w14:paraId="6B376464" w14:textId="77777777" w:rsidR="007502EC" w:rsidRPr="00BD7877" w:rsidRDefault="00C269FF" w:rsidP="007502EC">
            <w:pPr>
              <w:jc w:val="both"/>
              <w:rPr>
                <w:sz w:val="20"/>
                <w:szCs w:val="20"/>
              </w:rPr>
            </w:pPr>
            <w:r>
              <w:rPr>
                <w:sz w:val="20"/>
                <w:szCs w:val="20"/>
              </w:rPr>
              <w:t>Цвет: черный.</w:t>
            </w:r>
          </w:p>
        </w:tc>
        <w:tc>
          <w:tcPr>
            <w:tcW w:w="992" w:type="dxa"/>
            <w:vAlign w:val="center"/>
          </w:tcPr>
          <w:p w14:paraId="4713333C" w14:textId="77777777" w:rsidR="007502EC" w:rsidRPr="00BD7877" w:rsidRDefault="00C269FF" w:rsidP="007502EC">
            <w:pPr>
              <w:jc w:val="center"/>
              <w:rPr>
                <w:sz w:val="20"/>
                <w:szCs w:val="20"/>
              </w:rPr>
            </w:pPr>
            <w:r>
              <w:rPr>
                <w:sz w:val="20"/>
                <w:szCs w:val="20"/>
              </w:rPr>
              <w:t>пара</w:t>
            </w:r>
          </w:p>
        </w:tc>
        <w:tc>
          <w:tcPr>
            <w:tcW w:w="1134" w:type="dxa"/>
            <w:vAlign w:val="center"/>
          </w:tcPr>
          <w:p w14:paraId="46A155A5" w14:textId="77777777" w:rsidR="007502EC" w:rsidRPr="00BD7877" w:rsidRDefault="00C269FF" w:rsidP="007502EC">
            <w:pPr>
              <w:jc w:val="center"/>
              <w:rPr>
                <w:sz w:val="20"/>
                <w:szCs w:val="20"/>
              </w:rPr>
            </w:pPr>
            <w:r>
              <w:rPr>
                <w:color w:val="000000"/>
                <w:sz w:val="20"/>
                <w:szCs w:val="20"/>
              </w:rPr>
              <w:t>14</w:t>
            </w:r>
          </w:p>
        </w:tc>
        <w:tc>
          <w:tcPr>
            <w:tcW w:w="1276" w:type="dxa"/>
            <w:vAlign w:val="center"/>
          </w:tcPr>
          <w:p w14:paraId="365F7468" w14:textId="77777777" w:rsidR="007502EC" w:rsidRPr="00067542" w:rsidRDefault="00C269FF" w:rsidP="007502EC">
            <w:pPr>
              <w:jc w:val="center"/>
              <w:rPr>
                <w:b/>
                <w:sz w:val="20"/>
                <w:szCs w:val="20"/>
              </w:rPr>
            </w:pPr>
            <w:r>
              <w:rPr>
                <w:b/>
                <w:color w:val="000000"/>
                <w:sz w:val="20"/>
                <w:szCs w:val="20"/>
              </w:rPr>
              <w:t>450,00</w:t>
            </w:r>
          </w:p>
        </w:tc>
      </w:tr>
      <w:tr w:rsidR="007502EC" w:rsidRPr="00BD7877" w14:paraId="5F7D10D6" w14:textId="77777777" w:rsidTr="00100BDC">
        <w:tc>
          <w:tcPr>
            <w:tcW w:w="457" w:type="dxa"/>
            <w:vAlign w:val="center"/>
          </w:tcPr>
          <w:p w14:paraId="61D6D473" w14:textId="77777777" w:rsidR="007502EC" w:rsidRPr="00BD7877" w:rsidRDefault="00C269FF" w:rsidP="007502EC">
            <w:pPr>
              <w:jc w:val="center"/>
              <w:rPr>
                <w:sz w:val="20"/>
                <w:szCs w:val="20"/>
              </w:rPr>
            </w:pPr>
            <w:r>
              <w:rPr>
                <w:sz w:val="20"/>
                <w:szCs w:val="20"/>
              </w:rPr>
              <w:t>11</w:t>
            </w:r>
          </w:p>
        </w:tc>
        <w:tc>
          <w:tcPr>
            <w:tcW w:w="1722" w:type="dxa"/>
            <w:vAlign w:val="center"/>
          </w:tcPr>
          <w:p w14:paraId="09A1327F" w14:textId="77777777" w:rsidR="007502EC" w:rsidRPr="00BD7877" w:rsidRDefault="00C269FF" w:rsidP="007502EC">
            <w:pPr>
              <w:jc w:val="center"/>
              <w:rPr>
                <w:sz w:val="20"/>
                <w:szCs w:val="20"/>
              </w:rPr>
            </w:pPr>
            <w:r>
              <w:rPr>
                <w:sz w:val="20"/>
                <w:szCs w:val="20"/>
              </w:rPr>
              <w:t>Сапоги ПВХ</w:t>
            </w:r>
          </w:p>
        </w:tc>
        <w:tc>
          <w:tcPr>
            <w:tcW w:w="1262" w:type="dxa"/>
            <w:vAlign w:val="center"/>
          </w:tcPr>
          <w:p w14:paraId="081AE923" w14:textId="77777777" w:rsidR="007502EC" w:rsidRPr="00BD7877" w:rsidRDefault="00C269FF" w:rsidP="007502EC">
            <w:pPr>
              <w:jc w:val="center"/>
              <w:rPr>
                <w:sz w:val="20"/>
                <w:szCs w:val="20"/>
              </w:rPr>
            </w:pPr>
            <w:r>
              <w:rPr>
                <w:sz w:val="20"/>
                <w:szCs w:val="20"/>
              </w:rPr>
              <w:t>ТР ТС 019/2011</w:t>
            </w:r>
          </w:p>
          <w:p w14:paraId="0B6EA3A2" w14:textId="77777777" w:rsidR="007502EC" w:rsidRPr="00BD7877" w:rsidRDefault="007502EC" w:rsidP="007502EC">
            <w:pPr>
              <w:jc w:val="center"/>
              <w:rPr>
                <w:sz w:val="20"/>
                <w:szCs w:val="20"/>
              </w:rPr>
            </w:pPr>
          </w:p>
        </w:tc>
        <w:tc>
          <w:tcPr>
            <w:tcW w:w="3222" w:type="dxa"/>
            <w:vAlign w:val="center"/>
          </w:tcPr>
          <w:p w14:paraId="2E882F02" w14:textId="77777777" w:rsidR="007502EC" w:rsidRPr="00BD7877" w:rsidRDefault="00C269FF" w:rsidP="007502EC">
            <w:pPr>
              <w:jc w:val="both"/>
              <w:rPr>
                <w:sz w:val="20"/>
                <w:szCs w:val="20"/>
              </w:rPr>
            </w:pPr>
            <w:r>
              <w:rPr>
                <w:sz w:val="20"/>
                <w:szCs w:val="20"/>
              </w:rPr>
              <w:t>Верх обуви: поливинилхлорид (ПВХ)</w:t>
            </w:r>
          </w:p>
          <w:p w14:paraId="39801933" w14:textId="77777777" w:rsidR="007502EC" w:rsidRPr="00BD7877" w:rsidRDefault="00C269FF" w:rsidP="007502EC">
            <w:pPr>
              <w:jc w:val="both"/>
              <w:rPr>
                <w:sz w:val="20"/>
                <w:szCs w:val="20"/>
              </w:rPr>
            </w:pPr>
            <w:r>
              <w:rPr>
                <w:sz w:val="20"/>
                <w:szCs w:val="20"/>
              </w:rPr>
              <w:t>Подкладка: текстильный материал.</w:t>
            </w:r>
          </w:p>
          <w:p w14:paraId="02537938" w14:textId="77777777" w:rsidR="007502EC" w:rsidRPr="00BD7877" w:rsidRDefault="00C269FF" w:rsidP="007502EC">
            <w:pPr>
              <w:jc w:val="both"/>
              <w:rPr>
                <w:sz w:val="20"/>
                <w:szCs w:val="20"/>
              </w:rPr>
            </w:pPr>
            <w:r>
              <w:rPr>
                <w:sz w:val="20"/>
                <w:szCs w:val="20"/>
              </w:rPr>
              <w:t>Подносок: защитный подносок.</w:t>
            </w:r>
          </w:p>
          <w:p w14:paraId="575E1BF4" w14:textId="77777777" w:rsidR="007502EC" w:rsidRPr="00BD7877" w:rsidRDefault="00C269FF" w:rsidP="007502EC">
            <w:pPr>
              <w:jc w:val="both"/>
              <w:rPr>
                <w:sz w:val="20"/>
                <w:szCs w:val="20"/>
              </w:rPr>
            </w:pPr>
            <w:r>
              <w:rPr>
                <w:sz w:val="20"/>
                <w:szCs w:val="20"/>
              </w:rPr>
              <w:t>Защитные носки: металлические (Мун 200).</w:t>
            </w:r>
          </w:p>
          <w:p w14:paraId="50634BD7"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0C614CAD" w14:textId="77777777" w:rsidR="007502EC" w:rsidRPr="00BD7877" w:rsidRDefault="00C269FF" w:rsidP="007502EC">
            <w:pPr>
              <w:jc w:val="both"/>
              <w:rPr>
                <w:sz w:val="20"/>
                <w:szCs w:val="20"/>
              </w:rPr>
            </w:pPr>
            <w:r>
              <w:rPr>
                <w:sz w:val="20"/>
                <w:szCs w:val="20"/>
              </w:rPr>
              <w:t>Подошва: плотный ПВХ (</w:t>
            </w:r>
            <w:proofErr w:type="spellStart"/>
            <w:r>
              <w:rPr>
                <w:sz w:val="20"/>
                <w:szCs w:val="20"/>
              </w:rPr>
              <w:t>поливинлхлорид</w:t>
            </w:r>
            <w:proofErr w:type="spellEnd"/>
            <w:r>
              <w:rPr>
                <w:sz w:val="20"/>
                <w:szCs w:val="20"/>
              </w:rPr>
              <w:t>).</w:t>
            </w:r>
          </w:p>
          <w:p w14:paraId="0BC74CF6" w14:textId="77777777" w:rsidR="007502EC" w:rsidRPr="00BD7877" w:rsidRDefault="00C269FF" w:rsidP="007502EC">
            <w:pPr>
              <w:jc w:val="both"/>
              <w:rPr>
                <w:sz w:val="20"/>
                <w:szCs w:val="20"/>
              </w:rPr>
            </w:pPr>
            <w:r>
              <w:rPr>
                <w:sz w:val="20"/>
                <w:szCs w:val="20"/>
              </w:rPr>
              <w:t>Метод крепления: литьевой</w:t>
            </w:r>
          </w:p>
          <w:p w14:paraId="77E0311C" w14:textId="77777777" w:rsidR="007502EC" w:rsidRPr="00BD7877" w:rsidRDefault="00C269FF" w:rsidP="007502EC">
            <w:pPr>
              <w:jc w:val="both"/>
              <w:rPr>
                <w:sz w:val="20"/>
                <w:szCs w:val="20"/>
              </w:rPr>
            </w:pPr>
            <w:r>
              <w:rPr>
                <w:sz w:val="20"/>
                <w:szCs w:val="20"/>
              </w:rPr>
              <w:t>Цвет: синий, темно-зеленый, оливковый.</w:t>
            </w:r>
          </w:p>
        </w:tc>
        <w:tc>
          <w:tcPr>
            <w:tcW w:w="992" w:type="dxa"/>
            <w:vAlign w:val="center"/>
          </w:tcPr>
          <w:p w14:paraId="6EC904C4" w14:textId="77777777" w:rsidR="007502EC" w:rsidRPr="00BD7877" w:rsidRDefault="00C269FF" w:rsidP="007502EC">
            <w:pPr>
              <w:jc w:val="center"/>
              <w:rPr>
                <w:sz w:val="20"/>
                <w:szCs w:val="20"/>
              </w:rPr>
            </w:pPr>
            <w:r>
              <w:rPr>
                <w:sz w:val="20"/>
                <w:szCs w:val="20"/>
              </w:rPr>
              <w:t>пара</w:t>
            </w:r>
          </w:p>
        </w:tc>
        <w:tc>
          <w:tcPr>
            <w:tcW w:w="1134" w:type="dxa"/>
            <w:vAlign w:val="center"/>
          </w:tcPr>
          <w:p w14:paraId="30C8CE50" w14:textId="77777777" w:rsidR="007502EC" w:rsidRPr="00BD7877" w:rsidRDefault="00C269FF" w:rsidP="007502EC">
            <w:pPr>
              <w:jc w:val="center"/>
              <w:rPr>
                <w:sz w:val="20"/>
                <w:szCs w:val="20"/>
              </w:rPr>
            </w:pPr>
            <w:r>
              <w:rPr>
                <w:color w:val="000000"/>
                <w:sz w:val="20"/>
                <w:szCs w:val="20"/>
              </w:rPr>
              <w:t>226</w:t>
            </w:r>
          </w:p>
        </w:tc>
        <w:tc>
          <w:tcPr>
            <w:tcW w:w="1276" w:type="dxa"/>
            <w:vAlign w:val="center"/>
          </w:tcPr>
          <w:p w14:paraId="229F9753" w14:textId="77777777" w:rsidR="007502EC" w:rsidRPr="00067542" w:rsidRDefault="00C269FF" w:rsidP="007502EC">
            <w:pPr>
              <w:jc w:val="center"/>
              <w:rPr>
                <w:b/>
                <w:sz w:val="20"/>
                <w:szCs w:val="20"/>
              </w:rPr>
            </w:pPr>
            <w:r>
              <w:rPr>
                <w:b/>
                <w:color w:val="000000"/>
                <w:sz w:val="20"/>
                <w:szCs w:val="20"/>
              </w:rPr>
              <w:t>1 450,00</w:t>
            </w:r>
          </w:p>
        </w:tc>
      </w:tr>
      <w:tr w:rsidR="007502EC" w:rsidRPr="00BD7877" w14:paraId="17367442" w14:textId="77777777" w:rsidTr="00100BDC">
        <w:tc>
          <w:tcPr>
            <w:tcW w:w="457" w:type="dxa"/>
            <w:vAlign w:val="center"/>
          </w:tcPr>
          <w:p w14:paraId="5BFBB8BC" w14:textId="77777777" w:rsidR="007502EC" w:rsidRPr="00BD7877" w:rsidRDefault="00C269FF" w:rsidP="007502EC">
            <w:pPr>
              <w:jc w:val="center"/>
              <w:rPr>
                <w:sz w:val="20"/>
                <w:szCs w:val="20"/>
              </w:rPr>
            </w:pPr>
            <w:r>
              <w:rPr>
                <w:sz w:val="20"/>
                <w:szCs w:val="20"/>
              </w:rPr>
              <w:t>12</w:t>
            </w:r>
          </w:p>
        </w:tc>
        <w:tc>
          <w:tcPr>
            <w:tcW w:w="1722" w:type="dxa"/>
            <w:vAlign w:val="center"/>
          </w:tcPr>
          <w:p w14:paraId="62EAD9B7" w14:textId="77777777" w:rsidR="007502EC" w:rsidRPr="00BD7877" w:rsidRDefault="00C269FF" w:rsidP="007502EC">
            <w:pPr>
              <w:jc w:val="center"/>
              <w:rPr>
                <w:sz w:val="20"/>
                <w:szCs w:val="20"/>
              </w:rPr>
            </w:pPr>
            <w:r>
              <w:rPr>
                <w:sz w:val="20"/>
                <w:szCs w:val="20"/>
              </w:rPr>
              <w:t>Чулки вкладные</w:t>
            </w:r>
          </w:p>
        </w:tc>
        <w:tc>
          <w:tcPr>
            <w:tcW w:w="1262" w:type="dxa"/>
            <w:vAlign w:val="center"/>
          </w:tcPr>
          <w:p w14:paraId="66AF1E04" w14:textId="77777777" w:rsidR="007502EC" w:rsidRPr="00BD7877" w:rsidRDefault="00C269FF" w:rsidP="007502EC">
            <w:pPr>
              <w:jc w:val="center"/>
              <w:rPr>
                <w:sz w:val="20"/>
                <w:szCs w:val="20"/>
              </w:rPr>
            </w:pPr>
            <w:r>
              <w:rPr>
                <w:sz w:val="20"/>
                <w:szCs w:val="20"/>
              </w:rPr>
              <w:t>ТР ТС 017/2011</w:t>
            </w:r>
          </w:p>
        </w:tc>
        <w:tc>
          <w:tcPr>
            <w:tcW w:w="3222" w:type="dxa"/>
            <w:vAlign w:val="center"/>
          </w:tcPr>
          <w:p w14:paraId="671F65CE" w14:textId="77777777" w:rsidR="007502EC" w:rsidRPr="00BD7877" w:rsidRDefault="00C269FF" w:rsidP="007502EC">
            <w:pPr>
              <w:jc w:val="both"/>
              <w:rPr>
                <w:sz w:val="20"/>
                <w:szCs w:val="20"/>
              </w:rPr>
            </w:pPr>
            <w:r>
              <w:rPr>
                <w:sz w:val="20"/>
                <w:szCs w:val="20"/>
              </w:rPr>
              <w:t>Чулки вкладные/вставные. Используются как утепляющие вставки в сапоги ПВХ при умеренных температурах.</w:t>
            </w:r>
          </w:p>
          <w:p w14:paraId="3A916E52" w14:textId="77777777" w:rsidR="007502EC" w:rsidRPr="00BD7877" w:rsidRDefault="00C269FF" w:rsidP="007502EC">
            <w:pPr>
              <w:jc w:val="both"/>
              <w:rPr>
                <w:sz w:val="20"/>
                <w:szCs w:val="20"/>
              </w:rPr>
            </w:pPr>
            <w:r>
              <w:rPr>
                <w:sz w:val="20"/>
                <w:szCs w:val="20"/>
              </w:rPr>
              <w:t>Стойки к истиранию.</w:t>
            </w:r>
          </w:p>
          <w:p w14:paraId="78421B80" w14:textId="77777777" w:rsidR="007502EC" w:rsidRPr="00BD7877" w:rsidRDefault="00C269FF" w:rsidP="007502EC">
            <w:pPr>
              <w:jc w:val="both"/>
              <w:rPr>
                <w:sz w:val="20"/>
                <w:szCs w:val="20"/>
              </w:rPr>
            </w:pPr>
            <w:r>
              <w:rPr>
                <w:sz w:val="20"/>
                <w:szCs w:val="20"/>
              </w:rPr>
              <w:t xml:space="preserve">Материал: </w:t>
            </w:r>
            <w:proofErr w:type="spellStart"/>
            <w:r>
              <w:rPr>
                <w:sz w:val="20"/>
                <w:szCs w:val="20"/>
              </w:rPr>
              <w:t>нетканное</w:t>
            </w:r>
            <w:proofErr w:type="spellEnd"/>
            <w:r>
              <w:rPr>
                <w:sz w:val="20"/>
                <w:szCs w:val="20"/>
              </w:rPr>
              <w:t xml:space="preserve"> полотно.</w:t>
            </w:r>
          </w:p>
        </w:tc>
        <w:tc>
          <w:tcPr>
            <w:tcW w:w="992" w:type="dxa"/>
            <w:vAlign w:val="center"/>
          </w:tcPr>
          <w:p w14:paraId="1B25E3EE" w14:textId="77777777" w:rsidR="007502EC" w:rsidRPr="00BD7877" w:rsidRDefault="00C269FF" w:rsidP="007502EC">
            <w:pPr>
              <w:jc w:val="center"/>
              <w:rPr>
                <w:sz w:val="20"/>
                <w:szCs w:val="20"/>
              </w:rPr>
            </w:pPr>
            <w:r>
              <w:rPr>
                <w:sz w:val="20"/>
                <w:szCs w:val="20"/>
              </w:rPr>
              <w:t>пара</w:t>
            </w:r>
          </w:p>
        </w:tc>
        <w:tc>
          <w:tcPr>
            <w:tcW w:w="1134" w:type="dxa"/>
            <w:vAlign w:val="center"/>
          </w:tcPr>
          <w:p w14:paraId="17A5E0A1" w14:textId="77777777" w:rsidR="007502EC" w:rsidRPr="00BD7877" w:rsidRDefault="00C269FF" w:rsidP="007502EC">
            <w:pPr>
              <w:jc w:val="center"/>
              <w:rPr>
                <w:sz w:val="20"/>
                <w:szCs w:val="20"/>
              </w:rPr>
            </w:pPr>
            <w:r>
              <w:rPr>
                <w:color w:val="000000"/>
                <w:sz w:val="20"/>
                <w:szCs w:val="20"/>
              </w:rPr>
              <w:t>152</w:t>
            </w:r>
          </w:p>
        </w:tc>
        <w:tc>
          <w:tcPr>
            <w:tcW w:w="1276" w:type="dxa"/>
            <w:vAlign w:val="center"/>
          </w:tcPr>
          <w:p w14:paraId="51A738AF" w14:textId="77777777" w:rsidR="007502EC" w:rsidRPr="00067542" w:rsidRDefault="00C269FF" w:rsidP="007502EC">
            <w:pPr>
              <w:jc w:val="center"/>
              <w:rPr>
                <w:b/>
                <w:sz w:val="20"/>
                <w:szCs w:val="20"/>
              </w:rPr>
            </w:pPr>
            <w:r>
              <w:rPr>
                <w:b/>
                <w:color w:val="000000"/>
                <w:sz w:val="20"/>
                <w:szCs w:val="20"/>
              </w:rPr>
              <w:t>150,00</w:t>
            </w:r>
          </w:p>
        </w:tc>
      </w:tr>
      <w:tr w:rsidR="007502EC" w:rsidRPr="00BD7877" w14:paraId="21D5F789" w14:textId="77777777" w:rsidTr="00100BDC">
        <w:tc>
          <w:tcPr>
            <w:tcW w:w="457" w:type="dxa"/>
            <w:vAlign w:val="center"/>
          </w:tcPr>
          <w:p w14:paraId="1F16C3EC" w14:textId="77777777" w:rsidR="007502EC" w:rsidRPr="00BD7877" w:rsidRDefault="00C269FF" w:rsidP="007502EC">
            <w:pPr>
              <w:jc w:val="center"/>
              <w:rPr>
                <w:sz w:val="20"/>
                <w:szCs w:val="20"/>
              </w:rPr>
            </w:pPr>
            <w:r>
              <w:rPr>
                <w:sz w:val="20"/>
                <w:szCs w:val="20"/>
              </w:rPr>
              <w:t>13</w:t>
            </w:r>
          </w:p>
        </w:tc>
        <w:tc>
          <w:tcPr>
            <w:tcW w:w="1722" w:type="dxa"/>
            <w:vAlign w:val="center"/>
          </w:tcPr>
          <w:p w14:paraId="4766F433" w14:textId="77777777" w:rsidR="007502EC" w:rsidRPr="00BD7877" w:rsidRDefault="00C269FF" w:rsidP="007502EC">
            <w:pPr>
              <w:jc w:val="center"/>
              <w:rPr>
                <w:sz w:val="20"/>
                <w:szCs w:val="20"/>
              </w:rPr>
            </w:pPr>
            <w:r>
              <w:rPr>
                <w:sz w:val="20"/>
                <w:szCs w:val="20"/>
              </w:rPr>
              <w:t>Стельки</w:t>
            </w:r>
          </w:p>
        </w:tc>
        <w:tc>
          <w:tcPr>
            <w:tcW w:w="1262" w:type="dxa"/>
            <w:vAlign w:val="center"/>
          </w:tcPr>
          <w:p w14:paraId="53B31C99" w14:textId="77777777" w:rsidR="007502EC" w:rsidRPr="00BD7877" w:rsidRDefault="007502EC" w:rsidP="007502EC">
            <w:pPr>
              <w:jc w:val="center"/>
              <w:rPr>
                <w:sz w:val="20"/>
                <w:szCs w:val="20"/>
              </w:rPr>
            </w:pPr>
          </w:p>
        </w:tc>
        <w:tc>
          <w:tcPr>
            <w:tcW w:w="3222" w:type="dxa"/>
            <w:vAlign w:val="center"/>
          </w:tcPr>
          <w:p w14:paraId="195CEBC8" w14:textId="77777777" w:rsidR="007502EC" w:rsidRPr="00BD7877" w:rsidRDefault="00C269FF" w:rsidP="007502EC">
            <w:pPr>
              <w:jc w:val="both"/>
              <w:rPr>
                <w:sz w:val="20"/>
                <w:szCs w:val="20"/>
              </w:rPr>
            </w:pPr>
            <w:r>
              <w:rPr>
                <w:sz w:val="20"/>
                <w:szCs w:val="20"/>
              </w:rPr>
              <w:t>Стельки антибактериальные, антимикробные.</w:t>
            </w:r>
          </w:p>
          <w:p w14:paraId="1CCE151A" w14:textId="77777777" w:rsidR="007502EC" w:rsidRPr="00BD7877" w:rsidRDefault="00C269FF" w:rsidP="007502EC">
            <w:pPr>
              <w:jc w:val="both"/>
              <w:rPr>
                <w:sz w:val="20"/>
                <w:szCs w:val="20"/>
              </w:rPr>
            </w:pPr>
            <w:r>
              <w:rPr>
                <w:sz w:val="20"/>
                <w:szCs w:val="20"/>
              </w:rPr>
              <w:t>Срок службы (носки)  не менее 3 (трех) месяцев.</w:t>
            </w:r>
          </w:p>
        </w:tc>
        <w:tc>
          <w:tcPr>
            <w:tcW w:w="992" w:type="dxa"/>
            <w:vAlign w:val="center"/>
          </w:tcPr>
          <w:p w14:paraId="290C37D3" w14:textId="77777777" w:rsidR="007502EC" w:rsidRPr="00BD7877" w:rsidRDefault="00C269FF" w:rsidP="007502EC">
            <w:pPr>
              <w:jc w:val="center"/>
              <w:rPr>
                <w:sz w:val="20"/>
                <w:szCs w:val="20"/>
              </w:rPr>
            </w:pPr>
            <w:r>
              <w:rPr>
                <w:sz w:val="20"/>
                <w:szCs w:val="20"/>
              </w:rPr>
              <w:t>пара</w:t>
            </w:r>
          </w:p>
        </w:tc>
        <w:tc>
          <w:tcPr>
            <w:tcW w:w="1134" w:type="dxa"/>
            <w:vAlign w:val="center"/>
          </w:tcPr>
          <w:p w14:paraId="54C66807" w14:textId="77777777" w:rsidR="007502EC" w:rsidRPr="00BD7877" w:rsidRDefault="00C269FF" w:rsidP="007502EC">
            <w:pPr>
              <w:jc w:val="center"/>
              <w:rPr>
                <w:sz w:val="20"/>
                <w:szCs w:val="20"/>
              </w:rPr>
            </w:pPr>
            <w:r>
              <w:rPr>
                <w:color w:val="000000"/>
                <w:sz w:val="20"/>
                <w:szCs w:val="20"/>
              </w:rPr>
              <w:t>2278</w:t>
            </w:r>
          </w:p>
        </w:tc>
        <w:tc>
          <w:tcPr>
            <w:tcW w:w="1276" w:type="dxa"/>
            <w:vAlign w:val="center"/>
          </w:tcPr>
          <w:p w14:paraId="5A91AE3B" w14:textId="77777777" w:rsidR="007502EC" w:rsidRPr="00067542" w:rsidRDefault="00C269FF" w:rsidP="007502EC">
            <w:pPr>
              <w:jc w:val="center"/>
              <w:rPr>
                <w:b/>
                <w:sz w:val="20"/>
                <w:szCs w:val="20"/>
              </w:rPr>
            </w:pPr>
            <w:r>
              <w:rPr>
                <w:b/>
                <w:color w:val="000000"/>
                <w:sz w:val="20"/>
                <w:szCs w:val="20"/>
              </w:rPr>
              <w:t>350,00</w:t>
            </w:r>
          </w:p>
        </w:tc>
      </w:tr>
    </w:tbl>
    <w:p w14:paraId="2885FE0A" w14:textId="77777777" w:rsidR="007502EC" w:rsidRPr="00592288" w:rsidRDefault="007502EC" w:rsidP="007502EC">
      <w:pPr>
        <w:ind w:firstLine="709"/>
        <w:jc w:val="center"/>
        <w:rPr>
          <w:b/>
          <w:bCs/>
        </w:rPr>
      </w:pPr>
    </w:p>
    <w:p w14:paraId="376F931C" w14:textId="77777777" w:rsidR="007502EC" w:rsidRPr="00592288" w:rsidRDefault="007502EC" w:rsidP="007502EC">
      <w:pPr>
        <w:autoSpaceDE w:val="0"/>
        <w:ind w:firstLine="709"/>
        <w:rPr>
          <w:rFonts w:eastAsia="Arial"/>
          <w:sz w:val="12"/>
          <w:szCs w:val="12"/>
        </w:rPr>
      </w:pPr>
    </w:p>
    <w:p w14:paraId="4E6B6BF8" w14:textId="77777777" w:rsidR="007502EC" w:rsidRPr="00592288" w:rsidRDefault="00C269FF" w:rsidP="008A7ADE">
      <w:pPr>
        <w:pStyle w:val="aff9"/>
        <w:widowControl w:val="0"/>
        <w:numPr>
          <w:ilvl w:val="2"/>
          <w:numId w:val="21"/>
        </w:numPr>
        <w:shd w:val="clear" w:color="auto" w:fill="FFFFFF"/>
        <w:tabs>
          <w:tab w:val="num" w:pos="-142"/>
          <w:tab w:val="num" w:pos="0"/>
          <w:tab w:val="left" w:pos="1276"/>
        </w:tabs>
        <w:suppressAutoHyphens w:val="0"/>
        <w:autoSpaceDE w:val="0"/>
        <w:autoSpaceDN w:val="0"/>
        <w:adjustRightInd w:val="0"/>
        <w:ind w:left="0" w:firstLine="709"/>
        <w:jc w:val="both"/>
        <w:rPr>
          <w:sz w:val="28"/>
          <w:szCs w:val="28"/>
        </w:rPr>
      </w:pPr>
      <w:r>
        <w:rPr>
          <w:sz w:val="28"/>
          <w:szCs w:val="28"/>
        </w:rPr>
        <w:t>Пошив спецодежды должен быть выполнен в корпоративных цв</w:t>
      </w:r>
      <w:r>
        <w:rPr>
          <w:sz w:val="28"/>
          <w:szCs w:val="28"/>
        </w:rPr>
        <w:t>е</w:t>
      </w:r>
      <w:r>
        <w:rPr>
          <w:sz w:val="28"/>
          <w:szCs w:val="28"/>
        </w:rPr>
        <w:t>тах с нанесением логотипов методом трансферной печати.</w:t>
      </w:r>
    </w:p>
    <w:p w14:paraId="0A19D7EC" w14:textId="77777777" w:rsidR="007502EC" w:rsidRPr="00592288" w:rsidRDefault="00C269FF" w:rsidP="008A7ADE">
      <w:pPr>
        <w:pStyle w:val="aff9"/>
        <w:widowControl w:val="0"/>
        <w:numPr>
          <w:ilvl w:val="2"/>
          <w:numId w:val="21"/>
        </w:numPr>
        <w:shd w:val="clear" w:color="auto" w:fill="FFFFFF"/>
        <w:tabs>
          <w:tab w:val="num" w:pos="-142"/>
          <w:tab w:val="num" w:pos="0"/>
          <w:tab w:val="left" w:pos="1276"/>
        </w:tabs>
        <w:suppressAutoHyphens w:val="0"/>
        <w:autoSpaceDE w:val="0"/>
        <w:autoSpaceDN w:val="0"/>
        <w:adjustRightInd w:val="0"/>
        <w:ind w:left="0" w:firstLine="709"/>
        <w:jc w:val="both"/>
        <w:rPr>
          <w:sz w:val="28"/>
          <w:szCs w:val="28"/>
        </w:rPr>
      </w:pPr>
      <w:r>
        <w:rPr>
          <w:sz w:val="28"/>
          <w:szCs w:val="28"/>
        </w:rPr>
        <w:t>Логотипы и корпоративные цвета</w:t>
      </w:r>
      <w:r>
        <w:rPr>
          <w:rStyle w:val="af9"/>
          <w:sz w:val="28"/>
          <w:szCs w:val="28"/>
        </w:rPr>
        <w:footnoteReference w:id="5"/>
      </w:r>
      <w:r>
        <w:rPr>
          <w:sz w:val="28"/>
          <w:szCs w:val="28"/>
        </w:rPr>
        <w:t xml:space="preserve">. </w:t>
      </w:r>
    </w:p>
    <w:p w14:paraId="1C7D2F82" w14:textId="77777777" w:rsidR="007502EC" w:rsidRDefault="00C269FF" w:rsidP="007502EC">
      <w:pPr>
        <w:ind w:firstLine="709"/>
        <w:jc w:val="both"/>
        <w:rPr>
          <w:sz w:val="28"/>
          <w:szCs w:val="28"/>
        </w:rPr>
      </w:pPr>
      <w:r>
        <w:rPr>
          <w:sz w:val="28"/>
          <w:szCs w:val="28"/>
        </w:rPr>
        <w:t xml:space="preserve">Логотипы должны быть выполнены согласно нижеприведенным эскизам, в указанных корпоративных цветах, с размерами и местами нанесений указанными ниже. </w:t>
      </w:r>
    </w:p>
    <w:p w14:paraId="09945F9A" w14:textId="77777777" w:rsidR="007502EC" w:rsidRPr="00592288" w:rsidRDefault="00C269FF" w:rsidP="007502EC">
      <w:pPr>
        <w:ind w:firstLine="709"/>
        <w:jc w:val="both"/>
        <w:rPr>
          <w:sz w:val="28"/>
          <w:szCs w:val="28"/>
        </w:rPr>
      </w:pPr>
      <w:r>
        <w:rPr>
          <w:sz w:val="28"/>
          <w:szCs w:val="28"/>
        </w:rPr>
        <w:lastRenderedPageBreak/>
        <w:t xml:space="preserve">При определении цвета тканей для </w:t>
      </w:r>
      <w:proofErr w:type="spellStart"/>
      <w:r>
        <w:rPr>
          <w:sz w:val="28"/>
          <w:szCs w:val="28"/>
        </w:rPr>
        <w:t>отшива</w:t>
      </w:r>
      <w:proofErr w:type="spellEnd"/>
      <w:r>
        <w:rPr>
          <w:sz w:val="28"/>
          <w:szCs w:val="28"/>
        </w:rPr>
        <w:t xml:space="preserve"> спецодежды поставщик должен руководствоваться бренд-буком компании: спецодежда, предназначенная для работников – основной цвет: синий, темно-синий (варианты отделок (цвета) - на усмотрение претендента); спецодежда для ИТР – основной цвет: серый, темно-серый (варианты отделок (цвета) - на усмотрение претендента).</w:t>
      </w:r>
    </w:p>
    <w:p w14:paraId="1C245477" w14:textId="77777777" w:rsidR="007502EC" w:rsidRPr="00592288" w:rsidRDefault="007502EC" w:rsidP="007502EC">
      <w:pPr>
        <w:autoSpaceDE w:val="0"/>
        <w:rPr>
          <w:rFonts w:eastAsia="Arial"/>
          <w:b/>
          <w:bCs/>
          <w:iCs/>
          <w:sz w:val="12"/>
          <w:szCs w:val="12"/>
        </w:rPr>
      </w:pPr>
    </w:p>
    <w:p w14:paraId="38C91194" w14:textId="77777777" w:rsidR="007502EC" w:rsidRPr="00592288" w:rsidRDefault="00C269FF" w:rsidP="007502EC">
      <w:pPr>
        <w:autoSpaceDE w:val="0"/>
        <w:rPr>
          <w:rFonts w:eastAsia="Arial"/>
          <w:b/>
          <w:bCs/>
          <w:iCs/>
          <w:sz w:val="28"/>
          <w:szCs w:val="28"/>
        </w:rPr>
      </w:pPr>
      <w:r>
        <w:rPr>
          <w:rFonts w:eastAsia="Arial"/>
          <w:b/>
          <w:bCs/>
          <w:iCs/>
          <w:sz w:val="28"/>
          <w:szCs w:val="28"/>
        </w:rPr>
        <w:t>Размеры и размещение логотипов</w:t>
      </w:r>
    </w:p>
    <w:p w14:paraId="14B42506" w14:textId="77777777" w:rsidR="007502EC" w:rsidRPr="00592288" w:rsidRDefault="00C269FF" w:rsidP="007502EC">
      <w:pPr>
        <w:autoSpaceDE w:val="0"/>
        <w:rPr>
          <w:rFonts w:eastAsia="Arial"/>
          <w:sz w:val="28"/>
          <w:szCs w:val="28"/>
        </w:rPr>
      </w:pPr>
      <w:r>
        <w:rPr>
          <w:rFonts w:eastAsia="Arial"/>
          <w:sz w:val="28"/>
          <w:szCs w:val="28"/>
        </w:rPr>
        <w:t xml:space="preserve">Спина: 27 см х 10,3 см; </w:t>
      </w:r>
    </w:p>
    <w:p w14:paraId="5DFD0AE1" w14:textId="77777777" w:rsidR="007502EC" w:rsidRPr="00592288" w:rsidRDefault="00C269FF" w:rsidP="007502EC">
      <w:pPr>
        <w:autoSpaceDE w:val="0"/>
        <w:rPr>
          <w:rFonts w:eastAsia="Arial"/>
          <w:sz w:val="23"/>
          <w:szCs w:val="23"/>
        </w:rPr>
      </w:pPr>
      <w:r>
        <w:rPr>
          <w:rFonts w:eastAsia="Arial"/>
          <w:sz w:val="28"/>
          <w:szCs w:val="28"/>
        </w:rPr>
        <w:t>Грудь (левая сторона), бейсболки (кепи): 9,7 см х 4,2 см.</w:t>
      </w:r>
    </w:p>
    <w:p w14:paraId="4F974051" w14:textId="77777777" w:rsidR="007502EC" w:rsidRPr="00592288" w:rsidRDefault="007502EC" w:rsidP="007502EC">
      <w:pPr>
        <w:ind w:firstLine="709"/>
        <w:jc w:val="both"/>
        <w:rPr>
          <w:sz w:val="28"/>
          <w:szCs w:val="28"/>
        </w:rPr>
      </w:pPr>
    </w:p>
    <w:p w14:paraId="788B3073" w14:textId="77777777" w:rsidR="007502EC" w:rsidRPr="00592288" w:rsidRDefault="00C269FF" w:rsidP="007502EC">
      <w:pPr>
        <w:rPr>
          <w:noProof/>
          <w:lang w:eastAsia="ru-RU"/>
        </w:rPr>
      </w:pPr>
      <w:r>
        <w:rPr>
          <w:sz w:val="28"/>
          <w:szCs w:val="28"/>
        </w:rPr>
        <w:t xml:space="preserve">Корпоративные цвета: </w:t>
      </w:r>
    </w:p>
    <w:p w14:paraId="2816200A" w14:textId="77777777" w:rsidR="007502EC" w:rsidRPr="00592288" w:rsidRDefault="00C269FF" w:rsidP="007502EC">
      <w:r>
        <w:rPr>
          <w:noProof/>
          <w:lang w:eastAsia="ru-RU"/>
        </w:rPr>
        <w:drawing>
          <wp:inline distT="0" distB="0" distL="0" distR="0" wp14:anchorId="748B22F1" wp14:editId="18C8732F">
            <wp:extent cx="5936917" cy="5647334"/>
            <wp:effectExtent l="0" t="0" r="6985" b="0"/>
            <wp:docPr id="1" name="Рисунок 1"/>
            <wp:cNvGraphicFramePr/>
            <a:graphic xmlns:a="http://schemas.openxmlformats.org/drawingml/2006/main">
              <a:graphicData uri="http://schemas.openxmlformats.org/drawingml/2006/picture">
                <pic:pic xmlns:pic="http://schemas.openxmlformats.org/drawingml/2006/picture">
                  <pic:nvPicPr>
                    <pic:cNvPr id="894512636" name="Рисунок 1"/>
                    <pic:cNvPicPr/>
                  </pic:nvPicPr>
                  <pic:blipFill>
                    <a:blip r:embed="rId20">
                      <a:extLst>
                        <a:ext uri="{28A0092B-C50C-407E-A947-70E740481C1C}">
                          <a14:useLocalDpi xmlns:a14="http://schemas.microsoft.com/office/drawing/2010/main" val="0"/>
                        </a:ext>
                      </a:extLst>
                    </a:blip>
                    <a:srcRect t="3147" b="6876"/>
                    <a:stretch>
                      <a:fillRect/>
                    </a:stretch>
                  </pic:blipFill>
                  <pic:spPr bwMode="auto">
                    <a:xfrm>
                      <a:off x="0" y="0"/>
                      <a:ext cx="5940425" cy="5650671"/>
                    </a:xfrm>
                    <a:prstGeom prst="rect">
                      <a:avLst/>
                    </a:prstGeom>
                    <a:ln>
                      <a:noFill/>
                    </a:ln>
                    <a:extLst>
                      <a:ext uri="{53640926-AAD7-44D8-BBD7-CCE9431645EC}">
                        <a14:shadowObscured xmlns:a14="http://schemas.microsoft.com/office/drawing/2010/main"/>
                      </a:ext>
                    </a:extLst>
                  </pic:spPr>
                </pic:pic>
              </a:graphicData>
            </a:graphic>
          </wp:inline>
        </w:drawing>
      </w:r>
    </w:p>
    <w:p w14:paraId="73D7DB1F" w14:textId="77777777" w:rsidR="007502EC" w:rsidRPr="00592288" w:rsidRDefault="007502EC" w:rsidP="007502EC">
      <w:pPr>
        <w:suppressAutoHyphens w:val="0"/>
        <w:rPr>
          <w:b/>
          <w:i/>
          <w:sz w:val="28"/>
          <w:szCs w:val="28"/>
        </w:rPr>
      </w:pPr>
    </w:p>
    <w:p w14:paraId="3AFE3D02" w14:textId="77777777" w:rsidR="007502EC" w:rsidRPr="00592288" w:rsidRDefault="00C269FF" w:rsidP="007502EC">
      <w:pPr>
        <w:suppressAutoHyphens w:val="0"/>
        <w:rPr>
          <w:b/>
          <w:i/>
          <w:sz w:val="28"/>
          <w:szCs w:val="28"/>
        </w:rPr>
      </w:pPr>
      <w:r>
        <w:rPr>
          <w:b/>
          <w:i/>
          <w:sz w:val="28"/>
          <w:szCs w:val="28"/>
        </w:rPr>
        <w:t xml:space="preserve">Основные цвета: </w:t>
      </w:r>
    </w:p>
    <w:p w14:paraId="46773C3C" w14:textId="77777777" w:rsidR="007502EC" w:rsidRPr="00592288" w:rsidRDefault="00C269FF" w:rsidP="007502EC">
      <w:pPr>
        <w:spacing w:line="360" w:lineRule="auto"/>
        <w:rPr>
          <w:noProof/>
          <w:sz w:val="23"/>
          <w:szCs w:val="23"/>
          <w:lang w:val="en-US" w:eastAsia="ko-KR"/>
        </w:rPr>
      </w:pPr>
      <w:r>
        <w:rPr>
          <w:noProof/>
          <w:sz w:val="23"/>
          <w:szCs w:val="23"/>
          <w:lang w:eastAsia="ru-RU"/>
        </w:rPr>
        <w:lastRenderedPageBreak/>
        <w:drawing>
          <wp:inline distT="0" distB="0" distL="0" distR="0" wp14:anchorId="5CF7A0D3" wp14:editId="22E194D2">
            <wp:extent cx="5676595" cy="2083098"/>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83655" name="Рисунок 1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676595" cy="2083098"/>
                    </a:xfrm>
                    <a:prstGeom prst="rect">
                      <a:avLst/>
                    </a:prstGeom>
                    <a:noFill/>
                    <a:ln>
                      <a:noFill/>
                    </a:ln>
                  </pic:spPr>
                </pic:pic>
              </a:graphicData>
            </a:graphic>
          </wp:inline>
        </w:drawing>
      </w:r>
    </w:p>
    <w:p w14:paraId="7A453D1D" w14:textId="38367380" w:rsidR="007502EC" w:rsidRDefault="007502EC" w:rsidP="007502EC">
      <w:pPr>
        <w:spacing w:line="360" w:lineRule="auto"/>
        <w:rPr>
          <w:sz w:val="28"/>
          <w:szCs w:val="28"/>
        </w:rPr>
      </w:pPr>
    </w:p>
    <w:p w14:paraId="1BF9D33D" w14:textId="77777777" w:rsidR="005339A4" w:rsidRPr="00592288" w:rsidRDefault="005339A4" w:rsidP="007502EC">
      <w:pPr>
        <w:spacing w:line="360" w:lineRule="auto"/>
        <w:rPr>
          <w:sz w:val="28"/>
          <w:szCs w:val="28"/>
        </w:rPr>
      </w:pPr>
    </w:p>
    <w:p w14:paraId="4D468DE0" w14:textId="77777777" w:rsidR="007502EC" w:rsidRPr="00592288" w:rsidRDefault="00C269FF" w:rsidP="007502EC">
      <w:pPr>
        <w:spacing w:line="360" w:lineRule="auto"/>
        <w:rPr>
          <w:sz w:val="28"/>
          <w:szCs w:val="28"/>
        </w:rPr>
      </w:pPr>
      <w:r>
        <w:rPr>
          <w:sz w:val="28"/>
          <w:szCs w:val="28"/>
        </w:rPr>
        <w:t>Вспомогательные цвета:</w:t>
      </w:r>
    </w:p>
    <w:p w14:paraId="26BDAC75" w14:textId="77777777" w:rsidR="007502EC" w:rsidRPr="00592288" w:rsidRDefault="00C269FF" w:rsidP="007502EC">
      <w:pPr>
        <w:spacing w:line="360" w:lineRule="auto"/>
      </w:pPr>
      <w:r>
        <w:rPr>
          <w:noProof/>
          <w:lang w:eastAsia="ru-RU"/>
        </w:rPr>
        <w:drawing>
          <wp:inline distT="0" distB="0" distL="0" distR="0" wp14:anchorId="431711C8" wp14:editId="67120929">
            <wp:extent cx="5935345" cy="5494655"/>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95089" name="Рисунок 1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935345" cy="5494655"/>
                    </a:xfrm>
                    <a:prstGeom prst="rect">
                      <a:avLst/>
                    </a:prstGeom>
                    <a:noFill/>
                    <a:ln>
                      <a:noFill/>
                    </a:ln>
                  </pic:spPr>
                </pic:pic>
              </a:graphicData>
            </a:graphic>
          </wp:inline>
        </w:drawing>
      </w:r>
    </w:p>
    <w:p w14:paraId="558DD56D" w14:textId="77777777" w:rsidR="007502EC" w:rsidRPr="00592288" w:rsidRDefault="00C269FF" w:rsidP="008A7ADE">
      <w:pPr>
        <w:pStyle w:val="aff9"/>
        <w:numPr>
          <w:ilvl w:val="1"/>
          <w:numId w:val="21"/>
        </w:numPr>
        <w:tabs>
          <w:tab w:val="clear" w:pos="1004"/>
          <w:tab w:val="num" w:pos="0"/>
        </w:tabs>
        <w:ind w:left="0" w:firstLine="709"/>
        <w:jc w:val="both"/>
        <w:outlineLvl w:val="1"/>
        <w:rPr>
          <w:b/>
          <w:sz w:val="28"/>
          <w:szCs w:val="28"/>
        </w:rPr>
      </w:pPr>
      <w:r>
        <w:rPr>
          <w:b/>
          <w:sz w:val="28"/>
          <w:szCs w:val="28"/>
        </w:rPr>
        <w:t>Единичная расценка Товара</w:t>
      </w:r>
    </w:p>
    <w:p w14:paraId="3D419708" w14:textId="77777777" w:rsidR="007502EC" w:rsidRPr="00592288" w:rsidRDefault="00C269FF" w:rsidP="008A7ADE">
      <w:pPr>
        <w:pStyle w:val="aff9"/>
        <w:numPr>
          <w:ilvl w:val="2"/>
          <w:numId w:val="21"/>
        </w:numPr>
        <w:tabs>
          <w:tab w:val="clear" w:pos="1997"/>
          <w:tab w:val="num" w:pos="0"/>
          <w:tab w:val="num" w:pos="1560"/>
        </w:tabs>
        <w:ind w:left="0" w:firstLine="709"/>
        <w:contextualSpacing/>
        <w:jc w:val="both"/>
        <w:rPr>
          <w:sz w:val="28"/>
          <w:szCs w:val="28"/>
        </w:rPr>
      </w:pPr>
      <w:r>
        <w:rPr>
          <w:snapToGrid w:val="0"/>
          <w:sz w:val="28"/>
          <w:szCs w:val="28"/>
        </w:rPr>
        <w:lastRenderedPageBreak/>
        <w:t>Цена за 1 (одну) единицу</w:t>
      </w:r>
      <w:r>
        <w:rPr>
          <w:sz w:val="28"/>
          <w:szCs w:val="28"/>
        </w:rPr>
        <w:t xml:space="preserve">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p>
    <w:p w14:paraId="184BDEFB" w14:textId="77777777" w:rsidR="007502EC" w:rsidRPr="00592288" w:rsidRDefault="00C269FF" w:rsidP="007502EC">
      <w:pPr>
        <w:pStyle w:val="aff9"/>
        <w:tabs>
          <w:tab w:val="num" w:pos="1560"/>
        </w:tabs>
        <w:ind w:left="0" w:firstLine="709"/>
        <w:jc w:val="both"/>
        <w:rPr>
          <w:b/>
          <w:sz w:val="28"/>
          <w:szCs w:val="28"/>
        </w:rPr>
      </w:pPr>
      <w:r>
        <w:rPr>
          <w:snapToGrid w:val="0"/>
          <w:sz w:val="28"/>
          <w:szCs w:val="28"/>
        </w:rPr>
        <w:t>Сумма НДС и условия начисления определяются в соответствии с законодательством Российской Федерации.</w:t>
      </w:r>
    </w:p>
    <w:p w14:paraId="31B60B31" w14:textId="762A5963" w:rsidR="007502EC" w:rsidRPr="00592288" w:rsidRDefault="00C269FF" w:rsidP="008A7ADE">
      <w:pPr>
        <w:pStyle w:val="aff9"/>
        <w:numPr>
          <w:ilvl w:val="2"/>
          <w:numId w:val="21"/>
        </w:numPr>
        <w:tabs>
          <w:tab w:val="clear" w:pos="1997"/>
          <w:tab w:val="num" w:pos="0"/>
          <w:tab w:val="num" w:pos="1560"/>
        </w:tabs>
        <w:ind w:left="0" w:firstLine="709"/>
        <w:contextualSpacing/>
        <w:jc w:val="both"/>
        <w:rPr>
          <w:sz w:val="28"/>
          <w:szCs w:val="28"/>
        </w:rPr>
      </w:pPr>
      <w:r>
        <w:rPr>
          <w:sz w:val="28"/>
          <w:szCs w:val="28"/>
        </w:rPr>
        <w:t>Расчет стоимости единицы Товара (единичной расценки) производится с учетом ориентировочного объема Товара, планируемого к закупке (</w:t>
      </w:r>
      <w:r w:rsidR="00C9699A">
        <w:rPr>
          <w:sz w:val="28"/>
          <w:szCs w:val="28"/>
        </w:rPr>
        <w:t xml:space="preserve">столбец 6 таблиц </w:t>
      </w:r>
      <w:r>
        <w:rPr>
          <w:sz w:val="28"/>
          <w:szCs w:val="28"/>
        </w:rPr>
        <w:t xml:space="preserve">№ </w:t>
      </w:r>
      <w:r w:rsidR="00C9699A">
        <w:rPr>
          <w:sz w:val="28"/>
          <w:szCs w:val="28"/>
        </w:rPr>
        <w:t xml:space="preserve">1 и № 2 </w:t>
      </w:r>
      <w:r>
        <w:rPr>
          <w:sz w:val="28"/>
          <w:szCs w:val="28"/>
        </w:rPr>
        <w:t>настоящего Технического задания).</w:t>
      </w:r>
    </w:p>
    <w:p w14:paraId="2FD81FA2" w14:textId="77777777" w:rsidR="007502EC" w:rsidRDefault="00C269FF" w:rsidP="008A7ADE">
      <w:pPr>
        <w:pStyle w:val="aff9"/>
        <w:numPr>
          <w:ilvl w:val="2"/>
          <w:numId w:val="21"/>
        </w:numPr>
        <w:tabs>
          <w:tab w:val="clear" w:pos="1997"/>
          <w:tab w:val="num" w:pos="0"/>
          <w:tab w:val="num" w:pos="1560"/>
        </w:tabs>
        <w:ind w:left="0" w:firstLine="709"/>
        <w:contextualSpacing/>
        <w:jc w:val="both"/>
        <w:rPr>
          <w:bCs/>
          <w:sz w:val="28"/>
          <w:szCs w:val="28"/>
        </w:rPr>
      </w:pPr>
      <w:r>
        <w:rPr>
          <w:sz w:val="28"/>
          <w:szCs w:val="28"/>
        </w:rPr>
        <w:t>Расчет</w:t>
      </w:r>
      <w:r>
        <w:rPr>
          <w:bCs/>
          <w:sz w:val="28"/>
          <w:szCs w:val="28"/>
        </w:rPr>
        <w:t xml:space="preserve"> единичной расценки на Товар по специальному пошиву должен производиться без повышающего коэффициента</w:t>
      </w:r>
      <w:r>
        <w:rPr>
          <w:sz w:val="28"/>
          <w:szCs w:val="28"/>
        </w:rPr>
        <w:t xml:space="preserve"> к</w:t>
      </w:r>
      <w:r>
        <w:rPr>
          <w:bCs/>
          <w:sz w:val="28"/>
          <w:szCs w:val="28"/>
        </w:rPr>
        <w:t xml:space="preserve"> базовой стоимости соответствующего Товара.</w:t>
      </w:r>
    </w:p>
    <w:p w14:paraId="1142529C" w14:textId="77777777" w:rsidR="007502EC" w:rsidRPr="00592288" w:rsidRDefault="00C269FF" w:rsidP="007502EC">
      <w:pPr>
        <w:pStyle w:val="aff9"/>
        <w:tabs>
          <w:tab w:val="num" w:pos="1560"/>
        </w:tabs>
        <w:ind w:left="0" w:firstLine="709"/>
        <w:contextualSpacing/>
        <w:jc w:val="both"/>
        <w:rPr>
          <w:bCs/>
          <w:sz w:val="28"/>
          <w:szCs w:val="28"/>
        </w:rPr>
      </w:pPr>
      <w:r>
        <w:rPr>
          <w:bCs/>
          <w:sz w:val="28"/>
          <w:szCs w:val="28"/>
        </w:rPr>
        <w:t>«Специальный пошив» включает в себя размерный ряд, выходящий за типовые размеры и рост, которые являются стандартными для данного наименования Товара. Для спецодежды стандартными типовыми размерами/ ростом являются размеры/рост от 40-42/158-164 до 64-66/194-200; для обуви от р.36 до р. 48.</w:t>
      </w:r>
    </w:p>
    <w:p w14:paraId="3867EC76" w14:textId="77777777" w:rsidR="007502EC" w:rsidRPr="00592288" w:rsidRDefault="00C269FF" w:rsidP="008A7ADE">
      <w:pPr>
        <w:pStyle w:val="aff9"/>
        <w:numPr>
          <w:ilvl w:val="2"/>
          <w:numId w:val="21"/>
        </w:numPr>
        <w:tabs>
          <w:tab w:val="clear" w:pos="1997"/>
          <w:tab w:val="num" w:pos="0"/>
          <w:tab w:val="num" w:pos="1560"/>
        </w:tabs>
        <w:ind w:left="0" w:firstLine="709"/>
        <w:contextualSpacing/>
        <w:jc w:val="both"/>
        <w:rPr>
          <w:sz w:val="28"/>
          <w:szCs w:val="28"/>
        </w:rPr>
      </w:pPr>
      <w:r>
        <w:rPr>
          <w:sz w:val="28"/>
          <w:szCs w:val="28"/>
        </w:rPr>
        <w:t xml:space="preserve">Цена </w:t>
      </w:r>
      <w:r>
        <w:rPr>
          <w:rFonts w:eastAsia="MS Mincho"/>
          <w:bCs/>
          <w:sz w:val="28"/>
          <w:szCs w:val="28"/>
        </w:rPr>
        <w:t xml:space="preserve">поставляемого Товара за единицу каждого типа изделия едина </w:t>
      </w:r>
      <w:r>
        <w:rPr>
          <w:sz w:val="28"/>
          <w:szCs w:val="28"/>
        </w:rPr>
        <w:t>независимо от объема поставляемой партии Товара и адреса(</w:t>
      </w:r>
      <w:proofErr w:type="spellStart"/>
      <w:r>
        <w:rPr>
          <w:sz w:val="28"/>
          <w:szCs w:val="28"/>
        </w:rPr>
        <w:t>ов</w:t>
      </w:r>
      <w:proofErr w:type="spellEnd"/>
      <w:r>
        <w:rPr>
          <w:sz w:val="28"/>
          <w:szCs w:val="28"/>
        </w:rPr>
        <w:t xml:space="preserve">) складов Грузополучателя(ей), указанных в заявках Грузополучателей.  </w:t>
      </w:r>
    </w:p>
    <w:p w14:paraId="05E730C7" w14:textId="77777777" w:rsidR="007502EC" w:rsidRPr="00592288" w:rsidRDefault="00C269FF" w:rsidP="008A7ADE">
      <w:pPr>
        <w:pStyle w:val="aff9"/>
        <w:numPr>
          <w:ilvl w:val="2"/>
          <w:numId w:val="21"/>
        </w:numPr>
        <w:tabs>
          <w:tab w:val="clear" w:pos="1997"/>
          <w:tab w:val="num" w:pos="0"/>
          <w:tab w:val="num" w:pos="1560"/>
        </w:tabs>
        <w:ind w:left="0" w:firstLine="720"/>
        <w:contextualSpacing/>
        <w:jc w:val="both"/>
        <w:rPr>
          <w:bCs/>
          <w:sz w:val="28"/>
          <w:szCs w:val="28"/>
        </w:rPr>
      </w:pPr>
      <w:r>
        <w:rPr>
          <w:bCs/>
          <w:sz w:val="28"/>
          <w:szCs w:val="28"/>
        </w:rPr>
        <w:t>Общая цена договора складывается исходя из подписанных сторонами спецификаций, и не должна превышать цену соответствующего лота.</w:t>
      </w:r>
    </w:p>
    <w:p w14:paraId="114707D4" w14:textId="77777777" w:rsidR="007502EC" w:rsidRPr="00592288" w:rsidRDefault="007502EC" w:rsidP="007502EC">
      <w:pPr>
        <w:pStyle w:val="aff9"/>
        <w:ind w:left="709"/>
        <w:contextualSpacing/>
        <w:jc w:val="both"/>
        <w:rPr>
          <w:b/>
          <w:sz w:val="28"/>
          <w:szCs w:val="28"/>
        </w:rPr>
      </w:pPr>
    </w:p>
    <w:p w14:paraId="6D041911" w14:textId="77777777" w:rsidR="007502EC" w:rsidRPr="00592288" w:rsidRDefault="00C269FF" w:rsidP="008A7ADE">
      <w:pPr>
        <w:pStyle w:val="aff9"/>
        <w:numPr>
          <w:ilvl w:val="1"/>
          <w:numId w:val="21"/>
        </w:numPr>
        <w:tabs>
          <w:tab w:val="clear" w:pos="1004"/>
          <w:tab w:val="num" w:pos="0"/>
        </w:tabs>
        <w:ind w:left="0" w:firstLine="709"/>
        <w:jc w:val="both"/>
        <w:outlineLvl w:val="1"/>
        <w:rPr>
          <w:b/>
          <w:sz w:val="28"/>
          <w:szCs w:val="28"/>
        </w:rPr>
      </w:pPr>
      <w:r>
        <w:rPr>
          <w:b/>
          <w:sz w:val="28"/>
          <w:szCs w:val="28"/>
        </w:rPr>
        <w:t>Места поставки Товара</w:t>
      </w:r>
    </w:p>
    <w:p w14:paraId="5142A533" w14:textId="77777777" w:rsidR="007502EC" w:rsidRPr="00592288" w:rsidRDefault="00C269FF" w:rsidP="007502EC">
      <w:pPr>
        <w:tabs>
          <w:tab w:val="num" w:pos="0"/>
        </w:tabs>
        <w:ind w:firstLine="709"/>
        <w:contextualSpacing/>
        <w:jc w:val="both"/>
        <w:rPr>
          <w:sz w:val="28"/>
          <w:szCs w:val="28"/>
        </w:rPr>
      </w:pPr>
      <w:r>
        <w:rPr>
          <w:sz w:val="28"/>
          <w:szCs w:val="28"/>
        </w:rPr>
        <w:t xml:space="preserve">Наименования Грузополучателей, структурных подразделений Грузополучателей, адреса мест поставки (складов) Грузополучателей представлены в таблице № 3. </w:t>
      </w:r>
    </w:p>
    <w:p w14:paraId="04C87178" w14:textId="77777777" w:rsidR="007502EC" w:rsidRPr="00592288" w:rsidRDefault="00C269FF" w:rsidP="007502EC">
      <w:pPr>
        <w:pStyle w:val="afffa"/>
        <w:tabs>
          <w:tab w:val="left" w:pos="0"/>
          <w:tab w:val="left" w:pos="1134"/>
        </w:tabs>
        <w:ind w:firstLine="567"/>
        <w:jc w:val="right"/>
        <w:rPr>
          <w:sz w:val="28"/>
          <w:szCs w:val="28"/>
          <w:lang w:eastAsia="ar-SA"/>
        </w:rPr>
      </w:pPr>
      <w:r>
        <w:rPr>
          <w:sz w:val="28"/>
          <w:szCs w:val="28"/>
          <w:lang w:eastAsia="ar-SA"/>
        </w:rPr>
        <w:t>Таблица № 3</w:t>
      </w:r>
    </w:p>
    <w:p w14:paraId="18B5B734" w14:textId="77777777" w:rsidR="007502EC" w:rsidRPr="00592288" w:rsidRDefault="00C269FF" w:rsidP="007502EC">
      <w:pPr>
        <w:pStyle w:val="afffa"/>
        <w:tabs>
          <w:tab w:val="left" w:pos="0"/>
          <w:tab w:val="left" w:pos="1134"/>
        </w:tabs>
        <w:ind w:firstLine="567"/>
        <w:jc w:val="center"/>
        <w:outlineLvl w:val="3"/>
        <w:rPr>
          <w:b/>
          <w:sz w:val="24"/>
          <w:szCs w:val="24"/>
        </w:rPr>
      </w:pPr>
      <w:r>
        <w:rPr>
          <w:b/>
          <w:sz w:val="24"/>
          <w:szCs w:val="24"/>
        </w:rPr>
        <w:t>Адреса мест поставки (складов) Грузополучателей ПАО «ТрансКонтейнер»</w:t>
      </w:r>
    </w:p>
    <w:p w14:paraId="0E41F89F" w14:textId="77777777" w:rsidR="007502EC" w:rsidRPr="00592288" w:rsidRDefault="007502EC" w:rsidP="007502EC">
      <w:pPr>
        <w:pStyle w:val="afffa"/>
        <w:tabs>
          <w:tab w:val="left" w:pos="0"/>
          <w:tab w:val="left" w:pos="1134"/>
        </w:tabs>
        <w:ind w:firstLine="567"/>
        <w:jc w:val="center"/>
        <w:rPr>
          <w:b/>
          <w:sz w:val="12"/>
          <w:szCs w:val="12"/>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416"/>
        <w:gridCol w:w="4408"/>
      </w:tblGrid>
      <w:tr w:rsidR="007502EC" w:rsidRPr="00592288" w14:paraId="37FD4CC0" w14:textId="77777777" w:rsidTr="007502EC">
        <w:trPr>
          <w:trHeight w:val="505"/>
          <w:tblHeader/>
          <w:jc w:val="center"/>
        </w:trPr>
        <w:tc>
          <w:tcPr>
            <w:tcW w:w="845" w:type="dxa"/>
          </w:tcPr>
          <w:p w14:paraId="13EB9E1E" w14:textId="77777777" w:rsidR="007502EC" w:rsidRPr="00592288" w:rsidRDefault="00C269FF" w:rsidP="007502EC">
            <w:pPr>
              <w:jc w:val="center"/>
              <w:rPr>
                <w:b/>
                <w:bCs/>
              </w:rPr>
            </w:pPr>
            <w:r>
              <w:rPr>
                <w:b/>
                <w:bCs/>
              </w:rPr>
              <w:t>№ п/п</w:t>
            </w:r>
          </w:p>
        </w:tc>
        <w:tc>
          <w:tcPr>
            <w:tcW w:w="4416" w:type="dxa"/>
            <w:shd w:val="clear" w:color="auto" w:fill="auto"/>
            <w:vAlign w:val="center"/>
            <w:hideMark/>
          </w:tcPr>
          <w:p w14:paraId="511D9AC5" w14:textId="77777777" w:rsidR="007502EC" w:rsidRPr="00592288" w:rsidRDefault="00C269FF" w:rsidP="007502EC">
            <w:pPr>
              <w:jc w:val="center"/>
              <w:rPr>
                <w:b/>
                <w:bCs/>
              </w:rPr>
            </w:pPr>
            <w:r>
              <w:rPr>
                <w:b/>
                <w:bCs/>
              </w:rPr>
              <w:t>Наименования Грузополучателя и структурного подразделения Грузополучателя</w:t>
            </w:r>
          </w:p>
        </w:tc>
        <w:tc>
          <w:tcPr>
            <w:tcW w:w="4408" w:type="dxa"/>
            <w:shd w:val="clear" w:color="auto" w:fill="auto"/>
            <w:vAlign w:val="center"/>
            <w:hideMark/>
          </w:tcPr>
          <w:p w14:paraId="77C76868" w14:textId="77777777" w:rsidR="007502EC" w:rsidRPr="00592288" w:rsidRDefault="00C269FF" w:rsidP="007502EC">
            <w:pPr>
              <w:jc w:val="center"/>
              <w:rPr>
                <w:b/>
                <w:bCs/>
              </w:rPr>
            </w:pPr>
            <w:r>
              <w:rPr>
                <w:b/>
                <w:bCs/>
              </w:rPr>
              <w:t>Адрес места поставки Товара</w:t>
            </w:r>
          </w:p>
        </w:tc>
      </w:tr>
      <w:tr w:rsidR="007502EC" w:rsidRPr="00592288" w14:paraId="1DF74CC7" w14:textId="77777777" w:rsidTr="007502EC">
        <w:trPr>
          <w:trHeight w:hRule="exact" w:val="454"/>
          <w:jc w:val="center"/>
        </w:trPr>
        <w:tc>
          <w:tcPr>
            <w:tcW w:w="845" w:type="dxa"/>
            <w:vAlign w:val="center"/>
          </w:tcPr>
          <w:p w14:paraId="0B763C0B"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51EA20C0" w14:textId="77777777" w:rsidR="007502EC" w:rsidRPr="00592288" w:rsidRDefault="00C269FF" w:rsidP="007502EC">
            <w:pPr>
              <w:pStyle w:val="aff9"/>
              <w:ind w:left="52"/>
              <w:jc w:val="center"/>
              <w:rPr>
                <w:b/>
              </w:rPr>
            </w:pPr>
            <w:r>
              <w:rPr>
                <w:b/>
              </w:rPr>
              <w:t>Филиал ПАО «ТрансКонтейнер» на Октябрьской железной дороге</w:t>
            </w:r>
          </w:p>
        </w:tc>
      </w:tr>
      <w:tr w:rsidR="007502EC" w:rsidRPr="00592288" w14:paraId="03E4B756" w14:textId="77777777" w:rsidTr="007502EC">
        <w:trPr>
          <w:trHeight w:val="505"/>
          <w:jc w:val="center"/>
        </w:trPr>
        <w:tc>
          <w:tcPr>
            <w:tcW w:w="845" w:type="dxa"/>
          </w:tcPr>
          <w:p w14:paraId="33493EC4" w14:textId="77777777" w:rsidR="007502EC" w:rsidRPr="00592288" w:rsidRDefault="00C269FF" w:rsidP="007502EC">
            <w:pPr>
              <w:contextualSpacing/>
              <w:jc w:val="center"/>
            </w:pPr>
            <w:r>
              <w:t>1.1.</w:t>
            </w:r>
          </w:p>
          <w:p w14:paraId="1BF9C231" w14:textId="77777777" w:rsidR="007502EC" w:rsidRPr="00592288" w:rsidRDefault="007502EC" w:rsidP="007502EC">
            <w:pPr>
              <w:contextualSpacing/>
              <w:jc w:val="center"/>
            </w:pPr>
          </w:p>
        </w:tc>
        <w:tc>
          <w:tcPr>
            <w:tcW w:w="4416" w:type="dxa"/>
            <w:shd w:val="clear" w:color="auto" w:fill="auto"/>
          </w:tcPr>
          <w:p w14:paraId="579B953C" w14:textId="77777777" w:rsidR="007502EC" w:rsidRPr="00592288" w:rsidRDefault="00C269FF" w:rsidP="007502EC">
            <w:pPr>
              <w:pStyle w:val="aff9"/>
              <w:ind w:left="52"/>
              <w:jc w:val="both"/>
            </w:pPr>
            <w:r>
              <w:t>Автотранспортный участок филиала ПАО «ТрансКонтейнер» на Октябрьской железной дороге.</w:t>
            </w:r>
          </w:p>
        </w:tc>
        <w:tc>
          <w:tcPr>
            <w:tcW w:w="4408" w:type="dxa"/>
            <w:shd w:val="clear" w:color="auto" w:fill="auto"/>
          </w:tcPr>
          <w:p w14:paraId="06B90AEC" w14:textId="77777777" w:rsidR="007502EC" w:rsidRPr="00592288" w:rsidRDefault="00C269FF" w:rsidP="007502EC">
            <w:pPr>
              <w:jc w:val="both"/>
              <w:rPr>
                <w:shd w:val="clear" w:color="auto" w:fill="FFFFFF"/>
              </w:rPr>
            </w:pPr>
            <w:r>
              <w:rPr>
                <w:shd w:val="clear" w:color="auto" w:fill="FFFFFF"/>
              </w:rPr>
              <w:t xml:space="preserve">196626, г. Санкт-Петербург, </w:t>
            </w:r>
            <w:r>
              <w:rPr>
                <w:shd w:val="clear" w:color="auto" w:fill="FFFFFF"/>
              </w:rPr>
              <w:br/>
              <w:t>п. Шушары, Московское ш., д. 54, ЛИТЕРА Б </w:t>
            </w:r>
          </w:p>
        </w:tc>
      </w:tr>
      <w:tr w:rsidR="007502EC" w:rsidRPr="00592288" w14:paraId="7E5DE5D9" w14:textId="77777777" w:rsidTr="007502EC">
        <w:trPr>
          <w:trHeight w:val="505"/>
          <w:jc w:val="center"/>
        </w:trPr>
        <w:tc>
          <w:tcPr>
            <w:tcW w:w="845" w:type="dxa"/>
          </w:tcPr>
          <w:p w14:paraId="785A092C" w14:textId="77777777" w:rsidR="007502EC" w:rsidRPr="00592288" w:rsidRDefault="00C269FF" w:rsidP="007502EC">
            <w:pPr>
              <w:contextualSpacing/>
              <w:jc w:val="center"/>
            </w:pPr>
            <w:r>
              <w:t>1.2.</w:t>
            </w:r>
          </w:p>
        </w:tc>
        <w:tc>
          <w:tcPr>
            <w:tcW w:w="4416" w:type="dxa"/>
            <w:shd w:val="clear" w:color="auto" w:fill="auto"/>
            <w:hideMark/>
          </w:tcPr>
          <w:p w14:paraId="311EE043" w14:textId="77777777" w:rsidR="007502EC" w:rsidRPr="00592288" w:rsidRDefault="00C269FF" w:rsidP="007502EC">
            <w:pPr>
              <w:pStyle w:val="aff9"/>
              <w:ind w:left="52"/>
              <w:jc w:val="both"/>
            </w:pPr>
            <w:r>
              <w:t xml:space="preserve">Контейнерный терминал Калининград-Сортировочный филиала ПАО «ТрансКонтейнер» на </w:t>
            </w:r>
            <w:r>
              <w:lastRenderedPageBreak/>
              <w:t>Октябрьской железной дороге.</w:t>
            </w:r>
          </w:p>
        </w:tc>
        <w:tc>
          <w:tcPr>
            <w:tcW w:w="4408" w:type="dxa"/>
            <w:shd w:val="clear" w:color="auto" w:fill="auto"/>
            <w:hideMark/>
          </w:tcPr>
          <w:p w14:paraId="088E26D0" w14:textId="77777777" w:rsidR="007502EC" w:rsidRPr="00592288" w:rsidRDefault="00C269FF" w:rsidP="007502EC">
            <w:pPr>
              <w:jc w:val="both"/>
            </w:pPr>
            <w:r>
              <w:lastRenderedPageBreak/>
              <w:t>236039, г. Калининград, ул. Портовая, д. 27а</w:t>
            </w:r>
          </w:p>
          <w:p w14:paraId="50739D14" w14:textId="77777777" w:rsidR="007502EC" w:rsidRPr="00592288" w:rsidRDefault="007502EC" w:rsidP="007502EC">
            <w:pPr>
              <w:jc w:val="both"/>
            </w:pPr>
          </w:p>
        </w:tc>
      </w:tr>
      <w:tr w:rsidR="007502EC" w:rsidRPr="00592288" w14:paraId="67EB975C" w14:textId="77777777" w:rsidTr="007502EC">
        <w:trPr>
          <w:trHeight w:val="343"/>
          <w:jc w:val="center"/>
        </w:trPr>
        <w:tc>
          <w:tcPr>
            <w:tcW w:w="845" w:type="dxa"/>
          </w:tcPr>
          <w:p w14:paraId="7347B103" w14:textId="77777777" w:rsidR="007502EC" w:rsidRPr="00592288" w:rsidRDefault="00C269FF" w:rsidP="007502EC">
            <w:pPr>
              <w:contextualSpacing/>
              <w:jc w:val="center"/>
            </w:pPr>
            <w:r>
              <w:lastRenderedPageBreak/>
              <w:t>1.3.</w:t>
            </w:r>
          </w:p>
        </w:tc>
        <w:tc>
          <w:tcPr>
            <w:tcW w:w="4416" w:type="dxa"/>
            <w:shd w:val="clear" w:color="auto" w:fill="auto"/>
            <w:hideMark/>
          </w:tcPr>
          <w:p w14:paraId="205EB19C" w14:textId="77777777" w:rsidR="007502EC" w:rsidRPr="00592288" w:rsidRDefault="00C269FF" w:rsidP="007502EC">
            <w:pPr>
              <w:pStyle w:val="aff9"/>
              <w:ind w:left="52"/>
              <w:jc w:val="both"/>
            </w:pPr>
            <w:r>
              <w:t>Контейнерный терминал Тверь филиала ПАО «ТрансКонтейнер» на Октябрьской железной дороге.</w:t>
            </w:r>
          </w:p>
        </w:tc>
        <w:tc>
          <w:tcPr>
            <w:tcW w:w="4408" w:type="dxa"/>
            <w:shd w:val="clear" w:color="auto" w:fill="auto"/>
            <w:hideMark/>
          </w:tcPr>
          <w:p w14:paraId="6BD06857" w14:textId="77777777" w:rsidR="007502EC" w:rsidRPr="00592288" w:rsidRDefault="00C269FF" w:rsidP="007502EC">
            <w:pPr>
              <w:jc w:val="both"/>
            </w:pPr>
            <w:r>
              <w:t>170001, г. Тверь, ул. Гончаровой, д. 40</w:t>
            </w:r>
          </w:p>
          <w:p w14:paraId="353FB410" w14:textId="77777777" w:rsidR="007502EC" w:rsidRPr="00592288" w:rsidRDefault="007502EC" w:rsidP="007502EC">
            <w:pPr>
              <w:jc w:val="both"/>
            </w:pPr>
          </w:p>
        </w:tc>
      </w:tr>
      <w:tr w:rsidR="007502EC" w:rsidRPr="00592288" w14:paraId="77E32285" w14:textId="77777777" w:rsidTr="007502EC">
        <w:trPr>
          <w:trHeight w:val="497"/>
          <w:jc w:val="center"/>
        </w:trPr>
        <w:tc>
          <w:tcPr>
            <w:tcW w:w="845" w:type="dxa"/>
          </w:tcPr>
          <w:p w14:paraId="541AA48C" w14:textId="77777777" w:rsidR="007502EC" w:rsidRPr="00592288" w:rsidRDefault="00C269FF" w:rsidP="007502EC">
            <w:pPr>
              <w:contextualSpacing/>
              <w:jc w:val="center"/>
            </w:pPr>
            <w:r>
              <w:t>1.4.</w:t>
            </w:r>
          </w:p>
        </w:tc>
        <w:tc>
          <w:tcPr>
            <w:tcW w:w="4416" w:type="dxa"/>
            <w:shd w:val="clear" w:color="auto" w:fill="auto"/>
            <w:hideMark/>
          </w:tcPr>
          <w:p w14:paraId="1D277FEE" w14:textId="77777777" w:rsidR="007502EC" w:rsidRPr="00592288" w:rsidRDefault="00C269FF" w:rsidP="007502EC">
            <w:pPr>
              <w:ind w:left="52"/>
              <w:jc w:val="both"/>
            </w:pPr>
            <w:r>
              <w:t>Участок ремонта контейнеров филиала ПАО «ТрансКонтейнер» на Октябрьской железной дороге</w:t>
            </w:r>
          </w:p>
        </w:tc>
        <w:tc>
          <w:tcPr>
            <w:tcW w:w="4408" w:type="dxa"/>
            <w:shd w:val="clear" w:color="auto" w:fill="auto"/>
            <w:hideMark/>
          </w:tcPr>
          <w:p w14:paraId="0F63849D" w14:textId="77777777" w:rsidR="007502EC" w:rsidRPr="00592288" w:rsidRDefault="00C269FF" w:rsidP="007502EC">
            <w:pPr>
              <w:jc w:val="both"/>
            </w:pPr>
            <w:r>
              <w:t xml:space="preserve">195009, г. Санкт-Петербург, </w:t>
            </w:r>
            <w:r>
              <w:br/>
              <w:t xml:space="preserve">ул. Минеральная, д.  37 </w:t>
            </w:r>
          </w:p>
        </w:tc>
      </w:tr>
      <w:tr w:rsidR="007502EC" w:rsidRPr="00592288" w14:paraId="14401B76" w14:textId="77777777" w:rsidTr="007502EC">
        <w:tblPrEx>
          <w:tblLook w:val="00A0" w:firstRow="1" w:lastRow="0" w:firstColumn="1" w:lastColumn="0" w:noHBand="0" w:noVBand="0"/>
        </w:tblPrEx>
        <w:trPr>
          <w:trHeight w:hRule="exact" w:val="454"/>
          <w:jc w:val="center"/>
        </w:trPr>
        <w:tc>
          <w:tcPr>
            <w:tcW w:w="845" w:type="dxa"/>
            <w:vAlign w:val="center"/>
          </w:tcPr>
          <w:p w14:paraId="5FB03DF4" w14:textId="77777777" w:rsidR="007502EC" w:rsidRPr="00592288" w:rsidRDefault="007502EC" w:rsidP="008A7ADE">
            <w:pPr>
              <w:pStyle w:val="aff9"/>
              <w:numPr>
                <w:ilvl w:val="0"/>
                <w:numId w:val="26"/>
              </w:numPr>
              <w:ind w:left="232" w:hanging="232"/>
              <w:jc w:val="center"/>
              <w:rPr>
                <w:b/>
              </w:rPr>
            </w:pPr>
          </w:p>
        </w:tc>
        <w:tc>
          <w:tcPr>
            <w:tcW w:w="8824" w:type="dxa"/>
            <w:gridSpan w:val="2"/>
            <w:vAlign w:val="center"/>
          </w:tcPr>
          <w:p w14:paraId="07459A60" w14:textId="77777777" w:rsidR="007502EC" w:rsidRPr="00592288" w:rsidRDefault="00C269FF" w:rsidP="007502EC">
            <w:pPr>
              <w:pStyle w:val="aff9"/>
              <w:ind w:left="52"/>
              <w:jc w:val="center"/>
              <w:rPr>
                <w:b/>
              </w:rPr>
            </w:pPr>
            <w:r>
              <w:rPr>
                <w:b/>
              </w:rPr>
              <w:t>Филиал ПАО «ТрансКонтейнер» на Московской железной дороге</w:t>
            </w:r>
          </w:p>
        </w:tc>
      </w:tr>
      <w:tr w:rsidR="007502EC" w:rsidRPr="00592288" w14:paraId="2E6DDD45" w14:textId="77777777" w:rsidTr="007502EC">
        <w:tblPrEx>
          <w:tblLook w:val="00A0" w:firstRow="1" w:lastRow="0" w:firstColumn="1" w:lastColumn="0" w:noHBand="0" w:noVBand="0"/>
        </w:tblPrEx>
        <w:trPr>
          <w:trHeight w:val="229"/>
          <w:jc w:val="center"/>
        </w:trPr>
        <w:tc>
          <w:tcPr>
            <w:tcW w:w="845" w:type="dxa"/>
          </w:tcPr>
          <w:p w14:paraId="7A6A3563" w14:textId="77777777" w:rsidR="007502EC" w:rsidRPr="00592288" w:rsidRDefault="00C269FF" w:rsidP="007502EC">
            <w:pPr>
              <w:jc w:val="center"/>
            </w:pPr>
            <w:r>
              <w:t>2.1.</w:t>
            </w:r>
          </w:p>
        </w:tc>
        <w:tc>
          <w:tcPr>
            <w:tcW w:w="4416" w:type="dxa"/>
          </w:tcPr>
          <w:p w14:paraId="578F07A8" w14:textId="77777777" w:rsidR="007502EC" w:rsidRPr="00592288" w:rsidRDefault="00C269FF" w:rsidP="007502EC">
            <w:pPr>
              <w:pStyle w:val="aff9"/>
              <w:ind w:left="52"/>
              <w:jc w:val="both"/>
              <w:rPr>
                <w:b/>
              </w:rPr>
            </w:pPr>
            <w:r>
              <w:rPr>
                <w:shd w:val="clear" w:color="auto" w:fill="FFFFFF"/>
              </w:rPr>
              <w:t xml:space="preserve">Аппарат управления филиала </w:t>
            </w:r>
            <w:r>
              <w:t>ПАО «ТрансКонтейнер» на Московской железной дороге</w:t>
            </w:r>
          </w:p>
        </w:tc>
        <w:tc>
          <w:tcPr>
            <w:tcW w:w="4408" w:type="dxa"/>
          </w:tcPr>
          <w:p w14:paraId="25259911" w14:textId="77777777" w:rsidR="007502EC" w:rsidRPr="00592288" w:rsidRDefault="00C269FF" w:rsidP="007502EC">
            <w:pPr>
              <w:pStyle w:val="aff9"/>
              <w:ind w:left="52"/>
              <w:jc w:val="both"/>
              <w:rPr>
                <w:b/>
              </w:rPr>
            </w:pPr>
            <w:r>
              <w:rPr>
                <w:shd w:val="clear" w:color="auto" w:fill="FFFFFF"/>
              </w:rPr>
              <w:t>107014, г. Москва, ул. Короленко, д. 8</w:t>
            </w:r>
          </w:p>
        </w:tc>
      </w:tr>
      <w:tr w:rsidR="007502EC" w:rsidRPr="00592288" w14:paraId="77A685D9" w14:textId="77777777" w:rsidTr="007502EC">
        <w:tblPrEx>
          <w:tblLook w:val="00A0" w:firstRow="1" w:lastRow="0" w:firstColumn="1" w:lastColumn="0" w:noHBand="0" w:noVBand="0"/>
        </w:tblPrEx>
        <w:trPr>
          <w:trHeight w:val="264"/>
          <w:jc w:val="center"/>
        </w:trPr>
        <w:tc>
          <w:tcPr>
            <w:tcW w:w="845" w:type="dxa"/>
          </w:tcPr>
          <w:p w14:paraId="47CE6D78" w14:textId="77777777" w:rsidR="007502EC" w:rsidRPr="00592288" w:rsidRDefault="00C269FF" w:rsidP="007502EC">
            <w:pPr>
              <w:jc w:val="center"/>
              <w:rPr>
                <w:shd w:val="clear" w:color="auto" w:fill="FFFFFF"/>
              </w:rPr>
            </w:pPr>
            <w:r>
              <w:rPr>
                <w:shd w:val="clear" w:color="auto" w:fill="FFFFFF"/>
              </w:rPr>
              <w:t>2.2.</w:t>
            </w:r>
          </w:p>
        </w:tc>
        <w:tc>
          <w:tcPr>
            <w:tcW w:w="4416" w:type="dxa"/>
          </w:tcPr>
          <w:p w14:paraId="554A606C" w14:textId="77777777" w:rsidR="007502EC" w:rsidRPr="00592288" w:rsidRDefault="00C269FF" w:rsidP="007502EC">
            <w:pPr>
              <w:pStyle w:val="aff9"/>
              <w:ind w:left="52"/>
              <w:jc w:val="both"/>
            </w:pPr>
            <w:r>
              <w:rPr>
                <w:shd w:val="clear" w:color="auto" w:fill="FFFFFF"/>
              </w:rPr>
              <w:t xml:space="preserve">Контейнерный терминал </w:t>
            </w:r>
            <w:r>
              <w:t>Кунцево-2 филиала ПАО «ТрансКонтейнер» на Московской железной дороге</w:t>
            </w:r>
          </w:p>
        </w:tc>
        <w:tc>
          <w:tcPr>
            <w:tcW w:w="4408" w:type="dxa"/>
          </w:tcPr>
          <w:p w14:paraId="2161E22F" w14:textId="77777777" w:rsidR="007502EC" w:rsidRPr="00592288" w:rsidRDefault="00C269FF" w:rsidP="007502EC">
            <w:pPr>
              <w:jc w:val="both"/>
            </w:pPr>
            <w:r>
              <w:t>121351, г. Москва, ул. Молодогвардейская, д.65, стр. 3</w:t>
            </w:r>
          </w:p>
          <w:p w14:paraId="432EDB79" w14:textId="77777777" w:rsidR="007502EC" w:rsidRPr="00592288" w:rsidRDefault="007502EC" w:rsidP="007502EC">
            <w:pPr>
              <w:jc w:val="both"/>
            </w:pPr>
          </w:p>
        </w:tc>
      </w:tr>
      <w:tr w:rsidR="007502EC" w:rsidRPr="00592288" w14:paraId="7B2C2CE3" w14:textId="77777777" w:rsidTr="007502EC">
        <w:tblPrEx>
          <w:tblLook w:val="00A0" w:firstRow="1" w:lastRow="0" w:firstColumn="1" w:lastColumn="0" w:noHBand="0" w:noVBand="0"/>
        </w:tblPrEx>
        <w:trPr>
          <w:trHeight w:val="264"/>
          <w:jc w:val="center"/>
        </w:trPr>
        <w:tc>
          <w:tcPr>
            <w:tcW w:w="845" w:type="dxa"/>
          </w:tcPr>
          <w:p w14:paraId="4A69CE51" w14:textId="77777777" w:rsidR="007502EC" w:rsidRPr="00592288" w:rsidRDefault="00C269FF" w:rsidP="007502EC">
            <w:pPr>
              <w:jc w:val="center"/>
              <w:rPr>
                <w:shd w:val="clear" w:color="auto" w:fill="FFFFFF"/>
              </w:rPr>
            </w:pPr>
            <w:r>
              <w:rPr>
                <w:shd w:val="clear" w:color="auto" w:fill="FFFFFF"/>
              </w:rPr>
              <w:t>2.3.</w:t>
            </w:r>
          </w:p>
        </w:tc>
        <w:tc>
          <w:tcPr>
            <w:tcW w:w="4416" w:type="dxa"/>
          </w:tcPr>
          <w:p w14:paraId="581CD643" w14:textId="77777777" w:rsidR="007502EC" w:rsidRPr="00592288" w:rsidRDefault="00C269FF" w:rsidP="007502EC">
            <w:pPr>
              <w:pStyle w:val="aff9"/>
              <w:ind w:left="52"/>
              <w:jc w:val="both"/>
              <w:rPr>
                <w:shd w:val="clear" w:color="auto" w:fill="FFFFFF"/>
              </w:rPr>
            </w:pPr>
            <w:r>
              <w:rPr>
                <w:shd w:val="clear" w:color="auto" w:fill="FFFFFF"/>
              </w:rPr>
              <w:t xml:space="preserve">Контейнерный терминал Брянск-Льговский </w:t>
            </w:r>
            <w:r>
              <w:t>филиала ПАО «ТрансКонтейнер» на Московской железной дороге</w:t>
            </w:r>
          </w:p>
        </w:tc>
        <w:tc>
          <w:tcPr>
            <w:tcW w:w="4408" w:type="dxa"/>
          </w:tcPr>
          <w:p w14:paraId="6554A433" w14:textId="77777777" w:rsidR="007502EC" w:rsidRPr="00592288" w:rsidRDefault="00C269FF" w:rsidP="007502EC">
            <w:pPr>
              <w:jc w:val="both"/>
            </w:pPr>
            <w:r>
              <w:t>241020, г. Брянск, проезд Московский, д. 19/2</w:t>
            </w:r>
          </w:p>
        </w:tc>
      </w:tr>
      <w:tr w:rsidR="007502EC" w:rsidRPr="00592288" w14:paraId="5FDCF010" w14:textId="77777777" w:rsidTr="007502EC">
        <w:tblPrEx>
          <w:tblLook w:val="00A0" w:firstRow="1" w:lastRow="0" w:firstColumn="1" w:lastColumn="0" w:noHBand="0" w:noVBand="0"/>
        </w:tblPrEx>
        <w:trPr>
          <w:trHeight w:val="264"/>
          <w:jc w:val="center"/>
        </w:trPr>
        <w:tc>
          <w:tcPr>
            <w:tcW w:w="845" w:type="dxa"/>
          </w:tcPr>
          <w:p w14:paraId="68C30409" w14:textId="77777777" w:rsidR="007502EC" w:rsidRPr="00592288" w:rsidRDefault="00C269FF" w:rsidP="007502EC">
            <w:pPr>
              <w:jc w:val="center"/>
              <w:rPr>
                <w:shd w:val="clear" w:color="auto" w:fill="FFFFFF"/>
              </w:rPr>
            </w:pPr>
            <w:r>
              <w:rPr>
                <w:shd w:val="clear" w:color="auto" w:fill="FFFFFF"/>
              </w:rPr>
              <w:t>2.4.</w:t>
            </w:r>
          </w:p>
        </w:tc>
        <w:tc>
          <w:tcPr>
            <w:tcW w:w="4416" w:type="dxa"/>
          </w:tcPr>
          <w:p w14:paraId="1C7ECBFA" w14:textId="77777777" w:rsidR="007502EC" w:rsidRPr="00592288" w:rsidRDefault="00C269FF" w:rsidP="007502EC">
            <w:pPr>
              <w:pStyle w:val="aff9"/>
              <w:ind w:left="52"/>
              <w:jc w:val="both"/>
              <w:rPr>
                <w:shd w:val="clear" w:color="auto" w:fill="FFFFFF"/>
              </w:rPr>
            </w:pPr>
            <w:r>
              <w:rPr>
                <w:shd w:val="clear" w:color="auto" w:fill="FFFFFF"/>
              </w:rPr>
              <w:t xml:space="preserve">Контейнерный терминал Лесок </w:t>
            </w:r>
            <w:r>
              <w:t>филиала ПАО «ТрансКонтейнер» на Московской железной дороге</w:t>
            </w:r>
          </w:p>
        </w:tc>
        <w:tc>
          <w:tcPr>
            <w:tcW w:w="4408" w:type="dxa"/>
          </w:tcPr>
          <w:p w14:paraId="4763EF37" w14:textId="77777777" w:rsidR="007502EC" w:rsidRPr="00592288" w:rsidRDefault="00C269FF" w:rsidP="007502EC">
            <w:pPr>
              <w:jc w:val="both"/>
            </w:pPr>
            <w:r>
              <w:t xml:space="preserve">390047, г. Рязань, поселок Соколовка, грузовой двор </w:t>
            </w:r>
            <w:proofErr w:type="spellStart"/>
            <w:r>
              <w:t>ж.д</w:t>
            </w:r>
            <w:proofErr w:type="spellEnd"/>
            <w:r>
              <w:t>. станции Лесок</w:t>
            </w:r>
          </w:p>
        </w:tc>
      </w:tr>
      <w:tr w:rsidR="007502EC" w:rsidRPr="00592288" w14:paraId="16E5CFE6" w14:textId="77777777" w:rsidTr="007502EC">
        <w:trPr>
          <w:trHeight w:hRule="exact" w:val="454"/>
          <w:jc w:val="center"/>
        </w:trPr>
        <w:tc>
          <w:tcPr>
            <w:tcW w:w="845" w:type="dxa"/>
            <w:vAlign w:val="center"/>
          </w:tcPr>
          <w:p w14:paraId="39F282E9"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2794EA1B" w14:textId="77777777" w:rsidR="007502EC" w:rsidRPr="00592288" w:rsidRDefault="00C269FF" w:rsidP="007502EC">
            <w:pPr>
              <w:jc w:val="center"/>
              <w:rPr>
                <w:b/>
              </w:rPr>
            </w:pPr>
            <w:r>
              <w:rPr>
                <w:b/>
              </w:rPr>
              <w:t>Филиал ПАО «ТрансКонтейнер» на Северной железной дороге</w:t>
            </w:r>
          </w:p>
        </w:tc>
      </w:tr>
      <w:tr w:rsidR="007502EC" w:rsidRPr="00592288" w14:paraId="6D099691" w14:textId="77777777" w:rsidTr="007502EC">
        <w:trPr>
          <w:trHeight w:val="621"/>
          <w:jc w:val="center"/>
        </w:trPr>
        <w:tc>
          <w:tcPr>
            <w:tcW w:w="845" w:type="dxa"/>
          </w:tcPr>
          <w:p w14:paraId="096565FA" w14:textId="77777777" w:rsidR="007502EC" w:rsidRPr="00592288" w:rsidRDefault="00C269FF" w:rsidP="007502EC">
            <w:pPr>
              <w:jc w:val="center"/>
            </w:pPr>
            <w:r>
              <w:t>3.1.</w:t>
            </w:r>
          </w:p>
        </w:tc>
        <w:tc>
          <w:tcPr>
            <w:tcW w:w="4416" w:type="dxa"/>
            <w:shd w:val="clear" w:color="auto" w:fill="auto"/>
            <w:hideMark/>
          </w:tcPr>
          <w:p w14:paraId="1205DCDF" w14:textId="77777777" w:rsidR="007502EC" w:rsidRPr="00592288" w:rsidRDefault="00C269FF" w:rsidP="007502EC">
            <w:pPr>
              <w:pStyle w:val="aff9"/>
              <w:ind w:left="52"/>
              <w:jc w:val="both"/>
            </w:pPr>
            <w:r>
              <w:t>Контейнерный терминал Ярославль филиала ПАО «ТрансКонтейнер» на Северной железной дороге</w:t>
            </w:r>
          </w:p>
        </w:tc>
        <w:tc>
          <w:tcPr>
            <w:tcW w:w="4408" w:type="dxa"/>
            <w:shd w:val="clear" w:color="auto" w:fill="auto"/>
            <w:hideMark/>
          </w:tcPr>
          <w:p w14:paraId="05F72192" w14:textId="77777777" w:rsidR="007502EC" w:rsidRPr="00592288" w:rsidRDefault="00C269FF" w:rsidP="007502EC">
            <w:pPr>
              <w:jc w:val="both"/>
            </w:pPr>
            <w:r>
              <w:t xml:space="preserve">150001, г. Ярославль, ул. </w:t>
            </w:r>
          </w:p>
          <w:p w14:paraId="74CF873F" w14:textId="77777777" w:rsidR="007502EC" w:rsidRPr="00592288" w:rsidRDefault="00C269FF" w:rsidP="007502EC">
            <w:pPr>
              <w:jc w:val="both"/>
            </w:pPr>
            <w:r>
              <w:t>1-ая Вокзальная, д. 23</w:t>
            </w:r>
          </w:p>
          <w:p w14:paraId="58847857" w14:textId="77777777" w:rsidR="007502EC" w:rsidRPr="00592288" w:rsidRDefault="007502EC" w:rsidP="007502EC">
            <w:pPr>
              <w:jc w:val="both"/>
            </w:pPr>
          </w:p>
        </w:tc>
      </w:tr>
      <w:tr w:rsidR="007502EC" w:rsidRPr="00592288" w14:paraId="2C6D8059" w14:textId="77777777" w:rsidTr="007502EC">
        <w:trPr>
          <w:trHeight w:val="621"/>
          <w:jc w:val="center"/>
        </w:trPr>
        <w:tc>
          <w:tcPr>
            <w:tcW w:w="845" w:type="dxa"/>
          </w:tcPr>
          <w:p w14:paraId="23E22746" w14:textId="77777777" w:rsidR="007502EC" w:rsidRPr="00592288" w:rsidRDefault="00C269FF" w:rsidP="007502EC">
            <w:pPr>
              <w:jc w:val="center"/>
            </w:pPr>
            <w:r>
              <w:t>3.2.</w:t>
            </w:r>
          </w:p>
        </w:tc>
        <w:tc>
          <w:tcPr>
            <w:tcW w:w="4416" w:type="dxa"/>
            <w:shd w:val="clear" w:color="auto" w:fill="auto"/>
          </w:tcPr>
          <w:p w14:paraId="36095FCD" w14:textId="77777777" w:rsidR="007502EC" w:rsidRPr="00592288" w:rsidRDefault="00C269FF" w:rsidP="007502EC">
            <w:pPr>
              <w:pStyle w:val="aff9"/>
              <w:ind w:left="52"/>
              <w:jc w:val="both"/>
            </w:pPr>
            <w:r>
              <w:t>Контейнерный терминал Архангельск филиала ПАО «ТрансКонтейнер» на Северной железной дороге.</w:t>
            </w:r>
          </w:p>
        </w:tc>
        <w:tc>
          <w:tcPr>
            <w:tcW w:w="4408" w:type="dxa"/>
            <w:shd w:val="clear" w:color="auto" w:fill="auto"/>
          </w:tcPr>
          <w:p w14:paraId="20AD1E3B" w14:textId="77777777" w:rsidR="007502EC" w:rsidRPr="00592288" w:rsidRDefault="00C269FF" w:rsidP="007502EC">
            <w:pPr>
              <w:jc w:val="both"/>
            </w:pPr>
            <w:r>
              <w:t>163045, г. Архангельск, Окружное шоссе, д. 16</w:t>
            </w:r>
          </w:p>
        </w:tc>
      </w:tr>
      <w:tr w:rsidR="007502EC" w:rsidRPr="00592288" w14:paraId="57FA01FF" w14:textId="77777777" w:rsidTr="007502EC">
        <w:trPr>
          <w:trHeight w:hRule="exact" w:val="454"/>
          <w:jc w:val="center"/>
        </w:trPr>
        <w:tc>
          <w:tcPr>
            <w:tcW w:w="845" w:type="dxa"/>
            <w:vAlign w:val="center"/>
          </w:tcPr>
          <w:p w14:paraId="7FE191AC"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0B9E6E4C" w14:textId="77777777" w:rsidR="007502EC" w:rsidRPr="00592288" w:rsidRDefault="00C269FF" w:rsidP="007502EC">
            <w:pPr>
              <w:jc w:val="center"/>
              <w:rPr>
                <w:b/>
              </w:rPr>
            </w:pPr>
            <w:r>
              <w:rPr>
                <w:b/>
              </w:rPr>
              <w:t>Филиал ПАО «ТрансКонтейнер» на Горьковской железной дороге</w:t>
            </w:r>
          </w:p>
        </w:tc>
      </w:tr>
      <w:tr w:rsidR="007502EC" w:rsidRPr="00592288" w14:paraId="114B8C39" w14:textId="77777777" w:rsidTr="007502EC">
        <w:trPr>
          <w:trHeight w:val="260"/>
          <w:jc w:val="center"/>
        </w:trPr>
        <w:tc>
          <w:tcPr>
            <w:tcW w:w="845" w:type="dxa"/>
          </w:tcPr>
          <w:p w14:paraId="2D2B69CE" w14:textId="77777777" w:rsidR="007502EC" w:rsidRPr="00592288" w:rsidRDefault="00C269FF" w:rsidP="007502EC">
            <w:pPr>
              <w:pStyle w:val="aff9"/>
              <w:ind w:left="0"/>
              <w:jc w:val="center"/>
            </w:pPr>
            <w:r>
              <w:t>4.1.</w:t>
            </w:r>
          </w:p>
        </w:tc>
        <w:tc>
          <w:tcPr>
            <w:tcW w:w="4416" w:type="dxa"/>
            <w:shd w:val="clear" w:color="auto" w:fill="auto"/>
            <w:noWrap/>
            <w:hideMark/>
          </w:tcPr>
          <w:p w14:paraId="7586D954" w14:textId="77777777" w:rsidR="007502EC" w:rsidRPr="00592288" w:rsidRDefault="00C269FF" w:rsidP="007502EC">
            <w:pPr>
              <w:pStyle w:val="aff9"/>
              <w:ind w:left="52"/>
              <w:jc w:val="both"/>
            </w:pPr>
            <w:r>
              <w:t xml:space="preserve">Контейнерный терминал </w:t>
            </w:r>
            <w:proofErr w:type="spellStart"/>
            <w:r>
              <w:t>Костариха</w:t>
            </w:r>
            <w:proofErr w:type="spellEnd"/>
            <w:r>
              <w:t xml:space="preserve"> филиала ПАО «ТрансКонтейнер» на Горьковской железной дороге.</w:t>
            </w:r>
          </w:p>
        </w:tc>
        <w:tc>
          <w:tcPr>
            <w:tcW w:w="4408" w:type="dxa"/>
            <w:shd w:val="clear" w:color="auto" w:fill="auto"/>
            <w:noWrap/>
            <w:hideMark/>
          </w:tcPr>
          <w:p w14:paraId="514C4F05" w14:textId="77777777" w:rsidR="007502EC" w:rsidRPr="00592288" w:rsidRDefault="00C269FF" w:rsidP="007502EC">
            <w:pPr>
              <w:jc w:val="both"/>
            </w:pPr>
            <w:r>
              <w:t>603028, Нижегородская область,</w:t>
            </w:r>
          </w:p>
          <w:p w14:paraId="7780550B" w14:textId="77777777" w:rsidR="007502EC" w:rsidRPr="00592288" w:rsidRDefault="00C269FF" w:rsidP="007502EC">
            <w:pPr>
              <w:jc w:val="both"/>
            </w:pPr>
            <w:r>
              <w:t xml:space="preserve"> г. Нижний Новгород, ул. Актюбинская, д. 17М</w:t>
            </w:r>
          </w:p>
        </w:tc>
      </w:tr>
      <w:tr w:rsidR="007502EC" w:rsidRPr="00592288" w14:paraId="3AD588F7" w14:textId="77777777" w:rsidTr="007502EC">
        <w:trPr>
          <w:trHeight w:hRule="exact" w:val="454"/>
          <w:jc w:val="center"/>
        </w:trPr>
        <w:tc>
          <w:tcPr>
            <w:tcW w:w="845" w:type="dxa"/>
            <w:vAlign w:val="center"/>
          </w:tcPr>
          <w:p w14:paraId="1A4F18B0"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noWrap/>
            <w:vAlign w:val="center"/>
            <w:hideMark/>
          </w:tcPr>
          <w:p w14:paraId="6772D155" w14:textId="77777777" w:rsidR="007502EC" w:rsidRPr="00592288" w:rsidRDefault="00C269FF" w:rsidP="007502EC">
            <w:pPr>
              <w:jc w:val="center"/>
              <w:rPr>
                <w:b/>
              </w:rPr>
            </w:pPr>
            <w:r>
              <w:rPr>
                <w:b/>
              </w:rPr>
              <w:t>Филиал ПАО «ТрансКонтейнер» на Юго-Восточной железной дороге</w:t>
            </w:r>
          </w:p>
        </w:tc>
      </w:tr>
      <w:tr w:rsidR="007502EC" w:rsidRPr="00592288" w14:paraId="2CC851CD" w14:textId="77777777" w:rsidTr="007502EC">
        <w:trPr>
          <w:trHeight w:val="273"/>
          <w:jc w:val="center"/>
        </w:trPr>
        <w:tc>
          <w:tcPr>
            <w:tcW w:w="845" w:type="dxa"/>
          </w:tcPr>
          <w:p w14:paraId="2CF43277" w14:textId="77777777" w:rsidR="007502EC" w:rsidRPr="00592288" w:rsidRDefault="00C269FF" w:rsidP="007502EC">
            <w:pPr>
              <w:pStyle w:val="aff9"/>
              <w:ind w:left="0"/>
              <w:jc w:val="center"/>
            </w:pPr>
            <w:r>
              <w:t>5.1.</w:t>
            </w:r>
          </w:p>
        </w:tc>
        <w:tc>
          <w:tcPr>
            <w:tcW w:w="4416" w:type="dxa"/>
            <w:shd w:val="clear" w:color="auto" w:fill="auto"/>
            <w:noWrap/>
            <w:hideMark/>
          </w:tcPr>
          <w:p w14:paraId="2F40C4B1" w14:textId="77777777" w:rsidR="007502EC" w:rsidRPr="00592288" w:rsidRDefault="00C269FF" w:rsidP="007502EC">
            <w:pPr>
              <w:jc w:val="both"/>
            </w:pPr>
            <w:r>
              <w:t>Контейнерный терминал Придача филиала ПАО «ТрансКонтейнер» на Юго-Восточной железной дороге</w:t>
            </w:r>
          </w:p>
        </w:tc>
        <w:tc>
          <w:tcPr>
            <w:tcW w:w="4408" w:type="dxa"/>
            <w:shd w:val="clear" w:color="auto" w:fill="auto"/>
            <w:hideMark/>
          </w:tcPr>
          <w:p w14:paraId="62C67C63" w14:textId="77777777" w:rsidR="007502EC" w:rsidRPr="00592288" w:rsidRDefault="00C269FF" w:rsidP="007502EC">
            <w:pPr>
              <w:jc w:val="both"/>
            </w:pPr>
            <w:r>
              <w:t>394028, г. Воронеж, переулок Отличников, д. 6Д</w:t>
            </w:r>
          </w:p>
          <w:p w14:paraId="739EC3BE" w14:textId="77777777" w:rsidR="007502EC" w:rsidRPr="00592288" w:rsidRDefault="007502EC" w:rsidP="007502EC">
            <w:pPr>
              <w:jc w:val="both"/>
            </w:pPr>
          </w:p>
        </w:tc>
      </w:tr>
      <w:tr w:rsidR="007502EC" w:rsidRPr="00592288" w14:paraId="39AE2B0B" w14:textId="77777777" w:rsidTr="007502EC">
        <w:trPr>
          <w:trHeight w:val="273"/>
          <w:jc w:val="center"/>
        </w:trPr>
        <w:tc>
          <w:tcPr>
            <w:tcW w:w="845" w:type="dxa"/>
          </w:tcPr>
          <w:p w14:paraId="1BF6F007" w14:textId="77777777" w:rsidR="007502EC" w:rsidRPr="00592288" w:rsidRDefault="00C269FF" w:rsidP="007502EC">
            <w:pPr>
              <w:pStyle w:val="aff9"/>
              <w:ind w:left="0"/>
              <w:jc w:val="center"/>
            </w:pPr>
            <w:r>
              <w:t>5.2.</w:t>
            </w:r>
          </w:p>
        </w:tc>
        <w:tc>
          <w:tcPr>
            <w:tcW w:w="4416" w:type="dxa"/>
            <w:shd w:val="clear" w:color="auto" w:fill="auto"/>
            <w:noWrap/>
            <w:hideMark/>
          </w:tcPr>
          <w:p w14:paraId="6B630C1D" w14:textId="77777777" w:rsidR="007502EC" w:rsidRPr="00592288" w:rsidRDefault="00C269FF" w:rsidP="007502EC">
            <w:pPr>
              <w:shd w:val="clear" w:color="auto" w:fill="FFFFFF"/>
            </w:pPr>
            <w:r>
              <w:t>Грязинский производственный участок</w:t>
            </w:r>
          </w:p>
          <w:p w14:paraId="51D4B0FE" w14:textId="77777777" w:rsidR="007502EC" w:rsidRPr="00592288" w:rsidRDefault="00C269FF" w:rsidP="007502EC">
            <w:pPr>
              <w:shd w:val="clear" w:color="auto" w:fill="FFFFFF"/>
            </w:pPr>
            <w:r>
              <w:t>филиала ПАО «ТрансКонтейнер» на Юго-Восточной железной дороге</w:t>
            </w:r>
          </w:p>
        </w:tc>
        <w:tc>
          <w:tcPr>
            <w:tcW w:w="4408" w:type="dxa"/>
            <w:shd w:val="clear" w:color="auto" w:fill="auto"/>
            <w:hideMark/>
          </w:tcPr>
          <w:p w14:paraId="6796CEDF" w14:textId="77777777" w:rsidR="007502EC" w:rsidRPr="00592288" w:rsidRDefault="00C269FF" w:rsidP="007502EC">
            <w:pPr>
              <w:shd w:val="clear" w:color="auto" w:fill="FFFFFF"/>
            </w:pPr>
            <w:r>
              <w:t>399055, Липецкая обл., г. Грязи, ул. Станционная, д. 1</w:t>
            </w:r>
          </w:p>
          <w:p w14:paraId="1F8B2F9C" w14:textId="77777777" w:rsidR="007502EC" w:rsidRPr="00592288" w:rsidRDefault="007502EC" w:rsidP="007502EC">
            <w:pPr>
              <w:shd w:val="clear" w:color="auto" w:fill="FFFFFF"/>
            </w:pPr>
          </w:p>
        </w:tc>
      </w:tr>
      <w:tr w:rsidR="007502EC" w:rsidRPr="00592288" w14:paraId="3CFBF9E3" w14:textId="77777777" w:rsidTr="007502EC">
        <w:trPr>
          <w:trHeight w:hRule="exact" w:val="454"/>
          <w:jc w:val="center"/>
        </w:trPr>
        <w:tc>
          <w:tcPr>
            <w:tcW w:w="845" w:type="dxa"/>
            <w:vAlign w:val="center"/>
          </w:tcPr>
          <w:p w14:paraId="69B627C0"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0C1FDA07" w14:textId="77777777" w:rsidR="007502EC" w:rsidRPr="00592288" w:rsidRDefault="00C269FF" w:rsidP="007502EC">
            <w:pPr>
              <w:jc w:val="center"/>
              <w:rPr>
                <w:b/>
              </w:rPr>
            </w:pPr>
            <w:r>
              <w:rPr>
                <w:b/>
              </w:rPr>
              <w:t>Филиал ПАО «ТрансКонтейнер» на Северо-Кавказской железной дороге</w:t>
            </w:r>
          </w:p>
        </w:tc>
      </w:tr>
      <w:tr w:rsidR="007502EC" w:rsidRPr="00592288" w14:paraId="3B7D3D86" w14:textId="77777777" w:rsidTr="007502EC">
        <w:trPr>
          <w:trHeight w:val="734"/>
          <w:jc w:val="center"/>
        </w:trPr>
        <w:tc>
          <w:tcPr>
            <w:tcW w:w="845" w:type="dxa"/>
          </w:tcPr>
          <w:p w14:paraId="29AE4DE9" w14:textId="77777777" w:rsidR="007502EC" w:rsidRPr="00592288" w:rsidRDefault="00C269FF" w:rsidP="007502EC">
            <w:pPr>
              <w:pStyle w:val="aff9"/>
              <w:ind w:left="0"/>
              <w:jc w:val="center"/>
            </w:pPr>
            <w:r>
              <w:t>6.1.</w:t>
            </w:r>
          </w:p>
        </w:tc>
        <w:tc>
          <w:tcPr>
            <w:tcW w:w="4416" w:type="dxa"/>
            <w:shd w:val="clear" w:color="auto" w:fill="auto"/>
            <w:hideMark/>
          </w:tcPr>
          <w:p w14:paraId="1EEFB252" w14:textId="77777777" w:rsidR="007502EC" w:rsidRPr="00592288" w:rsidRDefault="00C269FF" w:rsidP="007502EC">
            <w:pPr>
              <w:pStyle w:val="aff9"/>
              <w:ind w:left="52"/>
              <w:jc w:val="both"/>
            </w:pPr>
            <w:r>
              <w:t>Контейнерный терминал Краснодар филиала ПАО «ТрансКонтейнер» на Северо-Кавказской железной дороге.</w:t>
            </w:r>
          </w:p>
        </w:tc>
        <w:tc>
          <w:tcPr>
            <w:tcW w:w="4408" w:type="dxa"/>
            <w:shd w:val="clear" w:color="auto" w:fill="auto"/>
            <w:hideMark/>
          </w:tcPr>
          <w:p w14:paraId="6C98C2FC" w14:textId="77777777" w:rsidR="007502EC" w:rsidRPr="00592288" w:rsidRDefault="00C269FF" w:rsidP="007502EC">
            <w:pPr>
              <w:jc w:val="both"/>
            </w:pPr>
            <w:r>
              <w:t>350080, г. Краснодар, ул. Новороссийская, д. 61а</w:t>
            </w:r>
          </w:p>
        </w:tc>
      </w:tr>
      <w:tr w:rsidR="007502EC" w:rsidRPr="00592288" w14:paraId="19897258" w14:textId="77777777" w:rsidTr="007502EC">
        <w:trPr>
          <w:trHeight w:val="130"/>
          <w:jc w:val="center"/>
        </w:trPr>
        <w:tc>
          <w:tcPr>
            <w:tcW w:w="845" w:type="dxa"/>
          </w:tcPr>
          <w:p w14:paraId="4EAE20CF" w14:textId="77777777" w:rsidR="007502EC" w:rsidRPr="00592288" w:rsidRDefault="00C269FF" w:rsidP="007502EC">
            <w:pPr>
              <w:pStyle w:val="aff9"/>
              <w:ind w:left="0"/>
              <w:jc w:val="center"/>
            </w:pPr>
            <w:r>
              <w:t>6.2.</w:t>
            </w:r>
          </w:p>
        </w:tc>
        <w:tc>
          <w:tcPr>
            <w:tcW w:w="4416" w:type="dxa"/>
            <w:shd w:val="clear" w:color="auto" w:fill="auto"/>
            <w:hideMark/>
          </w:tcPr>
          <w:p w14:paraId="092D8AF5" w14:textId="77777777" w:rsidR="007502EC" w:rsidRPr="00592288" w:rsidRDefault="00C269FF" w:rsidP="007502EC">
            <w:pPr>
              <w:jc w:val="both"/>
            </w:pPr>
            <w:r>
              <w:t xml:space="preserve">Контейнерный терминал Скачки </w:t>
            </w:r>
            <w:r>
              <w:lastRenderedPageBreak/>
              <w:t>филиала ПАО «ТрансКонтейнер» на Северо-Кавказской железной дороге.</w:t>
            </w:r>
          </w:p>
        </w:tc>
        <w:tc>
          <w:tcPr>
            <w:tcW w:w="4408" w:type="dxa"/>
            <w:shd w:val="clear" w:color="auto" w:fill="auto"/>
            <w:hideMark/>
          </w:tcPr>
          <w:p w14:paraId="33387FBE" w14:textId="77777777" w:rsidR="007502EC" w:rsidRPr="00592288" w:rsidRDefault="00C269FF" w:rsidP="007502EC">
            <w:pPr>
              <w:jc w:val="both"/>
            </w:pPr>
            <w:r>
              <w:lastRenderedPageBreak/>
              <w:t xml:space="preserve">357528, Ставропольский край, </w:t>
            </w:r>
            <w:r>
              <w:br/>
            </w:r>
            <w:r>
              <w:lastRenderedPageBreak/>
              <w:t>г. Пятигорск, Кисловодское шоссе, д. 19</w:t>
            </w:r>
          </w:p>
        </w:tc>
      </w:tr>
      <w:tr w:rsidR="007502EC" w:rsidRPr="00592288" w14:paraId="629C15FF" w14:textId="77777777" w:rsidTr="007502EC">
        <w:trPr>
          <w:trHeight w:val="274"/>
          <w:jc w:val="center"/>
        </w:trPr>
        <w:tc>
          <w:tcPr>
            <w:tcW w:w="845" w:type="dxa"/>
          </w:tcPr>
          <w:p w14:paraId="48F45709" w14:textId="77777777" w:rsidR="007502EC" w:rsidRPr="00592288" w:rsidRDefault="00C269FF" w:rsidP="007502EC">
            <w:pPr>
              <w:pStyle w:val="aff9"/>
              <w:ind w:left="0"/>
              <w:jc w:val="center"/>
            </w:pPr>
            <w:r>
              <w:lastRenderedPageBreak/>
              <w:t>6.3.</w:t>
            </w:r>
          </w:p>
        </w:tc>
        <w:tc>
          <w:tcPr>
            <w:tcW w:w="4416" w:type="dxa"/>
            <w:shd w:val="clear" w:color="auto" w:fill="auto"/>
            <w:hideMark/>
          </w:tcPr>
          <w:p w14:paraId="60BBCF88" w14:textId="77777777" w:rsidR="007502EC" w:rsidRPr="00592288" w:rsidRDefault="00C269FF" w:rsidP="007502EC">
            <w:pPr>
              <w:ind w:left="52"/>
              <w:jc w:val="both"/>
            </w:pPr>
            <w:r>
              <w:t>Контейнерный терминал Владикавказ филиала ПАО «ТрансКонтейнер» на Северо-Кавказской железной дороге.</w:t>
            </w:r>
          </w:p>
        </w:tc>
        <w:tc>
          <w:tcPr>
            <w:tcW w:w="4408" w:type="dxa"/>
            <w:shd w:val="clear" w:color="auto" w:fill="auto"/>
            <w:hideMark/>
          </w:tcPr>
          <w:p w14:paraId="20157764" w14:textId="77777777" w:rsidR="007502EC" w:rsidRPr="00592288" w:rsidRDefault="00C269FF" w:rsidP="007502EC">
            <w:pPr>
              <w:jc w:val="both"/>
            </w:pPr>
            <w:r>
              <w:t xml:space="preserve">362002, Северная Осетия, </w:t>
            </w:r>
          </w:p>
          <w:p w14:paraId="7291E8C7" w14:textId="77777777" w:rsidR="007502EC" w:rsidRPr="00592288" w:rsidRDefault="00C269FF" w:rsidP="007502EC">
            <w:pPr>
              <w:jc w:val="both"/>
            </w:pPr>
            <w:r>
              <w:t xml:space="preserve">г. Владикавказ, </w:t>
            </w:r>
            <w:proofErr w:type="spellStart"/>
            <w:r>
              <w:t>Черменское</w:t>
            </w:r>
            <w:proofErr w:type="spellEnd"/>
            <w:r>
              <w:t xml:space="preserve"> шоссе, д. 8</w:t>
            </w:r>
          </w:p>
        </w:tc>
      </w:tr>
      <w:tr w:rsidR="007502EC" w:rsidRPr="00592288" w14:paraId="1B50E990" w14:textId="77777777" w:rsidTr="007502EC">
        <w:trPr>
          <w:trHeight w:val="82"/>
          <w:jc w:val="center"/>
        </w:trPr>
        <w:tc>
          <w:tcPr>
            <w:tcW w:w="845" w:type="dxa"/>
          </w:tcPr>
          <w:p w14:paraId="1904D3A5" w14:textId="77777777" w:rsidR="007502EC" w:rsidRPr="00592288" w:rsidRDefault="00C269FF" w:rsidP="007502EC">
            <w:pPr>
              <w:pStyle w:val="aff9"/>
              <w:ind w:left="0"/>
              <w:jc w:val="center"/>
            </w:pPr>
            <w:r>
              <w:t>6.4.</w:t>
            </w:r>
          </w:p>
        </w:tc>
        <w:tc>
          <w:tcPr>
            <w:tcW w:w="4416" w:type="dxa"/>
            <w:shd w:val="clear" w:color="auto" w:fill="auto"/>
            <w:hideMark/>
          </w:tcPr>
          <w:p w14:paraId="69382C04" w14:textId="77777777" w:rsidR="007502EC" w:rsidRPr="00592288" w:rsidRDefault="00C269FF" w:rsidP="007502EC">
            <w:pPr>
              <w:jc w:val="both"/>
            </w:pPr>
            <w:r>
              <w:t>Контейнерный терминал Ростов-Товарный филиала ПАО «ТрансКонтейнер» на Северо-Кавказской железной дороге.</w:t>
            </w:r>
          </w:p>
        </w:tc>
        <w:tc>
          <w:tcPr>
            <w:tcW w:w="4408" w:type="dxa"/>
            <w:shd w:val="clear" w:color="auto" w:fill="auto"/>
            <w:hideMark/>
          </w:tcPr>
          <w:p w14:paraId="2AFD95CF" w14:textId="77777777" w:rsidR="007502EC" w:rsidRPr="00592288" w:rsidRDefault="00C269FF" w:rsidP="007502EC">
            <w:pPr>
              <w:jc w:val="both"/>
            </w:pPr>
            <w:r>
              <w:t xml:space="preserve">344010, г. Ростов-на-Дону, </w:t>
            </w:r>
          </w:p>
          <w:p w14:paraId="5D68DF71" w14:textId="77777777" w:rsidR="007502EC" w:rsidRPr="00592288" w:rsidRDefault="00C269FF" w:rsidP="007502EC">
            <w:pPr>
              <w:jc w:val="both"/>
            </w:pPr>
            <w:r>
              <w:t>пер. Энергетиков, д. 3-5а</w:t>
            </w:r>
          </w:p>
        </w:tc>
      </w:tr>
      <w:tr w:rsidR="007502EC" w:rsidRPr="00592288" w14:paraId="740BA608" w14:textId="77777777" w:rsidTr="007502EC">
        <w:trPr>
          <w:trHeight w:val="82"/>
          <w:jc w:val="center"/>
        </w:trPr>
        <w:tc>
          <w:tcPr>
            <w:tcW w:w="845" w:type="dxa"/>
          </w:tcPr>
          <w:p w14:paraId="0A1D084A" w14:textId="77777777" w:rsidR="007502EC" w:rsidRPr="00592288" w:rsidRDefault="00C269FF" w:rsidP="007502EC">
            <w:pPr>
              <w:pStyle w:val="aff9"/>
              <w:ind w:left="0"/>
              <w:jc w:val="center"/>
            </w:pPr>
            <w:r>
              <w:t>6.5.</w:t>
            </w:r>
          </w:p>
        </w:tc>
        <w:tc>
          <w:tcPr>
            <w:tcW w:w="4416" w:type="dxa"/>
            <w:shd w:val="clear" w:color="auto" w:fill="auto"/>
          </w:tcPr>
          <w:p w14:paraId="16D3C398" w14:textId="77777777" w:rsidR="007502EC" w:rsidRPr="00592288" w:rsidRDefault="00C269FF" w:rsidP="007502EC">
            <w:pPr>
              <w:jc w:val="both"/>
            </w:pPr>
            <w:r>
              <w:t>Агентство в городе Новороссийск  филиала ПАО «ТрансКонтейнер» на Северо-Кавказской железной дороге.</w:t>
            </w:r>
          </w:p>
        </w:tc>
        <w:tc>
          <w:tcPr>
            <w:tcW w:w="4408" w:type="dxa"/>
            <w:shd w:val="clear" w:color="auto" w:fill="auto"/>
          </w:tcPr>
          <w:p w14:paraId="55036759" w14:textId="77777777" w:rsidR="007502EC" w:rsidRPr="00592288" w:rsidRDefault="00C269FF" w:rsidP="007502EC">
            <w:pPr>
              <w:jc w:val="both"/>
            </w:pPr>
            <w:r>
              <w:t xml:space="preserve">353900, г. Новороссийск, </w:t>
            </w:r>
          </w:p>
          <w:p w14:paraId="7EA0A5F5" w14:textId="77777777" w:rsidR="007502EC" w:rsidRPr="00592288" w:rsidRDefault="00C269FF" w:rsidP="007502EC">
            <w:pPr>
              <w:jc w:val="both"/>
            </w:pPr>
            <w:r>
              <w:t>ул. Леднева, д.5, оф.603</w:t>
            </w:r>
          </w:p>
        </w:tc>
      </w:tr>
      <w:tr w:rsidR="007502EC" w:rsidRPr="00592288" w14:paraId="5C4F796F" w14:textId="77777777" w:rsidTr="007502EC">
        <w:trPr>
          <w:trHeight w:val="82"/>
          <w:jc w:val="center"/>
        </w:trPr>
        <w:tc>
          <w:tcPr>
            <w:tcW w:w="845" w:type="dxa"/>
          </w:tcPr>
          <w:p w14:paraId="7DED6ED3" w14:textId="77777777" w:rsidR="007502EC" w:rsidRPr="00592288" w:rsidRDefault="00C269FF" w:rsidP="007502EC">
            <w:pPr>
              <w:pStyle w:val="aff9"/>
              <w:ind w:left="0"/>
              <w:jc w:val="center"/>
            </w:pPr>
            <w:r>
              <w:t>6.6.</w:t>
            </w:r>
          </w:p>
        </w:tc>
        <w:tc>
          <w:tcPr>
            <w:tcW w:w="4416" w:type="dxa"/>
            <w:shd w:val="clear" w:color="auto" w:fill="auto"/>
          </w:tcPr>
          <w:p w14:paraId="18C1807A" w14:textId="77777777" w:rsidR="007502EC" w:rsidRPr="00592288" w:rsidRDefault="00C269FF" w:rsidP="007502EC">
            <w:pPr>
              <w:jc w:val="both"/>
            </w:pPr>
            <w:r>
              <w:t>Агентство на предприятии АЭМЗ филиала ПАО «ТрансКонтейнер» на Северо-Кавказской железной дороге</w:t>
            </w:r>
          </w:p>
        </w:tc>
        <w:tc>
          <w:tcPr>
            <w:tcW w:w="4408" w:type="dxa"/>
            <w:shd w:val="clear" w:color="auto" w:fill="auto"/>
          </w:tcPr>
          <w:p w14:paraId="526A8A7B" w14:textId="77777777" w:rsidR="007502EC" w:rsidRPr="00592288" w:rsidRDefault="00C269FF" w:rsidP="007502EC">
            <w:pPr>
              <w:jc w:val="both"/>
            </w:pPr>
            <w:r>
              <w:t xml:space="preserve">353320, Краснодарский край, </w:t>
            </w:r>
            <w:r>
              <w:br/>
              <w:t>г. Абинск, ул. Промышленная, д. 4</w:t>
            </w:r>
          </w:p>
        </w:tc>
      </w:tr>
      <w:tr w:rsidR="007502EC" w:rsidRPr="00592288" w14:paraId="53B75891" w14:textId="77777777" w:rsidTr="007502EC">
        <w:tblPrEx>
          <w:tblLook w:val="00A0" w:firstRow="1" w:lastRow="0" w:firstColumn="1" w:lastColumn="0" w:noHBand="0" w:noVBand="0"/>
        </w:tblPrEx>
        <w:trPr>
          <w:trHeight w:hRule="exact" w:val="454"/>
          <w:jc w:val="center"/>
        </w:trPr>
        <w:tc>
          <w:tcPr>
            <w:tcW w:w="845" w:type="dxa"/>
            <w:vAlign w:val="center"/>
          </w:tcPr>
          <w:p w14:paraId="6FF26E9D" w14:textId="77777777" w:rsidR="007502EC" w:rsidRPr="00592288" w:rsidRDefault="007502EC" w:rsidP="008A7ADE">
            <w:pPr>
              <w:pStyle w:val="aff9"/>
              <w:numPr>
                <w:ilvl w:val="0"/>
                <w:numId w:val="26"/>
              </w:numPr>
              <w:ind w:left="232" w:hanging="232"/>
              <w:jc w:val="center"/>
              <w:rPr>
                <w:b/>
              </w:rPr>
            </w:pPr>
          </w:p>
        </w:tc>
        <w:tc>
          <w:tcPr>
            <w:tcW w:w="8824" w:type="dxa"/>
            <w:gridSpan w:val="2"/>
            <w:vAlign w:val="center"/>
          </w:tcPr>
          <w:p w14:paraId="428A6E54" w14:textId="77777777" w:rsidR="007502EC" w:rsidRPr="00592288" w:rsidRDefault="00C269FF" w:rsidP="007502EC">
            <w:pPr>
              <w:ind w:left="52"/>
              <w:jc w:val="center"/>
              <w:rPr>
                <w:b/>
              </w:rPr>
            </w:pPr>
            <w:r>
              <w:rPr>
                <w:b/>
              </w:rPr>
              <w:t>Филиал ПАО «ТрансКонтейнер» на Куйбышевской железной дороге</w:t>
            </w:r>
          </w:p>
        </w:tc>
      </w:tr>
      <w:tr w:rsidR="007502EC" w:rsidRPr="00592288" w14:paraId="0082B01A" w14:textId="77777777" w:rsidTr="007502EC">
        <w:tblPrEx>
          <w:tblLook w:val="00A0" w:firstRow="1" w:lastRow="0" w:firstColumn="1" w:lastColumn="0" w:noHBand="0" w:noVBand="0"/>
        </w:tblPrEx>
        <w:trPr>
          <w:trHeight w:val="451"/>
          <w:jc w:val="center"/>
        </w:trPr>
        <w:tc>
          <w:tcPr>
            <w:tcW w:w="845" w:type="dxa"/>
          </w:tcPr>
          <w:p w14:paraId="3BCD9A87" w14:textId="77777777" w:rsidR="007502EC" w:rsidRPr="00592288" w:rsidRDefault="00C269FF" w:rsidP="007502EC">
            <w:pPr>
              <w:pStyle w:val="aff9"/>
              <w:ind w:left="0"/>
              <w:jc w:val="center"/>
            </w:pPr>
            <w:r>
              <w:t>7.1.</w:t>
            </w:r>
          </w:p>
        </w:tc>
        <w:tc>
          <w:tcPr>
            <w:tcW w:w="4416" w:type="dxa"/>
          </w:tcPr>
          <w:p w14:paraId="59ADFD71" w14:textId="77777777" w:rsidR="007502EC" w:rsidRPr="00592288" w:rsidRDefault="00C269FF" w:rsidP="007502EC">
            <w:pPr>
              <w:ind w:left="52"/>
              <w:jc w:val="both"/>
            </w:pPr>
            <w:r>
              <w:t>Аппарат управления филиала ПАО «ТрансКонтейнер» на Куйбышевской железной дороге</w:t>
            </w:r>
          </w:p>
        </w:tc>
        <w:tc>
          <w:tcPr>
            <w:tcW w:w="4408" w:type="dxa"/>
            <w:noWrap/>
          </w:tcPr>
          <w:p w14:paraId="02E0AE13" w14:textId="77777777" w:rsidR="007502EC" w:rsidRPr="00592288" w:rsidRDefault="00C269FF" w:rsidP="007502EC">
            <w:pPr>
              <w:jc w:val="both"/>
            </w:pPr>
            <w:r>
              <w:t>443041, г. Самара, ул. Льва Толстого, д. 131</w:t>
            </w:r>
          </w:p>
        </w:tc>
      </w:tr>
      <w:tr w:rsidR="007502EC" w:rsidRPr="00592288" w14:paraId="730916CC" w14:textId="77777777" w:rsidTr="007502EC">
        <w:tblPrEx>
          <w:tblLook w:val="00A0" w:firstRow="1" w:lastRow="0" w:firstColumn="1" w:lastColumn="0" w:noHBand="0" w:noVBand="0"/>
        </w:tblPrEx>
        <w:trPr>
          <w:trHeight w:val="734"/>
          <w:jc w:val="center"/>
        </w:trPr>
        <w:tc>
          <w:tcPr>
            <w:tcW w:w="845" w:type="dxa"/>
          </w:tcPr>
          <w:p w14:paraId="30AA7478" w14:textId="77777777" w:rsidR="007502EC" w:rsidRPr="00592288" w:rsidRDefault="00C269FF" w:rsidP="007502EC">
            <w:pPr>
              <w:pStyle w:val="aff9"/>
              <w:ind w:left="0"/>
              <w:jc w:val="center"/>
            </w:pPr>
            <w:r>
              <w:t>7.2.</w:t>
            </w:r>
          </w:p>
        </w:tc>
        <w:tc>
          <w:tcPr>
            <w:tcW w:w="4416" w:type="dxa"/>
          </w:tcPr>
          <w:p w14:paraId="1642F1B6" w14:textId="77777777" w:rsidR="007502EC" w:rsidRPr="00592288" w:rsidRDefault="00C269FF" w:rsidP="007502EC">
            <w:pPr>
              <w:ind w:left="52"/>
              <w:jc w:val="both"/>
            </w:pPr>
            <w:r>
              <w:t>Агентство в г. Самара</w:t>
            </w:r>
            <w:r>
              <w:rPr>
                <w:bCs/>
              </w:rPr>
              <w:t xml:space="preserve"> </w:t>
            </w:r>
            <w:r>
              <w:t xml:space="preserve">филиала </w:t>
            </w:r>
          </w:p>
          <w:p w14:paraId="213F9CD0" w14:textId="77777777" w:rsidR="007502EC" w:rsidRPr="00592288" w:rsidRDefault="00C269FF" w:rsidP="007502EC">
            <w:pPr>
              <w:jc w:val="both"/>
            </w:pPr>
            <w:r>
              <w:t>ПАО «ТрансКонтейнер» на Куйбышевской железной дороге.</w:t>
            </w:r>
          </w:p>
        </w:tc>
        <w:tc>
          <w:tcPr>
            <w:tcW w:w="4408" w:type="dxa"/>
          </w:tcPr>
          <w:p w14:paraId="206F908C" w14:textId="77777777" w:rsidR="007502EC" w:rsidRPr="00592288" w:rsidRDefault="00C269FF" w:rsidP="007502EC">
            <w:pPr>
              <w:jc w:val="both"/>
            </w:pPr>
            <w:r>
              <w:t>443041, г. Самара, ул. Льва Толстого, д. 131</w:t>
            </w:r>
          </w:p>
        </w:tc>
      </w:tr>
      <w:tr w:rsidR="007502EC" w:rsidRPr="00592288" w14:paraId="484CD9B9" w14:textId="77777777" w:rsidTr="007502EC">
        <w:tblPrEx>
          <w:tblLook w:val="00A0" w:firstRow="1" w:lastRow="0" w:firstColumn="1" w:lastColumn="0" w:noHBand="0" w:noVBand="0"/>
        </w:tblPrEx>
        <w:trPr>
          <w:trHeight w:val="734"/>
          <w:jc w:val="center"/>
        </w:trPr>
        <w:tc>
          <w:tcPr>
            <w:tcW w:w="845" w:type="dxa"/>
          </w:tcPr>
          <w:p w14:paraId="3EBC80B1" w14:textId="77777777" w:rsidR="007502EC" w:rsidRPr="00592288" w:rsidRDefault="00C269FF" w:rsidP="007502EC">
            <w:pPr>
              <w:pStyle w:val="aff9"/>
              <w:ind w:left="0"/>
              <w:jc w:val="center"/>
            </w:pPr>
            <w:r>
              <w:t>7.3.</w:t>
            </w:r>
          </w:p>
        </w:tc>
        <w:tc>
          <w:tcPr>
            <w:tcW w:w="4416" w:type="dxa"/>
          </w:tcPr>
          <w:p w14:paraId="60A1C9CF" w14:textId="77777777" w:rsidR="007502EC" w:rsidRPr="00592288" w:rsidRDefault="00C269FF" w:rsidP="007502EC">
            <w:pPr>
              <w:jc w:val="both"/>
            </w:pPr>
            <w:r>
              <w:t xml:space="preserve">Контейнерный терминал </w:t>
            </w:r>
            <w:r>
              <w:rPr>
                <w:bCs/>
              </w:rPr>
              <w:t>Пенза</w:t>
            </w:r>
            <w:r>
              <w:t xml:space="preserve"> филиала ПАО «ТрансКонтейнер» на Куйбышевской железной дороге.</w:t>
            </w:r>
          </w:p>
        </w:tc>
        <w:tc>
          <w:tcPr>
            <w:tcW w:w="4408" w:type="dxa"/>
          </w:tcPr>
          <w:p w14:paraId="39C7FD4A" w14:textId="77777777" w:rsidR="007502EC" w:rsidRPr="00592288" w:rsidRDefault="00C269FF" w:rsidP="007502EC">
            <w:pPr>
              <w:jc w:val="both"/>
            </w:pPr>
            <w:r>
              <w:t>440061, г. Пенза, ул. Каракозова, д. 48</w:t>
            </w:r>
          </w:p>
        </w:tc>
      </w:tr>
      <w:tr w:rsidR="007502EC" w:rsidRPr="00592288" w14:paraId="7E4B7DBB" w14:textId="77777777" w:rsidTr="007502EC">
        <w:tblPrEx>
          <w:tblLook w:val="00A0" w:firstRow="1" w:lastRow="0" w:firstColumn="1" w:lastColumn="0" w:noHBand="0" w:noVBand="0"/>
        </w:tblPrEx>
        <w:trPr>
          <w:trHeight w:val="734"/>
          <w:jc w:val="center"/>
        </w:trPr>
        <w:tc>
          <w:tcPr>
            <w:tcW w:w="845" w:type="dxa"/>
          </w:tcPr>
          <w:p w14:paraId="47495FE1" w14:textId="77777777" w:rsidR="007502EC" w:rsidRPr="00592288" w:rsidRDefault="00C269FF" w:rsidP="007502EC">
            <w:pPr>
              <w:pStyle w:val="aff9"/>
              <w:ind w:left="0"/>
              <w:jc w:val="center"/>
            </w:pPr>
            <w:r>
              <w:t>7.4.</w:t>
            </w:r>
          </w:p>
        </w:tc>
        <w:tc>
          <w:tcPr>
            <w:tcW w:w="4416" w:type="dxa"/>
          </w:tcPr>
          <w:p w14:paraId="64F01420" w14:textId="77777777" w:rsidR="007502EC" w:rsidRPr="00592288" w:rsidRDefault="00C269FF" w:rsidP="007502EC">
            <w:pPr>
              <w:ind w:left="52"/>
              <w:jc w:val="both"/>
            </w:pPr>
            <w:r>
              <w:t xml:space="preserve">Контейнерный терминал </w:t>
            </w:r>
            <w:proofErr w:type="spellStart"/>
            <w:r>
              <w:rPr>
                <w:bCs/>
              </w:rPr>
              <w:t>Черниковка</w:t>
            </w:r>
            <w:proofErr w:type="spellEnd"/>
            <w:r>
              <w:rPr>
                <w:bCs/>
              </w:rPr>
              <w:t xml:space="preserve"> </w:t>
            </w:r>
            <w:r>
              <w:t>филиала ПАО «ТрансКонтейнер» на Куйбышевской железной дороге.</w:t>
            </w:r>
          </w:p>
        </w:tc>
        <w:tc>
          <w:tcPr>
            <w:tcW w:w="4408" w:type="dxa"/>
          </w:tcPr>
          <w:p w14:paraId="69410436" w14:textId="77777777" w:rsidR="007502EC" w:rsidRPr="00592288" w:rsidRDefault="00C269FF" w:rsidP="007502EC">
            <w:pPr>
              <w:jc w:val="both"/>
            </w:pPr>
            <w:r>
              <w:t>450027, г. Уфа, ул. Индустриальное шоссе, д. 13</w:t>
            </w:r>
          </w:p>
        </w:tc>
      </w:tr>
      <w:tr w:rsidR="007502EC" w:rsidRPr="00592288" w14:paraId="7CF3E052" w14:textId="77777777" w:rsidTr="007502EC">
        <w:trPr>
          <w:trHeight w:hRule="exact" w:val="454"/>
          <w:jc w:val="center"/>
        </w:trPr>
        <w:tc>
          <w:tcPr>
            <w:tcW w:w="845" w:type="dxa"/>
            <w:vAlign w:val="center"/>
          </w:tcPr>
          <w:p w14:paraId="31236147"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35579B76" w14:textId="77777777" w:rsidR="007502EC" w:rsidRPr="00592288" w:rsidRDefault="00C269FF" w:rsidP="007502EC">
            <w:pPr>
              <w:ind w:left="52"/>
              <w:jc w:val="center"/>
              <w:rPr>
                <w:b/>
              </w:rPr>
            </w:pPr>
            <w:r>
              <w:rPr>
                <w:b/>
              </w:rPr>
              <w:t>Филиал ПАО «ТрансКонтейнер» на Приволжской железной дороге</w:t>
            </w:r>
          </w:p>
        </w:tc>
      </w:tr>
      <w:tr w:rsidR="007502EC" w:rsidRPr="00592288" w14:paraId="38C5F204" w14:textId="77777777" w:rsidTr="007502EC">
        <w:trPr>
          <w:trHeight w:val="505"/>
          <w:jc w:val="center"/>
        </w:trPr>
        <w:tc>
          <w:tcPr>
            <w:tcW w:w="845" w:type="dxa"/>
          </w:tcPr>
          <w:p w14:paraId="32F19D8E" w14:textId="77777777" w:rsidR="007502EC" w:rsidRPr="00592288" w:rsidRDefault="00C269FF" w:rsidP="007502EC">
            <w:pPr>
              <w:pStyle w:val="aff9"/>
              <w:ind w:left="0"/>
              <w:jc w:val="center"/>
            </w:pPr>
            <w:r>
              <w:t>8.1.</w:t>
            </w:r>
          </w:p>
        </w:tc>
        <w:tc>
          <w:tcPr>
            <w:tcW w:w="4416" w:type="dxa"/>
            <w:shd w:val="clear" w:color="auto" w:fill="auto"/>
          </w:tcPr>
          <w:p w14:paraId="7A361C7C" w14:textId="77777777" w:rsidR="007502EC" w:rsidRPr="00592288" w:rsidRDefault="00C269FF" w:rsidP="007502EC">
            <w:pPr>
              <w:ind w:left="52"/>
              <w:jc w:val="both"/>
              <w:rPr>
                <w:b/>
              </w:rPr>
            </w:pPr>
            <w:r>
              <w:t>Аппарат управления филиала ПАО «ТрансКонтейнер» на Приволжской железной дороге</w:t>
            </w:r>
          </w:p>
        </w:tc>
        <w:tc>
          <w:tcPr>
            <w:tcW w:w="4408" w:type="dxa"/>
            <w:shd w:val="clear" w:color="auto" w:fill="auto"/>
          </w:tcPr>
          <w:p w14:paraId="08EFC154" w14:textId="77777777" w:rsidR="007502EC" w:rsidRPr="00592288" w:rsidRDefault="00C269FF" w:rsidP="007502EC">
            <w:pPr>
              <w:jc w:val="both"/>
            </w:pPr>
            <w:r>
              <w:t xml:space="preserve">410017, г. Саратов, </w:t>
            </w:r>
          </w:p>
          <w:p w14:paraId="70D865CA" w14:textId="77777777" w:rsidR="007502EC" w:rsidRPr="00592288" w:rsidRDefault="00C269FF" w:rsidP="007502EC">
            <w:pPr>
              <w:jc w:val="both"/>
              <w:rPr>
                <w:b/>
              </w:rPr>
            </w:pPr>
            <w:r>
              <w:t>ул. Шелковичная, д. 11/15</w:t>
            </w:r>
          </w:p>
        </w:tc>
      </w:tr>
      <w:tr w:rsidR="007502EC" w:rsidRPr="00592288" w14:paraId="402E480E" w14:textId="77777777" w:rsidTr="007502EC">
        <w:trPr>
          <w:trHeight w:val="247"/>
          <w:jc w:val="center"/>
        </w:trPr>
        <w:tc>
          <w:tcPr>
            <w:tcW w:w="845" w:type="dxa"/>
          </w:tcPr>
          <w:p w14:paraId="1CE25235" w14:textId="77777777" w:rsidR="007502EC" w:rsidRPr="00592288" w:rsidRDefault="00C269FF" w:rsidP="007502EC">
            <w:pPr>
              <w:pStyle w:val="aff9"/>
              <w:ind w:left="0"/>
              <w:jc w:val="center"/>
            </w:pPr>
            <w:r>
              <w:t>8.2.</w:t>
            </w:r>
          </w:p>
        </w:tc>
        <w:tc>
          <w:tcPr>
            <w:tcW w:w="4416" w:type="dxa"/>
            <w:shd w:val="clear" w:color="auto" w:fill="auto"/>
            <w:hideMark/>
          </w:tcPr>
          <w:p w14:paraId="31786B0F" w14:textId="77777777" w:rsidR="007502EC" w:rsidRPr="00592288" w:rsidRDefault="00C269FF" w:rsidP="007502EC">
            <w:pPr>
              <w:ind w:left="52"/>
              <w:jc w:val="both"/>
            </w:pPr>
            <w:r>
              <w:t>Контейнерный терминал Трофимовский-2 филиала ПАО «ТрансКонтейнер» на Приволжской железной дороге</w:t>
            </w:r>
          </w:p>
        </w:tc>
        <w:tc>
          <w:tcPr>
            <w:tcW w:w="4408" w:type="dxa"/>
            <w:shd w:val="clear" w:color="auto" w:fill="auto"/>
            <w:hideMark/>
          </w:tcPr>
          <w:p w14:paraId="73AFF3F1" w14:textId="77777777" w:rsidR="007502EC" w:rsidRPr="00592288" w:rsidRDefault="00C269FF" w:rsidP="007502EC">
            <w:pPr>
              <w:jc w:val="both"/>
            </w:pPr>
            <w:r>
              <w:t>410062, г. Саратов, станция Трофимовский-2</w:t>
            </w:r>
          </w:p>
        </w:tc>
      </w:tr>
      <w:tr w:rsidR="007502EC" w:rsidRPr="00592288" w14:paraId="56BC0103" w14:textId="77777777" w:rsidTr="007502EC">
        <w:trPr>
          <w:trHeight w:val="835"/>
          <w:jc w:val="center"/>
        </w:trPr>
        <w:tc>
          <w:tcPr>
            <w:tcW w:w="845" w:type="dxa"/>
          </w:tcPr>
          <w:p w14:paraId="4A8F2351" w14:textId="77777777" w:rsidR="007502EC" w:rsidRPr="00592288" w:rsidRDefault="00C269FF" w:rsidP="007502EC">
            <w:pPr>
              <w:pStyle w:val="aff9"/>
              <w:ind w:left="0"/>
              <w:jc w:val="center"/>
            </w:pPr>
            <w:r>
              <w:t>8.3.</w:t>
            </w:r>
          </w:p>
        </w:tc>
        <w:tc>
          <w:tcPr>
            <w:tcW w:w="4416" w:type="dxa"/>
            <w:shd w:val="clear" w:color="auto" w:fill="auto"/>
            <w:hideMark/>
          </w:tcPr>
          <w:p w14:paraId="704AB948" w14:textId="77777777" w:rsidR="007502EC" w:rsidRPr="00592288" w:rsidRDefault="00C269FF" w:rsidP="007502EC">
            <w:pPr>
              <w:jc w:val="both"/>
            </w:pPr>
            <w:r>
              <w:t>Контейнерный терминал Кутум филиала ПАО «ТрансКонтейнер» на Приволжской железной дороге</w:t>
            </w:r>
          </w:p>
        </w:tc>
        <w:tc>
          <w:tcPr>
            <w:tcW w:w="4408" w:type="dxa"/>
            <w:shd w:val="clear" w:color="auto" w:fill="auto"/>
            <w:hideMark/>
          </w:tcPr>
          <w:p w14:paraId="7DB2FDB5" w14:textId="77777777" w:rsidR="007502EC" w:rsidRPr="00592288" w:rsidRDefault="00C269FF" w:rsidP="007502EC">
            <w:pPr>
              <w:jc w:val="both"/>
            </w:pPr>
            <w:r>
              <w:t>414000, Астраханская обл., Приволжский район, станция Кутум</w:t>
            </w:r>
          </w:p>
        </w:tc>
      </w:tr>
      <w:tr w:rsidR="007502EC" w:rsidRPr="00592288" w14:paraId="5D7504C8" w14:textId="77777777" w:rsidTr="007502EC">
        <w:trPr>
          <w:trHeight w:hRule="exact" w:val="454"/>
          <w:jc w:val="center"/>
        </w:trPr>
        <w:tc>
          <w:tcPr>
            <w:tcW w:w="845" w:type="dxa"/>
            <w:vAlign w:val="center"/>
          </w:tcPr>
          <w:p w14:paraId="057FBE77"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10BA7DB3" w14:textId="77777777" w:rsidR="007502EC" w:rsidRPr="00592288" w:rsidRDefault="00C269FF" w:rsidP="007502EC">
            <w:pPr>
              <w:jc w:val="center"/>
              <w:rPr>
                <w:b/>
              </w:rPr>
            </w:pPr>
            <w:r>
              <w:rPr>
                <w:b/>
              </w:rPr>
              <w:t>Уральский филиал ПАО «ТрансКонтейнер»</w:t>
            </w:r>
          </w:p>
        </w:tc>
      </w:tr>
      <w:tr w:rsidR="007502EC" w:rsidRPr="00592288" w14:paraId="1C3A8AAF" w14:textId="77777777" w:rsidTr="007502EC">
        <w:trPr>
          <w:trHeight w:val="723"/>
          <w:jc w:val="center"/>
        </w:trPr>
        <w:tc>
          <w:tcPr>
            <w:tcW w:w="845" w:type="dxa"/>
          </w:tcPr>
          <w:p w14:paraId="6D4554CE" w14:textId="77777777" w:rsidR="007502EC" w:rsidRPr="00592288" w:rsidRDefault="00C269FF" w:rsidP="007502EC">
            <w:pPr>
              <w:pStyle w:val="aff9"/>
              <w:ind w:left="0"/>
              <w:jc w:val="center"/>
            </w:pPr>
            <w:r>
              <w:t>9.1.</w:t>
            </w:r>
          </w:p>
        </w:tc>
        <w:tc>
          <w:tcPr>
            <w:tcW w:w="4416" w:type="dxa"/>
            <w:shd w:val="clear" w:color="auto" w:fill="auto"/>
            <w:hideMark/>
          </w:tcPr>
          <w:p w14:paraId="17D34F1C" w14:textId="77777777" w:rsidR="007502EC" w:rsidRPr="00592288" w:rsidRDefault="00C269FF" w:rsidP="007502EC">
            <w:pPr>
              <w:jc w:val="both"/>
            </w:pPr>
            <w:r>
              <w:t>Контейнерный терминал Екатеринбург</w:t>
            </w:r>
            <w:r>
              <w:rPr>
                <w:bCs/>
              </w:rPr>
              <w:t>-Товарный Уральского</w:t>
            </w:r>
            <w:r>
              <w:t xml:space="preserve"> филиала ПАО «ТрансКонтейнер» </w:t>
            </w:r>
          </w:p>
        </w:tc>
        <w:tc>
          <w:tcPr>
            <w:tcW w:w="4408" w:type="dxa"/>
            <w:shd w:val="clear" w:color="auto" w:fill="auto"/>
            <w:hideMark/>
          </w:tcPr>
          <w:p w14:paraId="208EAAC8" w14:textId="77777777" w:rsidR="007502EC" w:rsidRPr="00592288" w:rsidRDefault="00C269FF" w:rsidP="007502EC">
            <w:pPr>
              <w:jc w:val="both"/>
            </w:pPr>
            <w:r>
              <w:t xml:space="preserve">620141, Свердловская область, </w:t>
            </w:r>
            <w:r>
              <w:br/>
              <w:t>г. Екатеринбург, ул. Автомагистральная, д. 42</w:t>
            </w:r>
          </w:p>
        </w:tc>
      </w:tr>
      <w:tr w:rsidR="007502EC" w:rsidRPr="00592288" w14:paraId="10F86E0C" w14:textId="77777777" w:rsidTr="007502EC">
        <w:trPr>
          <w:trHeight w:val="483"/>
          <w:jc w:val="center"/>
        </w:trPr>
        <w:tc>
          <w:tcPr>
            <w:tcW w:w="845" w:type="dxa"/>
          </w:tcPr>
          <w:p w14:paraId="0CE70EC1" w14:textId="77777777" w:rsidR="007502EC" w:rsidRPr="00592288" w:rsidRDefault="00C269FF" w:rsidP="007502EC">
            <w:pPr>
              <w:pStyle w:val="aff9"/>
              <w:ind w:left="0"/>
              <w:jc w:val="center"/>
            </w:pPr>
            <w:r>
              <w:t>9.2.</w:t>
            </w:r>
          </w:p>
        </w:tc>
        <w:tc>
          <w:tcPr>
            <w:tcW w:w="4416" w:type="dxa"/>
            <w:shd w:val="clear" w:color="auto" w:fill="auto"/>
            <w:hideMark/>
          </w:tcPr>
          <w:p w14:paraId="172DB7EA" w14:textId="77777777" w:rsidR="007502EC" w:rsidRPr="00592288" w:rsidRDefault="00C269FF" w:rsidP="007502EC">
            <w:pPr>
              <w:ind w:left="52"/>
              <w:jc w:val="both"/>
            </w:pPr>
            <w:r>
              <w:t xml:space="preserve">Контейнерный терминал </w:t>
            </w:r>
            <w:r>
              <w:rPr>
                <w:bCs/>
              </w:rPr>
              <w:t>Блочная</w:t>
            </w:r>
            <w:r>
              <w:t xml:space="preserve"> Уральского филиала ПАО «ТрансКонтейнер»</w:t>
            </w:r>
          </w:p>
        </w:tc>
        <w:tc>
          <w:tcPr>
            <w:tcW w:w="4408" w:type="dxa"/>
            <w:shd w:val="clear" w:color="auto" w:fill="auto"/>
            <w:hideMark/>
          </w:tcPr>
          <w:p w14:paraId="4FF54F84" w14:textId="77777777" w:rsidR="007502EC" w:rsidRPr="00592288" w:rsidRDefault="00C269FF" w:rsidP="007502EC">
            <w:pPr>
              <w:jc w:val="both"/>
            </w:pPr>
            <w:r>
              <w:t>614031, Пермский край, г. Пермь, ул. Докучаева, д. 60</w:t>
            </w:r>
          </w:p>
        </w:tc>
      </w:tr>
      <w:tr w:rsidR="007502EC" w:rsidRPr="00592288" w14:paraId="25CAB8C8" w14:textId="77777777" w:rsidTr="007502EC">
        <w:trPr>
          <w:trHeight w:val="465"/>
          <w:jc w:val="center"/>
        </w:trPr>
        <w:tc>
          <w:tcPr>
            <w:tcW w:w="845" w:type="dxa"/>
          </w:tcPr>
          <w:p w14:paraId="25A275D6" w14:textId="77777777" w:rsidR="007502EC" w:rsidRPr="00592288" w:rsidRDefault="00C269FF" w:rsidP="007502EC">
            <w:pPr>
              <w:pStyle w:val="aff9"/>
              <w:ind w:left="0"/>
              <w:jc w:val="center"/>
            </w:pPr>
            <w:r>
              <w:lastRenderedPageBreak/>
              <w:t>9.3.</w:t>
            </w:r>
          </w:p>
        </w:tc>
        <w:tc>
          <w:tcPr>
            <w:tcW w:w="4416" w:type="dxa"/>
            <w:shd w:val="clear" w:color="auto" w:fill="auto"/>
            <w:hideMark/>
          </w:tcPr>
          <w:p w14:paraId="648F646A" w14:textId="77777777" w:rsidR="007502EC" w:rsidRPr="00592288" w:rsidRDefault="00C269FF" w:rsidP="007502EC">
            <w:pPr>
              <w:ind w:left="52"/>
              <w:jc w:val="both"/>
            </w:pPr>
            <w:r>
              <w:t>Контейнерный терминал</w:t>
            </w:r>
            <w:r>
              <w:rPr>
                <w:bCs/>
              </w:rPr>
              <w:t xml:space="preserve"> Нижневартовск</w:t>
            </w:r>
            <w:r>
              <w:t xml:space="preserve"> Уральского филиала ПАО «ТрансКонтейнер» </w:t>
            </w:r>
          </w:p>
        </w:tc>
        <w:tc>
          <w:tcPr>
            <w:tcW w:w="4408" w:type="dxa"/>
            <w:shd w:val="clear" w:color="auto" w:fill="auto"/>
            <w:hideMark/>
          </w:tcPr>
          <w:p w14:paraId="6C0C0FE5" w14:textId="77777777" w:rsidR="007502EC" w:rsidRPr="00592288" w:rsidRDefault="00C269FF" w:rsidP="007502EC">
            <w:pPr>
              <w:jc w:val="both"/>
            </w:pPr>
            <w:r>
              <w:t xml:space="preserve">628616, Тюменская область, </w:t>
            </w:r>
            <w:r>
              <w:br/>
              <w:t>г. Нижневартовск, ул. Северная, д.23</w:t>
            </w:r>
          </w:p>
        </w:tc>
      </w:tr>
      <w:tr w:rsidR="007502EC" w:rsidRPr="00592288" w14:paraId="43A6A1C7" w14:textId="77777777" w:rsidTr="007502EC">
        <w:trPr>
          <w:trHeight w:val="861"/>
          <w:jc w:val="center"/>
        </w:trPr>
        <w:tc>
          <w:tcPr>
            <w:tcW w:w="845" w:type="dxa"/>
          </w:tcPr>
          <w:p w14:paraId="6D1F9C68" w14:textId="77777777" w:rsidR="007502EC" w:rsidRPr="00592288" w:rsidRDefault="00C269FF" w:rsidP="007502EC">
            <w:pPr>
              <w:pStyle w:val="aff9"/>
              <w:ind w:left="0"/>
              <w:jc w:val="center"/>
            </w:pPr>
            <w:r>
              <w:t>9.4.</w:t>
            </w:r>
          </w:p>
        </w:tc>
        <w:tc>
          <w:tcPr>
            <w:tcW w:w="4416" w:type="dxa"/>
            <w:shd w:val="clear" w:color="auto" w:fill="auto"/>
            <w:hideMark/>
          </w:tcPr>
          <w:p w14:paraId="70C0341F" w14:textId="77777777" w:rsidR="007502EC" w:rsidRPr="00592288" w:rsidRDefault="00C269FF" w:rsidP="007502EC">
            <w:pPr>
              <w:ind w:left="52"/>
              <w:jc w:val="both"/>
            </w:pPr>
            <w:r>
              <w:t xml:space="preserve">Контейнерный терминал </w:t>
            </w:r>
            <w:r>
              <w:rPr>
                <w:bCs/>
              </w:rPr>
              <w:t>Челябинск-Грузовой</w:t>
            </w:r>
            <w:r>
              <w:t xml:space="preserve"> Уральского филиала ПАО «ТрансКонтейнер» </w:t>
            </w:r>
          </w:p>
        </w:tc>
        <w:tc>
          <w:tcPr>
            <w:tcW w:w="4408" w:type="dxa"/>
            <w:shd w:val="clear" w:color="auto" w:fill="auto"/>
            <w:hideMark/>
          </w:tcPr>
          <w:p w14:paraId="189C6A4C" w14:textId="77777777" w:rsidR="007502EC" w:rsidRPr="00592288" w:rsidRDefault="00C269FF" w:rsidP="007502EC">
            <w:pPr>
              <w:jc w:val="both"/>
            </w:pPr>
            <w:r>
              <w:t xml:space="preserve">454053, Челябинская область, </w:t>
            </w:r>
            <w:r>
              <w:br/>
              <w:t>г. Челябинск, станция Челябинск-Грузовой, Троицкий тракт, д. 4</w:t>
            </w:r>
          </w:p>
        </w:tc>
      </w:tr>
      <w:tr w:rsidR="007502EC" w:rsidRPr="00592288" w14:paraId="484E2785" w14:textId="77777777" w:rsidTr="007502EC">
        <w:trPr>
          <w:trHeight w:val="751"/>
          <w:jc w:val="center"/>
        </w:trPr>
        <w:tc>
          <w:tcPr>
            <w:tcW w:w="845" w:type="dxa"/>
          </w:tcPr>
          <w:p w14:paraId="6A9923A9" w14:textId="77777777" w:rsidR="007502EC" w:rsidRPr="00592288" w:rsidRDefault="00C269FF" w:rsidP="007502EC">
            <w:pPr>
              <w:pStyle w:val="aff9"/>
              <w:ind w:left="0"/>
              <w:jc w:val="center"/>
            </w:pPr>
            <w:r>
              <w:t>9.5.</w:t>
            </w:r>
          </w:p>
        </w:tc>
        <w:tc>
          <w:tcPr>
            <w:tcW w:w="4416" w:type="dxa"/>
            <w:shd w:val="clear" w:color="auto" w:fill="auto"/>
            <w:hideMark/>
          </w:tcPr>
          <w:p w14:paraId="0FF9F878" w14:textId="77777777" w:rsidR="007502EC" w:rsidRPr="00592288" w:rsidRDefault="00C269FF" w:rsidP="007502EC">
            <w:pPr>
              <w:ind w:left="52"/>
              <w:jc w:val="both"/>
            </w:pPr>
            <w:r>
              <w:t xml:space="preserve">Контейнерный терминал </w:t>
            </w:r>
            <w:r>
              <w:rPr>
                <w:bCs/>
              </w:rPr>
              <w:t>Магнитогорск-Грузовой</w:t>
            </w:r>
            <w:r>
              <w:t xml:space="preserve"> Уральского филиала ПАО «ТрансКонтейнер» </w:t>
            </w:r>
          </w:p>
        </w:tc>
        <w:tc>
          <w:tcPr>
            <w:tcW w:w="4408" w:type="dxa"/>
            <w:shd w:val="clear" w:color="auto" w:fill="auto"/>
            <w:hideMark/>
          </w:tcPr>
          <w:p w14:paraId="03BDC08E" w14:textId="77777777" w:rsidR="007502EC" w:rsidRPr="00592288" w:rsidRDefault="00C269FF" w:rsidP="007502EC">
            <w:pPr>
              <w:jc w:val="both"/>
            </w:pPr>
            <w:r>
              <w:t xml:space="preserve">455011, Челябинская область, </w:t>
            </w:r>
          </w:p>
          <w:p w14:paraId="2190BA77" w14:textId="77777777" w:rsidR="007502EC" w:rsidRPr="00592288" w:rsidRDefault="00C269FF" w:rsidP="007502EC">
            <w:pPr>
              <w:jc w:val="both"/>
            </w:pPr>
            <w:r>
              <w:t xml:space="preserve">г. Магнитогорск, ул. Калибровщиков, </w:t>
            </w:r>
            <w:r>
              <w:br/>
              <w:t>д. 11</w:t>
            </w:r>
          </w:p>
        </w:tc>
      </w:tr>
      <w:tr w:rsidR="007502EC" w:rsidRPr="00592288" w14:paraId="219C4BB9" w14:textId="77777777" w:rsidTr="007502EC">
        <w:trPr>
          <w:trHeight w:val="700"/>
          <w:jc w:val="center"/>
        </w:trPr>
        <w:tc>
          <w:tcPr>
            <w:tcW w:w="845" w:type="dxa"/>
          </w:tcPr>
          <w:p w14:paraId="794EED4F" w14:textId="77777777" w:rsidR="007502EC" w:rsidRPr="00592288" w:rsidRDefault="00C269FF" w:rsidP="007502EC">
            <w:pPr>
              <w:pStyle w:val="aff9"/>
              <w:ind w:left="0"/>
              <w:jc w:val="center"/>
            </w:pPr>
            <w:r>
              <w:t>9.6.</w:t>
            </w:r>
          </w:p>
        </w:tc>
        <w:tc>
          <w:tcPr>
            <w:tcW w:w="4416" w:type="dxa"/>
            <w:shd w:val="clear" w:color="auto" w:fill="auto"/>
            <w:hideMark/>
          </w:tcPr>
          <w:p w14:paraId="63F2E14A" w14:textId="77777777" w:rsidR="007502EC" w:rsidRPr="00592288" w:rsidRDefault="00C269FF" w:rsidP="007502EC">
            <w:pPr>
              <w:ind w:left="52"/>
              <w:jc w:val="both"/>
            </w:pPr>
            <w:r>
              <w:t xml:space="preserve">Контейнерный терминал Курган Уральского филиала ПАО «ТрансКонтейнер» </w:t>
            </w:r>
          </w:p>
        </w:tc>
        <w:tc>
          <w:tcPr>
            <w:tcW w:w="4408" w:type="dxa"/>
            <w:shd w:val="clear" w:color="auto" w:fill="auto"/>
            <w:hideMark/>
          </w:tcPr>
          <w:p w14:paraId="77B9BBCE" w14:textId="77777777" w:rsidR="007502EC" w:rsidRPr="00592288" w:rsidRDefault="00C269FF" w:rsidP="007502EC">
            <w:pPr>
              <w:jc w:val="both"/>
            </w:pPr>
            <w:r>
              <w:t xml:space="preserve">640027, Курганская область, </w:t>
            </w:r>
          </w:p>
          <w:p w14:paraId="2B66CB91" w14:textId="77777777" w:rsidR="007502EC" w:rsidRPr="00592288" w:rsidRDefault="00C269FF" w:rsidP="007502EC">
            <w:pPr>
              <w:jc w:val="both"/>
            </w:pPr>
            <w:r>
              <w:t>г. Курган, ул. Омская, д. 177</w:t>
            </w:r>
          </w:p>
        </w:tc>
      </w:tr>
      <w:tr w:rsidR="007502EC" w:rsidRPr="00592288" w14:paraId="4E456817" w14:textId="77777777" w:rsidTr="007502EC">
        <w:trPr>
          <w:trHeight w:hRule="exact" w:val="454"/>
          <w:jc w:val="center"/>
        </w:trPr>
        <w:tc>
          <w:tcPr>
            <w:tcW w:w="845" w:type="dxa"/>
            <w:vAlign w:val="center"/>
          </w:tcPr>
          <w:p w14:paraId="0411CE14"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3A1B8EE3" w14:textId="77777777" w:rsidR="007502EC" w:rsidRPr="00592288" w:rsidRDefault="00C269FF" w:rsidP="007502EC">
            <w:pPr>
              <w:jc w:val="center"/>
              <w:rPr>
                <w:b/>
              </w:rPr>
            </w:pPr>
            <w:r>
              <w:rPr>
                <w:b/>
              </w:rPr>
              <w:t>Филиал ПАО «ТрансКонтейнер» на Западно-Сибирской железной дороге</w:t>
            </w:r>
          </w:p>
        </w:tc>
      </w:tr>
      <w:tr w:rsidR="007502EC" w:rsidRPr="00592288" w14:paraId="412A833B" w14:textId="77777777" w:rsidTr="007502EC">
        <w:trPr>
          <w:trHeight w:val="837"/>
          <w:jc w:val="center"/>
        </w:trPr>
        <w:tc>
          <w:tcPr>
            <w:tcW w:w="845" w:type="dxa"/>
          </w:tcPr>
          <w:p w14:paraId="57B71B16" w14:textId="77777777" w:rsidR="007502EC" w:rsidRPr="00592288" w:rsidRDefault="00C269FF" w:rsidP="007502EC">
            <w:pPr>
              <w:pStyle w:val="aff9"/>
              <w:ind w:left="0"/>
              <w:jc w:val="center"/>
            </w:pPr>
            <w:r>
              <w:t>10.1.</w:t>
            </w:r>
          </w:p>
        </w:tc>
        <w:tc>
          <w:tcPr>
            <w:tcW w:w="4416" w:type="dxa"/>
            <w:shd w:val="clear" w:color="auto" w:fill="auto"/>
            <w:hideMark/>
          </w:tcPr>
          <w:p w14:paraId="269707F1" w14:textId="77777777" w:rsidR="007502EC" w:rsidRPr="00592288" w:rsidRDefault="00C269FF" w:rsidP="007502EC">
            <w:pPr>
              <w:jc w:val="both"/>
            </w:pPr>
            <w:r>
              <w:t xml:space="preserve">Контейнерный терминал </w:t>
            </w:r>
            <w:proofErr w:type="spellStart"/>
            <w:r>
              <w:rPr>
                <w:bCs/>
              </w:rPr>
              <w:t>Клещиха</w:t>
            </w:r>
            <w:proofErr w:type="spellEnd"/>
            <w:r>
              <w:t xml:space="preserve"> филиала ПАО «ТрансКонтейнер» на Западно-Сибирской железной дороге</w:t>
            </w:r>
          </w:p>
        </w:tc>
        <w:tc>
          <w:tcPr>
            <w:tcW w:w="4408" w:type="dxa"/>
            <w:shd w:val="clear" w:color="auto" w:fill="auto"/>
            <w:hideMark/>
          </w:tcPr>
          <w:p w14:paraId="0B186014" w14:textId="77777777" w:rsidR="007502EC" w:rsidRPr="00592288" w:rsidRDefault="00C269FF" w:rsidP="007502EC">
            <w:pPr>
              <w:jc w:val="both"/>
            </w:pPr>
            <w:r>
              <w:t xml:space="preserve">630052, г. Новосибирск, </w:t>
            </w:r>
            <w:r>
              <w:br/>
              <w:t>ул. Толмачевская, д. 1</w:t>
            </w:r>
          </w:p>
        </w:tc>
      </w:tr>
      <w:tr w:rsidR="007502EC" w:rsidRPr="00592288" w14:paraId="1FD26883" w14:textId="77777777" w:rsidTr="007502EC">
        <w:trPr>
          <w:trHeight w:val="717"/>
          <w:jc w:val="center"/>
        </w:trPr>
        <w:tc>
          <w:tcPr>
            <w:tcW w:w="845" w:type="dxa"/>
          </w:tcPr>
          <w:p w14:paraId="16F94F78" w14:textId="77777777" w:rsidR="007502EC" w:rsidRPr="00592288" w:rsidRDefault="00C269FF" w:rsidP="007502EC">
            <w:pPr>
              <w:pStyle w:val="aff9"/>
              <w:ind w:left="0"/>
              <w:jc w:val="center"/>
            </w:pPr>
            <w:r>
              <w:t>10.2.</w:t>
            </w:r>
          </w:p>
        </w:tc>
        <w:tc>
          <w:tcPr>
            <w:tcW w:w="4416" w:type="dxa"/>
            <w:shd w:val="clear" w:color="auto" w:fill="auto"/>
            <w:hideMark/>
          </w:tcPr>
          <w:p w14:paraId="756A6AAF" w14:textId="77777777" w:rsidR="007502EC" w:rsidRPr="00592288" w:rsidRDefault="00C269FF" w:rsidP="007502EC">
            <w:pPr>
              <w:jc w:val="both"/>
            </w:pPr>
            <w:r>
              <w:t xml:space="preserve">Контейнерный терминал </w:t>
            </w:r>
            <w:r>
              <w:rPr>
                <w:bCs/>
              </w:rPr>
              <w:t>Барнаул</w:t>
            </w:r>
            <w:r>
              <w:t xml:space="preserve"> филиала ПАО «ТрансКонтейнер» на Западно-Сибирской железной дороге</w:t>
            </w:r>
          </w:p>
        </w:tc>
        <w:tc>
          <w:tcPr>
            <w:tcW w:w="4408" w:type="dxa"/>
            <w:shd w:val="clear" w:color="auto" w:fill="auto"/>
            <w:hideMark/>
          </w:tcPr>
          <w:p w14:paraId="0E8BAF57" w14:textId="77777777" w:rsidR="007502EC" w:rsidRPr="00592288" w:rsidRDefault="00C269FF" w:rsidP="007502EC">
            <w:pPr>
              <w:jc w:val="both"/>
            </w:pPr>
            <w:r>
              <w:t>656031, г. Барнаул, ул. Привокзальная, д. 87б</w:t>
            </w:r>
          </w:p>
        </w:tc>
      </w:tr>
      <w:tr w:rsidR="007502EC" w:rsidRPr="00592288" w14:paraId="2F326523" w14:textId="77777777" w:rsidTr="007502EC">
        <w:trPr>
          <w:trHeight w:val="272"/>
          <w:jc w:val="center"/>
        </w:trPr>
        <w:tc>
          <w:tcPr>
            <w:tcW w:w="845" w:type="dxa"/>
          </w:tcPr>
          <w:p w14:paraId="66001D23" w14:textId="77777777" w:rsidR="007502EC" w:rsidRPr="00592288" w:rsidRDefault="00C269FF" w:rsidP="007502EC">
            <w:pPr>
              <w:pStyle w:val="aff9"/>
              <w:ind w:left="0"/>
              <w:jc w:val="center"/>
            </w:pPr>
            <w:r>
              <w:t>10.3.</w:t>
            </w:r>
          </w:p>
        </w:tc>
        <w:tc>
          <w:tcPr>
            <w:tcW w:w="4416" w:type="dxa"/>
            <w:shd w:val="clear" w:color="auto" w:fill="auto"/>
            <w:hideMark/>
          </w:tcPr>
          <w:p w14:paraId="2D6AC6B8" w14:textId="77777777" w:rsidR="007502EC" w:rsidRPr="00592288" w:rsidRDefault="00C269FF" w:rsidP="007502EC">
            <w:pPr>
              <w:jc w:val="both"/>
            </w:pPr>
            <w:r>
              <w:t xml:space="preserve">Контейнерный терминал </w:t>
            </w:r>
            <w:r>
              <w:rPr>
                <w:bCs/>
              </w:rPr>
              <w:t>Омск-Восточный</w:t>
            </w:r>
            <w:r>
              <w:t xml:space="preserve"> филиала ПАО «ТрансКонтейнер» на Западно-Сибирской железной дороге</w:t>
            </w:r>
          </w:p>
        </w:tc>
        <w:tc>
          <w:tcPr>
            <w:tcW w:w="4408" w:type="dxa"/>
            <w:shd w:val="clear" w:color="auto" w:fill="auto"/>
            <w:hideMark/>
          </w:tcPr>
          <w:p w14:paraId="7456561C" w14:textId="77777777" w:rsidR="007502EC" w:rsidRPr="00592288" w:rsidRDefault="00C269FF" w:rsidP="007502EC">
            <w:pPr>
              <w:jc w:val="both"/>
            </w:pPr>
            <w:r>
              <w:t>644023, г. Омск, ул. Рельсовая, д. 22</w:t>
            </w:r>
          </w:p>
        </w:tc>
      </w:tr>
      <w:tr w:rsidR="007502EC" w:rsidRPr="00592288" w14:paraId="48A3D8F3" w14:textId="77777777" w:rsidTr="007502EC">
        <w:tblPrEx>
          <w:tblLook w:val="00A0" w:firstRow="1" w:lastRow="0" w:firstColumn="1" w:lastColumn="0" w:noHBand="0" w:noVBand="0"/>
        </w:tblPrEx>
        <w:trPr>
          <w:trHeight w:hRule="exact" w:val="454"/>
          <w:jc w:val="center"/>
        </w:trPr>
        <w:tc>
          <w:tcPr>
            <w:tcW w:w="845" w:type="dxa"/>
            <w:vAlign w:val="center"/>
          </w:tcPr>
          <w:p w14:paraId="3B5EB805" w14:textId="77777777" w:rsidR="007502EC" w:rsidRPr="00592288" w:rsidRDefault="007502EC" w:rsidP="008A7ADE">
            <w:pPr>
              <w:pStyle w:val="aff9"/>
              <w:numPr>
                <w:ilvl w:val="0"/>
                <w:numId w:val="26"/>
              </w:numPr>
              <w:ind w:left="232" w:hanging="232"/>
              <w:jc w:val="center"/>
              <w:rPr>
                <w:b/>
              </w:rPr>
            </w:pPr>
          </w:p>
        </w:tc>
        <w:tc>
          <w:tcPr>
            <w:tcW w:w="8824" w:type="dxa"/>
            <w:gridSpan w:val="2"/>
            <w:vAlign w:val="center"/>
          </w:tcPr>
          <w:p w14:paraId="3BC67C85" w14:textId="10BE54EB" w:rsidR="007502EC" w:rsidRPr="00592288" w:rsidRDefault="00C269FF" w:rsidP="007502EC">
            <w:pPr>
              <w:jc w:val="center"/>
              <w:rPr>
                <w:b/>
              </w:rPr>
            </w:pPr>
            <w:r>
              <w:rPr>
                <w:b/>
              </w:rPr>
              <w:t>Филиал ПАО «ТрансКонтейнер» на Красноярской железной дороге</w:t>
            </w:r>
          </w:p>
        </w:tc>
      </w:tr>
      <w:tr w:rsidR="007502EC" w:rsidRPr="00592288" w14:paraId="59A672F8" w14:textId="77777777" w:rsidTr="007502EC">
        <w:tblPrEx>
          <w:tblLook w:val="00A0" w:firstRow="1" w:lastRow="0" w:firstColumn="1" w:lastColumn="0" w:noHBand="0" w:noVBand="0"/>
        </w:tblPrEx>
        <w:trPr>
          <w:trHeight w:val="751"/>
          <w:jc w:val="center"/>
        </w:trPr>
        <w:tc>
          <w:tcPr>
            <w:tcW w:w="845" w:type="dxa"/>
          </w:tcPr>
          <w:p w14:paraId="50C6CBED" w14:textId="77777777" w:rsidR="007502EC" w:rsidRPr="00592288" w:rsidRDefault="00C269FF" w:rsidP="007502EC">
            <w:pPr>
              <w:pStyle w:val="aff9"/>
              <w:ind w:left="0"/>
              <w:jc w:val="center"/>
            </w:pPr>
            <w:r>
              <w:t>11.1.</w:t>
            </w:r>
          </w:p>
        </w:tc>
        <w:tc>
          <w:tcPr>
            <w:tcW w:w="4416" w:type="dxa"/>
          </w:tcPr>
          <w:p w14:paraId="758A2148" w14:textId="5A29878D" w:rsidR="007502EC" w:rsidRPr="00592288" w:rsidRDefault="00C269FF" w:rsidP="007502EC">
            <w:pPr>
              <w:jc w:val="both"/>
            </w:pPr>
            <w:r>
              <w:t xml:space="preserve">Контейнерный терминал </w:t>
            </w:r>
            <w:r>
              <w:rPr>
                <w:bCs/>
              </w:rPr>
              <w:t>Базаиха</w:t>
            </w:r>
            <w:r>
              <w:t xml:space="preserve"> филиала ПАО «ТрансКонтейнер» на Красноярской железной дороге</w:t>
            </w:r>
          </w:p>
        </w:tc>
        <w:tc>
          <w:tcPr>
            <w:tcW w:w="4408" w:type="dxa"/>
          </w:tcPr>
          <w:p w14:paraId="4F2BAD5C" w14:textId="77777777" w:rsidR="007502EC" w:rsidRPr="00592288" w:rsidRDefault="00C269FF" w:rsidP="007502EC">
            <w:pPr>
              <w:jc w:val="both"/>
            </w:pPr>
            <w:r>
              <w:t>660031, г. Красноярск, ул. Рязанская, д. 12</w:t>
            </w:r>
          </w:p>
        </w:tc>
      </w:tr>
      <w:tr w:rsidR="007502EC" w:rsidRPr="00592288" w14:paraId="1DC427C5" w14:textId="77777777" w:rsidTr="007502EC">
        <w:trPr>
          <w:trHeight w:hRule="exact" w:val="454"/>
          <w:jc w:val="center"/>
        </w:trPr>
        <w:tc>
          <w:tcPr>
            <w:tcW w:w="845" w:type="dxa"/>
            <w:vAlign w:val="center"/>
          </w:tcPr>
          <w:p w14:paraId="6195780C"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3E2B4A0A" w14:textId="77777777" w:rsidR="007502EC" w:rsidRPr="00592288" w:rsidRDefault="00C269FF" w:rsidP="007502EC">
            <w:pPr>
              <w:jc w:val="center"/>
              <w:rPr>
                <w:b/>
              </w:rPr>
            </w:pPr>
            <w:r>
              <w:rPr>
                <w:b/>
              </w:rPr>
              <w:t>Филиал ПАО «ТрансКонтейнер» на Восточно-Сибирской железной дороге</w:t>
            </w:r>
          </w:p>
        </w:tc>
      </w:tr>
      <w:tr w:rsidR="007502EC" w:rsidRPr="00592288" w14:paraId="4BE323A1" w14:textId="77777777" w:rsidTr="007502EC">
        <w:trPr>
          <w:trHeight w:val="679"/>
          <w:jc w:val="center"/>
        </w:trPr>
        <w:tc>
          <w:tcPr>
            <w:tcW w:w="845" w:type="dxa"/>
          </w:tcPr>
          <w:p w14:paraId="093664A5" w14:textId="77777777" w:rsidR="007502EC" w:rsidRPr="00592288" w:rsidRDefault="00C269FF" w:rsidP="007502EC">
            <w:pPr>
              <w:pStyle w:val="aff9"/>
              <w:ind w:left="0"/>
              <w:jc w:val="center"/>
            </w:pPr>
            <w:r>
              <w:t>12.1.</w:t>
            </w:r>
          </w:p>
        </w:tc>
        <w:tc>
          <w:tcPr>
            <w:tcW w:w="4416" w:type="dxa"/>
            <w:shd w:val="clear" w:color="auto" w:fill="auto"/>
            <w:vAlign w:val="center"/>
            <w:hideMark/>
          </w:tcPr>
          <w:p w14:paraId="06BFCAA3" w14:textId="77777777" w:rsidR="007502EC" w:rsidRPr="00592288" w:rsidRDefault="00C269FF" w:rsidP="007502EC">
            <w:pPr>
              <w:jc w:val="both"/>
            </w:pPr>
            <w:r>
              <w:t xml:space="preserve">Контейнерный терминал </w:t>
            </w:r>
            <w:r>
              <w:rPr>
                <w:bCs/>
              </w:rPr>
              <w:t>Батарейная</w:t>
            </w:r>
            <w:r>
              <w:t xml:space="preserve"> филиала ПАО «ТрансКонтейнер» на Восточно-Сибирской железной дороге</w:t>
            </w:r>
          </w:p>
        </w:tc>
        <w:tc>
          <w:tcPr>
            <w:tcW w:w="4408" w:type="dxa"/>
            <w:shd w:val="clear" w:color="auto" w:fill="auto"/>
            <w:hideMark/>
          </w:tcPr>
          <w:p w14:paraId="06CD87A4" w14:textId="77777777" w:rsidR="007502EC" w:rsidRPr="00592288" w:rsidRDefault="00C269FF" w:rsidP="007502EC">
            <w:pPr>
              <w:jc w:val="both"/>
            </w:pPr>
            <w:r>
              <w:t xml:space="preserve">664037, Иркутская область, </w:t>
            </w:r>
          </w:p>
          <w:p w14:paraId="15D94971" w14:textId="77777777" w:rsidR="007502EC" w:rsidRPr="00592288" w:rsidRDefault="00C269FF" w:rsidP="007502EC">
            <w:pPr>
              <w:jc w:val="both"/>
            </w:pPr>
            <w:r>
              <w:t>г. Иркутск, станция Батарейная</w:t>
            </w:r>
          </w:p>
        </w:tc>
      </w:tr>
      <w:tr w:rsidR="007502EC" w:rsidRPr="00592288" w14:paraId="05432EB2" w14:textId="77777777" w:rsidTr="007502EC">
        <w:trPr>
          <w:trHeight w:hRule="exact" w:val="454"/>
          <w:jc w:val="center"/>
        </w:trPr>
        <w:tc>
          <w:tcPr>
            <w:tcW w:w="845" w:type="dxa"/>
            <w:vAlign w:val="center"/>
          </w:tcPr>
          <w:p w14:paraId="63DABE70"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59C8BE8E" w14:textId="06421580" w:rsidR="007502EC" w:rsidRPr="00592288" w:rsidRDefault="00C269FF" w:rsidP="007502EC">
            <w:pPr>
              <w:jc w:val="center"/>
              <w:rPr>
                <w:b/>
              </w:rPr>
            </w:pPr>
            <w:r>
              <w:rPr>
                <w:b/>
              </w:rPr>
              <w:t>Филиал ПАО «ТрансКонтейнер» на Забайкальской железной дороге</w:t>
            </w:r>
          </w:p>
        </w:tc>
      </w:tr>
      <w:tr w:rsidR="007502EC" w:rsidRPr="00592288" w14:paraId="51DDAE9F" w14:textId="77777777" w:rsidTr="007502EC">
        <w:trPr>
          <w:trHeight w:val="687"/>
          <w:jc w:val="center"/>
        </w:trPr>
        <w:tc>
          <w:tcPr>
            <w:tcW w:w="845" w:type="dxa"/>
          </w:tcPr>
          <w:p w14:paraId="7D6325B9" w14:textId="77777777" w:rsidR="007502EC" w:rsidRPr="00592288" w:rsidRDefault="00C269FF" w:rsidP="007502EC">
            <w:pPr>
              <w:pStyle w:val="aff9"/>
              <w:ind w:left="0"/>
              <w:jc w:val="center"/>
            </w:pPr>
            <w:r>
              <w:t>13.1.</w:t>
            </w:r>
          </w:p>
        </w:tc>
        <w:tc>
          <w:tcPr>
            <w:tcW w:w="4416" w:type="dxa"/>
            <w:shd w:val="clear" w:color="auto" w:fill="auto"/>
          </w:tcPr>
          <w:p w14:paraId="5FAB19D9" w14:textId="77777777" w:rsidR="007502EC" w:rsidRPr="00592288" w:rsidRDefault="00C269FF" w:rsidP="007502EC">
            <w:pPr>
              <w:jc w:val="both"/>
            </w:pPr>
            <w:r>
              <w:t xml:space="preserve">Контейнерный терминал </w:t>
            </w:r>
            <w:r>
              <w:rPr>
                <w:bCs/>
              </w:rPr>
              <w:t xml:space="preserve">Чита </w:t>
            </w:r>
            <w:r>
              <w:t xml:space="preserve">филиала </w:t>
            </w:r>
          </w:p>
          <w:p w14:paraId="420B8C8C" w14:textId="303F8AD8" w:rsidR="007502EC" w:rsidRPr="00592288" w:rsidRDefault="00C269FF" w:rsidP="007502EC">
            <w:pPr>
              <w:jc w:val="both"/>
            </w:pPr>
            <w:r>
              <w:t>ПАО «ТрансКонтейнер» на Забайкальской железной дороге</w:t>
            </w:r>
          </w:p>
        </w:tc>
        <w:tc>
          <w:tcPr>
            <w:tcW w:w="4408" w:type="dxa"/>
            <w:shd w:val="clear" w:color="auto" w:fill="auto"/>
          </w:tcPr>
          <w:p w14:paraId="501BB438" w14:textId="77777777" w:rsidR="007502EC" w:rsidRPr="00592288" w:rsidRDefault="00C269FF" w:rsidP="007502EC">
            <w:pPr>
              <w:jc w:val="both"/>
            </w:pPr>
            <w:r>
              <w:t xml:space="preserve">672020, Забайкальский край, г. Чита, </w:t>
            </w:r>
            <w:r>
              <w:br/>
              <w:t>ул. Лазо, д. 120</w:t>
            </w:r>
          </w:p>
        </w:tc>
      </w:tr>
      <w:tr w:rsidR="007502EC" w:rsidRPr="00592288" w14:paraId="34324753" w14:textId="77777777" w:rsidTr="007502EC">
        <w:trPr>
          <w:trHeight w:val="829"/>
          <w:jc w:val="center"/>
        </w:trPr>
        <w:tc>
          <w:tcPr>
            <w:tcW w:w="845" w:type="dxa"/>
          </w:tcPr>
          <w:p w14:paraId="4080E147" w14:textId="77777777" w:rsidR="007502EC" w:rsidRPr="00592288" w:rsidRDefault="00C269FF" w:rsidP="007502EC">
            <w:pPr>
              <w:jc w:val="center"/>
            </w:pPr>
            <w:r>
              <w:t>13.2.</w:t>
            </w:r>
          </w:p>
        </w:tc>
        <w:tc>
          <w:tcPr>
            <w:tcW w:w="4416" w:type="dxa"/>
            <w:shd w:val="clear" w:color="auto" w:fill="auto"/>
          </w:tcPr>
          <w:p w14:paraId="2B4F40A1" w14:textId="77777777" w:rsidR="007502EC" w:rsidRPr="00592288" w:rsidRDefault="00C269FF" w:rsidP="007502EC">
            <w:pPr>
              <w:ind w:left="52"/>
              <w:jc w:val="both"/>
            </w:pPr>
            <w:r>
              <w:t xml:space="preserve">Контейнерный терминал </w:t>
            </w:r>
            <w:r>
              <w:rPr>
                <w:bCs/>
              </w:rPr>
              <w:t>Забайкальск</w:t>
            </w:r>
            <w:r>
              <w:t xml:space="preserve"> филиала ПАО «ТрансКонтейнер» на Забайкальской железной дороге</w:t>
            </w:r>
          </w:p>
        </w:tc>
        <w:tc>
          <w:tcPr>
            <w:tcW w:w="4408" w:type="dxa"/>
            <w:shd w:val="clear" w:color="auto" w:fill="auto"/>
          </w:tcPr>
          <w:p w14:paraId="1A6F202E" w14:textId="77777777" w:rsidR="007502EC" w:rsidRPr="00592288" w:rsidRDefault="00C269FF" w:rsidP="007502EC">
            <w:pPr>
              <w:jc w:val="both"/>
            </w:pPr>
            <w:r>
              <w:t xml:space="preserve">675650, Забайкальский край, Забайкальский район, </w:t>
            </w:r>
            <w:proofErr w:type="spellStart"/>
            <w:r>
              <w:t>пгт</w:t>
            </w:r>
            <w:proofErr w:type="gramStart"/>
            <w:r>
              <w:t>.З</w:t>
            </w:r>
            <w:proofErr w:type="gramEnd"/>
            <w:r>
              <w:t>абайкальск</w:t>
            </w:r>
            <w:proofErr w:type="spellEnd"/>
            <w:r>
              <w:t>, ул. Первого мая, д. 7</w:t>
            </w:r>
          </w:p>
        </w:tc>
      </w:tr>
      <w:tr w:rsidR="007502EC" w:rsidRPr="00592288" w14:paraId="126E048C" w14:textId="77777777" w:rsidTr="007502EC">
        <w:trPr>
          <w:trHeight w:val="840"/>
          <w:jc w:val="center"/>
        </w:trPr>
        <w:tc>
          <w:tcPr>
            <w:tcW w:w="845" w:type="dxa"/>
          </w:tcPr>
          <w:p w14:paraId="07E700FD" w14:textId="77777777" w:rsidR="007502EC" w:rsidRPr="00592288" w:rsidRDefault="00C269FF" w:rsidP="007502EC">
            <w:pPr>
              <w:pStyle w:val="aff9"/>
              <w:ind w:left="0"/>
              <w:jc w:val="center"/>
            </w:pPr>
            <w:r>
              <w:t>13.3.</w:t>
            </w:r>
          </w:p>
        </w:tc>
        <w:tc>
          <w:tcPr>
            <w:tcW w:w="4416" w:type="dxa"/>
            <w:shd w:val="clear" w:color="auto" w:fill="auto"/>
          </w:tcPr>
          <w:p w14:paraId="441DA87A" w14:textId="77777777" w:rsidR="007502EC" w:rsidRPr="00592288" w:rsidRDefault="00C269FF" w:rsidP="007502EC">
            <w:pPr>
              <w:ind w:left="52"/>
              <w:jc w:val="both"/>
            </w:pPr>
            <w:r>
              <w:t xml:space="preserve">Контейнерный терминал </w:t>
            </w:r>
            <w:r>
              <w:rPr>
                <w:bCs/>
              </w:rPr>
              <w:t>Благовещенск</w:t>
            </w:r>
            <w:r>
              <w:t xml:space="preserve"> филиала ПАО «ТрансКонтейнер» на Забайкальской железной дороге</w:t>
            </w:r>
          </w:p>
        </w:tc>
        <w:tc>
          <w:tcPr>
            <w:tcW w:w="4408" w:type="dxa"/>
            <w:shd w:val="clear" w:color="auto" w:fill="auto"/>
          </w:tcPr>
          <w:p w14:paraId="40D51D7F" w14:textId="77777777" w:rsidR="007502EC" w:rsidRPr="00592288" w:rsidRDefault="00C269FF" w:rsidP="007502EC">
            <w:pPr>
              <w:jc w:val="both"/>
            </w:pPr>
            <w:r>
              <w:t xml:space="preserve">675000, Амурская обл., </w:t>
            </w:r>
          </w:p>
          <w:p w14:paraId="4AD96E6C" w14:textId="77777777" w:rsidR="007502EC" w:rsidRPr="00592288" w:rsidRDefault="00C269FF" w:rsidP="007502EC">
            <w:pPr>
              <w:jc w:val="both"/>
            </w:pPr>
            <w:r>
              <w:t>г. Благовещенск, ул. Б. Хмельницкого, д. 130</w:t>
            </w:r>
          </w:p>
        </w:tc>
      </w:tr>
      <w:tr w:rsidR="007502EC" w:rsidRPr="00592288" w14:paraId="3305EDC6" w14:textId="77777777" w:rsidTr="007502EC">
        <w:trPr>
          <w:trHeight w:hRule="exact" w:val="454"/>
          <w:jc w:val="center"/>
        </w:trPr>
        <w:tc>
          <w:tcPr>
            <w:tcW w:w="845" w:type="dxa"/>
            <w:vAlign w:val="center"/>
          </w:tcPr>
          <w:p w14:paraId="21B12423" w14:textId="77777777" w:rsidR="007502EC" w:rsidRPr="00592288" w:rsidRDefault="007502EC" w:rsidP="008A7ADE">
            <w:pPr>
              <w:pStyle w:val="aff9"/>
              <w:numPr>
                <w:ilvl w:val="0"/>
                <w:numId w:val="26"/>
              </w:numPr>
              <w:ind w:left="232" w:hanging="232"/>
              <w:jc w:val="center"/>
              <w:rPr>
                <w:b/>
              </w:rPr>
            </w:pPr>
          </w:p>
        </w:tc>
        <w:tc>
          <w:tcPr>
            <w:tcW w:w="8824" w:type="dxa"/>
            <w:gridSpan w:val="2"/>
            <w:shd w:val="clear" w:color="auto" w:fill="auto"/>
            <w:vAlign w:val="center"/>
            <w:hideMark/>
          </w:tcPr>
          <w:p w14:paraId="23C40BD0" w14:textId="77777777" w:rsidR="007502EC" w:rsidRPr="00592288" w:rsidRDefault="00C269FF" w:rsidP="007502EC">
            <w:pPr>
              <w:jc w:val="center"/>
              <w:rPr>
                <w:b/>
              </w:rPr>
            </w:pPr>
            <w:r>
              <w:rPr>
                <w:b/>
              </w:rPr>
              <w:t>Филиал ПАО «ТрансКонтейнер» на Дальневосточной железной дороге</w:t>
            </w:r>
          </w:p>
        </w:tc>
      </w:tr>
      <w:tr w:rsidR="007502EC" w:rsidRPr="00592288" w14:paraId="4AA5465A" w14:textId="77777777" w:rsidTr="007502EC">
        <w:trPr>
          <w:trHeight w:val="568"/>
          <w:jc w:val="center"/>
        </w:trPr>
        <w:tc>
          <w:tcPr>
            <w:tcW w:w="845" w:type="dxa"/>
          </w:tcPr>
          <w:p w14:paraId="057F9C26" w14:textId="77777777" w:rsidR="007502EC" w:rsidRPr="00592288" w:rsidRDefault="00C269FF" w:rsidP="007502EC">
            <w:pPr>
              <w:pStyle w:val="aff9"/>
              <w:ind w:left="0"/>
              <w:jc w:val="center"/>
            </w:pPr>
            <w:r>
              <w:t>14.1.</w:t>
            </w:r>
          </w:p>
        </w:tc>
        <w:tc>
          <w:tcPr>
            <w:tcW w:w="4416" w:type="dxa"/>
            <w:shd w:val="clear" w:color="auto" w:fill="auto"/>
          </w:tcPr>
          <w:p w14:paraId="0B9621C5" w14:textId="77777777" w:rsidR="007502EC" w:rsidRPr="00592288" w:rsidRDefault="00C269FF" w:rsidP="007502EC">
            <w:pPr>
              <w:ind w:left="52"/>
              <w:jc w:val="both"/>
              <w:rPr>
                <w:b/>
              </w:rPr>
            </w:pPr>
            <w:r>
              <w:t>Аппарат управления филиала ПАО «ТрансКонтейнер» на Дальневосточной железной дороге</w:t>
            </w:r>
          </w:p>
        </w:tc>
        <w:tc>
          <w:tcPr>
            <w:tcW w:w="4408" w:type="dxa"/>
            <w:shd w:val="clear" w:color="auto" w:fill="auto"/>
            <w:noWrap/>
          </w:tcPr>
          <w:p w14:paraId="199A2C61" w14:textId="77777777" w:rsidR="007502EC" w:rsidRPr="00592288" w:rsidRDefault="00C269FF" w:rsidP="007502EC">
            <w:pPr>
              <w:jc w:val="both"/>
              <w:rPr>
                <w:b/>
              </w:rPr>
            </w:pPr>
            <w:r>
              <w:t>680000, г. Хабаровск, ул. Дзержинского, д. 65</w:t>
            </w:r>
          </w:p>
        </w:tc>
      </w:tr>
      <w:tr w:rsidR="007502EC" w:rsidRPr="00592288" w14:paraId="5BC25A42" w14:textId="77777777" w:rsidTr="007502EC">
        <w:trPr>
          <w:trHeight w:val="791"/>
          <w:jc w:val="center"/>
        </w:trPr>
        <w:tc>
          <w:tcPr>
            <w:tcW w:w="845" w:type="dxa"/>
          </w:tcPr>
          <w:p w14:paraId="4188BE9D" w14:textId="77777777" w:rsidR="007502EC" w:rsidRPr="00592288" w:rsidRDefault="00C269FF" w:rsidP="007502EC">
            <w:pPr>
              <w:pStyle w:val="aff9"/>
              <w:ind w:left="0"/>
              <w:jc w:val="center"/>
            </w:pPr>
            <w:r>
              <w:lastRenderedPageBreak/>
              <w:t>14.2.</w:t>
            </w:r>
          </w:p>
        </w:tc>
        <w:tc>
          <w:tcPr>
            <w:tcW w:w="4416" w:type="dxa"/>
            <w:shd w:val="clear" w:color="auto" w:fill="auto"/>
            <w:hideMark/>
          </w:tcPr>
          <w:p w14:paraId="360577A9" w14:textId="77777777" w:rsidR="007502EC" w:rsidRPr="00592288" w:rsidRDefault="00C269FF" w:rsidP="007502EC">
            <w:pPr>
              <w:ind w:left="52"/>
              <w:jc w:val="both"/>
            </w:pPr>
            <w:r>
              <w:t>Контейнерный терминал Хабаровск-2 ПАО «ТрансКонтейнер» на Дальневосточной железной дороге</w:t>
            </w:r>
          </w:p>
        </w:tc>
        <w:tc>
          <w:tcPr>
            <w:tcW w:w="4408" w:type="dxa"/>
            <w:shd w:val="clear" w:color="auto" w:fill="auto"/>
            <w:hideMark/>
          </w:tcPr>
          <w:p w14:paraId="0ACC5415" w14:textId="77777777" w:rsidR="007502EC" w:rsidRPr="00592288" w:rsidRDefault="00C269FF" w:rsidP="007502EC">
            <w:pPr>
              <w:jc w:val="both"/>
            </w:pPr>
            <w:r>
              <w:t>680045, г.  Хабаровск, пер. 3-й Путевой, д. 8</w:t>
            </w:r>
          </w:p>
        </w:tc>
      </w:tr>
      <w:tr w:rsidR="007502EC" w:rsidRPr="00592288" w14:paraId="70DDCC5F" w14:textId="77777777" w:rsidTr="007502EC">
        <w:trPr>
          <w:trHeight w:val="681"/>
          <w:jc w:val="center"/>
        </w:trPr>
        <w:tc>
          <w:tcPr>
            <w:tcW w:w="845" w:type="dxa"/>
          </w:tcPr>
          <w:p w14:paraId="4A0D6B65" w14:textId="77777777" w:rsidR="007502EC" w:rsidRPr="00592288" w:rsidRDefault="00C269FF" w:rsidP="007502EC">
            <w:pPr>
              <w:pStyle w:val="aff9"/>
              <w:ind w:left="0"/>
              <w:jc w:val="center"/>
            </w:pPr>
            <w:r>
              <w:t>14.3.</w:t>
            </w:r>
          </w:p>
        </w:tc>
        <w:tc>
          <w:tcPr>
            <w:tcW w:w="4416" w:type="dxa"/>
            <w:shd w:val="clear" w:color="auto" w:fill="auto"/>
            <w:hideMark/>
          </w:tcPr>
          <w:p w14:paraId="7FDDDE39" w14:textId="77777777" w:rsidR="007502EC" w:rsidRPr="00592288" w:rsidRDefault="00C269FF" w:rsidP="007502EC">
            <w:pPr>
              <w:ind w:left="52"/>
              <w:jc w:val="both"/>
            </w:pPr>
            <w:r>
              <w:t>Контейнерный терминал Уссурийск филиала ПАО «ТрансКонтейнер» на Дальневосточной железной дороге</w:t>
            </w:r>
          </w:p>
        </w:tc>
        <w:tc>
          <w:tcPr>
            <w:tcW w:w="4408" w:type="dxa"/>
            <w:shd w:val="clear" w:color="auto" w:fill="auto"/>
            <w:hideMark/>
          </w:tcPr>
          <w:p w14:paraId="7DA33D6B" w14:textId="77777777" w:rsidR="007502EC" w:rsidRPr="00592288" w:rsidRDefault="00C269FF" w:rsidP="007502EC">
            <w:pPr>
              <w:jc w:val="both"/>
            </w:pPr>
            <w:r>
              <w:t xml:space="preserve">692524, Приморский край, </w:t>
            </w:r>
            <w:r>
              <w:br/>
              <w:t>г. Уссурийск, пер. Спасский, д. 7А</w:t>
            </w:r>
          </w:p>
          <w:p w14:paraId="7A7836DE" w14:textId="77777777" w:rsidR="007502EC" w:rsidRPr="00592288" w:rsidRDefault="007502EC" w:rsidP="007502EC">
            <w:pPr>
              <w:jc w:val="both"/>
            </w:pPr>
          </w:p>
        </w:tc>
      </w:tr>
      <w:tr w:rsidR="007502EC" w:rsidRPr="00592288" w14:paraId="71169011" w14:textId="77777777" w:rsidTr="007502EC">
        <w:trPr>
          <w:trHeight w:val="725"/>
          <w:jc w:val="center"/>
        </w:trPr>
        <w:tc>
          <w:tcPr>
            <w:tcW w:w="845" w:type="dxa"/>
          </w:tcPr>
          <w:p w14:paraId="07F63DBE" w14:textId="77777777" w:rsidR="007502EC" w:rsidRPr="00592288" w:rsidRDefault="00C269FF" w:rsidP="007502EC">
            <w:pPr>
              <w:pStyle w:val="aff9"/>
              <w:ind w:left="0"/>
              <w:jc w:val="center"/>
            </w:pPr>
            <w:r>
              <w:t>14.4.</w:t>
            </w:r>
          </w:p>
        </w:tc>
        <w:tc>
          <w:tcPr>
            <w:tcW w:w="4416" w:type="dxa"/>
            <w:shd w:val="clear" w:color="auto" w:fill="auto"/>
            <w:hideMark/>
          </w:tcPr>
          <w:p w14:paraId="0CAB64CA" w14:textId="77777777" w:rsidR="007502EC" w:rsidRPr="00592288" w:rsidRDefault="00C269FF" w:rsidP="007502EC">
            <w:pPr>
              <w:jc w:val="both"/>
            </w:pPr>
            <w:r>
              <w:t>Контейнерный терминал Первая речка филиала ПАО «ТрансКонтейнер» на Дальневосточной железной дороге</w:t>
            </w:r>
          </w:p>
        </w:tc>
        <w:tc>
          <w:tcPr>
            <w:tcW w:w="4408" w:type="dxa"/>
            <w:shd w:val="clear" w:color="auto" w:fill="auto"/>
            <w:hideMark/>
          </w:tcPr>
          <w:p w14:paraId="264646CB" w14:textId="77777777" w:rsidR="007502EC" w:rsidRPr="00592288" w:rsidRDefault="00C269FF" w:rsidP="007502EC">
            <w:pPr>
              <w:jc w:val="both"/>
            </w:pPr>
            <w:r>
              <w:t xml:space="preserve">690074, Приморский край, </w:t>
            </w:r>
            <w:r>
              <w:br/>
              <w:t>г. Владивосток, ул. Снеговая, д. 54</w:t>
            </w:r>
          </w:p>
        </w:tc>
      </w:tr>
      <w:tr w:rsidR="007502EC" w:rsidRPr="00592288" w14:paraId="53DE7D38" w14:textId="77777777" w:rsidTr="007502EC">
        <w:trPr>
          <w:trHeight w:val="535"/>
          <w:jc w:val="center"/>
        </w:trPr>
        <w:tc>
          <w:tcPr>
            <w:tcW w:w="845" w:type="dxa"/>
          </w:tcPr>
          <w:p w14:paraId="09A1D078" w14:textId="77777777" w:rsidR="007502EC" w:rsidRPr="00592288" w:rsidRDefault="00C269FF" w:rsidP="007502EC">
            <w:pPr>
              <w:pStyle w:val="aff9"/>
              <w:ind w:left="0"/>
              <w:jc w:val="center"/>
            </w:pPr>
            <w:r>
              <w:t>14.5.</w:t>
            </w:r>
          </w:p>
        </w:tc>
        <w:tc>
          <w:tcPr>
            <w:tcW w:w="4416" w:type="dxa"/>
            <w:shd w:val="clear" w:color="auto" w:fill="auto"/>
            <w:hideMark/>
          </w:tcPr>
          <w:p w14:paraId="1FC73B7A" w14:textId="77777777" w:rsidR="007502EC" w:rsidRPr="00592288" w:rsidRDefault="00C269FF" w:rsidP="007502EC">
            <w:pPr>
              <w:ind w:left="52"/>
              <w:jc w:val="both"/>
            </w:pPr>
            <w:r>
              <w:t>Контейнерный терминал Южно-Сахалинск грузовой филиала ПАО «ТрансКонтейнер» на Дальневосточной железной дороге</w:t>
            </w:r>
          </w:p>
        </w:tc>
        <w:tc>
          <w:tcPr>
            <w:tcW w:w="4408" w:type="dxa"/>
            <w:shd w:val="clear" w:color="auto" w:fill="auto"/>
            <w:hideMark/>
          </w:tcPr>
          <w:p w14:paraId="39416D6B" w14:textId="77777777" w:rsidR="007502EC" w:rsidRPr="00592288" w:rsidRDefault="00C269FF" w:rsidP="007502EC">
            <w:pPr>
              <w:jc w:val="both"/>
            </w:pPr>
            <w:r>
              <w:t xml:space="preserve">693012, Сахалинская область, </w:t>
            </w:r>
            <w:r>
              <w:br/>
              <w:t>г. Южно-Сахалинск, Проспект Мира, д. 2 "г"</w:t>
            </w:r>
          </w:p>
          <w:p w14:paraId="1E0F8142" w14:textId="77777777" w:rsidR="007502EC" w:rsidRPr="00592288" w:rsidRDefault="007502EC" w:rsidP="007502EC">
            <w:pPr>
              <w:jc w:val="both"/>
            </w:pPr>
          </w:p>
        </w:tc>
      </w:tr>
      <w:tr w:rsidR="007502EC" w:rsidRPr="00592288" w14:paraId="116A6853" w14:textId="77777777" w:rsidTr="007502EC">
        <w:trPr>
          <w:trHeight w:val="535"/>
          <w:jc w:val="center"/>
        </w:trPr>
        <w:tc>
          <w:tcPr>
            <w:tcW w:w="845" w:type="dxa"/>
          </w:tcPr>
          <w:p w14:paraId="1976A8AF" w14:textId="77777777" w:rsidR="007502EC" w:rsidRPr="00592288" w:rsidRDefault="00C269FF" w:rsidP="007502EC">
            <w:pPr>
              <w:pStyle w:val="aff9"/>
              <w:ind w:left="0"/>
              <w:jc w:val="center"/>
            </w:pPr>
            <w:r>
              <w:t>14.6.</w:t>
            </w:r>
          </w:p>
        </w:tc>
        <w:tc>
          <w:tcPr>
            <w:tcW w:w="4416" w:type="dxa"/>
            <w:shd w:val="clear" w:color="auto" w:fill="auto"/>
          </w:tcPr>
          <w:p w14:paraId="78320528" w14:textId="77777777" w:rsidR="007502EC" w:rsidRPr="00592288" w:rsidRDefault="00C269FF" w:rsidP="007502EC">
            <w:pPr>
              <w:ind w:left="52"/>
              <w:jc w:val="both"/>
            </w:pPr>
            <w:r>
              <w:t>Агентство на станции Комсомольск-на-Амуре филиала ПАО «ТрансКонтейнер» на Дальневосточной железной дороге</w:t>
            </w:r>
          </w:p>
        </w:tc>
        <w:tc>
          <w:tcPr>
            <w:tcW w:w="4408" w:type="dxa"/>
            <w:shd w:val="clear" w:color="auto" w:fill="auto"/>
          </w:tcPr>
          <w:p w14:paraId="31FCC997" w14:textId="77777777" w:rsidR="007502EC" w:rsidRPr="00592288" w:rsidRDefault="00C269FF" w:rsidP="007502EC">
            <w:pPr>
              <w:jc w:val="both"/>
            </w:pPr>
            <w:r>
              <w:t xml:space="preserve">681032, Хабаровский край, </w:t>
            </w:r>
          </w:p>
          <w:p w14:paraId="49CE7BA6" w14:textId="77777777" w:rsidR="007502EC" w:rsidRPr="00592288" w:rsidRDefault="00C269FF" w:rsidP="007502EC">
            <w:pPr>
              <w:jc w:val="both"/>
            </w:pPr>
            <w:r>
              <w:t>г. Комсомольск-на-Амуре, ул. Станционная, д. 2</w:t>
            </w:r>
          </w:p>
        </w:tc>
      </w:tr>
      <w:tr w:rsidR="007502EC" w:rsidRPr="00592288" w14:paraId="0EB8C7DA" w14:textId="77777777" w:rsidTr="007502EC">
        <w:trPr>
          <w:trHeight w:val="535"/>
          <w:jc w:val="center"/>
        </w:trPr>
        <w:tc>
          <w:tcPr>
            <w:tcW w:w="845" w:type="dxa"/>
          </w:tcPr>
          <w:p w14:paraId="3A30E389" w14:textId="77777777" w:rsidR="007502EC" w:rsidRPr="00592288" w:rsidRDefault="00C269FF" w:rsidP="007502EC">
            <w:pPr>
              <w:pStyle w:val="aff9"/>
              <w:ind w:left="0"/>
              <w:jc w:val="center"/>
            </w:pPr>
            <w:r>
              <w:t>14.7.</w:t>
            </w:r>
          </w:p>
        </w:tc>
        <w:tc>
          <w:tcPr>
            <w:tcW w:w="4416" w:type="dxa"/>
            <w:shd w:val="clear" w:color="auto" w:fill="auto"/>
          </w:tcPr>
          <w:p w14:paraId="0095DF22" w14:textId="77777777" w:rsidR="007502EC" w:rsidRPr="00592288" w:rsidRDefault="00C269FF" w:rsidP="007502EC">
            <w:pPr>
              <w:ind w:left="52"/>
              <w:jc w:val="both"/>
            </w:pPr>
            <w:r>
              <w:t>Агентство в порту Восточный филиала ПАО «ТрансКонтейнер» на Дальневосточной железной дороге</w:t>
            </w:r>
          </w:p>
        </w:tc>
        <w:tc>
          <w:tcPr>
            <w:tcW w:w="4408" w:type="dxa"/>
            <w:shd w:val="clear" w:color="auto" w:fill="auto"/>
          </w:tcPr>
          <w:p w14:paraId="109DBF18" w14:textId="77777777" w:rsidR="007502EC" w:rsidRPr="00592288" w:rsidRDefault="00C269FF" w:rsidP="007502EC">
            <w:pPr>
              <w:jc w:val="both"/>
            </w:pPr>
            <w:r>
              <w:t xml:space="preserve">692941, Приморский край, поселок Врангель, ул. Внутрипортовая, д.19, </w:t>
            </w:r>
            <w:r>
              <w:br/>
              <w:t>оф. 15</w:t>
            </w:r>
          </w:p>
        </w:tc>
      </w:tr>
    </w:tbl>
    <w:p w14:paraId="61D7A3CA" w14:textId="77777777" w:rsidR="007502EC" w:rsidRPr="00592288" w:rsidRDefault="007502EC" w:rsidP="007502EC">
      <w:pPr>
        <w:pStyle w:val="afffa"/>
        <w:tabs>
          <w:tab w:val="left" w:pos="0"/>
          <w:tab w:val="left" w:pos="1134"/>
        </w:tabs>
        <w:ind w:firstLine="567"/>
        <w:jc w:val="right"/>
        <w:rPr>
          <w:sz w:val="28"/>
          <w:szCs w:val="28"/>
          <w:lang w:eastAsia="ar-SA"/>
        </w:rPr>
      </w:pPr>
    </w:p>
    <w:p w14:paraId="28B3574F" w14:textId="77777777" w:rsidR="007502EC" w:rsidRPr="00592288" w:rsidRDefault="007502EC" w:rsidP="007502EC">
      <w:pPr>
        <w:pStyle w:val="afffa"/>
        <w:tabs>
          <w:tab w:val="left" w:pos="0"/>
          <w:tab w:val="left" w:pos="1134"/>
        </w:tabs>
        <w:ind w:firstLine="567"/>
        <w:jc w:val="center"/>
        <w:rPr>
          <w:b/>
          <w:sz w:val="12"/>
          <w:szCs w:val="12"/>
        </w:rPr>
      </w:pPr>
    </w:p>
    <w:p w14:paraId="03294878" w14:textId="77777777" w:rsidR="007502EC" w:rsidRPr="00592288" w:rsidRDefault="00C269FF" w:rsidP="008A7ADE">
      <w:pPr>
        <w:pStyle w:val="aff9"/>
        <w:numPr>
          <w:ilvl w:val="1"/>
          <w:numId w:val="21"/>
        </w:numPr>
        <w:tabs>
          <w:tab w:val="clear" w:pos="1004"/>
          <w:tab w:val="num" w:pos="0"/>
        </w:tabs>
        <w:ind w:left="0" w:firstLine="709"/>
        <w:jc w:val="both"/>
        <w:outlineLvl w:val="1"/>
        <w:rPr>
          <w:b/>
          <w:sz w:val="28"/>
        </w:rPr>
      </w:pPr>
      <w:r>
        <w:rPr>
          <w:b/>
          <w:sz w:val="28"/>
        </w:rPr>
        <w:t xml:space="preserve"> Прочие условия</w:t>
      </w:r>
    </w:p>
    <w:p w14:paraId="61CDE41B" w14:textId="77777777" w:rsidR="007502EC" w:rsidRPr="00592288" w:rsidRDefault="00C269FF" w:rsidP="008A7ADE">
      <w:pPr>
        <w:pStyle w:val="aff9"/>
        <w:numPr>
          <w:ilvl w:val="2"/>
          <w:numId w:val="21"/>
        </w:numPr>
        <w:tabs>
          <w:tab w:val="clear" w:pos="1997"/>
          <w:tab w:val="num" w:pos="0"/>
          <w:tab w:val="num" w:pos="1560"/>
        </w:tabs>
        <w:ind w:left="0" w:firstLine="709"/>
        <w:contextualSpacing/>
        <w:jc w:val="both"/>
        <w:rPr>
          <w:sz w:val="28"/>
        </w:rPr>
      </w:pPr>
      <w:r>
        <w:rPr>
          <w:sz w:val="28"/>
        </w:rPr>
        <w:t xml:space="preserve">При наличии соответствующего обоснования (снятие Товара с производства, выпуск новой модели Товара и т.п.) и согласования Заказчика, допускается замена Товара из номенклатуры поставляемого Товара, закрепленной в договоре, на аналогичный по свойствам и характеристикам Товар. При этом единичная расценка на Товар </w:t>
      </w:r>
      <w:r>
        <w:rPr>
          <w:sz w:val="28"/>
          <w:szCs w:val="28"/>
        </w:rPr>
        <w:t xml:space="preserve">должна быть не выше, установленной договором на базовую (первоначальную) </w:t>
      </w:r>
      <w:r>
        <w:rPr>
          <w:sz w:val="28"/>
        </w:rPr>
        <w:t>позицию. Замена Товара допускается в пределах 3% (трех процентов) Товара от суммарного количества позиций номенклатуры поставляемого товара.</w:t>
      </w:r>
    </w:p>
    <w:p w14:paraId="32B4C8B6" w14:textId="77777777" w:rsidR="007502EC" w:rsidRPr="00592288" w:rsidRDefault="00C269FF" w:rsidP="008A7ADE">
      <w:pPr>
        <w:pStyle w:val="aff9"/>
        <w:numPr>
          <w:ilvl w:val="2"/>
          <w:numId w:val="21"/>
        </w:numPr>
        <w:tabs>
          <w:tab w:val="clear" w:pos="1997"/>
          <w:tab w:val="num" w:pos="0"/>
          <w:tab w:val="num" w:pos="1560"/>
        </w:tabs>
        <w:ind w:left="0" w:firstLine="709"/>
        <w:contextualSpacing/>
        <w:jc w:val="both"/>
        <w:rPr>
          <w:sz w:val="28"/>
        </w:rPr>
      </w:pPr>
      <w:r>
        <w:rPr>
          <w:sz w:val="28"/>
        </w:rPr>
        <w:t xml:space="preserve">Допускается возможность предложить претендентом в составе заявки аналоги специальной одежды, обуви, при условии обеспечения технических и качественных характеристик Товара, не хуже, указанных в столбцах 4 таблиц №№ 1, 2 настоящего Технического задания. </w:t>
      </w:r>
    </w:p>
    <w:p w14:paraId="5C84C3FC" w14:textId="77777777" w:rsidR="007502EC" w:rsidRPr="00592288" w:rsidRDefault="00C269FF" w:rsidP="008A7ADE">
      <w:pPr>
        <w:pStyle w:val="aff9"/>
        <w:numPr>
          <w:ilvl w:val="2"/>
          <w:numId w:val="21"/>
        </w:numPr>
        <w:tabs>
          <w:tab w:val="clear" w:pos="1997"/>
          <w:tab w:val="num" w:pos="0"/>
          <w:tab w:val="num" w:pos="1560"/>
        </w:tabs>
        <w:ind w:left="0" w:firstLine="709"/>
        <w:contextualSpacing/>
        <w:jc w:val="both"/>
        <w:rPr>
          <w:sz w:val="28"/>
        </w:rPr>
      </w:pPr>
      <w:r>
        <w:rPr>
          <w:sz w:val="28"/>
        </w:rPr>
        <w:t>Поставщик в период исполнения обязательств по договору должен иметь складской запас Товара для своевременной организации доставки Товара Грузополучателям согласно их заявкам.</w:t>
      </w:r>
    </w:p>
    <w:p w14:paraId="6C5F7A87" w14:textId="08E5D6FE" w:rsidR="007502EC" w:rsidRPr="00592288" w:rsidRDefault="00C269FF" w:rsidP="00C9699A">
      <w:pPr>
        <w:pStyle w:val="aff9"/>
        <w:numPr>
          <w:ilvl w:val="2"/>
          <w:numId w:val="21"/>
        </w:numPr>
        <w:tabs>
          <w:tab w:val="clear" w:pos="1997"/>
          <w:tab w:val="num" w:pos="0"/>
          <w:tab w:val="num" w:pos="1560"/>
        </w:tabs>
        <w:ind w:left="0" w:firstLine="709"/>
        <w:contextualSpacing/>
        <w:jc w:val="both"/>
        <w:rPr>
          <w:sz w:val="28"/>
        </w:rPr>
      </w:pPr>
      <w:r>
        <w:rPr>
          <w:sz w:val="28"/>
        </w:rPr>
        <w:t>В подтверждение технических и функциональных характеристик Товара, комплектации и цвета предлагаемого товара, указанного в Техническом задании документации о закупке, участник в составе заявки должен представить</w:t>
      </w:r>
      <w:r w:rsidR="00C9699A">
        <w:rPr>
          <w:sz w:val="28"/>
        </w:rPr>
        <w:t xml:space="preserve"> </w:t>
      </w:r>
      <w:r>
        <w:rPr>
          <w:sz w:val="28"/>
        </w:rPr>
        <w:t xml:space="preserve">фотографии и/или эскизы предлагаемого Товара. </w:t>
      </w:r>
    </w:p>
    <w:p w14:paraId="25EC8109" w14:textId="77777777" w:rsidR="007502EC" w:rsidRPr="00592288" w:rsidRDefault="00C269FF" w:rsidP="007502EC">
      <w:pPr>
        <w:tabs>
          <w:tab w:val="num" w:pos="0"/>
          <w:tab w:val="num" w:pos="1560"/>
        </w:tabs>
        <w:ind w:firstLine="709"/>
        <w:contextualSpacing/>
        <w:jc w:val="both"/>
        <w:rPr>
          <w:sz w:val="28"/>
        </w:rPr>
      </w:pPr>
      <w:r>
        <w:rPr>
          <w:sz w:val="28"/>
        </w:rPr>
        <w:t xml:space="preserve">Изображение предлагаемого товара на фотографиях, эскизах должно быть цветным. На эскизах должны быть изображены все конструктивные особенности предлагаемого товара (карманы, молнии и прочие детали). </w:t>
      </w:r>
    </w:p>
    <w:p w14:paraId="7D1EF0A3" w14:textId="77777777" w:rsidR="007502EC" w:rsidRPr="00592288" w:rsidRDefault="00C269FF" w:rsidP="008A7ADE">
      <w:pPr>
        <w:pStyle w:val="aff9"/>
        <w:numPr>
          <w:ilvl w:val="2"/>
          <w:numId w:val="21"/>
        </w:numPr>
        <w:tabs>
          <w:tab w:val="clear" w:pos="1997"/>
          <w:tab w:val="num" w:pos="0"/>
          <w:tab w:val="num" w:pos="1276"/>
          <w:tab w:val="num" w:pos="1560"/>
        </w:tabs>
        <w:ind w:left="0" w:firstLine="709"/>
        <w:contextualSpacing/>
        <w:jc w:val="both"/>
        <w:rPr>
          <w:sz w:val="28"/>
        </w:rPr>
      </w:pPr>
      <w:r>
        <w:rPr>
          <w:sz w:val="28"/>
          <w:szCs w:val="28"/>
        </w:rPr>
        <w:lastRenderedPageBreak/>
        <w:t>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14:paraId="27028A2A" w14:textId="77777777" w:rsidR="007502EC" w:rsidRPr="00E1334A" w:rsidRDefault="007502EC" w:rsidP="007502EC">
      <w:pPr>
        <w:tabs>
          <w:tab w:val="num" w:pos="0"/>
          <w:tab w:val="num" w:pos="1701"/>
        </w:tabs>
        <w:ind w:firstLine="709"/>
        <w:contextualSpacing/>
        <w:jc w:val="both"/>
        <w:rPr>
          <w:sz w:val="28"/>
        </w:rPr>
      </w:pPr>
    </w:p>
    <w:p w14:paraId="277B24EE" w14:textId="77777777" w:rsidR="007502EC" w:rsidRDefault="007502EC" w:rsidP="007502EC">
      <w:pPr>
        <w:spacing w:after="120"/>
        <w:outlineLvl w:val="0"/>
        <w:rPr>
          <w:b/>
          <w:i/>
          <w:iCs/>
        </w:rPr>
      </w:pPr>
      <w:bookmarkStart w:id="16" w:name="m_-5813784034864321920_OLE_LINK2"/>
      <w:bookmarkStart w:id="17" w:name="_gjdgxs" w:colFirst="0" w:colLast="0"/>
      <w:bookmarkEnd w:id="16"/>
      <w:bookmarkEnd w:id="17"/>
    </w:p>
    <w:p w14:paraId="3A4496BA" w14:textId="77777777" w:rsidR="00D83DFB" w:rsidRDefault="00D83DFB" w:rsidP="00D83DFB">
      <w:pPr>
        <w:spacing w:after="120"/>
        <w:outlineLvl w:val="0"/>
        <w:rPr>
          <w:rFonts w:eastAsia="MS Mincho"/>
          <w:szCs w:val="28"/>
        </w:rPr>
        <w:sectPr w:rsidR="00D83DFB" w:rsidSect="00C61911">
          <w:headerReference w:type="default" r:id="rId23"/>
          <w:footerReference w:type="even" r:id="rId24"/>
          <w:footerReference w:type="default" r:id="rId25"/>
          <w:pgSz w:w="11907" w:h="16840" w:code="9"/>
          <w:pgMar w:top="1134" w:right="567" w:bottom="1134" w:left="1134" w:header="794" w:footer="794" w:gutter="0"/>
          <w:cols w:space="720"/>
          <w:titlePg/>
          <w:docGrid w:linePitch="326"/>
        </w:sectPr>
      </w:pPr>
      <w:r>
        <w:rPr>
          <w:rFonts w:eastAsia="MS Mincho"/>
          <w:szCs w:val="28"/>
        </w:rPr>
        <w:br w:type="page"/>
      </w:r>
    </w:p>
    <w:p w14:paraId="7457365C" w14:textId="77777777"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14:paraId="50CD4AA0" w14:textId="77777777" w:rsidR="00305BD2" w:rsidRPr="00F356EB" w:rsidRDefault="00305BD2" w:rsidP="002E18D3">
      <w:pPr>
        <w:pStyle w:val="1a"/>
        <w:ind w:firstLine="0"/>
        <w:rPr>
          <w:sz w:val="23"/>
          <w:szCs w:val="23"/>
        </w:rPr>
      </w:pPr>
    </w:p>
    <w:p w14:paraId="6EB4C8D8" w14:textId="77777777"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C54131D" w14:textId="77777777" w:rsidTr="004D6B74">
        <w:tc>
          <w:tcPr>
            <w:tcW w:w="426" w:type="dxa"/>
            <w:vAlign w:val="center"/>
          </w:tcPr>
          <w:p w14:paraId="2889F5D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FA8036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B977442" w14:textId="77777777" w:rsidR="002E18D3" w:rsidRPr="003C6269" w:rsidRDefault="002E18D3" w:rsidP="003C6269">
            <w:pPr>
              <w:pStyle w:val="Default"/>
              <w:jc w:val="center"/>
              <w:rPr>
                <w:b/>
                <w:color w:val="auto"/>
              </w:rPr>
            </w:pPr>
            <w:r>
              <w:rPr>
                <w:b/>
                <w:color w:val="auto"/>
              </w:rPr>
              <w:t>Содержание</w:t>
            </w:r>
          </w:p>
        </w:tc>
      </w:tr>
      <w:tr w:rsidR="002E18D3" w:rsidRPr="00F86FAA" w14:paraId="16470C39" w14:textId="77777777" w:rsidTr="004D6B74">
        <w:tc>
          <w:tcPr>
            <w:tcW w:w="426" w:type="dxa"/>
          </w:tcPr>
          <w:p w14:paraId="406E4B94"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25632F9" w14:textId="77777777" w:rsidR="002E18D3" w:rsidRPr="00F86FAA" w:rsidRDefault="002E18D3">
            <w:pPr>
              <w:pStyle w:val="Default"/>
              <w:rPr>
                <w:b/>
                <w:color w:val="auto"/>
              </w:rPr>
            </w:pPr>
            <w:r>
              <w:rPr>
                <w:b/>
                <w:color w:val="auto"/>
              </w:rPr>
              <w:t>Предмет Открытого конкурса</w:t>
            </w:r>
          </w:p>
        </w:tc>
        <w:tc>
          <w:tcPr>
            <w:tcW w:w="7200" w:type="dxa"/>
          </w:tcPr>
          <w:p w14:paraId="1FEE5BDE" w14:textId="1C0EAEF4" w:rsidR="00C5249F" w:rsidRDefault="00C269FF" w:rsidP="009969D2">
            <w:pPr>
              <w:pStyle w:val="1a"/>
              <w:ind w:firstLine="397"/>
              <w:rPr>
                <w:sz w:val="24"/>
                <w:szCs w:val="24"/>
              </w:rPr>
            </w:pPr>
            <w:r>
              <w:rPr>
                <w:sz w:val="24"/>
                <w:szCs w:val="24"/>
              </w:rPr>
              <w:t>Открытый конкурс в электронной форме № ОКэ</w:t>
            </w:r>
            <w:r w:rsidR="009969D2">
              <w:rPr>
                <w:sz w:val="24"/>
                <w:szCs w:val="24"/>
              </w:rPr>
              <w:t>-ЦКПМТО-</w:t>
            </w:r>
            <w:r>
              <w:rPr>
                <w:sz w:val="24"/>
                <w:szCs w:val="24"/>
              </w:rPr>
              <w:t>22-</w:t>
            </w:r>
            <w:r w:rsidR="008E497D">
              <w:rPr>
                <w:sz w:val="24"/>
                <w:szCs w:val="24"/>
              </w:rPr>
              <w:t>0019</w:t>
            </w:r>
            <w:r>
              <w:rPr>
                <w:sz w:val="24"/>
                <w:szCs w:val="24"/>
              </w:rPr>
              <w:t xml:space="preserve"> по предмету закупки «Поставка форменной специальной одежды и специальной обуви для нужд филиалов ПАО "ТрансКонтейнер"»</w:t>
            </w:r>
          </w:p>
        </w:tc>
      </w:tr>
      <w:tr w:rsidR="00EF2E59" w:rsidRPr="00F86FAA" w14:paraId="416FF11C" w14:textId="77777777" w:rsidTr="004D6B74">
        <w:tc>
          <w:tcPr>
            <w:tcW w:w="426" w:type="dxa"/>
          </w:tcPr>
          <w:p w14:paraId="3EAC9F81"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F6FE58F"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2C6AD04" w14:textId="77777777" w:rsidR="00C5249F" w:rsidRDefault="00C269F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AE834EB" w14:textId="77777777" w:rsidR="00C5249F" w:rsidRDefault="00C5249F">
            <w:pPr>
              <w:pStyle w:val="1a"/>
              <w:ind w:firstLine="397"/>
              <w:rPr>
                <w:sz w:val="24"/>
                <w:szCs w:val="24"/>
              </w:rPr>
            </w:pPr>
          </w:p>
          <w:p w14:paraId="5942D345"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73AFDBE0"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3C930A19" w14:textId="77777777" w:rsidR="00C5249F" w:rsidRDefault="00C269FF">
            <w:pPr>
              <w:rPr>
                <w:rFonts w:ascii="Calibri" w:hAnsi="Calibri" w:cs="Calibri"/>
                <w:color w:val="000000"/>
                <w:sz w:val="22"/>
                <w:szCs w:val="22"/>
                <w:lang w:eastAsia="ru-RU"/>
              </w:rPr>
            </w:pPr>
            <w:r>
              <w:t>Контактное(-</w:t>
            </w:r>
            <w:proofErr w:type="spellStart"/>
            <w:r>
              <w:t>ые</w:t>
            </w:r>
            <w:proofErr w:type="spellEnd"/>
            <w:r>
              <w:t>) лицо(-а) Заказчика: Извекова Екатерина Николаевна, тел. +7(495)7881717(1545), электронный адрес izvekovaen@trcont.ru.</w:t>
            </w:r>
          </w:p>
          <w:p w14:paraId="6FF7464F" w14:textId="77777777"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7C512DBF"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5154EBB3" w14:textId="77777777" w:rsidR="00C5249F" w:rsidRDefault="00C269FF">
            <w:pPr>
              <w:pStyle w:val="1a"/>
              <w:ind w:firstLine="0"/>
              <w:rPr>
                <w:sz w:val="24"/>
                <w:szCs w:val="24"/>
              </w:rPr>
            </w:pPr>
            <w:r>
              <w:rPr>
                <w:sz w:val="24"/>
                <w:szCs w:val="24"/>
              </w:rPr>
              <w:t>Курицын Александр Евгеньевич, тел. +7 (495) 788-1717 доб. 16-41, электронный адрес KuritsynAE@trcont.ru</w:t>
            </w:r>
          </w:p>
          <w:p w14:paraId="41E320D9" w14:textId="77777777" w:rsidR="00C5249F" w:rsidRDefault="00C5249F">
            <w:pPr>
              <w:pStyle w:val="1a"/>
              <w:ind w:firstLine="0"/>
              <w:rPr>
                <w:sz w:val="24"/>
                <w:szCs w:val="24"/>
              </w:rPr>
            </w:pPr>
          </w:p>
        </w:tc>
      </w:tr>
      <w:tr w:rsidR="004762D6" w:rsidRPr="00F86FAA" w14:paraId="45ABBC2C" w14:textId="77777777" w:rsidTr="004D6B74">
        <w:tc>
          <w:tcPr>
            <w:tcW w:w="426" w:type="dxa"/>
          </w:tcPr>
          <w:p w14:paraId="7E819590"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4C539FB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F22E042" w14:textId="26D0CDE1" w:rsidR="00C5249F" w:rsidRDefault="00C269FF">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8E497D">
              <w:rPr>
                <w:sz w:val="24"/>
                <w:szCs w:val="24"/>
              </w:rPr>
              <w:t>,</w:t>
            </w:r>
            <w:r>
              <w:rPr>
                <w:sz w:val="24"/>
                <w:szCs w:val="24"/>
              </w:rPr>
              <w:t xml:space="preserve"> сформированным в аппарате управления ПАО «ТрансКонтейнер».</w:t>
            </w:r>
          </w:p>
          <w:p w14:paraId="38022755" w14:textId="624C5E76" w:rsidR="00C5249F" w:rsidRDefault="00C269FF">
            <w:pPr>
              <w:pStyle w:val="1a"/>
              <w:ind w:firstLine="0"/>
              <w:rPr>
                <w:sz w:val="24"/>
                <w:szCs w:val="24"/>
                <w:highlight w:val="cyan"/>
              </w:rPr>
            </w:pPr>
            <w:r>
              <w:rPr>
                <w:sz w:val="24"/>
                <w:szCs w:val="24"/>
              </w:rPr>
              <w:t xml:space="preserve">Адрес: </w:t>
            </w:r>
            <w:r w:rsidR="008E497D" w:rsidRPr="008E497D">
              <w:rPr>
                <w:sz w:val="24"/>
                <w:szCs w:val="24"/>
              </w:rPr>
              <w:t>125047, г. Москва, Оружейный пер., д.19</w:t>
            </w:r>
          </w:p>
        </w:tc>
      </w:tr>
      <w:tr w:rsidR="00FD2830" w:rsidRPr="00F86FAA" w14:paraId="3346DD44" w14:textId="77777777" w:rsidTr="004D6B74">
        <w:tc>
          <w:tcPr>
            <w:tcW w:w="426" w:type="dxa"/>
          </w:tcPr>
          <w:p w14:paraId="685ECB15" w14:textId="77777777" w:rsidR="00FD2830" w:rsidRPr="00F86FAA" w:rsidRDefault="00FD2830" w:rsidP="00FD2830">
            <w:pPr>
              <w:pStyle w:val="1a"/>
              <w:ind w:left="-57" w:right="-108" w:firstLine="0"/>
              <w:rPr>
                <w:b/>
                <w:sz w:val="24"/>
                <w:szCs w:val="24"/>
              </w:rPr>
            </w:pPr>
            <w:r>
              <w:rPr>
                <w:b/>
                <w:sz w:val="24"/>
                <w:szCs w:val="24"/>
              </w:rPr>
              <w:t>4.</w:t>
            </w:r>
          </w:p>
        </w:tc>
        <w:tc>
          <w:tcPr>
            <w:tcW w:w="2126" w:type="dxa"/>
          </w:tcPr>
          <w:p w14:paraId="17A1E270" w14:textId="77777777" w:rsidR="00FD2830" w:rsidRPr="00F86FAA" w:rsidRDefault="00FD2830" w:rsidP="00FD2830">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81A8842" w14:textId="77777777" w:rsidR="00FD2830" w:rsidRPr="00385C54" w:rsidRDefault="00FD2830" w:rsidP="00FD2830">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Pr>
                  <w:rStyle w:val="a7"/>
                  <w:sz w:val="24"/>
                  <w:szCs w:val="24"/>
                </w:rPr>
                <w:t>www.trcont.com</w:t>
              </w:r>
            </w:hyperlink>
            <w:r>
              <w:rPr>
                <w:sz w:val="24"/>
                <w:szCs w:val="24"/>
              </w:rPr>
              <w:t>).</w:t>
            </w:r>
          </w:p>
          <w:p w14:paraId="6CEA188D" w14:textId="77777777" w:rsidR="00FD2830" w:rsidRPr="008D4CFE" w:rsidRDefault="00FD2830" w:rsidP="00FD2830">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59ABB53A" w14:textId="77777777" w:rsidR="009B486B" w:rsidRPr="00A766A6" w:rsidRDefault="009B486B" w:rsidP="009B486B">
            <w:pPr>
              <w:pStyle w:val="1a"/>
              <w:ind w:firstLine="397"/>
              <w:rPr>
                <w:sz w:val="24"/>
                <w:szCs w:val="24"/>
              </w:rPr>
            </w:pPr>
            <w:r w:rsidRPr="00B90DA1">
              <w:rPr>
                <w:sz w:val="24"/>
                <w:szCs w:val="24"/>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w:t>
            </w:r>
            <w:r w:rsidRPr="00A766A6">
              <w:rPr>
                <w:sz w:val="24"/>
                <w:szCs w:val="24"/>
              </w:rPr>
              <w:t xml:space="preserve">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sidRPr="00A766A6">
                <w:rPr>
                  <w:rStyle w:val="a7"/>
                  <w:sz w:val="24"/>
                  <w:szCs w:val="24"/>
                </w:rPr>
                <w:t>https://etpgpb.ru/</w:t>
              </w:r>
            </w:hyperlink>
            <w:r w:rsidRPr="00A766A6">
              <w:rPr>
                <w:sz w:val="24"/>
                <w:szCs w:val="24"/>
              </w:rPr>
              <w:t>.</w:t>
            </w:r>
          </w:p>
          <w:p w14:paraId="2B5449D0" w14:textId="6AF17810" w:rsidR="009B486B" w:rsidRPr="00A766A6" w:rsidRDefault="009B486B" w:rsidP="009B486B">
            <w:pPr>
              <w:pStyle w:val="1a"/>
              <w:ind w:firstLine="397"/>
              <w:rPr>
                <w:sz w:val="24"/>
                <w:szCs w:val="24"/>
              </w:rPr>
            </w:pPr>
            <w:r w:rsidRPr="00A766A6">
              <w:rPr>
                <w:sz w:val="24"/>
                <w:szCs w:val="24"/>
              </w:rPr>
              <w:t>Электронной торговой площадкой</w:t>
            </w:r>
            <w:r>
              <w:rPr>
                <w:sz w:val="24"/>
                <w:szCs w:val="24"/>
              </w:rPr>
              <w:t>,</w:t>
            </w:r>
            <w:r w:rsidRPr="00A766A6">
              <w:rPr>
                <w:sz w:val="24"/>
                <w:szCs w:val="24"/>
              </w:rPr>
              <w:t xml:space="preserve"> используемой для проведения торгов в электронном виде</w:t>
            </w:r>
            <w:r>
              <w:rPr>
                <w:sz w:val="24"/>
                <w:szCs w:val="24"/>
              </w:rPr>
              <w:t>,</w:t>
            </w:r>
            <w:r w:rsidRPr="00A766A6">
              <w:rPr>
                <w:sz w:val="24"/>
                <w:szCs w:val="24"/>
              </w:rPr>
              <w:t xml:space="preserve"> является Общество с ограниченной ответственностью «Электронная торговая площадка ГПБ» (</w:t>
            </w:r>
            <w:hyperlink r:id="rId28" w:history="1">
              <w:r w:rsidRPr="00A766A6">
                <w:rPr>
                  <w:rStyle w:val="a7"/>
                  <w:sz w:val="24"/>
                  <w:szCs w:val="24"/>
                </w:rPr>
                <w:t>https://etpgpb.ru/</w:t>
              </w:r>
            </w:hyperlink>
            <w:r w:rsidRPr="00A766A6">
              <w:rPr>
                <w:sz w:val="24"/>
                <w:szCs w:val="24"/>
              </w:rPr>
              <w:t>.)</w:t>
            </w:r>
          </w:p>
          <w:p w14:paraId="3796E7C9" w14:textId="5BA07EF0" w:rsidR="00FD2830" w:rsidRPr="00BA42E7" w:rsidRDefault="009B486B" w:rsidP="009B486B">
            <w:pPr>
              <w:pStyle w:val="1a"/>
              <w:ind w:firstLine="397"/>
              <w:rPr>
                <w:sz w:val="24"/>
                <w:szCs w:val="24"/>
              </w:rPr>
            </w:pPr>
            <w:r w:rsidRPr="00A766A6">
              <w:rPr>
                <w:sz w:val="24"/>
                <w:szCs w:val="24"/>
              </w:rPr>
              <w:t xml:space="preserve"> Контактная информация: юридический адрес ООО ЭТП ГПБ - 117342, город Москва, Миклухо-Маклая</w:t>
            </w:r>
            <w:r w:rsidRPr="00D60005">
              <w:rPr>
                <w:sz w:val="24"/>
                <w:szCs w:val="24"/>
              </w:rPr>
              <w:t xml:space="preserve"> ул., д. 40, помещение I ком 25. Почтовый адрес: 119180, г. Москва, </w:t>
            </w:r>
            <w:proofErr w:type="spellStart"/>
            <w:r w:rsidRPr="00D60005">
              <w:rPr>
                <w:sz w:val="24"/>
                <w:szCs w:val="24"/>
              </w:rPr>
              <w:t>Якиманская</w:t>
            </w:r>
            <w:proofErr w:type="spellEnd"/>
            <w:r w:rsidRPr="00D60005">
              <w:rPr>
                <w:sz w:val="24"/>
                <w:szCs w:val="24"/>
              </w:rPr>
              <w:t xml:space="preserve"> набережная, 2. Тел. 7 495 150-06-61 центр поддержки клиентов: </w:t>
            </w:r>
            <w:hyperlink r:id="rId29" w:history="1">
              <w:r w:rsidRPr="00603E37">
                <w:rPr>
                  <w:rStyle w:val="a7"/>
                  <w:sz w:val="24"/>
                  <w:szCs w:val="24"/>
                </w:rPr>
                <w:t>info@etpgpb.ru</w:t>
              </w:r>
            </w:hyperlink>
          </w:p>
        </w:tc>
      </w:tr>
      <w:tr w:rsidR="002B6BE9" w:rsidRPr="00F86FAA" w14:paraId="290BFB24" w14:textId="77777777" w:rsidTr="004D6B74">
        <w:tc>
          <w:tcPr>
            <w:tcW w:w="426" w:type="dxa"/>
          </w:tcPr>
          <w:p w14:paraId="40A34BFA"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3A67A3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517D0D6" w14:textId="57458F6F" w:rsidR="00C5249F" w:rsidRDefault="00C269FF" w:rsidP="00660FE2">
            <w:pPr>
              <w:pStyle w:val="1a"/>
              <w:ind w:firstLine="397"/>
              <w:rPr>
                <w:sz w:val="24"/>
                <w:szCs w:val="24"/>
              </w:rPr>
            </w:pPr>
            <w:r>
              <w:rPr>
                <w:sz w:val="24"/>
                <w:szCs w:val="24"/>
              </w:rPr>
              <w:t>Лот №</w:t>
            </w:r>
            <w:r w:rsidR="00660FE2">
              <w:rPr>
                <w:sz w:val="24"/>
                <w:szCs w:val="24"/>
              </w:rPr>
              <w:t xml:space="preserve"> </w:t>
            </w:r>
            <w:r>
              <w:rPr>
                <w:sz w:val="24"/>
                <w:szCs w:val="24"/>
              </w:rPr>
              <w:t>1 – 14</w:t>
            </w:r>
            <w:r w:rsidR="00FD420A">
              <w:rPr>
                <w:sz w:val="24"/>
                <w:szCs w:val="24"/>
              </w:rPr>
              <w:t> </w:t>
            </w:r>
            <w:r>
              <w:rPr>
                <w:sz w:val="24"/>
                <w:szCs w:val="24"/>
              </w:rPr>
              <w:t>126</w:t>
            </w:r>
            <w:r w:rsidR="00FD420A">
              <w:rPr>
                <w:sz w:val="24"/>
                <w:szCs w:val="24"/>
              </w:rPr>
              <w:t xml:space="preserve"> </w:t>
            </w:r>
            <w:r>
              <w:rPr>
                <w:sz w:val="24"/>
                <w:szCs w:val="24"/>
              </w:rPr>
              <w:t>800 (четырнадцать миллионов сто двадцать шесть тысяч восемьсот) рублей 00 копеек с учетом всех налогов (кроме НДС). Цена за 1 (одну) единицу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 Цена поставляемой единицы Товара едина независимо от объема поставляемой партии Товара и адреса(-</w:t>
            </w:r>
            <w:proofErr w:type="spellStart"/>
            <w:r>
              <w:rPr>
                <w:sz w:val="24"/>
                <w:szCs w:val="24"/>
              </w:rPr>
              <w:t>ов</w:t>
            </w:r>
            <w:proofErr w:type="spellEnd"/>
            <w:r>
              <w:rPr>
                <w:sz w:val="24"/>
                <w:szCs w:val="24"/>
              </w:rPr>
              <w:t xml:space="preserve">) складов Грузополучателя(ей), указанных в заявках Грузополучателей. Сумма НДС и условия начисления определяются в соответствии с законодательством Российской Федерации; </w:t>
            </w:r>
          </w:p>
          <w:p w14:paraId="229C8BDD" w14:textId="77777777" w:rsidR="00660FE2" w:rsidRPr="00660FE2" w:rsidRDefault="00660FE2" w:rsidP="00660FE2">
            <w:pPr>
              <w:pStyle w:val="1a"/>
              <w:ind w:firstLine="397"/>
              <w:rPr>
                <w:sz w:val="24"/>
                <w:szCs w:val="24"/>
              </w:rPr>
            </w:pPr>
          </w:p>
          <w:p w14:paraId="3DB377E9" w14:textId="7294AE67" w:rsidR="00C5249F" w:rsidRDefault="00C269FF" w:rsidP="00660FE2">
            <w:pPr>
              <w:pStyle w:val="1a"/>
              <w:ind w:firstLine="397"/>
              <w:rPr>
                <w:i/>
                <w:sz w:val="24"/>
                <w:szCs w:val="24"/>
              </w:rPr>
            </w:pPr>
            <w:r>
              <w:rPr>
                <w:sz w:val="24"/>
                <w:szCs w:val="24"/>
              </w:rPr>
              <w:t>Лот №</w:t>
            </w:r>
            <w:r w:rsidR="00660FE2">
              <w:rPr>
                <w:sz w:val="24"/>
                <w:szCs w:val="24"/>
              </w:rPr>
              <w:t xml:space="preserve"> </w:t>
            </w:r>
            <w:r>
              <w:rPr>
                <w:sz w:val="24"/>
                <w:szCs w:val="24"/>
              </w:rPr>
              <w:t>2 – 6</w:t>
            </w:r>
            <w:r w:rsidR="00660FE2">
              <w:rPr>
                <w:sz w:val="24"/>
                <w:szCs w:val="24"/>
              </w:rPr>
              <w:t> </w:t>
            </w:r>
            <w:r>
              <w:rPr>
                <w:sz w:val="24"/>
                <w:szCs w:val="24"/>
              </w:rPr>
              <w:t>965</w:t>
            </w:r>
            <w:r w:rsidR="00660FE2">
              <w:rPr>
                <w:sz w:val="24"/>
                <w:szCs w:val="24"/>
              </w:rPr>
              <w:t xml:space="preserve"> </w:t>
            </w:r>
            <w:r>
              <w:rPr>
                <w:sz w:val="24"/>
                <w:szCs w:val="24"/>
              </w:rPr>
              <w:t xml:space="preserve">300 (шесть миллионов девятьсот шестьдесят пять тысяч триста) рублей 00 копеек с учетом всех налогов (кроме НДС). Цена за 1 (одну) единицу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w:t>
            </w:r>
            <w:r>
              <w:rPr>
                <w:sz w:val="24"/>
                <w:szCs w:val="24"/>
              </w:rPr>
              <w:lastRenderedPageBreak/>
              <w:t>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 Цена поставляемой единицы Товара едина независимо от объема поставляемой партии Товара и адреса(-</w:t>
            </w:r>
            <w:proofErr w:type="spellStart"/>
            <w:r>
              <w:rPr>
                <w:sz w:val="24"/>
                <w:szCs w:val="24"/>
              </w:rPr>
              <w:t>ов</w:t>
            </w:r>
            <w:proofErr w:type="spellEnd"/>
            <w:r>
              <w:rPr>
                <w:sz w:val="24"/>
                <w:szCs w:val="24"/>
              </w:rPr>
              <w:t>) складов Грузополучателя(ей), указанных в заявках Грузополучателей. Сумма НДС и условия начисления определяются в соответствии с законодательством Российской Федерации.</w:t>
            </w:r>
          </w:p>
        </w:tc>
      </w:tr>
      <w:tr w:rsidR="00856650" w:rsidRPr="00F86FAA" w14:paraId="43F9FBAE" w14:textId="77777777" w:rsidTr="004D6B74">
        <w:tc>
          <w:tcPr>
            <w:tcW w:w="426" w:type="dxa"/>
          </w:tcPr>
          <w:p w14:paraId="4BAE5138"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796EB392"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26EBED43" w14:textId="1678CDAE" w:rsidR="00C5249F" w:rsidRDefault="00C269FF">
            <w:pPr>
              <w:jc w:val="both"/>
              <w:rPr>
                <w:b/>
              </w:rPr>
            </w:pPr>
            <w:r w:rsidRPr="008E497D">
              <w:rPr>
                <w:rFonts w:eastAsia="Arial"/>
              </w:rPr>
              <w:t>«</w:t>
            </w:r>
            <w:r w:rsidR="008E497D" w:rsidRPr="008E497D">
              <w:rPr>
                <w:rFonts w:eastAsia="Arial"/>
              </w:rPr>
              <w:t>29</w:t>
            </w:r>
            <w:r w:rsidRPr="008E497D">
              <w:rPr>
                <w:rFonts w:eastAsia="Arial"/>
              </w:rPr>
              <w:t xml:space="preserve">» </w:t>
            </w:r>
            <w:r w:rsidR="008E497D" w:rsidRPr="008E497D">
              <w:rPr>
                <w:rFonts w:eastAsia="Arial"/>
              </w:rPr>
              <w:t>апреля</w:t>
            </w:r>
            <w:r w:rsidRPr="008E497D">
              <w:rPr>
                <w:rFonts w:eastAsia="Arial"/>
              </w:rPr>
              <w:t xml:space="preserve"> 2022 г.</w:t>
            </w:r>
          </w:p>
        </w:tc>
      </w:tr>
      <w:tr w:rsidR="009E64D8" w:rsidRPr="00F86FAA" w14:paraId="3C78AFE0" w14:textId="77777777" w:rsidTr="004D6B74">
        <w:tc>
          <w:tcPr>
            <w:tcW w:w="426" w:type="dxa"/>
          </w:tcPr>
          <w:p w14:paraId="683921F8"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2D9062D"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ACED972" w14:textId="51D5CB25" w:rsidR="00C5249F" w:rsidRDefault="00C269FF" w:rsidP="00DB789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8E497D">
              <w:rPr>
                <w:sz w:val="24"/>
                <w:szCs w:val="24"/>
              </w:rPr>
              <w:t>«</w:t>
            </w:r>
            <w:r w:rsidR="00DB7897">
              <w:rPr>
                <w:sz w:val="24"/>
                <w:szCs w:val="24"/>
              </w:rPr>
              <w:t>20</w:t>
            </w:r>
            <w:r w:rsidRPr="008E497D">
              <w:rPr>
                <w:sz w:val="24"/>
                <w:szCs w:val="24"/>
              </w:rPr>
              <w:t xml:space="preserve">» </w:t>
            </w:r>
            <w:r w:rsidR="008E497D" w:rsidRPr="008E497D">
              <w:rPr>
                <w:sz w:val="24"/>
                <w:szCs w:val="24"/>
              </w:rPr>
              <w:t>мая</w:t>
            </w:r>
            <w:r w:rsidRPr="008E497D">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BA0BA45" w14:textId="77777777" w:rsidTr="004D6B74">
        <w:tc>
          <w:tcPr>
            <w:tcW w:w="426" w:type="dxa"/>
          </w:tcPr>
          <w:p w14:paraId="7CFFE67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0391EA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A59A1CB" w14:textId="3A291CB0" w:rsidR="00C5249F" w:rsidRDefault="00C269FF" w:rsidP="00DB7897">
            <w:pPr>
              <w:pStyle w:val="1a"/>
              <w:ind w:firstLine="397"/>
              <w:rPr>
                <w:sz w:val="24"/>
                <w:szCs w:val="24"/>
                <w:highlight w:val="cyan"/>
              </w:rPr>
            </w:pPr>
            <w:r>
              <w:rPr>
                <w:sz w:val="24"/>
                <w:szCs w:val="24"/>
              </w:rPr>
              <w:t xml:space="preserve">Рассмотрение, оценка и сопоставление Заявок состоится </w:t>
            </w:r>
            <w:r w:rsidRPr="008E497D">
              <w:rPr>
                <w:sz w:val="24"/>
                <w:szCs w:val="24"/>
              </w:rPr>
              <w:t>«</w:t>
            </w:r>
            <w:r w:rsidR="008E497D" w:rsidRPr="008E497D">
              <w:rPr>
                <w:sz w:val="24"/>
                <w:szCs w:val="24"/>
              </w:rPr>
              <w:t>2</w:t>
            </w:r>
            <w:r w:rsidR="00DB7897">
              <w:rPr>
                <w:sz w:val="24"/>
                <w:szCs w:val="24"/>
              </w:rPr>
              <w:t>5</w:t>
            </w:r>
            <w:r w:rsidRPr="008E497D">
              <w:rPr>
                <w:sz w:val="24"/>
                <w:szCs w:val="24"/>
              </w:rPr>
              <w:t xml:space="preserve">» </w:t>
            </w:r>
            <w:r w:rsidR="008E497D" w:rsidRPr="008E497D">
              <w:rPr>
                <w:sz w:val="24"/>
                <w:szCs w:val="24"/>
              </w:rPr>
              <w:t>мая</w:t>
            </w:r>
            <w:r w:rsidRPr="008E497D">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542209DF" w14:textId="77777777" w:rsidTr="004D6B74">
        <w:tc>
          <w:tcPr>
            <w:tcW w:w="426" w:type="dxa"/>
          </w:tcPr>
          <w:p w14:paraId="7016C2E7"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4400FF4" w14:textId="77777777" w:rsidR="003E2C12" w:rsidRPr="00F86FAA" w:rsidRDefault="009830CC" w:rsidP="008035D3">
            <w:pPr>
              <w:pStyle w:val="Default"/>
              <w:rPr>
                <w:b/>
                <w:color w:val="auto"/>
              </w:rPr>
            </w:pPr>
            <w:r>
              <w:rPr>
                <w:b/>
                <w:color w:val="auto"/>
              </w:rPr>
              <w:t>Подведение итогов</w:t>
            </w:r>
          </w:p>
        </w:tc>
        <w:tc>
          <w:tcPr>
            <w:tcW w:w="7200" w:type="dxa"/>
          </w:tcPr>
          <w:p w14:paraId="18B0DD2F" w14:textId="197F2A24" w:rsidR="00C5249F" w:rsidRDefault="00C269FF" w:rsidP="00DB7897">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sidRPr="008E497D">
              <w:rPr>
                <w:sz w:val="24"/>
                <w:szCs w:val="24"/>
              </w:rPr>
              <w:t>«</w:t>
            </w:r>
            <w:r w:rsidR="008E497D" w:rsidRPr="008E497D">
              <w:rPr>
                <w:sz w:val="24"/>
                <w:szCs w:val="24"/>
              </w:rPr>
              <w:t>0</w:t>
            </w:r>
            <w:r w:rsidR="00DB7897">
              <w:rPr>
                <w:sz w:val="24"/>
                <w:szCs w:val="24"/>
              </w:rPr>
              <w:t>9</w:t>
            </w:r>
            <w:r w:rsidRPr="008E497D">
              <w:rPr>
                <w:sz w:val="24"/>
                <w:szCs w:val="24"/>
              </w:rPr>
              <w:t xml:space="preserve">» </w:t>
            </w:r>
            <w:r w:rsidR="008E497D" w:rsidRPr="008E497D">
              <w:rPr>
                <w:sz w:val="24"/>
                <w:szCs w:val="24"/>
              </w:rPr>
              <w:t>июня</w:t>
            </w:r>
            <w:r w:rsidRPr="008E497D">
              <w:rPr>
                <w:sz w:val="24"/>
                <w:szCs w:val="24"/>
              </w:rPr>
              <w:t xml:space="preserve"> 2022 г.</w:t>
            </w:r>
            <w:r>
              <w:rPr>
                <w:sz w:val="24"/>
                <w:szCs w:val="24"/>
              </w:rPr>
              <w:t xml:space="preserve"> 14 часов 00 минут</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14:paraId="3EC04840" w14:textId="77777777" w:rsidTr="004D6B74">
        <w:tc>
          <w:tcPr>
            <w:tcW w:w="426" w:type="dxa"/>
          </w:tcPr>
          <w:p w14:paraId="38E199E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1D96631" w14:textId="77777777" w:rsidR="00856650" w:rsidRPr="00F86FAA" w:rsidRDefault="00856650" w:rsidP="007043AB">
            <w:pPr>
              <w:pStyle w:val="Default"/>
              <w:rPr>
                <w:b/>
                <w:color w:val="auto"/>
              </w:rPr>
            </w:pPr>
            <w:r>
              <w:rPr>
                <w:b/>
                <w:color w:val="auto"/>
              </w:rPr>
              <w:t>Количество лотов</w:t>
            </w:r>
          </w:p>
        </w:tc>
        <w:tc>
          <w:tcPr>
            <w:tcW w:w="7200" w:type="dxa"/>
          </w:tcPr>
          <w:p w14:paraId="4C323FA4" w14:textId="77777777" w:rsidR="00C5249F" w:rsidRDefault="00C269FF">
            <w:pPr>
              <w:pStyle w:val="1a"/>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34154FD5" w14:textId="77777777" w:rsidTr="004D6B74">
        <w:tc>
          <w:tcPr>
            <w:tcW w:w="426" w:type="dxa"/>
          </w:tcPr>
          <w:p w14:paraId="71A098A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90C99CE" w14:textId="77777777" w:rsidR="00856650" w:rsidRPr="00F86FAA" w:rsidRDefault="00856650" w:rsidP="007043AB">
            <w:pPr>
              <w:pStyle w:val="Default"/>
              <w:rPr>
                <w:b/>
                <w:color w:val="auto"/>
              </w:rPr>
            </w:pPr>
            <w:r>
              <w:rPr>
                <w:b/>
                <w:color w:val="auto"/>
              </w:rPr>
              <w:t>Официальный язык</w:t>
            </w:r>
          </w:p>
        </w:tc>
        <w:tc>
          <w:tcPr>
            <w:tcW w:w="7200" w:type="dxa"/>
          </w:tcPr>
          <w:p w14:paraId="33753F97" w14:textId="77777777" w:rsidR="00C5249F" w:rsidRPr="00BA42E7" w:rsidRDefault="00C269FF">
            <w:pPr>
              <w:pStyle w:val="aff0"/>
              <w:jc w:val="both"/>
              <w:rPr>
                <w:sz w:val="24"/>
                <w:szCs w:val="24"/>
              </w:rPr>
            </w:pPr>
            <w:r w:rsidRPr="00BA42E7">
              <w:rPr>
                <w:sz w:val="24"/>
                <w:szCs w:val="24"/>
              </w:rPr>
              <w:t>Русский язык. Вся переписка, связанная с проведением Открытого конкурса ведется на русском языке.</w:t>
            </w:r>
          </w:p>
        </w:tc>
      </w:tr>
      <w:tr w:rsidR="00856650" w:rsidRPr="00F86FAA" w14:paraId="337CC7C1" w14:textId="77777777" w:rsidTr="004D6B74">
        <w:tc>
          <w:tcPr>
            <w:tcW w:w="426" w:type="dxa"/>
          </w:tcPr>
          <w:p w14:paraId="30A47F4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1B301DC"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B5B2A91" w14:textId="77777777" w:rsidR="00C5249F" w:rsidRDefault="00C269F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4F43744" w14:textId="77777777" w:rsidTr="004D6B74">
        <w:tc>
          <w:tcPr>
            <w:tcW w:w="426" w:type="dxa"/>
          </w:tcPr>
          <w:p w14:paraId="5508111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184F20E"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1615CB0F" w14:textId="27F93352" w:rsidR="00660FE2" w:rsidRDefault="00C269FF" w:rsidP="00660FE2">
            <w:pPr>
              <w:pStyle w:val="1a"/>
              <w:ind w:firstLine="397"/>
              <w:rPr>
                <w:sz w:val="24"/>
                <w:szCs w:val="24"/>
              </w:rPr>
            </w:pPr>
            <w:r>
              <w:rPr>
                <w:sz w:val="24"/>
                <w:szCs w:val="24"/>
              </w:rPr>
              <w:t xml:space="preserve">Лоты № 1 и № 2:  </w:t>
            </w:r>
            <w:r>
              <w:rPr>
                <w:sz w:val="24"/>
                <w:szCs w:val="24"/>
              </w:rPr>
              <w:tab/>
            </w:r>
            <w:r>
              <w:rPr>
                <w:sz w:val="24"/>
                <w:szCs w:val="24"/>
              </w:rPr>
              <w:tab/>
            </w:r>
          </w:p>
          <w:p w14:paraId="0940D163" w14:textId="7E441E25" w:rsidR="00660FE2" w:rsidRDefault="00C269FF" w:rsidP="00660FE2">
            <w:pPr>
              <w:pStyle w:val="1a"/>
              <w:ind w:firstLine="397"/>
              <w:rPr>
                <w:sz w:val="24"/>
                <w:szCs w:val="24"/>
              </w:rPr>
            </w:pPr>
            <w:r>
              <w:rPr>
                <w:sz w:val="24"/>
                <w:szCs w:val="24"/>
              </w:rPr>
              <w:t xml:space="preserve">Вариант 1: Оплата партии Товара производится Грузополучателем в течение </w:t>
            </w:r>
            <w:r w:rsidR="00942233">
              <w:rPr>
                <w:sz w:val="24"/>
                <w:szCs w:val="24"/>
              </w:rPr>
              <w:t xml:space="preserve">срока, указанного претендентом в финансово-коммерческом предложении (от 15 (пятнадцати) </w:t>
            </w:r>
            <w:r w:rsidR="00AA1C33">
              <w:rPr>
                <w:sz w:val="24"/>
                <w:szCs w:val="24"/>
              </w:rPr>
              <w:t xml:space="preserve">до </w:t>
            </w:r>
            <w:r>
              <w:rPr>
                <w:sz w:val="24"/>
                <w:szCs w:val="24"/>
              </w:rPr>
              <w:t xml:space="preserve">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w:t>
            </w:r>
            <w:r w:rsidR="00942233">
              <w:rPr>
                <w:sz w:val="24"/>
                <w:szCs w:val="24"/>
              </w:rPr>
              <w:t>)</w:t>
            </w:r>
            <w:r>
              <w:rPr>
                <w:sz w:val="24"/>
                <w:szCs w:val="24"/>
              </w:rPr>
              <w:t xml:space="preserve"> на основании выставленного Поставщиком счета, счета-фактуры. </w:t>
            </w:r>
          </w:p>
          <w:p w14:paraId="3C507062" w14:textId="16456B5A" w:rsidR="00C5249F" w:rsidRDefault="00C269FF" w:rsidP="00942233">
            <w:pPr>
              <w:pStyle w:val="1a"/>
              <w:ind w:firstLine="397"/>
              <w:rPr>
                <w:sz w:val="24"/>
                <w:szCs w:val="24"/>
              </w:rPr>
            </w:pPr>
            <w:r>
              <w:rPr>
                <w:sz w:val="24"/>
                <w:szCs w:val="24"/>
              </w:rPr>
              <w:t xml:space="preserve">Вариант 2: Оплата партии Товара производится Грузополучателем до </w:t>
            </w:r>
            <w:r w:rsidR="00863755">
              <w:rPr>
                <w:sz w:val="24"/>
                <w:szCs w:val="24"/>
              </w:rPr>
              <w:t>5</w:t>
            </w:r>
            <w:r>
              <w:rPr>
                <w:sz w:val="24"/>
                <w:szCs w:val="24"/>
              </w:rPr>
              <w:t xml:space="preserve">0% авансовым платежом на основании выставленного Поставщиком счета после подписания Сторонами соответствующей Спецификации в течение 10 (десяти) календарных дней с даты его получения Покупателем. Окончательная оплата поставленного Товара производится Грузополучателем в течение 30 (тридцати) календарных дней после </w:t>
            </w:r>
            <w:r>
              <w:rPr>
                <w:sz w:val="24"/>
                <w:szCs w:val="24"/>
              </w:rPr>
              <w:lastRenderedPageBreak/>
              <w:t xml:space="preserve">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tc>
      </w:tr>
      <w:tr w:rsidR="007D6548" w:rsidRPr="00F86FAA" w14:paraId="30F8EDF4" w14:textId="77777777" w:rsidTr="004D6B74">
        <w:tc>
          <w:tcPr>
            <w:tcW w:w="426" w:type="dxa"/>
          </w:tcPr>
          <w:p w14:paraId="57F91979"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0A5314D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0536CCD" w14:textId="77777777" w:rsidR="00C5249F" w:rsidRDefault="00C269FF" w:rsidP="00660FE2">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1FC219B7" w14:textId="77777777" w:rsidR="00DF74E3" w:rsidRDefault="00C269FF" w:rsidP="00660FE2">
            <w:pPr>
              <w:pStyle w:val="1a"/>
              <w:ind w:firstLine="397"/>
              <w:rPr>
                <w:sz w:val="24"/>
                <w:szCs w:val="24"/>
              </w:rPr>
            </w:pPr>
            <w:r w:rsidRPr="00660FE2">
              <w:rPr>
                <w:sz w:val="24"/>
                <w:szCs w:val="24"/>
              </w:rPr>
              <w:t xml:space="preserve">Лоты № 1 и № 2 - Поставка товара (партии товара) в адреса Грузополучателей осуществляется в течение не более 45 (сорока пяти) календарных дней, а поставка товара по специальному пошиву в течение не более 70 (семидесяти) календарных дней с даты согласования (подписания) спецификации, составленной поставщиком на основании заявки Грузополучателя. Датой согласования спецификации считается дата подписания спецификации Грузополучателем. </w:t>
            </w:r>
          </w:p>
          <w:p w14:paraId="0B81AF25" w14:textId="74614570" w:rsidR="00C5249F" w:rsidRPr="00660FE2" w:rsidRDefault="00C269FF" w:rsidP="00660FE2">
            <w:pPr>
              <w:pStyle w:val="1a"/>
              <w:ind w:firstLine="397"/>
              <w:rPr>
                <w:sz w:val="24"/>
                <w:szCs w:val="24"/>
              </w:rPr>
            </w:pPr>
            <w:r w:rsidRPr="00660FE2">
              <w:rPr>
                <w:sz w:val="24"/>
                <w:szCs w:val="24"/>
              </w:rPr>
              <w:t xml:space="preserve">Поставка товара осуществляется в адреса Грузополучателей исходя из потребностей Грузополучателей и на основании их заявок. Условия поставки и приемки товара изложены в проекте договора (приложение № 5 к документации о закупке).; </w:t>
            </w:r>
          </w:p>
          <w:p w14:paraId="29FE0DDC" w14:textId="77777777" w:rsidR="00660FE2" w:rsidRDefault="00660FE2">
            <w:pPr>
              <w:pStyle w:val="Default"/>
              <w:jc w:val="both"/>
              <w:rPr>
                <w:b/>
                <w:bCs/>
                <w:color w:val="auto"/>
              </w:rPr>
            </w:pPr>
          </w:p>
          <w:p w14:paraId="68D26ECF" w14:textId="2E69C02B" w:rsidR="00C5249F" w:rsidRPr="00660FE2" w:rsidRDefault="00C269FF" w:rsidP="00660FE2">
            <w:pPr>
              <w:pStyle w:val="Default"/>
              <w:ind w:firstLine="397"/>
              <w:jc w:val="both"/>
              <w:rPr>
                <w:b/>
                <w:bCs/>
                <w:color w:val="auto"/>
              </w:rPr>
            </w:pPr>
            <w:r>
              <w:rPr>
                <w:b/>
                <w:bCs/>
                <w:color w:val="auto"/>
              </w:rPr>
              <w:t xml:space="preserve">Место </w:t>
            </w:r>
            <w:r w:rsidRPr="00660FE2">
              <w:rPr>
                <w:b/>
                <w:bCs/>
                <w:color w:val="auto"/>
              </w:rPr>
              <w:t xml:space="preserve">поставки товаров, выполнения работ, оказания услуг и т.д.: </w:t>
            </w:r>
          </w:p>
          <w:p w14:paraId="3C3DFBFD" w14:textId="195A350B" w:rsidR="00C5249F" w:rsidRDefault="00C269FF">
            <w:pPr>
              <w:pStyle w:val="1a"/>
              <w:ind w:firstLine="0"/>
              <w:rPr>
                <w:b/>
              </w:rPr>
            </w:pPr>
            <w:r>
              <w:rPr>
                <w:sz w:val="24"/>
                <w:szCs w:val="24"/>
              </w:rPr>
              <w:t xml:space="preserve">Лоты № 1 и № 2: филиалы и агентства Заказчика согласно пункта 4.4 раздела 4 «Техническое задание» документации о закупке; </w:t>
            </w:r>
          </w:p>
        </w:tc>
      </w:tr>
      <w:tr w:rsidR="007D6548" w:rsidRPr="00F86FAA" w14:paraId="5507E5D5" w14:textId="77777777" w:rsidTr="004D6B74">
        <w:tc>
          <w:tcPr>
            <w:tcW w:w="426" w:type="dxa"/>
          </w:tcPr>
          <w:p w14:paraId="58CD89B3"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0286C9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9DBEC60" w14:textId="09766628" w:rsidR="00C5249F" w:rsidRDefault="00C269FF" w:rsidP="00DF74E3">
            <w:pPr>
              <w:pStyle w:val="1a"/>
              <w:ind w:firstLine="0"/>
              <w:rPr>
                <w:sz w:val="24"/>
                <w:szCs w:val="24"/>
              </w:rPr>
            </w:pPr>
            <w:r>
              <w:rPr>
                <w:sz w:val="24"/>
                <w:szCs w:val="24"/>
              </w:rPr>
              <w:t>Лоты № 1 и № 2 – Состав и объем товара определен в подпункте 4.2.18 раздела 4 «Техническое задание» документации о закупке.</w:t>
            </w:r>
          </w:p>
        </w:tc>
      </w:tr>
      <w:tr w:rsidR="00856650" w:rsidRPr="00F86FAA" w14:paraId="6D033A04" w14:textId="77777777" w:rsidTr="004D6B74">
        <w:tc>
          <w:tcPr>
            <w:tcW w:w="426" w:type="dxa"/>
          </w:tcPr>
          <w:p w14:paraId="2B08F6B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11EEB31D"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17"/>
              <w:gridCol w:w="1134"/>
              <w:gridCol w:w="1276"/>
              <w:gridCol w:w="1134"/>
            </w:tblGrid>
            <w:tr w:rsidR="0094179B" w:rsidRPr="00A515A5" w14:paraId="351A6559" w14:textId="77777777" w:rsidTr="00B9672B">
              <w:tc>
                <w:tcPr>
                  <w:tcW w:w="704" w:type="dxa"/>
                  <w:tcBorders>
                    <w:top w:val="single" w:sz="4" w:space="0" w:color="auto"/>
                    <w:left w:val="single" w:sz="4" w:space="0" w:color="auto"/>
                    <w:bottom w:val="single" w:sz="4" w:space="0" w:color="auto"/>
                    <w:right w:val="single" w:sz="4" w:space="0" w:color="auto"/>
                  </w:tcBorders>
                  <w:hideMark/>
                </w:tcPr>
                <w:p w14:paraId="0D5A1C15" w14:textId="77777777" w:rsidR="0094179B" w:rsidRPr="00A515A5" w:rsidRDefault="0094179B" w:rsidP="0094179B">
                  <w:pPr>
                    <w:snapToGrid w:val="0"/>
                    <w:rPr>
                      <w:sz w:val="20"/>
                      <w:szCs w:val="20"/>
                    </w:rPr>
                  </w:pPr>
                  <w:r>
                    <w:rPr>
                      <w:sz w:val="20"/>
                      <w:szCs w:val="20"/>
                    </w:rPr>
                    <w:t xml:space="preserve">№ </w:t>
                  </w:r>
                </w:p>
                <w:p w14:paraId="54F3FC1D" w14:textId="66500C8A" w:rsidR="0094179B" w:rsidRPr="00A515A5" w:rsidRDefault="00B9672B" w:rsidP="0094179B">
                  <w:pPr>
                    <w:snapToGrid w:val="0"/>
                    <w:rPr>
                      <w:sz w:val="20"/>
                      <w:szCs w:val="20"/>
                    </w:rPr>
                  </w:pPr>
                  <w:r>
                    <w:rPr>
                      <w:sz w:val="20"/>
                      <w:szCs w:val="20"/>
                    </w:rPr>
                    <w:t>лота</w:t>
                  </w:r>
                </w:p>
              </w:tc>
              <w:tc>
                <w:tcPr>
                  <w:tcW w:w="1276" w:type="dxa"/>
                  <w:tcBorders>
                    <w:top w:val="single" w:sz="4" w:space="0" w:color="auto"/>
                    <w:left w:val="single" w:sz="4" w:space="0" w:color="auto"/>
                    <w:bottom w:val="single" w:sz="4" w:space="0" w:color="auto"/>
                    <w:right w:val="single" w:sz="4" w:space="0" w:color="auto"/>
                  </w:tcBorders>
                  <w:hideMark/>
                </w:tcPr>
                <w:p w14:paraId="2F1BBE00"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654DB3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069D4CC"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7156276"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A6F263B"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83380C1" w14:textId="77777777" w:rsidTr="00B9672B">
              <w:tc>
                <w:tcPr>
                  <w:tcW w:w="704" w:type="dxa"/>
                  <w:tcBorders>
                    <w:top w:val="single" w:sz="4" w:space="0" w:color="auto"/>
                    <w:left w:val="single" w:sz="4" w:space="0" w:color="auto"/>
                    <w:bottom w:val="single" w:sz="4" w:space="0" w:color="auto"/>
                    <w:right w:val="single" w:sz="4" w:space="0" w:color="auto"/>
                  </w:tcBorders>
                  <w:hideMark/>
                </w:tcPr>
                <w:p w14:paraId="50AEDED9" w14:textId="77777777" w:rsidR="00C5249F" w:rsidRDefault="00C269FF">
                  <w:pPr>
                    <w:tabs>
                      <w:tab w:val="left" w:pos="313"/>
                    </w:tabs>
                    <w:snapToGrid w:val="0"/>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FA80AAA" w14:textId="77777777" w:rsidR="00C5249F" w:rsidRDefault="00C269FF">
                  <w:pPr>
                    <w:snapToGrid w:val="0"/>
                    <w:rPr>
                      <w:sz w:val="22"/>
                      <w:szCs w:val="22"/>
                    </w:rPr>
                  </w:pPr>
                  <w:r>
                    <w:rPr>
                      <w:sz w:val="22"/>
                      <w:szCs w:val="22"/>
                    </w:rPr>
                    <w:t>14.12</w:t>
                  </w:r>
                </w:p>
              </w:tc>
              <w:tc>
                <w:tcPr>
                  <w:tcW w:w="1417" w:type="dxa"/>
                  <w:tcBorders>
                    <w:top w:val="single" w:sz="4" w:space="0" w:color="auto"/>
                    <w:left w:val="single" w:sz="4" w:space="0" w:color="auto"/>
                    <w:bottom w:val="single" w:sz="4" w:space="0" w:color="auto"/>
                    <w:right w:val="single" w:sz="4" w:space="0" w:color="auto"/>
                  </w:tcBorders>
                </w:tcPr>
                <w:p w14:paraId="4CAE01CF" w14:textId="77777777" w:rsidR="00C5249F" w:rsidRDefault="00C269FF">
                  <w:pPr>
                    <w:snapToGrid w:val="0"/>
                    <w:rPr>
                      <w:sz w:val="22"/>
                      <w:szCs w:val="22"/>
                    </w:rPr>
                  </w:pPr>
                  <w:r>
                    <w:rPr>
                      <w:sz w:val="22"/>
                      <w:szCs w:val="22"/>
                    </w:rPr>
                    <w:t>14.12</w:t>
                  </w:r>
                </w:p>
              </w:tc>
              <w:tc>
                <w:tcPr>
                  <w:tcW w:w="1134" w:type="dxa"/>
                  <w:tcBorders>
                    <w:top w:val="single" w:sz="4" w:space="0" w:color="auto"/>
                    <w:left w:val="single" w:sz="4" w:space="0" w:color="auto"/>
                    <w:bottom w:val="single" w:sz="4" w:space="0" w:color="auto"/>
                    <w:right w:val="single" w:sz="4" w:space="0" w:color="auto"/>
                  </w:tcBorders>
                </w:tcPr>
                <w:p w14:paraId="4A884B2C" w14:textId="77777777" w:rsidR="00C5249F" w:rsidRDefault="00C269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9B8C32E" w14:textId="77777777" w:rsidR="00C5249F" w:rsidRDefault="00C269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024A0A3" w14:textId="06AE059C" w:rsidR="00C5249F" w:rsidRDefault="00C269FF">
                  <w:pPr>
                    <w:snapToGrid w:val="0"/>
                    <w:rPr>
                      <w:sz w:val="22"/>
                      <w:szCs w:val="22"/>
                    </w:rPr>
                  </w:pPr>
                  <w:r>
                    <w:rPr>
                      <w:sz w:val="22"/>
                      <w:szCs w:val="22"/>
                    </w:rPr>
                    <w:t>114</w:t>
                  </w:r>
                </w:p>
              </w:tc>
            </w:tr>
            <w:tr w:rsidR="0094179B" w:rsidRPr="00F26920" w14:paraId="41C5CC20" w14:textId="77777777" w:rsidTr="00B9672B">
              <w:tc>
                <w:tcPr>
                  <w:tcW w:w="704" w:type="dxa"/>
                  <w:tcBorders>
                    <w:top w:val="single" w:sz="4" w:space="0" w:color="auto"/>
                    <w:left w:val="single" w:sz="4" w:space="0" w:color="auto"/>
                    <w:bottom w:val="single" w:sz="4" w:space="0" w:color="auto"/>
                    <w:right w:val="single" w:sz="4" w:space="0" w:color="auto"/>
                  </w:tcBorders>
                  <w:hideMark/>
                </w:tcPr>
                <w:p w14:paraId="7CE439A1" w14:textId="40F34E9C" w:rsidR="00C5249F" w:rsidRDefault="00B9672B">
                  <w:pPr>
                    <w:tabs>
                      <w:tab w:val="left" w:pos="313"/>
                    </w:tabs>
                    <w:snapToGrid w:val="0"/>
                    <w:rPr>
                      <w:sz w:val="22"/>
                      <w:szCs w:val="22"/>
                    </w:rPr>
                  </w:pPr>
                  <w:r>
                    <w:rPr>
                      <w:sz w:val="22"/>
                      <w:szCs w:val="22"/>
                    </w:rPr>
                    <w:t>2</w:t>
                  </w:r>
                  <w:r w:rsidR="00C269F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A83CD39" w14:textId="77777777" w:rsidR="00C5249F" w:rsidRDefault="00C269FF">
                  <w:pPr>
                    <w:snapToGrid w:val="0"/>
                    <w:rPr>
                      <w:sz w:val="22"/>
                      <w:szCs w:val="22"/>
                    </w:rPr>
                  </w:pPr>
                  <w:r>
                    <w:rPr>
                      <w:sz w:val="22"/>
                      <w:szCs w:val="22"/>
                    </w:rPr>
                    <w:t>14.12</w:t>
                  </w:r>
                </w:p>
              </w:tc>
              <w:tc>
                <w:tcPr>
                  <w:tcW w:w="1417" w:type="dxa"/>
                  <w:tcBorders>
                    <w:top w:val="single" w:sz="4" w:space="0" w:color="auto"/>
                    <w:left w:val="single" w:sz="4" w:space="0" w:color="auto"/>
                    <w:bottom w:val="single" w:sz="4" w:space="0" w:color="auto"/>
                    <w:right w:val="single" w:sz="4" w:space="0" w:color="auto"/>
                  </w:tcBorders>
                </w:tcPr>
                <w:p w14:paraId="0D64E7BD" w14:textId="77777777" w:rsidR="00C5249F" w:rsidRDefault="00C269FF">
                  <w:pPr>
                    <w:snapToGrid w:val="0"/>
                    <w:rPr>
                      <w:sz w:val="22"/>
                      <w:szCs w:val="22"/>
                    </w:rPr>
                  </w:pPr>
                  <w:r>
                    <w:rPr>
                      <w:sz w:val="22"/>
                      <w:szCs w:val="22"/>
                    </w:rPr>
                    <w:t>14.12</w:t>
                  </w:r>
                </w:p>
              </w:tc>
              <w:tc>
                <w:tcPr>
                  <w:tcW w:w="1134" w:type="dxa"/>
                  <w:tcBorders>
                    <w:top w:val="single" w:sz="4" w:space="0" w:color="auto"/>
                    <w:left w:val="single" w:sz="4" w:space="0" w:color="auto"/>
                    <w:bottom w:val="single" w:sz="4" w:space="0" w:color="auto"/>
                    <w:right w:val="single" w:sz="4" w:space="0" w:color="auto"/>
                  </w:tcBorders>
                </w:tcPr>
                <w:p w14:paraId="731B03F1" w14:textId="77777777" w:rsidR="00C5249F" w:rsidRDefault="00C269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E731CEC" w14:textId="77777777" w:rsidR="00C5249F" w:rsidRDefault="00C269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1298AFC" w14:textId="3574E510" w:rsidR="00C5249F" w:rsidRDefault="00C269FF">
                  <w:pPr>
                    <w:snapToGrid w:val="0"/>
                    <w:rPr>
                      <w:sz w:val="22"/>
                      <w:szCs w:val="22"/>
                    </w:rPr>
                  </w:pPr>
                  <w:r>
                    <w:rPr>
                      <w:sz w:val="22"/>
                      <w:szCs w:val="22"/>
                    </w:rPr>
                    <w:t>115</w:t>
                  </w:r>
                </w:p>
              </w:tc>
            </w:tr>
          </w:tbl>
          <w:p w14:paraId="5C34B4A6" w14:textId="77777777" w:rsidR="00C5249F" w:rsidRDefault="00C5249F"/>
        </w:tc>
      </w:tr>
      <w:tr w:rsidR="007D6548" w:rsidRPr="00F86FAA" w14:paraId="6BFD78C6" w14:textId="77777777" w:rsidTr="004D6B74">
        <w:tc>
          <w:tcPr>
            <w:tcW w:w="426" w:type="dxa"/>
          </w:tcPr>
          <w:p w14:paraId="2FD59301"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F756867"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633057E" w14:textId="77777777" w:rsidR="006D2B87" w:rsidRPr="00B9672B" w:rsidRDefault="00856650" w:rsidP="008A7ADE">
            <w:pPr>
              <w:pStyle w:val="aff9"/>
              <w:numPr>
                <w:ilvl w:val="0"/>
                <w:numId w:val="37"/>
              </w:numPr>
              <w:ind w:left="0" w:firstLine="397"/>
              <w:jc w:val="both"/>
              <w:rPr>
                <w:b/>
                <w:bCs/>
              </w:rPr>
            </w:pPr>
            <w:r w:rsidRPr="00B9672B">
              <w:rPr>
                <w:b/>
                <w:bCs/>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2E6696F4" w14:textId="77777777" w:rsidR="00C5249F" w:rsidRPr="00BA42E7" w:rsidRDefault="00C269FF" w:rsidP="008A7ADE">
            <w:pPr>
              <w:pStyle w:val="aff9"/>
              <w:numPr>
                <w:ilvl w:val="1"/>
                <w:numId w:val="37"/>
              </w:numPr>
              <w:ind w:left="0" w:firstLine="397"/>
              <w:jc w:val="both"/>
            </w:pPr>
            <w:r w:rsidRPr="00BA42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0B9E2DC" w14:textId="77777777" w:rsidR="00C5249F" w:rsidRPr="00BA42E7" w:rsidRDefault="00C269FF" w:rsidP="008A7ADE">
            <w:pPr>
              <w:pStyle w:val="aff9"/>
              <w:numPr>
                <w:ilvl w:val="1"/>
                <w:numId w:val="37"/>
              </w:numPr>
              <w:ind w:left="0" w:firstLine="397"/>
              <w:jc w:val="both"/>
            </w:pPr>
            <w:r w:rsidRPr="00BA42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640F20E" w14:textId="77777777" w:rsidR="00C5249F" w:rsidRPr="00BA42E7" w:rsidRDefault="00C269FF" w:rsidP="008A7ADE">
            <w:pPr>
              <w:pStyle w:val="aff9"/>
              <w:numPr>
                <w:ilvl w:val="1"/>
                <w:numId w:val="37"/>
              </w:numPr>
              <w:ind w:left="0" w:firstLine="397"/>
              <w:jc w:val="both"/>
            </w:pPr>
            <w:r w:rsidRPr="00BA42E7">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6492DEA5" w14:textId="77777777" w:rsidR="00C5249F" w:rsidRPr="00BA42E7" w:rsidRDefault="00C269FF" w:rsidP="008A7ADE">
            <w:pPr>
              <w:pStyle w:val="aff9"/>
              <w:numPr>
                <w:ilvl w:val="1"/>
                <w:numId w:val="37"/>
              </w:numPr>
              <w:ind w:left="0" w:firstLine="397"/>
              <w:jc w:val="both"/>
            </w:pPr>
            <w:r w:rsidRPr="00BA42E7">
              <w:t>претендент должен иметь наличие статуса «Производитель», «Официальный торговый дом производителя», «Официальный дистрибьютор», «Официальный дилер»;</w:t>
            </w:r>
          </w:p>
          <w:p w14:paraId="6BCF34D9" w14:textId="77777777" w:rsidR="00B9672B" w:rsidRDefault="00C269FF" w:rsidP="008A7ADE">
            <w:pPr>
              <w:pStyle w:val="aff9"/>
              <w:numPr>
                <w:ilvl w:val="1"/>
                <w:numId w:val="37"/>
              </w:numPr>
              <w:ind w:left="0" w:firstLine="397"/>
              <w:jc w:val="both"/>
            </w:pPr>
            <w:r w:rsidRPr="00BA42E7">
              <w:t xml:space="preserve">претендент за 2019-2022 годы должен иметь опыт реализации Товара не менее, чем:  </w:t>
            </w:r>
          </w:p>
          <w:p w14:paraId="231C617A" w14:textId="040C8135" w:rsidR="00B9672B" w:rsidRDefault="00C269FF" w:rsidP="00B9672B">
            <w:pPr>
              <w:pStyle w:val="aff9"/>
              <w:ind w:left="0" w:firstLine="397"/>
              <w:jc w:val="both"/>
            </w:pPr>
            <w:r w:rsidRPr="00BA42E7">
              <w:lastRenderedPageBreak/>
              <w:t xml:space="preserve">- для лота № 1: по 5 договорам поставки спецодежды со стоимостью поставленного Товара по каждому договору не менее </w:t>
            </w:r>
            <w:r w:rsidR="00B9672B">
              <w:br/>
            </w:r>
            <w:r w:rsidRPr="00BA42E7">
              <w:t xml:space="preserve">4 000 000,00 руб. без учета НДС; </w:t>
            </w:r>
          </w:p>
          <w:p w14:paraId="71745ECB" w14:textId="072B4C57" w:rsidR="00C5249F" w:rsidRPr="00BA42E7" w:rsidRDefault="00C269FF" w:rsidP="00B9672B">
            <w:pPr>
              <w:pStyle w:val="aff9"/>
              <w:ind w:left="0" w:firstLine="397"/>
              <w:jc w:val="both"/>
            </w:pPr>
            <w:r w:rsidRPr="00BA42E7">
              <w:t>- для лота № 2: по 5 договорам поставки обуви со стоимостью поставленного Товара по каждому договору не менее 2 000 000,00 руб. без учета НДС.</w:t>
            </w:r>
          </w:p>
          <w:p w14:paraId="18657F72" w14:textId="77777777" w:rsidR="006D2B87" w:rsidRPr="00B9672B" w:rsidRDefault="006D2B87" w:rsidP="008A7ADE">
            <w:pPr>
              <w:pStyle w:val="aff9"/>
              <w:numPr>
                <w:ilvl w:val="0"/>
                <w:numId w:val="37"/>
              </w:numPr>
              <w:ind w:left="0" w:firstLine="397"/>
              <w:jc w:val="both"/>
              <w:rPr>
                <w:b/>
                <w:bCs/>
              </w:rPr>
            </w:pPr>
            <w:r w:rsidRPr="00B9672B">
              <w:rPr>
                <w:b/>
                <w:bCs/>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8D6E8E5" w14:textId="77777777" w:rsidR="00C5249F" w:rsidRPr="00BA42E7" w:rsidRDefault="00C269FF" w:rsidP="008A7ADE">
            <w:pPr>
              <w:pStyle w:val="aff9"/>
              <w:numPr>
                <w:ilvl w:val="1"/>
                <w:numId w:val="37"/>
              </w:numPr>
              <w:ind w:left="0" w:firstLine="397"/>
              <w:jc w:val="both"/>
            </w:pPr>
            <w:r w:rsidRPr="00BA42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7B160AD" w14:textId="55377536" w:rsidR="00C5249F" w:rsidRPr="00BA42E7" w:rsidRDefault="00C269FF" w:rsidP="008A7ADE">
            <w:pPr>
              <w:pStyle w:val="aff9"/>
              <w:numPr>
                <w:ilvl w:val="1"/>
                <w:numId w:val="37"/>
              </w:numPr>
              <w:ind w:left="0" w:firstLine="397"/>
              <w:jc w:val="both"/>
            </w:pPr>
            <w:r w:rsidRPr="00BA42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0" w:history="1">
              <w:r w:rsidR="00B9672B" w:rsidRPr="00837AD6">
                <w:rPr>
                  <w:rStyle w:val="a7"/>
                  <w:lang w:val="en-US"/>
                </w:rPr>
                <w:t>https</w:t>
              </w:r>
              <w:r w:rsidR="00B9672B" w:rsidRPr="00837AD6">
                <w:rPr>
                  <w:rStyle w:val="a7"/>
                </w:rPr>
                <w:t>://</w:t>
              </w:r>
              <w:r w:rsidR="00B9672B" w:rsidRPr="00837AD6">
                <w:rPr>
                  <w:rStyle w:val="a7"/>
                  <w:lang w:val="en-US"/>
                </w:rPr>
                <w:t>service</w:t>
              </w:r>
              <w:r w:rsidR="00B9672B" w:rsidRPr="00837AD6">
                <w:rPr>
                  <w:rStyle w:val="a7"/>
                </w:rPr>
                <w:t>.</w:t>
              </w:r>
              <w:r w:rsidR="00B9672B" w:rsidRPr="00837AD6">
                <w:rPr>
                  <w:rStyle w:val="a7"/>
                  <w:lang w:val="en-US"/>
                </w:rPr>
                <w:t>nalog</w:t>
              </w:r>
              <w:r w:rsidR="00B9672B" w:rsidRPr="00837AD6">
                <w:rPr>
                  <w:rStyle w:val="a7"/>
                </w:rPr>
                <w:t>.</w:t>
              </w:r>
              <w:r w:rsidR="00B9672B" w:rsidRPr="00837AD6">
                <w:rPr>
                  <w:rStyle w:val="a7"/>
                  <w:lang w:val="en-US"/>
                </w:rPr>
                <w:t>ru</w:t>
              </w:r>
              <w:r w:rsidR="00B9672B" w:rsidRPr="00837AD6">
                <w:rPr>
                  <w:rStyle w:val="a7"/>
                </w:rPr>
                <w:t>/</w:t>
              </w:r>
              <w:r w:rsidR="00B9672B" w:rsidRPr="00837AD6">
                <w:rPr>
                  <w:rStyle w:val="a7"/>
                  <w:lang w:val="en-US"/>
                </w:rPr>
                <w:t>zd</w:t>
              </w:r>
              <w:r w:rsidR="00B9672B" w:rsidRPr="00837AD6">
                <w:rPr>
                  <w:rStyle w:val="a7"/>
                </w:rPr>
                <w:t>.</w:t>
              </w:r>
              <w:r w:rsidR="00B9672B" w:rsidRPr="00837AD6">
                <w:rPr>
                  <w:rStyle w:val="a7"/>
                  <w:lang w:val="en-US"/>
                </w:rPr>
                <w:t>do</w:t>
              </w:r>
            </w:hyperlink>
            <w:r w:rsidRPr="00BA42E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1" w:history="1">
              <w:r w:rsidR="00B9672B" w:rsidRPr="00837AD6">
                <w:rPr>
                  <w:rStyle w:val="a7"/>
                  <w:lang w:val="en-US"/>
                </w:rPr>
                <w:t>https</w:t>
              </w:r>
              <w:r w:rsidR="00B9672B" w:rsidRPr="00837AD6">
                <w:rPr>
                  <w:rStyle w:val="a7"/>
                </w:rPr>
                <w:t>://</w:t>
              </w:r>
              <w:r w:rsidR="00B9672B" w:rsidRPr="00837AD6">
                <w:rPr>
                  <w:rStyle w:val="a7"/>
                  <w:lang w:val="en-US"/>
                </w:rPr>
                <w:t>service</w:t>
              </w:r>
              <w:r w:rsidR="00B9672B" w:rsidRPr="00837AD6">
                <w:rPr>
                  <w:rStyle w:val="a7"/>
                </w:rPr>
                <w:t>.</w:t>
              </w:r>
              <w:r w:rsidR="00B9672B" w:rsidRPr="00837AD6">
                <w:rPr>
                  <w:rStyle w:val="a7"/>
                  <w:lang w:val="en-US"/>
                </w:rPr>
                <w:t>nalog</w:t>
              </w:r>
              <w:r w:rsidR="00B9672B" w:rsidRPr="00837AD6">
                <w:rPr>
                  <w:rStyle w:val="a7"/>
                </w:rPr>
                <w:t>.</w:t>
              </w:r>
              <w:r w:rsidR="00B9672B" w:rsidRPr="00837AD6">
                <w:rPr>
                  <w:rStyle w:val="a7"/>
                  <w:lang w:val="en-US"/>
                </w:rPr>
                <w:t>ru</w:t>
              </w:r>
              <w:r w:rsidR="00B9672B" w:rsidRPr="00837AD6">
                <w:rPr>
                  <w:rStyle w:val="a7"/>
                </w:rPr>
                <w:t>/</w:t>
              </w:r>
              <w:r w:rsidR="00B9672B" w:rsidRPr="00837AD6">
                <w:rPr>
                  <w:rStyle w:val="a7"/>
                  <w:lang w:val="en-US"/>
                </w:rPr>
                <w:t>zd</w:t>
              </w:r>
              <w:r w:rsidR="00B9672B" w:rsidRPr="00837AD6">
                <w:rPr>
                  <w:rStyle w:val="a7"/>
                </w:rPr>
                <w:t>.</w:t>
              </w:r>
              <w:r w:rsidR="00B9672B" w:rsidRPr="00837AD6">
                <w:rPr>
                  <w:rStyle w:val="a7"/>
                  <w:lang w:val="en-US"/>
                </w:rPr>
                <w:t>do</w:t>
              </w:r>
            </w:hyperlink>
            <w:r w:rsidRPr="00BA42E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2AD68B44" w14:textId="141188B6" w:rsidR="00C5249F" w:rsidRPr="00BA42E7" w:rsidRDefault="00C269FF" w:rsidP="008A7ADE">
            <w:pPr>
              <w:pStyle w:val="aff9"/>
              <w:numPr>
                <w:ilvl w:val="1"/>
                <w:numId w:val="37"/>
              </w:numPr>
              <w:ind w:left="0" w:firstLine="397"/>
              <w:jc w:val="both"/>
            </w:pPr>
            <w:proofErr w:type="gramStart"/>
            <w:r w:rsidRPr="00BA42E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A42E7">
              <w:t>неприостановлении</w:t>
            </w:r>
            <w:proofErr w:type="spellEnd"/>
            <w:r w:rsidRPr="00BA42E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2" w:history="1">
              <w:r w:rsidR="00B9672B" w:rsidRPr="00837AD6">
                <w:rPr>
                  <w:rStyle w:val="a7"/>
                  <w:lang w:val="en-US"/>
                </w:rPr>
                <w:t>http</w:t>
              </w:r>
              <w:r w:rsidR="00B9672B" w:rsidRPr="00837AD6">
                <w:rPr>
                  <w:rStyle w:val="a7"/>
                </w:rPr>
                <w:t>://</w:t>
              </w:r>
              <w:r w:rsidR="00B9672B" w:rsidRPr="00837AD6">
                <w:rPr>
                  <w:rStyle w:val="a7"/>
                  <w:lang w:val="en-US"/>
                </w:rPr>
                <w:t>fssprus</w:t>
              </w:r>
              <w:r w:rsidR="00B9672B" w:rsidRPr="00837AD6">
                <w:rPr>
                  <w:rStyle w:val="a7"/>
                </w:rPr>
                <w:t>.</w:t>
              </w:r>
              <w:r w:rsidR="00B9672B" w:rsidRPr="00837AD6">
                <w:rPr>
                  <w:rStyle w:val="a7"/>
                  <w:lang w:val="en-US"/>
                </w:rPr>
                <w:t>ru</w:t>
              </w:r>
              <w:r w:rsidR="00B9672B" w:rsidRPr="00837AD6">
                <w:rPr>
                  <w:rStyle w:val="a7"/>
                </w:rPr>
                <w:t>/</w:t>
              </w:r>
              <w:r w:rsidR="00B9672B" w:rsidRPr="00837AD6">
                <w:rPr>
                  <w:rStyle w:val="a7"/>
                  <w:lang w:val="en-US"/>
                </w:rPr>
                <w:t>iss</w:t>
              </w:r>
              <w:r w:rsidR="00B9672B" w:rsidRPr="00837AD6">
                <w:rPr>
                  <w:rStyle w:val="a7"/>
                </w:rPr>
                <w:t>/</w:t>
              </w:r>
              <w:r w:rsidR="00B9672B" w:rsidRPr="00837AD6">
                <w:rPr>
                  <w:rStyle w:val="a7"/>
                  <w:lang w:val="en-US"/>
                </w:rPr>
                <w:t>ip</w:t>
              </w:r>
            </w:hyperlink>
            <w:r w:rsidRPr="00BA42E7">
              <w:t>), а также информации в едином</w:t>
            </w:r>
            <w:proofErr w:type="gramEnd"/>
            <w:r w:rsidRPr="00BA42E7">
              <w:t xml:space="preserve"> </w:t>
            </w:r>
            <w:proofErr w:type="gramStart"/>
            <w:r w:rsidRPr="00BA42E7">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3" w:history="1">
              <w:proofErr w:type="gramEnd"/>
              <w:r w:rsidR="00AF2F26" w:rsidRPr="00837AD6">
                <w:rPr>
                  <w:rStyle w:val="a7"/>
                  <w:lang w:val="en-US"/>
                </w:rPr>
                <w:t>http</w:t>
              </w:r>
              <w:r w:rsidR="00AF2F26" w:rsidRPr="00837AD6">
                <w:rPr>
                  <w:rStyle w:val="a7"/>
                </w:rPr>
                <w:t>://</w:t>
              </w:r>
              <w:r w:rsidR="00AF2F26" w:rsidRPr="00837AD6">
                <w:rPr>
                  <w:rStyle w:val="a7"/>
                  <w:lang w:val="en-US"/>
                </w:rPr>
                <w:t>www</w:t>
              </w:r>
              <w:r w:rsidR="00AF2F26" w:rsidRPr="00837AD6">
                <w:rPr>
                  <w:rStyle w:val="a7"/>
                </w:rPr>
                <w:t>.</w:t>
              </w:r>
              <w:r w:rsidR="00AF2F26" w:rsidRPr="00837AD6">
                <w:rPr>
                  <w:rStyle w:val="a7"/>
                  <w:lang w:val="en-US"/>
                </w:rPr>
                <w:t>fedresurs</w:t>
              </w:r>
              <w:r w:rsidR="00AF2F26" w:rsidRPr="00837AD6">
                <w:rPr>
                  <w:rStyle w:val="a7"/>
                </w:rPr>
                <w:t>.</w:t>
              </w:r>
              <w:proofErr w:type="spellStart"/>
              <w:r w:rsidR="00AF2F26" w:rsidRPr="00837AD6">
                <w:rPr>
                  <w:rStyle w:val="a7"/>
                  <w:lang w:val="en-US"/>
                </w:rPr>
                <w:t>ru</w:t>
              </w:r>
              <w:proofErr w:type="spellEnd"/>
              <w:proofErr w:type="gramStart"/>
            </w:hyperlink>
            <w:r w:rsidRPr="00BA42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w:t>
            </w:r>
            <w:r w:rsidRPr="00BA42E7">
              <w:lastRenderedPageBreak/>
              <w:t>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BA42E7">
              <w:t xml:space="preserve">,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A42E7">
              <w:t>неприостановлении</w:t>
            </w:r>
            <w:proofErr w:type="spellEnd"/>
            <w:r w:rsidRPr="00BA42E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BA42E7">
              <w:t>неприостановлении</w:t>
            </w:r>
            <w:proofErr w:type="spellEnd"/>
            <w:r w:rsidRPr="00BA42E7">
              <w:t xml:space="preserve"> деятельности);</w:t>
            </w:r>
          </w:p>
          <w:p w14:paraId="03A96EF2" w14:textId="77777777" w:rsidR="00C5249F" w:rsidRPr="00BA42E7" w:rsidRDefault="00C269FF" w:rsidP="008A7ADE">
            <w:pPr>
              <w:pStyle w:val="aff9"/>
              <w:numPr>
                <w:ilvl w:val="1"/>
                <w:numId w:val="37"/>
              </w:numPr>
              <w:ind w:left="0" w:firstLine="397"/>
              <w:jc w:val="both"/>
            </w:pPr>
            <w:r w:rsidRPr="00BA42E7">
              <w:t>годовая бухгалтерская (финансовая) отчетность, а именно: бухгалтерские балансы и отчеты о финансовых результатах за один последний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1611F915" w14:textId="77777777" w:rsidR="00C5249F" w:rsidRDefault="00C269FF" w:rsidP="008A7ADE">
            <w:pPr>
              <w:pStyle w:val="aff9"/>
              <w:numPr>
                <w:ilvl w:val="1"/>
                <w:numId w:val="37"/>
              </w:numPr>
              <w:ind w:left="0" w:firstLine="397"/>
              <w:jc w:val="both"/>
              <w:rPr>
                <w:lang w:val="en-US"/>
              </w:rPr>
            </w:pPr>
            <w:r w:rsidRPr="00BA42E7">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w:t>
            </w:r>
            <w:proofErr w:type="spellStart"/>
            <w:r>
              <w:rPr>
                <w:lang w:val="en-US"/>
              </w:rPr>
              <w:t>приложение</w:t>
            </w:r>
            <w:proofErr w:type="spellEnd"/>
            <w:r>
              <w:rPr>
                <w:lang w:val="en-US"/>
              </w:rPr>
              <w:t xml:space="preserve"> № 3 к </w:t>
            </w:r>
            <w:proofErr w:type="spellStart"/>
            <w:r>
              <w:rPr>
                <w:lang w:val="en-US"/>
              </w:rPr>
              <w:t>настоящей</w:t>
            </w:r>
            <w:proofErr w:type="spellEnd"/>
            <w:r>
              <w:rPr>
                <w:lang w:val="en-US"/>
              </w:rPr>
              <w:t xml:space="preserve">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p w14:paraId="4A8D52D3" w14:textId="77777777" w:rsidR="00C5249F" w:rsidRDefault="00C269FF" w:rsidP="008A7ADE">
            <w:pPr>
              <w:pStyle w:val="aff9"/>
              <w:numPr>
                <w:ilvl w:val="1"/>
                <w:numId w:val="37"/>
              </w:numPr>
              <w:ind w:left="0" w:firstLine="397"/>
              <w:jc w:val="both"/>
              <w:rPr>
                <w:lang w:val="en-US"/>
              </w:rPr>
            </w:pPr>
            <w:r w:rsidRPr="00BA42E7">
              <w:t xml:space="preserve">фото/эскиз на сайт предлагаемого товара либо гиперссылка на предлагаемый товар по форме приложения № 2 к финансово-коммерческому предложению </w:t>
            </w:r>
            <w:r>
              <w:rPr>
                <w:lang w:val="en-US"/>
              </w:rPr>
              <w:t>(</w:t>
            </w:r>
            <w:proofErr w:type="spellStart"/>
            <w:r>
              <w:rPr>
                <w:lang w:val="en-US"/>
              </w:rPr>
              <w:t>приложение</w:t>
            </w:r>
            <w:proofErr w:type="spellEnd"/>
            <w:r>
              <w:rPr>
                <w:lang w:val="en-US"/>
              </w:rPr>
              <w:t xml:space="preserve"> № 3 </w:t>
            </w:r>
            <w:proofErr w:type="spellStart"/>
            <w:r>
              <w:rPr>
                <w:lang w:val="en-US"/>
              </w:rPr>
              <w:t>настоящей</w:t>
            </w:r>
            <w:proofErr w:type="spellEnd"/>
            <w:r>
              <w:rPr>
                <w:lang w:val="en-US"/>
              </w:rPr>
              <w:t xml:space="preserve">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p w14:paraId="1282F920" w14:textId="77777777" w:rsidR="00AF2F26" w:rsidRDefault="00C269FF" w:rsidP="008A7ADE">
            <w:pPr>
              <w:pStyle w:val="aff9"/>
              <w:numPr>
                <w:ilvl w:val="1"/>
                <w:numId w:val="37"/>
              </w:numPr>
              <w:ind w:left="0" w:firstLine="397"/>
              <w:jc w:val="both"/>
            </w:pPr>
            <w:r w:rsidRPr="00BA42E7">
              <w:t xml:space="preserve">в подтверждение того, что претендент имеет статус «Производитель», «Официальный торговый дом производителя», «Официальный дистрибьютор», «Официальный дилер»: </w:t>
            </w:r>
          </w:p>
          <w:p w14:paraId="7D7C0735" w14:textId="77777777" w:rsidR="00AF2F26" w:rsidRDefault="00C269FF" w:rsidP="00AF2F26">
            <w:pPr>
              <w:pStyle w:val="aff9"/>
              <w:ind w:left="0" w:firstLine="397"/>
              <w:jc w:val="both"/>
            </w:pPr>
            <w:r w:rsidRPr="00BA42E7">
              <w:t xml:space="preserve">- документ, подтверждающий, что претендент является производителем товара, являющегося предметом Открытого конкурса (в свободной форме за подписью претендента); </w:t>
            </w:r>
          </w:p>
          <w:p w14:paraId="5A942E49" w14:textId="77777777" w:rsidR="00AF2F26" w:rsidRDefault="00C269FF" w:rsidP="00AF2F26">
            <w:pPr>
              <w:pStyle w:val="aff9"/>
              <w:ind w:left="0" w:firstLine="397"/>
              <w:jc w:val="both"/>
            </w:pPr>
            <w:r w:rsidRPr="00BA42E7">
              <w:t xml:space="preserve">- и/или информационное письмо или иной документ, выданный производителем и/или дилерский договор с производителем товара, являющего предметом Открытого конкурса; </w:t>
            </w:r>
          </w:p>
          <w:p w14:paraId="2AAF4B56" w14:textId="1A2D654E" w:rsidR="00C5249F" w:rsidRPr="00BA42E7" w:rsidRDefault="00C269FF" w:rsidP="00AF2F26">
            <w:pPr>
              <w:pStyle w:val="aff9"/>
              <w:ind w:left="0" w:firstLine="397"/>
              <w:jc w:val="both"/>
            </w:pPr>
            <w:r w:rsidRPr="00BA42E7">
              <w:t>- и/или договор с дилером/поставщиком товара, являющего предметом Открытого конкурса, с приложением копии договора, заключенного между дилером/поставщиком с производителем товара по предмету Открытого конкурса, и/или информационных писем, выданных производителем дилеру/поставщику товара, являющего предметом Открытого конкурса;</w:t>
            </w:r>
          </w:p>
          <w:p w14:paraId="21E9DE30" w14:textId="01C09545" w:rsidR="00C5249F" w:rsidRPr="00BA42E7" w:rsidRDefault="00C269FF" w:rsidP="008A7ADE">
            <w:pPr>
              <w:pStyle w:val="aff9"/>
              <w:numPr>
                <w:ilvl w:val="1"/>
                <w:numId w:val="37"/>
              </w:numPr>
              <w:ind w:left="0" w:firstLine="397"/>
              <w:jc w:val="both"/>
            </w:pPr>
            <w:r w:rsidRPr="00BA42E7">
              <w:lastRenderedPageBreak/>
              <w:t>документ по форме приложения № 4 к документации о закупке о наличии у претендента опыта поставки Товара по договорам, отвечающим требованиям подпункта 1.5 пункта 17 Информационной карты;</w:t>
            </w:r>
          </w:p>
          <w:p w14:paraId="23FD96E7" w14:textId="77777777" w:rsidR="00C5249F" w:rsidRPr="00BA42E7" w:rsidRDefault="00C269FF" w:rsidP="008A7ADE">
            <w:pPr>
              <w:pStyle w:val="aff9"/>
              <w:numPr>
                <w:ilvl w:val="1"/>
                <w:numId w:val="37"/>
              </w:numPr>
              <w:ind w:left="0" w:firstLine="397"/>
              <w:jc w:val="both"/>
            </w:pPr>
            <w:r w:rsidRPr="00BA42E7">
              <w:t>копии договоров (все страницы), указанных в документе по форме приложения № 4 к документации о закупке о наличии опыта поставки Товаров;</w:t>
            </w:r>
          </w:p>
          <w:p w14:paraId="5292EFFD" w14:textId="542B1703" w:rsidR="00C5249F" w:rsidRPr="00BA42E7" w:rsidRDefault="00C269FF" w:rsidP="008A7ADE">
            <w:pPr>
              <w:pStyle w:val="aff9"/>
              <w:numPr>
                <w:ilvl w:val="1"/>
                <w:numId w:val="37"/>
              </w:numPr>
              <w:ind w:left="0" w:firstLine="397"/>
              <w:jc w:val="both"/>
            </w:pPr>
            <w:r w:rsidRPr="00BA42E7">
              <w:t>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товарные накладные, универсальные передаточные документы, акты приемки-передачи товара.). Допускается предоставление письма за подписью контрагента (покупателя), в котором указан номер, дата, предмет договора, период фактической поставки товара и сумма поставки. Если поставка Товара была по комплексному договору (поставка спецодежды, обуви и средств индивидуальной защиты в рамках одного договора), претендентом дополнительно в таблице «Сведения об опыте поставки товаров» (по форме приложения № 4 к документации о закупке,  указывается информация по суммам, периодам поставки в разрезе каждого вида Товара (поставка спецодежды, поставка обуви);</w:t>
            </w:r>
          </w:p>
          <w:p w14:paraId="6A0D8F1B" w14:textId="77777777" w:rsidR="00C5249F" w:rsidRPr="00BA42E7" w:rsidRDefault="00C269FF" w:rsidP="008A7ADE">
            <w:pPr>
              <w:pStyle w:val="aff9"/>
              <w:numPr>
                <w:ilvl w:val="1"/>
                <w:numId w:val="37"/>
              </w:numPr>
              <w:ind w:left="0" w:firstLine="397"/>
              <w:jc w:val="both"/>
            </w:pPr>
            <w:r w:rsidRPr="00BA42E7">
              <w:t>представленные в соответствии с подпунктами 2.9 и 2.10 настоящего пункта документы должны содержать информацию о характере (виде) поставляемого Товара;</w:t>
            </w:r>
          </w:p>
          <w:p w14:paraId="2537E29D" w14:textId="77777777" w:rsidR="00C5249F" w:rsidRPr="00BA42E7" w:rsidRDefault="00C269FF" w:rsidP="008A7ADE">
            <w:pPr>
              <w:pStyle w:val="aff9"/>
              <w:numPr>
                <w:ilvl w:val="1"/>
                <w:numId w:val="37"/>
              </w:numPr>
              <w:ind w:left="0" w:firstLine="397"/>
              <w:jc w:val="both"/>
            </w:pPr>
            <w:r w:rsidRPr="00BA42E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BA42E7">
              <w:t>ов</w:t>
            </w:r>
            <w:proofErr w:type="spellEnd"/>
            <w:r w:rsidRPr="00BA42E7">
              <w:t>).</w:t>
            </w:r>
          </w:p>
        </w:tc>
      </w:tr>
      <w:tr w:rsidR="00835CB1" w:rsidRPr="00F86FAA" w14:paraId="35ADE4E5" w14:textId="77777777" w:rsidTr="004D6B74">
        <w:tc>
          <w:tcPr>
            <w:tcW w:w="426" w:type="dxa"/>
          </w:tcPr>
          <w:p w14:paraId="760F38AA"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0FDD1F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46C9C1D" w14:textId="77777777" w:rsidR="00C5249F" w:rsidRDefault="00C269F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1119F595" w14:textId="77777777" w:rsidTr="004D6B74">
        <w:tc>
          <w:tcPr>
            <w:tcW w:w="426" w:type="dxa"/>
          </w:tcPr>
          <w:p w14:paraId="6B32EF4B"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C1302B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14:paraId="5EA210BD" w14:textId="77777777" w:rsidTr="004D6B74">
              <w:tc>
                <w:tcPr>
                  <w:tcW w:w="4423" w:type="dxa"/>
                </w:tcPr>
                <w:p w14:paraId="205CD51E" w14:textId="77777777" w:rsidR="006D2B87" w:rsidRPr="006D2B87" w:rsidRDefault="006D2B87" w:rsidP="006D2B87">
                  <w:pPr>
                    <w:pStyle w:val="afb"/>
                    <w:rPr>
                      <w:b/>
                      <w:sz w:val="24"/>
                    </w:rPr>
                  </w:pPr>
                  <w:r>
                    <w:rPr>
                      <w:b/>
                      <w:sz w:val="24"/>
                    </w:rPr>
                    <w:t>Критерий оценки</w:t>
                  </w:r>
                </w:p>
              </w:tc>
              <w:tc>
                <w:tcPr>
                  <w:tcW w:w="2551" w:type="dxa"/>
                </w:tcPr>
                <w:p w14:paraId="2468AC2D" w14:textId="77777777"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14:paraId="1AF6B737" w14:textId="77777777" w:rsidTr="004D6B74">
              <w:tc>
                <w:tcPr>
                  <w:tcW w:w="4423" w:type="dxa"/>
                </w:tcPr>
                <w:p w14:paraId="0A690D10" w14:textId="77777777" w:rsidR="00C5249F" w:rsidRDefault="00C269FF">
                  <w:pPr>
                    <w:pStyle w:val="afb"/>
                    <w:ind w:firstLine="0"/>
                    <w:rPr>
                      <w:sz w:val="24"/>
                    </w:rPr>
                  </w:pPr>
                  <w:r>
                    <w:rPr>
                      <w:sz w:val="24"/>
                    </w:rPr>
                    <w:t xml:space="preserve">Цена «условного комплекта», руб. Наилучшим считается наименьшее предложение. </w:t>
                  </w:r>
                </w:p>
              </w:tc>
              <w:tc>
                <w:tcPr>
                  <w:tcW w:w="2551" w:type="dxa"/>
                </w:tcPr>
                <w:p w14:paraId="7B26CF96" w14:textId="77777777" w:rsidR="00C5249F" w:rsidRDefault="00C269FF">
                  <w:pPr>
                    <w:pStyle w:val="afb"/>
                    <w:ind w:firstLine="0"/>
                    <w:rPr>
                      <w:sz w:val="24"/>
                      <w:lang w:val="en-US"/>
                    </w:rPr>
                  </w:pPr>
                  <w:r>
                    <w:rPr>
                      <w:sz w:val="24"/>
                      <w:lang w:val="en-US"/>
                    </w:rPr>
                    <w:t>0,65</w:t>
                  </w:r>
                </w:p>
              </w:tc>
            </w:tr>
            <w:tr w:rsidR="006D2B87" w:rsidRPr="00514332" w14:paraId="15D04D9D" w14:textId="77777777" w:rsidTr="004D6B74">
              <w:tc>
                <w:tcPr>
                  <w:tcW w:w="4423" w:type="dxa"/>
                </w:tcPr>
                <w:p w14:paraId="05DF6711" w14:textId="224598C1" w:rsidR="00C5249F" w:rsidRDefault="00AF2F26">
                  <w:pPr>
                    <w:pStyle w:val="afb"/>
                    <w:ind w:firstLine="0"/>
                    <w:rPr>
                      <w:sz w:val="24"/>
                    </w:rPr>
                  </w:pPr>
                  <w:r>
                    <w:rPr>
                      <w:sz w:val="24"/>
                    </w:rPr>
                    <w:t>Размер аванса</w:t>
                  </w:r>
                  <w:r w:rsidR="00C269FF">
                    <w:rPr>
                      <w:sz w:val="24"/>
                    </w:rPr>
                    <w:t xml:space="preserve"> </w:t>
                  </w:r>
                </w:p>
              </w:tc>
              <w:tc>
                <w:tcPr>
                  <w:tcW w:w="2551" w:type="dxa"/>
                </w:tcPr>
                <w:p w14:paraId="66819F7C" w14:textId="77777777" w:rsidR="00C5249F" w:rsidRDefault="00C269FF">
                  <w:pPr>
                    <w:pStyle w:val="afb"/>
                    <w:ind w:firstLine="0"/>
                    <w:rPr>
                      <w:sz w:val="24"/>
                      <w:lang w:val="en-US"/>
                    </w:rPr>
                  </w:pPr>
                  <w:r>
                    <w:rPr>
                      <w:sz w:val="24"/>
                      <w:lang w:val="en-US"/>
                    </w:rPr>
                    <w:t>0,25</w:t>
                  </w:r>
                </w:p>
              </w:tc>
            </w:tr>
            <w:tr w:rsidR="006D2B87" w:rsidRPr="00514332" w14:paraId="709C7821" w14:textId="77777777" w:rsidTr="004D6B74">
              <w:tc>
                <w:tcPr>
                  <w:tcW w:w="4423" w:type="dxa"/>
                </w:tcPr>
                <w:p w14:paraId="733E3349" w14:textId="77777777" w:rsidR="00C5249F" w:rsidRDefault="00C269FF">
                  <w:pPr>
                    <w:pStyle w:val="afb"/>
                    <w:ind w:firstLine="0"/>
                    <w:rPr>
                      <w:sz w:val="24"/>
                    </w:rPr>
                  </w:pPr>
                  <w:r>
                    <w:rPr>
                      <w:sz w:val="24"/>
                    </w:rPr>
                    <w:t xml:space="preserve">Срок поставки товара </w:t>
                  </w:r>
                </w:p>
              </w:tc>
              <w:tc>
                <w:tcPr>
                  <w:tcW w:w="2551" w:type="dxa"/>
                </w:tcPr>
                <w:p w14:paraId="34425AA7" w14:textId="77777777" w:rsidR="00C5249F" w:rsidRDefault="00C269FF">
                  <w:pPr>
                    <w:pStyle w:val="afb"/>
                    <w:ind w:firstLine="0"/>
                    <w:rPr>
                      <w:sz w:val="24"/>
                      <w:lang w:val="en-US"/>
                    </w:rPr>
                  </w:pPr>
                  <w:r>
                    <w:rPr>
                      <w:sz w:val="24"/>
                      <w:lang w:val="en-US"/>
                    </w:rPr>
                    <w:t>0,10</w:t>
                  </w:r>
                </w:p>
              </w:tc>
            </w:tr>
          </w:tbl>
          <w:p w14:paraId="3DB9846C" w14:textId="77777777" w:rsidR="007D6548" w:rsidRPr="00F86FAA" w:rsidRDefault="007D6548" w:rsidP="003D3596">
            <w:pPr>
              <w:pStyle w:val="afb"/>
              <w:rPr>
                <w:b/>
                <w:i/>
                <w:sz w:val="24"/>
              </w:rPr>
            </w:pPr>
          </w:p>
        </w:tc>
      </w:tr>
      <w:tr w:rsidR="00736D40" w:rsidRPr="00F86FAA" w14:paraId="76134B8E" w14:textId="77777777" w:rsidTr="004D6B74">
        <w:tc>
          <w:tcPr>
            <w:tcW w:w="426" w:type="dxa"/>
          </w:tcPr>
          <w:p w14:paraId="2BEF2082"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0FBEEABB" w14:textId="77777777"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14:paraId="13BE5C05" w14:textId="77777777" w:rsidTr="004D6B74">
              <w:tc>
                <w:tcPr>
                  <w:tcW w:w="6974" w:type="dxa"/>
                </w:tcPr>
                <w:p w14:paraId="2A3FB0B2" w14:textId="77777777" w:rsidR="0089300C" w:rsidRPr="00D94533" w:rsidRDefault="0089300C" w:rsidP="0089300C">
                  <w:pPr>
                    <w:pStyle w:val="-3"/>
                    <w:tabs>
                      <w:tab w:val="clear" w:pos="1985"/>
                    </w:tabs>
                    <w:suppressAutoHyphens/>
                    <w:ind w:left="629" w:firstLine="0"/>
                    <w:rPr>
                      <w:b/>
                      <w:sz w:val="24"/>
                    </w:rPr>
                  </w:pPr>
                  <w:r>
                    <w:rPr>
                      <w:b/>
                      <w:sz w:val="24"/>
                    </w:rPr>
                    <w:lastRenderedPageBreak/>
                    <w:t>I. Внесение изменений в договор:</w:t>
                  </w:r>
                </w:p>
                <w:p w14:paraId="686A6F4F" w14:textId="77777777" w:rsidR="00C5249F" w:rsidRDefault="00C269FF">
                  <w:pPr>
                    <w:pStyle w:val="-3"/>
                    <w:tabs>
                      <w:tab w:val="clear" w:pos="1985"/>
                    </w:tabs>
                    <w:suppressAutoHyphen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63D10F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FC01FA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88B40A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13C3197" w14:textId="77777777" w:rsidR="00C5249F" w:rsidRDefault="00C269F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D474F69" w14:textId="77777777" w:rsidR="00C5249F" w:rsidRDefault="00C5249F">
                  <w:pPr>
                    <w:pStyle w:val="-3"/>
                    <w:tabs>
                      <w:tab w:val="clear" w:pos="1985"/>
                    </w:tabs>
                    <w:suppressAutoHyphens/>
                    <w:rPr>
                      <w:sz w:val="24"/>
                    </w:rPr>
                  </w:pPr>
                </w:p>
              </w:tc>
            </w:tr>
            <w:tr w:rsidR="000A15FB" w:rsidRPr="00E048E8" w14:paraId="1BFEF6F7" w14:textId="77777777" w:rsidTr="004D6B74">
              <w:tc>
                <w:tcPr>
                  <w:tcW w:w="6974" w:type="dxa"/>
                </w:tcPr>
                <w:p w14:paraId="08DCDC60" w14:textId="77777777" w:rsidR="00C5249F" w:rsidRDefault="00C269F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0E379017" w14:textId="77777777" w:rsidTr="004D6B74">
              <w:tc>
                <w:tcPr>
                  <w:tcW w:w="6974" w:type="dxa"/>
                </w:tcPr>
                <w:p w14:paraId="1F551C07" w14:textId="77777777" w:rsidR="00677986" w:rsidRDefault="00677986" w:rsidP="00677986">
                  <w:pPr>
                    <w:pStyle w:val="afb"/>
                    <w:ind w:left="629" w:firstLine="0"/>
                    <w:rPr>
                      <w:b/>
                      <w:sz w:val="24"/>
                    </w:rPr>
                  </w:pPr>
                  <w:r>
                    <w:rPr>
                      <w:b/>
                      <w:sz w:val="24"/>
                    </w:rPr>
                    <w:t>III. Увеличение цены договора:</w:t>
                  </w:r>
                </w:p>
                <w:p w14:paraId="1F20F829" w14:textId="77777777" w:rsidR="00C5249F" w:rsidRDefault="00C269FF">
                  <w:pPr>
                    <w:pStyle w:val="afb"/>
                    <w:ind w:firstLine="629"/>
                    <w:rPr>
                      <w:sz w:val="24"/>
                    </w:rPr>
                  </w:pPr>
                  <w:r>
                    <w:rPr>
                      <w:sz w:val="24"/>
                    </w:rPr>
                    <w:t>Не предусмотрено.</w:t>
                  </w:r>
                </w:p>
                <w:p w14:paraId="4EDCF889" w14:textId="77777777" w:rsidR="00C5249F" w:rsidRDefault="00C5249F">
                  <w:pPr>
                    <w:pStyle w:val="afb"/>
                    <w:ind w:firstLine="629"/>
                    <w:rPr>
                      <w:sz w:val="24"/>
                    </w:rPr>
                  </w:pPr>
                </w:p>
              </w:tc>
            </w:tr>
          </w:tbl>
          <w:p w14:paraId="049F808D" w14:textId="77777777" w:rsidR="00736D40" w:rsidRPr="00A3070E" w:rsidRDefault="00736D40" w:rsidP="003D3C71">
            <w:pPr>
              <w:pStyle w:val="afb"/>
              <w:ind w:left="601" w:firstLine="0"/>
              <w:rPr>
                <w:sz w:val="24"/>
              </w:rPr>
            </w:pPr>
          </w:p>
        </w:tc>
      </w:tr>
      <w:tr w:rsidR="007D6548" w:rsidRPr="00F86FAA" w14:paraId="6368AFE0" w14:textId="77777777" w:rsidTr="004D6B74">
        <w:tc>
          <w:tcPr>
            <w:tcW w:w="426" w:type="dxa"/>
          </w:tcPr>
          <w:p w14:paraId="5D46787A"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388BDC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C69D6F7" w14:textId="607F8EE6" w:rsidR="00C5249F" w:rsidRDefault="00C269FF" w:rsidP="008A7ADE">
            <w:pPr>
              <w:pStyle w:val="1a"/>
              <w:ind w:firstLine="397"/>
              <w:rPr>
                <w:sz w:val="24"/>
                <w:szCs w:val="24"/>
              </w:rPr>
            </w:pPr>
            <w:r>
              <w:rPr>
                <w:sz w:val="24"/>
                <w:szCs w:val="24"/>
              </w:rPr>
              <w:t>Лот</w:t>
            </w:r>
            <w:r w:rsidR="008A7ADE">
              <w:rPr>
                <w:sz w:val="24"/>
                <w:szCs w:val="24"/>
              </w:rPr>
              <w:t>ы</w:t>
            </w:r>
            <w:r>
              <w:rPr>
                <w:sz w:val="24"/>
                <w:szCs w:val="24"/>
              </w:rPr>
              <w:t xml:space="preserve"> №</w:t>
            </w:r>
            <w:r w:rsidR="008A7ADE">
              <w:rPr>
                <w:sz w:val="24"/>
                <w:szCs w:val="24"/>
              </w:rPr>
              <w:t xml:space="preserve"> </w:t>
            </w:r>
            <w:r>
              <w:rPr>
                <w:sz w:val="24"/>
                <w:szCs w:val="24"/>
              </w:rPr>
              <w:t>1</w:t>
            </w:r>
            <w:r w:rsidR="008A7ADE">
              <w:rPr>
                <w:sz w:val="24"/>
                <w:szCs w:val="24"/>
              </w:rPr>
              <w:t xml:space="preserve"> и № 2</w:t>
            </w:r>
            <w:r>
              <w:rPr>
                <w:sz w:val="24"/>
                <w:szCs w:val="24"/>
              </w:rPr>
              <w:t xml:space="preserve"> - Допускается.</w:t>
            </w:r>
          </w:p>
        </w:tc>
      </w:tr>
      <w:tr w:rsidR="001356F1" w:rsidRPr="00F86FAA" w14:paraId="4ED70BE4" w14:textId="77777777" w:rsidTr="004D6B74">
        <w:tc>
          <w:tcPr>
            <w:tcW w:w="426" w:type="dxa"/>
          </w:tcPr>
          <w:p w14:paraId="422FFEAA"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64994E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FE13C68" w14:textId="77777777" w:rsidR="00C5249F" w:rsidRPr="008A7ADE" w:rsidRDefault="00C269FF" w:rsidP="008A7ADE">
            <w:pPr>
              <w:pStyle w:val="1a"/>
              <w:ind w:firstLine="397"/>
              <w:rPr>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CC60E79" w14:textId="77777777" w:rsidTr="004D6B74">
        <w:tc>
          <w:tcPr>
            <w:tcW w:w="426" w:type="dxa"/>
          </w:tcPr>
          <w:p w14:paraId="2AF006D1"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542435C" w14:textId="77777777" w:rsidR="00DF6AE3" w:rsidRPr="00F86FAA" w:rsidRDefault="00BB306F">
            <w:pPr>
              <w:pStyle w:val="Default"/>
              <w:rPr>
                <w:b/>
                <w:color w:val="auto"/>
              </w:rPr>
            </w:pPr>
            <w:r>
              <w:rPr>
                <w:b/>
                <w:color w:val="auto"/>
              </w:rPr>
              <w:t>Обеспечение Заявки</w:t>
            </w:r>
          </w:p>
        </w:tc>
        <w:tc>
          <w:tcPr>
            <w:tcW w:w="7200" w:type="dxa"/>
          </w:tcPr>
          <w:p w14:paraId="3D7CDA6F" w14:textId="3B74058D" w:rsidR="00C5249F" w:rsidRDefault="008A7ADE" w:rsidP="008A7ADE">
            <w:pPr>
              <w:pStyle w:val="1a"/>
              <w:ind w:firstLine="397"/>
              <w:rPr>
                <w:sz w:val="24"/>
                <w:szCs w:val="24"/>
              </w:rPr>
            </w:pPr>
            <w:r>
              <w:rPr>
                <w:sz w:val="24"/>
                <w:szCs w:val="24"/>
              </w:rPr>
              <w:t xml:space="preserve">Лоты № 1 и № 2 - </w:t>
            </w:r>
            <w:r w:rsidR="00C269FF">
              <w:rPr>
                <w:sz w:val="24"/>
                <w:szCs w:val="24"/>
              </w:rPr>
              <w:t>Не предусмотрено</w:t>
            </w:r>
          </w:p>
          <w:p w14:paraId="79D49E33" w14:textId="77777777" w:rsidR="00C5249F" w:rsidRDefault="00C5249F">
            <w:pPr>
              <w:pStyle w:val="1a"/>
              <w:ind w:firstLine="397"/>
              <w:rPr>
                <w:sz w:val="24"/>
                <w:szCs w:val="24"/>
              </w:rPr>
            </w:pPr>
          </w:p>
        </w:tc>
      </w:tr>
      <w:tr w:rsidR="004745C7" w:rsidRPr="00F86FAA" w14:paraId="4B69C18E" w14:textId="77777777" w:rsidTr="004D6B74">
        <w:tc>
          <w:tcPr>
            <w:tcW w:w="426" w:type="dxa"/>
          </w:tcPr>
          <w:p w14:paraId="05263338"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587972E"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A60B7B3" w14:textId="6D05BC8D" w:rsidR="008A7ADE" w:rsidRDefault="008A7ADE" w:rsidP="008A7ADE">
            <w:pPr>
              <w:pStyle w:val="1a"/>
              <w:ind w:firstLine="397"/>
              <w:rPr>
                <w:sz w:val="24"/>
                <w:szCs w:val="24"/>
              </w:rPr>
            </w:pPr>
            <w:r>
              <w:rPr>
                <w:sz w:val="24"/>
                <w:szCs w:val="24"/>
              </w:rPr>
              <w:t>Лоты № 1 и № 2 - Не предусмотрено</w:t>
            </w:r>
          </w:p>
          <w:p w14:paraId="0C0C3569" w14:textId="77777777" w:rsidR="00C5249F" w:rsidRPr="008A7ADE" w:rsidRDefault="00C5249F" w:rsidP="008A7ADE">
            <w:pPr>
              <w:ind w:firstLine="397"/>
              <w:jc w:val="both"/>
              <w:rPr>
                <w:rFonts w:eastAsia="Arial"/>
              </w:rPr>
            </w:pPr>
          </w:p>
        </w:tc>
      </w:tr>
      <w:tr w:rsidR="00E961FF" w:rsidRPr="004A2CA8" w14:paraId="5D0B9AE6" w14:textId="77777777" w:rsidTr="004D6B74">
        <w:tc>
          <w:tcPr>
            <w:tcW w:w="426" w:type="dxa"/>
          </w:tcPr>
          <w:p w14:paraId="3333383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F001801" w14:textId="77777777" w:rsidR="00E961FF" w:rsidRPr="004A2CA8" w:rsidRDefault="00E961FF" w:rsidP="00AD2CB8">
            <w:pPr>
              <w:pStyle w:val="Default"/>
              <w:rPr>
                <w:b/>
                <w:color w:val="auto"/>
              </w:rPr>
            </w:pPr>
            <w:r>
              <w:rPr>
                <w:b/>
              </w:rPr>
              <w:t>Срок заключения договора</w:t>
            </w:r>
          </w:p>
        </w:tc>
        <w:tc>
          <w:tcPr>
            <w:tcW w:w="7200" w:type="dxa"/>
          </w:tcPr>
          <w:p w14:paraId="51A5B488" w14:textId="77777777" w:rsidR="00E961FF" w:rsidRPr="004A2CA8" w:rsidRDefault="00FB2C5D" w:rsidP="008A7ADE">
            <w:pPr>
              <w:pStyle w:val="1a"/>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2D2DEBB" w14:textId="77777777" w:rsidTr="004D6B74">
        <w:tc>
          <w:tcPr>
            <w:tcW w:w="426" w:type="dxa"/>
          </w:tcPr>
          <w:p w14:paraId="21424D10"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7931AAF" w14:textId="77777777" w:rsidR="005D5B59" w:rsidRPr="004A2CA8" w:rsidRDefault="00971A21" w:rsidP="00AD2CB8">
            <w:pPr>
              <w:pStyle w:val="Default"/>
              <w:rPr>
                <w:b/>
              </w:rPr>
            </w:pPr>
            <w:r>
              <w:rPr>
                <w:b/>
              </w:rPr>
              <w:t>Срок действия договора</w:t>
            </w:r>
          </w:p>
        </w:tc>
        <w:tc>
          <w:tcPr>
            <w:tcW w:w="7200" w:type="dxa"/>
          </w:tcPr>
          <w:p w14:paraId="31736412" w14:textId="27DE4608" w:rsidR="00C5249F" w:rsidRDefault="00C269FF" w:rsidP="00DF74E3">
            <w:pPr>
              <w:pStyle w:val="1a"/>
              <w:ind w:firstLine="397"/>
              <w:rPr>
                <w:sz w:val="24"/>
                <w:szCs w:val="24"/>
              </w:rPr>
            </w:pPr>
            <w:r>
              <w:rPr>
                <w:sz w:val="24"/>
                <w:szCs w:val="24"/>
              </w:rPr>
              <w:t>Договор вступает в силу с даты его подписания сторонами и действует по 31 декабря 2022 года включительно, а в части взаиморасчетов – до полного исполнения сторонами своих обязательств по договору.</w:t>
            </w:r>
            <w:r w:rsidR="00DF74E3">
              <w:rPr>
                <w:sz w:val="24"/>
                <w:szCs w:val="24"/>
              </w:rPr>
              <w:t xml:space="preserve"> </w:t>
            </w:r>
          </w:p>
        </w:tc>
      </w:tr>
    </w:tbl>
    <w:p w14:paraId="5EB77DC1" w14:textId="77777777" w:rsidR="002079EB" w:rsidRDefault="002079EB" w:rsidP="00D72C8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40603C71" w14:textId="77777777" w:rsidR="00C5249F" w:rsidRDefault="00C269FF">
      <w:pPr>
        <w:pStyle w:val="1a"/>
        <w:ind w:firstLine="0"/>
        <w:jc w:val="right"/>
        <w:outlineLvl w:val="0"/>
        <w:rPr>
          <w:rFonts w:eastAsia="MS Mincho"/>
          <w:szCs w:val="28"/>
        </w:rPr>
      </w:pPr>
      <w:r>
        <w:rPr>
          <w:rFonts w:eastAsia="MS Mincho"/>
          <w:szCs w:val="28"/>
        </w:rPr>
        <w:lastRenderedPageBreak/>
        <w:t>Приложение № 1</w:t>
      </w:r>
    </w:p>
    <w:p w14:paraId="46FB8109" w14:textId="77777777" w:rsidR="000954FB" w:rsidRDefault="000954FB" w:rsidP="000954FB">
      <w:pPr>
        <w:ind w:firstLine="425"/>
        <w:jc w:val="right"/>
        <w:rPr>
          <w:sz w:val="28"/>
          <w:szCs w:val="28"/>
        </w:rPr>
      </w:pPr>
      <w:r>
        <w:rPr>
          <w:sz w:val="28"/>
          <w:szCs w:val="28"/>
        </w:rPr>
        <w:t>к документации о закупке</w:t>
      </w:r>
    </w:p>
    <w:p w14:paraId="399202C6" w14:textId="77777777" w:rsidR="000954FB" w:rsidRDefault="000954FB" w:rsidP="000954FB">
      <w:pPr>
        <w:ind w:firstLine="425"/>
        <w:jc w:val="right"/>
        <w:rPr>
          <w:sz w:val="28"/>
          <w:szCs w:val="28"/>
        </w:rPr>
      </w:pPr>
    </w:p>
    <w:p w14:paraId="31812ADD" w14:textId="77777777" w:rsidR="000954FB" w:rsidRPr="00445DDD" w:rsidRDefault="000954FB" w:rsidP="000954FB">
      <w:pPr>
        <w:jc w:val="center"/>
        <w:rPr>
          <w:b/>
          <w:sz w:val="28"/>
          <w:szCs w:val="28"/>
        </w:rPr>
      </w:pPr>
      <w:r>
        <w:rPr>
          <w:b/>
          <w:sz w:val="28"/>
          <w:szCs w:val="28"/>
        </w:rPr>
        <w:t>На бланке претендента</w:t>
      </w:r>
    </w:p>
    <w:p w14:paraId="43563E52"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EA1A80E"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AB8F9DF" w14:textId="77777777" w:rsidR="000954FB" w:rsidRPr="007415F9" w:rsidRDefault="000954FB" w:rsidP="000954FB"/>
    <w:p w14:paraId="2556E995" w14:textId="77777777"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24BBF7D"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EFDE76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DA2BE05"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760A5CD" w14:textId="77777777"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1C5772C" w14:textId="77777777" w:rsidR="00C878E0" w:rsidRDefault="00C878E0" w:rsidP="008A7ADE">
      <w:pPr>
        <w:pStyle w:val="afe"/>
        <w:widowControl w:val="0"/>
        <w:numPr>
          <w:ilvl w:val="0"/>
          <w:numId w:val="30"/>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F79BAAF" w14:textId="77777777" w:rsidR="00C878E0" w:rsidRDefault="00C878E0" w:rsidP="008A7ADE">
      <w:pPr>
        <w:pStyle w:val="afe"/>
        <w:widowControl w:val="0"/>
        <w:numPr>
          <w:ilvl w:val="0"/>
          <w:numId w:val="30"/>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BFBB466" w14:textId="77777777" w:rsidR="00C878E0" w:rsidRDefault="00C878E0" w:rsidP="008A7ADE">
      <w:pPr>
        <w:pStyle w:val="afe"/>
        <w:widowControl w:val="0"/>
        <w:numPr>
          <w:ilvl w:val="0"/>
          <w:numId w:val="30"/>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2448B51" w14:textId="77777777" w:rsidR="00C878E0" w:rsidRDefault="00C878E0" w:rsidP="008A7ADE">
      <w:pPr>
        <w:pStyle w:val="afe"/>
        <w:widowControl w:val="0"/>
        <w:numPr>
          <w:ilvl w:val="0"/>
          <w:numId w:val="30"/>
        </w:numPr>
        <w:ind w:left="0" w:firstLine="403"/>
        <w:jc w:val="both"/>
        <w:rPr>
          <w:szCs w:val="28"/>
        </w:rPr>
      </w:pPr>
      <w:r>
        <w:rPr>
          <w:szCs w:val="28"/>
        </w:rPr>
        <w:t>Победителем может быть признан участник, предложивший не самую низкую цену;</w:t>
      </w:r>
    </w:p>
    <w:p w14:paraId="5AA1693B" w14:textId="77777777" w:rsidR="00C878E0" w:rsidRPr="00D90120" w:rsidRDefault="00C878E0" w:rsidP="008A7ADE">
      <w:pPr>
        <w:pStyle w:val="afe"/>
        <w:widowControl w:val="0"/>
        <w:numPr>
          <w:ilvl w:val="0"/>
          <w:numId w:val="30"/>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D4EEF38" w14:textId="77777777" w:rsidR="00C878E0" w:rsidRPr="00D90120" w:rsidRDefault="00C878E0" w:rsidP="008A7ADE">
      <w:pPr>
        <w:pStyle w:val="afe"/>
        <w:widowControl w:val="0"/>
        <w:numPr>
          <w:ilvl w:val="0"/>
          <w:numId w:val="30"/>
        </w:numPr>
        <w:ind w:left="0" w:firstLine="403"/>
        <w:jc w:val="both"/>
        <w:rPr>
          <w:szCs w:val="28"/>
        </w:rPr>
      </w:pPr>
      <w:r>
        <w:t>Не находится в процессе ликвидации;</w:t>
      </w:r>
    </w:p>
    <w:p w14:paraId="583C4209" w14:textId="77777777" w:rsidR="00C878E0" w:rsidRPr="00D90120" w:rsidRDefault="00C878E0" w:rsidP="008A7ADE">
      <w:pPr>
        <w:pStyle w:val="afe"/>
        <w:widowControl w:val="0"/>
        <w:numPr>
          <w:ilvl w:val="0"/>
          <w:numId w:val="30"/>
        </w:numPr>
        <w:ind w:left="0" w:firstLine="403"/>
        <w:jc w:val="both"/>
        <w:rPr>
          <w:szCs w:val="28"/>
        </w:rPr>
      </w:pPr>
      <w:r>
        <w:t>На имущество не наложен арест, экономическая деятельность не приостановлена;</w:t>
      </w:r>
    </w:p>
    <w:p w14:paraId="1ABE3581" w14:textId="77777777" w:rsidR="00C878E0" w:rsidRDefault="00C878E0" w:rsidP="008A7ADE">
      <w:pPr>
        <w:pStyle w:val="afe"/>
        <w:widowControl w:val="0"/>
        <w:numPr>
          <w:ilvl w:val="0"/>
          <w:numId w:val="30"/>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E174E5D" w14:textId="77777777" w:rsidR="00C878E0" w:rsidRDefault="00C878E0" w:rsidP="008A7ADE">
      <w:pPr>
        <w:pStyle w:val="afe"/>
        <w:widowControl w:val="0"/>
        <w:numPr>
          <w:ilvl w:val="0"/>
          <w:numId w:val="30"/>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F25F79D" w14:textId="77777777" w:rsidR="00C878E0" w:rsidRDefault="00C878E0" w:rsidP="008A7ADE">
      <w:pPr>
        <w:pStyle w:val="afe"/>
        <w:widowControl w:val="0"/>
        <w:numPr>
          <w:ilvl w:val="0"/>
          <w:numId w:val="30"/>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E9913DB" w14:textId="77777777" w:rsidR="00C878E0" w:rsidRDefault="00C878E0" w:rsidP="008A7ADE">
      <w:pPr>
        <w:pStyle w:val="afe"/>
        <w:widowControl w:val="0"/>
        <w:numPr>
          <w:ilvl w:val="0"/>
          <w:numId w:val="30"/>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19B9FE3" w14:textId="77777777" w:rsidR="00C878E0" w:rsidRDefault="00C878E0" w:rsidP="008A7ADE">
      <w:pPr>
        <w:pStyle w:val="afe"/>
        <w:widowControl w:val="0"/>
        <w:numPr>
          <w:ilvl w:val="0"/>
          <w:numId w:val="30"/>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A518D73" w14:textId="77777777" w:rsidR="00C878E0" w:rsidRPr="00D90120" w:rsidRDefault="00C878E0" w:rsidP="008A7ADE">
      <w:pPr>
        <w:pStyle w:val="afe"/>
        <w:widowControl w:val="0"/>
        <w:numPr>
          <w:ilvl w:val="0"/>
          <w:numId w:val="30"/>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5AC4147" w14:textId="77777777" w:rsidR="00C878E0" w:rsidRPr="00A57B0E" w:rsidRDefault="00C878E0" w:rsidP="008A7ADE">
      <w:pPr>
        <w:pStyle w:val="afe"/>
        <w:widowControl w:val="0"/>
        <w:numPr>
          <w:ilvl w:val="0"/>
          <w:numId w:val="30"/>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C512C18" w14:textId="77777777" w:rsidR="00C878E0" w:rsidRPr="00D90120" w:rsidRDefault="00C878E0" w:rsidP="008A7ADE">
      <w:pPr>
        <w:pStyle w:val="afe"/>
        <w:widowControl w:val="0"/>
        <w:numPr>
          <w:ilvl w:val="0"/>
          <w:numId w:val="30"/>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1154C63" w14:textId="77777777" w:rsidR="00C878E0" w:rsidRPr="00D90120" w:rsidRDefault="00C878E0" w:rsidP="008A7ADE">
      <w:pPr>
        <w:pStyle w:val="afe"/>
        <w:widowControl w:val="0"/>
        <w:numPr>
          <w:ilvl w:val="0"/>
          <w:numId w:val="30"/>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9207098"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4C8C5028" w14:textId="77777777" w:rsidR="00C878E0" w:rsidRDefault="00C878E0" w:rsidP="008A7ADE">
      <w:pPr>
        <w:numPr>
          <w:ilvl w:val="0"/>
          <w:numId w:val="7"/>
        </w:numPr>
        <w:tabs>
          <w:tab w:val="left" w:pos="1418"/>
        </w:tabs>
        <w:ind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DEBFFAC" w14:textId="77777777" w:rsidR="00C878E0" w:rsidRDefault="00C878E0" w:rsidP="008A7ADE">
      <w:pPr>
        <w:numPr>
          <w:ilvl w:val="0"/>
          <w:numId w:val="7"/>
        </w:numPr>
        <w:tabs>
          <w:tab w:val="left" w:pos="1418"/>
        </w:tabs>
        <w:ind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1BC4DF7"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5007C676" w14:textId="77777777" w:rsidR="00C878E0" w:rsidRDefault="00C878E0" w:rsidP="008A7ADE">
      <w:pPr>
        <w:numPr>
          <w:ilvl w:val="0"/>
          <w:numId w:val="7"/>
        </w:numPr>
        <w:tabs>
          <w:tab w:val="left" w:pos="1418"/>
        </w:tabs>
        <w:ind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5556C84" w14:textId="77777777" w:rsidR="00C878E0" w:rsidRDefault="00C878E0" w:rsidP="008A7ADE">
      <w:pPr>
        <w:numPr>
          <w:ilvl w:val="0"/>
          <w:numId w:val="7"/>
        </w:numPr>
        <w:tabs>
          <w:tab w:val="left" w:pos="1418"/>
        </w:tabs>
        <w:ind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930E104" w14:textId="77777777" w:rsidR="00C878E0" w:rsidRPr="00002090" w:rsidRDefault="00C878E0" w:rsidP="008A7ADE">
      <w:pPr>
        <w:numPr>
          <w:ilvl w:val="0"/>
          <w:numId w:val="7"/>
        </w:numPr>
        <w:ind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33520DB" w14:textId="77777777"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83A598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18AA148"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4E5A3B4B" w14:textId="77777777" w:rsidR="000954FB" w:rsidRPr="00D27A82" w:rsidRDefault="000954FB" w:rsidP="000954FB">
      <w:pPr>
        <w:pStyle w:val="1a"/>
        <w:ind w:firstLine="708"/>
      </w:pPr>
    </w:p>
    <w:p w14:paraId="76A19AEA" w14:textId="77777777" w:rsidR="000954FB" w:rsidRDefault="000954FB" w:rsidP="00305BD2">
      <w:pPr>
        <w:pStyle w:val="afb"/>
        <w:ind w:firstLine="553"/>
        <w:rPr>
          <w:sz w:val="28"/>
          <w:szCs w:val="28"/>
        </w:rPr>
      </w:pPr>
    </w:p>
    <w:p w14:paraId="30C0E7B6" w14:textId="77777777"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3860FC0" w14:textId="77777777" w:rsidR="000954FB" w:rsidRPr="007415F9" w:rsidRDefault="00533F3B" w:rsidP="000954FB">
      <w:pPr>
        <w:tabs>
          <w:tab w:val="left" w:pos="8640"/>
        </w:tabs>
        <w:jc w:val="center"/>
        <w:rPr>
          <w:i/>
        </w:rPr>
      </w:pPr>
      <w:r>
        <w:rPr>
          <w:i/>
        </w:rPr>
        <w:t xml:space="preserve">                                         (наименование претендента)</w:t>
      </w:r>
    </w:p>
    <w:p w14:paraId="79172265" w14:textId="77777777"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14:paraId="078F8165"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763A72E" w14:textId="77777777" w:rsidR="002079EB" w:rsidRDefault="008A4412" w:rsidP="002079EB">
      <w:pPr>
        <w:pStyle w:val="33"/>
        <w:suppressAutoHyphens/>
        <w:spacing w:after="0"/>
        <w:rPr>
          <w:sz w:val="28"/>
          <w:szCs w:val="28"/>
        </w:rPr>
      </w:pPr>
      <w:r>
        <w:rPr>
          <w:sz w:val="28"/>
          <w:szCs w:val="28"/>
        </w:rPr>
        <w:t>«____» _________ 20___ г.</w:t>
      </w:r>
    </w:p>
    <w:p w14:paraId="35115EFC" w14:textId="77777777" w:rsidR="006B6573" w:rsidRDefault="006B6573" w:rsidP="002079EB">
      <w:pPr>
        <w:pStyle w:val="33"/>
        <w:suppressAutoHyphens/>
        <w:spacing w:after="0"/>
        <w:rPr>
          <w:sz w:val="28"/>
          <w:szCs w:val="28"/>
        </w:rPr>
      </w:pPr>
    </w:p>
    <w:p w14:paraId="7675CA20" w14:textId="77777777"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FD83300" w14:textId="77777777" w:rsidR="00C5249F" w:rsidRDefault="00C269FF">
      <w:pPr>
        <w:pStyle w:val="1a"/>
        <w:ind w:firstLine="0"/>
        <w:jc w:val="right"/>
        <w:outlineLvl w:val="0"/>
        <w:rPr>
          <w:rFonts w:eastAsia="Times New Roman"/>
          <w:szCs w:val="28"/>
        </w:rPr>
      </w:pPr>
      <w:r>
        <w:rPr>
          <w:rFonts w:eastAsia="MS Mincho"/>
          <w:szCs w:val="28"/>
        </w:rPr>
        <w:lastRenderedPageBreak/>
        <w:t>Приложение № 2</w:t>
      </w:r>
    </w:p>
    <w:p w14:paraId="442946C4" w14:textId="77777777" w:rsidR="00110975" w:rsidRDefault="00110975" w:rsidP="00110975">
      <w:pPr>
        <w:ind w:firstLine="425"/>
        <w:jc w:val="right"/>
        <w:rPr>
          <w:sz w:val="28"/>
          <w:szCs w:val="28"/>
        </w:rPr>
      </w:pPr>
      <w:r>
        <w:rPr>
          <w:sz w:val="28"/>
          <w:szCs w:val="28"/>
        </w:rPr>
        <w:t>к документации о закупке</w:t>
      </w:r>
    </w:p>
    <w:p w14:paraId="7E8C96C7" w14:textId="77777777" w:rsidR="00110975" w:rsidRDefault="00110975" w:rsidP="00110975">
      <w:pPr>
        <w:pStyle w:val="afb"/>
        <w:jc w:val="center"/>
        <w:rPr>
          <w:b/>
          <w:sz w:val="28"/>
          <w:szCs w:val="28"/>
        </w:rPr>
      </w:pPr>
    </w:p>
    <w:p w14:paraId="72815EB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81C114F" w14:textId="77777777"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7D0FAC3" w14:textId="77777777" w:rsidR="00110975" w:rsidRPr="007415F9" w:rsidRDefault="00110975" w:rsidP="00110975">
      <w:pPr>
        <w:pStyle w:val="afb"/>
        <w:jc w:val="center"/>
        <w:rPr>
          <w:sz w:val="28"/>
          <w:szCs w:val="28"/>
        </w:rPr>
      </w:pPr>
    </w:p>
    <w:p w14:paraId="4730D65E" w14:textId="77777777"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79CB196"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11558E61" w14:textId="77777777"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14:paraId="1A43CC46"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36005346"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458786F6" w14:textId="77777777" w:rsidR="00110975" w:rsidRDefault="00110975" w:rsidP="00110975">
      <w:pPr>
        <w:pStyle w:val="afb"/>
        <w:ind w:firstLine="696"/>
        <w:rPr>
          <w:sz w:val="28"/>
          <w:szCs w:val="28"/>
        </w:rPr>
      </w:pPr>
      <w:r>
        <w:rPr>
          <w:sz w:val="28"/>
          <w:szCs w:val="28"/>
        </w:rPr>
        <w:t>Телефон (______) __________________________________________</w:t>
      </w:r>
    </w:p>
    <w:p w14:paraId="7B515FBC" w14:textId="77777777" w:rsidR="00110975" w:rsidRDefault="00110975" w:rsidP="00110975">
      <w:pPr>
        <w:pStyle w:val="afb"/>
        <w:ind w:firstLine="698"/>
        <w:rPr>
          <w:sz w:val="28"/>
          <w:szCs w:val="28"/>
        </w:rPr>
      </w:pPr>
      <w:r>
        <w:rPr>
          <w:sz w:val="28"/>
          <w:szCs w:val="28"/>
        </w:rPr>
        <w:t>Факс (______) _____________________________________________</w:t>
      </w:r>
    </w:p>
    <w:p w14:paraId="7BD29D5D"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59EBF28B"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4BC49EC7"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510C21CB" w14:textId="77777777" w:rsidR="00110975" w:rsidRDefault="00110975" w:rsidP="00110975">
      <w:pPr>
        <w:pStyle w:val="afb"/>
        <w:ind w:firstLine="0"/>
        <w:rPr>
          <w:sz w:val="20"/>
          <w:szCs w:val="20"/>
        </w:rPr>
      </w:pPr>
    </w:p>
    <w:p w14:paraId="597938FE" w14:textId="77777777"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A8C56B8"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14E7A0A5"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150A9E94"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537255ED" w14:textId="77777777" w:rsidR="00110975" w:rsidRDefault="00110975" w:rsidP="00110975">
      <w:pPr>
        <w:pStyle w:val="afb"/>
        <w:ind w:firstLine="696"/>
        <w:rPr>
          <w:sz w:val="28"/>
          <w:szCs w:val="28"/>
        </w:rPr>
      </w:pPr>
      <w:r>
        <w:rPr>
          <w:sz w:val="28"/>
          <w:szCs w:val="28"/>
        </w:rPr>
        <w:t>Телефон (______) __________________________________________</w:t>
      </w:r>
    </w:p>
    <w:p w14:paraId="64574DD8" w14:textId="77777777" w:rsidR="00110975" w:rsidRDefault="00110975" w:rsidP="00110975">
      <w:pPr>
        <w:pStyle w:val="afb"/>
        <w:ind w:firstLine="698"/>
        <w:rPr>
          <w:sz w:val="28"/>
          <w:szCs w:val="28"/>
        </w:rPr>
      </w:pPr>
      <w:r>
        <w:rPr>
          <w:sz w:val="28"/>
          <w:szCs w:val="28"/>
        </w:rPr>
        <w:t>Факс (______) _____________________________________________</w:t>
      </w:r>
    </w:p>
    <w:p w14:paraId="04525521"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6598778D"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252F4EA4" w14:textId="77777777"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22E8AB11"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52F77B93"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7B4C8C6B"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2B3D2CB" w14:textId="77777777" w:rsidR="00110975" w:rsidRDefault="00110975" w:rsidP="00147510">
      <w:pPr>
        <w:tabs>
          <w:tab w:val="left" w:pos="9639"/>
        </w:tabs>
        <w:ind w:firstLine="539"/>
        <w:jc w:val="both"/>
        <w:rPr>
          <w:b/>
          <w:sz w:val="28"/>
          <w:szCs w:val="28"/>
        </w:rPr>
      </w:pPr>
    </w:p>
    <w:p w14:paraId="07AA7B3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245625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ADA8563" w14:textId="77777777" w:rsidR="00110975" w:rsidRDefault="00110975" w:rsidP="00110975">
      <w:pPr>
        <w:tabs>
          <w:tab w:val="left" w:pos="9639"/>
        </w:tabs>
        <w:rPr>
          <w:sz w:val="28"/>
          <w:szCs w:val="28"/>
          <w:u w:val="single"/>
        </w:rPr>
      </w:pPr>
    </w:p>
    <w:p w14:paraId="1C3C026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5340DCB" w14:textId="77777777" w:rsidR="00110975" w:rsidRPr="007415F9" w:rsidRDefault="00110975" w:rsidP="00110975">
      <w:pPr>
        <w:tabs>
          <w:tab w:val="left" w:pos="9639"/>
        </w:tabs>
        <w:jc w:val="right"/>
        <w:rPr>
          <w:i/>
        </w:rPr>
      </w:pPr>
      <w:r>
        <w:rPr>
          <w:i/>
        </w:rPr>
        <w:t>Контактное лицо (должность, ФИО, телефон)</w:t>
      </w:r>
    </w:p>
    <w:p w14:paraId="7901F45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B06C3E1" w14:textId="77777777" w:rsidR="00110975" w:rsidRPr="007415F9" w:rsidRDefault="00110975" w:rsidP="00110975">
      <w:pPr>
        <w:tabs>
          <w:tab w:val="left" w:pos="9639"/>
        </w:tabs>
        <w:jc w:val="right"/>
        <w:rPr>
          <w:i/>
        </w:rPr>
      </w:pPr>
      <w:r>
        <w:rPr>
          <w:i/>
        </w:rPr>
        <w:t>Контактное лицо (должность, ФИО, телефон)</w:t>
      </w:r>
    </w:p>
    <w:p w14:paraId="2D9583B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BEA589F" w14:textId="77777777" w:rsidR="00110975" w:rsidRPr="007415F9" w:rsidRDefault="00110975" w:rsidP="00110975">
      <w:pPr>
        <w:tabs>
          <w:tab w:val="left" w:pos="9639"/>
        </w:tabs>
        <w:jc w:val="right"/>
        <w:rPr>
          <w:i/>
        </w:rPr>
      </w:pPr>
      <w:r>
        <w:rPr>
          <w:i/>
        </w:rPr>
        <w:t>Контактное лицо (должность, ФИО, телефон)</w:t>
      </w:r>
    </w:p>
    <w:p w14:paraId="4856A97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FB14FE4" w14:textId="77777777" w:rsidR="00110975" w:rsidRPr="007415F9" w:rsidRDefault="00110975" w:rsidP="00110975">
      <w:pPr>
        <w:tabs>
          <w:tab w:val="left" w:pos="9639"/>
        </w:tabs>
        <w:jc w:val="right"/>
        <w:rPr>
          <w:i/>
        </w:rPr>
      </w:pPr>
      <w:r>
        <w:rPr>
          <w:i/>
        </w:rPr>
        <w:t>Контактное лицо (должность, ФИО, телефон)</w:t>
      </w:r>
    </w:p>
    <w:p w14:paraId="1052C71B" w14:textId="77777777" w:rsidR="00110975" w:rsidRPr="007415F9" w:rsidRDefault="00110975" w:rsidP="00110975">
      <w:pPr>
        <w:pStyle w:val="afb"/>
        <w:rPr>
          <w:rFonts w:eastAsia="Times New Roman"/>
          <w:spacing w:val="-13"/>
          <w:sz w:val="28"/>
          <w:szCs w:val="28"/>
        </w:rPr>
      </w:pPr>
    </w:p>
    <w:p w14:paraId="52AD1227"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49E369C" w14:textId="77777777" w:rsidR="000519F8" w:rsidRPr="007415F9" w:rsidRDefault="000519F8" w:rsidP="000519F8">
      <w:pPr>
        <w:tabs>
          <w:tab w:val="left" w:pos="8640"/>
        </w:tabs>
        <w:jc w:val="center"/>
        <w:rPr>
          <w:i/>
        </w:rPr>
      </w:pPr>
      <w:r>
        <w:rPr>
          <w:i/>
        </w:rPr>
        <w:t xml:space="preserve">                                         (наименование претендента)</w:t>
      </w:r>
    </w:p>
    <w:p w14:paraId="54A1F3B5"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640F5C5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C55690A" w14:textId="77777777" w:rsidR="000519F8" w:rsidRDefault="000519F8" w:rsidP="000519F8">
      <w:pPr>
        <w:pStyle w:val="33"/>
        <w:suppressAutoHyphens/>
        <w:spacing w:after="0"/>
        <w:rPr>
          <w:sz w:val="28"/>
          <w:szCs w:val="28"/>
        </w:rPr>
      </w:pPr>
      <w:r>
        <w:rPr>
          <w:sz w:val="28"/>
          <w:szCs w:val="28"/>
        </w:rPr>
        <w:t>«____» _________ 20___ г.</w:t>
      </w:r>
    </w:p>
    <w:p w14:paraId="33AB87C4" w14:textId="77777777" w:rsidR="00510148" w:rsidRDefault="00510148">
      <w:pPr>
        <w:suppressAutoHyphens w:val="0"/>
        <w:rPr>
          <w:sz w:val="28"/>
          <w:szCs w:val="28"/>
        </w:rPr>
      </w:pPr>
      <w:r>
        <w:rPr>
          <w:sz w:val="28"/>
          <w:szCs w:val="28"/>
        </w:rPr>
        <w:br w:type="page"/>
      </w:r>
    </w:p>
    <w:p w14:paraId="56842997" w14:textId="77777777" w:rsidR="006B7625" w:rsidRDefault="006B7625" w:rsidP="006B7625">
      <w:pPr>
        <w:pStyle w:val="afb"/>
        <w:ind w:firstLine="0"/>
        <w:jc w:val="left"/>
        <w:rPr>
          <w:b/>
          <w:sz w:val="28"/>
          <w:szCs w:val="28"/>
        </w:rPr>
      </w:pPr>
    </w:p>
    <w:p w14:paraId="273C7952"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5607151B" w14:textId="77777777" w:rsidR="00110975" w:rsidRPr="000802B7" w:rsidRDefault="00110975" w:rsidP="00110975">
      <w:pPr>
        <w:pStyle w:val="afb"/>
        <w:jc w:val="center"/>
        <w:rPr>
          <w:b/>
          <w:sz w:val="28"/>
          <w:szCs w:val="28"/>
        </w:rPr>
      </w:pPr>
    </w:p>
    <w:p w14:paraId="68C1903C" w14:textId="77777777" w:rsidR="00110975" w:rsidRPr="000802B7" w:rsidRDefault="00110975" w:rsidP="00110975">
      <w:pPr>
        <w:pStyle w:val="afb"/>
        <w:jc w:val="center"/>
        <w:rPr>
          <w:b/>
          <w:sz w:val="28"/>
          <w:szCs w:val="28"/>
        </w:rPr>
      </w:pPr>
    </w:p>
    <w:p w14:paraId="64C74F6C" w14:textId="77777777" w:rsidR="00110975" w:rsidRDefault="00110975" w:rsidP="008A7ADE">
      <w:pPr>
        <w:pStyle w:val="afb"/>
        <w:numPr>
          <w:ilvl w:val="2"/>
          <w:numId w:val="8"/>
        </w:numPr>
        <w:jc w:val="left"/>
        <w:rPr>
          <w:sz w:val="28"/>
          <w:szCs w:val="28"/>
        </w:rPr>
      </w:pPr>
      <w:r>
        <w:rPr>
          <w:sz w:val="28"/>
          <w:szCs w:val="28"/>
        </w:rPr>
        <w:t>Фамилия, имя, отчество ___________________________________</w:t>
      </w:r>
    </w:p>
    <w:p w14:paraId="4D3EC537" w14:textId="77777777" w:rsidR="00110975" w:rsidRPr="000802B7" w:rsidRDefault="00110975" w:rsidP="00110975">
      <w:pPr>
        <w:pStyle w:val="afb"/>
        <w:ind w:left="709" w:firstLine="0"/>
        <w:jc w:val="left"/>
        <w:rPr>
          <w:sz w:val="28"/>
          <w:szCs w:val="28"/>
        </w:rPr>
      </w:pPr>
    </w:p>
    <w:p w14:paraId="7C20A6CB" w14:textId="77777777" w:rsidR="00110975" w:rsidRDefault="00110975" w:rsidP="008A7ADE">
      <w:pPr>
        <w:pStyle w:val="afb"/>
        <w:numPr>
          <w:ilvl w:val="2"/>
          <w:numId w:val="8"/>
        </w:numPr>
        <w:jc w:val="left"/>
        <w:rPr>
          <w:sz w:val="28"/>
          <w:szCs w:val="28"/>
        </w:rPr>
      </w:pPr>
      <w:r>
        <w:rPr>
          <w:sz w:val="28"/>
          <w:szCs w:val="28"/>
        </w:rPr>
        <w:t>Паспортные данные ______________________________________</w:t>
      </w:r>
    </w:p>
    <w:p w14:paraId="0BABB575" w14:textId="77777777" w:rsidR="00110975" w:rsidRPr="008F1253" w:rsidRDefault="00110975" w:rsidP="00110975">
      <w:pPr>
        <w:pStyle w:val="afb"/>
        <w:ind w:firstLine="0"/>
        <w:jc w:val="left"/>
        <w:rPr>
          <w:sz w:val="28"/>
          <w:szCs w:val="28"/>
        </w:rPr>
      </w:pPr>
    </w:p>
    <w:p w14:paraId="555CF8C8" w14:textId="77777777" w:rsidR="00110975" w:rsidRDefault="00110975" w:rsidP="008A7ADE">
      <w:pPr>
        <w:pStyle w:val="afb"/>
        <w:numPr>
          <w:ilvl w:val="2"/>
          <w:numId w:val="8"/>
        </w:numPr>
        <w:jc w:val="left"/>
        <w:rPr>
          <w:sz w:val="28"/>
          <w:szCs w:val="28"/>
        </w:rPr>
      </w:pPr>
      <w:r>
        <w:rPr>
          <w:sz w:val="28"/>
          <w:szCs w:val="28"/>
        </w:rPr>
        <w:t>Место жительства ________________________________________</w:t>
      </w:r>
    </w:p>
    <w:p w14:paraId="6AC10218" w14:textId="77777777" w:rsidR="00110975" w:rsidRPr="008F1253" w:rsidRDefault="00110975" w:rsidP="00110975">
      <w:pPr>
        <w:pStyle w:val="afb"/>
        <w:ind w:firstLine="0"/>
        <w:jc w:val="left"/>
        <w:rPr>
          <w:sz w:val="28"/>
          <w:szCs w:val="28"/>
        </w:rPr>
      </w:pPr>
    </w:p>
    <w:p w14:paraId="097A5313" w14:textId="77777777" w:rsidR="00110975" w:rsidRDefault="00110975" w:rsidP="008A7ADE">
      <w:pPr>
        <w:pStyle w:val="afb"/>
        <w:numPr>
          <w:ilvl w:val="2"/>
          <w:numId w:val="8"/>
        </w:numPr>
        <w:jc w:val="left"/>
        <w:rPr>
          <w:sz w:val="28"/>
          <w:szCs w:val="28"/>
        </w:rPr>
      </w:pPr>
      <w:r>
        <w:rPr>
          <w:sz w:val="28"/>
          <w:szCs w:val="28"/>
        </w:rPr>
        <w:t>Телефон (______) ________________________________________</w:t>
      </w:r>
    </w:p>
    <w:p w14:paraId="34D1B926" w14:textId="77777777" w:rsidR="00110975" w:rsidRPr="000802B7" w:rsidRDefault="00110975" w:rsidP="00110975">
      <w:pPr>
        <w:pStyle w:val="afb"/>
        <w:ind w:left="709" w:firstLine="0"/>
        <w:jc w:val="left"/>
        <w:rPr>
          <w:sz w:val="28"/>
          <w:szCs w:val="28"/>
        </w:rPr>
      </w:pPr>
    </w:p>
    <w:p w14:paraId="6CB8B7F3" w14:textId="77777777" w:rsidR="00110975" w:rsidRDefault="00110975" w:rsidP="008A7ADE">
      <w:pPr>
        <w:pStyle w:val="afb"/>
        <w:numPr>
          <w:ilvl w:val="2"/>
          <w:numId w:val="8"/>
        </w:numPr>
        <w:jc w:val="left"/>
        <w:rPr>
          <w:sz w:val="28"/>
          <w:szCs w:val="28"/>
        </w:rPr>
      </w:pPr>
      <w:r>
        <w:rPr>
          <w:sz w:val="28"/>
          <w:szCs w:val="28"/>
        </w:rPr>
        <w:t>Факс (______) ___________________________________________</w:t>
      </w:r>
    </w:p>
    <w:p w14:paraId="0575DA9E" w14:textId="77777777" w:rsidR="00110975" w:rsidRPr="000802B7" w:rsidRDefault="00110975" w:rsidP="00110975">
      <w:pPr>
        <w:pStyle w:val="afb"/>
        <w:ind w:firstLine="0"/>
        <w:jc w:val="left"/>
        <w:rPr>
          <w:sz w:val="28"/>
          <w:szCs w:val="28"/>
        </w:rPr>
      </w:pPr>
    </w:p>
    <w:p w14:paraId="1550A443" w14:textId="77777777" w:rsidR="00110975" w:rsidRDefault="00110975" w:rsidP="008A7ADE">
      <w:pPr>
        <w:pStyle w:val="afb"/>
        <w:numPr>
          <w:ilvl w:val="2"/>
          <w:numId w:val="8"/>
        </w:numPr>
        <w:jc w:val="left"/>
        <w:rPr>
          <w:sz w:val="28"/>
          <w:szCs w:val="28"/>
        </w:rPr>
      </w:pPr>
      <w:r>
        <w:rPr>
          <w:sz w:val="28"/>
          <w:szCs w:val="28"/>
        </w:rPr>
        <w:t>Адрес электронной почты __________________@_____________</w:t>
      </w:r>
    </w:p>
    <w:p w14:paraId="51BA4F0B" w14:textId="77777777" w:rsidR="00110975" w:rsidRPr="000802B7" w:rsidRDefault="00110975" w:rsidP="00110975">
      <w:pPr>
        <w:pStyle w:val="afb"/>
        <w:ind w:firstLine="0"/>
        <w:jc w:val="left"/>
        <w:rPr>
          <w:sz w:val="28"/>
          <w:szCs w:val="28"/>
        </w:rPr>
      </w:pPr>
    </w:p>
    <w:p w14:paraId="73773561" w14:textId="77777777" w:rsidR="00110975" w:rsidRDefault="00110975" w:rsidP="008A7ADE">
      <w:pPr>
        <w:pStyle w:val="afb"/>
        <w:numPr>
          <w:ilvl w:val="2"/>
          <w:numId w:val="8"/>
        </w:numPr>
        <w:jc w:val="left"/>
        <w:rPr>
          <w:sz w:val="28"/>
          <w:szCs w:val="28"/>
        </w:rPr>
      </w:pPr>
      <w:r>
        <w:rPr>
          <w:sz w:val="28"/>
          <w:szCs w:val="28"/>
        </w:rPr>
        <w:t>Банковские реквизиты_____________________________________</w:t>
      </w:r>
    </w:p>
    <w:p w14:paraId="3F47C904" w14:textId="77777777" w:rsidR="00110975" w:rsidRDefault="00110975" w:rsidP="00110975">
      <w:pPr>
        <w:pStyle w:val="aff9"/>
        <w:rPr>
          <w:sz w:val="28"/>
          <w:szCs w:val="28"/>
        </w:rPr>
      </w:pPr>
    </w:p>
    <w:p w14:paraId="3FF7852E" w14:textId="77777777" w:rsidR="00142EF8" w:rsidRDefault="00142EF8" w:rsidP="008A7ADE">
      <w:pPr>
        <w:pStyle w:val="afb"/>
        <w:numPr>
          <w:ilvl w:val="2"/>
          <w:numId w:val="8"/>
        </w:numPr>
        <w:jc w:val="left"/>
        <w:rPr>
          <w:sz w:val="28"/>
          <w:szCs w:val="28"/>
        </w:rPr>
      </w:pPr>
      <w:r>
        <w:rPr>
          <w:sz w:val="28"/>
          <w:szCs w:val="28"/>
        </w:rPr>
        <w:t>Адрес сайта при наличии___________________________________</w:t>
      </w:r>
    </w:p>
    <w:p w14:paraId="15BD10AD" w14:textId="77777777" w:rsidR="00142EF8" w:rsidRDefault="00142EF8" w:rsidP="00142EF8">
      <w:pPr>
        <w:pStyle w:val="aff9"/>
        <w:rPr>
          <w:sz w:val="28"/>
          <w:szCs w:val="28"/>
        </w:rPr>
      </w:pPr>
    </w:p>
    <w:p w14:paraId="113583F5" w14:textId="77777777" w:rsidR="00110975" w:rsidRPr="00CF5FBB" w:rsidRDefault="00110975" w:rsidP="00CF5FBB">
      <w:pPr>
        <w:rPr>
          <w:sz w:val="28"/>
          <w:szCs w:val="28"/>
        </w:rPr>
      </w:pPr>
    </w:p>
    <w:p w14:paraId="4D140FF1" w14:textId="77777777" w:rsidR="00110975" w:rsidRDefault="00110975" w:rsidP="00110975">
      <w:pPr>
        <w:pStyle w:val="afb"/>
        <w:ind w:left="709" w:firstLine="0"/>
        <w:jc w:val="left"/>
        <w:rPr>
          <w:sz w:val="28"/>
          <w:szCs w:val="28"/>
        </w:rPr>
      </w:pPr>
    </w:p>
    <w:p w14:paraId="15B46466"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47C5A59" w14:textId="77777777" w:rsidR="000519F8" w:rsidRPr="007415F9" w:rsidRDefault="000519F8" w:rsidP="000519F8">
      <w:pPr>
        <w:tabs>
          <w:tab w:val="left" w:pos="8640"/>
        </w:tabs>
        <w:jc w:val="center"/>
        <w:rPr>
          <w:i/>
        </w:rPr>
      </w:pPr>
      <w:r>
        <w:rPr>
          <w:i/>
        </w:rPr>
        <w:t xml:space="preserve">                                         (наименование претендента)</w:t>
      </w:r>
    </w:p>
    <w:p w14:paraId="71A2D222"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0E645F5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BAA18D2" w14:textId="77777777" w:rsidR="000519F8" w:rsidRDefault="000519F8" w:rsidP="000519F8">
      <w:pPr>
        <w:pStyle w:val="33"/>
        <w:suppressAutoHyphens/>
        <w:spacing w:after="0"/>
        <w:rPr>
          <w:sz w:val="28"/>
          <w:szCs w:val="28"/>
        </w:rPr>
      </w:pPr>
      <w:r>
        <w:rPr>
          <w:sz w:val="28"/>
          <w:szCs w:val="28"/>
        </w:rPr>
        <w:t>«____» _________ 20___ г.</w:t>
      </w:r>
    </w:p>
    <w:p w14:paraId="0786FB12" w14:textId="77777777" w:rsidR="006B6573" w:rsidRDefault="006B6573" w:rsidP="002079EB">
      <w:pPr>
        <w:pStyle w:val="33"/>
        <w:suppressAutoHyphens/>
        <w:spacing w:after="0"/>
        <w:rPr>
          <w:sz w:val="28"/>
          <w:szCs w:val="28"/>
        </w:rPr>
      </w:pPr>
    </w:p>
    <w:p w14:paraId="605A9FA7" w14:textId="77777777"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FABB9C4" w14:textId="77777777" w:rsidR="00C5249F" w:rsidRDefault="00C269FF">
      <w:pPr>
        <w:pStyle w:val="1a"/>
        <w:ind w:firstLine="0"/>
        <w:jc w:val="right"/>
        <w:outlineLvl w:val="0"/>
        <w:rPr>
          <w:szCs w:val="28"/>
        </w:rPr>
      </w:pPr>
      <w:r>
        <w:lastRenderedPageBreak/>
        <w:t>Приложение</w:t>
      </w:r>
      <w:r>
        <w:rPr>
          <w:rFonts w:eastAsia="MS Mincho"/>
          <w:szCs w:val="28"/>
        </w:rPr>
        <w:t xml:space="preserve"> № </w:t>
      </w:r>
      <w:r>
        <w:t>3</w:t>
      </w:r>
    </w:p>
    <w:p w14:paraId="4A023D7D"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52FDC178" w14:textId="77777777" w:rsidR="00C10125" w:rsidRDefault="00C10125" w:rsidP="00C10125">
      <w:pPr>
        <w:pStyle w:val="afb"/>
        <w:ind w:firstLine="0"/>
        <w:jc w:val="left"/>
        <w:rPr>
          <w:rFonts w:eastAsia="Times New Roman"/>
          <w:sz w:val="28"/>
          <w:szCs w:val="28"/>
        </w:rPr>
      </w:pPr>
    </w:p>
    <w:p w14:paraId="6BF4095C" w14:textId="77777777" w:rsidR="007502EC" w:rsidRPr="00C17DFF" w:rsidRDefault="00C269FF" w:rsidP="007502EC">
      <w:pPr>
        <w:pStyle w:val="afb"/>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14:paraId="0C17F66D" w14:textId="77777777" w:rsidR="007502EC" w:rsidRPr="00C17DFF" w:rsidRDefault="007502EC" w:rsidP="007502EC">
      <w:pPr>
        <w:pStyle w:val="afb"/>
        <w:spacing w:after="120"/>
        <w:ind w:firstLine="0"/>
        <w:jc w:val="center"/>
        <w:outlineLvl w:val="1"/>
        <w:rPr>
          <w:b/>
          <w:sz w:val="28"/>
          <w:szCs w:val="28"/>
        </w:rPr>
      </w:pPr>
    </w:p>
    <w:p w14:paraId="0E556B93" w14:textId="77777777" w:rsidR="007502EC" w:rsidRPr="00C17DFF" w:rsidRDefault="00C269FF" w:rsidP="007502EC">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E0C8DD0" w14:textId="77777777" w:rsidR="007502EC" w:rsidRPr="00C17DFF" w:rsidRDefault="00C269FF" w:rsidP="007502EC">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42A9533B" w14:textId="77777777" w:rsidR="007502EC" w:rsidRPr="00C17DFF" w:rsidRDefault="00C269FF" w:rsidP="007502EC">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4EAE336" w14:textId="153160E6" w:rsidR="007502EC" w:rsidRPr="00C17DFF" w:rsidRDefault="00C269FF" w:rsidP="007502EC">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721B7438" w14:textId="77777777" w:rsidR="007502EC" w:rsidRPr="00C17DFF" w:rsidRDefault="00C269FF" w:rsidP="007502EC">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22466DE0" w14:textId="77777777" w:rsidR="007502EC" w:rsidRDefault="00C269FF" w:rsidP="007502EC">
      <w:pPr>
        <w:ind w:firstLine="720"/>
        <w:jc w:val="right"/>
        <w:rPr>
          <w:sz w:val="28"/>
          <w:szCs w:val="28"/>
        </w:rPr>
      </w:pPr>
      <w:r>
        <w:rPr>
          <w:sz w:val="28"/>
          <w:szCs w:val="28"/>
        </w:rPr>
        <w:t>Таблица № 1</w:t>
      </w:r>
    </w:p>
    <w:p w14:paraId="02F1E2A6" w14:textId="77777777" w:rsidR="007502EC" w:rsidRPr="006065C1" w:rsidRDefault="00C269FF" w:rsidP="00DF74E3">
      <w:pPr>
        <w:ind w:firstLine="708"/>
        <w:jc w:val="center"/>
        <w:rPr>
          <w:bCs/>
          <w:sz w:val="28"/>
          <w:szCs w:val="28"/>
        </w:rPr>
      </w:pPr>
      <w:r>
        <w:rPr>
          <w:bCs/>
          <w:sz w:val="28"/>
          <w:szCs w:val="28"/>
        </w:rPr>
        <w:t>Единичные расценки на Товар (стоимость «условного комплекта»)</w:t>
      </w:r>
      <w:r>
        <w:rPr>
          <w:rStyle w:val="af9"/>
          <w:bCs/>
          <w:sz w:val="28"/>
          <w:szCs w:val="28"/>
        </w:rPr>
        <w:footnoteReference w:id="6"/>
      </w:r>
    </w:p>
    <w:p w14:paraId="1490BD98" w14:textId="77777777" w:rsidR="007502EC" w:rsidRPr="00500590" w:rsidRDefault="007502EC" w:rsidP="00DF74E3">
      <w:pPr>
        <w:ind w:firstLine="708"/>
        <w:jc w:val="center"/>
        <w:rPr>
          <w:bCs/>
          <w:i/>
          <w:sz w:val="28"/>
          <w:szCs w:val="28"/>
        </w:rPr>
      </w:pPr>
    </w:p>
    <w:p w14:paraId="0FC6280C" w14:textId="77777777" w:rsidR="007502EC" w:rsidRPr="00500590" w:rsidRDefault="00C269FF" w:rsidP="00DF74E3">
      <w:pPr>
        <w:jc w:val="center"/>
        <w:outlineLvl w:val="2"/>
        <w:rPr>
          <w:i/>
          <w:sz w:val="28"/>
          <w:szCs w:val="28"/>
        </w:rPr>
      </w:pPr>
      <w:r>
        <w:rPr>
          <w:i/>
          <w:sz w:val="28"/>
          <w:szCs w:val="28"/>
        </w:rPr>
        <w:t>ДЛЯ ЛОТА № 1</w:t>
      </w:r>
    </w:p>
    <w:tbl>
      <w:tblPr>
        <w:tblW w:w="94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6"/>
        <w:gridCol w:w="3270"/>
        <w:gridCol w:w="1275"/>
        <w:gridCol w:w="993"/>
        <w:gridCol w:w="1701"/>
        <w:gridCol w:w="1559"/>
      </w:tblGrid>
      <w:tr w:rsidR="007502EC" w:rsidRPr="00D47485" w14:paraId="077FD70A" w14:textId="77777777" w:rsidTr="00DF74E3">
        <w:trPr>
          <w:trHeight w:val="1900"/>
          <w:tblHeader/>
        </w:trPr>
        <w:tc>
          <w:tcPr>
            <w:tcW w:w="666" w:type="dxa"/>
            <w:shd w:val="clear" w:color="000000" w:fill="BFBFBF"/>
            <w:hideMark/>
          </w:tcPr>
          <w:p w14:paraId="3FFB04D7" w14:textId="77777777" w:rsidR="007502EC" w:rsidRPr="00D47485" w:rsidRDefault="00C269FF" w:rsidP="00DF74E3">
            <w:pPr>
              <w:jc w:val="center"/>
              <w:rPr>
                <w:b/>
                <w:bCs/>
              </w:rPr>
            </w:pPr>
            <w:r w:rsidRPr="00D47485">
              <w:rPr>
                <w:b/>
                <w:bCs/>
              </w:rPr>
              <w:t>№ п/п</w:t>
            </w:r>
          </w:p>
        </w:tc>
        <w:tc>
          <w:tcPr>
            <w:tcW w:w="3270" w:type="dxa"/>
            <w:shd w:val="clear" w:color="000000" w:fill="BFBFBF"/>
            <w:hideMark/>
          </w:tcPr>
          <w:p w14:paraId="1BF57397" w14:textId="77777777" w:rsidR="007502EC" w:rsidRPr="00D47485" w:rsidRDefault="00C269FF" w:rsidP="00DF74E3">
            <w:pPr>
              <w:jc w:val="center"/>
              <w:rPr>
                <w:b/>
                <w:bCs/>
              </w:rPr>
            </w:pPr>
            <w:r w:rsidRPr="00D47485">
              <w:rPr>
                <w:b/>
                <w:bCs/>
              </w:rPr>
              <w:t>Наименование Товара</w:t>
            </w:r>
            <w:r w:rsidRPr="00D47485">
              <w:rPr>
                <w:rStyle w:val="af9"/>
                <w:b/>
                <w:bCs/>
              </w:rPr>
              <w:footnoteReference w:id="7"/>
            </w:r>
          </w:p>
        </w:tc>
        <w:tc>
          <w:tcPr>
            <w:tcW w:w="1275" w:type="dxa"/>
            <w:shd w:val="clear" w:color="000000" w:fill="BFBFBF"/>
            <w:hideMark/>
          </w:tcPr>
          <w:p w14:paraId="32602646" w14:textId="77777777" w:rsidR="007502EC" w:rsidRPr="00D47485" w:rsidRDefault="00C269FF" w:rsidP="00DF74E3">
            <w:pPr>
              <w:ind w:left="-108" w:right="-108"/>
              <w:jc w:val="center"/>
              <w:rPr>
                <w:b/>
                <w:bCs/>
              </w:rPr>
            </w:pPr>
            <w:r w:rsidRPr="00D47485">
              <w:rPr>
                <w:b/>
                <w:bCs/>
              </w:rPr>
              <w:t>Единица измерения</w:t>
            </w:r>
          </w:p>
        </w:tc>
        <w:tc>
          <w:tcPr>
            <w:tcW w:w="993" w:type="dxa"/>
            <w:shd w:val="clear" w:color="000000" w:fill="BFBFBF"/>
          </w:tcPr>
          <w:p w14:paraId="2DA90AAC" w14:textId="77777777" w:rsidR="007502EC" w:rsidRPr="00D47485" w:rsidRDefault="00C269FF" w:rsidP="00DF74E3">
            <w:pPr>
              <w:jc w:val="center"/>
              <w:rPr>
                <w:b/>
                <w:bCs/>
              </w:rPr>
            </w:pPr>
            <w:r w:rsidRPr="00D47485">
              <w:rPr>
                <w:b/>
                <w:bCs/>
              </w:rPr>
              <w:t>Кол-во</w:t>
            </w:r>
          </w:p>
        </w:tc>
        <w:tc>
          <w:tcPr>
            <w:tcW w:w="1701" w:type="dxa"/>
            <w:shd w:val="clear" w:color="000000" w:fill="BFBFBF"/>
          </w:tcPr>
          <w:p w14:paraId="490B27A6" w14:textId="77777777" w:rsidR="007502EC" w:rsidRPr="00D47485" w:rsidRDefault="00C269FF" w:rsidP="00DF74E3">
            <w:pPr>
              <w:jc w:val="center"/>
              <w:rPr>
                <w:b/>
                <w:bCs/>
              </w:rPr>
            </w:pPr>
            <w:r w:rsidRPr="00D47485">
              <w:rPr>
                <w:b/>
                <w:bCs/>
              </w:rPr>
              <w:t>Предельная расценка за 1 (одну) единицу товара, руб. без учета НДС</w:t>
            </w:r>
          </w:p>
        </w:tc>
        <w:tc>
          <w:tcPr>
            <w:tcW w:w="1559" w:type="dxa"/>
            <w:shd w:val="clear" w:color="000000" w:fill="BFBFBF"/>
          </w:tcPr>
          <w:p w14:paraId="4BFCE9DD" w14:textId="77777777" w:rsidR="007502EC" w:rsidRPr="00D47485" w:rsidRDefault="00C269FF" w:rsidP="00DF74E3">
            <w:pPr>
              <w:jc w:val="center"/>
              <w:rPr>
                <w:b/>
                <w:bCs/>
              </w:rPr>
            </w:pPr>
            <w:r w:rsidRPr="00D47485">
              <w:rPr>
                <w:b/>
                <w:bCs/>
              </w:rPr>
              <w:t>Цена за 1 (одну) единицу товара, руб.</w:t>
            </w:r>
          </w:p>
          <w:p w14:paraId="40A4A5F7" w14:textId="77777777" w:rsidR="007502EC" w:rsidRPr="00D47485" w:rsidRDefault="00C269FF" w:rsidP="00DF74E3">
            <w:pPr>
              <w:jc w:val="center"/>
              <w:rPr>
                <w:b/>
                <w:bCs/>
              </w:rPr>
            </w:pPr>
            <w:r w:rsidRPr="00D47485">
              <w:rPr>
                <w:b/>
                <w:bCs/>
              </w:rPr>
              <w:t>без учета НДС</w:t>
            </w:r>
            <w:r w:rsidRPr="00D47485">
              <w:rPr>
                <w:rStyle w:val="af9"/>
              </w:rPr>
              <w:footnoteReference w:id="8"/>
            </w:r>
          </w:p>
        </w:tc>
      </w:tr>
      <w:tr w:rsidR="007502EC" w:rsidRPr="00D47485" w14:paraId="351681B2" w14:textId="77777777" w:rsidTr="00DF74E3">
        <w:trPr>
          <w:trHeight w:val="20"/>
          <w:tblHeader/>
        </w:trPr>
        <w:tc>
          <w:tcPr>
            <w:tcW w:w="666" w:type="dxa"/>
            <w:shd w:val="clear" w:color="000000" w:fill="BFBFBF"/>
            <w:vAlign w:val="center"/>
            <w:hideMark/>
          </w:tcPr>
          <w:p w14:paraId="4E695A19" w14:textId="77777777" w:rsidR="007502EC" w:rsidRPr="00D47485" w:rsidRDefault="00C269FF" w:rsidP="00DF74E3">
            <w:pPr>
              <w:jc w:val="center"/>
              <w:rPr>
                <w:sz w:val="16"/>
                <w:szCs w:val="16"/>
              </w:rPr>
            </w:pPr>
            <w:r w:rsidRPr="00D47485">
              <w:rPr>
                <w:sz w:val="16"/>
                <w:szCs w:val="16"/>
              </w:rPr>
              <w:t>1</w:t>
            </w:r>
          </w:p>
        </w:tc>
        <w:tc>
          <w:tcPr>
            <w:tcW w:w="3270" w:type="dxa"/>
            <w:shd w:val="clear" w:color="000000" w:fill="BFBFBF"/>
            <w:vAlign w:val="center"/>
            <w:hideMark/>
          </w:tcPr>
          <w:p w14:paraId="3AB24527" w14:textId="77777777" w:rsidR="007502EC" w:rsidRPr="00D47485" w:rsidRDefault="00C269FF" w:rsidP="00DF74E3">
            <w:pPr>
              <w:jc w:val="center"/>
              <w:rPr>
                <w:sz w:val="16"/>
                <w:szCs w:val="16"/>
              </w:rPr>
            </w:pPr>
            <w:r w:rsidRPr="00D47485">
              <w:rPr>
                <w:sz w:val="16"/>
                <w:szCs w:val="16"/>
              </w:rPr>
              <w:t>2</w:t>
            </w:r>
          </w:p>
        </w:tc>
        <w:tc>
          <w:tcPr>
            <w:tcW w:w="1275" w:type="dxa"/>
            <w:shd w:val="clear" w:color="000000" w:fill="BFBFBF"/>
            <w:vAlign w:val="center"/>
            <w:hideMark/>
          </w:tcPr>
          <w:p w14:paraId="6413BB5D" w14:textId="77777777" w:rsidR="007502EC" w:rsidRPr="00D47485" w:rsidRDefault="00C269FF" w:rsidP="00DF74E3">
            <w:pPr>
              <w:jc w:val="center"/>
              <w:rPr>
                <w:sz w:val="16"/>
                <w:szCs w:val="16"/>
              </w:rPr>
            </w:pPr>
            <w:r w:rsidRPr="00D47485">
              <w:rPr>
                <w:sz w:val="16"/>
                <w:szCs w:val="16"/>
              </w:rPr>
              <w:t>3</w:t>
            </w:r>
          </w:p>
        </w:tc>
        <w:tc>
          <w:tcPr>
            <w:tcW w:w="993" w:type="dxa"/>
            <w:shd w:val="clear" w:color="000000" w:fill="BFBFBF"/>
          </w:tcPr>
          <w:p w14:paraId="6407C296" w14:textId="77777777" w:rsidR="007502EC" w:rsidRPr="00D47485" w:rsidRDefault="00C269FF" w:rsidP="00DF74E3">
            <w:pPr>
              <w:jc w:val="center"/>
              <w:rPr>
                <w:sz w:val="16"/>
                <w:szCs w:val="16"/>
              </w:rPr>
            </w:pPr>
            <w:r w:rsidRPr="00D47485">
              <w:rPr>
                <w:sz w:val="16"/>
                <w:szCs w:val="16"/>
              </w:rPr>
              <w:t>4</w:t>
            </w:r>
          </w:p>
        </w:tc>
        <w:tc>
          <w:tcPr>
            <w:tcW w:w="1701" w:type="dxa"/>
            <w:shd w:val="clear" w:color="000000" w:fill="BFBFBF"/>
          </w:tcPr>
          <w:p w14:paraId="18C0F299" w14:textId="77777777" w:rsidR="007502EC" w:rsidRPr="00D47485" w:rsidRDefault="00C269FF" w:rsidP="00DF74E3">
            <w:pPr>
              <w:jc w:val="center"/>
              <w:rPr>
                <w:sz w:val="16"/>
                <w:szCs w:val="16"/>
              </w:rPr>
            </w:pPr>
            <w:r w:rsidRPr="00D47485">
              <w:rPr>
                <w:sz w:val="16"/>
                <w:szCs w:val="16"/>
              </w:rPr>
              <w:t>5</w:t>
            </w:r>
          </w:p>
        </w:tc>
        <w:tc>
          <w:tcPr>
            <w:tcW w:w="1559" w:type="dxa"/>
            <w:shd w:val="clear" w:color="000000" w:fill="BFBFBF"/>
            <w:vAlign w:val="center"/>
          </w:tcPr>
          <w:p w14:paraId="3D27A5F5" w14:textId="77777777" w:rsidR="007502EC" w:rsidRPr="00D47485" w:rsidRDefault="00C269FF" w:rsidP="00DF74E3">
            <w:pPr>
              <w:jc w:val="center"/>
              <w:rPr>
                <w:sz w:val="16"/>
                <w:szCs w:val="16"/>
              </w:rPr>
            </w:pPr>
            <w:r w:rsidRPr="00D47485">
              <w:rPr>
                <w:sz w:val="16"/>
                <w:szCs w:val="16"/>
              </w:rPr>
              <w:t>6</w:t>
            </w:r>
          </w:p>
        </w:tc>
      </w:tr>
      <w:tr w:rsidR="007502EC" w:rsidRPr="00D47485" w14:paraId="14BB2248" w14:textId="77777777" w:rsidTr="00DF74E3">
        <w:trPr>
          <w:trHeight w:val="20"/>
        </w:trPr>
        <w:tc>
          <w:tcPr>
            <w:tcW w:w="666" w:type="dxa"/>
            <w:shd w:val="clear" w:color="auto" w:fill="auto"/>
            <w:vAlign w:val="center"/>
          </w:tcPr>
          <w:p w14:paraId="3B7A4D66" w14:textId="77777777" w:rsidR="007502EC" w:rsidRPr="00D47485" w:rsidRDefault="00C269FF" w:rsidP="00DF74E3">
            <w:pPr>
              <w:jc w:val="center"/>
            </w:pPr>
            <w:r w:rsidRPr="00D47485">
              <w:t>1</w:t>
            </w:r>
          </w:p>
        </w:tc>
        <w:tc>
          <w:tcPr>
            <w:tcW w:w="3270" w:type="dxa"/>
            <w:shd w:val="clear" w:color="auto" w:fill="auto"/>
            <w:vAlign w:val="center"/>
          </w:tcPr>
          <w:p w14:paraId="5DF823AF" w14:textId="77777777" w:rsidR="007502EC" w:rsidRPr="00D47485" w:rsidRDefault="00C269FF" w:rsidP="00DF74E3">
            <w:r w:rsidRPr="00D47485">
              <w:t>Жилет сигнальный 2 класса защиты</w:t>
            </w:r>
          </w:p>
        </w:tc>
        <w:tc>
          <w:tcPr>
            <w:tcW w:w="1275" w:type="dxa"/>
            <w:shd w:val="clear" w:color="auto" w:fill="auto"/>
            <w:vAlign w:val="center"/>
          </w:tcPr>
          <w:p w14:paraId="137DE46B" w14:textId="77777777" w:rsidR="007502EC" w:rsidRPr="00D47485" w:rsidRDefault="00C269FF" w:rsidP="00DF74E3">
            <w:pPr>
              <w:jc w:val="center"/>
            </w:pPr>
            <w:r w:rsidRPr="00D47485">
              <w:t>шт.</w:t>
            </w:r>
          </w:p>
        </w:tc>
        <w:tc>
          <w:tcPr>
            <w:tcW w:w="993" w:type="dxa"/>
            <w:vAlign w:val="center"/>
          </w:tcPr>
          <w:p w14:paraId="5FB0894D" w14:textId="77777777" w:rsidR="007502EC" w:rsidRPr="00D47485" w:rsidRDefault="00C269FF" w:rsidP="00DF74E3">
            <w:pPr>
              <w:jc w:val="center"/>
            </w:pPr>
            <w:r w:rsidRPr="00D47485">
              <w:t>1</w:t>
            </w:r>
          </w:p>
        </w:tc>
        <w:tc>
          <w:tcPr>
            <w:tcW w:w="1701" w:type="dxa"/>
            <w:vAlign w:val="center"/>
          </w:tcPr>
          <w:p w14:paraId="1290442A" w14:textId="77777777" w:rsidR="007502EC" w:rsidRPr="00D47485" w:rsidRDefault="00C269FF" w:rsidP="00DF74E3">
            <w:pPr>
              <w:jc w:val="center"/>
            </w:pPr>
            <w:r w:rsidRPr="00D47485">
              <w:rPr>
                <w:b/>
              </w:rPr>
              <w:t>650,00</w:t>
            </w:r>
          </w:p>
        </w:tc>
        <w:tc>
          <w:tcPr>
            <w:tcW w:w="1559" w:type="dxa"/>
            <w:vAlign w:val="center"/>
          </w:tcPr>
          <w:p w14:paraId="4393B608" w14:textId="77777777" w:rsidR="007502EC" w:rsidRPr="00D47485" w:rsidRDefault="007502EC" w:rsidP="00DF74E3">
            <w:pPr>
              <w:jc w:val="center"/>
            </w:pPr>
          </w:p>
        </w:tc>
      </w:tr>
      <w:tr w:rsidR="007502EC" w:rsidRPr="00D47485" w14:paraId="24104BC4" w14:textId="77777777" w:rsidTr="00DF74E3">
        <w:trPr>
          <w:trHeight w:val="20"/>
        </w:trPr>
        <w:tc>
          <w:tcPr>
            <w:tcW w:w="666" w:type="dxa"/>
            <w:shd w:val="clear" w:color="auto" w:fill="auto"/>
            <w:vAlign w:val="center"/>
          </w:tcPr>
          <w:p w14:paraId="6A1EE1AC" w14:textId="77777777" w:rsidR="007502EC" w:rsidRPr="00D47485" w:rsidRDefault="00C269FF" w:rsidP="00DF74E3">
            <w:pPr>
              <w:jc w:val="center"/>
            </w:pPr>
            <w:r w:rsidRPr="00D47485">
              <w:t>2</w:t>
            </w:r>
          </w:p>
        </w:tc>
        <w:tc>
          <w:tcPr>
            <w:tcW w:w="3270" w:type="dxa"/>
            <w:shd w:val="clear" w:color="auto" w:fill="auto"/>
            <w:vAlign w:val="center"/>
          </w:tcPr>
          <w:p w14:paraId="3DC46232" w14:textId="77777777" w:rsidR="007502EC" w:rsidRPr="00D47485" w:rsidRDefault="00C269FF" w:rsidP="00DF74E3">
            <w:r w:rsidRPr="00D47485">
              <w:t xml:space="preserve">Жилет сигнальный 2 класса защиты из ткани с огнезащитной пропиткой </w:t>
            </w:r>
          </w:p>
        </w:tc>
        <w:tc>
          <w:tcPr>
            <w:tcW w:w="1275" w:type="dxa"/>
            <w:shd w:val="clear" w:color="auto" w:fill="auto"/>
            <w:vAlign w:val="center"/>
          </w:tcPr>
          <w:p w14:paraId="31F7E26B" w14:textId="77777777" w:rsidR="007502EC" w:rsidRPr="00D47485" w:rsidRDefault="00C269FF" w:rsidP="00DF74E3">
            <w:pPr>
              <w:jc w:val="center"/>
            </w:pPr>
            <w:r w:rsidRPr="00D47485">
              <w:t>шт.</w:t>
            </w:r>
          </w:p>
        </w:tc>
        <w:tc>
          <w:tcPr>
            <w:tcW w:w="993" w:type="dxa"/>
            <w:vAlign w:val="center"/>
          </w:tcPr>
          <w:p w14:paraId="0DB5FCF0" w14:textId="77777777" w:rsidR="007502EC" w:rsidRPr="00D47485" w:rsidRDefault="00C269FF" w:rsidP="00DF74E3">
            <w:pPr>
              <w:jc w:val="center"/>
            </w:pPr>
            <w:r w:rsidRPr="00D47485">
              <w:t>1</w:t>
            </w:r>
          </w:p>
        </w:tc>
        <w:tc>
          <w:tcPr>
            <w:tcW w:w="1701" w:type="dxa"/>
            <w:vAlign w:val="center"/>
          </w:tcPr>
          <w:p w14:paraId="19B54367" w14:textId="77777777" w:rsidR="007502EC" w:rsidRPr="00D47485" w:rsidRDefault="00C269FF" w:rsidP="00DF74E3">
            <w:pPr>
              <w:jc w:val="center"/>
            </w:pPr>
            <w:r w:rsidRPr="00D47485">
              <w:rPr>
                <w:b/>
              </w:rPr>
              <w:t>3 250,00</w:t>
            </w:r>
          </w:p>
        </w:tc>
        <w:tc>
          <w:tcPr>
            <w:tcW w:w="1559" w:type="dxa"/>
            <w:vAlign w:val="center"/>
          </w:tcPr>
          <w:p w14:paraId="59E79371" w14:textId="77777777" w:rsidR="007502EC" w:rsidRPr="00D47485" w:rsidRDefault="007502EC" w:rsidP="00DF74E3">
            <w:pPr>
              <w:jc w:val="center"/>
            </w:pPr>
          </w:p>
        </w:tc>
      </w:tr>
      <w:tr w:rsidR="007502EC" w:rsidRPr="00D47485" w14:paraId="56D2BE81" w14:textId="77777777" w:rsidTr="00DF74E3">
        <w:trPr>
          <w:trHeight w:val="20"/>
        </w:trPr>
        <w:tc>
          <w:tcPr>
            <w:tcW w:w="666" w:type="dxa"/>
            <w:shd w:val="clear" w:color="auto" w:fill="auto"/>
            <w:vAlign w:val="center"/>
          </w:tcPr>
          <w:p w14:paraId="20375F65" w14:textId="77777777" w:rsidR="007502EC" w:rsidRPr="00D47485" w:rsidRDefault="00C269FF" w:rsidP="00DF74E3">
            <w:pPr>
              <w:jc w:val="center"/>
            </w:pPr>
            <w:r w:rsidRPr="00D47485">
              <w:t>3</w:t>
            </w:r>
          </w:p>
        </w:tc>
        <w:tc>
          <w:tcPr>
            <w:tcW w:w="3270" w:type="dxa"/>
            <w:shd w:val="clear" w:color="auto" w:fill="auto"/>
            <w:vAlign w:val="center"/>
          </w:tcPr>
          <w:p w14:paraId="07535A38" w14:textId="77777777" w:rsidR="007502EC" w:rsidRPr="00D47485" w:rsidRDefault="00C269FF" w:rsidP="00DF74E3">
            <w:r w:rsidRPr="00D47485">
              <w:t>Футболка</w:t>
            </w:r>
          </w:p>
        </w:tc>
        <w:tc>
          <w:tcPr>
            <w:tcW w:w="1275" w:type="dxa"/>
            <w:shd w:val="clear" w:color="auto" w:fill="auto"/>
            <w:vAlign w:val="center"/>
          </w:tcPr>
          <w:p w14:paraId="23B8D67C" w14:textId="77777777" w:rsidR="007502EC" w:rsidRPr="00D47485" w:rsidRDefault="00C269FF" w:rsidP="00DF74E3">
            <w:pPr>
              <w:jc w:val="center"/>
            </w:pPr>
            <w:r w:rsidRPr="00D47485">
              <w:t>шт.</w:t>
            </w:r>
          </w:p>
        </w:tc>
        <w:tc>
          <w:tcPr>
            <w:tcW w:w="993" w:type="dxa"/>
            <w:vAlign w:val="center"/>
          </w:tcPr>
          <w:p w14:paraId="0509191C" w14:textId="77777777" w:rsidR="007502EC" w:rsidRPr="00D47485" w:rsidRDefault="00C269FF" w:rsidP="00DF74E3">
            <w:pPr>
              <w:jc w:val="center"/>
            </w:pPr>
            <w:r w:rsidRPr="00D47485">
              <w:t>1</w:t>
            </w:r>
          </w:p>
        </w:tc>
        <w:tc>
          <w:tcPr>
            <w:tcW w:w="1701" w:type="dxa"/>
            <w:vAlign w:val="center"/>
          </w:tcPr>
          <w:p w14:paraId="4914F447" w14:textId="77777777" w:rsidR="007502EC" w:rsidRPr="00D47485" w:rsidRDefault="00C269FF" w:rsidP="00DF74E3">
            <w:pPr>
              <w:jc w:val="center"/>
            </w:pPr>
            <w:r w:rsidRPr="00D47485">
              <w:rPr>
                <w:b/>
              </w:rPr>
              <w:t>650,00</w:t>
            </w:r>
          </w:p>
        </w:tc>
        <w:tc>
          <w:tcPr>
            <w:tcW w:w="1559" w:type="dxa"/>
            <w:vAlign w:val="center"/>
          </w:tcPr>
          <w:p w14:paraId="43EC2EF8" w14:textId="77777777" w:rsidR="007502EC" w:rsidRPr="00D47485" w:rsidRDefault="007502EC" w:rsidP="00DF74E3">
            <w:pPr>
              <w:jc w:val="center"/>
            </w:pPr>
          </w:p>
        </w:tc>
      </w:tr>
      <w:tr w:rsidR="007502EC" w:rsidRPr="00D47485" w14:paraId="37C00D1B" w14:textId="77777777" w:rsidTr="00DF74E3">
        <w:trPr>
          <w:trHeight w:val="20"/>
        </w:trPr>
        <w:tc>
          <w:tcPr>
            <w:tcW w:w="666" w:type="dxa"/>
            <w:shd w:val="clear" w:color="auto" w:fill="auto"/>
            <w:vAlign w:val="center"/>
          </w:tcPr>
          <w:p w14:paraId="6DE32F9B" w14:textId="77777777" w:rsidR="007502EC" w:rsidRPr="00D47485" w:rsidRDefault="00C269FF" w:rsidP="00DF74E3">
            <w:pPr>
              <w:jc w:val="center"/>
            </w:pPr>
            <w:r w:rsidRPr="00D47485">
              <w:t>4</w:t>
            </w:r>
          </w:p>
        </w:tc>
        <w:tc>
          <w:tcPr>
            <w:tcW w:w="3270" w:type="dxa"/>
            <w:shd w:val="clear" w:color="auto" w:fill="auto"/>
            <w:vAlign w:val="center"/>
          </w:tcPr>
          <w:p w14:paraId="3FA637DB" w14:textId="77777777" w:rsidR="007502EC" w:rsidRPr="00D47485" w:rsidRDefault="00C269FF" w:rsidP="00DF74E3">
            <w:r w:rsidRPr="00D47485">
              <w:t>Белье нательное утепленное</w:t>
            </w:r>
          </w:p>
          <w:p w14:paraId="66B9B1C9" w14:textId="77777777" w:rsidR="007502EC" w:rsidRPr="00D47485" w:rsidRDefault="00C269FF" w:rsidP="00DF74E3">
            <w:r w:rsidRPr="00D47485">
              <w:t>(мужское)</w:t>
            </w:r>
          </w:p>
        </w:tc>
        <w:tc>
          <w:tcPr>
            <w:tcW w:w="1275" w:type="dxa"/>
            <w:shd w:val="clear" w:color="auto" w:fill="auto"/>
            <w:vAlign w:val="center"/>
          </w:tcPr>
          <w:p w14:paraId="7CE65511" w14:textId="77777777" w:rsidR="007502EC" w:rsidRPr="00D47485" w:rsidRDefault="00C269FF" w:rsidP="00DF74E3">
            <w:pPr>
              <w:jc w:val="center"/>
            </w:pPr>
            <w:r w:rsidRPr="00D47485">
              <w:t>комплект</w:t>
            </w:r>
          </w:p>
        </w:tc>
        <w:tc>
          <w:tcPr>
            <w:tcW w:w="993" w:type="dxa"/>
            <w:vAlign w:val="center"/>
          </w:tcPr>
          <w:p w14:paraId="2B5A6058" w14:textId="77777777" w:rsidR="007502EC" w:rsidRPr="00D47485" w:rsidRDefault="00C269FF" w:rsidP="00DF74E3">
            <w:pPr>
              <w:jc w:val="center"/>
            </w:pPr>
            <w:r w:rsidRPr="00D47485">
              <w:t>1</w:t>
            </w:r>
          </w:p>
        </w:tc>
        <w:tc>
          <w:tcPr>
            <w:tcW w:w="1701" w:type="dxa"/>
            <w:vAlign w:val="center"/>
          </w:tcPr>
          <w:p w14:paraId="452ECA7D" w14:textId="77777777" w:rsidR="007502EC" w:rsidRPr="00D47485" w:rsidRDefault="00C269FF" w:rsidP="00DF74E3">
            <w:pPr>
              <w:jc w:val="center"/>
            </w:pPr>
            <w:r w:rsidRPr="00D47485">
              <w:rPr>
                <w:b/>
              </w:rPr>
              <w:t>1 400,00</w:t>
            </w:r>
          </w:p>
        </w:tc>
        <w:tc>
          <w:tcPr>
            <w:tcW w:w="1559" w:type="dxa"/>
            <w:vAlign w:val="center"/>
          </w:tcPr>
          <w:p w14:paraId="2F1AF1EE" w14:textId="77777777" w:rsidR="007502EC" w:rsidRPr="00D47485" w:rsidRDefault="007502EC" w:rsidP="00DF74E3">
            <w:pPr>
              <w:jc w:val="center"/>
            </w:pPr>
          </w:p>
        </w:tc>
      </w:tr>
      <w:tr w:rsidR="007502EC" w:rsidRPr="00D47485" w14:paraId="10EF6182" w14:textId="77777777" w:rsidTr="00DF74E3">
        <w:trPr>
          <w:trHeight w:val="20"/>
        </w:trPr>
        <w:tc>
          <w:tcPr>
            <w:tcW w:w="666" w:type="dxa"/>
            <w:shd w:val="clear" w:color="auto" w:fill="auto"/>
            <w:vAlign w:val="center"/>
          </w:tcPr>
          <w:p w14:paraId="5DC38FE3" w14:textId="77777777" w:rsidR="007502EC" w:rsidRPr="00D47485" w:rsidRDefault="00C269FF" w:rsidP="00DF74E3">
            <w:pPr>
              <w:jc w:val="center"/>
            </w:pPr>
            <w:r w:rsidRPr="00D47485">
              <w:t>5</w:t>
            </w:r>
          </w:p>
        </w:tc>
        <w:tc>
          <w:tcPr>
            <w:tcW w:w="3270" w:type="dxa"/>
            <w:shd w:val="clear" w:color="auto" w:fill="auto"/>
            <w:vAlign w:val="center"/>
          </w:tcPr>
          <w:p w14:paraId="3273D174" w14:textId="77777777" w:rsidR="007502EC" w:rsidRPr="00D47485" w:rsidRDefault="00C269FF" w:rsidP="00DF74E3">
            <w:r w:rsidRPr="00D47485">
              <w:t>Белье нательное утепленное</w:t>
            </w:r>
          </w:p>
          <w:p w14:paraId="20372EC0" w14:textId="77777777" w:rsidR="007502EC" w:rsidRPr="00D47485" w:rsidRDefault="00C269FF" w:rsidP="00DF74E3">
            <w:r w:rsidRPr="00D47485">
              <w:t>(женское)</w:t>
            </w:r>
          </w:p>
        </w:tc>
        <w:tc>
          <w:tcPr>
            <w:tcW w:w="1275" w:type="dxa"/>
            <w:shd w:val="clear" w:color="auto" w:fill="auto"/>
            <w:vAlign w:val="center"/>
          </w:tcPr>
          <w:p w14:paraId="00094CE7" w14:textId="77777777" w:rsidR="007502EC" w:rsidRPr="00D47485" w:rsidRDefault="00C269FF" w:rsidP="00DF74E3">
            <w:pPr>
              <w:jc w:val="center"/>
            </w:pPr>
            <w:r w:rsidRPr="00D47485">
              <w:t>комплект</w:t>
            </w:r>
          </w:p>
        </w:tc>
        <w:tc>
          <w:tcPr>
            <w:tcW w:w="993" w:type="dxa"/>
            <w:vAlign w:val="center"/>
          </w:tcPr>
          <w:p w14:paraId="7FD7E287" w14:textId="77777777" w:rsidR="007502EC" w:rsidRPr="00D47485" w:rsidRDefault="00C269FF" w:rsidP="00DF74E3">
            <w:pPr>
              <w:jc w:val="center"/>
            </w:pPr>
            <w:r w:rsidRPr="00D47485">
              <w:t>1</w:t>
            </w:r>
          </w:p>
        </w:tc>
        <w:tc>
          <w:tcPr>
            <w:tcW w:w="1701" w:type="dxa"/>
            <w:vAlign w:val="center"/>
          </w:tcPr>
          <w:p w14:paraId="181A401F" w14:textId="77777777" w:rsidR="007502EC" w:rsidRPr="00D47485" w:rsidRDefault="00C269FF" w:rsidP="00DF74E3">
            <w:pPr>
              <w:jc w:val="center"/>
            </w:pPr>
            <w:r w:rsidRPr="00D47485">
              <w:rPr>
                <w:b/>
              </w:rPr>
              <w:t>1 400,00</w:t>
            </w:r>
          </w:p>
        </w:tc>
        <w:tc>
          <w:tcPr>
            <w:tcW w:w="1559" w:type="dxa"/>
            <w:vAlign w:val="center"/>
          </w:tcPr>
          <w:p w14:paraId="421A95BE" w14:textId="77777777" w:rsidR="007502EC" w:rsidRPr="00D47485" w:rsidRDefault="007502EC" w:rsidP="00DF74E3">
            <w:pPr>
              <w:jc w:val="center"/>
            </w:pPr>
          </w:p>
        </w:tc>
      </w:tr>
      <w:tr w:rsidR="007502EC" w:rsidRPr="00D47485" w14:paraId="7C62374D" w14:textId="77777777" w:rsidTr="00DF74E3">
        <w:trPr>
          <w:trHeight w:val="20"/>
        </w:trPr>
        <w:tc>
          <w:tcPr>
            <w:tcW w:w="666" w:type="dxa"/>
            <w:shd w:val="clear" w:color="auto" w:fill="auto"/>
            <w:vAlign w:val="center"/>
          </w:tcPr>
          <w:p w14:paraId="4A7C76A4" w14:textId="77777777" w:rsidR="007502EC" w:rsidRPr="00D47485" w:rsidRDefault="00C269FF" w:rsidP="00DF74E3">
            <w:pPr>
              <w:jc w:val="center"/>
            </w:pPr>
            <w:r w:rsidRPr="00D47485">
              <w:t>6</w:t>
            </w:r>
          </w:p>
        </w:tc>
        <w:tc>
          <w:tcPr>
            <w:tcW w:w="3270" w:type="dxa"/>
            <w:shd w:val="clear" w:color="auto" w:fill="auto"/>
            <w:vAlign w:val="center"/>
          </w:tcPr>
          <w:p w14:paraId="23E0572F" w14:textId="77777777" w:rsidR="007502EC" w:rsidRPr="00D47485" w:rsidRDefault="00C269FF" w:rsidP="00DF74E3">
            <w:r w:rsidRPr="00D47485">
              <w:t>Белье нательное (летнее)</w:t>
            </w:r>
          </w:p>
        </w:tc>
        <w:tc>
          <w:tcPr>
            <w:tcW w:w="1275" w:type="dxa"/>
            <w:shd w:val="clear" w:color="auto" w:fill="auto"/>
            <w:vAlign w:val="center"/>
          </w:tcPr>
          <w:p w14:paraId="707D653C" w14:textId="77777777" w:rsidR="007502EC" w:rsidRPr="00D47485" w:rsidRDefault="00C269FF" w:rsidP="00DF74E3">
            <w:pPr>
              <w:jc w:val="center"/>
            </w:pPr>
            <w:r w:rsidRPr="00D47485">
              <w:t>комплект</w:t>
            </w:r>
          </w:p>
        </w:tc>
        <w:tc>
          <w:tcPr>
            <w:tcW w:w="993" w:type="dxa"/>
            <w:vAlign w:val="center"/>
          </w:tcPr>
          <w:p w14:paraId="15A1B3B9" w14:textId="77777777" w:rsidR="007502EC" w:rsidRPr="00D47485" w:rsidRDefault="00C269FF" w:rsidP="00DF74E3">
            <w:pPr>
              <w:jc w:val="center"/>
            </w:pPr>
            <w:r w:rsidRPr="00D47485">
              <w:t>1</w:t>
            </w:r>
          </w:p>
        </w:tc>
        <w:tc>
          <w:tcPr>
            <w:tcW w:w="1701" w:type="dxa"/>
            <w:vAlign w:val="center"/>
          </w:tcPr>
          <w:p w14:paraId="77787CAC" w14:textId="77777777" w:rsidR="007502EC" w:rsidRPr="00D47485" w:rsidRDefault="00C269FF" w:rsidP="00DF74E3">
            <w:pPr>
              <w:jc w:val="center"/>
            </w:pPr>
            <w:r w:rsidRPr="00D47485">
              <w:rPr>
                <w:b/>
              </w:rPr>
              <w:t>1 100,00</w:t>
            </w:r>
          </w:p>
        </w:tc>
        <w:tc>
          <w:tcPr>
            <w:tcW w:w="1559" w:type="dxa"/>
            <w:vAlign w:val="center"/>
          </w:tcPr>
          <w:p w14:paraId="6453C2BA" w14:textId="77777777" w:rsidR="007502EC" w:rsidRPr="00D47485" w:rsidRDefault="007502EC" w:rsidP="00DF74E3">
            <w:pPr>
              <w:jc w:val="center"/>
            </w:pPr>
          </w:p>
        </w:tc>
      </w:tr>
      <w:tr w:rsidR="007502EC" w:rsidRPr="00D47485" w14:paraId="1F9DDBBA" w14:textId="77777777" w:rsidTr="00DF74E3">
        <w:trPr>
          <w:trHeight w:val="20"/>
        </w:trPr>
        <w:tc>
          <w:tcPr>
            <w:tcW w:w="666" w:type="dxa"/>
            <w:shd w:val="clear" w:color="auto" w:fill="auto"/>
            <w:vAlign w:val="center"/>
          </w:tcPr>
          <w:p w14:paraId="5EF08E17" w14:textId="77777777" w:rsidR="007502EC" w:rsidRPr="00D47485" w:rsidRDefault="00C269FF" w:rsidP="00DF74E3">
            <w:pPr>
              <w:jc w:val="center"/>
            </w:pPr>
            <w:r w:rsidRPr="00D47485">
              <w:t>7</w:t>
            </w:r>
          </w:p>
        </w:tc>
        <w:tc>
          <w:tcPr>
            <w:tcW w:w="3270" w:type="dxa"/>
            <w:shd w:val="clear" w:color="auto" w:fill="auto"/>
            <w:vAlign w:val="center"/>
          </w:tcPr>
          <w:p w14:paraId="4D87F1C7" w14:textId="77777777" w:rsidR="007502EC" w:rsidRPr="00D47485" w:rsidRDefault="00C269FF" w:rsidP="00DF74E3">
            <w:r w:rsidRPr="00D47485">
              <w:t xml:space="preserve">Костюм для защиты от </w:t>
            </w:r>
            <w:r w:rsidRPr="00D47485">
              <w:lastRenderedPageBreak/>
              <w:t>общепроизводственных загрязнений и механических воздействий (мужской)</w:t>
            </w:r>
          </w:p>
        </w:tc>
        <w:tc>
          <w:tcPr>
            <w:tcW w:w="1275" w:type="dxa"/>
            <w:shd w:val="clear" w:color="auto" w:fill="auto"/>
            <w:vAlign w:val="center"/>
          </w:tcPr>
          <w:p w14:paraId="73534EEF" w14:textId="77777777" w:rsidR="007502EC" w:rsidRPr="00D47485" w:rsidRDefault="00C269FF" w:rsidP="00DF74E3">
            <w:pPr>
              <w:jc w:val="center"/>
            </w:pPr>
            <w:r w:rsidRPr="00D47485">
              <w:lastRenderedPageBreak/>
              <w:t>комплект</w:t>
            </w:r>
          </w:p>
        </w:tc>
        <w:tc>
          <w:tcPr>
            <w:tcW w:w="993" w:type="dxa"/>
            <w:vAlign w:val="center"/>
          </w:tcPr>
          <w:p w14:paraId="5E081963" w14:textId="77777777" w:rsidR="007502EC" w:rsidRPr="00D47485" w:rsidRDefault="00C269FF" w:rsidP="00DF74E3">
            <w:pPr>
              <w:jc w:val="center"/>
            </w:pPr>
            <w:r w:rsidRPr="00D47485">
              <w:t>1</w:t>
            </w:r>
          </w:p>
        </w:tc>
        <w:tc>
          <w:tcPr>
            <w:tcW w:w="1701" w:type="dxa"/>
            <w:vAlign w:val="center"/>
          </w:tcPr>
          <w:p w14:paraId="77C2E0D3" w14:textId="77777777" w:rsidR="007502EC" w:rsidRPr="00D47485" w:rsidRDefault="00C269FF" w:rsidP="00DF74E3">
            <w:pPr>
              <w:jc w:val="center"/>
            </w:pPr>
            <w:r w:rsidRPr="00D47485">
              <w:rPr>
                <w:b/>
              </w:rPr>
              <w:t>4 450,00</w:t>
            </w:r>
          </w:p>
        </w:tc>
        <w:tc>
          <w:tcPr>
            <w:tcW w:w="1559" w:type="dxa"/>
            <w:vAlign w:val="center"/>
          </w:tcPr>
          <w:p w14:paraId="0A37F425" w14:textId="77777777" w:rsidR="007502EC" w:rsidRPr="00D47485" w:rsidRDefault="007502EC" w:rsidP="00DF74E3">
            <w:pPr>
              <w:jc w:val="center"/>
            </w:pPr>
          </w:p>
        </w:tc>
      </w:tr>
      <w:tr w:rsidR="007502EC" w:rsidRPr="00D47485" w14:paraId="1D897711" w14:textId="77777777" w:rsidTr="00DF74E3">
        <w:trPr>
          <w:trHeight w:val="20"/>
        </w:trPr>
        <w:tc>
          <w:tcPr>
            <w:tcW w:w="666" w:type="dxa"/>
            <w:shd w:val="clear" w:color="auto" w:fill="auto"/>
            <w:vAlign w:val="center"/>
          </w:tcPr>
          <w:p w14:paraId="06032F76" w14:textId="77777777" w:rsidR="007502EC" w:rsidRPr="00D47485" w:rsidRDefault="00C269FF" w:rsidP="00DF74E3">
            <w:pPr>
              <w:jc w:val="center"/>
            </w:pPr>
            <w:r w:rsidRPr="00D47485">
              <w:lastRenderedPageBreak/>
              <w:t>8</w:t>
            </w:r>
          </w:p>
        </w:tc>
        <w:tc>
          <w:tcPr>
            <w:tcW w:w="3270" w:type="dxa"/>
            <w:shd w:val="clear" w:color="auto" w:fill="auto"/>
            <w:vAlign w:val="center"/>
          </w:tcPr>
          <w:p w14:paraId="434080E2" w14:textId="77777777" w:rsidR="007502EC" w:rsidRPr="00D47485" w:rsidRDefault="00C269FF" w:rsidP="00DF74E3">
            <w:r w:rsidRPr="00D47485">
              <w:t>Костюм для защиты от общепроизводственных загрязнений и механических воздействий (мужской)</w:t>
            </w:r>
          </w:p>
        </w:tc>
        <w:tc>
          <w:tcPr>
            <w:tcW w:w="1275" w:type="dxa"/>
            <w:shd w:val="clear" w:color="auto" w:fill="auto"/>
            <w:vAlign w:val="center"/>
          </w:tcPr>
          <w:p w14:paraId="1C9D2EBA" w14:textId="77777777" w:rsidR="007502EC" w:rsidRPr="00D47485" w:rsidRDefault="00C269FF" w:rsidP="00DF74E3">
            <w:pPr>
              <w:jc w:val="center"/>
            </w:pPr>
            <w:r w:rsidRPr="00D47485">
              <w:t>комплект</w:t>
            </w:r>
          </w:p>
        </w:tc>
        <w:tc>
          <w:tcPr>
            <w:tcW w:w="993" w:type="dxa"/>
            <w:vAlign w:val="center"/>
          </w:tcPr>
          <w:p w14:paraId="55165A21" w14:textId="77777777" w:rsidR="007502EC" w:rsidRPr="00D47485" w:rsidRDefault="00C269FF" w:rsidP="00DF74E3">
            <w:pPr>
              <w:jc w:val="center"/>
            </w:pPr>
            <w:r w:rsidRPr="00D47485">
              <w:t>1</w:t>
            </w:r>
          </w:p>
        </w:tc>
        <w:tc>
          <w:tcPr>
            <w:tcW w:w="1701" w:type="dxa"/>
            <w:vAlign w:val="center"/>
          </w:tcPr>
          <w:p w14:paraId="558C858B" w14:textId="77777777" w:rsidR="007502EC" w:rsidRPr="00D47485" w:rsidRDefault="00C269FF" w:rsidP="00DF74E3">
            <w:pPr>
              <w:jc w:val="center"/>
            </w:pPr>
            <w:r w:rsidRPr="00D47485">
              <w:rPr>
                <w:b/>
              </w:rPr>
              <w:t>5 000,00</w:t>
            </w:r>
          </w:p>
        </w:tc>
        <w:tc>
          <w:tcPr>
            <w:tcW w:w="1559" w:type="dxa"/>
            <w:vAlign w:val="center"/>
          </w:tcPr>
          <w:p w14:paraId="0AEC125F" w14:textId="77777777" w:rsidR="007502EC" w:rsidRPr="00D47485" w:rsidRDefault="007502EC" w:rsidP="00DF74E3">
            <w:pPr>
              <w:jc w:val="center"/>
            </w:pPr>
          </w:p>
        </w:tc>
      </w:tr>
      <w:tr w:rsidR="007502EC" w:rsidRPr="00D47485" w14:paraId="57F3BEC9" w14:textId="77777777" w:rsidTr="00DF74E3">
        <w:trPr>
          <w:trHeight w:val="20"/>
        </w:trPr>
        <w:tc>
          <w:tcPr>
            <w:tcW w:w="666" w:type="dxa"/>
            <w:shd w:val="clear" w:color="auto" w:fill="auto"/>
            <w:vAlign w:val="center"/>
          </w:tcPr>
          <w:p w14:paraId="3DA995A0" w14:textId="77777777" w:rsidR="007502EC" w:rsidRPr="00D47485" w:rsidRDefault="007502EC" w:rsidP="00DF74E3">
            <w:pPr>
              <w:jc w:val="center"/>
            </w:pPr>
          </w:p>
          <w:p w14:paraId="2DDDFBC9" w14:textId="77777777" w:rsidR="007502EC" w:rsidRPr="00D47485" w:rsidRDefault="00C269FF" w:rsidP="00DF74E3">
            <w:pPr>
              <w:jc w:val="center"/>
            </w:pPr>
            <w:r w:rsidRPr="00D47485">
              <w:t>9</w:t>
            </w:r>
          </w:p>
        </w:tc>
        <w:tc>
          <w:tcPr>
            <w:tcW w:w="3270" w:type="dxa"/>
            <w:shd w:val="clear" w:color="auto" w:fill="auto"/>
            <w:vAlign w:val="center"/>
          </w:tcPr>
          <w:p w14:paraId="38110DA2" w14:textId="77777777" w:rsidR="007502EC" w:rsidRPr="00D47485" w:rsidRDefault="00C269FF" w:rsidP="00DF74E3">
            <w:r w:rsidRPr="00D47485">
              <w:t>Костюм для защиты от общепроизводственных загрязнений и механических воздействий (женский)</w:t>
            </w:r>
          </w:p>
        </w:tc>
        <w:tc>
          <w:tcPr>
            <w:tcW w:w="1275" w:type="dxa"/>
            <w:shd w:val="clear" w:color="auto" w:fill="auto"/>
            <w:vAlign w:val="center"/>
          </w:tcPr>
          <w:p w14:paraId="0144E1DD" w14:textId="77777777" w:rsidR="007502EC" w:rsidRPr="00D47485" w:rsidRDefault="00C269FF" w:rsidP="00DF74E3">
            <w:pPr>
              <w:jc w:val="center"/>
            </w:pPr>
            <w:r w:rsidRPr="00D47485">
              <w:t>комплект</w:t>
            </w:r>
          </w:p>
        </w:tc>
        <w:tc>
          <w:tcPr>
            <w:tcW w:w="993" w:type="dxa"/>
            <w:vAlign w:val="center"/>
          </w:tcPr>
          <w:p w14:paraId="4A997EE0" w14:textId="77777777" w:rsidR="007502EC" w:rsidRPr="00D47485" w:rsidRDefault="00C269FF" w:rsidP="00DF74E3">
            <w:pPr>
              <w:jc w:val="center"/>
            </w:pPr>
            <w:r w:rsidRPr="00D47485">
              <w:t>1</w:t>
            </w:r>
          </w:p>
        </w:tc>
        <w:tc>
          <w:tcPr>
            <w:tcW w:w="1701" w:type="dxa"/>
            <w:vAlign w:val="center"/>
          </w:tcPr>
          <w:p w14:paraId="7DA53BED" w14:textId="77777777" w:rsidR="007502EC" w:rsidRPr="00D47485" w:rsidRDefault="00C269FF" w:rsidP="00DF74E3">
            <w:pPr>
              <w:jc w:val="center"/>
            </w:pPr>
            <w:r w:rsidRPr="00D47485">
              <w:rPr>
                <w:b/>
              </w:rPr>
              <w:t>4 200,00</w:t>
            </w:r>
          </w:p>
        </w:tc>
        <w:tc>
          <w:tcPr>
            <w:tcW w:w="1559" w:type="dxa"/>
            <w:vAlign w:val="center"/>
          </w:tcPr>
          <w:p w14:paraId="46F8F59F" w14:textId="77777777" w:rsidR="007502EC" w:rsidRPr="00D47485" w:rsidRDefault="007502EC" w:rsidP="00DF74E3">
            <w:pPr>
              <w:jc w:val="center"/>
            </w:pPr>
          </w:p>
        </w:tc>
      </w:tr>
      <w:tr w:rsidR="007502EC" w:rsidRPr="00D47485" w14:paraId="1008ED6F" w14:textId="77777777" w:rsidTr="00DF74E3">
        <w:trPr>
          <w:trHeight w:val="20"/>
        </w:trPr>
        <w:tc>
          <w:tcPr>
            <w:tcW w:w="666" w:type="dxa"/>
            <w:shd w:val="clear" w:color="auto" w:fill="auto"/>
            <w:vAlign w:val="center"/>
          </w:tcPr>
          <w:p w14:paraId="3CEAFFAF" w14:textId="77777777" w:rsidR="007502EC" w:rsidRPr="00D47485" w:rsidRDefault="00C269FF" w:rsidP="00DF74E3">
            <w:pPr>
              <w:jc w:val="center"/>
            </w:pPr>
            <w:r w:rsidRPr="00D47485">
              <w:t>10</w:t>
            </w:r>
          </w:p>
        </w:tc>
        <w:tc>
          <w:tcPr>
            <w:tcW w:w="3270" w:type="dxa"/>
            <w:shd w:val="clear" w:color="auto" w:fill="auto"/>
            <w:vAlign w:val="center"/>
          </w:tcPr>
          <w:p w14:paraId="1E5FAE2C" w14:textId="77777777" w:rsidR="007502EC" w:rsidRPr="00D47485" w:rsidRDefault="00C269FF" w:rsidP="00DF74E3">
            <w:r w:rsidRPr="00D47485">
              <w:t>Костюм для защиты от общепроизводственных загрязнений и механических воздействий (женский)</w:t>
            </w:r>
          </w:p>
        </w:tc>
        <w:tc>
          <w:tcPr>
            <w:tcW w:w="1275" w:type="dxa"/>
            <w:shd w:val="clear" w:color="auto" w:fill="auto"/>
            <w:vAlign w:val="center"/>
          </w:tcPr>
          <w:p w14:paraId="57A9A068" w14:textId="77777777" w:rsidR="007502EC" w:rsidRPr="00D47485" w:rsidRDefault="00C269FF" w:rsidP="00DF74E3">
            <w:pPr>
              <w:jc w:val="center"/>
            </w:pPr>
            <w:r w:rsidRPr="00D47485">
              <w:t>комплект</w:t>
            </w:r>
          </w:p>
        </w:tc>
        <w:tc>
          <w:tcPr>
            <w:tcW w:w="993" w:type="dxa"/>
            <w:vAlign w:val="center"/>
          </w:tcPr>
          <w:p w14:paraId="217B8821" w14:textId="77777777" w:rsidR="007502EC" w:rsidRPr="00D47485" w:rsidRDefault="00C269FF" w:rsidP="00DF74E3">
            <w:pPr>
              <w:jc w:val="center"/>
            </w:pPr>
            <w:r w:rsidRPr="00D47485">
              <w:t>1</w:t>
            </w:r>
          </w:p>
        </w:tc>
        <w:tc>
          <w:tcPr>
            <w:tcW w:w="1701" w:type="dxa"/>
            <w:vAlign w:val="center"/>
          </w:tcPr>
          <w:p w14:paraId="1B22255E" w14:textId="77777777" w:rsidR="007502EC" w:rsidRPr="00D47485" w:rsidRDefault="00C269FF" w:rsidP="00DF74E3">
            <w:pPr>
              <w:jc w:val="center"/>
            </w:pPr>
            <w:r w:rsidRPr="00D47485">
              <w:rPr>
                <w:b/>
              </w:rPr>
              <w:t>4 250,00</w:t>
            </w:r>
          </w:p>
        </w:tc>
        <w:tc>
          <w:tcPr>
            <w:tcW w:w="1559" w:type="dxa"/>
            <w:vAlign w:val="center"/>
          </w:tcPr>
          <w:p w14:paraId="080056A7" w14:textId="77777777" w:rsidR="007502EC" w:rsidRPr="00D47485" w:rsidRDefault="007502EC" w:rsidP="00DF74E3">
            <w:pPr>
              <w:jc w:val="center"/>
            </w:pPr>
          </w:p>
        </w:tc>
      </w:tr>
      <w:tr w:rsidR="007502EC" w:rsidRPr="00D47485" w14:paraId="00FE5B71" w14:textId="77777777" w:rsidTr="00DF74E3">
        <w:trPr>
          <w:trHeight w:val="20"/>
        </w:trPr>
        <w:tc>
          <w:tcPr>
            <w:tcW w:w="666" w:type="dxa"/>
            <w:shd w:val="clear" w:color="auto" w:fill="auto"/>
            <w:vAlign w:val="center"/>
          </w:tcPr>
          <w:p w14:paraId="4189679B" w14:textId="77777777" w:rsidR="007502EC" w:rsidRPr="00D47485" w:rsidRDefault="00C269FF" w:rsidP="00DF74E3">
            <w:pPr>
              <w:jc w:val="center"/>
            </w:pPr>
            <w:r w:rsidRPr="00D47485">
              <w:t>11</w:t>
            </w:r>
          </w:p>
        </w:tc>
        <w:tc>
          <w:tcPr>
            <w:tcW w:w="3270" w:type="dxa"/>
            <w:shd w:val="clear" w:color="auto" w:fill="auto"/>
            <w:vAlign w:val="center"/>
          </w:tcPr>
          <w:p w14:paraId="4F588C8F" w14:textId="77777777" w:rsidR="007502EC" w:rsidRPr="00D47485" w:rsidRDefault="00C269FF" w:rsidP="00DF74E3">
            <w:r w:rsidRPr="00D47485">
              <w:t>Костюм для защиты от общепроизводственных загрязнений и механических воздействий (мужской)</w:t>
            </w:r>
          </w:p>
        </w:tc>
        <w:tc>
          <w:tcPr>
            <w:tcW w:w="1275" w:type="dxa"/>
            <w:shd w:val="clear" w:color="auto" w:fill="auto"/>
            <w:vAlign w:val="center"/>
          </w:tcPr>
          <w:p w14:paraId="13152F55" w14:textId="77777777" w:rsidR="007502EC" w:rsidRPr="00D47485" w:rsidRDefault="00C269FF" w:rsidP="00DF74E3">
            <w:pPr>
              <w:jc w:val="center"/>
            </w:pPr>
            <w:r w:rsidRPr="00D47485">
              <w:t>комплект</w:t>
            </w:r>
          </w:p>
        </w:tc>
        <w:tc>
          <w:tcPr>
            <w:tcW w:w="993" w:type="dxa"/>
            <w:vAlign w:val="center"/>
          </w:tcPr>
          <w:p w14:paraId="2EC57A24" w14:textId="77777777" w:rsidR="007502EC" w:rsidRPr="00D47485" w:rsidRDefault="00C269FF" w:rsidP="00DF74E3">
            <w:pPr>
              <w:jc w:val="center"/>
            </w:pPr>
            <w:r w:rsidRPr="00D47485">
              <w:t>1</w:t>
            </w:r>
          </w:p>
        </w:tc>
        <w:tc>
          <w:tcPr>
            <w:tcW w:w="1701" w:type="dxa"/>
            <w:vAlign w:val="center"/>
          </w:tcPr>
          <w:p w14:paraId="68EB7BA3" w14:textId="77777777" w:rsidR="007502EC" w:rsidRPr="00D47485" w:rsidRDefault="00C269FF" w:rsidP="00DF74E3">
            <w:pPr>
              <w:jc w:val="center"/>
            </w:pPr>
            <w:r w:rsidRPr="00D47485">
              <w:rPr>
                <w:b/>
              </w:rPr>
              <w:t>6 150,00</w:t>
            </w:r>
          </w:p>
        </w:tc>
        <w:tc>
          <w:tcPr>
            <w:tcW w:w="1559" w:type="dxa"/>
            <w:vAlign w:val="center"/>
          </w:tcPr>
          <w:p w14:paraId="2CF2FDC6" w14:textId="77777777" w:rsidR="007502EC" w:rsidRPr="00D47485" w:rsidRDefault="007502EC" w:rsidP="00DF74E3">
            <w:pPr>
              <w:jc w:val="center"/>
            </w:pPr>
          </w:p>
        </w:tc>
      </w:tr>
      <w:tr w:rsidR="007502EC" w:rsidRPr="00D47485" w14:paraId="32D27FDD" w14:textId="77777777" w:rsidTr="00DF74E3">
        <w:trPr>
          <w:trHeight w:val="20"/>
        </w:trPr>
        <w:tc>
          <w:tcPr>
            <w:tcW w:w="666" w:type="dxa"/>
            <w:shd w:val="clear" w:color="auto" w:fill="auto"/>
            <w:vAlign w:val="center"/>
          </w:tcPr>
          <w:p w14:paraId="3906AE9B" w14:textId="77777777" w:rsidR="007502EC" w:rsidRPr="00D47485" w:rsidRDefault="00C269FF" w:rsidP="00DF74E3">
            <w:pPr>
              <w:jc w:val="center"/>
            </w:pPr>
            <w:r w:rsidRPr="00D47485">
              <w:t>12</w:t>
            </w:r>
          </w:p>
        </w:tc>
        <w:tc>
          <w:tcPr>
            <w:tcW w:w="3270" w:type="dxa"/>
            <w:shd w:val="clear" w:color="auto" w:fill="auto"/>
            <w:vAlign w:val="center"/>
          </w:tcPr>
          <w:p w14:paraId="50653EC2" w14:textId="77777777" w:rsidR="007502EC" w:rsidRPr="00D47485" w:rsidRDefault="00C269FF" w:rsidP="00DF74E3">
            <w:r w:rsidRPr="00D47485">
              <w:t>Костюм для защиты от общепроизводственных загрязнений и механических воздействий (мужской)</w:t>
            </w:r>
          </w:p>
        </w:tc>
        <w:tc>
          <w:tcPr>
            <w:tcW w:w="1275" w:type="dxa"/>
            <w:shd w:val="clear" w:color="auto" w:fill="auto"/>
            <w:vAlign w:val="center"/>
          </w:tcPr>
          <w:p w14:paraId="57258499" w14:textId="77777777" w:rsidR="007502EC" w:rsidRPr="00D47485" w:rsidRDefault="00C269FF" w:rsidP="00DF74E3">
            <w:pPr>
              <w:jc w:val="center"/>
            </w:pPr>
            <w:r w:rsidRPr="00D47485">
              <w:t>комплект</w:t>
            </w:r>
          </w:p>
        </w:tc>
        <w:tc>
          <w:tcPr>
            <w:tcW w:w="993" w:type="dxa"/>
            <w:vAlign w:val="center"/>
          </w:tcPr>
          <w:p w14:paraId="555CBF8B" w14:textId="77777777" w:rsidR="007502EC" w:rsidRPr="00D47485" w:rsidRDefault="00C269FF" w:rsidP="00DF74E3">
            <w:pPr>
              <w:jc w:val="center"/>
            </w:pPr>
            <w:r w:rsidRPr="00D47485">
              <w:t>1</w:t>
            </w:r>
          </w:p>
        </w:tc>
        <w:tc>
          <w:tcPr>
            <w:tcW w:w="1701" w:type="dxa"/>
            <w:vAlign w:val="center"/>
          </w:tcPr>
          <w:p w14:paraId="622D08CB" w14:textId="77777777" w:rsidR="007502EC" w:rsidRPr="00D47485" w:rsidRDefault="00C269FF" w:rsidP="00DF74E3">
            <w:pPr>
              <w:jc w:val="center"/>
            </w:pPr>
            <w:r w:rsidRPr="00D47485">
              <w:rPr>
                <w:b/>
              </w:rPr>
              <w:t>6 800,00</w:t>
            </w:r>
          </w:p>
        </w:tc>
        <w:tc>
          <w:tcPr>
            <w:tcW w:w="1559" w:type="dxa"/>
            <w:vAlign w:val="center"/>
          </w:tcPr>
          <w:p w14:paraId="74B730A7" w14:textId="77777777" w:rsidR="007502EC" w:rsidRPr="00D47485" w:rsidRDefault="007502EC" w:rsidP="00DF74E3">
            <w:pPr>
              <w:jc w:val="center"/>
            </w:pPr>
          </w:p>
        </w:tc>
      </w:tr>
      <w:tr w:rsidR="007502EC" w:rsidRPr="00D47485" w14:paraId="48D08DA0" w14:textId="77777777" w:rsidTr="00DF74E3">
        <w:trPr>
          <w:trHeight w:val="20"/>
        </w:trPr>
        <w:tc>
          <w:tcPr>
            <w:tcW w:w="666" w:type="dxa"/>
            <w:shd w:val="clear" w:color="auto" w:fill="auto"/>
            <w:vAlign w:val="center"/>
          </w:tcPr>
          <w:p w14:paraId="50800B3D" w14:textId="77777777" w:rsidR="007502EC" w:rsidRPr="00D47485" w:rsidRDefault="00C269FF" w:rsidP="00DF74E3">
            <w:pPr>
              <w:jc w:val="center"/>
            </w:pPr>
            <w:r w:rsidRPr="00D47485">
              <w:t>13</w:t>
            </w:r>
          </w:p>
        </w:tc>
        <w:tc>
          <w:tcPr>
            <w:tcW w:w="3270" w:type="dxa"/>
            <w:shd w:val="clear" w:color="auto" w:fill="auto"/>
            <w:vAlign w:val="center"/>
          </w:tcPr>
          <w:p w14:paraId="5B3C07B6" w14:textId="77777777" w:rsidR="007502EC" w:rsidRPr="00D47485" w:rsidRDefault="00C269FF" w:rsidP="00DF74E3">
            <w:r w:rsidRPr="00D47485">
              <w:t>Костюм для защиты от общепроизводственных загрязнений и механических воздействий (женский)</w:t>
            </w:r>
          </w:p>
        </w:tc>
        <w:tc>
          <w:tcPr>
            <w:tcW w:w="1275" w:type="dxa"/>
            <w:shd w:val="clear" w:color="auto" w:fill="auto"/>
            <w:vAlign w:val="center"/>
          </w:tcPr>
          <w:p w14:paraId="2900C82E" w14:textId="77777777" w:rsidR="007502EC" w:rsidRPr="00D47485" w:rsidRDefault="00C269FF" w:rsidP="00DF74E3">
            <w:pPr>
              <w:jc w:val="center"/>
            </w:pPr>
            <w:r w:rsidRPr="00D47485">
              <w:t>комплект</w:t>
            </w:r>
          </w:p>
        </w:tc>
        <w:tc>
          <w:tcPr>
            <w:tcW w:w="993" w:type="dxa"/>
            <w:vAlign w:val="center"/>
          </w:tcPr>
          <w:p w14:paraId="1E0C583E" w14:textId="77777777" w:rsidR="007502EC" w:rsidRPr="00D47485" w:rsidRDefault="00C269FF" w:rsidP="00DF74E3">
            <w:pPr>
              <w:jc w:val="center"/>
            </w:pPr>
            <w:r w:rsidRPr="00D47485">
              <w:t>1</w:t>
            </w:r>
          </w:p>
        </w:tc>
        <w:tc>
          <w:tcPr>
            <w:tcW w:w="1701" w:type="dxa"/>
            <w:vAlign w:val="center"/>
          </w:tcPr>
          <w:p w14:paraId="5AA1F998" w14:textId="77777777" w:rsidR="007502EC" w:rsidRPr="00D47485" w:rsidRDefault="00C269FF" w:rsidP="00DF74E3">
            <w:pPr>
              <w:jc w:val="center"/>
            </w:pPr>
            <w:r w:rsidRPr="00D47485">
              <w:rPr>
                <w:b/>
              </w:rPr>
              <w:t>6 100,00</w:t>
            </w:r>
          </w:p>
        </w:tc>
        <w:tc>
          <w:tcPr>
            <w:tcW w:w="1559" w:type="dxa"/>
            <w:vAlign w:val="center"/>
          </w:tcPr>
          <w:p w14:paraId="12F12978" w14:textId="77777777" w:rsidR="007502EC" w:rsidRPr="00D47485" w:rsidRDefault="007502EC" w:rsidP="00DF74E3">
            <w:pPr>
              <w:jc w:val="center"/>
            </w:pPr>
          </w:p>
        </w:tc>
      </w:tr>
      <w:tr w:rsidR="007502EC" w:rsidRPr="00D47485" w14:paraId="52C31342" w14:textId="77777777" w:rsidTr="00DF74E3">
        <w:trPr>
          <w:trHeight w:val="20"/>
        </w:trPr>
        <w:tc>
          <w:tcPr>
            <w:tcW w:w="666" w:type="dxa"/>
            <w:shd w:val="clear" w:color="auto" w:fill="auto"/>
            <w:vAlign w:val="center"/>
          </w:tcPr>
          <w:p w14:paraId="03D61356" w14:textId="77777777" w:rsidR="007502EC" w:rsidRPr="00D47485" w:rsidRDefault="00C269FF" w:rsidP="00DF74E3">
            <w:pPr>
              <w:jc w:val="center"/>
            </w:pPr>
            <w:r w:rsidRPr="00D47485">
              <w:t>14</w:t>
            </w:r>
          </w:p>
        </w:tc>
        <w:tc>
          <w:tcPr>
            <w:tcW w:w="3270" w:type="dxa"/>
            <w:shd w:val="clear" w:color="auto" w:fill="auto"/>
            <w:vAlign w:val="center"/>
          </w:tcPr>
          <w:p w14:paraId="46B08669" w14:textId="77777777" w:rsidR="007502EC" w:rsidRPr="00D47485" w:rsidRDefault="00C269FF" w:rsidP="00DF74E3">
            <w:r w:rsidRPr="00D47485">
              <w:t>Костюм для защиты от пониженных температур (мужской)</w:t>
            </w:r>
          </w:p>
        </w:tc>
        <w:tc>
          <w:tcPr>
            <w:tcW w:w="1275" w:type="dxa"/>
            <w:shd w:val="clear" w:color="auto" w:fill="auto"/>
            <w:vAlign w:val="center"/>
          </w:tcPr>
          <w:p w14:paraId="7D213E83" w14:textId="77777777" w:rsidR="007502EC" w:rsidRPr="00D47485" w:rsidRDefault="00C269FF" w:rsidP="00DF74E3">
            <w:pPr>
              <w:jc w:val="center"/>
            </w:pPr>
            <w:r w:rsidRPr="00D47485">
              <w:t>шт.</w:t>
            </w:r>
          </w:p>
        </w:tc>
        <w:tc>
          <w:tcPr>
            <w:tcW w:w="993" w:type="dxa"/>
            <w:vAlign w:val="center"/>
          </w:tcPr>
          <w:p w14:paraId="7F6815A8" w14:textId="77777777" w:rsidR="007502EC" w:rsidRPr="00D47485" w:rsidRDefault="00C269FF" w:rsidP="00DF74E3">
            <w:pPr>
              <w:jc w:val="center"/>
            </w:pPr>
            <w:r w:rsidRPr="00D47485">
              <w:t>1</w:t>
            </w:r>
          </w:p>
        </w:tc>
        <w:tc>
          <w:tcPr>
            <w:tcW w:w="1701" w:type="dxa"/>
            <w:vAlign w:val="center"/>
          </w:tcPr>
          <w:p w14:paraId="5713C7CA" w14:textId="77777777" w:rsidR="007502EC" w:rsidRPr="00D47485" w:rsidRDefault="00C269FF" w:rsidP="00DF74E3">
            <w:pPr>
              <w:jc w:val="center"/>
            </w:pPr>
            <w:r w:rsidRPr="00D47485">
              <w:rPr>
                <w:b/>
              </w:rPr>
              <w:t>8 850,00</w:t>
            </w:r>
          </w:p>
        </w:tc>
        <w:tc>
          <w:tcPr>
            <w:tcW w:w="1559" w:type="dxa"/>
            <w:vAlign w:val="center"/>
          </w:tcPr>
          <w:p w14:paraId="2CE470AB" w14:textId="77777777" w:rsidR="007502EC" w:rsidRPr="00D47485" w:rsidRDefault="007502EC" w:rsidP="00DF74E3">
            <w:pPr>
              <w:jc w:val="center"/>
            </w:pPr>
          </w:p>
        </w:tc>
      </w:tr>
      <w:tr w:rsidR="007502EC" w:rsidRPr="00D47485" w14:paraId="6AA42D16" w14:textId="77777777" w:rsidTr="00DF74E3">
        <w:trPr>
          <w:trHeight w:val="20"/>
        </w:trPr>
        <w:tc>
          <w:tcPr>
            <w:tcW w:w="666" w:type="dxa"/>
            <w:shd w:val="clear" w:color="auto" w:fill="auto"/>
            <w:vAlign w:val="center"/>
          </w:tcPr>
          <w:p w14:paraId="20C69B3A" w14:textId="77777777" w:rsidR="007502EC" w:rsidRPr="00D47485" w:rsidRDefault="00C269FF" w:rsidP="00DF74E3">
            <w:pPr>
              <w:jc w:val="center"/>
            </w:pPr>
            <w:r w:rsidRPr="00D47485">
              <w:t>15</w:t>
            </w:r>
          </w:p>
        </w:tc>
        <w:tc>
          <w:tcPr>
            <w:tcW w:w="3270" w:type="dxa"/>
            <w:shd w:val="clear" w:color="auto" w:fill="auto"/>
            <w:vAlign w:val="center"/>
          </w:tcPr>
          <w:p w14:paraId="7E3DC826" w14:textId="689A2D13" w:rsidR="007502EC" w:rsidRPr="00D47485" w:rsidRDefault="00C269FF" w:rsidP="00DF74E3">
            <w:r w:rsidRPr="00D47485">
              <w:t>Костюм для защиты от пониженных температур (мужской)</w:t>
            </w:r>
          </w:p>
        </w:tc>
        <w:tc>
          <w:tcPr>
            <w:tcW w:w="1275" w:type="dxa"/>
            <w:shd w:val="clear" w:color="auto" w:fill="auto"/>
            <w:vAlign w:val="center"/>
          </w:tcPr>
          <w:p w14:paraId="23344FF8" w14:textId="77777777" w:rsidR="007502EC" w:rsidRPr="00D47485" w:rsidRDefault="00C269FF" w:rsidP="00DF74E3">
            <w:pPr>
              <w:jc w:val="center"/>
            </w:pPr>
            <w:r w:rsidRPr="00D47485">
              <w:t>шт.</w:t>
            </w:r>
          </w:p>
        </w:tc>
        <w:tc>
          <w:tcPr>
            <w:tcW w:w="993" w:type="dxa"/>
            <w:vAlign w:val="center"/>
          </w:tcPr>
          <w:p w14:paraId="28ECA1CE" w14:textId="77777777" w:rsidR="007502EC" w:rsidRPr="00D47485" w:rsidRDefault="00C269FF" w:rsidP="00DF74E3">
            <w:pPr>
              <w:jc w:val="center"/>
            </w:pPr>
            <w:r w:rsidRPr="00D47485">
              <w:t>1</w:t>
            </w:r>
          </w:p>
        </w:tc>
        <w:tc>
          <w:tcPr>
            <w:tcW w:w="1701" w:type="dxa"/>
            <w:vAlign w:val="center"/>
          </w:tcPr>
          <w:p w14:paraId="190824F8" w14:textId="77777777" w:rsidR="007502EC" w:rsidRPr="00D47485" w:rsidRDefault="00C269FF" w:rsidP="00DF74E3">
            <w:pPr>
              <w:jc w:val="center"/>
            </w:pPr>
            <w:r w:rsidRPr="00D47485">
              <w:rPr>
                <w:b/>
              </w:rPr>
              <w:t>8 400,00</w:t>
            </w:r>
          </w:p>
        </w:tc>
        <w:tc>
          <w:tcPr>
            <w:tcW w:w="1559" w:type="dxa"/>
            <w:vAlign w:val="center"/>
          </w:tcPr>
          <w:p w14:paraId="687EFC5B" w14:textId="77777777" w:rsidR="007502EC" w:rsidRPr="00D47485" w:rsidRDefault="007502EC" w:rsidP="00DF74E3">
            <w:pPr>
              <w:jc w:val="center"/>
            </w:pPr>
          </w:p>
        </w:tc>
      </w:tr>
      <w:tr w:rsidR="007502EC" w:rsidRPr="00D47485" w14:paraId="1FB72422" w14:textId="77777777" w:rsidTr="00DF74E3">
        <w:trPr>
          <w:trHeight w:val="20"/>
        </w:trPr>
        <w:tc>
          <w:tcPr>
            <w:tcW w:w="666" w:type="dxa"/>
            <w:shd w:val="clear" w:color="auto" w:fill="auto"/>
            <w:vAlign w:val="center"/>
          </w:tcPr>
          <w:p w14:paraId="376292C3" w14:textId="77777777" w:rsidR="007502EC" w:rsidRPr="00D47485" w:rsidRDefault="00C269FF" w:rsidP="00DF74E3">
            <w:pPr>
              <w:jc w:val="center"/>
            </w:pPr>
            <w:r w:rsidRPr="00D47485">
              <w:t>16</w:t>
            </w:r>
          </w:p>
        </w:tc>
        <w:tc>
          <w:tcPr>
            <w:tcW w:w="3270" w:type="dxa"/>
            <w:shd w:val="clear" w:color="auto" w:fill="auto"/>
            <w:vAlign w:val="center"/>
          </w:tcPr>
          <w:p w14:paraId="5BA520A6" w14:textId="77777777" w:rsidR="007502EC" w:rsidRPr="00D47485" w:rsidRDefault="00C269FF" w:rsidP="00DF74E3">
            <w:r w:rsidRPr="00D47485">
              <w:t xml:space="preserve">Костюм для защиты от пониженных температур (женский) </w:t>
            </w:r>
          </w:p>
        </w:tc>
        <w:tc>
          <w:tcPr>
            <w:tcW w:w="1275" w:type="dxa"/>
            <w:shd w:val="clear" w:color="auto" w:fill="auto"/>
            <w:vAlign w:val="center"/>
          </w:tcPr>
          <w:p w14:paraId="68E26A07" w14:textId="77777777" w:rsidR="007502EC" w:rsidRPr="00D47485" w:rsidRDefault="00C269FF" w:rsidP="00DF74E3">
            <w:pPr>
              <w:jc w:val="center"/>
            </w:pPr>
            <w:r w:rsidRPr="00D47485">
              <w:t>шт.</w:t>
            </w:r>
          </w:p>
        </w:tc>
        <w:tc>
          <w:tcPr>
            <w:tcW w:w="993" w:type="dxa"/>
            <w:vAlign w:val="center"/>
          </w:tcPr>
          <w:p w14:paraId="510A73B2" w14:textId="77777777" w:rsidR="007502EC" w:rsidRPr="00D47485" w:rsidRDefault="00C269FF" w:rsidP="00DF74E3">
            <w:pPr>
              <w:jc w:val="center"/>
            </w:pPr>
            <w:r w:rsidRPr="00D47485">
              <w:t>1</w:t>
            </w:r>
          </w:p>
        </w:tc>
        <w:tc>
          <w:tcPr>
            <w:tcW w:w="1701" w:type="dxa"/>
            <w:vAlign w:val="center"/>
          </w:tcPr>
          <w:p w14:paraId="190555BF" w14:textId="77777777" w:rsidR="007502EC" w:rsidRPr="00D47485" w:rsidRDefault="00C269FF" w:rsidP="00DF74E3">
            <w:pPr>
              <w:jc w:val="center"/>
            </w:pPr>
            <w:r w:rsidRPr="00D47485">
              <w:rPr>
                <w:b/>
              </w:rPr>
              <w:t>8 700,00</w:t>
            </w:r>
          </w:p>
        </w:tc>
        <w:tc>
          <w:tcPr>
            <w:tcW w:w="1559" w:type="dxa"/>
            <w:vAlign w:val="center"/>
          </w:tcPr>
          <w:p w14:paraId="7CB7514E" w14:textId="77777777" w:rsidR="007502EC" w:rsidRPr="00D47485" w:rsidRDefault="007502EC" w:rsidP="00DF74E3">
            <w:pPr>
              <w:jc w:val="center"/>
            </w:pPr>
          </w:p>
        </w:tc>
      </w:tr>
      <w:tr w:rsidR="007502EC" w:rsidRPr="00D47485" w14:paraId="1D8B611E" w14:textId="77777777" w:rsidTr="00DF74E3">
        <w:trPr>
          <w:trHeight w:val="20"/>
        </w:trPr>
        <w:tc>
          <w:tcPr>
            <w:tcW w:w="666" w:type="dxa"/>
            <w:shd w:val="clear" w:color="auto" w:fill="auto"/>
            <w:vAlign w:val="center"/>
          </w:tcPr>
          <w:p w14:paraId="4FF1FD80" w14:textId="77777777" w:rsidR="007502EC" w:rsidRPr="00D47485" w:rsidRDefault="00C269FF" w:rsidP="00DF74E3">
            <w:pPr>
              <w:jc w:val="center"/>
            </w:pPr>
            <w:r w:rsidRPr="00D47485">
              <w:t>17</w:t>
            </w:r>
          </w:p>
        </w:tc>
        <w:tc>
          <w:tcPr>
            <w:tcW w:w="3270" w:type="dxa"/>
            <w:shd w:val="clear" w:color="auto" w:fill="auto"/>
            <w:vAlign w:val="center"/>
          </w:tcPr>
          <w:p w14:paraId="1196E67A" w14:textId="77777777" w:rsidR="007502EC" w:rsidRPr="00D47485" w:rsidRDefault="00C269FF" w:rsidP="00DF74E3">
            <w:r w:rsidRPr="00D47485">
              <w:t>Костюм для защиты от пониженных температур (женский)</w:t>
            </w:r>
          </w:p>
        </w:tc>
        <w:tc>
          <w:tcPr>
            <w:tcW w:w="1275" w:type="dxa"/>
            <w:shd w:val="clear" w:color="auto" w:fill="auto"/>
            <w:vAlign w:val="center"/>
          </w:tcPr>
          <w:p w14:paraId="65149B07" w14:textId="77777777" w:rsidR="007502EC" w:rsidRPr="00D47485" w:rsidRDefault="00C269FF" w:rsidP="00DF74E3">
            <w:pPr>
              <w:jc w:val="center"/>
            </w:pPr>
            <w:r w:rsidRPr="00D47485">
              <w:t>шт.</w:t>
            </w:r>
          </w:p>
        </w:tc>
        <w:tc>
          <w:tcPr>
            <w:tcW w:w="993" w:type="dxa"/>
            <w:vAlign w:val="center"/>
          </w:tcPr>
          <w:p w14:paraId="628C4B09" w14:textId="77777777" w:rsidR="007502EC" w:rsidRPr="00D47485" w:rsidRDefault="00C269FF" w:rsidP="00DF74E3">
            <w:pPr>
              <w:jc w:val="center"/>
            </w:pPr>
            <w:r w:rsidRPr="00D47485">
              <w:t>1</w:t>
            </w:r>
          </w:p>
        </w:tc>
        <w:tc>
          <w:tcPr>
            <w:tcW w:w="1701" w:type="dxa"/>
            <w:vAlign w:val="center"/>
          </w:tcPr>
          <w:p w14:paraId="3B277CE6" w14:textId="77777777" w:rsidR="007502EC" w:rsidRPr="00D47485" w:rsidRDefault="00C269FF" w:rsidP="00DF74E3">
            <w:pPr>
              <w:jc w:val="center"/>
            </w:pPr>
            <w:r w:rsidRPr="00D47485">
              <w:rPr>
                <w:b/>
              </w:rPr>
              <w:t>8 200,00</w:t>
            </w:r>
          </w:p>
        </w:tc>
        <w:tc>
          <w:tcPr>
            <w:tcW w:w="1559" w:type="dxa"/>
            <w:vAlign w:val="center"/>
          </w:tcPr>
          <w:p w14:paraId="74EF5B38" w14:textId="77777777" w:rsidR="007502EC" w:rsidRPr="00D47485" w:rsidRDefault="007502EC" w:rsidP="00DF74E3">
            <w:pPr>
              <w:jc w:val="center"/>
            </w:pPr>
          </w:p>
        </w:tc>
      </w:tr>
      <w:tr w:rsidR="007502EC" w:rsidRPr="00D47485" w14:paraId="4CA02B0E" w14:textId="77777777" w:rsidTr="00DF74E3">
        <w:trPr>
          <w:trHeight w:val="20"/>
        </w:trPr>
        <w:tc>
          <w:tcPr>
            <w:tcW w:w="666" w:type="dxa"/>
            <w:shd w:val="clear" w:color="auto" w:fill="auto"/>
            <w:vAlign w:val="center"/>
          </w:tcPr>
          <w:p w14:paraId="0719736D" w14:textId="77777777" w:rsidR="007502EC" w:rsidRPr="00D47485" w:rsidRDefault="00C269FF" w:rsidP="00DF74E3">
            <w:pPr>
              <w:jc w:val="center"/>
            </w:pPr>
            <w:r w:rsidRPr="00D47485">
              <w:t>18</w:t>
            </w:r>
          </w:p>
        </w:tc>
        <w:tc>
          <w:tcPr>
            <w:tcW w:w="3270" w:type="dxa"/>
            <w:shd w:val="clear" w:color="auto" w:fill="auto"/>
            <w:vAlign w:val="center"/>
          </w:tcPr>
          <w:p w14:paraId="766DC08F" w14:textId="77777777" w:rsidR="007502EC" w:rsidRPr="00D47485" w:rsidRDefault="00C269FF" w:rsidP="00DF74E3">
            <w:r w:rsidRPr="00D47485">
              <w:t xml:space="preserve">Жилет утеплённый </w:t>
            </w:r>
          </w:p>
        </w:tc>
        <w:tc>
          <w:tcPr>
            <w:tcW w:w="1275" w:type="dxa"/>
            <w:shd w:val="clear" w:color="auto" w:fill="auto"/>
            <w:vAlign w:val="center"/>
          </w:tcPr>
          <w:p w14:paraId="6B813558" w14:textId="77777777" w:rsidR="007502EC" w:rsidRPr="00D47485" w:rsidRDefault="00C269FF" w:rsidP="00DF74E3">
            <w:pPr>
              <w:jc w:val="center"/>
            </w:pPr>
            <w:r w:rsidRPr="00D47485">
              <w:t>шт.</w:t>
            </w:r>
          </w:p>
        </w:tc>
        <w:tc>
          <w:tcPr>
            <w:tcW w:w="993" w:type="dxa"/>
            <w:vAlign w:val="center"/>
          </w:tcPr>
          <w:p w14:paraId="56E85380" w14:textId="77777777" w:rsidR="007502EC" w:rsidRPr="00D47485" w:rsidRDefault="00C269FF" w:rsidP="00DF74E3">
            <w:pPr>
              <w:jc w:val="center"/>
            </w:pPr>
            <w:r w:rsidRPr="00D47485">
              <w:t>1</w:t>
            </w:r>
          </w:p>
        </w:tc>
        <w:tc>
          <w:tcPr>
            <w:tcW w:w="1701" w:type="dxa"/>
            <w:vAlign w:val="center"/>
          </w:tcPr>
          <w:p w14:paraId="29D829F2" w14:textId="77777777" w:rsidR="007502EC" w:rsidRPr="00D47485" w:rsidRDefault="00C269FF" w:rsidP="00DF74E3">
            <w:pPr>
              <w:jc w:val="center"/>
            </w:pPr>
            <w:r w:rsidRPr="00D47485">
              <w:rPr>
                <w:b/>
              </w:rPr>
              <w:t>3 100,00</w:t>
            </w:r>
          </w:p>
        </w:tc>
        <w:tc>
          <w:tcPr>
            <w:tcW w:w="1559" w:type="dxa"/>
            <w:vAlign w:val="center"/>
          </w:tcPr>
          <w:p w14:paraId="64CDF796" w14:textId="77777777" w:rsidR="007502EC" w:rsidRPr="00D47485" w:rsidRDefault="007502EC" w:rsidP="00DF74E3">
            <w:pPr>
              <w:jc w:val="center"/>
            </w:pPr>
          </w:p>
        </w:tc>
      </w:tr>
      <w:tr w:rsidR="007502EC" w:rsidRPr="00D47485" w14:paraId="4BF49800" w14:textId="77777777" w:rsidTr="00DF74E3">
        <w:trPr>
          <w:trHeight w:val="20"/>
        </w:trPr>
        <w:tc>
          <w:tcPr>
            <w:tcW w:w="666" w:type="dxa"/>
            <w:shd w:val="clear" w:color="auto" w:fill="auto"/>
            <w:vAlign w:val="center"/>
          </w:tcPr>
          <w:p w14:paraId="37A091B3" w14:textId="77777777" w:rsidR="007502EC" w:rsidRPr="00D47485" w:rsidRDefault="00C269FF" w:rsidP="00DF74E3">
            <w:pPr>
              <w:jc w:val="center"/>
            </w:pPr>
            <w:r w:rsidRPr="00D47485">
              <w:t>19</w:t>
            </w:r>
          </w:p>
        </w:tc>
        <w:tc>
          <w:tcPr>
            <w:tcW w:w="3270" w:type="dxa"/>
            <w:shd w:val="clear" w:color="auto" w:fill="auto"/>
            <w:vAlign w:val="center"/>
          </w:tcPr>
          <w:p w14:paraId="26026329" w14:textId="77777777" w:rsidR="007502EC" w:rsidRPr="00D47485" w:rsidRDefault="00C269FF" w:rsidP="00DF74E3">
            <w:r w:rsidRPr="00D47485">
              <w:t>Костюм для защиты от пониженных температур (мужской)</w:t>
            </w:r>
          </w:p>
        </w:tc>
        <w:tc>
          <w:tcPr>
            <w:tcW w:w="1275" w:type="dxa"/>
            <w:shd w:val="clear" w:color="auto" w:fill="auto"/>
            <w:vAlign w:val="center"/>
          </w:tcPr>
          <w:p w14:paraId="44A2DB49" w14:textId="77777777" w:rsidR="007502EC" w:rsidRPr="00D47485" w:rsidRDefault="00C269FF" w:rsidP="00DF74E3">
            <w:pPr>
              <w:jc w:val="center"/>
            </w:pPr>
            <w:r w:rsidRPr="00D47485">
              <w:t>шт.</w:t>
            </w:r>
          </w:p>
        </w:tc>
        <w:tc>
          <w:tcPr>
            <w:tcW w:w="993" w:type="dxa"/>
            <w:vAlign w:val="center"/>
          </w:tcPr>
          <w:p w14:paraId="36C34C9F" w14:textId="77777777" w:rsidR="007502EC" w:rsidRPr="00D47485" w:rsidRDefault="00C269FF" w:rsidP="00DF74E3">
            <w:pPr>
              <w:jc w:val="center"/>
            </w:pPr>
            <w:r w:rsidRPr="00D47485">
              <w:t>1</w:t>
            </w:r>
          </w:p>
        </w:tc>
        <w:tc>
          <w:tcPr>
            <w:tcW w:w="1701" w:type="dxa"/>
            <w:vAlign w:val="center"/>
          </w:tcPr>
          <w:p w14:paraId="7D5F4613" w14:textId="77777777" w:rsidR="007502EC" w:rsidRPr="00D47485" w:rsidRDefault="00C269FF" w:rsidP="00DF74E3">
            <w:pPr>
              <w:jc w:val="center"/>
            </w:pPr>
            <w:r w:rsidRPr="00D47485">
              <w:rPr>
                <w:b/>
              </w:rPr>
              <w:t>10 850,00</w:t>
            </w:r>
          </w:p>
        </w:tc>
        <w:tc>
          <w:tcPr>
            <w:tcW w:w="1559" w:type="dxa"/>
            <w:vAlign w:val="center"/>
          </w:tcPr>
          <w:p w14:paraId="4B1050B2" w14:textId="77777777" w:rsidR="007502EC" w:rsidRPr="00D47485" w:rsidRDefault="007502EC" w:rsidP="00DF74E3">
            <w:pPr>
              <w:jc w:val="center"/>
            </w:pPr>
          </w:p>
        </w:tc>
      </w:tr>
      <w:tr w:rsidR="007502EC" w:rsidRPr="00D47485" w14:paraId="521416AD" w14:textId="77777777" w:rsidTr="00DF74E3">
        <w:trPr>
          <w:trHeight w:val="20"/>
        </w:trPr>
        <w:tc>
          <w:tcPr>
            <w:tcW w:w="666" w:type="dxa"/>
            <w:shd w:val="clear" w:color="auto" w:fill="auto"/>
            <w:vAlign w:val="center"/>
          </w:tcPr>
          <w:p w14:paraId="017821F4" w14:textId="77777777" w:rsidR="007502EC" w:rsidRPr="00D47485" w:rsidRDefault="00C269FF" w:rsidP="00DF74E3">
            <w:pPr>
              <w:jc w:val="center"/>
            </w:pPr>
            <w:r w:rsidRPr="00D47485">
              <w:lastRenderedPageBreak/>
              <w:t>20</w:t>
            </w:r>
          </w:p>
        </w:tc>
        <w:tc>
          <w:tcPr>
            <w:tcW w:w="3270" w:type="dxa"/>
            <w:shd w:val="clear" w:color="auto" w:fill="auto"/>
            <w:vAlign w:val="center"/>
          </w:tcPr>
          <w:p w14:paraId="78BB3AF8" w14:textId="77777777" w:rsidR="007502EC" w:rsidRPr="00D47485" w:rsidRDefault="00C269FF" w:rsidP="00DF74E3">
            <w:r w:rsidRPr="00D47485">
              <w:t>Костюм для защиты от пониженных температур (мужской)</w:t>
            </w:r>
          </w:p>
        </w:tc>
        <w:tc>
          <w:tcPr>
            <w:tcW w:w="1275" w:type="dxa"/>
            <w:shd w:val="clear" w:color="auto" w:fill="auto"/>
            <w:vAlign w:val="center"/>
          </w:tcPr>
          <w:p w14:paraId="41D2382D" w14:textId="77777777" w:rsidR="007502EC" w:rsidRPr="00D47485" w:rsidRDefault="00C269FF" w:rsidP="00DF74E3">
            <w:pPr>
              <w:jc w:val="center"/>
            </w:pPr>
            <w:r w:rsidRPr="00D47485">
              <w:t>шт.</w:t>
            </w:r>
          </w:p>
        </w:tc>
        <w:tc>
          <w:tcPr>
            <w:tcW w:w="993" w:type="dxa"/>
            <w:vAlign w:val="center"/>
          </w:tcPr>
          <w:p w14:paraId="38C1F3EF" w14:textId="77777777" w:rsidR="007502EC" w:rsidRPr="00D47485" w:rsidRDefault="00C269FF" w:rsidP="00DF74E3">
            <w:pPr>
              <w:jc w:val="center"/>
            </w:pPr>
            <w:r w:rsidRPr="00D47485">
              <w:t>1</w:t>
            </w:r>
          </w:p>
        </w:tc>
        <w:tc>
          <w:tcPr>
            <w:tcW w:w="1701" w:type="dxa"/>
            <w:vAlign w:val="center"/>
          </w:tcPr>
          <w:p w14:paraId="03B7ECA6" w14:textId="77777777" w:rsidR="007502EC" w:rsidRPr="00D47485" w:rsidRDefault="00C269FF" w:rsidP="00DF74E3">
            <w:pPr>
              <w:jc w:val="center"/>
            </w:pPr>
            <w:r w:rsidRPr="00D47485">
              <w:rPr>
                <w:b/>
              </w:rPr>
              <w:t>10 600,00</w:t>
            </w:r>
          </w:p>
        </w:tc>
        <w:tc>
          <w:tcPr>
            <w:tcW w:w="1559" w:type="dxa"/>
            <w:vAlign w:val="center"/>
          </w:tcPr>
          <w:p w14:paraId="41FE4118" w14:textId="77777777" w:rsidR="007502EC" w:rsidRPr="00D47485" w:rsidRDefault="007502EC" w:rsidP="00DF74E3">
            <w:pPr>
              <w:jc w:val="center"/>
            </w:pPr>
          </w:p>
        </w:tc>
      </w:tr>
      <w:tr w:rsidR="007502EC" w:rsidRPr="00D47485" w14:paraId="4FB3C0D5" w14:textId="77777777" w:rsidTr="00DF74E3">
        <w:trPr>
          <w:trHeight w:val="20"/>
        </w:trPr>
        <w:tc>
          <w:tcPr>
            <w:tcW w:w="666" w:type="dxa"/>
            <w:shd w:val="clear" w:color="auto" w:fill="auto"/>
            <w:vAlign w:val="center"/>
          </w:tcPr>
          <w:p w14:paraId="67B6C655" w14:textId="77777777" w:rsidR="007502EC" w:rsidRPr="00D47485" w:rsidRDefault="00C269FF" w:rsidP="00DF74E3">
            <w:pPr>
              <w:jc w:val="center"/>
            </w:pPr>
            <w:r w:rsidRPr="00D47485">
              <w:t>21</w:t>
            </w:r>
          </w:p>
        </w:tc>
        <w:tc>
          <w:tcPr>
            <w:tcW w:w="3270" w:type="dxa"/>
            <w:shd w:val="clear" w:color="auto" w:fill="auto"/>
            <w:vAlign w:val="center"/>
          </w:tcPr>
          <w:p w14:paraId="69E3A2C3" w14:textId="77777777" w:rsidR="007502EC" w:rsidRPr="00D47485" w:rsidRDefault="00C269FF" w:rsidP="00DF74E3">
            <w:r w:rsidRPr="00D47485">
              <w:t xml:space="preserve">Костюм для защиты от пониженных температур (женский) </w:t>
            </w:r>
          </w:p>
        </w:tc>
        <w:tc>
          <w:tcPr>
            <w:tcW w:w="1275" w:type="dxa"/>
            <w:shd w:val="clear" w:color="auto" w:fill="auto"/>
            <w:vAlign w:val="center"/>
          </w:tcPr>
          <w:p w14:paraId="5CE804A8" w14:textId="77777777" w:rsidR="007502EC" w:rsidRPr="00D47485" w:rsidRDefault="00C269FF" w:rsidP="00DF74E3">
            <w:pPr>
              <w:jc w:val="center"/>
            </w:pPr>
            <w:r w:rsidRPr="00D47485">
              <w:t>шт.</w:t>
            </w:r>
          </w:p>
        </w:tc>
        <w:tc>
          <w:tcPr>
            <w:tcW w:w="993" w:type="dxa"/>
            <w:vAlign w:val="center"/>
          </w:tcPr>
          <w:p w14:paraId="4C077780" w14:textId="77777777" w:rsidR="007502EC" w:rsidRPr="00D47485" w:rsidRDefault="00C269FF" w:rsidP="00DF74E3">
            <w:pPr>
              <w:jc w:val="center"/>
            </w:pPr>
            <w:r w:rsidRPr="00D47485">
              <w:t>1</w:t>
            </w:r>
          </w:p>
        </w:tc>
        <w:tc>
          <w:tcPr>
            <w:tcW w:w="1701" w:type="dxa"/>
            <w:vAlign w:val="center"/>
          </w:tcPr>
          <w:p w14:paraId="55803481" w14:textId="77777777" w:rsidR="007502EC" w:rsidRPr="00D47485" w:rsidRDefault="00C269FF" w:rsidP="00DF74E3">
            <w:pPr>
              <w:jc w:val="center"/>
            </w:pPr>
            <w:r w:rsidRPr="00D47485">
              <w:rPr>
                <w:b/>
              </w:rPr>
              <w:t>11 400,00</w:t>
            </w:r>
          </w:p>
        </w:tc>
        <w:tc>
          <w:tcPr>
            <w:tcW w:w="1559" w:type="dxa"/>
            <w:vAlign w:val="center"/>
          </w:tcPr>
          <w:p w14:paraId="326B0BE3" w14:textId="77777777" w:rsidR="007502EC" w:rsidRPr="00D47485" w:rsidRDefault="007502EC" w:rsidP="00DF74E3">
            <w:pPr>
              <w:jc w:val="center"/>
            </w:pPr>
          </w:p>
        </w:tc>
      </w:tr>
      <w:tr w:rsidR="007502EC" w:rsidRPr="00D47485" w14:paraId="1EB7B81A" w14:textId="77777777" w:rsidTr="00DF74E3">
        <w:trPr>
          <w:trHeight w:val="20"/>
        </w:trPr>
        <w:tc>
          <w:tcPr>
            <w:tcW w:w="666" w:type="dxa"/>
            <w:shd w:val="clear" w:color="auto" w:fill="auto"/>
            <w:vAlign w:val="center"/>
          </w:tcPr>
          <w:p w14:paraId="3DF97C27" w14:textId="77777777" w:rsidR="007502EC" w:rsidRPr="00D47485" w:rsidRDefault="00C269FF" w:rsidP="00DF74E3">
            <w:pPr>
              <w:jc w:val="center"/>
            </w:pPr>
            <w:r w:rsidRPr="00D47485">
              <w:t>22</w:t>
            </w:r>
          </w:p>
        </w:tc>
        <w:tc>
          <w:tcPr>
            <w:tcW w:w="3270" w:type="dxa"/>
            <w:shd w:val="clear" w:color="auto" w:fill="auto"/>
            <w:vAlign w:val="center"/>
          </w:tcPr>
          <w:p w14:paraId="271CB6AA" w14:textId="77777777" w:rsidR="007502EC" w:rsidRPr="00D47485" w:rsidRDefault="00C269FF" w:rsidP="00DF74E3">
            <w:r w:rsidRPr="00D47485">
              <w:t>Плащ для защиты от воды</w:t>
            </w:r>
          </w:p>
        </w:tc>
        <w:tc>
          <w:tcPr>
            <w:tcW w:w="1275" w:type="dxa"/>
            <w:shd w:val="clear" w:color="auto" w:fill="auto"/>
            <w:vAlign w:val="center"/>
          </w:tcPr>
          <w:p w14:paraId="13987113" w14:textId="77777777" w:rsidR="007502EC" w:rsidRPr="00D47485" w:rsidRDefault="00C269FF" w:rsidP="00DF74E3">
            <w:pPr>
              <w:jc w:val="center"/>
            </w:pPr>
            <w:r w:rsidRPr="00D47485">
              <w:t>шт.</w:t>
            </w:r>
          </w:p>
        </w:tc>
        <w:tc>
          <w:tcPr>
            <w:tcW w:w="993" w:type="dxa"/>
            <w:vAlign w:val="center"/>
          </w:tcPr>
          <w:p w14:paraId="5A36AD28" w14:textId="77777777" w:rsidR="007502EC" w:rsidRPr="00D47485" w:rsidRDefault="00C269FF" w:rsidP="00DF74E3">
            <w:pPr>
              <w:jc w:val="center"/>
            </w:pPr>
            <w:r w:rsidRPr="00D47485">
              <w:t>1</w:t>
            </w:r>
          </w:p>
        </w:tc>
        <w:tc>
          <w:tcPr>
            <w:tcW w:w="1701" w:type="dxa"/>
            <w:vAlign w:val="center"/>
          </w:tcPr>
          <w:p w14:paraId="7E9DCDC4" w14:textId="77777777" w:rsidR="007502EC" w:rsidRPr="00D47485" w:rsidRDefault="00C269FF" w:rsidP="00DF74E3">
            <w:pPr>
              <w:jc w:val="center"/>
            </w:pPr>
            <w:r w:rsidRPr="00D47485">
              <w:rPr>
                <w:b/>
              </w:rPr>
              <w:t>1 750,00</w:t>
            </w:r>
          </w:p>
        </w:tc>
        <w:tc>
          <w:tcPr>
            <w:tcW w:w="1559" w:type="dxa"/>
            <w:vAlign w:val="center"/>
          </w:tcPr>
          <w:p w14:paraId="06EBCA2C" w14:textId="77777777" w:rsidR="007502EC" w:rsidRPr="00D47485" w:rsidRDefault="007502EC" w:rsidP="00DF74E3">
            <w:pPr>
              <w:jc w:val="center"/>
            </w:pPr>
          </w:p>
        </w:tc>
      </w:tr>
      <w:tr w:rsidR="007502EC" w:rsidRPr="00D47485" w14:paraId="62B991AA" w14:textId="77777777" w:rsidTr="00DF74E3">
        <w:trPr>
          <w:trHeight w:val="20"/>
        </w:trPr>
        <w:tc>
          <w:tcPr>
            <w:tcW w:w="666" w:type="dxa"/>
            <w:shd w:val="clear" w:color="auto" w:fill="auto"/>
            <w:vAlign w:val="center"/>
          </w:tcPr>
          <w:p w14:paraId="091E872E" w14:textId="77777777" w:rsidR="007502EC" w:rsidRPr="00D47485" w:rsidRDefault="00C269FF" w:rsidP="00DF74E3">
            <w:pPr>
              <w:jc w:val="center"/>
            </w:pPr>
            <w:r w:rsidRPr="00D47485">
              <w:t>23</w:t>
            </w:r>
          </w:p>
        </w:tc>
        <w:tc>
          <w:tcPr>
            <w:tcW w:w="3270" w:type="dxa"/>
            <w:shd w:val="clear" w:color="auto" w:fill="auto"/>
            <w:vAlign w:val="center"/>
          </w:tcPr>
          <w:p w14:paraId="733498FE" w14:textId="77777777" w:rsidR="007502EC" w:rsidRPr="00D47485" w:rsidRDefault="00C269FF" w:rsidP="00DF74E3">
            <w:r w:rsidRPr="00D47485">
              <w:t xml:space="preserve">Плащ для защиты от воды </w:t>
            </w:r>
          </w:p>
          <w:p w14:paraId="43DE4BB3" w14:textId="77777777" w:rsidR="007502EC" w:rsidRPr="00D47485" w:rsidRDefault="00C269FF" w:rsidP="00DF74E3">
            <w:r w:rsidRPr="00D47485">
              <w:t>(сигнальный)</w:t>
            </w:r>
          </w:p>
        </w:tc>
        <w:tc>
          <w:tcPr>
            <w:tcW w:w="1275" w:type="dxa"/>
            <w:shd w:val="clear" w:color="auto" w:fill="auto"/>
            <w:vAlign w:val="center"/>
          </w:tcPr>
          <w:p w14:paraId="420ADC95" w14:textId="77777777" w:rsidR="007502EC" w:rsidRPr="00D47485" w:rsidRDefault="00C269FF" w:rsidP="00DF74E3">
            <w:pPr>
              <w:jc w:val="center"/>
            </w:pPr>
            <w:r w:rsidRPr="00D47485">
              <w:t>шт.</w:t>
            </w:r>
          </w:p>
        </w:tc>
        <w:tc>
          <w:tcPr>
            <w:tcW w:w="993" w:type="dxa"/>
            <w:vAlign w:val="center"/>
          </w:tcPr>
          <w:p w14:paraId="35BD0FB4" w14:textId="77777777" w:rsidR="007502EC" w:rsidRPr="00D47485" w:rsidRDefault="00C269FF" w:rsidP="00DF74E3">
            <w:pPr>
              <w:jc w:val="center"/>
            </w:pPr>
            <w:r w:rsidRPr="00D47485">
              <w:t>1</w:t>
            </w:r>
          </w:p>
        </w:tc>
        <w:tc>
          <w:tcPr>
            <w:tcW w:w="1701" w:type="dxa"/>
            <w:vAlign w:val="center"/>
          </w:tcPr>
          <w:p w14:paraId="3110427C" w14:textId="77777777" w:rsidR="007502EC" w:rsidRPr="00D47485" w:rsidRDefault="00C269FF" w:rsidP="00DF74E3">
            <w:pPr>
              <w:jc w:val="center"/>
            </w:pPr>
            <w:r w:rsidRPr="00D47485">
              <w:rPr>
                <w:b/>
              </w:rPr>
              <w:t>1 850,00</w:t>
            </w:r>
          </w:p>
        </w:tc>
        <w:tc>
          <w:tcPr>
            <w:tcW w:w="1559" w:type="dxa"/>
            <w:vAlign w:val="center"/>
          </w:tcPr>
          <w:p w14:paraId="57D35D92" w14:textId="77777777" w:rsidR="007502EC" w:rsidRPr="00D47485" w:rsidRDefault="007502EC" w:rsidP="00DF74E3">
            <w:pPr>
              <w:jc w:val="center"/>
            </w:pPr>
          </w:p>
        </w:tc>
      </w:tr>
      <w:tr w:rsidR="007502EC" w:rsidRPr="00D47485" w14:paraId="26FAB7BB" w14:textId="77777777" w:rsidTr="00DF74E3">
        <w:trPr>
          <w:trHeight w:val="20"/>
        </w:trPr>
        <w:tc>
          <w:tcPr>
            <w:tcW w:w="666" w:type="dxa"/>
            <w:shd w:val="clear" w:color="auto" w:fill="auto"/>
            <w:vAlign w:val="center"/>
          </w:tcPr>
          <w:p w14:paraId="0416089E" w14:textId="77777777" w:rsidR="007502EC" w:rsidRPr="00D47485" w:rsidRDefault="00C269FF" w:rsidP="00DF74E3">
            <w:pPr>
              <w:jc w:val="center"/>
            </w:pPr>
            <w:r w:rsidRPr="00D47485">
              <w:t>24</w:t>
            </w:r>
          </w:p>
        </w:tc>
        <w:tc>
          <w:tcPr>
            <w:tcW w:w="3270" w:type="dxa"/>
            <w:shd w:val="clear" w:color="auto" w:fill="auto"/>
            <w:vAlign w:val="center"/>
          </w:tcPr>
          <w:p w14:paraId="5C55516A" w14:textId="77777777" w:rsidR="007502EC" w:rsidRPr="00D47485" w:rsidRDefault="00C269FF" w:rsidP="00DF74E3">
            <w:r w:rsidRPr="00D47485">
              <w:t xml:space="preserve">Костюм для сварщика </w:t>
            </w:r>
          </w:p>
          <w:p w14:paraId="50213C4E" w14:textId="77777777" w:rsidR="007502EC" w:rsidRPr="00D47485" w:rsidRDefault="00C269FF" w:rsidP="00DF74E3">
            <w:r w:rsidRPr="00D47485">
              <w:t>(летний, 2 класс защиты)</w:t>
            </w:r>
          </w:p>
        </w:tc>
        <w:tc>
          <w:tcPr>
            <w:tcW w:w="1275" w:type="dxa"/>
            <w:shd w:val="clear" w:color="auto" w:fill="auto"/>
            <w:vAlign w:val="center"/>
          </w:tcPr>
          <w:p w14:paraId="26134C49" w14:textId="77777777" w:rsidR="007502EC" w:rsidRPr="00D47485" w:rsidRDefault="00C269FF" w:rsidP="00DF74E3">
            <w:pPr>
              <w:jc w:val="center"/>
            </w:pPr>
            <w:r w:rsidRPr="00D47485">
              <w:t>комплект</w:t>
            </w:r>
          </w:p>
        </w:tc>
        <w:tc>
          <w:tcPr>
            <w:tcW w:w="993" w:type="dxa"/>
            <w:vAlign w:val="center"/>
          </w:tcPr>
          <w:p w14:paraId="4D625F17" w14:textId="77777777" w:rsidR="007502EC" w:rsidRPr="00D47485" w:rsidRDefault="00C269FF" w:rsidP="00DF74E3">
            <w:pPr>
              <w:jc w:val="center"/>
            </w:pPr>
            <w:r w:rsidRPr="00D47485">
              <w:t>1</w:t>
            </w:r>
          </w:p>
        </w:tc>
        <w:tc>
          <w:tcPr>
            <w:tcW w:w="1701" w:type="dxa"/>
            <w:vAlign w:val="center"/>
          </w:tcPr>
          <w:p w14:paraId="51E6D5A3" w14:textId="77777777" w:rsidR="007502EC" w:rsidRPr="00D47485" w:rsidRDefault="00C269FF" w:rsidP="00DF74E3">
            <w:pPr>
              <w:jc w:val="center"/>
            </w:pPr>
            <w:r w:rsidRPr="00D47485">
              <w:rPr>
                <w:b/>
              </w:rPr>
              <w:t>15 000,00</w:t>
            </w:r>
          </w:p>
        </w:tc>
        <w:tc>
          <w:tcPr>
            <w:tcW w:w="1559" w:type="dxa"/>
            <w:vAlign w:val="center"/>
          </w:tcPr>
          <w:p w14:paraId="1F9EB7B7" w14:textId="77777777" w:rsidR="007502EC" w:rsidRPr="00D47485" w:rsidRDefault="007502EC" w:rsidP="00DF74E3">
            <w:pPr>
              <w:jc w:val="center"/>
            </w:pPr>
          </w:p>
        </w:tc>
      </w:tr>
      <w:tr w:rsidR="007502EC" w:rsidRPr="00D47485" w14:paraId="4250E5DB" w14:textId="77777777" w:rsidTr="00DF74E3">
        <w:trPr>
          <w:trHeight w:val="20"/>
        </w:trPr>
        <w:tc>
          <w:tcPr>
            <w:tcW w:w="666" w:type="dxa"/>
            <w:shd w:val="clear" w:color="auto" w:fill="auto"/>
            <w:vAlign w:val="center"/>
          </w:tcPr>
          <w:p w14:paraId="7B674903" w14:textId="77777777" w:rsidR="007502EC" w:rsidRPr="00D47485" w:rsidRDefault="00C269FF" w:rsidP="00DF74E3">
            <w:pPr>
              <w:jc w:val="center"/>
            </w:pPr>
            <w:r w:rsidRPr="00D47485">
              <w:t>25</w:t>
            </w:r>
          </w:p>
        </w:tc>
        <w:tc>
          <w:tcPr>
            <w:tcW w:w="3270" w:type="dxa"/>
            <w:shd w:val="clear" w:color="auto" w:fill="auto"/>
            <w:vAlign w:val="center"/>
          </w:tcPr>
          <w:p w14:paraId="4468EE40" w14:textId="77777777" w:rsidR="007502EC" w:rsidRPr="00D47485" w:rsidRDefault="00C269FF" w:rsidP="00DF74E3">
            <w:r w:rsidRPr="00D47485">
              <w:t>Костюм для сварщика</w:t>
            </w:r>
          </w:p>
          <w:p w14:paraId="0888F854" w14:textId="77777777" w:rsidR="007502EC" w:rsidRPr="00D47485" w:rsidRDefault="00C269FF" w:rsidP="00DF74E3">
            <w:r w:rsidRPr="00D47485">
              <w:t>(летний, 3 класс защиты)</w:t>
            </w:r>
          </w:p>
        </w:tc>
        <w:tc>
          <w:tcPr>
            <w:tcW w:w="1275" w:type="dxa"/>
            <w:shd w:val="clear" w:color="auto" w:fill="auto"/>
            <w:vAlign w:val="center"/>
          </w:tcPr>
          <w:p w14:paraId="09AB5149" w14:textId="77777777" w:rsidR="007502EC" w:rsidRPr="00D47485" w:rsidRDefault="00C269FF" w:rsidP="00DF74E3">
            <w:pPr>
              <w:jc w:val="center"/>
            </w:pPr>
            <w:r w:rsidRPr="00D47485">
              <w:t>комплект</w:t>
            </w:r>
          </w:p>
        </w:tc>
        <w:tc>
          <w:tcPr>
            <w:tcW w:w="993" w:type="dxa"/>
            <w:vAlign w:val="center"/>
          </w:tcPr>
          <w:p w14:paraId="0C5A1BCA" w14:textId="77777777" w:rsidR="007502EC" w:rsidRPr="00D47485" w:rsidRDefault="00C269FF" w:rsidP="00DF74E3">
            <w:pPr>
              <w:jc w:val="center"/>
            </w:pPr>
            <w:r w:rsidRPr="00D47485">
              <w:t>1</w:t>
            </w:r>
          </w:p>
        </w:tc>
        <w:tc>
          <w:tcPr>
            <w:tcW w:w="1701" w:type="dxa"/>
            <w:vAlign w:val="center"/>
          </w:tcPr>
          <w:p w14:paraId="77E8C5AF" w14:textId="77777777" w:rsidR="007502EC" w:rsidRPr="00D47485" w:rsidRDefault="00C269FF" w:rsidP="00DF74E3">
            <w:pPr>
              <w:jc w:val="center"/>
            </w:pPr>
            <w:r w:rsidRPr="00D47485">
              <w:rPr>
                <w:b/>
              </w:rPr>
              <w:t>22 900,00</w:t>
            </w:r>
          </w:p>
        </w:tc>
        <w:tc>
          <w:tcPr>
            <w:tcW w:w="1559" w:type="dxa"/>
            <w:vAlign w:val="center"/>
          </w:tcPr>
          <w:p w14:paraId="37F4B858" w14:textId="77777777" w:rsidR="007502EC" w:rsidRPr="00D47485" w:rsidRDefault="007502EC" w:rsidP="00DF74E3">
            <w:pPr>
              <w:jc w:val="center"/>
            </w:pPr>
          </w:p>
        </w:tc>
      </w:tr>
      <w:tr w:rsidR="007502EC" w:rsidRPr="00D47485" w14:paraId="1701C890" w14:textId="77777777" w:rsidTr="00DF74E3">
        <w:trPr>
          <w:trHeight w:val="20"/>
        </w:trPr>
        <w:tc>
          <w:tcPr>
            <w:tcW w:w="666" w:type="dxa"/>
            <w:shd w:val="clear" w:color="auto" w:fill="auto"/>
            <w:vAlign w:val="center"/>
          </w:tcPr>
          <w:p w14:paraId="348ECCE3" w14:textId="77777777" w:rsidR="007502EC" w:rsidRPr="00D47485" w:rsidRDefault="00C269FF" w:rsidP="00DF74E3">
            <w:pPr>
              <w:jc w:val="center"/>
            </w:pPr>
            <w:r w:rsidRPr="00D47485">
              <w:t>26</w:t>
            </w:r>
          </w:p>
        </w:tc>
        <w:tc>
          <w:tcPr>
            <w:tcW w:w="3270" w:type="dxa"/>
            <w:shd w:val="clear" w:color="auto" w:fill="auto"/>
            <w:vAlign w:val="center"/>
          </w:tcPr>
          <w:p w14:paraId="6557017F" w14:textId="77777777" w:rsidR="007502EC" w:rsidRPr="00D47485" w:rsidRDefault="00C269FF" w:rsidP="00DF74E3">
            <w:r w:rsidRPr="00D47485">
              <w:t xml:space="preserve">Костюм для сварщика </w:t>
            </w:r>
          </w:p>
          <w:p w14:paraId="55E14797" w14:textId="77777777" w:rsidR="007502EC" w:rsidRPr="00D47485" w:rsidRDefault="00C269FF" w:rsidP="00DF74E3">
            <w:r w:rsidRPr="00D47485">
              <w:t xml:space="preserve">(зимний, 2 класс защиты) </w:t>
            </w:r>
          </w:p>
        </w:tc>
        <w:tc>
          <w:tcPr>
            <w:tcW w:w="1275" w:type="dxa"/>
            <w:shd w:val="clear" w:color="auto" w:fill="auto"/>
            <w:vAlign w:val="center"/>
          </w:tcPr>
          <w:p w14:paraId="3E845F9F" w14:textId="77777777" w:rsidR="007502EC" w:rsidRPr="00D47485" w:rsidRDefault="00C269FF" w:rsidP="00DF74E3">
            <w:pPr>
              <w:jc w:val="center"/>
            </w:pPr>
            <w:r w:rsidRPr="00D47485">
              <w:t>комплект</w:t>
            </w:r>
          </w:p>
        </w:tc>
        <w:tc>
          <w:tcPr>
            <w:tcW w:w="993" w:type="dxa"/>
            <w:vAlign w:val="center"/>
          </w:tcPr>
          <w:p w14:paraId="77552296" w14:textId="77777777" w:rsidR="007502EC" w:rsidRPr="00D47485" w:rsidRDefault="00C269FF" w:rsidP="00DF74E3">
            <w:pPr>
              <w:jc w:val="center"/>
            </w:pPr>
            <w:r w:rsidRPr="00D47485">
              <w:t>1</w:t>
            </w:r>
          </w:p>
        </w:tc>
        <w:tc>
          <w:tcPr>
            <w:tcW w:w="1701" w:type="dxa"/>
            <w:vAlign w:val="center"/>
          </w:tcPr>
          <w:p w14:paraId="181CCDCE" w14:textId="77777777" w:rsidR="007502EC" w:rsidRPr="00D47485" w:rsidRDefault="00C269FF" w:rsidP="00DF74E3">
            <w:pPr>
              <w:jc w:val="center"/>
            </w:pPr>
            <w:r w:rsidRPr="00D47485">
              <w:rPr>
                <w:b/>
              </w:rPr>
              <w:t>21 500,00</w:t>
            </w:r>
          </w:p>
        </w:tc>
        <w:tc>
          <w:tcPr>
            <w:tcW w:w="1559" w:type="dxa"/>
            <w:vAlign w:val="center"/>
          </w:tcPr>
          <w:p w14:paraId="24100E50" w14:textId="77777777" w:rsidR="007502EC" w:rsidRPr="00D47485" w:rsidRDefault="007502EC" w:rsidP="00DF74E3">
            <w:pPr>
              <w:jc w:val="center"/>
            </w:pPr>
          </w:p>
        </w:tc>
      </w:tr>
      <w:tr w:rsidR="007502EC" w:rsidRPr="00D47485" w14:paraId="33734DD5" w14:textId="77777777" w:rsidTr="00DF74E3">
        <w:trPr>
          <w:trHeight w:val="20"/>
        </w:trPr>
        <w:tc>
          <w:tcPr>
            <w:tcW w:w="666" w:type="dxa"/>
            <w:shd w:val="clear" w:color="auto" w:fill="auto"/>
            <w:vAlign w:val="center"/>
          </w:tcPr>
          <w:p w14:paraId="3A780A50" w14:textId="77777777" w:rsidR="007502EC" w:rsidRPr="00D47485" w:rsidRDefault="00C269FF" w:rsidP="00DF74E3">
            <w:pPr>
              <w:jc w:val="center"/>
            </w:pPr>
            <w:r w:rsidRPr="00D47485">
              <w:t>27</w:t>
            </w:r>
          </w:p>
        </w:tc>
        <w:tc>
          <w:tcPr>
            <w:tcW w:w="3270" w:type="dxa"/>
            <w:shd w:val="clear" w:color="auto" w:fill="auto"/>
            <w:vAlign w:val="center"/>
          </w:tcPr>
          <w:p w14:paraId="2A307C46" w14:textId="77777777" w:rsidR="007502EC" w:rsidRPr="00D47485" w:rsidRDefault="00C269FF" w:rsidP="00DF74E3">
            <w:r w:rsidRPr="00D47485">
              <w:t>Костюм для сварщика</w:t>
            </w:r>
          </w:p>
          <w:p w14:paraId="211C61C6" w14:textId="77777777" w:rsidR="007502EC" w:rsidRPr="00D47485" w:rsidRDefault="00C269FF" w:rsidP="00DF74E3">
            <w:r w:rsidRPr="00D47485">
              <w:t>(зимний, 3 класс защиты)</w:t>
            </w:r>
          </w:p>
        </w:tc>
        <w:tc>
          <w:tcPr>
            <w:tcW w:w="1275" w:type="dxa"/>
            <w:shd w:val="clear" w:color="auto" w:fill="auto"/>
            <w:vAlign w:val="center"/>
          </w:tcPr>
          <w:p w14:paraId="58DFA253" w14:textId="77777777" w:rsidR="007502EC" w:rsidRPr="00D47485" w:rsidRDefault="00C269FF" w:rsidP="00DF74E3">
            <w:pPr>
              <w:jc w:val="center"/>
            </w:pPr>
            <w:r w:rsidRPr="00D47485">
              <w:t>комплект</w:t>
            </w:r>
          </w:p>
        </w:tc>
        <w:tc>
          <w:tcPr>
            <w:tcW w:w="993" w:type="dxa"/>
            <w:vAlign w:val="center"/>
          </w:tcPr>
          <w:p w14:paraId="1663293D" w14:textId="77777777" w:rsidR="007502EC" w:rsidRPr="00D47485" w:rsidRDefault="00C269FF" w:rsidP="00DF74E3">
            <w:pPr>
              <w:jc w:val="center"/>
            </w:pPr>
            <w:r w:rsidRPr="00D47485">
              <w:t>1</w:t>
            </w:r>
          </w:p>
        </w:tc>
        <w:tc>
          <w:tcPr>
            <w:tcW w:w="1701" w:type="dxa"/>
            <w:vAlign w:val="center"/>
          </w:tcPr>
          <w:p w14:paraId="7531CFE4" w14:textId="77777777" w:rsidR="007502EC" w:rsidRPr="00D47485" w:rsidRDefault="00C269FF" w:rsidP="00DF74E3">
            <w:pPr>
              <w:jc w:val="center"/>
            </w:pPr>
            <w:r w:rsidRPr="00D47485">
              <w:rPr>
                <w:b/>
              </w:rPr>
              <w:t>32 000,00</w:t>
            </w:r>
          </w:p>
        </w:tc>
        <w:tc>
          <w:tcPr>
            <w:tcW w:w="1559" w:type="dxa"/>
            <w:vAlign w:val="center"/>
          </w:tcPr>
          <w:p w14:paraId="130149A7" w14:textId="77777777" w:rsidR="007502EC" w:rsidRPr="00D47485" w:rsidRDefault="007502EC" w:rsidP="00DF74E3">
            <w:pPr>
              <w:jc w:val="center"/>
            </w:pPr>
          </w:p>
        </w:tc>
      </w:tr>
      <w:tr w:rsidR="007502EC" w:rsidRPr="00D47485" w14:paraId="1A614260" w14:textId="77777777" w:rsidTr="00DF74E3">
        <w:trPr>
          <w:trHeight w:val="20"/>
        </w:trPr>
        <w:tc>
          <w:tcPr>
            <w:tcW w:w="666" w:type="dxa"/>
            <w:shd w:val="clear" w:color="auto" w:fill="auto"/>
            <w:vAlign w:val="center"/>
          </w:tcPr>
          <w:p w14:paraId="697DA6C3" w14:textId="77777777" w:rsidR="007502EC" w:rsidRPr="00D47485" w:rsidRDefault="00C269FF" w:rsidP="00DF74E3">
            <w:pPr>
              <w:jc w:val="center"/>
            </w:pPr>
            <w:r w:rsidRPr="00D47485">
              <w:t>28</w:t>
            </w:r>
          </w:p>
        </w:tc>
        <w:tc>
          <w:tcPr>
            <w:tcW w:w="3270" w:type="dxa"/>
            <w:shd w:val="clear" w:color="auto" w:fill="auto"/>
            <w:vAlign w:val="center"/>
          </w:tcPr>
          <w:p w14:paraId="1473847F" w14:textId="77777777" w:rsidR="007502EC" w:rsidRPr="00D47485" w:rsidRDefault="00C269FF" w:rsidP="00DF74E3">
            <w:r w:rsidRPr="00D47485">
              <w:t>Подшлемник для сварщика</w:t>
            </w:r>
          </w:p>
        </w:tc>
        <w:tc>
          <w:tcPr>
            <w:tcW w:w="1275" w:type="dxa"/>
            <w:shd w:val="clear" w:color="auto" w:fill="auto"/>
            <w:vAlign w:val="center"/>
          </w:tcPr>
          <w:p w14:paraId="2EAEC711" w14:textId="77777777" w:rsidR="007502EC" w:rsidRPr="00D47485" w:rsidRDefault="00C269FF" w:rsidP="00DF74E3">
            <w:pPr>
              <w:jc w:val="center"/>
            </w:pPr>
            <w:r w:rsidRPr="00D47485">
              <w:t>шт.</w:t>
            </w:r>
          </w:p>
        </w:tc>
        <w:tc>
          <w:tcPr>
            <w:tcW w:w="993" w:type="dxa"/>
            <w:vAlign w:val="center"/>
          </w:tcPr>
          <w:p w14:paraId="0217A33B" w14:textId="77777777" w:rsidR="007502EC" w:rsidRPr="00D47485" w:rsidRDefault="00C269FF" w:rsidP="00DF74E3">
            <w:pPr>
              <w:jc w:val="center"/>
            </w:pPr>
            <w:r w:rsidRPr="00D47485">
              <w:t>1</w:t>
            </w:r>
          </w:p>
        </w:tc>
        <w:tc>
          <w:tcPr>
            <w:tcW w:w="1701" w:type="dxa"/>
            <w:vAlign w:val="center"/>
          </w:tcPr>
          <w:p w14:paraId="5FDDCFEB" w14:textId="77777777" w:rsidR="007502EC" w:rsidRPr="00D47485" w:rsidRDefault="00C269FF" w:rsidP="00DF74E3">
            <w:pPr>
              <w:jc w:val="center"/>
            </w:pPr>
            <w:r w:rsidRPr="00D47485">
              <w:rPr>
                <w:b/>
              </w:rPr>
              <w:t>1 750,00</w:t>
            </w:r>
          </w:p>
        </w:tc>
        <w:tc>
          <w:tcPr>
            <w:tcW w:w="1559" w:type="dxa"/>
            <w:vAlign w:val="center"/>
          </w:tcPr>
          <w:p w14:paraId="5B7E6122" w14:textId="77777777" w:rsidR="007502EC" w:rsidRPr="00D47485" w:rsidRDefault="007502EC" w:rsidP="00DF74E3">
            <w:pPr>
              <w:jc w:val="center"/>
            </w:pPr>
          </w:p>
        </w:tc>
      </w:tr>
      <w:tr w:rsidR="007502EC" w:rsidRPr="00D47485" w14:paraId="02ABD77C" w14:textId="77777777" w:rsidTr="00DF74E3">
        <w:trPr>
          <w:trHeight w:val="20"/>
        </w:trPr>
        <w:tc>
          <w:tcPr>
            <w:tcW w:w="666" w:type="dxa"/>
            <w:shd w:val="clear" w:color="auto" w:fill="auto"/>
            <w:vAlign w:val="center"/>
          </w:tcPr>
          <w:p w14:paraId="203C1B5E" w14:textId="77777777" w:rsidR="007502EC" w:rsidRPr="00D47485" w:rsidRDefault="00C269FF" w:rsidP="00DF74E3">
            <w:pPr>
              <w:jc w:val="center"/>
            </w:pPr>
            <w:r w:rsidRPr="00D47485">
              <w:t>29</w:t>
            </w:r>
          </w:p>
        </w:tc>
        <w:tc>
          <w:tcPr>
            <w:tcW w:w="3270" w:type="dxa"/>
            <w:shd w:val="clear" w:color="auto" w:fill="auto"/>
            <w:vAlign w:val="center"/>
          </w:tcPr>
          <w:p w14:paraId="3CF2AB5B" w14:textId="77777777" w:rsidR="007502EC" w:rsidRPr="00D47485" w:rsidRDefault="00C269FF" w:rsidP="00DF74E3">
            <w:r w:rsidRPr="00D47485">
              <w:t xml:space="preserve">Подшлемник </w:t>
            </w:r>
          </w:p>
        </w:tc>
        <w:tc>
          <w:tcPr>
            <w:tcW w:w="1275" w:type="dxa"/>
            <w:shd w:val="clear" w:color="auto" w:fill="auto"/>
            <w:vAlign w:val="center"/>
          </w:tcPr>
          <w:p w14:paraId="44A4A377" w14:textId="77777777" w:rsidR="007502EC" w:rsidRPr="00D47485" w:rsidRDefault="00C269FF" w:rsidP="00DF74E3">
            <w:pPr>
              <w:jc w:val="center"/>
            </w:pPr>
            <w:r w:rsidRPr="00D47485">
              <w:t>шт.</w:t>
            </w:r>
          </w:p>
        </w:tc>
        <w:tc>
          <w:tcPr>
            <w:tcW w:w="993" w:type="dxa"/>
            <w:vAlign w:val="center"/>
          </w:tcPr>
          <w:p w14:paraId="7B1FEB29" w14:textId="77777777" w:rsidR="007502EC" w:rsidRPr="00D47485" w:rsidRDefault="00C269FF" w:rsidP="00DF74E3">
            <w:pPr>
              <w:jc w:val="center"/>
            </w:pPr>
            <w:r w:rsidRPr="00D47485">
              <w:t>1</w:t>
            </w:r>
          </w:p>
        </w:tc>
        <w:tc>
          <w:tcPr>
            <w:tcW w:w="1701" w:type="dxa"/>
            <w:vAlign w:val="center"/>
          </w:tcPr>
          <w:p w14:paraId="128D896B" w14:textId="77777777" w:rsidR="007502EC" w:rsidRPr="00D47485" w:rsidRDefault="00C269FF" w:rsidP="00DF74E3">
            <w:pPr>
              <w:jc w:val="center"/>
            </w:pPr>
            <w:r w:rsidRPr="00D47485">
              <w:rPr>
                <w:b/>
              </w:rPr>
              <w:t>250,00</w:t>
            </w:r>
          </w:p>
        </w:tc>
        <w:tc>
          <w:tcPr>
            <w:tcW w:w="1559" w:type="dxa"/>
            <w:vAlign w:val="center"/>
          </w:tcPr>
          <w:p w14:paraId="5ADD9BB8" w14:textId="77777777" w:rsidR="007502EC" w:rsidRPr="00D47485" w:rsidRDefault="007502EC" w:rsidP="00DF74E3">
            <w:pPr>
              <w:jc w:val="center"/>
            </w:pPr>
          </w:p>
        </w:tc>
      </w:tr>
      <w:tr w:rsidR="007502EC" w:rsidRPr="00D47485" w14:paraId="30A414EC" w14:textId="77777777" w:rsidTr="00DF74E3">
        <w:trPr>
          <w:trHeight w:val="20"/>
        </w:trPr>
        <w:tc>
          <w:tcPr>
            <w:tcW w:w="666" w:type="dxa"/>
            <w:shd w:val="clear" w:color="auto" w:fill="auto"/>
            <w:vAlign w:val="center"/>
          </w:tcPr>
          <w:p w14:paraId="15766A45" w14:textId="77777777" w:rsidR="007502EC" w:rsidRPr="00D47485" w:rsidRDefault="00C269FF" w:rsidP="00DF74E3">
            <w:pPr>
              <w:jc w:val="center"/>
            </w:pPr>
            <w:r w:rsidRPr="00D47485">
              <w:t>30</w:t>
            </w:r>
          </w:p>
        </w:tc>
        <w:tc>
          <w:tcPr>
            <w:tcW w:w="3270" w:type="dxa"/>
            <w:shd w:val="clear" w:color="auto" w:fill="auto"/>
            <w:vAlign w:val="center"/>
          </w:tcPr>
          <w:p w14:paraId="7AD791B6" w14:textId="77777777" w:rsidR="007502EC" w:rsidRPr="00D47485" w:rsidRDefault="00C269FF" w:rsidP="00DF74E3">
            <w:r w:rsidRPr="00D47485">
              <w:t>Головной убор сигнальный</w:t>
            </w:r>
          </w:p>
        </w:tc>
        <w:tc>
          <w:tcPr>
            <w:tcW w:w="1275" w:type="dxa"/>
            <w:shd w:val="clear" w:color="auto" w:fill="auto"/>
            <w:vAlign w:val="center"/>
          </w:tcPr>
          <w:p w14:paraId="3AFDF040" w14:textId="77777777" w:rsidR="007502EC" w:rsidRPr="00D47485" w:rsidRDefault="00C269FF" w:rsidP="00DF74E3">
            <w:pPr>
              <w:jc w:val="center"/>
            </w:pPr>
            <w:r w:rsidRPr="00D47485">
              <w:t>шт.</w:t>
            </w:r>
          </w:p>
        </w:tc>
        <w:tc>
          <w:tcPr>
            <w:tcW w:w="993" w:type="dxa"/>
            <w:vAlign w:val="center"/>
          </w:tcPr>
          <w:p w14:paraId="3AF687EA" w14:textId="77777777" w:rsidR="007502EC" w:rsidRPr="00D47485" w:rsidRDefault="00C269FF" w:rsidP="00DF74E3">
            <w:pPr>
              <w:jc w:val="center"/>
            </w:pPr>
            <w:r w:rsidRPr="00D47485">
              <w:t>1</w:t>
            </w:r>
          </w:p>
        </w:tc>
        <w:tc>
          <w:tcPr>
            <w:tcW w:w="1701" w:type="dxa"/>
            <w:vAlign w:val="center"/>
          </w:tcPr>
          <w:p w14:paraId="1EC8EC7C" w14:textId="77777777" w:rsidR="007502EC" w:rsidRPr="00D47485" w:rsidRDefault="00C269FF" w:rsidP="00DF74E3">
            <w:pPr>
              <w:jc w:val="center"/>
            </w:pPr>
            <w:r w:rsidRPr="00D47485">
              <w:rPr>
                <w:b/>
              </w:rPr>
              <w:t>450,00</w:t>
            </w:r>
          </w:p>
        </w:tc>
        <w:tc>
          <w:tcPr>
            <w:tcW w:w="1559" w:type="dxa"/>
            <w:vAlign w:val="center"/>
          </w:tcPr>
          <w:p w14:paraId="1D2507AC" w14:textId="77777777" w:rsidR="007502EC" w:rsidRPr="00D47485" w:rsidRDefault="007502EC" w:rsidP="00DF74E3">
            <w:pPr>
              <w:jc w:val="center"/>
            </w:pPr>
          </w:p>
        </w:tc>
      </w:tr>
      <w:tr w:rsidR="007502EC" w:rsidRPr="00D47485" w14:paraId="49F77749" w14:textId="77777777" w:rsidTr="00DF74E3">
        <w:trPr>
          <w:trHeight w:val="20"/>
        </w:trPr>
        <w:tc>
          <w:tcPr>
            <w:tcW w:w="666" w:type="dxa"/>
            <w:shd w:val="clear" w:color="auto" w:fill="auto"/>
            <w:vAlign w:val="center"/>
          </w:tcPr>
          <w:p w14:paraId="21C3677F" w14:textId="77777777" w:rsidR="007502EC" w:rsidRPr="00D47485" w:rsidRDefault="00C269FF" w:rsidP="00DF74E3">
            <w:pPr>
              <w:jc w:val="center"/>
            </w:pPr>
            <w:r w:rsidRPr="00D47485">
              <w:t>31</w:t>
            </w:r>
          </w:p>
        </w:tc>
        <w:tc>
          <w:tcPr>
            <w:tcW w:w="3270" w:type="dxa"/>
            <w:shd w:val="clear" w:color="auto" w:fill="auto"/>
            <w:vAlign w:val="center"/>
          </w:tcPr>
          <w:p w14:paraId="60662ABB" w14:textId="77777777" w:rsidR="007502EC" w:rsidRPr="00D47485" w:rsidRDefault="00C269FF" w:rsidP="00DF74E3">
            <w:r w:rsidRPr="00D47485">
              <w:t xml:space="preserve">Шапка-ушанка со </w:t>
            </w:r>
            <w:proofErr w:type="spellStart"/>
            <w:r w:rsidRPr="00D47485">
              <w:t>звукопроводными</w:t>
            </w:r>
            <w:proofErr w:type="spellEnd"/>
            <w:r w:rsidRPr="00D47485">
              <w:t xml:space="preserve"> вставками</w:t>
            </w:r>
          </w:p>
        </w:tc>
        <w:tc>
          <w:tcPr>
            <w:tcW w:w="1275" w:type="dxa"/>
            <w:shd w:val="clear" w:color="auto" w:fill="auto"/>
            <w:vAlign w:val="center"/>
          </w:tcPr>
          <w:p w14:paraId="4A823F98" w14:textId="77777777" w:rsidR="007502EC" w:rsidRPr="00D47485" w:rsidRDefault="00C269FF" w:rsidP="00DF74E3">
            <w:pPr>
              <w:jc w:val="center"/>
            </w:pPr>
            <w:r w:rsidRPr="00D47485">
              <w:t>шт.</w:t>
            </w:r>
          </w:p>
        </w:tc>
        <w:tc>
          <w:tcPr>
            <w:tcW w:w="993" w:type="dxa"/>
            <w:vAlign w:val="center"/>
          </w:tcPr>
          <w:p w14:paraId="01CE8722" w14:textId="77777777" w:rsidR="007502EC" w:rsidRPr="00D47485" w:rsidRDefault="00C269FF" w:rsidP="00DF74E3">
            <w:pPr>
              <w:jc w:val="center"/>
            </w:pPr>
            <w:r w:rsidRPr="00D47485">
              <w:t>1</w:t>
            </w:r>
          </w:p>
        </w:tc>
        <w:tc>
          <w:tcPr>
            <w:tcW w:w="1701" w:type="dxa"/>
            <w:vAlign w:val="center"/>
          </w:tcPr>
          <w:p w14:paraId="6B22DFD1" w14:textId="77777777" w:rsidR="007502EC" w:rsidRPr="00D47485" w:rsidRDefault="00C269FF" w:rsidP="00DF74E3">
            <w:pPr>
              <w:jc w:val="center"/>
            </w:pPr>
            <w:r w:rsidRPr="00D47485">
              <w:rPr>
                <w:b/>
              </w:rPr>
              <w:t>1 400,00</w:t>
            </w:r>
          </w:p>
        </w:tc>
        <w:tc>
          <w:tcPr>
            <w:tcW w:w="1559" w:type="dxa"/>
            <w:vAlign w:val="center"/>
          </w:tcPr>
          <w:p w14:paraId="33F1452C" w14:textId="77777777" w:rsidR="007502EC" w:rsidRPr="00D47485" w:rsidRDefault="007502EC" w:rsidP="00DF74E3">
            <w:pPr>
              <w:jc w:val="center"/>
            </w:pPr>
          </w:p>
        </w:tc>
      </w:tr>
      <w:tr w:rsidR="007502EC" w:rsidRPr="00D47485" w14:paraId="59AEFF8E" w14:textId="77777777" w:rsidTr="00DF74E3">
        <w:trPr>
          <w:trHeight w:val="20"/>
        </w:trPr>
        <w:tc>
          <w:tcPr>
            <w:tcW w:w="666" w:type="dxa"/>
            <w:shd w:val="clear" w:color="auto" w:fill="auto"/>
            <w:vAlign w:val="center"/>
          </w:tcPr>
          <w:p w14:paraId="35A7FE3E" w14:textId="77777777" w:rsidR="007502EC" w:rsidRPr="00D47485" w:rsidRDefault="00C269FF" w:rsidP="00DF74E3">
            <w:pPr>
              <w:jc w:val="center"/>
            </w:pPr>
            <w:r w:rsidRPr="00D47485">
              <w:t>32</w:t>
            </w:r>
          </w:p>
        </w:tc>
        <w:tc>
          <w:tcPr>
            <w:tcW w:w="3270" w:type="dxa"/>
            <w:shd w:val="clear" w:color="auto" w:fill="auto"/>
            <w:vAlign w:val="center"/>
          </w:tcPr>
          <w:p w14:paraId="08D15862" w14:textId="77777777" w:rsidR="007502EC" w:rsidRPr="00D47485" w:rsidRDefault="00C269FF" w:rsidP="00DF74E3">
            <w:r w:rsidRPr="00D47485">
              <w:t>Шапка  трикотажная</w:t>
            </w:r>
          </w:p>
        </w:tc>
        <w:tc>
          <w:tcPr>
            <w:tcW w:w="1275" w:type="dxa"/>
            <w:shd w:val="clear" w:color="auto" w:fill="auto"/>
            <w:vAlign w:val="center"/>
          </w:tcPr>
          <w:p w14:paraId="6238627E" w14:textId="77777777" w:rsidR="007502EC" w:rsidRPr="00D47485" w:rsidRDefault="00C269FF" w:rsidP="00DF74E3">
            <w:pPr>
              <w:jc w:val="center"/>
            </w:pPr>
            <w:r w:rsidRPr="00D47485">
              <w:t>шт.</w:t>
            </w:r>
          </w:p>
        </w:tc>
        <w:tc>
          <w:tcPr>
            <w:tcW w:w="993" w:type="dxa"/>
            <w:vAlign w:val="center"/>
          </w:tcPr>
          <w:p w14:paraId="28277323" w14:textId="77777777" w:rsidR="007502EC" w:rsidRPr="00D47485" w:rsidRDefault="00C269FF" w:rsidP="00DF74E3">
            <w:pPr>
              <w:jc w:val="center"/>
            </w:pPr>
            <w:r w:rsidRPr="00D47485">
              <w:t>1</w:t>
            </w:r>
          </w:p>
        </w:tc>
        <w:tc>
          <w:tcPr>
            <w:tcW w:w="1701" w:type="dxa"/>
            <w:vAlign w:val="center"/>
          </w:tcPr>
          <w:p w14:paraId="0C78C6C2" w14:textId="77777777" w:rsidR="007502EC" w:rsidRPr="00D47485" w:rsidRDefault="00C269FF" w:rsidP="00DF74E3">
            <w:pPr>
              <w:jc w:val="center"/>
            </w:pPr>
            <w:r w:rsidRPr="00D47485">
              <w:rPr>
                <w:b/>
              </w:rPr>
              <w:t>450,00</w:t>
            </w:r>
          </w:p>
        </w:tc>
        <w:tc>
          <w:tcPr>
            <w:tcW w:w="1559" w:type="dxa"/>
            <w:vAlign w:val="center"/>
          </w:tcPr>
          <w:p w14:paraId="106DA711" w14:textId="77777777" w:rsidR="007502EC" w:rsidRPr="00D47485" w:rsidRDefault="007502EC" w:rsidP="00DF74E3">
            <w:pPr>
              <w:jc w:val="center"/>
            </w:pPr>
          </w:p>
        </w:tc>
      </w:tr>
      <w:tr w:rsidR="007502EC" w:rsidRPr="00D47485" w14:paraId="2CF00DA6" w14:textId="77777777" w:rsidTr="00DF74E3">
        <w:trPr>
          <w:trHeight w:val="20"/>
        </w:trPr>
        <w:tc>
          <w:tcPr>
            <w:tcW w:w="666" w:type="dxa"/>
            <w:shd w:val="clear" w:color="auto" w:fill="auto"/>
            <w:vAlign w:val="center"/>
          </w:tcPr>
          <w:p w14:paraId="298ED642" w14:textId="77777777" w:rsidR="007502EC" w:rsidRPr="00D47485" w:rsidRDefault="007502EC" w:rsidP="00DF74E3">
            <w:pPr>
              <w:jc w:val="center"/>
            </w:pPr>
          </w:p>
        </w:tc>
        <w:tc>
          <w:tcPr>
            <w:tcW w:w="4545" w:type="dxa"/>
            <w:gridSpan w:val="2"/>
            <w:shd w:val="clear" w:color="auto" w:fill="auto"/>
            <w:vAlign w:val="center"/>
          </w:tcPr>
          <w:p w14:paraId="67BE7C7D" w14:textId="77777777" w:rsidR="007502EC" w:rsidRPr="00D47485" w:rsidRDefault="00C269FF" w:rsidP="007502EC">
            <w:pPr>
              <w:jc w:val="right"/>
            </w:pPr>
            <w:r w:rsidRPr="00D47485">
              <w:t>Итого за «условный комплект»</w:t>
            </w:r>
            <w:r w:rsidRPr="00D47485">
              <w:rPr>
                <w:vertAlign w:val="superscript"/>
              </w:rPr>
              <w:footnoteReference w:id="9"/>
            </w:r>
          </w:p>
        </w:tc>
        <w:tc>
          <w:tcPr>
            <w:tcW w:w="993" w:type="dxa"/>
            <w:vAlign w:val="center"/>
          </w:tcPr>
          <w:p w14:paraId="11BAB170" w14:textId="77777777" w:rsidR="007502EC" w:rsidRPr="00D47485" w:rsidRDefault="00C269FF" w:rsidP="00DF74E3">
            <w:pPr>
              <w:jc w:val="center"/>
            </w:pPr>
            <w:r w:rsidRPr="00D47485">
              <w:t>32</w:t>
            </w:r>
          </w:p>
        </w:tc>
        <w:tc>
          <w:tcPr>
            <w:tcW w:w="1701" w:type="dxa"/>
            <w:vAlign w:val="center"/>
          </w:tcPr>
          <w:p w14:paraId="4235C9FD" w14:textId="77777777" w:rsidR="007502EC" w:rsidRPr="00D47485" w:rsidRDefault="00C269FF" w:rsidP="00DF74E3">
            <w:pPr>
              <w:ind w:left="-61" w:right="-141"/>
              <w:jc w:val="center"/>
              <w:rPr>
                <w:b/>
              </w:rPr>
            </w:pPr>
            <w:r w:rsidRPr="00D47485">
              <w:rPr>
                <w:b/>
              </w:rPr>
              <w:t>214 800,00</w:t>
            </w:r>
          </w:p>
        </w:tc>
        <w:tc>
          <w:tcPr>
            <w:tcW w:w="1559" w:type="dxa"/>
            <w:vAlign w:val="center"/>
          </w:tcPr>
          <w:p w14:paraId="2492C082" w14:textId="77777777" w:rsidR="007502EC" w:rsidRPr="00D47485" w:rsidRDefault="007502EC" w:rsidP="00DF74E3">
            <w:pPr>
              <w:jc w:val="center"/>
            </w:pPr>
          </w:p>
        </w:tc>
      </w:tr>
    </w:tbl>
    <w:p w14:paraId="10486BA7" w14:textId="77777777" w:rsidR="007502EC" w:rsidRPr="006065C1" w:rsidRDefault="007502EC" w:rsidP="007502EC">
      <w:pPr>
        <w:outlineLvl w:val="2"/>
        <w:rPr>
          <w:sz w:val="28"/>
          <w:szCs w:val="28"/>
        </w:rPr>
      </w:pPr>
    </w:p>
    <w:p w14:paraId="4556B10C" w14:textId="77777777" w:rsidR="007502EC" w:rsidRPr="006065C1" w:rsidRDefault="00C269FF" w:rsidP="00DF74E3">
      <w:pPr>
        <w:jc w:val="center"/>
        <w:outlineLvl w:val="2"/>
        <w:rPr>
          <w:i/>
          <w:sz w:val="28"/>
          <w:szCs w:val="28"/>
        </w:rPr>
      </w:pPr>
      <w:r>
        <w:rPr>
          <w:i/>
          <w:sz w:val="28"/>
          <w:szCs w:val="28"/>
        </w:rPr>
        <w:t>ДЛЯ ЛОТА № 2</w:t>
      </w:r>
    </w:p>
    <w:tbl>
      <w:tblPr>
        <w:tblW w:w="94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6"/>
        <w:gridCol w:w="3300"/>
        <w:gridCol w:w="1275"/>
        <w:gridCol w:w="993"/>
        <w:gridCol w:w="1701"/>
        <w:gridCol w:w="1559"/>
      </w:tblGrid>
      <w:tr w:rsidR="007502EC" w:rsidRPr="00D63EBA" w14:paraId="2F57A634" w14:textId="77777777" w:rsidTr="00DF74E3">
        <w:trPr>
          <w:trHeight w:val="20"/>
          <w:tblHeader/>
        </w:trPr>
        <w:tc>
          <w:tcPr>
            <w:tcW w:w="636" w:type="dxa"/>
            <w:shd w:val="clear" w:color="000000" w:fill="BFBFBF"/>
            <w:hideMark/>
          </w:tcPr>
          <w:p w14:paraId="29D2E8DC" w14:textId="77777777" w:rsidR="007502EC" w:rsidRPr="00D63EBA" w:rsidRDefault="00C269FF" w:rsidP="00DF74E3">
            <w:pPr>
              <w:jc w:val="center"/>
              <w:rPr>
                <w:b/>
                <w:bCs/>
              </w:rPr>
            </w:pPr>
            <w:r>
              <w:rPr>
                <w:b/>
                <w:bCs/>
              </w:rPr>
              <w:t>№ п/п</w:t>
            </w:r>
          </w:p>
        </w:tc>
        <w:tc>
          <w:tcPr>
            <w:tcW w:w="3300" w:type="dxa"/>
            <w:shd w:val="clear" w:color="000000" w:fill="BFBFBF"/>
            <w:hideMark/>
          </w:tcPr>
          <w:p w14:paraId="1B3C0F0C" w14:textId="77777777" w:rsidR="007502EC" w:rsidRPr="00D63EBA" w:rsidRDefault="00C269FF" w:rsidP="00DF74E3">
            <w:pPr>
              <w:jc w:val="center"/>
              <w:rPr>
                <w:b/>
                <w:bCs/>
              </w:rPr>
            </w:pPr>
            <w:r>
              <w:rPr>
                <w:b/>
                <w:bCs/>
              </w:rPr>
              <w:t>Наименование Товара</w:t>
            </w:r>
          </w:p>
        </w:tc>
        <w:tc>
          <w:tcPr>
            <w:tcW w:w="1275" w:type="dxa"/>
            <w:shd w:val="clear" w:color="000000" w:fill="BFBFBF"/>
            <w:hideMark/>
          </w:tcPr>
          <w:p w14:paraId="6A1A1201" w14:textId="77777777" w:rsidR="007502EC" w:rsidRPr="00D63EBA" w:rsidRDefault="00C269FF" w:rsidP="00DF74E3">
            <w:pPr>
              <w:ind w:left="-84" w:right="-132"/>
              <w:jc w:val="center"/>
              <w:rPr>
                <w:b/>
                <w:bCs/>
              </w:rPr>
            </w:pPr>
            <w:r>
              <w:rPr>
                <w:b/>
                <w:bCs/>
              </w:rPr>
              <w:t>Единица измерения</w:t>
            </w:r>
          </w:p>
        </w:tc>
        <w:tc>
          <w:tcPr>
            <w:tcW w:w="993" w:type="dxa"/>
            <w:shd w:val="clear" w:color="000000" w:fill="BFBFBF"/>
          </w:tcPr>
          <w:p w14:paraId="0531979E" w14:textId="77777777" w:rsidR="007502EC" w:rsidRPr="00D63EBA" w:rsidRDefault="00C269FF" w:rsidP="00DF74E3">
            <w:pPr>
              <w:jc w:val="center"/>
              <w:rPr>
                <w:b/>
                <w:bCs/>
              </w:rPr>
            </w:pPr>
            <w:r>
              <w:rPr>
                <w:b/>
                <w:bCs/>
              </w:rPr>
              <w:t>Кол-во</w:t>
            </w:r>
          </w:p>
        </w:tc>
        <w:tc>
          <w:tcPr>
            <w:tcW w:w="1701" w:type="dxa"/>
            <w:shd w:val="clear" w:color="000000" w:fill="BFBFBF"/>
          </w:tcPr>
          <w:p w14:paraId="5A924769" w14:textId="77777777" w:rsidR="007502EC" w:rsidRPr="00D63EBA" w:rsidRDefault="00C269FF" w:rsidP="00DF74E3">
            <w:pPr>
              <w:jc w:val="center"/>
              <w:rPr>
                <w:b/>
                <w:bCs/>
              </w:rPr>
            </w:pPr>
            <w:r>
              <w:rPr>
                <w:b/>
                <w:bCs/>
              </w:rPr>
              <w:t>Предельная расценка за 1 (одну) единицу товара, руб. без учета НДС</w:t>
            </w:r>
          </w:p>
        </w:tc>
        <w:tc>
          <w:tcPr>
            <w:tcW w:w="1559" w:type="dxa"/>
            <w:shd w:val="clear" w:color="000000" w:fill="BFBFBF"/>
          </w:tcPr>
          <w:p w14:paraId="38CA7E22" w14:textId="77777777" w:rsidR="007502EC" w:rsidRPr="00D63EBA" w:rsidRDefault="00C269FF" w:rsidP="00DF74E3">
            <w:pPr>
              <w:jc w:val="center"/>
              <w:rPr>
                <w:b/>
                <w:bCs/>
              </w:rPr>
            </w:pPr>
            <w:r>
              <w:rPr>
                <w:b/>
                <w:bCs/>
              </w:rPr>
              <w:t>Цена за 1 (одну) единицу товара, руб.</w:t>
            </w:r>
          </w:p>
          <w:p w14:paraId="4B55A2E9" w14:textId="77777777" w:rsidR="007502EC" w:rsidRPr="00D63EBA" w:rsidRDefault="00C269FF" w:rsidP="00DF74E3">
            <w:pPr>
              <w:jc w:val="center"/>
              <w:rPr>
                <w:b/>
                <w:bCs/>
              </w:rPr>
            </w:pPr>
            <w:r>
              <w:rPr>
                <w:b/>
                <w:bCs/>
              </w:rPr>
              <w:t>без учета НДС</w:t>
            </w:r>
            <w:r>
              <w:rPr>
                <w:rStyle w:val="af9"/>
              </w:rPr>
              <w:footnoteReference w:id="10"/>
            </w:r>
          </w:p>
        </w:tc>
      </w:tr>
      <w:tr w:rsidR="007502EC" w:rsidRPr="00D63EBA" w14:paraId="6FE3D870" w14:textId="77777777" w:rsidTr="00DF74E3">
        <w:trPr>
          <w:trHeight w:val="20"/>
          <w:tblHeader/>
        </w:trPr>
        <w:tc>
          <w:tcPr>
            <w:tcW w:w="636" w:type="dxa"/>
            <w:shd w:val="clear" w:color="000000" w:fill="BFBFBF"/>
            <w:vAlign w:val="center"/>
            <w:hideMark/>
          </w:tcPr>
          <w:p w14:paraId="508FDF66" w14:textId="77777777" w:rsidR="007502EC" w:rsidRPr="00D63EBA" w:rsidRDefault="00C269FF" w:rsidP="00DF74E3">
            <w:pPr>
              <w:jc w:val="center"/>
              <w:rPr>
                <w:sz w:val="16"/>
                <w:szCs w:val="16"/>
              </w:rPr>
            </w:pPr>
            <w:r>
              <w:rPr>
                <w:sz w:val="16"/>
                <w:szCs w:val="16"/>
              </w:rPr>
              <w:t>1</w:t>
            </w:r>
          </w:p>
        </w:tc>
        <w:tc>
          <w:tcPr>
            <w:tcW w:w="3300" w:type="dxa"/>
            <w:shd w:val="clear" w:color="000000" w:fill="BFBFBF"/>
            <w:vAlign w:val="center"/>
            <w:hideMark/>
          </w:tcPr>
          <w:p w14:paraId="3A7A22F9" w14:textId="77777777" w:rsidR="007502EC" w:rsidRPr="00D63EBA" w:rsidRDefault="00C269FF" w:rsidP="00DF74E3">
            <w:pPr>
              <w:jc w:val="center"/>
              <w:rPr>
                <w:sz w:val="16"/>
                <w:szCs w:val="16"/>
              </w:rPr>
            </w:pPr>
            <w:r>
              <w:rPr>
                <w:sz w:val="16"/>
                <w:szCs w:val="16"/>
              </w:rPr>
              <w:t>2</w:t>
            </w:r>
          </w:p>
        </w:tc>
        <w:tc>
          <w:tcPr>
            <w:tcW w:w="1275" w:type="dxa"/>
            <w:shd w:val="clear" w:color="000000" w:fill="BFBFBF"/>
            <w:vAlign w:val="center"/>
            <w:hideMark/>
          </w:tcPr>
          <w:p w14:paraId="7A9C78E7" w14:textId="77777777" w:rsidR="007502EC" w:rsidRPr="00D63EBA" w:rsidRDefault="00C269FF" w:rsidP="00DF74E3">
            <w:pPr>
              <w:jc w:val="center"/>
              <w:rPr>
                <w:sz w:val="16"/>
                <w:szCs w:val="16"/>
              </w:rPr>
            </w:pPr>
            <w:r>
              <w:rPr>
                <w:sz w:val="16"/>
                <w:szCs w:val="16"/>
              </w:rPr>
              <w:t>3</w:t>
            </w:r>
          </w:p>
        </w:tc>
        <w:tc>
          <w:tcPr>
            <w:tcW w:w="993" w:type="dxa"/>
            <w:shd w:val="clear" w:color="000000" w:fill="BFBFBF"/>
          </w:tcPr>
          <w:p w14:paraId="5FD73CF0" w14:textId="77777777" w:rsidR="007502EC" w:rsidRPr="00D63EBA" w:rsidRDefault="00C269FF" w:rsidP="00DF74E3">
            <w:pPr>
              <w:jc w:val="center"/>
              <w:rPr>
                <w:sz w:val="16"/>
                <w:szCs w:val="16"/>
              </w:rPr>
            </w:pPr>
            <w:r>
              <w:rPr>
                <w:sz w:val="16"/>
                <w:szCs w:val="16"/>
              </w:rPr>
              <w:t>4</w:t>
            </w:r>
          </w:p>
        </w:tc>
        <w:tc>
          <w:tcPr>
            <w:tcW w:w="1701" w:type="dxa"/>
            <w:shd w:val="clear" w:color="000000" w:fill="BFBFBF"/>
          </w:tcPr>
          <w:p w14:paraId="5F49A950" w14:textId="77777777" w:rsidR="007502EC" w:rsidRPr="00D63EBA" w:rsidRDefault="00C269FF" w:rsidP="00DF74E3">
            <w:pPr>
              <w:jc w:val="center"/>
              <w:rPr>
                <w:sz w:val="16"/>
                <w:szCs w:val="16"/>
              </w:rPr>
            </w:pPr>
            <w:r>
              <w:rPr>
                <w:sz w:val="16"/>
                <w:szCs w:val="16"/>
              </w:rPr>
              <w:t>5</w:t>
            </w:r>
          </w:p>
        </w:tc>
        <w:tc>
          <w:tcPr>
            <w:tcW w:w="1559" w:type="dxa"/>
            <w:shd w:val="clear" w:color="000000" w:fill="BFBFBF"/>
            <w:vAlign w:val="center"/>
          </w:tcPr>
          <w:p w14:paraId="27F15202" w14:textId="77777777" w:rsidR="007502EC" w:rsidRPr="00D63EBA" w:rsidRDefault="00C269FF" w:rsidP="00DF74E3">
            <w:pPr>
              <w:jc w:val="center"/>
              <w:rPr>
                <w:sz w:val="16"/>
                <w:szCs w:val="16"/>
              </w:rPr>
            </w:pPr>
            <w:r>
              <w:rPr>
                <w:sz w:val="16"/>
                <w:szCs w:val="16"/>
              </w:rPr>
              <w:t>6</w:t>
            </w:r>
          </w:p>
        </w:tc>
      </w:tr>
      <w:tr w:rsidR="007502EC" w:rsidRPr="00D63EBA" w14:paraId="76A8270F" w14:textId="77777777" w:rsidTr="00DF74E3">
        <w:trPr>
          <w:trHeight w:val="20"/>
        </w:trPr>
        <w:tc>
          <w:tcPr>
            <w:tcW w:w="636" w:type="dxa"/>
            <w:shd w:val="clear" w:color="auto" w:fill="auto"/>
            <w:vAlign w:val="center"/>
            <w:hideMark/>
          </w:tcPr>
          <w:p w14:paraId="12F325FE" w14:textId="77777777" w:rsidR="007502EC" w:rsidRPr="00D63EBA" w:rsidRDefault="00C269FF" w:rsidP="00DF74E3">
            <w:pPr>
              <w:jc w:val="center"/>
            </w:pPr>
            <w:r>
              <w:t>1</w:t>
            </w:r>
          </w:p>
        </w:tc>
        <w:tc>
          <w:tcPr>
            <w:tcW w:w="3300" w:type="dxa"/>
            <w:shd w:val="clear" w:color="auto" w:fill="auto"/>
            <w:vAlign w:val="center"/>
          </w:tcPr>
          <w:p w14:paraId="15054AEE" w14:textId="77777777" w:rsidR="007502EC" w:rsidRPr="00D63EBA" w:rsidRDefault="00C269FF" w:rsidP="00DF74E3">
            <w:pPr>
              <w:jc w:val="both"/>
            </w:pPr>
            <w:r>
              <w:t>Полуботинки на полиуретановой подошве</w:t>
            </w:r>
          </w:p>
        </w:tc>
        <w:tc>
          <w:tcPr>
            <w:tcW w:w="1275" w:type="dxa"/>
            <w:shd w:val="clear" w:color="auto" w:fill="auto"/>
            <w:vAlign w:val="center"/>
          </w:tcPr>
          <w:p w14:paraId="07185525" w14:textId="77777777" w:rsidR="007502EC" w:rsidRPr="00D63EBA" w:rsidRDefault="00C269FF" w:rsidP="00DF74E3">
            <w:pPr>
              <w:jc w:val="center"/>
            </w:pPr>
            <w:r>
              <w:t>пара</w:t>
            </w:r>
          </w:p>
        </w:tc>
        <w:tc>
          <w:tcPr>
            <w:tcW w:w="993" w:type="dxa"/>
            <w:vAlign w:val="center"/>
          </w:tcPr>
          <w:p w14:paraId="4B872742" w14:textId="77777777" w:rsidR="007502EC" w:rsidRPr="00D63EBA" w:rsidRDefault="00C269FF" w:rsidP="00DF74E3">
            <w:pPr>
              <w:jc w:val="center"/>
            </w:pPr>
            <w:r>
              <w:t>1</w:t>
            </w:r>
          </w:p>
        </w:tc>
        <w:tc>
          <w:tcPr>
            <w:tcW w:w="1701" w:type="dxa"/>
            <w:vAlign w:val="center"/>
          </w:tcPr>
          <w:p w14:paraId="1AF9FF5F" w14:textId="77777777" w:rsidR="007502EC" w:rsidRPr="00D63EBA" w:rsidRDefault="00C269FF" w:rsidP="00DF74E3">
            <w:pPr>
              <w:jc w:val="center"/>
            </w:pPr>
            <w:r>
              <w:rPr>
                <w:b/>
                <w:color w:val="000000"/>
              </w:rPr>
              <w:t>2 900,00</w:t>
            </w:r>
          </w:p>
        </w:tc>
        <w:tc>
          <w:tcPr>
            <w:tcW w:w="1559" w:type="dxa"/>
            <w:vAlign w:val="center"/>
          </w:tcPr>
          <w:p w14:paraId="03C6A4AD" w14:textId="77777777" w:rsidR="007502EC" w:rsidRPr="00D63EBA" w:rsidRDefault="007502EC" w:rsidP="00DF74E3">
            <w:pPr>
              <w:jc w:val="center"/>
            </w:pPr>
          </w:p>
        </w:tc>
      </w:tr>
      <w:tr w:rsidR="007502EC" w:rsidRPr="00D63EBA" w14:paraId="54F1D432" w14:textId="77777777" w:rsidTr="00DF74E3">
        <w:trPr>
          <w:trHeight w:val="20"/>
        </w:trPr>
        <w:tc>
          <w:tcPr>
            <w:tcW w:w="636" w:type="dxa"/>
            <w:shd w:val="clear" w:color="auto" w:fill="auto"/>
            <w:vAlign w:val="center"/>
            <w:hideMark/>
          </w:tcPr>
          <w:p w14:paraId="2BEF5CB7" w14:textId="77777777" w:rsidR="007502EC" w:rsidRPr="00D63EBA" w:rsidRDefault="00C269FF" w:rsidP="00DF74E3">
            <w:pPr>
              <w:jc w:val="center"/>
            </w:pPr>
            <w:r>
              <w:lastRenderedPageBreak/>
              <w:t>2</w:t>
            </w:r>
          </w:p>
        </w:tc>
        <w:tc>
          <w:tcPr>
            <w:tcW w:w="3300" w:type="dxa"/>
            <w:shd w:val="clear" w:color="auto" w:fill="auto"/>
            <w:vAlign w:val="center"/>
          </w:tcPr>
          <w:p w14:paraId="18C4B279" w14:textId="77777777" w:rsidR="007502EC" w:rsidRPr="00D63EBA" w:rsidRDefault="00C269FF" w:rsidP="00DF74E3">
            <w:pPr>
              <w:jc w:val="both"/>
            </w:pPr>
            <w:r>
              <w:t>Сандалии кожаные на полиуретановой подошве</w:t>
            </w:r>
          </w:p>
        </w:tc>
        <w:tc>
          <w:tcPr>
            <w:tcW w:w="1275" w:type="dxa"/>
            <w:shd w:val="clear" w:color="auto" w:fill="auto"/>
            <w:vAlign w:val="center"/>
          </w:tcPr>
          <w:p w14:paraId="4CFF8534" w14:textId="77777777" w:rsidR="007502EC" w:rsidRPr="00D63EBA" w:rsidRDefault="00C269FF" w:rsidP="00DF74E3">
            <w:pPr>
              <w:jc w:val="center"/>
            </w:pPr>
            <w:r>
              <w:t>пара</w:t>
            </w:r>
          </w:p>
        </w:tc>
        <w:tc>
          <w:tcPr>
            <w:tcW w:w="993" w:type="dxa"/>
            <w:vAlign w:val="center"/>
          </w:tcPr>
          <w:p w14:paraId="01A5ED0B" w14:textId="77777777" w:rsidR="007502EC" w:rsidRPr="00D63EBA" w:rsidRDefault="00C269FF" w:rsidP="00DF74E3">
            <w:pPr>
              <w:jc w:val="center"/>
            </w:pPr>
            <w:r>
              <w:t>1</w:t>
            </w:r>
          </w:p>
        </w:tc>
        <w:tc>
          <w:tcPr>
            <w:tcW w:w="1701" w:type="dxa"/>
            <w:vAlign w:val="center"/>
          </w:tcPr>
          <w:p w14:paraId="5583679B" w14:textId="77777777" w:rsidR="007502EC" w:rsidRPr="00D63EBA" w:rsidRDefault="00C269FF" w:rsidP="00DF74E3">
            <w:pPr>
              <w:jc w:val="center"/>
            </w:pPr>
            <w:r>
              <w:rPr>
                <w:b/>
                <w:color w:val="000000"/>
              </w:rPr>
              <w:t>2 850,00</w:t>
            </w:r>
          </w:p>
        </w:tc>
        <w:tc>
          <w:tcPr>
            <w:tcW w:w="1559" w:type="dxa"/>
            <w:vAlign w:val="center"/>
          </w:tcPr>
          <w:p w14:paraId="2D2A9062" w14:textId="77777777" w:rsidR="007502EC" w:rsidRPr="00D63EBA" w:rsidRDefault="007502EC" w:rsidP="00DF74E3">
            <w:pPr>
              <w:jc w:val="center"/>
            </w:pPr>
          </w:p>
        </w:tc>
      </w:tr>
      <w:tr w:rsidR="007502EC" w:rsidRPr="00D63EBA" w14:paraId="3F179A0F" w14:textId="77777777" w:rsidTr="00DF74E3">
        <w:trPr>
          <w:trHeight w:val="20"/>
        </w:trPr>
        <w:tc>
          <w:tcPr>
            <w:tcW w:w="636" w:type="dxa"/>
            <w:shd w:val="clear" w:color="auto" w:fill="auto"/>
            <w:vAlign w:val="center"/>
            <w:hideMark/>
          </w:tcPr>
          <w:p w14:paraId="5C665EC6" w14:textId="77777777" w:rsidR="007502EC" w:rsidRPr="00D63EBA" w:rsidRDefault="00C269FF" w:rsidP="00DF74E3">
            <w:pPr>
              <w:jc w:val="center"/>
            </w:pPr>
            <w:r>
              <w:t>3</w:t>
            </w:r>
          </w:p>
        </w:tc>
        <w:tc>
          <w:tcPr>
            <w:tcW w:w="3300" w:type="dxa"/>
            <w:shd w:val="clear" w:color="auto" w:fill="auto"/>
            <w:vAlign w:val="center"/>
          </w:tcPr>
          <w:p w14:paraId="5E4EBF40" w14:textId="77777777" w:rsidR="007502EC" w:rsidRPr="00D63EBA" w:rsidRDefault="00C269FF" w:rsidP="00DF74E3">
            <w:pPr>
              <w:jc w:val="both"/>
            </w:pPr>
            <w:r>
              <w:t xml:space="preserve">Ботинки юфтевые на </w:t>
            </w:r>
            <w:proofErr w:type="spellStart"/>
            <w:r>
              <w:t>маслобензостойкой</w:t>
            </w:r>
            <w:proofErr w:type="spellEnd"/>
            <w:r>
              <w:t xml:space="preserve"> подошве</w:t>
            </w:r>
          </w:p>
        </w:tc>
        <w:tc>
          <w:tcPr>
            <w:tcW w:w="1275" w:type="dxa"/>
            <w:shd w:val="clear" w:color="auto" w:fill="auto"/>
            <w:vAlign w:val="center"/>
          </w:tcPr>
          <w:p w14:paraId="0E0BD49E" w14:textId="77777777" w:rsidR="007502EC" w:rsidRPr="00D63EBA" w:rsidRDefault="00C269FF" w:rsidP="00DF74E3">
            <w:pPr>
              <w:jc w:val="center"/>
            </w:pPr>
            <w:r>
              <w:t>пара</w:t>
            </w:r>
          </w:p>
        </w:tc>
        <w:tc>
          <w:tcPr>
            <w:tcW w:w="993" w:type="dxa"/>
            <w:vAlign w:val="center"/>
          </w:tcPr>
          <w:p w14:paraId="76E8671E" w14:textId="77777777" w:rsidR="007502EC" w:rsidRPr="00D63EBA" w:rsidRDefault="00C269FF" w:rsidP="00DF74E3">
            <w:pPr>
              <w:jc w:val="center"/>
            </w:pPr>
            <w:r>
              <w:t>1</w:t>
            </w:r>
          </w:p>
        </w:tc>
        <w:tc>
          <w:tcPr>
            <w:tcW w:w="1701" w:type="dxa"/>
            <w:vAlign w:val="center"/>
          </w:tcPr>
          <w:p w14:paraId="4CC8F32B" w14:textId="77777777" w:rsidR="007502EC" w:rsidRPr="00D63EBA" w:rsidRDefault="00C269FF" w:rsidP="00DF74E3">
            <w:pPr>
              <w:jc w:val="center"/>
            </w:pPr>
            <w:r>
              <w:rPr>
                <w:b/>
                <w:color w:val="000000"/>
              </w:rPr>
              <w:t>3 300,00</w:t>
            </w:r>
          </w:p>
        </w:tc>
        <w:tc>
          <w:tcPr>
            <w:tcW w:w="1559" w:type="dxa"/>
            <w:vAlign w:val="center"/>
          </w:tcPr>
          <w:p w14:paraId="54258978" w14:textId="77777777" w:rsidR="007502EC" w:rsidRPr="00D63EBA" w:rsidRDefault="007502EC" w:rsidP="00DF74E3">
            <w:pPr>
              <w:jc w:val="center"/>
            </w:pPr>
          </w:p>
        </w:tc>
      </w:tr>
      <w:tr w:rsidR="007502EC" w:rsidRPr="00D63EBA" w14:paraId="33496C8D" w14:textId="77777777" w:rsidTr="00DF74E3">
        <w:trPr>
          <w:trHeight w:val="20"/>
        </w:trPr>
        <w:tc>
          <w:tcPr>
            <w:tcW w:w="636" w:type="dxa"/>
            <w:shd w:val="clear" w:color="auto" w:fill="auto"/>
            <w:vAlign w:val="center"/>
            <w:hideMark/>
          </w:tcPr>
          <w:p w14:paraId="077E06A5" w14:textId="77777777" w:rsidR="007502EC" w:rsidRPr="00D63EBA" w:rsidRDefault="00C269FF" w:rsidP="00DF74E3">
            <w:pPr>
              <w:jc w:val="center"/>
            </w:pPr>
            <w:r>
              <w:t>4</w:t>
            </w:r>
          </w:p>
        </w:tc>
        <w:tc>
          <w:tcPr>
            <w:tcW w:w="3300" w:type="dxa"/>
            <w:shd w:val="clear" w:color="auto" w:fill="auto"/>
            <w:vAlign w:val="center"/>
          </w:tcPr>
          <w:p w14:paraId="08D1AF94" w14:textId="77777777" w:rsidR="007502EC" w:rsidRPr="00D63EBA" w:rsidRDefault="00C269FF" w:rsidP="00DF74E3">
            <w:pPr>
              <w:jc w:val="both"/>
            </w:pPr>
            <w:r>
              <w:t xml:space="preserve">Сапоги юфтевые на </w:t>
            </w:r>
            <w:proofErr w:type="spellStart"/>
            <w:r>
              <w:t>маслобензостойкой</w:t>
            </w:r>
            <w:proofErr w:type="spellEnd"/>
            <w:r>
              <w:t xml:space="preserve"> подошве</w:t>
            </w:r>
          </w:p>
        </w:tc>
        <w:tc>
          <w:tcPr>
            <w:tcW w:w="1275" w:type="dxa"/>
            <w:shd w:val="clear" w:color="auto" w:fill="auto"/>
            <w:vAlign w:val="center"/>
          </w:tcPr>
          <w:p w14:paraId="6F4966C0" w14:textId="77777777" w:rsidR="007502EC" w:rsidRPr="00D63EBA" w:rsidRDefault="00C269FF" w:rsidP="00DF74E3">
            <w:pPr>
              <w:jc w:val="center"/>
            </w:pPr>
            <w:r>
              <w:t>пара</w:t>
            </w:r>
          </w:p>
        </w:tc>
        <w:tc>
          <w:tcPr>
            <w:tcW w:w="993" w:type="dxa"/>
            <w:vAlign w:val="center"/>
          </w:tcPr>
          <w:p w14:paraId="6DF7D779" w14:textId="77777777" w:rsidR="007502EC" w:rsidRPr="00D63EBA" w:rsidRDefault="00C269FF" w:rsidP="00DF74E3">
            <w:pPr>
              <w:jc w:val="center"/>
            </w:pPr>
            <w:r>
              <w:t>1</w:t>
            </w:r>
          </w:p>
        </w:tc>
        <w:tc>
          <w:tcPr>
            <w:tcW w:w="1701" w:type="dxa"/>
            <w:vAlign w:val="center"/>
          </w:tcPr>
          <w:p w14:paraId="58122362" w14:textId="77777777" w:rsidR="007502EC" w:rsidRPr="00D63EBA" w:rsidRDefault="00C269FF" w:rsidP="00DF74E3">
            <w:pPr>
              <w:jc w:val="center"/>
            </w:pPr>
            <w:r>
              <w:rPr>
                <w:b/>
                <w:color w:val="000000"/>
              </w:rPr>
              <w:t>3 800,00</w:t>
            </w:r>
          </w:p>
        </w:tc>
        <w:tc>
          <w:tcPr>
            <w:tcW w:w="1559" w:type="dxa"/>
            <w:vAlign w:val="center"/>
          </w:tcPr>
          <w:p w14:paraId="4AE44C21" w14:textId="77777777" w:rsidR="007502EC" w:rsidRPr="00D63EBA" w:rsidRDefault="007502EC" w:rsidP="00DF74E3">
            <w:pPr>
              <w:jc w:val="center"/>
              <w:rPr>
                <w:color w:val="000000"/>
              </w:rPr>
            </w:pPr>
          </w:p>
        </w:tc>
      </w:tr>
      <w:tr w:rsidR="007502EC" w:rsidRPr="00D63EBA" w14:paraId="104E2454" w14:textId="77777777" w:rsidTr="00DF74E3">
        <w:trPr>
          <w:trHeight w:val="20"/>
        </w:trPr>
        <w:tc>
          <w:tcPr>
            <w:tcW w:w="636" w:type="dxa"/>
            <w:shd w:val="clear" w:color="auto" w:fill="auto"/>
            <w:vAlign w:val="center"/>
          </w:tcPr>
          <w:p w14:paraId="22D6198B" w14:textId="77777777" w:rsidR="007502EC" w:rsidRPr="00D63EBA" w:rsidRDefault="00C269FF" w:rsidP="00DF74E3">
            <w:pPr>
              <w:jc w:val="center"/>
            </w:pPr>
            <w:r>
              <w:t>5</w:t>
            </w:r>
          </w:p>
        </w:tc>
        <w:tc>
          <w:tcPr>
            <w:tcW w:w="3300" w:type="dxa"/>
            <w:shd w:val="clear" w:color="auto" w:fill="auto"/>
            <w:vAlign w:val="center"/>
          </w:tcPr>
          <w:p w14:paraId="0A9EA571" w14:textId="77777777" w:rsidR="007502EC" w:rsidRPr="00D63EBA" w:rsidRDefault="00C269FF" w:rsidP="00DF74E3">
            <w:pPr>
              <w:jc w:val="both"/>
            </w:pPr>
            <w:r>
              <w:t>Ботинки юфтевые на нитрильной подошве</w:t>
            </w:r>
          </w:p>
        </w:tc>
        <w:tc>
          <w:tcPr>
            <w:tcW w:w="1275" w:type="dxa"/>
            <w:shd w:val="clear" w:color="auto" w:fill="auto"/>
            <w:vAlign w:val="center"/>
          </w:tcPr>
          <w:p w14:paraId="033D9F85" w14:textId="77777777" w:rsidR="007502EC" w:rsidRPr="00D63EBA" w:rsidRDefault="00C269FF" w:rsidP="00DF74E3">
            <w:pPr>
              <w:jc w:val="center"/>
            </w:pPr>
            <w:r>
              <w:t>пара</w:t>
            </w:r>
          </w:p>
        </w:tc>
        <w:tc>
          <w:tcPr>
            <w:tcW w:w="993" w:type="dxa"/>
            <w:vAlign w:val="center"/>
          </w:tcPr>
          <w:p w14:paraId="6E1D5F05" w14:textId="77777777" w:rsidR="007502EC" w:rsidRPr="00D63EBA" w:rsidRDefault="00C269FF" w:rsidP="00DF74E3">
            <w:pPr>
              <w:jc w:val="center"/>
            </w:pPr>
            <w:r>
              <w:t>1</w:t>
            </w:r>
          </w:p>
        </w:tc>
        <w:tc>
          <w:tcPr>
            <w:tcW w:w="1701" w:type="dxa"/>
            <w:vAlign w:val="center"/>
          </w:tcPr>
          <w:p w14:paraId="77D33B60" w14:textId="77777777" w:rsidR="007502EC" w:rsidRPr="00D63EBA" w:rsidRDefault="00C269FF" w:rsidP="00DF74E3">
            <w:pPr>
              <w:jc w:val="center"/>
            </w:pPr>
            <w:r>
              <w:rPr>
                <w:b/>
                <w:color w:val="000000"/>
              </w:rPr>
              <w:t>3 600,00</w:t>
            </w:r>
          </w:p>
        </w:tc>
        <w:tc>
          <w:tcPr>
            <w:tcW w:w="1559" w:type="dxa"/>
            <w:vAlign w:val="center"/>
          </w:tcPr>
          <w:p w14:paraId="7D99CCAE" w14:textId="77777777" w:rsidR="007502EC" w:rsidRPr="00D63EBA" w:rsidRDefault="007502EC" w:rsidP="00DF74E3">
            <w:pPr>
              <w:jc w:val="center"/>
              <w:rPr>
                <w:color w:val="000000"/>
              </w:rPr>
            </w:pPr>
          </w:p>
        </w:tc>
      </w:tr>
      <w:tr w:rsidR="007502EC" w:rsidRPr="00D63EBA" w14:paraId="16008EA4" w14:textId="77777777" w:rsidTr="00DF74E3">
        <w:trPr>
          <w:trHeight w:val="20"/>
        </w:trPr>
        <w:tc>
          <w:tcPr>
            <w:tcW w:w="636" w:type="dxa"/>
            <w:shd w:val="clear" w:color="auto" w:fill="auto"/>
            <w:vAlign w:val="center"/>
            <w:hideMark/>
          </w:tcPr>
          <w:p w14:paraId="20D45A66" w14:textId="77777777" w:rsidR="007502EC" w:rsidRPr="00D63EBA" w:rsidRDefault="00C269FF" w:rsidP="00DF74E3">
            <w:pPr>
              <w:jc w:val="center"/>
            </w:pPr>
            <w:r>
              <w:t>6</w:t>
            </w:r>
          </w:p>
        </w:tc>
        <w:tc>
          <w:tcPr>
            <w:tcW w:w="3300" w:type="dxa"/>
            <w:shd w:val="clear" w:color="auto" w:fill="auto"/>
            <w:vAlign w:val="center"/>
          </w:tcPr>
          <w:p w14:paraId="0D9CB128" w14:textId="77777777" w:rsidR="007502EC" w:rsidRPr="00D63EBA" w:rsidRDefault="00C269FF" w:rsidP="00DF74E3">
            <w:pPr>
              <w:jc w:val="both"/>
            </w:pPr>
            <w:r>
              <w:t xml:space="preserve">Ботинки юфтевые утепленные на </w:t>
            </w:r>
            <w:proofErr w:type="spellStart"/>
            <w:r>
              <w:t>нефтеморозостойкой</w:t>
            </w:r>
            <w:proofErr w:type="spellEnd"/>
            <w:r>
              <w:t xml:space="preserve"> подошве</w:t>
            </w:r>
          </w:p>
        </w:tc>
        <w:tc>
          <w:tcPr>
            <w:tcW w:w="1275" w:type="dxa"/>
            <w:shd w:val="clear" w:color="auto" w:fill="auto"/>
            <w:vAlign w:val="center"/>
          </w:tcPr>
          <w:p w14:paraId="4F45048D" w14:textId="77777777" w:rsidR="007502EC" w:rsidRPr="00D63EBA" w:rsidRDefault="00C269FF" w:rsidP="00DF74E3">
            <w:pPr>
              <w:jc w:val="center"/>
            </w:pPr>
            <w:r>
              <w:t>пара</w:t>
            </w:r>
          </w:p>
        </w:tc>
        <w:tc>
          <w:tcPr>
            <w:tcW w:w="993" w:type="dxa"/>
            <w:vAlign w:val="center"/>
          </w:tcPr>
          <w:p w14:paraId="25CC77D5" w14:textId="77777777" w:rsidR="007502EC" w:rsidRPr="00D63EBA" w:rsidRDefault="00C269FF" w:rsidP="00DF74E3">
            <w:pPr>
              <w:jc w:val="center"/>
            </w:pPr>
            <w:r>
              <w:t>1</w:t>
            </w:r>
          </w:p>
        </w:tc>
        <w:tc>
          <w:tcPr>
            <w:tcW w:w="1701" w:type="dxa"/>
            <w:vAlign w:val="center"/>
          </w:tcPr>
          <w:p w14:paraId="301DDB5B" w14:textId="77777777" w:rsidR="007502EC" w:rsidRPr="00D63EBA" w:rsidRDefault="00C269FF" w:rsidP="00DF74E3">
            <w:pPr>
              <w:jc w:val="center"/>
            </w:pPr>
            <w:r>
              <w:rPr>
                <w:b/>
                <w:color w:val="000000"/>
              </w:rPr>
              <w:t>4 000,00</w:t>
            </w:r>
          </w:p>
        </w:tc>
        <w:tc>
          <w:tcPr>
            <w:tcW w:w="1559" w:type="dxa"/>
            <w:vAlign w:val="center"/>
          </w:tcPr>
          <w:p w14:paraId="0474F5A6" w14:textId="77777777" w:rsidR="007502EC" w:rsidRPr="00D63EBA" w:rsidRDefault="007502EC" w:rsidP="00DF74E3">
            <w:pPr>
              <w:jc w:val="center"/>
              <w:rPr>
                <w:color w:val="000000"/>
              </w:rPr>
            </w:pPr>
          </w:p>
        </w:tc>
      </w:tr>
      <w:tr w:rsidR="007502EC" w:rsidRPr="00D63EBA" w14:paraId="36E0B61E" w14:textId="77777777" w:rsidTr="00DF74E3">
        <w:trPr>
          <w:trHeight w:val="20"/>
        </w:trPr>
        <w:tc>
          <w:tcPr>
            <w:tcW w:w="636" w:type="dxa"/>
            <w:shd w:val="clear" w:color="auto" w:fill="auto"/>
            <w:vAlign w:val="center"/>
          </w:tcPr>
          <w:p w14:paraId="2E6CD8EF" w14:textId="77777777" w:rsidR="007502EC" w:rsidRPr="00D63EBA" w:rsidRDefault="00C269FF" w:rsidP="00DF74E3">
            <w:pPr>
              <w:jc w:val="center"/>
            </w:pPr>
            <w:r>
              <w:t>7</w:t>
            </w:r>
          </w:p>
        </w:tc>
        <w:tc>
          <w:tcPr>
            <w:tcW w:w="3300" w:type="dxa"/>
            <w:shd w:val="clear" w:color="auto" w:fill="auto"/>
            <w:vAlign w:val="center"/>
          </w:tcPr>
          <w:p w14:paraId="20CB1ADF" w14:textId="77777777" w:rsidR="007502EC" w:rsidRPr="00D63EBA" w:rsidRDefault="00C269FF" w:rsidP="00DF74E3">
            <w:pPr>
              <w:jc w:val="both"/>
            </w:pPr>
            <w:r>
              <w:t xml:space="preserve">Сапоги  юфтевые утепленные на </w:t>
            </w:r>
            <w:proofErr w:type="spellStart"/>
            <w:r>
              <w:t>нефтеморозостойкой</w:t>
            </w:r>
            <w:proofErr w:type="spellEnd"/>
            <w:r>
              <w:t xml:space="preserve"> подошве</w:t>
            </w:r>
          </w:p>
        </w:tc>
        <w:tc>
          <w:tcPr>
            <w:tcW w:w="1275" w:type="dxa"/>
            <w:shd w:val="clear" w:color="auto" w:fill="auto"/>
            <w:vAlign w:val="center"/>
          </w:tcPr>
          <w:p w14:paraId="2AD2B2E2" w14:textId="77777777" w:rsidR="007502EC" w:rsidRPr="00D63EBA" w:rsidRDefault="00C269FF" w:rsidP="00DF74E3">
            <w:pPr>
              <w:jc w:val="center"/>
            </w:pPr>
            <w:r>
              <w:t>пара</w:t>
            </w:r>
          </w:p>
        </w:tc>
        <w:tc>
          <w:tcPr>
            <w:tcW w:w="993" w:type="dxa"/>
            <w:vAlign w:val="center"/>
          </w:tcPr>
          <w:p w14:paraId="702541B8" w14:textId="77777777" w:rsidR="007502EC" w:rsidRPr="00D63EBA" w:rsidRDefault="00C269FF" w:rsidP="00DF74E3">
            <w:pPr>
              <w:jc w:val="center"/>
            </w:pPr>
            <w:r>
              <w:t>1</w:t>
            </w:r>
          </w:p>
        </w:tc>
        <w:tc>
          <w:tcPr>
            <w:tcW w:w="1701" w:type="dxa"/>
            <w:vAlign w:val="center"/>
          </w:tcPr>
          <w:p w14:paraId="605723D5" w14:textId="77777777" w:rsidR="007502EC" w:rsidRPr="00D63EBA" w:rsidRDefault="00C269FF" w:rsidP="00DF74E3">
            <w:pPr>
              <w:jc w:val="center"/>
            </w:pPr>
            <w:r>
              <w:rPr>
                <w:b/>
                <w:color w:val="000000"/>
              </w:rPr>
              <w:t>5 700,00</w:t>
            </w:r>
          </w:p>
        </w:tc>
        <w:tc>
          <w:tcPr>
            <w:tcW w:w="1559" w:type="dxa"/>
            <w:vAlign w:val="center"/>
          </w:tcPr>
          <w:p w14:paraId="0A06831D" w14:textId="77777777" w:rsidR="007502EC" w:rsidRPr="00D63EBA" w:rsidRDefault="007502EC" w:rsidP="00DF74E3">
            <w:pPr>
              <w:jc w:val="center"/>
              <w:rPr>
                <w:color w:val="000000"/>
              </w:rPr>
            </w:pPr>
          </w:p>
        </w:tc>
      </w:tr>
      <w:tr w:rsidR="007502EC" w:rsidRPr="00D63EBA" w14:paraId="6DC8B90A" w14:textId="77777777" w:rsidTr="00DF74E3">
        <w:trPr>
          <w:trHeight w:val="20"/>
        </w:trPr>
        <w:tc>
          <w:tcPr>
            <w:tcW w:w="636" w:type="dxa"/>
            <w:shd w:val="clear" w:color="auto" w:fill="auto"/>
            <w:vAlign w:val="center"/>
          </w:tcPr>
          <w:p w14:paraId="65B77AC8" w14:textId="77777777" w:rsidR="007502EC" w:rsidRPr="00D63EBA" w:rsidRDefault="00C269FF" w:rsidP="00DF74E3">
            <w:pPr>
              <w:jc w:val="center"/>
            </w:pPr>
            <w:r>
              <w:t>8</w:t>
            </w:r>
          </w:p>
        </w:tc>
        <w:tc>
          <w:tcPr>
            <w:tcW w:w="3300" w:type="dxa"/>
            <w:shd w:val="clear" w:color="auto" w:fill="auto"/>
            <w:vAlign w:val="center"/>
          </w:tcPr>
          <w:p w14:paraId="4AEE3B59" w14:textId="77777777" w:rsidR="007502EC" w:rsidRPr="00D63EBA" w:rsidRDefault="00C269FF" w:rsidP="00DF74E3">
            <w:pPr>
              <w:jc w:val="both"/>
            </w:pPr>
            <w:r>
              <w:t>Сапоги валяные с кожаным низом</w:t>
            </w:r>
          </w:p>
        </w:tc>
        <w:tc>
          <w:tcPr>
            <w:tcW w:w="1275" w:type="dxa"/>
            <w:shd w:val="clear" w:color="auto" w:fill="auto"/>
            <w:vAlign w:val="center"/>
          </w:tcPr>
          <w:p w14:paraId="3067A65E" w14:textId="77777777" w:rsidR="007502EC" w:rsidRPr="00D63EBA" w:rsidRDefault="00C269FF" w:rsidP="00DF74E3">
            <w:pPr>
              <w:jc w:val="center"/>
            </w:pPr>
            <w:r>
              <w:t>пара</w:t>
            </w:r>
          </w:p>
        </w:tc>
        <w:tc>
          <w:tcPr>
            <w:tcW w:w="993" w:type="dxa"/>
            <w:vAlign w:val="center"/>
          </w:tcPr>
          <w:p w14:paraId="1366203E" w14:textId="77777777" w:rsidR="007502EC" w:rsidRPr="00D63EBA" w:rsidRDefault="00C269FF" w:rsidP="00DF74E3">
            <w:pPr>
              <w:jc w:val="center"/>
            </w:pPr>
            <w:r>
              <w:t>1</w:t>
            </w:r>
          </w:p>
        </w:tc>
        <w:tc>
          <w:tcPr>
            <w:tcW w:w="1701" w:type="dxa"/>
            <w:vAlign w:val="center"/>
          </w:tcPr>
          <w:p w14:paraId="4FEFB7EC" w14:textId="77777777" w:rsidR="007502EC" w:rsidRPr="00D63EBA" w:rsidRDefault="00C269FF" w:rsidP="00DF74E3">
            <w:pPr>
              <w:jc w:val="center"/>
            </w:pPr>
            <w:r>
              <w:rPr>
                <w:b/>
                <w:color w:val="000000"/>
              </w:rPr>
              <w:t>4 600,00</w:t>
            </w:r>
          </w:p>
        </w:tc>
        <w:tc>
          <w:tcPr>
            <w:tcW w:w="1559" w:type="dxa"/>
            <w:vAlign w:val="center"/>
          </w:tcPr>
          <w:p w14:paraId="3A6FCAED" w14:textId="77777777" w:rsidR="007502EC" w:rsidRPr="00D63EBA" w:rsidRDefault="007502EC" w:rsidP="00DF74E3">
            <w:pPr>
              <w:jc w:val="center"/>
              <w:rPr>
                <w:color w:val="000000"/>
              </w:rPr>
            </w:pPr>
          </w:p>
        </w:tc>
      </w:tr>
      <w:tr w:rsidR="007502EC" w:rsidRPr="00D63EBA" w14:paraId="6D074B21" w14:textId="77777777" w:rsidTr="00DF74E3">
        <w:trPr>
          <w:trHeight w:val="20"/>
        </w:trPr>
        <w:tc>
          <w:tcPr>
            <w:tcW w:w="636" w:type="dxa"/>
            <w:shd w:val="clear" w:color="auto" w:fill="auto"/>
            <w:vAlign w:val="center"/>
          </w:tcPr>
          <w:p w14:paraId="486FB7C2" w14:textId="77777777" w:rsidR="007502EC" w:rsidRPr="00D63EBA" w:rsidRDefault="00C269FF" w:rsidP="00DF74E3">
            <w:pPr>
              <w:jc w:val="center"/>
            </w:pPr>
            <w:r>
              <w:t>9</w:t>
            </w:r>
          </w:p>
        </w:tc>
        <w:tc>
          <w:tcPr>
            <w:tcW w:w="3300" w:type="dxa"/>
            <w:shd w:val="clear" w:color="auto" w:fill="auto"/>
            <w:vAlign w:val="center"/>
          </w:tcPr>
          <w:p w14:paraId="00E96286" w14:textId="77777777" w:rsidR="007502EC" w:rsidRPr="00D63EBA" w:rsidRDefault="00C269FF" w:rsidP="00DF74E3">
            <w:pPr>
              <w:jc w:val="both"/>
            </w:pPr>
            <w:r>
              <w:t>Валенки</w:t>
            </w:r>
          </w:p>
        </w:tc>
        <w:tc>
          <w:tcPr>
            <w:tcW w:w="1275" w:type="dxa"/>
            <w:shd w:val="clear" w:color="auto" w:fill="auto"/>
            <w:vAlign w:val="center"/>
          </w:tcPr>
          <w:p w14:paraId="14756861" w14:textId="77777777" w:rsidR="007502EC" w:rsidRPr="00D63EBA" w:rsidRDefault="00C269FF" w:rsidP="00DF74E3">
            <w:pPr>
              <w:jc w:val="center"/>
            </w:pPr>
            <w:r>
              <w:t>пара</w:t>
            </w:r>
          </w:p>
        </w:tc>
        <w:tc>
          <w:tcPr>
            <w:tcW w:w="993" w:type="dxa"/>
            <w:vAlign w:val="center"/>
          </w:tcPr>
          <w:p w14:paraId="7731FF78" w14:textId="77777777" w:rsidR="007502EC" w:rsidRPr="00D63EBA" w:rsidRDefault="00C269FF" w:rsidP="00DF74E3">
            <w:pPr>
              <w:jc w:val="center"/>
            </w:pPr>
            <w:r>
              <w:t>1</w:t>
            </w:r>
          </w:p>
        </w:tc>
        <w:tc>
          <w:tcPr>
            <w:tcW w:w="1701" w:type="dxa"/>
            <w:vAlign w:val="center"/>
          </w:tcPr>
          <w:p w14:paraId="542286B5" w14:textId="77777777" w:rsidR="007502EC" w:rsidRPr="00D63EBA" w:rsidRDefault="00C269FF" w:rsidP="00DF74E3">
            <w:pPr>
              <w:jc w:val="center"/>
            </w:pPr>
            <w:r>
              <w:rPr>
                <w:b/>
                <w:color w:val="000000"/>
              </w:rPr>
              <w:t>1 500,00</w:t>
            </w:r>
          </w:p>
        </w:tc>
        <w:tc>
          <w:tcPr>
            <w:tcW w:w="1559" w:type="dxa"/>
            <w:vAlign w:val="center"/>
          </w:tcPr>
          <w:p w14:paraId="4B96A366" w14:textId="77777777" w:rsidR="007502EC" w:rsidRPr="00D63EBA" w:rsidRDefault="007502EC" w:rsidP="00DF74E3">
            <w:pPr>
              <w:jc w:val="center"/>
              <w:rPr>
                <w:color w:val="000000"/>
              </w:rPr>
            </w:pPr>
          </w:p>
        </w:tc>
      </w:tr>
      <w:tr w:rsidR="007502EC" w:rsidRPr="00D63EBA" w14:paraId="2364D324" w14:textId="77777777" w:rsidTr="00DF74E3">
        <w:trPr>
          <w:trHeight w:val="20"/>
        </w:trPr>
        <w:tc>
          <w:tcPr>
            <w:tcW w:w="636" w:type="dxa"/>
            <w:shd w:val="clear" w:color="auto" w:fill="auto"/>
            <w:vAlign w:val="center"/>
          </w:tcPr>
          <w:p w14:paraId="4BDA3157" w14:textId="77777777" w:rsidR="007502EC" w:rsidRPr="00D63EBA" w:rsidRDefault="00C269FF" w:rsidP="00DF74E3">
            <w:pPr>
              <w:jc w:val="center"/>
            </w:pPr>
            <w:r>
              <w:t>10</w:t>
            </w:r>
          </w:p>
        </w:tc>
        <w:tc>
          <w:tcPr>
            <w:tcW w:w="3300" w:type="dxa"/>
            <w:shd w:val="clear" w:color="auto" w:fill="auto"/>
            <w:vAlign w:val="center"/>
          </w:tcPr>
          <w:p w14:paraId="0CA3B64B" w14:textId="77777777" w:rsidR="007502EC" w:rsidRPr="00D63EBA" w:rsidRDefault="00C269FF" w:rsidP="00DF74E3">
            <w:pPr>
              <w:jc w:val="both"/>
            </w:pPr>
            <w:r>
              <w:t>Галоши на валенки</w:t>
            </w:r>
          </w:p>
        </w:tc>
        <w:tc>
          <w:tcPr>
            <w:tcW w:w="1275" w:type="dxa"/>
            <w:shd w:val="clear" w:color="auto" w:fill="auto"/>
            <w:vAlign w:val="center"/>
          </w:tcPr>
          <w:p w14:paraId="7F950CFF" w14:textId="77777777" w:rsidR="007502EC" w:rsidRPr="00D63EBA" w:rsidRDefault="00C269FF" w:rsidP="00DF74E3">
            <w:pPr>
              <w:jc w:val="center"/>
            </w:pPr>
            <w:r>
              <w:t>пара</w:t>
            </w:r>
          </w:p>
        </w:tc>
        <w:tc>
          <w:tcPr>
            <w:tcW w:w="993" w:type="dxa"/>
            <w:vAlign w:val="center"/>
          </w:tcPr>
          <w:p w14:paraId="142083DB" w14:textId="77777777" w:rsidR="007502EC" w:rsidRPr="00D63EBA" w:rsidRDefault="00C269FF" w:rsidP="00DF74E3">
            <w:pPr>
              <w:jc w:val="center"/>
            </w:pPr>
            <w:r>
              <w:t>1</w:t>
            </w:r>
          </w:p>
        </w:tc>
        <w:tc>
          <w:tcPr>
            <w:tcW w:w="1701" w:type="dxa"/>
            <w:vAlign w:val="center"/>
          </w:tcPr>
          <w:p w14:paraId="3E6F2DB8" w14:textId="77777777" w:rsidR="007502EC" w:rsidRPr="00D63EBA" w:rsidRDefault="00C269FF" w:rsidP="00DF74E3">
            <w:pPr>
              <w:jc w:val="center"/>
            </w:pPr>
            <w:r>
              <w:rPr>
                <w:b/>
                <w:color w:val="000000"/>
              </w:rPr>
              <w:t>450,00</w:t>
            </w:r>
          </w:p>
        </w:tc>
        <w:tc>
          <w:tcPr>
            <w:tcW w:w="1559" w:type="dxa"/>
            <w:vAlign w:val="center"/>
          </w:tcPr>
          <w:p w14:paraId="4A39B86C" w14:textId="77777777" w:rsidR="007502EC" w:rsidRPr="00D63EBA" w:rsidRDefault="007502EC" w:rsidP="00DF74E3">
            <w:pPr>
              <w:jc w:val="center"/>
              <w:rPr>
                <w:color w:val="000000"/>
              </w:rPr>
            </w:pPr>
          </w:p>
        </w:tc>
      </w:tr>
      <w:tr w:rsidR="007502EC" w:rsidRPr="00D63EBA" w14:paraId="7468B4A2" w14:textId="77777777" w:rsidTr="00DF74E3">
        <w:trPr>
          <w:trHeight w:val="20"/>
        </w:trPr>
        <w:tc>
          <w:tcPr>
            <w:tcW w:w="636" w:type="dxa"/>
            <w:shd w:val="clear" w:color="auto" w:fill="auto"/>
            <w:vAlign w:val="center"/>
          </w:tcPr>
          <w:p w14:paraId="6E04BFA0" w14:textId="77777777" w:rsidR="007502EC" w:rsidRPr="00D63EBA" w:rsidRDefault="00C269FF" w:rsidP="00DF74E3">
            <w:pPr>
              <w:jc w:val="center"/>
            </w:pPr>
            <w:r>
              <w:t>11</w:t>
            </w:r>
          </w:p>
        </w:tc>
        <w:tc>
          <w:tcPr>
            <w:tcW w:w="3300" w:type="dxa"/>
            <w:shd w:val="clear" w:color="auto" w:fill="auto"/>
            <w:vAlign w:val="center"/>
          </w:tcPr>
          <w:p w14:paraId="47385C21" w14:textId="77777777" w:rsidR="007502EC" w:rsidRPr="00D63EBA" w:rsidRDefault="00C269FF" w:rsidP="00DF74E3">
            <w:pPr>
              <w:jc w:val="both"/>
            </w:pPr>
            <w:r>
              <w:t>Сапоги ПВХ</w:t>
            </w:r>
          </w:p>
        </w:tc>
        <w:tc>
          <w:tcPr>
            <w:tcW w:w="1275" w:type="dxa"/>
            <w:shd w:val="clear" w:color="auto" w:fill="auto"/>
            <w:vAlign w:val="center"/>
          </w:tcPr>
          <w:p w14:paraId="58333355" w14:textId="77777777" w:rsidR="007502EC" w:rsidRPr="00D63EBA" w:rsidRDefault="00C269FF" w:rsidP="00DF74E3">
            <w:pPr>
              <w:jc w:val="center"/>
            </w:pPr>
            <w:r>
              <w:t>пара</w:t>
            </w:r>
          </w:p>
        </w:tc>
        <w:tc>
          <w:tcPr>
            <w:tcW w:w="993" w:type="dxa"/>
            <w:vAlign w:val="center"/>
          </w:tcPr>
          <w:p w14:paraId="3F451973" w14:textId="77777777" w:rsidR="007502EC" w:rsidRPr="00D63EBA" w:rsidRDefault="00C269FF" w:rsidP="00DF74E3">
            <w:pPr>
              <w:jc w:val="center"/>
            </w:pPr>
            <w:r>
              <w:t>1</w:t>
            </w:r>
          </w:p>
        </w:tc>
        <w:tc>
          <w:tcPr>
            <w:tcW w:w="1701" w:type="dxa"/>
            <w:vAlign w:val="center"/>
          </w:tcPr>
          <w:p w14:paraId="58EE14E3" w14:textId="77777777" w:rsidR="007502EC" w:rsidRPr="00D63EBA" w:rsidRDefault="00C269FF" w:rsidP="00DF74E3">
            <w:pPr>
              <w:jc w:val="center"/>
            </w:pPr>
            <w:r>
              <w:rPr>
                <w:b/>
                <w:color w:val="000000"/>
              </w:rPr>
              <w:t>1 450,00</w:t>
            </w:r>
          </w:p>
        </w:tc>
        <w:tc>
          <w:tcPr>
            <w:tcW w:w="1559" w:type="dxa"/>
            <w:vAlign w:val="center"/>
          </w:tcPr>
          <w:p w14:paraId="40A42693" w14:textId="77777777" w:rsidR="007502EC" w:rsidRPr="00D63EBA" w:rsidRDefault="007502EC" w:rsidP="00DF74E3">
            <w:pPr>
              <w:jc w:val="center"/>
              <w:rPr>
                <w:color w:val="000000"/>
              </w:rPr>
            </w:pPr>
          </w:p>
        </w:tc>
      </w:tr>
      <w:tr w:rsidR="007502EC" w:rsidRPr="00D63EBA" w14:paraId="78BCFF56" w14:textId="77777777" w:rsidTr="00DF74E3">
        <w:trPr>
          <w:trHeight w:val="20"/>
        </w:trPr>
        <w:tc>
          <w:tcPr>
            <w:tcW w:w="636" w:type="dxa"/>
            <w:shd w:val="clear" w:color="auto" w:fill="auto"/>
            <w:vAlign w:val="center"/>
          </w:tcPr>
          <w:p w14:paraId="6FE6A5E2" w14:textId="77777777" w:rsidR="007502EC" w:rsidRPr="00D63EBA" w:rsidRDefault="00C269FF" w:rsidP="00DF74E3">
            <w:pPr>
              <w:jc w:val="center"/>
            </w:pPr>
            <w:r>
              <w:t>12</w:t>
            </w:r>
          </w:p>
        </w:tc>
        <w:tc>
          <w:tcPr>
            <w:tcW w:w="3300" w:type="dxa"/>
            <w:shd w:val="clear" w:color="auto" w:fill="auto"/>
            <w:vAlign w:val="center"/>
          </w:tcPr>
          <w:p w14:paraId="7E76B2D4" w14:textId="77777777" w:rsidR="007502EC" w:rsidRPr="00D63EBA" w:rsidRDefault="00C269FF" w:rsidP="00DF74E3">
            <w:pPr>
              <w:jc w:val="both"/>
            </w:pPr>
            <w:r>
              <w:t>Чулки вкладные</w:t>
            </w:r>
          </w:p>
        </w:tc>
        <w:tc>
          <w:tcPr>
            <w:tcW w:w="1275" w:type="dxa"/>
            <w:shd w:val="clear" w:color="auto" w:fill="auto"/>
            <w:vAlign w:val="center"/>
          </w:tcPr>
          <w:p w14:paraId="2AB7663A" w14:textId="77777777" w:rsidR="007502EC" w:rsidRPr="00D63EBA" w:rsidRDefault="00C269FF" w:rsidP="00DF74E3">
            <w:pPr>
              <w:jc w:val="center"/>
            </w:pPr>
            <w:r>
              <w:t>пара</w:t>
            </w:r>
          </w:p>
        </w:tc>
        <w:tc>
          <w:tcPr>
            <w:tcW w:w="993" w:type="dxa"/>
            <w:vAlign w:val="center"/>
          </w:tcPr>
          <w:p w14:paraId="58D9989C" w14:textId="77777777" w:rsidR="007502EC" w:rsidRPr="00D63EBA" w:rsidRDefault="00C269FF" w:rsidP="00DF74E3">
            <w:pPr>
              <w:jc w:val="center"/>
            </w:pPr>
            <w:r>
              <w:t>1</w:t>
            </w:r>
          </w:p>
        </w:tc>
        <w:tc>
          <w:tcPr>
            <w:tcW w:w="1701" w:type="dxa"/>
            <w:vAlign w:val="center"/>
          </w:tcPr>
          <w:p w14:paraId="2EC074D6" w14:textId="77777777" w:rsidR="007502EC" w:rsidRPr="00D63EBA" w:rsidRDefault="00C269FF" w:rsidP="00DF74E3">
            <w:pPr>
              <w:jc w:val="center"/>
            </w:pPr>
            <w:r>
              <w:rPr>
                <w:b/>
                <w:color w:val="000000"/>
              </w:rPr>
              <w:t>150,00</w:t>
            </w:r>
          </w:p>
        </w:tc>
        <w:tc>
          <w:tcPr>
            <w:tcW w:w="1559" w:type="dxa"/>
            <w:vAlign w:val="center"/>
          </w:tcPr>
          <w:p w14:paraId="284EF941" w14:textId="77777777" w:rsidR="007502EC" w:rsidRPr="00D63EBA" w:rsidRDefault="007502EC" w:rsidP="00DF74E3">
            <w:pPr>
              <w:jc w:val="center"/>
              <w:rPr>
                <w:color w:val="000000"/>
              </w:rPr>
            </w:pPr>
          </w:p>
        </w:tc>
      </w:tr>
      <w:tr w:rsidR="007502EC" w:rsidRPr="00D63EBA" w14:paraId="5EF90C49" w14:textId="77777777" w:rsidTr="00DF74E3">
        <w:trPr>
          <w:trHeight w:val="20"/>
        </w:trPr>
        <w:tc>
          <w:tcPr>
            <w:tcW w:w="636" w:type="dxa"/>
            <w:shd w:val="clear" w:color="auto" w:fill="auto"/>
            <w:vAlign w:val="center"/>
          </w:tcPr>
          <w:p w14:paraId="059C8673" w14:textId="77777777" w:rsidR="007502EC" w:rsidRPr="00D63EBA" w:rsidRDefault="00C269FF" w:rsidP="00DF74E3">
            <w:pPr>
              <w:jc w:val="center"/>
            </w:pPr>
            <w:r>
              <w:t>13</w:t>
            </w:r>
          </w:p>
        </w:tc>
        <w:tc>
          <w:tcPr>
            <w:tcW w:w="3300" w:type="dxa"/>
            <w:shd w:val="clear" w:color="auto" w:fill="auto"/>
            <w:vAlign w:val="center"/>
          </w:tcPr>
          <w:p w14:paraId="60DE9529" w14:textId="77777777" w:rsidR="007502EC" w:rsidRPr="00D63EBA" w:rsidRDefault="00C269FF" w:rsidP="00DF74E3">
            <w:pPr>
              <w:jc w:val="both"/>
            </w:pPr>
            <w:r>
              <w:t>Стельки</w:t>
            </w:r>
          </w:p>
        </w:tc>
        <w:tc>
          <w:tcPr>
            <w:tcW w:w="1275" w:type="dxa"/>
            <w:shd w:val="clear" w:color="auto" w:fill="auto"/>
            <w:vAlign w:val="center"/>
          </w:tcPr>
          <w:p w14:paraId="560D2640" w14:textId="77777777" w:rsidR="007502EC" w:rsidRPr="00D63EBA" w:rsidRDefault="00C269FF" w:rsidP="00DF74E3">
            <w:pPr>
              <w:jc w:val="center"/>
            </w:pPr>
            <w:r>
              <w:t>пара</w:t>
            </w:r>
          </w:p>
        </w:tc>
        <w:tc>
          <w:tcPr>
            <w:tcW w:w="993" w:type="dxa"/>
            <w:vAlign w:val="center"/>
          </w:tcPr>
          <w:p w14:paraId="518155B7" w14:textId="77777777" w:rsidR="007502EC" w:rsidRPr="00D63EBA" w:rsidRDefault="00C269FF" w:rsidP="00DF74E3">
            <w:pPr>
              <w:jc w:val="center"/>
            </w:pPr>
            <w:r>
              <w:t>1</w:t>
            </w:r>
          </w:p>
        </w:tc>
        <w:tc>
          <w:tcPr>
            <w:tcW w:w="1701" w:type="dxa"/>
            <w:vAlign w:val="center"/>
          </w:tcPr>
          <w:p w14:paraId="69C23FF8" w14:textId="77777777" w:rsidR="007502EC" w:rsidRPr="00D63EBA" w:rsidRDefault="00C269FF" w:rsidP="00DF74E3">
            <w:pPr>
              <w:jc w:val="center"/>
            </w:pPr>
            <w:r>
              <w:rPr>
                <w:b/>
                <w:color w:val="000000"/>
              </w:rPr>
              <w:t>350,00</w:t>
            </w:r>
          </w:p>
        </w:tc>
        <w:tc>
          <w:tcPr>
            <w:tcW w:w="1559" w:type="dxa"/>
            <w:vAlign w:val="center"/>
          </w:tcPr>
          <w:p w14:paraId="5C1CFBE9" w14:textId="77777777" w:rsidR="007502EC" w:rsidRPr="00D63EBA" w:rsidRDefault="007502EC" w:rsidP="00DF74E3">
            <w:pPr>
              <w:jc w:val="center"/>
              <w:rPr>
                <w:color w:val="000000"/>
              </w:rPr>
            </w:pPr>
          </w:p>
        </w:tc>
      </w:tr>
      <w:tr w:rsidR="007502EC" w:rsidRPr="00D63EBA" w14:paraId="2B3DC239" w14:textId="77777777" w:rsidTr="00DF74E3">
        <w:trPr>
          <w:trHeight w:val="20"/>
        </w:trPr>
        <w:tc>
          <w:tcPr>
            <w:tcW w:w="636" w:type="dxa"/>
            <w:shd w:val="clear" w:color="auto" w:fill="auto"/>
            <w:vAlign w:val="center"/>
          </w:tcPr>
          <w:p w14:paraId="135922EA" w14:textId="77777777" w:rsidR="007502EC" w:rsidRPr="00D63EBA" w:rsidRDefault="007502EC" w:rsidP="00DF74E3">
            <w:pPr>
              <w:jc w:val="center"/>
            </w:pPr>
          </w:p>
        </w:tc>
        <w:tc>
          <w:tcPr>
            <w:tcW w:w="4575" w:type="dxa"/>
            <w:gridSpan w:val="2"/>
            <w:shd w:val="clear" w:color="auto" w:fill="auto"/>
            <w:vAlign w:val="center"/>
          </w:tcPr>
          <w:p w14:paraId="5D9D2F0B" w14:textId="77777777" w:rsidR="007502EC" w:rsidRPr="00D63EBA" w:rsidRDefault="00C269FF" w:rsidP="00DF74E3">
            <w:pPr>
              <w:jc w:val="right"/>
            </w:pPr>
            <w:r>
              <w:t>Итого за «условный комплект»</w:t>
            </w:r>
            <w:r>
              <w:rPr>
                <w:vertAlign w:val="superscript"/>
              </w:rPr>
              <w:footnoteReference w:id="11"/>
            </w:r>
          </w:p>
        </w:tc>
        <w:tc>
          <w:tcPr>
            <w:tcW w:w="993" w:type="dxa"/>
            <w:vAlign w:val="center"/>
          </w:tcPr>
          <w:p w14:paraId="72229023" w14:textId="77777777" w:rsidR="007502EC" w:rsidRPr="00D63EBA" w:rsidRDefault="00C269FF" w:rsidP="00DF74E3">
            <w:pPr>
              <w:jc w:val="center"/>
            </w:pPr>
            <w:r>
              <w:t>13</w:t>
            </w:r>
          </w:p>
        </w:tc>
        <w:tc>
          <w:tcPr>
            <w:tcW w:w="1701" w:type="dxa"/>
            <w:vAlign w:val="center"/>
          </w:tcPr>
          <w:p w14:paraId="33007212" w14:textId="77777777" w:rsidR="007502EC" w:rsidRPr="007E463E" w:rsidRDefault="00C269FF" w:rsidP="00DF74E3">
            <w:pPr>
              <w:keepNext/>
              <w:keepLines/>
              <w:jc w:val="center"/>
              <w:outlineLvl w:val="5"/>
              <w:rPr>
                <w:b/>
              </w:rPr>
            </w:pPr>
            <w:r>
              <w:rPr>
                <w:b/>
              </w:rPr>
              <w:t>34 650,00</w:t>
            </w:r>
          </w:p>
        </w:tc>
        <w:tc>
          <w:tcPr>
            <w:tcW w:w="1559" w:type="dxa"/>
            <w:vAlign w:val="center"/>
          </w:tcPr>
          <w:p w14:paraId="3324F0FC" w14:textId="77777777" w:rsidR="007502EC" w:rsidRPr="00D63EBA" w:rsidRDefault="007502EC" w:rsidP="00DF74E3">
            <w:pPr>
              <w:jc w:val="center"/>
              <w:rPr>
                <w:b/>
              </w:rPr>
            </w:pPr>
          </w:p>
        </w:tc>
      </w:tr>
    </w:tbl>
    <w:p w14:paraId="7B50D3E7" w14:textId="77777777" w:rsidR="007502EC" w:rsidRDefault="007502EC" w:rsidP="007502EC">
      <w:pPr>
        <w:ind w:firstLine="720"/>
        <w:jc w:val="both"/>
        <w:rPr>
          <w:sz w:val="28"/>
          <w:szCs w:val="28"/>
        </w:rPr>
      </w:pPr>
    </w:p>
    <w:p w14:paraId="66DE44E5" w14:textId="77777777" w:rsidR="007502EC" w:rsidRDefault="00C269FF" w:rsidP="007502EC">
      <w:pPr>
        <w:ind w:firstLine="720"/>
        <w:jc w:val="right"/>
        <w:rPr>
          <w:sz w:val="28"/>
          <w:szCs w:val="28"/>
        </w:rPr>
      </w:pPr>
      <w:r>
        <w:rPr>
          <w:sz w:val="28"/>
          <w:szCs w:val="28"/>
        </w:rPr>
        <w:t>Таблица № 2</w:t>
      </w:r>
    </w:p>
    <w:tbl>
      <w:tblPr>
        <w:tblW w:w="4894" w:type="pct"/>
        <w:tblInd w:w="108" w:type="dxa"/>
        <w:tblLayout w:type="fixed"/>
        <w:tblLook w:val="0000" w:firstRow="0" w:lastRow="0" w:firstColumn="0" w:lastColumn="0" w:noHBand="0" w:noVBand="0"/>
      </w:tblPr>
      <w:tblGrid>
        <w:gridCol w:w="2865"/>
        <w:gridCol w:w="6503"/>
      </w:tblGrid>
      <w:tr w:rsidR="007502EC" w:rsidRPr="00C17DFF" w14:paraId="612CDCBF" w14:textId="77777777" w:rsidTr="007502EC">
        <w:trPr>
          <w:trHeight w:val="157"/>
          <w:tblHeader/>
        </w:trPr>
        <w:tc>
          <w:tcPr>
            <w:tcW w:w="1529" w:type="pct"/>
            <w:tcBorders>
              <w:top w:val="single" w:sz="4" w:space="0" w:color="auto"/>
              <w:left w:val="single" w:sz="4" w:space="0" w:color="auto"/>
              <w:bottom w:val="single" w:sz="4" w:space="0" w:color="auto"/>
              <w:right w:val="single" w:sz="4" w:space="0" w:color="auto"/>
            </w:tcBorders>
          </w:tcPr>
          <w:p w14:paraId="7805E852" w14:textId="77777777" w:rsidR="007502EC" w:rsidRPr="00F2138E" w:rsidRDefault="00C269FF" w:rsidP="00B862DE">
            <w:pPr>
              <w:jc w:val="center"/>
              <w:rPr>
                <w:b/>
                <w:bCs/>
              </w:rPr>
            </w:pPr>
            <w:r>
              <w:rPr>
                <w:b/>
                <w:bCs/>
              </w:rPr>
              <w:t>Наименование параметра</w:t>
            </w:r>
          </w:p>
        </w:tc>
        <w:tc>
          <w:tcPr>
            <w:tcW w:w="3471" w:type="pct"/>
            <w:tcBorders>
              <w:top w:val="single" w:sz="4" w:space="0" w:color="auto"/>
              <w:left w:val="single" w:sz="4" w:space="0" w:color="auto"/>
              <w:bottom w:val="single" w:sz="4" w:space="0" w:color="auto"/>
              <w:right w:val="single" w:sz="4" w:space="0" w:color="auto"/>
            </w:tcBorders>
          </w:tcPr>
          <w:p w14:paraId="15AE778B" w14:textId="77777777" w:rsidR="007502EC" w:rsidRPr="00F2138E" w:rsidRDefault="00C269FF" w:rsidP="00B862DE">
            <w:pPr>
              <w:jc w:val="center"/>
              <w:rPr>
                <w:b/>
                <w:bCs/>
              </w:rPr>
            </w:pPr>
            <w:r>
              <w:rPr>
                <w:b/>
                <w:bCs/>
              </w:rPr>
              <w:t>Значение параметра</w:t>
            </w:r>
          </w:p>
        </w:tc>
      </w:tr>
      <w:tr w:rsidR="007502EC" w:rsidRPr="00C17DFF" w14:paraId="60C9D8AD" w14:textId="77777777" w:rsidTr="007502EC">
        <w:trPr>
          <w:trHeight w:val="1269"/>
        </w:trPr>
        <w:tc>
          <w:tcPr>
            <w:tcW w:w="1529" w:type="pct"/>
            <w:tcBorders>
              <w:top w:val="single" w:sz="4" w:space="0" w:color="auto"/>
              <w:left w:val="single" w:sz="4" w:space="0" w:color="auto"/>
              <w:bottom w:val="single" w:sz="4" w:space="0" w:color="auto"/>
              <w:right w:val="single" w:sz="4" w:space="0" w:color="auto"/>
            </w:tcBorders>
            <w:vAlign w:val="center"/>
          </w:tcPr>
          <w:p w14:paraId="111D6FA5" w14:textId="77777777" w:rsidR="007502EC" w:rsidRPr="007C585C" w:rsidRDefault="00C269FF" w:rsidP="007502EC">
            <w:pPr>
              <w:rPr>
                <w:rFonts w:eastAsia="Calibri"/>
                <w:b/>
                <w:lang w:eastAsia="en-US"/>
              </w:rPr>
            </w:pPr>
            <w:r>
              <w:rPr>
                <w:rFonts w:eastAsia="Calibri"/>
                <w:b/>
                <w:lang w:eastAsia="en-US"/>
              </w:rPr>
              <w:t>Условия и порядок расчетов за поставку товара</w:t>
            </w:r>
          </w:p>
        </w:tc>
        <w:tc>
          <w:tcPr>
            <w:tcW w:w="3471" w:type="pct"/>
            <w:tcBorders>
              <w:top w:val="single" w:sz="4" w:space="0" w:color="auto"/>
              <w:left w:val="single" w:sz="4" w:space="0" w:color="auto"/>
              <w:bottom w:val="single" w:sz="4" w:space="0" w:color="auto"/>
              <w:right w:val="single" w:sz="4" w:space="0" w:color="auto"/>
            </w:tcBorders>
            <w:vAlign w:val="center"/>
          </w:tcPr>
          <w:p w14:paraId="3150C1C4" w14:textId="77777777" w:rsidR="007502EC" w:rsidRDefault="00C269FF" w:rsidP="007502EC">
            <w:pPr>
              <w:pStyle w:val="xxxmsonormal"/>
              <w:shd w:val="clear" w:color="auto" w:fill="FFFFFF"/>
              <w:spacing w:before="0" w:beforeAutospacing="0" w:after="0" w:afterAutospacing="0"/>
              <w:ind w:firstLine="393"/>
              <w:jc w:val="both"/>
              <w:rPr>
                <w:color w:val="000000"/>
              </w:rPr>
            </w:pPr>
            <w:r>
              <w:rPr>
                <w:b/>
                <w:bCs/>
                <w:color w:val="000000"/>
              </w:rPr>
              <w:t>Вариант 1:</w:t>
            </w:r>
            <w:r>
              <w:rPr>
                <w:color w:val="000000"/>
              </w:rPr>
              <w:t> </w:t>
            </w:r>
          </w:p>
          <w:p w14:paraId="24F76022" w14:textId="77777777" w:rsidR="00B15C07" w:rsidRDefault="00B15C07" w:rsidP="00B15C07">
            <w:pPr>
              <w:pStyle w:val="xxxmsonormal"/>
              <w:shd w:val="clear" w:color="auto" w:fill="FFFFFF"/>
              <w:spacing w:before="0" w:beforeAutospacing="0" w:after="0" w:afterAutospacing="0"/>
              <w:ind w:firstLine="393"/>
              <w:jc w:val="both"/>
              <w:rPr>
                <w:color w:val="000000"/>
              </w:rPr>
            </w:pPr>
            <w:r>
              <w:rPr>
                <w:color w:val="000000"/>
              </w:rPr>
              <w:t>Оплата партии товара производится грузополучателем в течение</w:t>
            </w:r>
            <w:proofErr w:type="gramStart"/>
            <w:r>
              <w:rPr>
                <w:color w:val="000000"/>
              </w:rPr>
              <w:t xml:space="preserve"> ___ (________)</w:t>
            </w:r>
            <w:r>
              <w:rPr>
                <w:rStyle w:val="af9"/>
                <w:color w:val="000000"/>
              </w:rPr>
              <w:footnoteReference w:id="12"/>
            </w:r>
            <w:r>
              <w:rPr>
                <w:color w:val="000000"/>
              </w:rPr>
              <w:t xml:space="preserve"> </w:t>
            </w:r>
            <w:proofErr w:type="gramEnd"/>
            <w:r>
              <w:rPr>
                <w:color w:val="000000"/>
              </w:rPr>
              <w:t>календарных дней с даты подпис</w:t>
            </w:r>
            <w:r>
              <w:rPr>
                <w:color w:val="000000"/>
              </w:rPr>
              <w:t>а</w:t>
            </w:r>
            <w:r>
              <w:rPr>
                <w:color w:val="000000"/>
              </w:rPr>
              <w:t>ния сторонами товарной накладной (ТОРГ-12) или универсального передаточного документа на основании выставленного поставщиком счета, счета-фактуры. </w:t>
            </w:r>
          </w:p>
          <w:p w14:paraId="141311EC" w14:textId="77777777" w:rsidR="007502EC" w:rsidRDefault="00C269FF" w:rsidP="007502EC">
            <w:pPr>
              <w:pStyle w:val="xxxmsonormal"/>
              <w:shd w:val="clear" w:color="auto" w:fill="FFFFFF"/>
              <w:spacing w:before="0" w:beforeAutospacing="0" w:after="0" w:afterAutospacing="0"/>
              <w:ind w:firstLine="393"/>
              <w:jc w:val="both"/>
              <w:rPr>
                <w:color w:val="000000"/>
              </w:rPr>
            </w:pPr>
            <w:r>
              <w:rPr>
                <w:b/>
                <w:bCs/>
                <w:color w:val="000000"/>
              </w:rPr>
              <w:t>Вариант 2:</w:t>
            </w:r>
            <w:r>
              <w:rPr>
                <w:color w:val="000000"/>
              </w:rPr>
              <w:t> </w:t>
            </w:r>
          </w:p>
          <w:p w14:paraId="3AA33958" w14:textId="0408E543" w:rsidR="007502EC" w:rsidRDefault="00C269FF" w:rsidP="007502EC">
            <w:pPr>
              <w:pStyle w:val="xxxmsonormal"/>
              <w:shd w:val="clear" w:color="auto" w:fill="FFFFFF"/>
              <w:spacing w:before="0" w:beforeAutospacing="0" w:after="0" w:afterAutospacing="0"/>
              <w:ind w:firstLine="393"/>
              <w:jc w:val="both"/>
              <w:rPr>
                <w:color w:val="000000"/>
              </w:rPr>
            </w:pPr>
            <w:r>
              <w:rPr>
                <w:color w:val="000000"/>
              </w:rPr>
              <w:t>Оплата партии товара производится грузополучателем ___%</w:t>
            </w:r>
            <w:r w:rsidR="00B862DE">
              <w:rPr>
                <w:rStyle w:val="af9"/>
                <w:color w:val="000000"/>
              </w:rPr>
              <w:footnoteReference w:id="13"/>
            </w:r>
            <w:r>
              <w:rPr>
                <w:color w:val="000000"/>
              </w:rPr>
              <w:t xml:space="preserve"> авансовым платежом на основании выставленного </w:t>
            </w:r>
            <w:r>
              <w:rPr>
                <w:color w:val="000000"/>
              </w:rPr>
              <w:lastRenderedPageBreak/>
              <w:t>поставщиком счета после подписания сторонами соотве</w:t>
            </w:r>
            <w:r>
              <w:rPr>
                <w:color w:val="000000"/>
              </w:rPr>
              <w:t>т</w:t>
            </w:r>
            <w:r>
              <w:rPr>
                <w:color w:val="000000"/>
              </w:rPr>
              <w:t xml:space="preserve">ствующей спецификации в течение 10 (десяти) календарных дней </w:t>
            </w:r>
            <w:proofErr w:type="gramStart"/>
            <w:r>
              <w:rPr>
                <w:color w:val="000000"/>
              </w:rPr>
              <w:t>с даты</w:t>
            </w:r>
            <w:proofErr w:type="gramEnd"/>
            <w:r>
              <w:rPr>
                <w:color w:val="000000"/>
              </w:rPr>
              <w:t xml:space="preserve"> его получения покупателем. </w:t>
            </w:r>
          </w:p>
          <w:p w14:paraId="22DBAEB3" w14:textId="576AF9AC" w:rsidR="007502EC" w:rsidRPr="00B15C07" w:rsidRDefault="00B15C07" w:rsidP="003E76DB">
            <w:pPr>
              <w:pStyle w:val="xxxmsonormal"/>
              <w:shd w:val="clear" w:color="auto" w:fill="FFFFFF"/>
              <w:spacing w:before="0" w:beforeAutospacing="0" w:after="0" w:afterAutospacing="0"/>
              <w:ind w:firstLine="393"/>
              <w:jc w:val="both"/>
              <w:rPr>
                <w:rFonts w:eastAsia="Calibri"/>
                <w:b/>
                <w:lang w:eastAsia="en-US"/>
              </w:rPr>
            </w:pPr>
            <w:r w:rsidRPr="00B15C07">
              <w:rPr>
                <w:color w:val="000000"/>
              </w:rPr>
              <w:t>Окончательная оплата поставленного Товара произв</w:t>
            </w:r>
            <w:r w:rsidRPr="00B15C07">
              <w:rPr>
                <w:color w:val="000000"/>
              </w:rPr>
              <w:t>о</w:t>
            </w:r>
            <w:r w:rsidRPr="00B15C07">
              <w:rPr>
                <w:color w:val="000000"/>
              </w:rPr>
              <w:t xml:space="preserve">дится Грузополучателем в течение </w:t>
            </w:r>
            <w:r w:rsidR="003E76DB">
              <w:rPr>
                <w:color w:val="000000"/>
              </w:rPr>
              <w:t>30</w:t>
            </w:r>
            <w:r w:rsidRPr="00B15C07">
              <w:rPr>
                <w:color w:val="000000"/>
              </w:rPr>
              <w:t xml:space="preserve"> (</w:t>
            </w:r>
            <w:r w:rsidR="003E76DB">
              <w:rPr>
                <w:color w:val="000000"/>
              </w:rPr>
              <w:t>тридцати</w:t>
            </w:r>
            <w:r w:rsidRPr="00B15C07">
              <w:rPr>
                <w:color w:val="000000"/>
              </w:rPr>
              <w:t>)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w:t>
            </w:r>
            <w:r w:rsidRPr="00B15C07">
              <w:rPr>
                <w:color w:val="000000"/>
              </w:rPr>
              <w:t>в</w:t>
            </w:r>
            <w:r w:rsidRPr="00B15C07">
              <w:rPr>
                <w:color w:val="000000"/>
              </w:rPr>
              <w:t>щиком счета, счета-фактуры.</w:t>
            </w:r>
          </w:p>
        </w:tc>
      </w:tr>
      <w:tr w:rsidR="007502EC" w:rsidRPr="00C17DFF" w14:paraId="74BB6DC1" w14:textId="77777777" w:rsidTr="007502EC">
        <w:trPr>
          <w:trHeight w:val="1269"/>
        </w:trPr>
        <w:tc>
          <w:tcPr>
            <w:tcW w:w="1529" w:type="pct"/>
            <w:tcBorders>
              <w:top w:val="single" w:sz="4" w:space="0" w:color="auto"/>
              <w:left w:val="single" w:sz="4" w:space="0" w:color="auto"/>
              <w:bottom w:val="single" w:sz="4" w:space="0" w:color="auto"/>
              <w:right w:val="single" w:sz="4" w:space="0" w:color="auto"/>
            </w:tcBorders>
            <w:vAlign w:val="center"/>
          </w:tcPr>
          <w:p w14:paraId="3A8A41E9" w14:textId="77777777" w:rsidR="007502EC" w:rsidRPr="007C585C" w:rsidRDefault="00C269FF" w:rsidP="007502EC">
            <w:pPr>
              <w:rPr>
                <w:rFonts w:eastAsia="Calibri"/>
                <w:b/>
                <w:lang w:eastAsia="en-US"/>
              </w:rPr>
            </w:pPr>
            <w:r>
              <w:rPr>
                <w:rFonts w:eastAsia="Calibri"/>
                <w:b/>
                <w:lang w:eastAsia="en-US"/>
              </w:rPr>
              <w:lastRenderedPageBreak/>
              <w:t>Срок поставки товара</w:t>
            </w:r>
            <w:r>
              <w:rPr>
                <w:rStyle w:val="af9"/>
                <w:rFonts w:eastAsia="Calibri"/>
                <w:b/>
                <w:lang w:eastAsia="en-US"/>
              </w:rPr>
              <w:footnoteReference w:id="14"/>
            </w:r>
          </w:p>
        </w:tc>
        <w:tc>
          <w:tcPr>
            <w:tcW w:w="3471" w:type="pct"/>
            <w:tcBorders>
              <w:top w:val="single" w:sz="4" w:space="0" w:color="auto"/>
              <w:left w:val="single" w:sz="4" w:space="0" w:color="auto"/>
              <w:bottom w:val="single" w:sz="4" w:space="0" w:color="auto"/>
              <w:right w:val="single" w:sz="4" w:space="0" w:color="auto"/>
            </w:tcBorders>
            <w:vAlign w:val="center"/>
          </w:tcPr>
          <w:p w14:paraId="650F520C" w14:textId="77777777" w:rsidR="007502EC" w:rsidRPr="008851DE" w:rsidRDefault="00C269FF" w:rsidP="007502EC">
            <w:pPr>
              <w:pStyle w:val="Default"/>
              <w:jc w:val="both"/>
            </w:pPr>
            <w:r>
              <w:t>Поставка товара (партии товара) в адреса грузополучателей осуществляется в течение _____ (_________) календарных дней, а поставка товара по специальному пошиву в течение не более ____ (__________) календарных дней с даты согласования (подписания) спецификации, составленной поставщиком на основании заявки грузополучателя. Датой согласования спецификации считается дата подписания спецификации Грузополучателем.</w:t>
            </w:r>
          </w:p>
          <w:p w14:paraId="17CB7E5D" w14:textId="77777777" w:rsidR="007502EC" w:rsidRPr="007C585C" w:rsidRDefault="00C269FF" w:rsidP="007502EC">
            <w:pPr>
              <w:jc w:val="both"/>
              <w:rPr>
                <w:rFonts w:eastAsia="Calibri"/>
                <w:b/>
                <w:lang w:eastAsia="en-US"/>
              </w:rPr>
            </w:pPr>
            <w:r>
              <w:t>Поставка товара осуществляется в адреса грузополучателей исходя из потребностей грузополучателей и на основании их заявок.</w:t>
            </w:r>
          </w:p>
        </w:tc>
      </w:tr>
    </w:tbl>
    <w:p w14:paraId="556E7940" w14:textId="77777777" w:rsidR="007502EC" w:rsidRPr="00C17DFF" w:rsidRDefault="007502EC" w:rsidP="007502EC">
      <w:pPr>
        <w:ind w:firstLine="720"/>
        <w:jc w:val="both"/>
        <w:rPr>
          <w:sz w:val="28"/>
          <w:szCs w:val="28"/>
        </w:rPr>
      </w:pPr>
    </w:p>
    <w:p w14:paraId="0A2E7B13" w14:textId="77777777" w:rsidR="007502EC" w:rsidRPr="00C17DFF" w:rsidRDefault="00C269FF" w:rsidP="007502EC">
      <w:pPr>
        <w:ind w:firstLine="720"/>
        <w:jc w:val="both"/>
        <w:rPr>
          <w:sz w:val="28"/>
          <w:szCs w:val="28"/>
        </w:rPr>
      </w:pPr>
      <w:r>
        <w:rPr>
          <w:sz w:val="28"/>
          <w:szCs w:val="28"/>
        </w:rPr>
        <w:t xml:space="preserve">1. </w:t>
      </w:r>
      <w:r>
        <w:rPr>
          <w:snapToGrid w:val="0"/>
          <w:sz w:val="28"/>
          <w:szCs w:val="28"/>
        </w:rPr>
        <w:t>Цена за 1 (одну) единицу</w:t>
      </w:r>
      <w:r>
        <w:rPr>
          <w:sz w:val="28"/>
          <w:szCs w:val="28"/>
        </w:rPr>
        <w:t xml:space="preserve"> Товара, указанная в настоящем финансово-коммерческом предложении,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p>
    <w:p w14:paraId="34342DD1" w14:textId="77777777" w:rsidR="007502EC" w:rsidRPr="00C17DFF" w:rsidRDefault="00C269FF" w:rsidP="007502EC">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50CE8151" w14:textId="77777777" w:rsidR="007502EC" w:rsidRPr="00C17DFF" w:rsidRDefault="00C269FF" w:rsidP="007502EC">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r>
        <w:rPr>
          <w:sz w:val="28"/>
          <w:szCs w:val="28"/>
        </w:rPr>
        <w:t>.</w:t>
      </w:r>
    </w:p>
    <w:p w14:paraId="1D43EAD4" w14:textId="77777777" w:rsidR="007502EC" w:rsidRPr="00C17DFF" w:rsidRDefault="00C269FF" w:rsidP="007502E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19477CB" w14:textId="77777777" w:rsidR="007502EC" w:rsidRPr="00C17DFF" w:rsidRDefault="00C269FF" w:rsidP="007502EC">
      <w:pPr>
        <w:ind w:firstLine="720"/>
        <w:jc w:val="both"/>
        <w:rPr>
          <w:sz w:val="28"/>
          <w:szCs w:val="28"/>
        </w:rPr>
      </w:pPr>
      <w:r>
        <w:rPr>
          <w:sz w:val="28"/>
          <w:szCs w:val="28"/>
        </w:rPr>
        <w:t>- товарная накладная формы ТОРГ-12;</w:t>
      </w:r>
    </w:p>
    <w:p w14:paraId="47C48A1A" w14:textId="77777777" w:rsidR="007502EC" w:rsidRPr="00C17DFF" w:rsidRDefault="00C269FF" w:rsidP="007502EC">
      <w:pPr>
        <w:ind w:firstLine="720"/>
        <w:jc w:val="both"/>
        <w:rPr>
          <w:sz w:val="28"/>
          <w:szCs w:val="28"/>
        </w:rPr>
      </w:pPr>
      <w:r>
        <w:rPr>
          <w:sz w:val="28"/>
          <w:szCs w:val="28"/>
        </w:rPr>
        <w:lastRenderedPageBreak/>
        <w:t>- универсальный передаточный документ (УПД);</w:t>
      </w:r>
    </w:p>
    <w:p w14:paraId="59F2DBBD" w14:textId="77777777" w:rsidR="007502EC" w:rsidRPr="00C17DFF" w:rsidRDefault="00C269FF" w:rsidP="007502EC">
      <w:pPr>
        <w:ind w:firstLine="720"/>
        <w:jc w:val="both"/>
        <w:rPr>
          <w:sz w:val="28"/>
          <w:szCs w:val="28"/>
        </w:rPr>
      </w:pPr>
      <w:r>
        <w:rPr>
          <w:sz w:val="28"/>
          <w:szCs w:val="28"/>
        </w:rPr>
        <w:t>- счет-фактура;</w:t>
      </w:r>
    </w:p>
    <w:p w14:paraId="54E4C8C3" w14:textId="77777777" w:rsidR="007502EC" w:rsidRPr="00C17DFF" w:rsidRDefault="00C269FF" w:rsidP="007502EC">
      <w:pPr>
        <w:ind w:firstLine="720"/>
        <w:rPr>
          <w:i/>
        </w:rPr>
      </w:pPr>
      <w:r>
        <w:rPr>
          <w:sz w:val="28"/>
          <w:szCs w:val="28"/>
        </w:rPr>
        <w:t>- корректировочный документ/корректировочная счет-фактура</w:t>
      </w:r>
    </w:p>
    <w:p w14:paraId="67F6B847" w14:textId="77777777" w:rsidR="007502EC" w:rsidRPr="00C17DFF" w:rsidRDefault="00C269FF" w:rsidP="007502EC">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14:paraId="7F087B05" w14:textId="77777777" w:rsidR="007502EC" w:rsidRPr="00C17DFF" w:rsidRDefault="00C269FF" w:rsidP="007502E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036458FE" w14:textId="77777777" w:rsidR="007502EC" w:rsidRPr="00C17DFF" w:rsidRDefault="00C269FF" w:rsidP="007502E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3BB6CA96" w14:textId="77777777" w:rsidR="007502EC" w:rsidRPr="00C17DFF" w:rsidRDefault="00C269FF" w:rsidP="007502EC">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E86ACD0" w14:textId="77777777" w:rsidR="007502EC" w:rsidRPr="00C17DFF" w:rsidRDefault="00C269FF" w:rsidP="007502E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FA09CFA" w14:textId="77777777" w:rsidR="007502EC" w:rsidRPr="00C17DFF" w:rsidRDefault="00C269FF" w:rsidP="007502E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FB2EE93" w14:textId="77777777" w:rsidR="007502EC" w:rsidRPr="00C17DFF" w:rsidRDefault="00C269FF" w:rsidP="007502EC">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5E774961" w14:textId="77777777" w:rsidR="007502EC" w:rsidRPr="00C17DFF" w:rsidRDefault="00C269FF" w:rsidP="008A7ADE">
      <w:pPr>
        <w:pStyle w:val="afe"/>
        <w:numPr>
          <w:ilvl w:val="0"/>
          <w:numId w:val="36"/>
        </w:numPr>
        <w:suppressAutoHyphens w:val="0"/>
        <w:ind w:left="0" w:firstLine="709"/>
        <w:jc w:val="both"/>
        <w:rPr>
          <w:szCs w:val="28"/>
        </w:rPr>
      </w:pPr>
      <w:r>
        <w:t>Информация о функциональных и качественных характеристиках (потребительских свойствах) предлагаемого товара.</w:t>
      </w:r>
    </w:p>
    <w:p w14:paraId="2146EF1F" w14:textId="77777777" w:rsidR="007502EC" w:rsidRPr="00C17DFF" w:rsidRDefault="00C269FF" w:rsidP="008A7ADE">
      <w:pPr>
        <w:pStyle w:val="afe"/>
        <w:numPr>
          <w:ilvl w:val="0"/>
          <w:numId w:val="36"/>
        </w:numPr>
        <w:suppressAutoHyphens w:val="0"/>
        <w:ind w:left="0" w:firstLine="709"/>
        <w:jc w:val="both"/>
        <w:rPr>
          <w:szCs w:val="28"/>
        </w:rPr>
      </w:pPr>
      <w:r>
        <w:t>Информация об артикуле/коде товара по каталогу, фото/эскиз предлагаемого товара.</w:t>
      </w:r>
    </w:p>
    <w:p w14:paraId="39504CC8" w14:textId="77777777" w:rsidR="007502EC" w:rsidRPr="00C17DFF" w:rsidRDefault="007502EC" w:rsidP="007502EC">
      <w:pPr>
        <w:rPr>
          <w:sz w:val="28"/>
          <w:szCs w:val="28"/>
        </w:rPr>
      </w:pPr>
    </w:p>
    <w:p w14:paraId="589E6A4C" w14:textId="77777777" w:rsidR="007502EC" w:rsidRPr="00C17DFF" w:rsidRDefault="007502EC" w:rsidP="007502EC">
      <w:pPr>
        <w:rPr>
          <w:sz w:val="28"/>
          <w:szCs w:val="28"/>
        </w:rPr>
      </w:pPr>
    </w:p>
    <w:p w14:paraId="5060D70D" w14:textId="77777777" w:rsidR="007502EC" w:rsidRPr="00C17DFF" w:rsidRDefault="00C269FF" w:rsidP="007502E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E26E7B7" w14:textId="77777777" w:rsidR="007502EC" w:rsidRPr="00C17DFF" w:rsidRDefault="00C269FF" w:rsidP="007502EC">
      <w:pPr>
        <w:tabs>
          <w:tab w:val="left" w:pos="8640"/>
        </w:tabs>
        <w:jc w:val="both"/>
        <w:rPr>
          <w:i/>
        </w:rPr>
      </w:pPr>
      <w:r>
        <w:rPr>
          <w:i/>
        </w:rPr>
        <w:t xml:space="preserve">                                                                                      (наименование претендента)</w:t>
      </w:r>
    </w:p>
    <w:p w14:paraId="259410BA" w14:textId="77777777" w:rsidR="007502EC" w:rsidRPr="00C17DFF" w:rsidRDefault="00C269FF" w:rsidP="007502EC">
      <w:pPr>
        <w:jc w:val="both"/>
        <w:rPr>
          <w:sz w:val="28"/>
          <w:szCs w:val="28"/>
          <w:lang w:eastAsia="ru-RU"/>
        </w:rPr>
      </w:pPr>
      <w:r>
        <w:rPr>
          <w:sz w:val="28"/>
          <w:szCs w:val="28"/>
          <w:lang w:eastAsia="ru-RU"/>
        </w:rPr>
        <w:lastRenderedPageBreak/>
        <w:t>__________________________________________________________________</w:t>
      </w:r>
    </w:p>
    <w:p w14:paraId="3C5280B8" w14:textId="77777777" w:rsidR="007502EC" w:rsidRPr="00C17DFF" w:rsidRDefault="00C269FF" w:rsidP="007502EC">
      <w:pPr>
        <w:jc w:val="both"/>
        <w:rPr>
          <w:sz w:val="28"/>
          <w:szCs w:val="28"/>
          <w:lang w:eastAsia="ru-RU"/>
        </w:rPr>
      </w:pPr>
      <w:r>
        <w:rPr>
          <w:sz w:val="28"/>
          <w:szCs w:val="28"/>
          <w:lang w:eastAsia="ru-RU"/>
        </w:rPr>
        <w:t>_________________________________________________________________</w:t>
      </w:r>
    </w:p>
    <w:p w14:paraId="4420E1D1" w14:textId="77777777" w:rsidR="007502EC" w:rsidRPr="00C17DFF" w:rsidRDefault="00C269FF" w:rsidP="007502EC">
      <w:pPr>
        <w:jc w:val="both"/>
        <w:rPr>
          <w:i/>
        </w:rPr>
      </w:pPr>
      <w:r>
        <w:rPr>
          <w:i/>
        </w:rPr>
        <w:t xml:space="preserve">                 М.П.</w:t>
      </w:r>
      <w:r>
        <w:rPr>
          <w:i/>
        </w:rPr>
        <w:tab/>
      </w:r>
      <w:r>
        <w:rPr>
          <w:i/>
        </w:rPr>
        <w:tab/>
      </w:r>
      <w:r>
        <w:rPr>
          <w:i/>
        </w:rPr>
        <w:tab/>
        <w:t xml:space="preserve">    (ФИО полностью, должность, подпись)</w:t>
      </w:r>
    </w:p>
    <w:p w14:paraId="3C83FA00" w14:textId="77777777" w:rsidR="007502EC" w:rsidRPr="00C17DFF" w:rsidRDefault="00C269FF" w:rsidP="007502EC">
      <w:pPr>
        <w:jc w:val="both"/>
        <w:rPr>
          <w:sz w:val="28"/>
          <w:szCs w:val="28"/>
          <w:lang w:eastAsia="ru-RU"/>
        </w:rPr>
      </w:pPr>
      <w:r>
        <w:rPr>
          <w:sz w:val="28"/>
          <w:szCs w:val="28"/>
          <w:lang w:eastAsia="ru-RU"/>
        </w:rPr>
        <w:t>«____» ____________ 20__ г.</w:t>
      </w:r>
    </w:p>
    <w:p w14:paraId="2E1A9B22" w14:textId="77777777" w:rsidR="007502EC" w:rsidRPr="00C17DFF" w:rsidRDefault="007502EC" w:rsidP="007502EC">
      <w:pPr>
        <w:jc w:val="both"/>
        <w:rPr>
          <w:sz w:val="28"/>
          <w:szCs w:val="28"/>
          <w:lang w:eastAsia="ru-RU"/>
        </w:rPr>
        <w:sectPr w:rsidR="007502EC" w:rsidRPr="00C17DFF" w:rsidSect="007502EC">
          <w:pgSz w:w="11906" w:h="16838"/>
          <w:pgMar w:top="1134" w:right="850" w:bottom="1134" w:left="1701" w:header="708" w:footer="708" w:gutter="0"/>
          <w:cols w:space="708"/>
          <w:docGrid w:linePitch="360"/>
        </w:sectPr>
      </w:pPr>
    </w:p>
    <w:p w14:paraId="4DBE259E" w14:textId="77777777" w:rsidR="007502EC" w:rsidRPr="00C17DFF" w:rsidRDefault="00C269FF" w:rsidP="007502EC">
      <w:pPr>
        <w:pStyle w:val="33"/>
        <w:suppressAutoHyphens/>
        <w:spacing w:after="0"/>
        <w:jc w:val="right"/>
        <w:outlineLvl w:val="3"/>
        <w:rPr>
          <w:sz w:val="28"/>
          <w:szCs w:val="28"/>
        </w:rPr>
      </w:pPr>
      <w:r>
        <w:rPr>
          <w:sz w:val="28"/>
          <w:szCs w:val="28"/>
        </w:rPr>
        <w:lastRenderedPageBreak/>
        <w:t>Приложение № 1</w:t>
      </w:r>
    </w:p>
    <w:p w14:paraId="12B5F611" w14:textId="77777777" w:rsidR="007502EC" w:rsidRPr="00C17DFF" w:rsidRDefault="00C269FF" w:rsidP="007502EC">
      <w:pPr>
        <w:pStyle w:val="33"/>
        <w:suppressAutoHyphens/>
        <w:spacing w:after="0"/>
        <w:jc w:val="right"/>
        <w:outlineLvl w:val="4"/>
        <w:rPr>
          <w:sz w:val="28"/>
          <w:szCs w:val="28"/>
        </w:rPr>
      </w:pPr>
      <w:r>
        <w:rPr>
          <w:sz w:val="28"/>
          <w:szCs w:val="28"/>
        </w:rPr>
        <w:t>к финансово-коммерческому предложению</w:t>
      </w:r>
    </w:p>
    <w:p w14:paraId="69ADB195" w14:textId="77777777" w:rsidR="007502EC" w:rsidRPr="00C17DFF" w:rsidRDefault="00C269FF" w:rsidP="007502EC">
      <w:pPr>
        <w:pStyle w:val="33"/>
        <w:suppressAutoHyphens/>
        <w:spacing w:after="0"/>
        <w:jc w:val="right"/>
        <w:rPr>
          <w:sz w:val="28"/>
          <w:szCs w:val="28"/>
        </w:rPr>
      </w:pPr>
      <w:r>
        <w:rPr>
          <w:sz w:val="28"/>
          <w:szCs w:val="28"/>
        </w:rPr>
        <w:t>(ЛОТ № 1)</w:t>
      </w:r>
    </w:p>
    <w:p w14:paraId="47827EF0" w14:textId="77777777" w:rsidR="007502EC" w:rsidRPr="00C17DFF" w:rsidRDefault="007502EC" w:rsidP="007502EC">
      <w:pPr>
        <w:pStyle w:val="33"/>
        <w:suppressAutoHyphens/>
        <w:spacing w:after="0"/>
        <w:jc w:val="both"/>
        <w:rPr>
          <w:sz w:val="28"/>
          <w:szCs w:val="28"/>
        </w:rPr>
      </w:pPr>
    </w:p>
    <w:p w14:paraId="744CA6E9" w14:textId="77777777" w:rsidR="007502EC" w:rsidRPr="00C17DFF" w:rsidRDefault="00C269FF" w:rsidP="00DB7897">
      <w:pPr>
        <w:pStyle w:val="33"/>
        <w:suppressAutoHyphens/>
        <w:spacing w:after="240"/>
        <w:jc w:val="center"/>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tbl>
      <w:tblPr>
        <w:tblW w:w="143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1268"/>
        <w:gridCol w:w="1313"/>
        <w:gridCol w:w="3862"/>
        <w:gridCol w:w="1649"/>
        <w:gridCol w:w="1657"/>
        <w:gridCol w:w="3997"/>
      </w:tblGrid>
      <w:tr w:rsidR="007502EC" w:rsidRPr="00C17DFF" w14:paraId="49BE9A6C" w14:textId="77777777" w:rsidTr="007502EC">
        <w:trPr>
          <w:trHeight w:val="20"/>
          <w:tblHeader/>
          <w:jc w:val="center"/>
        </w:trPr>
        <w:tc>
          <w:tcPr>
            <w:tcW w:w="609" w:type="dxa"/>
            <w:tcBorders>
              <w:top w:val="single" w:sz="12" w:space="0" w:color="auto"/>
              <w:left w:val="single" w:sz="12" w:space="0" w:color="auto"/>
              <w:bottom w:val="single" w:sz="4" w:space="0" w:color="auto"/>
              <w:right w:val="single" w:sz="4" w:space="0" w:color="auto"/>
            </w:tcBorders>
            <w:vAlign w:val="center"/>
          </w:tcPr>
          <w:p w14:paraId="3BAC1DCC" w14:textId="77777777" w:rsidR="007502EC" w:rsidRPr="00C17DFF" w:rsidRDefault="007502EC" w:rsidP="00863755">
            <w:pPr>
              <w:jc w:val="center"/>
              <w:rPr>
                <w:sz w:val="20"/>
                <w:szCs w:val="20"/>
              </w:rPr>
            </w:pPr>
          </w:p>
        </w:tc>
        <w:tc>
          <w:tcPr>
            <w:tcW w:w="6443" w:type="dxa"/>
            <w:gridSpan w:val="3"/>
            <w:tcBorders>
              <w:top w:val="single" w:sz="12" w:space="0" w:color="auto"/>
              <w:left w:val="single" w:sz="4" w:space="0" w:color="auto"/>
              <w:bottom w:val="single" w:sz="4" w:space="0" w:color="auto"/>
              <w:right w:val="single" w:sz="4" w:space="0" w:color="auto"/>
            </w:tcBorders>
            <w:vAlign w:val="center"/>
            <w:hideMark/>
          </w:tcPr>
          <w:p w14:paraId="54FFFD57" w14:textId="77777777" w:rsidR="007502EC" w:rsidRPr="00C17DFF" w:rsidRDefault="00C269FF" w:rsidP="00863755">
            <w:pPr>
              <w:jc w:val="center"/>
              <w:rPr>
                <w:sz w:val="20"/>
                <w:szCs w:val="20"/>
              </w:rPr>
            </w:pPr>
            <w:r>
              <w:rPr>
                <w:sz w:val="20"/>
                <w:szCs w:val="20"/>
              </w:rPr>
              <w:t>Требования Технического задания</w:t>
            </w:r>
          </w:p>
        </w:tc>
        <w:tc>
          <w:tcPr>
            <w:tcW w:w="7303" w:type="dxa"/>
            <w:gridSpan w:val="3"/>
            <w:tcBorders>
              <w:top w:val="single" w:sz="12" w:space="0" w:color="auto"/>
              <w:left w:val="single" w:sz="4" w:space="0" w:color="auto"/>
              <w:bottom w:val="single" w:sz="4" w:space="0" w:color="auto"/>
              <w:right w:val="single" w:sz="12" w:space="0" w:color="auto"/>
            </w:tcBorders>
            <w:vAlign w:val="center"/>
            <w:hideMark/>
          </w:tcPr>
          <w:p w14:paraId="7BA6D176" w14:textId="77777777" w:rsidR="007502EC" w:rsidRPr="00C17DFF" w:rsidRDefault="00C269FF" w:rsidP="00863755">
            <w:pPr>
              <w:jc w:val="center"/>
              <w:rPr>
                <w:sz w:val="20"/>
                <w:szCs w:val="20"/>
              </w:rPr>
            </w:pPr>
            <w:r>
              <w:rPr>
                <w:sz w:val="20"/>
                <w:szCs w:val="20"/>
              </w:rPr>
              <w:t>Предлагаемый Товар</w:t>
            </w:r>
          </w:p>
        </w:tc>
      </w:tr>
      <w:tr w:rsidR="007502EC" w:rsidRPr="00C17DFF" w14:paraId="58188A8F" w14:textId="77777777" w:rsidTr="007502EC">
        <w:trPr>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3036F322" w14:textId="77777777" w:rsidR="007502EC" w:rsidRPr="00C17DFF" w:rsidRDefault="00C269FF" w:rsidP="00DB7897">
            <w:pPr>
              <w:jc w:val="center"/>
              <w:rPr>
                <w:bCs/>
                <w:sz w:val="20"/>
                <w:szCs w:val="20"/>
              </w:rPr>
            </w:pPr>
            <w:r>
              <w:rPr>
                <w:bCs/>
                <w:sz w:val="20"/>
                <w:szCs w:val="20"/>
              </w:rPr>
              <w:t>№ п/п</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71A2748" w14:textId="77777777" w:rsidR="007502EC" w:rsidRPr="00C17DFF" w:rsidRDefault="00C269FF" w:rsidP="00DB7897">
            <w:pPr>
              <w:pStyle w:val="aff9"/>
              <w:tabs>
                <w:tab w:val="left" w:pos="1134"/>
              </w:tabs>
              <w:ind w:left="0"/>
              <w:jc w:val="center"/>
              <w:rPr>
                <w:sz w:val="20"/>
                <w:szCs w:val="20"/>
              </w:rPr>
            </w:pPr>
            <w:r>
              <w:rPr>
                <w:sz w:val="20"/>
                <w:szCs w:val="20"/>
              </w:rPr>
              <w:t>Наименование</w:t>
            </w:r>
          </w:p>
          <w:p w14:paraId="5161DD61" w14:textId="77777777" w:rsidR="007502EC" w:rsidRPr="00C17DFF" w:rsidRDefault="00C269FF" w:rsidP="00DB7897">
            <w:pPr>
              <w:pStyle w:val="aff9"/>
              <w:tabs>
                <w:tab w:val="left" w:pos="1134"/>
              </w:tabs>
              <w:ind w:left="0"/>
              <w:jc w:val="center"/>
              <w:rPr>
                <w:sz w:val="20"/>
                <w:szCs w:val="20"/>
              </w:rPr>
            </w:pPr>
            <w:r>
              <w:rPr>
                <w:sz w:val="20"/>
                <w:szCs w:val="20"/>
              </w:rPr>
              <w:t>товара</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276C57B" w14:textId="77777777" w:rsidR="007502EC" w:rsidRPr="00C17DFF" w:rsidRDefault="00C269FF" w:rsidP="00DB7897">
            <w:pPr>
              <w:jc w:val="center"/>
              <w:rPr>
                <w:sz w:val="20"/>
                <w:szCs w:val="20"/>
              </w:rPr>
            </w:pPr>
            <w:r>
              <w:rPr>
                <w:bCs/>
                <w:sz w:val="20"/>
                <w:szCs w:val="20"/>
              </w:rPr>
              <w:t>Требования к соответствию товара техническим регламентам, стандартам</w:t>
            </w:r>
          </w:p>
        </w:tc>
        <w:tc>
          <w:tcPr>
            <w:tcW w:w="3862" w:type="dxa"/>
            <w:tcBorders>
              <w:top w:val="single" w:sz="4" w:space="0" w:color="auto"/>
              <w:left w:val="single" w:sz="4" w:space="0" w:color="auto"/>
              <w:bottom w:val="single" w:sz="4" w:space="0" w:color="auto"/>
              <w:right w:val="single" w:sz="4" w:space="0" w:color="auto"/>
            </w:tcBorders>
            <w:vAlign w:val="center"/>
            <w:hideMark/>
          </w:tcPr>
          <w:p w14:paraId="1182C119" w14:textId="77777777" w:rsidR="007502EC" w:rsidRPr="00C17DFF" w:rsidRDefault="00C269FF" w:rsidP="00DB7897">
            <w:pPr>
              <w:jc w:val="center"/>
              <w:rPr>
                <w:sz w:val="20"/>
                <w:szCs w:val="20"/>
              </w:rPr>
            </w:pPr>
            <w:r>
              <w:rPr>
                <w:sz w:val="20"/>
                <w:szCs w:val="20"/>
              </w:rPr>
              <w:t>Технические характеристики товара</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036A583" w14:textId="77777777" w:rsidR="007502EC" w:rsidRPr="00C17DFF" w:rsidRDefault="00C269FF" w:rsidP="00DB7897">
            <w:pPr>
              <w:jc w:val="center"/>
              <w:rPr>
                <w:sz w:val="20"/>
                <w:szCs w:val="20"/>
              </w:rPr>
            </w:pPr>
            <w:r>
              <w:rPr>
                <w:sz w:val="20"/>
                <w:szCs w:val="20"/>
              </w:rPr>
              <w:t>Наименование</w:t>
            </w:r>
          </w:p>
          <w:p w14:paraId="2B786CBB" w14:textId="77777777" w:rsidR="007502EC" w:rsidRPr="00C17DFF" w:rsidRDefault="00C269FF" w:rsidP="00DB7897">
            <w:pPr>
              <w:jc w:val="center"/>
              <w:rPr>
                <w:sz w:val="20"/>
                <w:szCs w:val="20"/>
              </w:rPr>
            </w:pPr>
            <w:r>
              <w:rPr>
                <w:sz w:val="20"/>
                <w:szCs w:val="20"/>
              </w:rPr>
              <w:t>товара</w:t>
            </w:r>
            <w:r>
              <w:rPr>
                <w:rStyle w:val="af9"/>
                <w:sz w:val="20"/>
                <w:szCs w:val="20"/>
              </w:rPr>
              <w:footnoteReference w:id="15"/>
            </w:r>
          </w:p>
        </w:tc>
        <w:tc>
          <w:tcPr>
            <w:tcW w:w="1657" w:type="dxa"/>
            <w:tcBorders>
              <w:top w:val="single" w:sz="4" w:space="0" w:color="auto"/>
              <w:left w:val="single" w:sz="4" w:space="0" w:color="auto"/>
              <w:bottom w:val="single" w:sz="4" w:space="0" w:color="auto"/>
              <w:right w:val="single" w:sz="4" w:space="0" w:color="auto"/>
            </w:tcBorders>
            <w:vAlign w:val="center"/>
            <w:hideMark/>
          </w:tcPr>
          <w:p w14:paraId="45F0091E" w14:textId="77777777" w:rsidR="007502EC" w:rsidRPr="00C17DFF" w:rsidRDefault="00C269FF" w:rsidP="00DB7897">
            <w:pPr>
              <w:jc w:val="center"/>
              <w:rPr>
                <w:sz w:val="20"/>
                <w:szCs w:val="20"/>
              </w:rPr>
            </w:pPr>
            <w:r>
              <w:rPr>
                <w:bCs/>
                <w:sz w:val="20"/>
                <w:szCs w:val="20"/>
              </w:rPr>
              <w:t>Соответствие товара требованиям технических регламентов, стандартов</w:t>
            </w:r>
          </w:p>
        </w:tc>
        <w:tc>
          <w:tcPr>
            <w:tcW w:w="3997" w:type="dxa"/>
            <w:tcBorders>
              <w:top w:val="single" w:sz="4" w:space="0" w:color="auto"/>
              <w:left w:val="single" w:sz="4" w:space="0" w:color="auto"/>
              <w:bottom w:val="single" w:sz="4" w:space="0" w:color="auto"/>
              <w:right w:val="single" w:sz="12" w:space="0" w:color="auto"/>
            </w:tcBorders>
            <w:vAlign w:val="center"/>
            <w:hideMark/>
          </w:tcPr>
          <w:p w14:paraId="249A8CCE" w14:textId="77777777" w:rsidR="007502EC" w:rsidRPr="00C17DFF" w:rsidRDefault="00C269FF" w:rsidP="00DB7897">
            <w:pPr>
              <w:jc w:val="center"/>
              <w:rPr>
                <w:sz w:val="20"/>
                <w:szCs w:val="20"/>
              </w:rPr>
            </w:pPr>
            <w:r>
              <w:rPr>
                <w:sz w:val="20"/>
                <w:szCs w:val="20"/>
              </w:rPr>
              <w:t>Технические характеристики товара</w:t>
            </w:r>
          </w:p>
        </w:tc>
      </w:tr>
      <w:tr w:rsidR="007502EC" w:rsidRPr="00C17DFF" w14:paraId="5D1A0E97" w14:textId="77777777" w:rsidTr="007502EC">
        <w:trPr>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408873FB" w14:textId="77777777" w:rsidR="007502EC" w:rsidRPr="00C17DFF" w:rsidRDefault="00C269FF" w:rsidP="00DB7897">
            <w:pPr>
              <w:jc w:val="center"/>
              <w:rPr>
                <w:sz w:val="16"/>
                <w:szCs w:val="16"/>
              </w:rPr>
            </w:pPr>
            <w:r>
              <w:rPr>
                <w:sz w:val="16"/>
                <w:szCs w:val="16"/>
              </w:rPr>
              <w:t>1</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DD62A77" w14:textId="77777777" w:rsidR="007502EC" w:rsidRPr="00C17DFF" w:rsidRDefault="00C269FF" w:rsidP="00DB7897">
            <w:pPr>
              <w:jc w:val="center"/>
              <w:rPr>
                <w:sz w:val="16"/>
                <w:szCs w:val="16"/>
              </w:rPr>
            </w:pPr>
            <w:r>
              <w:rPr>
                <w:sz w:val="16"/>
                <w:szCs w:val="16"/>
              </w:rPr>
              <w:t>2</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C27FF9B" w14:textId="77777777" w:rsidR="007502EC" w:rsidRPr="00C17DFF" w:rsidRDefault="00C269FF" w:rsidP="00DB7897">
            <w:pPr>
              <w:jc w:val="center"/>
              <w:rPr>
                <w:sz w:val="16"/>
                <w:szCs w:val="16"/>
              </w:rPr>
            </w:pPr>
            <w:r>
              <w:rPr>
                <w:sz w:val="16"/>
                <w:szCs w:val="16"/>
              </w:rPr>
              <w:t>4</w:t>
            </w:r>
          </w:p>
        </w:tc>
        <w:tc>
          <w:tcPr>
            <w:tcW w:w="3862" w:type="dxa"/>
            <w:tcBorders>
              <w:top w:val="single" w:sz="4" w:space="0" w:color="auto"/>
              <w:left w:val="single" w:sz="4" w:space="0" w:color="auto"/>
              <w:bottom w:val="single" w:sz="4" w:space="0" w:color="auto"/>
              <w:right w:val="single" w:sz="4" w:space="0" w:color="auto"/>
            </w:tcBorders>
            <w:vAlign w:val="center"/>
            <w:hideMark/>
          </w:tcPr>
          <w:p w14:paraId="1585B820" w14:textId="77777777" w:rsidR="007502EC" w:rsidRPr="00C17DFF" w:rsidRDefault="00C269FF" w:rsidP="00DB7897">
            <w:pPr>
              <w:jc w:val="center"/>
              <w:rPr>
                <w:sz w:val="16"/>
                <w:szCs w:val="16"/>
              </w:rPr>
            </w:pPr>
            <w:r>
              <w:rPr>
                <w:sz w:val="16"/>
                <w:szCs w:val="16"/>
              </w:rPr>
              <w:t>5</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5F55CCC" w14:textId="77777777" w:rsidR="007502EC" w:rsidRPr="00C17DFF" w:rsidRDefault="00C269FF" w:rsidP="00DB7897">
            <w:pPr>
              <w:jc w:val="center"/>
              <w:rPr>
                <w:sz w:val="16"/>
                <w:szCs w:val="16"/>
              </w:rPr>
            </w:pPr>
            <w:r>
              <w:rPr>
                <w:sz w:val="16"/>
                <w:szCs w:val="16"/>
              </w:rPr>
              <w:t>6</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0F5C849" w14:textId="77777777" w:rsidR="007502EC" w:rsidRPr="00C17DFF" w:rsidRDefault="00C269FF" w:rsidP="00DB7897">
            <w:pPr>
              <w:jc w:val="center"/>
              <w:rPr>
                <w:sz w:val="16"/>
                <w:szCs w:val="16"/>
              </w:rPr>
            </w:pPr>
            <w:r>
              <w:rPr>
                <w:sz w:val="16"/>
                <w:szCs w:val="16"/>
              </w:rPr>
              <w:t>7</w:t>
            </w:r>
          </w:p>
        </w:tc>
        <w:tc>
          <w:tcPr>
            <w:tcW w:w="3997" w:type="dxa"/>
            <w:tcBorders>
              <w:top w:val="single" w:sz="4" w:space="0" w:color="auto"/>
              <w:left w:val="single" w:sz="4" w:space="0" w:color="auto"/>
              <w:bottom w:val="single" w:sz="4" w:space="0" w:color="auto"/>
              <w:right w:val="single" w:sz="12" w:space="0" w:color="auto"/>
            </w:tcBorders>
            <w:vAlign w:val="center"/>
            <w:hideMark/>
          </w:tcPr>
          <w:p w14:paraId="201191FB" w14:textId="77777777" w:rsidR="007502EC" w:rsidRPr="00C17DFF" w:rsidRDefault="00C269FF" w:rsidP="00DB7897">
            <w:pPr>
              <w:jc w:val="center"/>
              <w:rPr>
                <w:sz w:val="16"/>
                <w:szCs w:val="16"/>
              </w:rPr>
            </w:pPr>
            <w:r>
              <w:rPr>
                <w:sz w:val="16"/>
                <w:szCs w:val="16"/>
              </w:rPr>
              <w:t>8</w:t>
            </w:r>
          </w:p>
        </w:tc>
      </w:tr>
      <w:tr w:rsidR="007502EC" w:rsidRPr="00C17DFF" w14:paraId="79EA61E2"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BAEB0D7" w14:textId="77777777" w:rsidR="007502EC" w:rsidRPr="00C17DFF" w:rsidRDefault="00C269FF" w:rsidP="00DB7897">
            <w:pPr>
              <w:jc w:val="center"/>
              <w:rPr>
                <w:sz w:val="20"/>
                <w:szCs w:val="20"/>
              </w:rPr>
            </w:pPr>
            <w:r>
              <w:rPr>
                <w:sz w:val="20"/>
                <w:szCs w:val="20"/>
              </w:rPr>
              <w:t>1</w:t>
            </w:r>
          </w:p>
        </w:tc>
        <w:tc>
          <w:tcPr>
            <w:tcW w:w="1268" w:type="dxa"/>
            <w:tcBorders>
              <w:top w:val="single" w:sz="4" w:space="0" w:color="auto"/>
              <w:left w:val="single" w:sz="4" w:space="0" w:color="auto"/>
              <w:bottom w:val="single" w:sz="4" w:space="0" w:color="auto"/>
              <w:right w:val="single" w:sz="4" w:space="0" w:color="auto"/>
            </w:tcBorders>
            <w:vAlign w:val="center"/>
          </w:tcPr>
          <w:p w14:paraId="07C2F6DC" w14:textId="77777777" w:rsidR="007502EC" w:rsidRPr="00C17DFF" w:rsidRDefault="00C269FF" w:rsidP="007502EC">
            <w:pPr>
              <w:rPr>
                <w:sz w:val="20"/>
                <w:szCs w:val="20"/>
              </w:rPr>
            </w:pPr>
            <w:r>
              <w:rPr>
                <w:sz w:val="20"/>
                <w:szCs w:val="20"/>
              </w:rPr>
              <w:t>Жилет сигнальный 2 класса защиты</w:t>
            </w:r>
          </w:p>
        </w:tc>
        <w:tc>
          <w:tcPr>
            <w:tcW w:w="1313" w:type="dxa"/>
            <w:tcBorders>
              <w:top w:val="single" w:sz="4" w:space="0" w:color="auto"/>
              <w:left w:val="single" w:sz="4" w:space="0" w:color="auto"/>
              <w:bottom w:val="single" w:sz="4" w:space="0" w:color="auto"/>
              <w:right w:val="single" w:sz="4" w:space="0" w:color="auto"/>
            </w:tcBorders>
            <w:vAlign w:val="center"/>
          </w:tcPr>
          <w:p w14:paraId="5D8505BA" w14:textId="77777777" w:rsidR="007502EC" w:rsidRPr="00C17DFF" w:rsidRDefault="00C269FF" w:rsidP="007502EC">
            <w:pPr>
              <w:rPr>
                <w:sz w:val="20"/>
                <w:szCs w:val="20"/>
              </w:rPr>
            </w:pPr>
            <w:proofErr w:type="gramStart"/>
            <w:r>
              <w:rPr>
                <w:sz w:val="20"/>
                <w:szCs w:val="20"/>
              </w:rPr>
              <w:t>ТР</w:t>
            </w:r>
            <w:proofErr w:type="gramEnd"/>
            <w:r>
              <w:rPr>
                <w:sz w:val="20"/>
                <w:szCs w:val="20"/>
              </w:rPr>
              <w:t xml:space="preserve"> ТС 019/2011 </w:t>
            </w:r>
            <w:r>
              <w:rPr>
                <w:sz w:val="20"/>
                <w:szCs w:val="20"/>
              </w:rPr>
              <w:br/>
              <w:t>ГОСТ 12.4.281-2014</w:t>
            </w:r>
          </w:p>
        </w:tc>
        <w:tc>
          <w:tcPr>
            <w:tcW w:w="3862" w:type="dxa"/>
            <w:tcBorders>
              <w:top w:val="single" w:sz="4" w:space="0" w:color="auto"/>
              <w:left w:val="single" w:sz="4" w:space="0" w:color="auto"/>
              <w:bottom w:val="single" w:sz="4" w:space="0" w:color="auto"/>
              <w:right w:val="single" w:sz="4" w:space="0" w:color="auto"/>
            </w:tcBorders>
            <w:vAlign w:val="center"/>
          </w:tcPr>
          <w:p w14:paraId="53398610" w14:textId="77777777" w:rsidR="007502EC" w:rsidRPr="004E663F" w:rsidRDefault="00C269FF" w:rsidP="007502EC">
            <w:pPr>
              <w:jc w:val="both"/>
              <w:rPr>
                <w:sz w:val="20"/>
                <w:szCs w:val="20"/>
              </w:rPr>
            </w:pPr>
            <w:r>
              <w:rPr>
                <w:sz w:val="20"/>
                <w:szCs w:val="20"/>
              </w:rPr>
              <w:t>Уровень защиты: 2 класс (ГОСТ 12.4.281-2014)</w:t>
            </w:r>
          </w:p>
          <w:p w14:paraId="60D8F751" w14:textId="77777777" w:rsidR="007502EC" w:rsidRPr="004E663F" w:rsidRDefault="00C269FF" w:rsidP="007502EC">
            <w:pPr>
              <w:jc w:val="both"/>
              <w:rPr>
                <w:sz w:val="20"/>
                <w:szCs w:val="20"/>
              </w:rPr>
            </w:pPr>
            <w:r>
              <w:rPr>
                <w:sz w:val="20"/>
                <w:szCs w:val="20"/>
              </w:rPr>
              <w:t xml:space="preserve">Материал: полиэфир – 100%, 120-160 г/м² </w:t>
            </w:r>
            <w:r>
              <w:rPr>
                <w:sz w:val="20"/>
                <w:szCs w:val="20"/>
              </w:rPr>
              <w:br/>
              <w:t xml:space="preserve">Застежка: на пуговицах либо на ленту-липучку. </w:t>
            </w:r>
            <w:r>
              <w:rPr>
                <w:sz w:val="20"/>
                <w:szCs w:val="20"/>
              </w:rPr>
              <w:br/>
              <w:t>Карманы: накладные.</w:t>
            </w:r>
          </w:p>
          <w:p w14:paraId="7E94C0A7" w14:textId="77777777" w:rsidR="007502EC" w:rsidRPr="004E663F" w:rsidRDefault="00C269FF" w:rsidP="007502EC">
            <w:pPr>
              <w:jc w:val="both"/>
              <w:rPr>
                <w:sz w:val="20"/>
                <w:szCs w:val="20"/>
              </w:rPr>
            </w:pPr>
            <w:r>
              <w:rPr>
                <w:sz w:val="20"/>
                <w:szCs w:val="20"/>
              </w:rPr>
              <w:t xml:space="preserve">Наличие </w:t>
            </w:r>
            <w:proofErr w:type="spellStart"/>
            <w:r>
              <w:rPr>
                <w:sz w:val="20"/>
                <w:szCs w:val="20"/>
              </w:rPr>
              <w:t>световозвращающих</w:t>
            </w:r>
            <w:proofErr w:type="spellEnd"/>
            <w:r>
              <w:rPr>
                <w:sz w:val="20"/>
                <w:szCs w:val="20"/>
              </w:rPr>
              <w:t xml:space="preserve"> лент шириной 5 см </w:t>
            </w:r>
            <w:r>
              <w:rPr>
                <w:sz w:val="20"/>
                <w:szCs w:val="20"/>
              </w:rPr>
              <w:br/>
              <w:t>Логотип ПАО "ТрансКонтейнер" - 2 шт. (спереди на груди с левой стороны футболки и на спине футболки)</w:t>
            </w:r>
          </w:p>
          <w:p w14:paraId="2BAFCBE4" w14:textId="77777777" w:rsidR="007502EC" w:rsidRPr="00C17DFF" w:rsidRDefault="00C269FF" w:rsidP="007502EC">
            <w:pPr>
              <w:jc w:val="both"/>
              <w:rPr>
                <w:sz w:val="20"/>
                <w:szCs w:val="20"/>
              </w:rPr>
            </w:pPr>
            <w:r>
              <w:rPr>
                <w:sz w:val="20"/>
                <w:szCs w:val="20"/>
              </w:rPr>
              <w:t>Цвет: флуоресцентный оранжевый</w:t>
            </w:r>
          </w:p>
        </w:tc>
        <w:tc>
          <w:tcPr>
            <w:tcW w:w="1649" w:type="dxa"/>
            <w:tcBorders>
              <w:top w:val="single" w:sz="4" w:space="0" w:color="auto"/>
              <w:left w:val="single" w:sz="4" w:space="0" w:color="auto"/>
              <w:bottom w:val="single" w:sz="4" w:space="0" w:color="auto"/>
              <w:right w:val="single" w:sz="4" w:space="0" w:color="auto"/>
            </w:tcBorders>
            <w:vAlign w:val="center"/>
          </w:tcPr>
          <w:p w14:paraId="122DC22C"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007ECB62"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1B4D2753" w14:textId="77777777" w:rsidR="007502EC" w:rsidRPr="00C17DFF" w:rsidRDefault="007502EC" w:rsidP="007502EC">
            <w:pPr>
              <w:rPr>
                <w:sz w:val="20"/>
                <w:szCs w:val="20"/>
              </w:rPr>
            </w:pPr>
          </w:p>
        </w:tc>
      </w:tr>
      <w:tr w:rsidR="007502EC" w:rsidRPr="00C17DFF" w14:paraId="60B88750"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FBA126D" w14:textId="77777777" w:rsidR="007502EC" w:rsidRPr="00C17DFF" w:rsidRDefault="00C269FF" w:rsidP="00DB7897">
            <w:pPr>
              <w:jc w:val="center"/>
              <w:rPr>
                <w:sz w:val="20"/>
                <w:szCs w:val="20"/>
              </w:rPr>
            </w:pPr>
            <w:r>
              <w:rPr>
                <w:sz w:val="20"/>
                <w:szCs w:val="20"/>
              </w:rPr>
              <w:t>2</w:t>
            </w:r>
          </w:p>
        </w:tc>
        <w:tc>
          <w:tcPr>
            <w:tcW w:w="1268" w:type="dxa"/>
            <w:tcBorders>
              <w:top w:val="single" w:sz="4" w:space="0" w:color="auto"/>
              <w:left w:val="single" w:sz="4" w:space="0" w:color="auto"/>
              <w:bottom w:val="single" w:sz="4" w:space="0" w:color="auto"/>
              <w:right w:val="single" w:sz="4" w:space="0" w:color="auto"/>
            </w:tcBorders>
            <w:vAlign w:val="center"/>
          </w:tcPr>
          <w:p w14:paraId="1061B073" w14:textId="77777777" w:rsidR="007502EC" w:rsidRPr="00C17DFF" w:rsidRDefault="00C269FF" w:rsidP="007502EC">
            <w:pPr>
              <w:rPr>
                <w:sz w:val="20"/>
                <w:szCs w:val="20"/>
              </w:rPr>
            </w:pPr>
            <w:r>
              <w:rPr>
                <w:sz w:val="20"/>
                <w:szCs w:val="20"/>
              </w:rPr>
              <w:t xml:space="preserve">Жилет сигнальный 2 класса защиты из ткани с </w:t>
            </w:r>
            <w:r>
              <w:rPr>
                <w:sz w:val="20"/>
                <w:szCs w:val="20"/>
              </w:rPr>
              <w:lastRenderedPageBreak/>
              <w:t xml:space="preserve">огнезащитной пропиткой </w:t>
            </w:r>
          </w:p>
        </w:tc>
        <w:tc>
          <w:tcPr>
            <w:tcW w:w="1313" w:type="dxa"/>
            <w:tcBorders>
              <w:top w:val="single" w:sz="4" w:space="0" w:color="auto"/>
              <w:left w:val="single" w:sz="4" w:space="0" w:color="auto"/>
              <w:bottom w:val="single" w:sz="4" w:space="0" w:color="auto"/>
              <w:right w:val="single" w:sz="4" w:space="0" w:color="auto"/>
            </w:tcBorders>
            <w:vAlign w:val="center"/>
          </w:tcPr>
          <w:p w14:paraId="0EBADEE2" w14:textId="77777777" w:rsidR="007502EC" w:rsidRPr="00C17DFF" w:rsidRDefault="00C269FF" w:rsidP="007502EC">
            <w:pPr>
              <w:rPr>
                <w:sz w:val="20"/>
                <w:szCs w:val="20"/>
              </w:rPr>
            </w:pPr>
            <w:r>
              <w:rPr>
                <w:sz w:val="20"/>
                <w:szCs w:val="20"/>
              </w:rPr>
              <w:lastRenderedPageBreak/>
              <w:t>ТР ТС 019/2011</w:t>
            </w:r>
            <w:r>
              <w:rPr>
                <w:sz w:val="20"/>
                <w:szCs w:val="20"/>
              </w:rPr>
              <w:br/>
            </w:r>
          </w:p>
        </w:tc>
        <w:tc>
          <w:tcPr>
            <w:tcW w:w="3862" w:type="dxa"/>
            <w:tcBorders>
              <w:top w:val="single" w:sz="4" w:space="0" w:color="auto"/>
              <w:left w:val="single" w:sz="4" w:space="0" w:color="auto"/>
              <w:bottom w:val="single" w:sz="4" w:space="0" w:color="auto"/>
              <w:right w:val="single" w:sz="4" w:space="0" w:color="auto"/>
            </w:tcBorders>
            <w:vAlign w:val="center"/>
          </w:tcPr>
          <w:p w14:paraId="320532EF" w14:textId="77777777" w:rsidR="007502EC" w:rsidRPr="004E663F" w:rsidRDefault="00C269FF" w:rsidP="007502EC">
            <w:pPr>
              <w:jc w:val="both"/>
              <w:rPr>
                <w:sz w:val="20"/>
                <w:szCs w:val="20"/>
              </w:rPr>
            </w:pPr>
            <w:r>
              <w:rPr>
                <w:sz w:val="20"/>
                <w:szCs w:val="20"/>
              </w:rPr>
              <w:t>Уровень защиты: 2 класс</w:t>
            </w:r>
            <w:r>
              <w:rPr>
                <w:sz w:val="20"/>
                <w:szCs w:val="20"/>
              </w:rPr>
              <w:br/>
              <w:t xml:space="preserve">Ткань: огнестойкая </w:t>
            </w:r>
          </w:p>
          <w:p w14:paraId="0C7FC276" w14:textId="77777777" w:rsidR="007502EC" w:rsidRPr="004E663F" w:rsidRDefault="00C269FF" w:rsidP="007502EC">
            <w:pPr>
              <w:jc w:val="both"/>
              <w:rPr>
                <w:sz w:val="20"/>
                <w:szCs w:val="20"/>
              </w:rPr>
            </w:pPr>
            <w:r>
              <w:rPr>
                <w:sz w:val="20"/>
                <w:szCs w:val="20"/>
              </w:rPr>
              <w:t xml:space="preserve">Застежка: на пуговицах либо на ленту-липучку Наличие огнестойких </w:t>
            </w:r>
            <w:proofErr w:type="spellStart"/>
            <w:r>
              <w:rPr>
                <w:sz w:val="20"/>
                <w:szCs w:val="20"/>
              </w:rPr>
              <w:t>световозвращающих</w:t>
            </w:r>
            <w:proofErr w:type="spellEnd"/>
            <w:r>
              <w:rPr>
                <w:sz w:val="20"/>
                <w:szCs w:val="20"/>
              </w:rPr>
              <w:t xml:space="preserve"> лент шириной 5 см </w:t>
            </w:r>
          </w:p>
          <w:p w14:paraId="1C53CEDC" w14:textId="77777777" w:rsidR="007502EC" w:rsidRPr="004E663F" w:rsidRDefault="00C269FF" w:rsidP="007502EC">
            <w:pPr>
              <w:jc w:val="both"/>
              <w:rPr>
                <w:sz w:val="20"/>
                <w:szCs w:val="20"/>
              </w:rPr>
            </w:pPr>
            <w:r>
              <w:rPr>
                <w:sz w:val="20"/>
                <w:szCs w:val="20"/>
              </w:rPr>
              <w:lastRenderedPageBreak/>
              <w:t>Использование: в комплекте с термостойкой</w:t>
            </w:r>
            <w:r>
              <w:rPr>
                <w:sz w:val="20"/>
                <w:szCs w:val="20"/>
              </w:rPr>
              <w:br/>
              <w:t>одеждой в условиях пониженной видимости</w:t>
            </w:r>
            <w:r>
              <w:rPr>
                <w:sz w:val="20"/>
                <w:szCs w:val="20"/>
              </w:rPr>
              <w:br/>
              <w:t>Логотип ПАО "ТрансКонтейнер" - 2 шт. (спереди на груди с левой стороны футболки и на спине футболки)</w:t>
            </w:r>
          </w:p>
          <w:p w14:paraId="563384EB" w14:textId="77777777" w:rsidR="007502EC" w:rsidRPr="00C17DFF" w:rsidRDefault="00C269FF" w:rsidP="007502EC">
            <w:pPr>
              <w:jc w:val="both"/>
              <w:rPr>
                <w:sz w:val="20"/>
                <w:szCs w:val="20"/>
              </w:rPr>
            </w:pPr>
            <w:r>
              <w:rPr>
                <w:sz w:val="20"/>
                <w:szCs w:val="20"/>
              </w:rPr>
              <w:t>Цвет: флуоресцентный оранжевый</w:t>
            </w:r>
          </w:p>
        </w:tc>
        <w:tc>
          <w:tcPr>
            <w:tcW w:w="1649" w:type="dxa"/>
            <w:tcBorders>
              <w:top w:val="single" w:sz="4" w:space="0" w:color="auto"/>
              <w:left w:val="single" w:sz="4" w:space="0" w:color="auto"/>
              <w:bottom w:val="single" w:sz="4" w:space="0" w:color="auto"/>
              <w:right w:val="single" w:sz="4" w:space="0" w:color="auto"/>
            </w:tcBorders>
            <w:vAlign w:val="center"/>
          </w:tcPr>
          <w:p w14:paraId="117F11A7"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52D4E4D2"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C5B2C1F" w14:textId="77777777" w:rsidR="007502EC" w:rsidRPr="00C17DFF" w:rsidRDefault="007502EC" w:rsidP="007502EC">
            <w:pPr>
              <w:rPr>
                <w:sz w:val="20"/>
                <w:szCs w:val="20"/>
              </w:rPr>
            </w:pPr>
          </w:p>
        </w:tc>
      </w:tr>
      <w:tr w:rsidR="007502EC" w:rsidRPr="00C17DFF" w14:paraId="48492280"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22BF10A" w14:textId="77777777" w:rsidR="007502EC" w:rsidRPr="00C17DFF" w:rsidRDefault="00C269FF" w:rsidP="00DB7897">
            <w:pPr>
              <w:jc w:val="center"/>
              <w:rPr>
                <w:sz w:val="20"/>
                <w:szCs w:val="20"/>
              </w:rPr>
            </w:pPr>
            <w:r>
              <w:rPr>
                <w:sz w:val="20"/>
                <w:szCs w:val="20"/>
              </w:rPr>
              <w:lastRenderedPageBreak/>
              <w:t>3</w:t>
            </w:r>
          </w:p>
        </w:tc>
        <w:tc>
          <w:tcPr>
            <w:tcW w:w="1268" w:type="dxa"/>
            <w:tcBorders>
              <w:top w:val="single" w:sz="4" w:space="0" w:color="auto"/>
              <w:left w:val="single" w:sz="4" w:space="0" w:color="auto"/>
              <w:bottom w:val="single" w:sz="4" w:space="0" w:color="auto"/>
              <w:right w:val="single" w:sz="4" w:space="0" w:color="auto"/>
            </w:tcBorders>
            <w:vAlign w:val="center"/>
          </w:tcPr>
          <w:p w14:paraId="0ACAD278" w14:textId="77777777" w:rsidR="007502EC" w:rsidRPr="00C17DFF" w:rsidRDefault="00C269FF" w:rsidP="007502EC">
            <w:pPr>
              <w:rPr>
                <w:sz w:val="20"/>
                <w:szCs w:val="20"/>
              </w:rPr>
            </w:pPr>
            <w:r>
              <w:rPr>
                <w:sz w:val="20"/>
                <w:szCs w:val="20"/>
              </w:rPr>
              <w:t>Футболка</w:t>
            </w:r>
          </w:p>
        </w:tc>
        <w:tc>
          <w:tcPr>
            <w:tcW w:w="1313" w:type="dxa"/>
            <w:tcBorders>
              <w:top w:val="single" w:sz="4" w:space="0" w:color="auto"/>
              <w:left w:val="single" w:sz="4" w:space="0" w:color="auto"/>
              <w:bottom w:val="single" w:sz="4" w:space="0" w:color="auto"/>
              <w:right w:val="single" w:sz="4" w:space="0" w:color="auto"/>
            </w:tcBorders>
            <w:vAlign w:val="center"/>
          </w:tcPr>
          <w:p w14:paraId="21F90429" w14:textId="77777777" w:rsidR="007502EC" w:rsidRPr="00C17DFF" w:rsidRDefault="00C269FF" w:rsidP="007502EC">
            <w:pPr>
              <w:rPr>
                <w:sz w:val="20"/>
                <w:szCs w:val="20"/>
              </w:rPr>
            </w:pPr>
            <w:proofErr w:type="gramStart"/>
            <w:r>
              <w:rPr>
                <w:sz w:val="20"/>
                <w:szCs w:val="20"/>
              </w:rPr>
              <w:t>ТР</w:t>
            </w:r>
            <w:proofErr w:type="gramEnd"/>
            <w:r>
              <w:rPr>
                <w:sz w:val="20"/>
                <w:szCs w:val="20"/>
              </w:rPr>
              <w:t xml:space="preserve"> ТС 017/2011</w:t>
            </w:r>
            <w:r>
              <w:rPr>
                <w:sz w:val="20"/>
                <w:szCs w:val="20"/>
              </w:rPr>
              <w:br/>
              <w:t>ГОСТ  31408-2009</w:t>
            </w:r>
          </w:p>
        </w:tc>
        <w:tc>
          <w:tcPr>
            <w:tcW w:w="3862" w:type="dxa"/>
            <w:tcBorders>
              <w:top w:val="single" w:sz="4" w:space="0" w:color="auto"/>
              <w:left w:val="single" w:sz="4" w:space="0" w:color="auto"/>
              <w:bottom w:val="single" w:sz="4" w:space="0" w:color="auto"/>
              <w:right w:val="single" w:sz="4" w:space="0" w:color="auto"/>
            </w:tcBorders>
            <w:vAlign w:val="center"/>
          </w:tcPr>
          <w:p w14:paraId="69216612" w14:textId="77777777" w:rsidR="007502EC" w:rsidRPr="004E663F" w:rsidRDefault="00C269FF" w:rsidP="007502EC">
            <w:pPr>
              <w:jc w:val="both"/>
              <w:rPr>
                <w:sz w:val="20"/>
                <w:szCs w:val="20"/>
              </w:rPr>
            </w:pPr>
            <w:r>
              <w:rPr>
                <w:sz w:val="20"/>
                <w:szCs w:val="20"/>
              </w:rPr>
              <w:t>Футболка классического кроя.</w:t>
            </w:r>
            <w:r>
              <w:rPr>
                <w:sz w:val="20"/>
                <w:szCs w:val="20"/>
              </w:rPr>
              <w:cr/>
              <w:t>Вырез горловины круглый.</w:t>
            </w:r>
            <w:r>
              <w:rPr>
                <w:sz w:val="20"/>
                <w:szCs w:val="20"/>
              </w:rPr>
              <w:cr/>
              <w:t xml:space="preserve"> Рукав короткий.</w:t>
            </w:r>
            <w:r>
              <w:rPr>
                <w:sz w:val="20"/>
                <w:szCs w:val="20"/>
              </w:rPr>
              <w:cr/>
              <w:t xml:space="preserve">Ткань: хлопок - 100%, 160-190 г/м² </w:t>
            </w:r>
          </w:p>
          <w:p w14:paraId="41559DD3"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футболки и на спине футболки)</w:t>
            </w:r>
          </w:p>
          <w:p w14:paraId="0C9486F7" w14:textId="77777777" w:rsidR="007502EC" w:rsidRPr="00C17DFF" w:rsidRDefault="00C269FF" w:rsidP="007502EC">
            <w:pPr>
              <w:jc w:val="both"/>
              <w:rPr>
                <w:sz w:val="20"/>
                <w:szCs w:val="20"/>
              </w:rPr>
            </w:pPr>
            <w:r>
              <w:rPr>
                <w:sz w:val="20"/>
                <w:szCs w:val="20"/>
              </w:rPr>
              <w:t>Цвет: оранжевый</w:t>
            </w:r>
          </w:p>
        </w:tc>
        <w:tc>
          <w:tcPr>
            <w:tcW w:w="1649" w:type="dxa"/>
            <w:tcBorders>
              <w:top w:val="single" w:sz="4" w:space="0" w:color="auto"/>
              <w:left w:val="single" w:sz="4" w:space="0" w:color="auto"/>
              <w:bottom w:val="single" w:sz="4" w:space="0" w:color="auto"/>
              <w:right w:val="single" w:sz="4" w:space="0" w:color="auto"/>
            </w:tcBorders>
            <w:vAlign w:val="center"/>
          </w:tcPr>
          <w:p w14:paraId="390A6701"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5F1E70D2"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DDB11DD" w14:textId="77777777" w:rsidR="007502EC" w:rsidRPr="00C17DFF" w:rsidRDefault="007502EC" w:rsidP="007502EC">
            <w:pPr>
              <w:rPr>
                <w:sz w:val="20"/>
                <w:szCs w:val="20"/>
              </w:rPr>
            </w:pPr>
          </w:p>
        </w:tc>
      </w:tr>
      <w:tr w:rsidR="007502EC" w:rsidRPr="00C17DFF" w14:paraId="2A344FF2"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8BD72D3" w14:textId="77777777" w:rsidR="007502EC" w:rsidRPr="00C17DFF" w:rsidRDefault="00C269FF" w:rsidP="00DB7897">
            <w:pPr>
              <w:jc w:val="center"/>
              <w:rPr>
                <w:sz w:val="20"/>
                <w:szCs w:val="20"/>
              </w:rPr>
            </w:pPr>
            <w:r>
              <w:rPr>
                <w:sz w:val="20"/>
                <w:szCs w:val="20"/>
              </w:rPr>
              <w:t>4</w:t>
            </w:r>
          </w:p>
        </w:tc>
        <w:tc>
          <w:tcPr>
            <w:tcW w:w="1268" w:type="dxa"/>
            <w:tcBorders>
              <w:top w:val="single" w:sz="4" w:space="0" w:color="auto"/>
              <w:left w:val="single" w:sz="4" w:space="0" w:color="auto"/>
              <w:bottom w:val="single" w:sz="4" w:space="0" w:color="auto"/>
              <w:right w:val="single" w:sz="4" w:space="0" w:color="auto"/>
            </w:tcBorders>
            <w:vAlign w:val="center"/>
          </w:tcPr>
          <w:p w14:paraId="56EAD8D3" w14:textId="77777777" w:rsidR="007502EC" w:rsidRPr="004E663F" w:rsidRDefault="00C269FF" w:rsidP="007502EC">
            <w:pPr>
              <w:rPr>
                <w:sz w:val="20"/>
                <w:szCs w:val="20"/>
              </w:rPr>
            </w:pPr>
            <w:r>
              <w:rPr>
                <w:sz w:val="20"/>
                <w:szCs w:val="20"/>
              </w:rPr>
              <w:t>Белье нательное утепленное</w:t>
            </w:r>
          </w:p>
          <w:p w14:paraId="0A8CFE22" w14:textId="77777777" w:rsidR="007502EC" w:rsidRPr="00C17DFF" w:rsidRDefault="00C269FF" w:rsidP="007502EC">
            <w:pPr>
              <w:rPr>
                <w:sz w:val="20"/>
                <w:szCs w:val="20"/>
              </w:rPr>
            </w:pPr>
            <w:r>
              <w:rPr>
                <w:sz w:val="20"/>
                <w:szCs w:val="20"/>
              </w:rPr>
              <w:t>(мужское)</w:t>
            </w:r>
          </w:p>
        </w:tc>
        <w:tc>
          <w:tcPr>
            <w:tcW w:w="1313" w:type="dxa"/>
            <w:tcBorders>
              <w:top w:val="single" w:sz="4" w:space="0" w:color="auto"/>
              <w:left w:val="single" w:sz="4" w:space="0" w:color="auto"/>
              <w:bottom w:val="single" w:sz="4" w:space="0" w:color="auto"/>
              <w:right w:val="single" w:sz="4" w:space="0" w:color="auto"/>
            </w:tcBorders>
            <w:vAlign w:val="center"/>
          </w:tcPr>
          <w:p w14:paraId="5DFE0BE8" w14:textId="77777777" w:rsidR="007502EC" w:rsidRPr="00C17DFF" w:rsidRDefault="00C269FF" w:rsidP="007502EC">
            <w:pPr>
              <w:rPr>
                <w:sz w:val="20"/>
                <w:szCs w:val="20"/>
              </w:rPr>
            </w:pPr>
            <w:proofErr w:type="gramStart"/>
            <w:r>
              <w:rPr>
                <w:sz w:val="20"/>
                <w:szCs w:val="20"/>
              </w:rPr>
              <w:t>ТР</w:t>
            </w:r>
            <w:proofErr w:type="gramEnd"/>
            <w:r>
              <w:rPr>
                <w:sz w:val="20"/>
                <w:szCs w:val="20"/>
              </w:rPr>
              <w:t xml:space="preserve"> ТС 017/2011, ГОСТ  31408-2009</w:t>
            </w:r>
          </w:p>
        </w:tc>
        <w:tc>
          <w:tcPr>
            <w:tcW w:w="3862" w:type="dxa"/>
            <w:tcBorders>
              <w:top w:val="single" w:sz="4" w:space="0" w:color="auto"/>
              <w:left w:val="single" w:sz="4" w:space="0" w:color="auto"/>
              <w:bottom w:val="single" w:sz="4" w:space="0" w:color="auto"/>
              <w:right w:val="single" w:sz="4" w:space="0" w:color="auto"/>
            </w:tcBorders>
            <w:vAlign w:val="center"/>
          </w:tcPr>
          <w:p w14:paraId="761BADE7" w14:textId="77777777" w:rsidR="007502EC" w:rsidRPr="004E663F" w:rsidRDefault="00C269FF" w:rsidP="007502EC">
            <w:pPr>
              <w:jc w:val="both"/>
              <w:rPr>
                <w:sz w:val="20"/>
                <w:szCs w:val="20"/>
              </w:rPr>
            </w:pPr>
            <w:r>
              <w:rPr>
                <w:sz w:val="20"/>
                <w:szCs w:val="20"/>
              </w:rPr>
              <w:t>Белье нательное для защиты от пониженных температур (</w:t>
            </w:r>
            <w:r>
              <w:rPr>
                <w:b/>
                <w:sz w:val="20"/>
                <w:szCs w:val="20"/>
              </w:rPr>
              <w:t>мужское</w:t>
            </w:r>
            <w:r>
              <w:rPr>
                <w:sz w:val="20"/>
                <w:szCs w:val="20"/>
              </w:rPr>
              <w:t>)</w:t>
            </w:r>
          </w:p>
          <w:p w14:paraId="1EEB62F8" w14:textId="77777777" w:rsidR="007502EC" w:rsidRPr="004E663F" w:rsidRDefault="00C269FF" w:rsidP="007502EC">
            <w:pPr>
              <w:jc w:val="both"/>
              <w:rPr>
                <w:sz w:val="20"/>
                <w:szCs w:val="20"/>
              </w:rPr>
            </w:pPr>
            <w:r>
              <w:rPr>
                <w:sz w:val="20"/>
                <w:szCs w:val="20"/>
              </w:rPr>
              <w:t>Комплектация: фуфайка, кальсоны</w:t>
            </w:r>
          </w:p>
          <w:p w14:paraId="474074DF" w14:textId="77777777" w:rsidR="007502EC" w:rsidRPr="004E663F" w:rsidRDefault="00C269FF" w:rsidP="007502EC">
            <w:pPr>
              <w:jc w:val="both"/>
              <w:rPr>
                <w:sz w:val="20"/>
                <w:szCs w:val="20"/>
              </w:rPr>
            </w:pPr>
            <w:r>
              <w:rPr>
                <w:sz w:val="20"/>
                <w:szCs w:val="20"/>
              </w:rPr>
              <w:t>Кальсоны на резинке с гульфиком. Низ рукавов и кальсон с трикотажными манжетами.</w:t>
            </w:r>
          </w:p>
          <w:p w14:paraId="0ED0725F" w14:textId="77777777" w:rsidR="007502EC" w:rsidRPr="004E663F" w:rsidRDefault="00C269FF" w:rsidP="007502EC">
            <w:pPr>
              <w:jc w:val="both"/>
              <w:rPr>
                <w:sz w:val="20"/>
                <w:szCs w:val="20"/>
              </w:rPr>
            </w:pPr>
            <w:r>
              <w:rPr>
                <w:sz w:val="20"/>
                <w:szCs w:val="20"/>
              </w:rPr>
              <w:t>Ткань: трикотажное полотно, хлопок – 100 %, 230-250 г/м², с начесом.</w:t>
            </w:r>
          </w:p>
          <w:p w14:paraId="6DC05471" w14:textId="77777777" w:rsidR="007502EC" w:rsidRPr="00C17DFF" w:rsidRDefault="00C269FF" w:rsidP="007502EC">
            <w:pPr>
              <w:jc w:val="both"/>
              <w:rPr>
                <w:sz w:val="20"/>
                <w:szCs w:val="20"/>
              </w:rPr>
            </w:pPr>
            <w:r>
              <w:rPr>
                <w:sz w:val="20"/>
                <w:szCs w:val="20"/>
              </w:rPr>
              <w:t>Цвет: черный, темно-серый, серый, оливковый</w:t>
            </w:r>
          </w:p>
        </w:tc>
        <w:tc>
          <w:tcPr>
            <w:tcW w:w="1649" w:type="dxa"/>
            <w:tcBorders>
              <w:top w:val="single" w:sz="4" w:space="0" w:color="auto"/>
              <w:left w:val="single" w:sz="4" w:space="0" w:color="auto"/>
              <w:bottom w:val="single" w:sz="4" w:space="0" w:color="auto"/>
              <w:right w:val="single" w:sz="4" w:space="0" w:color="auto"/>
            </w:tcBorders>
            <w:vAlign w:val="center"/>
          </w:tcPr>
          <w:p w14:paraId="06745A28"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38B3619C"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4B47689" w14:textId="77777777" w:rsidR="007502EC" w:rsidRPr="00C17DFF" w:rsidRDefault="007502EC" w:rsidP="007502EC">
            <w:pPr>
              <w:rPr>
                <w:sz w:val="20"/>
                <w:szCs w:val="20"/>
              </w:rPr>
            </w:pPr>
          </w:p>
        </w:tc>
      </w:tr>
      <w:tr w:rsidR="007502EC" w:rsidRPr="00C17DFF" w14:paraId="3C4C3EE7"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3EBB927" w14:textId="77777777" w:rsidR="007502EC" w:rsidRPr="00C17DFF" w:rsidRDefault="00C269FF" w:rsidP="00DB7897">
            <w:pPr>
              <w:jc w:val="center"/>
              <w:rPr>
                <w:sz w:val="20"/>
                <w:szCs w:val="20"/>
              </w:rPr>
            </w:pPr>
            <w:r>
              <w:rPr>
                <w:sz w:val="20"/>
                <w:szCs w:val="20"/>
              </w:rPr>
              <w:t>5</w:t>
            </w:r>
          </w:p>
        </w:tc>
        <w:tc>
          <w:tcPr>
            <w:tcW w:w="1268" w:type="dxa"/>
            <w:tcBorders>
              <w:top w:val="single" w:sz="4" w:space="0" w:color="auto"/>
              <w:left w:val="single" w:sz="4" w:space="0" w:color="auto"/>
              <w:bottom w:val="single" w:sz="4" w:space="0" w:color="auto"/>
              <w:right w:val="single" w:sz="4" w:space="0" w:color="auto"/>
            </w:tcBorders>
            <w:vAlign w:val="center"/>
          </w:tcPr>
          <w:p w14:paraId="752AD685" w14:textId="77777777" w:rsidR="007502EC" w:rsidRPr="004E663F" w:rsidRDefault="00C269FF" w:rsidP="007502EC">
            <w:pPr>
              <w:rPr>
                <w:sz w:val="20"/>
                <w:szCs w:val="20"/>
              </w:rPr>
            </w:pPr>
            <w:r>
              <w:rPr>
                <w:sz w:val="20"/>
                <w:szCs w:val="20"/>
              </w:rPr>
              <w:t>Белье нательное утепленное</w:t>
            </w:r>
          </w:p>
          <w:p w14:paraId="0774A5DB" w14:textId="77777777" w:rsidR="007502EC" w:rsidRPr="00C17DFF" w:rsidRDefault="00C269FF" w:rsidP="007502EC">
            <w:pPr>
              <w:rPr>
                <w:sz w:val="20"/>
                <w:szCs w:val="20"/>
              </w:rPr>
            </w:pPr>
            <w:r>
              <w:rPr>
                <w:sz w:val="20"/>
                <w:szCs w:val="20"/>
              </w:rPr>
              <w:lastRenderedPageBreak/>
              <w:t>(женское)</w:t>
            </w:r>
          </w:p>
        </w:tc>
        <w:tc>
          <w:tcPr>
            <w:tcW w:w="1313" w:type="dxa"/>
            <w:tcBorders>
              <w:top w:val="single" w:sz="4" w:space="0" w:color="auto"/>
              <w:left w:val="single" w:sz="4" w:space="0" w:color="auto"/>
              <w:bottom w:val="single" w:sz="4" w:space="0" w:color="auto"/>
              <w:right w:val="single" w:sz="4" w:space="0" w:color="auto"/>
            </w:tcBorders>
            <w:vAlign w:val="center"/>
          </w:tcPr>
          <w:p w14:paraId="210B67A6" w14:textId="77777777" w:rsidR="007502EC" w:rsidRPr="00C17DFF" w:rsidRDefault="00C269FF" w:rsidP="007502EC">
            <w:pPr>
              <w:rPr>
                <w:sz w:val="20"/>
                <w:szCs w:val="20"/>
              </w:rPr>
            </w:pPr>
            <w:proofErr w:type="gramStart"/>
            <w:r>
              <w:rPr>
                <w:sz w:val="20"/>
                <w:szCs w:val="20"/>
              </w:rPr>
              <w:lastRenderedPageBreak/>
              <w:t>ТР</w:t>
            </w:r>
            <w:proofErr w:type="gramEnd"/>
            <w:r>
              <w:rPr>
                <w:sz w:val="20"/>
                <w:szCs w:val="20"/>
              </w:rPr>
              <w:t xml:space="preserve"> ТС 017/2011, ГОСТ  </w:t>
            </w:r>
            <w:r>
              <w:rPr>
                <w:sz w:val="20"/>
                <w:szCs w:val="20"/>
              </w:rPr>
              <w:lastRenderedPageBreak/>
              <w:t>31405-2009</w:t>
            </w:r>
          </w:p>
        </w:tc>
        <w:tc>
          <w:tcPr>
            <w:tcW w:w="3862" w:type="dxa"/>
            <w:tcBorders>
              <w:top w:val="single" w:sz="4" w:space="0" w:color="auto"/>
              <w:left w:val="single" w:sz="4" w:space="0" w:color="auto"/>
              <w:bottom w:val="single" w:sz="4" w:space="0" w:color="auto"/>
              <w:right w:val="single" w:sz="4" w:space="0" w:color="auto"/>
            </w:tcBorders>
            <w:vAlign w:val="center"/>
          </w:tcPr>
          <w:p w14:paraId="4D9421C5" w14:textId="77777777" w:rsidR="007502EC" w:rsidRPr="004E663F" w:rsidRDefault="00C269FF" w:rsidP="007502EC">
            <w:pPr>
              <w:jc w:val="both"/>
              <w:rPr>
                <w:sz w:val="20"/>
                <w:szCs w:val="20"/>
              </w:rPr>
            </w:pPr>
            <w:r>
              <w:rPr>
                <w:sz w:val="20"/>
                <w:szCs w:val="20"/>
              </w:rPr>
              <w:lastRenderedPageBreak/>
              <w:t>Белье нательное для защиты от пониженных температур (</w:t>
            </w:r>
            <w:r>
              <w:rPr>
                <w:b/>
                <w:sz w:val="20"/>
                <w:szCs w:val="20"/>
              </w:rPr>
              <w:t>женское</w:t>
            </w:r>
            <w:r>
              <w:rPr>
                <w:sz w:val="20"/>
                <w:szCs w:val="20"/>
              </w:rPr>
              <w:t>)</w:t>
            </w:r>
          </w:p>
          <w:p w14:paraId="46E073EF" w14:textId="77777777" w:rsidR="007502EC" w:rsidRPr="004E663F" w:rsidRDefault="00C269FF" w:rsidP="007502EC">
            <w:pPr>
              <w:jc w:val="both"/>
              <w:rPr>
                <w:sz w:val="20"/>
                <w:szCs w:val="20"/>
              </w:rPr>
            </w:pPr>
            <w:r>
              <w:rPr>
                <w:sz w:val="20"/>
                <w:szCs w:val="20"/>
              </w:rPr>
              <w:t xml:space="preserve">Комплектация: фуфайка, кальсоны. Низ </w:t>
            </w:r>
            <w:r>
              <w:rPr>
                <w:sz w:val="20"/>
                <w:szCs w:val="20"/>
              </w:rPr>
              <w:lastRenderedPageBreak/>
              <w:t>рукавов и кальсон с трикотажными манжетами.</w:t>
            </w:r>
          </w:p>
          <w:p w14:paraId="2BCC6AD9" w14:textId="77777777" w:rsidR="007502EC" w:rsidRPr="004E663F" w:rsidRDefault="00C269FF" w:rsidP="007502EC">
            <w:pPr>
              <w:jc w:val="both"/>
              <w:rPr>
                <w:sz w:val="20"/>
                <w:szCs w:val="20"/>
              </w:rPr>
            </w:pPr>
            <w:r>
              <w:rPr>
                <w:sz w:val="20"/>
                <w:szCs w:val="20"/>
              </w:rPr>
              <w:t>Ткань: трикотажное полотно, хлопок – 100 %, 230-250 г/м²</w:t>
            </w:r>
          </w:p>
          <w:p w14:paraId="5C2BC432" w14:textId="77777777" w:rsidR="007502EC" w:rsidRPr="00C17DFF" w:rsidRDefault="00C269FF" w:rsidP="007502EC">
            <w:pPr>
              <w:jc w:val="both"/>
              <w:rPr>
                <w:sz w:val="20"/>
                <w:szCs w:val="20"/>
              </w:rPr>
            </w:pPr>
            <w:r>
              <w:rPr>
                <w:sz w:val="20"/>
                <w:szCs w:val="20"/>
              </w:rPr>
              <w:t>Цвет: черный, темно-серый, серый, оливковый, хаки</w:t>
            </w:r>
          </w:p>
        </w:tc>
        <w:tc>
          <w:tcPr>
            <w:tcW w:w="1649" w:type="dxa"/>
            <w:tcBorders>
              <w:top w:val="single" w:sz="4" w:space="0" w:color="auto"/>
              <w:left w:val="single" w:sz="4" w:space="0" w:color="auto"/>
              <w:bottom w:val="single" w:sz="4" w:space="0" w:color="auto"/>
              <w:right w:val="single" w:sz="4" w:space="0" w:color="auto"/>
            </w:tcBorders>
            <w:vAlign w:val="center"/>
          </w:tcPr>
          <w:p w14:paraId="1612A94E"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4F5C177"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30BF1E9" w14:textId="77777777" w:rsidR="007502EC" w:rsidRPr="00C17DFF" w:rsidRDefault="007502EC" w:rsidP="007502EC">
            <w:pPr>
              <w:rPr>
                <w:sz w:val="20"/>
                <w:szCs w:val="20"/>
              </w:rPr>
            </w:pPr>
          </w:p>
        </w:tc>
      </w:tr>
      <w:tr w:rsidR="007502EC" w:rsidRPr="00C17DFF" w14:paraId="3EF76F2A"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415F3CA" w14:textId="77777777" w:rsidR="007502EC" w:rsidRPr="00C17DFF" w:rsidRDefault="00C269FF" w:rsidP="00DB7897">
            <w:pPr>
              <w:jc w:val="center"/>
              <w:rPr>
                <w:sz w:val="20"/>
                <w:szCs w:val="20"/>
              </w:rPr>
            </w:pPr>
            <w:r>
              <w:rPr>
                <w:sz w:val="20"/>
                <w:szCs w:val="20"/>
              </w:rPr>
              <w:lastRenderedPageBreak/>
              <w:t>6</w:t>
            </w:r>
          </w:p>
        </w:tc>
        <w:tc>
          <w:tcPr>
            <w:tcW w:w="1268" w:type="dxa"/>
            <w:tcBorders>
              <w:top w:val="single" w:sz="4" w:space="0" w:color="auto"/>
              <w:left w:val="single" w:sz="4" w:space="0" w:color="auto"/>
              <w:bottom w:val="single" w:sz="4" w:space="0" w:color="auto"/>
              <w:right w:val="single" w:sz="4" w:space="0" w:color="auto"/>
            </w:tcBorders>
            <w:vAlign w:val="center"/>
          </w:tcPr>
          <w:p w14:paraId="69367E59" w14:textId="77777777" w:rsidR="007502EC" w:rsidRPr="004E663F" w:rsidRDefault="00C269FF" w:rsidP="007502EC">
            <w:pPr>
              <w:rPr>
                <w:sz w:val="20"/>
                <w:szCs w:val="20"/>
              </w:rPr>
            </w:pPr>
            <w:r>
              <w:rPr>
                <w:sz w:val="20"/>
                <w:szCs w:val="20"/>
              </w:rPr>
              <w:t xml:space="preserve">Белье нательное </w:t>
            </w:r>
          </w:p>
          <w:p w14:paraId="6A9A00BC" w14:textId="77777777" w:rsidR="007502EC" w:rsidRPr="00C17DFF" w:rsidRDefault="00C269FF" w:rsidP="007502EC">
            <w:pPr>
              <w:rPr>
                <w:sz w:val="20"/>
                <w:szCs w:val="20"/>
              </w:rPr>
            </w:pPr>
            <w:r>
              <w:rPr>
                <w:sz w:val="20"/>
                <w:szCs w:val="20"/>
              </w:rPr>
              <w:t>(летнее)</w:t>
            </w:r>
          </w:p>
        </w:tc>
        <w:tc>
          <w:tcPr>
            <w:tcW w:w="1313" w:type="dxa"/>
            <w:tcBorders>
              <w:top w:val="single" w:sz="4" w:space="0" w:color="auto"/>
              <w:left w:val="single" w:sz="4" w:space="0" w:color="auto"/>
              <w:bottom w:val="single" w:sz="4" w:space="0" w:color="auto"/>
              <w:right w:val="single" w:sz="4" w:space="0" w:color="auto"/>
            </w:tcBorders>
            <w:vAlign w:val="center"/>
          </w:tcPr>
          <w:p w14:paraId="311B156C" w14:textId="77777777" w:rsidR="007502EC" w:rsidRPr="00C17DFF" w:rsidRDefault="00C269FF" w:rsidP="007502EC">
            <w:pPr>
              <w:rPr>
                <w:sz w:val="20"/>
                <w:szCs w:val="20"/>
              </w:rPr>
            </w:pPr>
            <w:proofErr w:type="gramStart"/>
            <w:r>
              <w:rPr>
                <w:sz w:val="20"/>
                <w:szCs w:val="20"/>
              </w:rPr>
              <w:t>ТР</w:t>
            </w:r>
            <w:proofErr w:type="gramEnd"/>
            <w:r>
              <w:rPr>
                <w:sz w:val="20"/>
                <w:szCs w:val="20"/>
              </w:rPr>
              <w:t xml:space="preserve"> ТС 017/2011, ГОСТ  31408-2009</w:t>
            </w:r>
          </w:p>
        </w:tc>
        <w:tc>
          <w:tcPr>
            <w:tcW w:w="3862" w:type="dxa"/>
            <w:tcBorders>
              <w:top w:val="single" w:sz="4" w:space="0" w:color="auto"/>
              <w:left w:val="single" w:sz="4" w:space="0" w:color="auto"/>
              <w:bottom w:val="single" w:sz="4" w:space="0" w:color="auto"/>
              <w:right w:val="single" w:sz="4" w:space="0" w:color="auto"/>
            </w:tcBorders>
            <w:vAlign w:val="center"/>
          </w:tcPr>
          <w:p w14:paraId="7711A400" w14:textId="77777777" w:rsidR="007502EC" w:rsidRPr="004E663F" w:rsidRDefault="00C269FF" w:rsidP="007502EC">
            <w:pPr>
              <w:jc w:val="both"/>
              <w:rPr>
                <w:sz w:val="20"/>
                <w:szCs w:val="20"/>
              </w:rPr>
            </w:pPr>
            <w:r>
              <w:rPr>
                <w:sz w:val="20"/>
                <w:szCs w:val="20"/>
              </w:rPr>
              <w:t xml:space="preserve">Белье нательное летнее </w:t>
            </w:r>
          </w:p>
          <w:p w14:paraId="7ACD970C" w14:textId="77777777" w:rsidR="007502EC" w:rsidRPr="004E663F" w:rsidRDefault="00C269FF" w:rsidP="007502EC">
            <w:pPr>
              <w:jc w:val="both"/>
              <w:rPr>
                <w:sz w:val="20"/>
                <w:szCs w:val="20"/>
              </w:rPr>
            </w:pPr>
            <w:r>
              <w:rPr>
                <w:sz w:val="20"/>
                <w:szCs w:val="20"/>
              </w:rPr>
              <w:t>Комплектация: фуфайка, кальсоны. Низ рукавов и кальсон с трикотажными манжетами. Ткань: трикотажное полотно, хлопок – 100 %, 150-180 г/м²</w:t>
            </w:r>
          </w:p>
          <w:p w14:paraId="3C289BB9" w14:textId="77777777" w:rsidR="007502EC" w:rsidRPr="00C17DFF" w:rsidRDefault="00C269FF" w:rsidP="007502EC">
            <w:pPr>
              <w:jc w:val="both"/>
              <w:rPr>
                <w:sz w:val="20"/>
                <w:szCs w:val="20"/>
              </w:rPr>
            </w:pPr>
            <w:r>
              <w:rPr>
                <w:sz w:val="20"/>
                <w:szCs w:val="20"/>
              </w:rPr>
              <w:t>Цвет: черный, темно-серый, серый, оливковый, хаки</w:t>
            </w:r>
          </w:p>
        </w:tc>
        <w:tc>
          <w:tcPr>
            <w:tcW w:w="1649" w:type="dxa"/>
            <w:tcBorders>
              <w:top w:val="single" w:sz="4" w:space="0" w:color="auto"/>
              <w:left w:val="single" w:sz="4" w:space="0" w:color="auto"/>
              <w:bottom w:val="single" w:sz="4" w:space="0" w:color="auto"/>
              <w:right w:val="single" w:sz="4" w:space="0" w:color="auto"/>
            </w:tcBorders>
            <w:vAlign w:val="center"/>
          </w:tcPr>
          <w:p w14:paraId="7CEAE57D"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5A72F215"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6BDEB45" w14:textId="77777777" w:rsidR="007502EC" w:rsidRPr="00C17DFF" w:rsidRDefault="007502EC" w:rsidP="007502EC">
            <w:pPr>
              <w:rPr>
                <w:sz w:val="20"/>
                <w:szCs w:val="20"/>
              </w:rPr>
            </w:pPr>
          </w:p>
        </w:tc>
      </w:tr>
      <w:tr w:rsidR="007502EC" w:rsidRPr="00C17DFF" w14:paraId="7F044316"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5706178" w14:textId="77777777" w:rsidR="007502EC" w:rsidRPr="00C17DFF" w:rsidRDefault="00C269FF" w:rsidP="00DB7897">
            <w:pPr>
              <w:jc w:val="center"/>
              <w:rPr>
                <w:sz w:val="20"/>
                <w:szCs w:val="20"/>
              </w:rPr>
            </w:pPr>
            <w:r>
              <w:rPr>
                <w:sz w:val="20"/>
                <w:szCs w:val="20"/>
              </w:rPr>
              <w:t>7</w:t>
            </w:r>
          </w:p>
        </w:tc>
        <w:tc>
          <w:tcPr>
            <w:tcW w:w="1268" w:type="dxa"/>
            <w:tcBorders>
              <w:top w:val="single" w:sz="4" w:space="0" w:color="auto"/>
              <w:left w:val="single" w:sz="4" w:space="0" w:color="auto"/>
              <w:bottom w:val="single" w:sz="4" w:space="0" w:color="auto"/>
              <w:right w:val="single" w:sz="4" w:space="0" w:color="auto"/>
            </w:tcBorders>
            <w:vAlign w:val="center"/>
          </w:tcPr>
          <w:p w14:paraId="33580FD0" w14:textId="77777777" w:rsidR="007502EC" w:rsidRPr="00C17DFF" w:rsidRDefault="00C269FF" w:rsidP="007502EC">
            <w:pPr>
              <w:rPr>
                <w:sz w:val="20"/>
                <w:szCs w:val="20"/>
              </w:rPr>
            </w:pPr>
            <w:r>
              <w:rPr>
                <w:sz w:val="20"/>
                <w:szCs w:val="20"/>
              </w:rPr>
              <w:t>Костюм для защиты от общепроизводственных загрязнений и механических воздействий (мужской)</w:t>
            </w:r>
          </w:p>
        </w:tc>
        <w:tc>
          <w:tcPr>
            <w:tcW w:w="1313" w:type="dxa"/>
            <w:tcBorders>
              <w:top w:val="single" w:sz="4" w:space="0" w:color="auto"/>
              <w:left w:val="single" w:sz="4" w:space="0" w:color="auto"/>
              <w:bottom w:val="single" w:sz="4" w:space="0" w:color="auto"/>
              <w:right w:val="single" w:sz="4" w:space="0" w:color="auto"/>
            </w:tcBorders>
            <w:vAlign w:val="center"/>
          </w:tcPr>
          <w:p w14:paraId="54636286" w14:textId="77777777" w:rsidR="007502EC" w:rsidRPr="004E663F" w:rsidRDefault="00C269FF" w:rsidP="007502EC">
            <w:pPr>
              <w:rPr>
                <w:sz w:val="20"/>
                <w:szCs w:val="20"/>
              </w:rPr>
            </w:pPr>
            <w:r>
              <w:rPr>
                <w:sz w:val="20"/>
                <w:szCs w:val="20"/>
              </w:rPr>
              <w:t xml:space="preserve">ТР ТС 019/2011; </w:t>
            </w:r>
          </w:p>
          <w:p w14:paraId="03C77EDB" w14:textId="77777777" w:rsidR="007502EC" w:rsidRPr="00C17DFF" w:rsidRDefault="00C269FF" w:rsidP="007502EC">
            <w:pPr>
              <w:rPr>
                <w:sz w:val="20"/>
                <w:szCs w:val="20"/>
              </w:rPr>
            </w:pPr>
            <w:r>
              <w:rPr>
                <w:sz w:val="20"/>
                <w:szCs w:val="20"/>
              </w:rPr>
              <w:t>ГОСТ 12.4.280-2014</w:t>
            </w:r>
          </w:p>
        </w:tc>
        <w:tc>
          <w:tcPr>
            <w:tcW w:w="3862" w:type="dxa"/>
            <w:tcBorders>
              <w:top w:val="single" w:sz="4" w:space="0" w:color="auto"/>
              <w:left w:val="single" w:sz="4" w:space="0" w:color="auto"/>
              <w:bottom w:val="single" w:sz="4" w:space="0" w:color="auto"/>
              <w:right w:val="single" w:sz="4" w:space="0" w:color="auto"/>
            </w:tcBorders>
            <w:vAlign w:val="center"/>
          </w:tcPr>
          <w:p w14:paraId="175A58AD" w14:textId="77777777" w:rsidR="007502EC" w:rsidRPr="004E663F" w:rsidRDefault="00C269FF" w:rsidP="007502EC">
            <w:pPr>
              <w:jc w:val="both"/>
              <w:rPr>
                <w:b/>
                <w:sz w:val="20"/>
                <w:szCs w:val="20"/>
              </w:rPr>
            </w:pPr>
            <w:r>
              <w:rPr>
                <w:b/>
                <w:sz w:val="20"/>
                <w:szCs w:val="20"/>
              </w:rPr>
              <w:t>Костюм мужской летний</w:t>
            </w:r>
          </w:p>
          <w:p w14:paraId="00089269" w14:textId="77777777" w:rsidR="007502EC" w:rsidRPr="004E663F" w:rsidRDefault="00C269FF" w:rsidP="007502EC">
            <w:pPr>
              <w:jc w:val="both"/>
              <w:rPr>
                <w:sz w:val="20"/>
                <w:szCs w:val="20"/>
              </w:rPr>
            </w:pPr>
            <w:r>
              <w:rPr>
                <w:sz w:val="20"/>
                <w:szCs w:val="20"/>
              </w:rPr>
              <w:t>Комплектация: куртка, брюки</w:t>
            </w:r>
          </w:p>
          <w:p w14:paraId="63E5640A" w14:textId="77777777" w:rsidR="007502EC" w:rsidRPr="004E663F" w:rsidRDefault="007502EC" w:rsidP="007502EC">
            <w:pPr>
              <w:jc w:val="both"/>
              <w:rPr>
                <w:sz w:val="20"/>
                <w:szCs w:val="20"/>
              </w:rPr>
            </w:pPr>
          </w:p>
          <w:p w14:paraId="723BBFAE"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9355AD6"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0EEAC1DA"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5F1B7048"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3AAF5AD0"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743BC389" w14:textId="77777777" w:rsidR="007502EC" w:rsidRPr="004E663F" w:rsidRDefault="00C269FF" w:rsidP="008A7ADE">
            <w:pPr>
              <w:pStyle w:val="aff9"/>
              <w:numPr>
                <w:ilvl w:val="0"/>
                <w:numId w:val="28"/>
              </w:numPr>
              <w:ind w:left="0" w:firstLine="0"/>
              <w:jc w:val="both"/>
              <w:rPr>
                <w:sz w:val="20"/>
                <w:szCs w:val="20"/>
              </w:rPr>
            </w:pPr>
            <w:r>
              <w:rPr>
                <w:sz w:val="20"/>
                <w:szCs w:val="20"/>
              </w:rPr>
              <w:t>несминаемость.</w:t>
            </w:r>
          </w:p>
          <w:p w14:paraId="33C96724" w14:textId="77777777" w:rsidR="007502EC" w:rsidRPr="004E663F" w:rsidRDefault="007502EC" w:rsidP="007502EC">
            <w:pPr>
              <w:jc w:val="both"/>
              <w:rPr>
                <w:sz w:val="20"/>
                <w:szCs w:val="20"/>
              </w:rPr>
            </w:pPr>
          </w:p>
          <w:p w14:paraId="50869A08"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xml:space="preserve">» / «Нью Арена» / </w:t>
            </w:r>
            <w:r>
              <w:rPr>
                <w:sz w:val="20"/>
                <w:szCs w:val="20"/>
              </w:rPr>
              <w:lastRenderedPageBreak/>
              <w:t>«</w:t>
            </w:r>
            <w:proofErr w:type="spellStart"/>
            <w:r>
              <w:rPr>
                <w:sz w:val="20"/>
                <w:szCs w:val="20"/>
              </w:rPr>
              <w:t>Супербандмастер</w:t>
            </w:r>
            <w:proofErr w:type="spellEnd"/>
            <w:r>
              <w:rPr>
                <w:sz w:val="20"/>
                <w:szCs w:val="20"/>
              </w:rPr>
              <w:t>»</w:t>
            </w:r>
          </w:p>
          <w:p w14:paraId="56D00975" w14:textId="77777777" w:rsidR="007502EC" w:rsidRPr="004E663F" w:rsidRDefault="00C269FF" w:rsidP="007502EC">
            <w:pPr>
              <w:jc w:val="both"/>
              <w:rPr>
                <w:sz w:val="20"/>
                <w:szCs w:val="20"/>
              </w:rPr>
            </w:pPr>
            <w:r>
              <w:rPr>
                <w:sz w:val="20"/>
                <w:szCs w:val="20"/>
              </w:rPr>
              <w:t>Состав: полиэфир – 40-70%,</w:t>
            </w:r>
          </w:p>
          <w:p w14:paraId="0607C492" w14:textId="77777777" w:rsidR="007502EC" w:rsidRPr="004E663F" w:rsidRDefault="00C269FF" w:rsidP="007502EC">
            <w:pPr>
              <w:jc w:val="both"/>
              <w:rPr>
                <w:sz w:val="20"/>
                <w:szCs w:val="20"/>
              </w:rPr>
            </w:pPr>
            <w:r>
              <w:rPr>
                <w:sz w:val="20"/>
                <w:szCs w:val="20"/>
              </w:rPr>
              <w:t xml:space="preserve">хлопок – 30-60%, 210-250 г/м². Отделки:  водоотталкивающая отделка. </w:t>
            </w:r>
          </w:p>
          <w:p w14:paraId="730CBA33" w14:textId="77777777" w:rsidR="007502EC" w:rsidRPr="004E663F" w:rsidRDefault="007502EC" w:rsidP="007502EC">
            <w:pPr>
              <w:jc w:val="both"/>
              <w:rPr>
                <w:sz w:val="20"/>
                <w:szCs w:val="20"/>
              </w:rPr>
            </w:pPr>
          </w:p>
          <w:p w14:paraId="4A503A53" w14:textId="77777777" w:rsidR="007502EC" w:rsidRDefault="00C269FF" w:rsidP="007502EC">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02DA6F7A"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10F34F53" w14:textId="77777777" w:rsidR="007502EC" w:rsidRPr="004E663F" w:rsidRDefault="00C269FF" w:rsidP="007502EC">
            <w:pPr>
              <w:jc w:val="both"/>
              <w:rPr>
                <w:sz w:val="20"/>
                <w:szCs w:val="20"/>
              </w:rPr>
            </w:pPr>
            <w:r>
              <w:rPr>
                <w:sz w:val="20"/>
                <w:szCs w:val="20"/>
              </w:rPr>
              <w:t>Наличие карманов.</w:t>
            </w:r>
          </w:p>
          <w:p w14:paraId="6136D8E0"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102B0349" w14:textId="77777777" w:rsidR="007502EC" w:rsidRPr="004E663F" w:rsidRDefault="00C269FF" w:rsidP="007502EC">
            <w:pPr>
              <w:jc w:val="both"/>
              <w:rPr>
                <w:sz w:val="20"/>
                <w:szCs w:val="20"/>
              </w:rPr>
            </w:pPr>
            <w:r>
              <w:rPr>
                <w:sz w:val="20"/>
                <w:szCs w:val="20"/>
              </w:rPr>
              <w:t xml:space="preserve">Цвет: темно-синий. </w:t>
            </w:r>
          </w:p>
          <w:p w14:paraId="5D29CF4D" w14:textId="77777777" w:rsidR="007502EC" w:rsidRPr="004E663F" w:rsidRDefault="007502EC" w:rsidP="007502EC">
            <w:pPr>
              <w:jc w:val="both"/>
              <w:rPr>
                <w:sz w:val="20"/>
                <w:szCs w:val="20"/>
              </w:rPr>
            </w:pPr>
          </w:p>
          <w:p w14:paraId="28029743" w14:textId="77777777" w:rsidR="007502EC" w:rsidRDefault="00C269FF" w:rsidP="007502EC">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0671BA76"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540B0188" w14:textId="77777777" w:rsidR="007502EC" w:rsidRDefault="00C269FF" w:rsidP="007502EC">
            <w:pPr>
              <w:jc w:val="both"/>
              <w:rPr>
                <w:sz w:val="20"/>
                <w:szCs w:val="20"/>
              </w:rPr>
            </w:pPr>
            <w:r>
              <w:rPr>
                <w:sz w:val="20"/>
                <w:szCs w:val="20"/>
              </w:rPr>
              <w:t>Наличие карманов.</w:t>
            </w:r>
          </w:p>
          <w:p w14:paraId="45468EE1" w14:textId="77777777" w:rsidR="007502EC" w:rsidRPr="004E663F" w:rsidRDefault="00C269FF" w:rsidP="007502EC">
            <w:pPr>
              <w:jc w:val="both"/>
              <w:rPr>
                <w:sz w:val="20"/>
                <w:szCs w:val="20"/>
              </w:rPr>
            </w:pPr>
            <w:r>
              <w:rPr>
                <w:sz w:val="20"/>
                <w:szCs w:val="20"/>
              </w:rPr>
              <w:t xml:space="preserve">Цвет: темно-синий. </w:t>
            </w:r>
          </w:p>
          <w:p w14:paraId="3EE42ABA" w14:textId="77777777" w:rsidR="007502EC" w:rsidRDefault="007502EC" w:rsidP="007502EC">
            <w:pPr>
              <w:jc w:val="both"/>
              <w:rPr>
                <w:sz w:val="20"/>
                <w:szCs w:val="20"/>
              </w:rPr>
            </w:pPr>
          </w:p>
          <w:p w14:paraId="5247E501" w14:textId="77777777" w:rsidR="007502EC" w:rsidRPr="00C17DFF" w:rsidRDefault="00C269FF" w:rsidP="007502EC">
            <w:pPr>
              <w:jc w:val="both"/>
              <w:rPr>
                <w:sz w:val="20"/>
                <w:szCs w:val="20"/>
              </w:rPr>
            </w:pPr>
            <w:r>
              <w:rPr>
                <w:i/>
                <w:iCs/>
                <w:sz w:val="20"/>
                <w:szCs w:val="20"/>
                <w:shd w:val="clear" w:color="auto" w:fill="F2DBDB" w:themeFill="accent2" w:themeFillTint="33"/>
              </w:rPr>
              <w:lastRenderedPageBreak/>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«Брюки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(мужские)» суммарно не могут превышать единичной расценки на «Костюм для защиты от общепроизводственных загрязнений и механических воздействий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2B29437D"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90ECA01"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7688005" w14:textId="77777777" w:rsidR="007502EC" w:rsidRPr="00C17DFF" w:rsidRDefault="007502EC" w:rsidP="007502EC">
            <w:pPr>
              <w:rPr>
                <w:sz w:val="20"/>
                <w:szCs w:val="20"/>
              </w:rPr>
            </w:pPr>
          </w:p>
        </w:tc>
      </w:tr>
      <w:tr w:rsidR="007502EC" w:rsidRPr="00C17DFF" w14:paraId="4EFB320F"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18EAC2F" w14:textId="77777777" w:rsidR="007502EC" w:rsidRPr="00C17DFF" w:rsidRDefault="00C269FF" w:rsidP="00DB7897">
            <w:pPr>
              <w:jc w:val="center"/>
              <w:rPr>
                <w:sz w:val="20"/>
                <w:szCs w:val="20"/>
              </w:rPr>
            </w:pPr>
            <w:r>
              <w:rPr>
                <w:sz w:val="20"/>
                <w:szCs w:val="20"/>
              </w:rPr>
              <w:lastRenderedPageBreak/>
              <w:t>8</w:t>
            </w:r>
          </w:p>
        </w:tc>
        <w:tc>
          <w:tcPr>
            <w:tcW w:w="1268" w:type="dxa"/>
            <w:tcBorders>
              <w:top w:val="single" w:sz="4" w:space="0" w:color="auto"/>
              <w:left w:val="single" w:sz="4" w:space="0" w:color="auto"/>
              <w:bottom w:val="single" w:sz="4" w:space="0" w:color="auto"/>
              <w:right w:val="single" w:sz="4" w:space="0" w:color="auto"/>
            </w:tcBorders>
            <w:vAlign w:val="center"/>
          </w:tcPr>
          <w:p w14:paraId="39707764" w14:textId="77777777" w:rsidR="007502EC" w:rsidRPr="004E663F" w:rsidRDefault="00C269FF" w:rsidP="007502EC">
            <w:pPr>
              <w:rPr>
                <w:sz w:val="20"/>
                <w:szCs w:val="20"/>
              </w:rPr>
            </w:pPr>
            <w:r>
              <w:rPr>
                <w:sz w:val="20"/>
                <w:szCs w:val="20"/>
              </w:rPr>
              <w:t xml:space="preserve">Костюм для защиты от общепроизводственных загрязнений и механических </w:t>
            </w:r>
            <w:r>
              <w:rPr>
                <w:sz w:val="20"/>
                <w:szCs w:val="20"/>
              </w:rPr>
              <w:lastRenderedPageBreak/>
              <w:t>воздействий (мужской)</w:t>
            </w:r>
          </w:p>
          <w:p w14:paraId="2AA11BE2" w14:textId="77777777" w:rsidR="007502EC" w:rsidRPr="00C17DFF" w:rsidRDefault="007502EC" w:rsidP="007502EC">
            <w:pPr>
              <w:rPr>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14:paraId="01B77DCE" w14:textId="77777777" w:rsidR="007502EC" w:rsidRPr="004E663F" w:rsidRDefault="00C269FF" w:rsidP="007502EC">
            <w:pPr>
              <w:rPr>
                <w:sz w:val="20"/>
                <w:szCs w:val="20"/>
              </w:rPr>
            </w:pPr>
            <w:r>
              <w:rPr>
                <w:sz w:val="20"/>
                <w:szCs w:val="20"/>
              </w:rPr>
              <w:lastRenderedPageBreak/>
              <w:t xml:space="preserve">ТР ТС 019/2011; </w:t>
            </w:r>
          </w:p>
          <w:p w14:paraId="7761ECFF" w14:textId="77777777" w:rsidR="007502EC" w:rsidRPr="00C17DFF" w:rsidRDefault="00C269FF" w:rsidP="007502EC">
            <w:pPr>
              <w:rPr>
                <w:sz w:val="20"/>
                <w:szCs w:val="20"/>
              </w:rPr>
            </w:pPr>
            <w:r>
              <w:rPr>
                <w:sz w:val="20"/>
                <w:szCs w:val="20"/>
              </w:rPr>
              <w:t>ГОСТ 12.4.280-2014</w:t>
            </w:r>
          </w:p>
        </w:tc>
        <w:tc>
          <w:tcPr>
            <w:tcW w:w="3862" w:type="dxa"/>
            <w:tcBorders>
              <w:top w:val="single" w:sz="4" w:space="0" w:color="auto"/>
              <w:left w:val="single" w:sz="4" w:space="0" w:color="auto"/>
              <w:bottom w:val="single" w:sz="4" w:space="0" w:color="auto"/>
              <w:right w:val="single" w:sz="4" w:space="0" w:color="auto"/>
            </w:tcBorders>
            <w:vAlign w:val="center"/>
          </w:tcPr>
          <w:p w14:paraId="02CDF671" w14:textId="77777777" w:rsidR="007502EC" w:rsidRPr="004E663F" w:rsidRDefault="00C269FF" w:rsidP="007502EC">
            <w:pPr>
              <w:jc w:val="both"/>
              <w:rPr>
                <w:b/>
                <w:sz w:val="20"/>
                <w:szCs w:val="20"/>
              </w:rPr>
            </w:pPr>
            <w:r>
              <w:rPr>
                <w:b/>
                <w:sz w:val="20"/>
                <w:szCs w:val="20"/>
              </w:rPr>
              <w:t>Костюм мужской летний</w:t>
            </w:r>
          </w:p>
          <w:p w14:paraId="32740493" w14:textId="77777777" w:rsidR="007502EC" w:rsidRPr="004E663F" w:rsidRDefault="00C269FF" w:rsidP="007502EC">
            <w:pPr>
              <w:jc w:val="both"/>
              <w:rPr>
                <w:sz w:val="20"/>
                <w:szCs w:val="20"/>
              </w:rPr>
            </w:pPr>
            <w:r>
              <w:rPr>
                <w:sz w:val="20"/>
                <w:szCs w:val="20"/>
              </w:rPr>
              <w:t>Комплектация: куртка, полукомбинезон</w:t>
            </w:r>
          </w:p>
          <w:p w14:paraId="27E045BC"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1E00EF8"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6BAB197B"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1DFD7846" w14:textId="77777777" w:rsidR="007502EC" w:rsidRPr="004E663F" w:rsidRDefault="00C269FF" w:rsidP="008A7ADE">
            <w:pPr>
              <w:pStyle w:val="aff9"/>
              <w:numPr>
                <w:ilvl w:val="0"/>
                <w:numId w:val="28"/>
              </w:numPr>
              <w:ind w:left="0" w:firstLine="0"/>
              <w:jc w:val="both"/>
              <w:rPr>
                <w:sz w:val="20"/>
                <w:szCs w:val="20"/>
              </w:rPr>
            </w:pPr>
            <w:r>
              <w:rPr>
                <w:sz w:val="20"/>
                <w:szCs w:val="20"/>
              </w:rPr>
              <w:lastRenderedPageBreak/>
              <w:t>высокая износостойкость, плотность и прочность;</w:t>
            </w:r>
          </w:p>
          <w:p w14:paraId="1FFBE12F"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1CFA940E" w14:textId="77777777" w:rsidR="007502EC" w:rsidRPr="004E663F" w:rsidRDefault="00C269FF" w:rsidP="008A7ADE">
            <w:pPr>
              <w:pStyle w:val="aff9"/>
              <w:numPr>
                <w:ilvl w:val="0"/>
                <w:numId w:val="28"/>
              </w:numPr>
              <w:ind w:left="0" w:firstLine="0"/>
              <w:jc w:val="both"/>
              <w:rPr>
                <w:sz w:val="20"/>
                <w:szCs w:val="20"/>
              </w:rPr>
            </w:pPr>
            <w:r>
              <w:rPr>
                <w:sz w:val="20"/>
                <w:szCs w:val="20"/>
              </w:rPr>
              <w:t>несминаемость.</w:t>
            </w:r>
          </w:p>
          <w:p w14:paraId="540E979B" w14:textId="77777777" w:rsidR="007502EC" w:rsidRPr="004E663F" w:rsidRDefault="007502EC" w:rsidP="007502EC">
            <w:pPr>
              <w:jc w:val="both"/>
              <w:rPr>
                <w:sz w:val="20"/>
                <w:szCs w:val="20"/>
              </w:rPr>
            </w:pPr>
          </w:p>
          <w:p w14:paraId="4EDAE9D4"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w:t>
            </w:r>
          </w:p>
          <w:p w14:paraId="3F493FA9" w14:textId="77777777" w:rsidR="007502EC" w:rsidRPr="004E663F" w:rsidRDefault="00C269FF" w:rsidP="007502EC">
            <w:pPr>
              <w:jc w:val="both"/>
              <w:rPr>
                <w:sz w:val="20"/>
                <w:szCs w:val="20"/>
              </w:rPr>
            </w:pPr>
            <w:r>
              <w:rPr>
                <w:sz w:val="20"/>
                <w:szCs w:val="20"/>
              </w:rPr>
              <w:t>Состав: полиэфир – 40-70%,</w:t>
            </w:r>
          </w:p>
          <w:p w14:paraId="781C0178" w14:textId="77777777" w:rsidR="007502EC" w:rsidRPr="004E663F" w:rsidRDefault="00C269FF" w:rsidP="007502EC">
            <w:pPr>
              <w:jc w:val="both"/>
              <w:rPr>
                <w:sz w:val="20"/>
                <w:szCs w:val="20"/>
              </w:rPr>
            </w:pPr>
            <w:r>
              <w:rPr>
                <w:sz w:val="20"/>
                <w:szCs w:val="20"/>
              </w:rPr>
              <w:t>хлопок – 30-60%, 210-250 г/м². Отделки:  водоотталкивающая отделка.</w:t>
            </w:r>
          </w:p>
          <w:p w14:paraId="657158F2" w14:textId="77777777" w:rsidR="007502EC" w:rsidRPr="004E663F" w:rsidRDefault="007502EC" w:rsidP="007502EC">
            <w:pPr>
              <w:jc w:val="both"/>
              <w:rPr>
                <w:sz w:val="20"/>
                <w:szCs w:val="20"/>
              </w:rPr>
            </w:pPr>
          </w:p>
          <w:p w14:paraId="486E1B99" w14:textId="77777777" w:rsidR="007502EC" w:rsidRDefault="00C269FF" w:rsidP="007502EC">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w:t>
            </w:r>
          </w:p>
          <w:p w14:paraId="432594B3"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13C661E2" w14:textId="77777777" w:rsidR="007502EC" w:rsidRPr="004E663F" w:rsidRDefault="00C269FF" w:rsidP="007502EC">
            <w:pPr>
              <w:jc w:val="both"/>
              <w:rPr>
                <w:sz w:val="20"/>
                <w:szCs w:val="20"/>
              </w:rPr>
            </w:pPr>
            <w:r>
              <w:rPr>
                <w:sz w:val="20"/>
                <w:szCs w:val="20"/>
              </w:rPr>
              <w:t>Наличие карманов.</w:t>
            </w:r>
          </w:p>
          <w:p w14:paraId="3CA5E030"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4296570C" w14:textId="77777777" w:rsidR="007502EC" w:rsidRPr="004E663F" w:rsidRDefault="00C269FF" w:rsidP="007502EC">
            <w:pPr>
              <w:jc w:val="both"/>
              <w:rPr>
                <w:sz w:val="20"/>
                <w:szCs w:val="20"/>
              </w:rPr>
            </w:pPr>
            <w:r>
              <w:rPr>
                <w:sz w:val="20"/>
                <w:szCs w:val="20"/>
              </w:rPr>
              <w:t>Цвет: темно-синий</w:t>
            </w:r>
          </w:p>
          <w:p w14:paraId="1C963763" w14:textId="77777777" w:rsidR="007502EC" w:rsidRPr="004E663F" w:rsidRDefault="007502EC" w:rsidP="007502EC">
            <w:pPr>
              <w:jc w:val="both"/>
              <w:rPr>
                <w:sz w:val="20"/>
                <w:szCs w:val="20"/>
              </w:rPr>
            </w:pPr>
          </w:p>
          <w:p w14:paraId="49D78424" w14:textId="77777777" w:rsidR="007502EC" w:rsidRPr="004E663F" w:rsidRDefault="00C269FF" w:rsidP="007502EC">
            <w:pPr>
              <w:jc w:val="both"/>
              <w:rPr>
                <w:sz w:val="20"/>
                <w:szCs w:val="20"/>
              </w:rPr>
            </w:pPr>
            <w:r>
              <w:rPr>
                <w:b/>
                <w:sz w:val="20"/>
                <w:szCs w:val="20"/>
              </w:rPr>
              <w:t xml:space="preserve">Полукомбинезон: </w:t>
            </w:r>
            <w:r>
              <w:rPr>
                <w:sz w:val="20"/>
                <w:szCs w:val="20"/>
              </w:rPr>
              <w:t xml:space="preserve">Полукомбинезон с застежкой – </w:t>
            </w:r>
            <w:proofErr w:type="spellStart"/>
            <w:r>
              <w:rPr>
                <w:sz w:val="20"/>
                <w:szCs w:val="20"/>
              </w:rPr>
              <w:t>гульф</w:t>
            </w:r>
            <w:proofErr w:type="spellEnd"/>
            <w:r>
              <w:rPr>
                <w:sz w:val="20"/>
                <w:szCs w:val="20"/>
              </w:rPr>
              <w:t xml:space="preserve"> на молнию и застежкой </w:t>
            </w:r>
            <w:r>
              <w:rPr>
                <w:sz w:val="20"/>
                <w:szCs w:val="20"/>
              </w:rPr>
              <w:lastRenderedPageBreak/>
              <w:t>в боковом шве на пуговицы, по спинке вставлена резинка.</w:t>
            </w:r>
          </w:p>
          <w:p w14:paraId="6BF5353D" w14:textId="77777777" w:rsidR="007502EC" w:rsidRDefault="00C269FF" w:rsidP="007502EC">
            <w:pPr>
              <w:jc w:val="both"/>
              <w:rPr>
                <w:sz w:val="20"/>
                <w:szCs w:val="20"/>
              </w:rPr>
            </w:pPr>
            <w:r>
              <w:rPr>
                <w:sz w:val="20"/>
                <w:szCs w:val="20"/>
              </w:rPr>
              <w:t xml:space="preserve">Бретели с эластичной лентой и с застежкой на </w:t>
            </w:r>
            <w:proofErr w:type="spellStart"/>
            <w:r>
              <w:rPr>
                <w:sz w:val="20"/>
                <w:szCs w:val="20"/>
              </w:rPr>
              <w:t>фастексы</w:t>
            </w:r>
            <w:proofErr w:type="spellEnd"/>
            <w:r>
              <w:rPr>
                <w:sz w:val="20"/>
                <w:szCs w:val="20"/>
              </w:rPr>
              <w:t>.</w:t>
            </w:r>
          </w:p>
          <w:p w14:paraId="39084F09"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0ECCD913" w14:textId="77777777" w:rsidR="007502EC" w:rsidRPr="004E663F" w:rsidRDefault="00C269FF" w:rsidP="007502EC">
            <w:pPr>
              <w:jc w:val="both"/>
              <w:rPr>
                <w:sz w:val="20"/>
                <w:szCs w:val="20"/>
              </w:rPr>
            </w:pPr>
            <w:r>
              <w:rPr>
                <w:sz w:val="20"/>
                <w:szCs w:val="20"/>
              </w:rPr>
              <w:t>Наличие карманов.</w:t>
            </w:r>
          </w:p>
          <w:p w14:paraId="63B06858" w14:textId="77777777" w:rsidR="007502EC" w:rsidRPr="004E663F" w:rsidRDefault="00C269FF" w:rsidP="007502EC">
            <w:pPr>
              <w:jc w:val="both"/>
              <w:rPr>
                <w:sz w:val="20"/>
                <w:szCs w:val="20"/>
              </w:rPr>
            </w:pPr>
            <w:r>
              <w:rPr>
                <w:sz w:val="20"/>
                <w:szCs w:val="20"/>
              </w:rPr>
              <w:t>Цвет: темно-синий</w:t>
            </w:r>
          </w:p>
          <w:p w14:paraId="019FEBE3"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w:t>
            </w:r>
            <w:r>
              <w:rPr>
                <w:i/>
                <w:iCs/>
                <w:sz w:val="20"/>
                <w:szCs w:val="20"/>
              </w:rPr>
              <w:t xml:space="preserve"> </w:t>
            </w:r>
            <w:r>
              <w:rPr>
                <w:i/>
                <w:iCs/>
                <w:sz w:val="20"/>
                <w:szCs w:val="20"/>
                <w:shd w:val="clear" w:color="auto" w:fill="F2DBDB" w:themeFill="accent2" w:themeFillTint="33"/>
              </w:rPr>
              <w:t xml:space="preserve">общепроизводственных загрязнений и механических воздействий (мужские)» суммарно не могут превышать единичной расценки на «Костюм для защиты от общепроизводственных загрязнений и </w:t>
            </w:r>
            <w:r>
              <w:rPr>
                <w:i/>
                <w:iCs/>
                <w:sz w:val="20"/>
                <w:szCs w:val="20"/>
                <w:shd w:val="clear" w:color="auto" w:fill="F2DBDB" w:themeFill="accent2" w:themeFillTint="33"/>
              </w:rPr>
              <w:lastRenderedPageBreak/>
              <w:t>механических воздействий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6F2916DD"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165F0D5B"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7901ED2" w14:textId="77777777" w:rsidR="007502EC" w:rsidRPr="00C17DFF" w:rsidRDefault="007502EC" w:rsidP="007502EC">
            <w:pPr>
              <w:rPr>
                <w:sz w:val="20"/>
                <w:szCs w:val="20"/>
              </w:rPr>
            </w:pPr>
          </w:p>
        </w:tc>
      </w:tr>
      <w:tr w:rsidR="007502EC" w:rsidRPr="00C17DFF" w14:paraId="7D94D646"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5BC4623" w14:textId="77777777" w:rsidR="007502EC" w:rsidRPr="004E663F" w:rsidRDefault="007502EC" w:rsidP="00DB7897">
            <w:pPr>
              <w:jc w:val="center"/>
              <w:rPr>
                <w:sz w:val="20"/>
                <w:szCs w:val="20"/>
              </w:rPr>
            </w:pPr>
          </w:p>
          <w:p w14:paraId="72DB7AA3" w14:textId="77777777" w:rsidR="007502EC" w:rsidRPr="00C17DFF" w:rsidRDefault="00C269FF" w:rsidP="00DB7897">
            <w:pPr>
              <w:jc w:val="center"/>
              <w:rPr>
                <w:sz w:val="20"/>
                <w:szCs w:val="20"/>
              </w:rPr>
            </w:pPr>
            <w:r>
              <w:rPr>
                <w:sz w:val="20"/>
                <w:szCs w:val="20"/>
              </w:rPr>
              <w:t>9</w:t>
            </w:r>
          </w:p>
        </w:tc>
        <w:tc>
          <w:tcPr>
            <w:tcW w:w="1268" w:type="dxa"/>
            <w:tcBorders>
              <w:top w:val="single" w:sz="4" w:space="0" w:color="auto"/>
              <w:left w:val="single" w:sz="4" w:space="0" w:color="auto"/>
              <w:bottom w:val="single" w:sz="4" w:space="0" w:color="auto"/>
              <w:right w:val="single" w:sz="4" w:space="0" w:color="auto"/>
            </w:tcBorders>
            <w:vAlign w:val="center"/>
          </w:tcPr>
          <w:p w14:paraId="68FCBBD2" w14:textId="77777777" w:rsidR="007502EC" w:rsidRPr="00C17DFF" w:rsidRDefault="00C269FF" w:rsidP="007502EC">
            <w:pPr>
              <w:rPr>
                <w:sz w:val="20"/>
                <w:szCs w:val="20"/>
              </w:rPr>
            </w:pPr>
            <w:r>
              <w:rPr>
                <w:sz w:val="20"/>
                <w:szCs w:val="20"/>
              </w:rPr>
              <w:t>Костюм для защиты от общепроизводственных загрязнений и механических воздействий (женский)</w:t>
            </w:r>
          </w:p>
        </w:tc>
        <w:tc>
          <w:tcPr>
            <w:tcW w:w="1313" w:type="dxa"/>
            <w:tcBorders>
              <w:top w:val="single" w:sz="4" w:space="0" w:color="auto"/>
              <w:left w:val="single" w:sz="4" w:space="0" w:color="auto"/>
              <w:bottom w:val="single" w:sz="4" w:space="0" w:color="auto"/>
              <w:right w:val="single" w:sz="4" w:space="0" w:color="auto"/>
            </w:tcBorders>
            <w:vAlign w:val="center"/>
          </w:tcPr>
          <w:p w14:paraId="42BE43D3" w14:textId="77777777" w:rsidR="007502EC" w:rsidRPr="004E663F" w:rsidRDefault="00C269FF" w:rsidP="007502EC">
            <w:pPr>
              <w:rPr>
                <w:sz w:val="20"/>
                <w:szCs w:val="20"/>
              </w:rPr>
            </w:pPr>
            <w:r>
              <w:rPr>
                <w:sz w:val="20"/>
                <w:szCs w:val="20"/>
              </w:rPr>
              <w:t>ТР ТС 019/2011;</w:t>
            </w:r>
          </w:p>
          <w:p w14:paraId="183CDC02" w14:textId="77777777" w:rsidR="007502EC" w:rsidRPr="00C17DFF" w:rsidRDefault="00C269FF" w:rsidP="007502EC">
            <w:pPr>
              <w:rPr>
                <w:sz w:val="20"/>
                <w:szCs w:val="20"/>
              </w:rPr>
            </w:pPr>
            <w:r>
              <w:rPr>
                <w:sz w:val="20"/>
                <w:szCs w:val="20"/>
              </w:rPr>
              <w:t>ГОСТ 12.4.280-2014</w:t>
            </w:r>
          </w:p>
        </w:tc>
        <w:tc>
          <w:tcPr>
            <w:tcW w:w="3862" w:type="dxa"/>
            <w:tcBorders>
              <w:top w:val="single" w:sz="4" w:space="0" w:color="auto"/>
              <w:left w:val="single" w:sz="4" w:space="0" w:color="auto"/>
              <w:bottom w:val="single" w:sz="4" w:space="0" w:color="auto"/>
              <w:right w:val="single" w:sz="4" w:space="0" w:color="auto"/>
            </w:tcBorders>
            <w:vAlign w:val="center"/>
          </w:tcPr>
          <w:p w14:paraId="71D0F0D8" w14:textId="77777777" w:rsidR="007502EC" w:rsidRPr="004E663F" w:rsidRDefault="00C269FF" w:rsidP="007502EC">
            <w:pPr>
              <w:jc w:val="both"/>
              <w:rPr>
                <w:b/>
                <w:sz w:val="20"/>
                <w:szCs w:val="20"/>
              </w:rPr>
            </w:pPr>
            <w:r>
              <w:rPr>
                <w:b/>
                <w:sz w:val="20"/>
                <w:szCs w:val="20"/>
              </w:rPr>
              <w:t>Костюм женский летний</w:t>
            </w:r>
          </w:p>
          <w:p w14:paraId="77B4908B" w14:textId="77777777" w:rsidR="007502EC" w:rsidRPr="004E663F" w:rsidRDefault="00C269FF" w:rsidP="007502EC">
            <w:pPr>
              <w:jc w:val="both"/>
              <w:rPr>
                <w:sz w:val="20"/>
                <w:szCs w:val="20"/>
              </w:rPr>
            </w:pPr>
            <w:r>
              <w:rPr>
                <w:sz w:val="20"/>
                <w:szCs w:val="20"/>
              </w:rPr>
              <w:t>Комплектация: куртка, брюки</w:t>
            </w:r>
          </w:p>
          <w:p w14:paraId="651A0AEC"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321E543"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366519E6"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5F9F6F3C"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027B331B" w14:textId="77777777" w:rsidR="007502EC" w:rsidRPr="004E663F" w:rsidRDefault="007502EC" w:rsidP="007502EC">
            <w:pPr>
              <w:jc w:val="both"/>
              <w:rPr>
                <w:sz w:val="20"/>
                <w:szCs w:val="20"/>
              </w:rPr>
            </w:pPr>
          </w:p>
          <w:p w14:paraId="4B645246" w14:textId="77777777" w:rsidR="007502EC" w:rsidRPr="004E663F" w:rsidRDefault="00C269FF" w:rsidP="007502EC">
            <w:pPr>
              <w:jc w:val="both"/>
              <w:rPr>
                <w:sz w:val="20"/>
                <w:szCs w:val="20"/>
              </w:rPr>
            </w:pPr>
            <w:r>
              <w:rPr>
                <w:sz w:val="20"/>
                <w:szCs w:val="20"/>
              </w:rPr>
              <w:t>Ткань: Саржа,  хлопок – 100%, 240-250 г/м².</w:t>
            </w:r>
          </w:p>
          <w:p w14:paraId="62B51B80" w14:textId="77777777" w:rsidR="007502EC" w:rsidRPr="004E663F" w:rsidRDefault="00C269FF" w:rsidP="007502EC">
            <w:pPr>
              <w:jc w:val="both"/>
              <w:rPr>
                <w:sz w:val="20"/>
                <w:szCs w:val="20"/>
              </w:rPr>
            </w:pPr>
            <w:r>
              <w:rPr>
                <w:sz w:val="20"/>
                <w:szCs w:val="20"/>
              </w:rPr>
              <w:t>Отделки:  водоотталкивающая отделка</w:t>
            </w:r>
          </w:p>
          <w:p w14:paraId="58ECE6B3" w14:textId="77777777" w:rsidR="007502EC" w:rsidRPr="004E663F" w:rsidRDefault="007502EC" w:rsidP="007502EC">
            <w:pPr>
              <w:jc w:val="both"/>
              <w:rPr>
                <w:sz w:val="20"/>
                <w:szCs w:val="20"/>
              </w:rPr>
            </w:pPr>
          </w:p>
          <w:p w14:paraId="135B3BC5" w14:textId="77777777" w:rsidR="007502EC" w:rsidRPr="004E663F" w:rsidRDefault="00C269FF" w:rsidP="007502EC">
            <w:pPr>
              <w:jc w:val="both"/>
              <w:rPr>
                <w:sz w:val="20"/>
                <w:szCs w:val="20"/>
              </w:rPr>
            </w:pPr>
            <w:r>
              <w:rPr>
                <w:b/>
                <w:sz w:val="20"/>
                <w:szCs w:val="20"/>
              </w:rPr>
              <w:t>Куртка:</w:t>
            </w:r>
            <w:r>
              <w:rPr>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2E10A6C5" w14:textId="77777777" w:rsidR="007502EC" w:rsidRPr="004E663F" w:rsidRDefault="00C269FF" w:rsidP="007502EC">
            <w:pPr>
              <w:jc w:val="both"/>
              <w:rPr>
                <w:sz w:val="20"/>
                <w:szCs w:val="20"/>
              </w:rPr>
            </w:pPr>
            <w:r>
              <w:rPr>
                <w:sz w:val="20"/>
                <w:szCs w:val="20"/>
              </w:rPr>
              <w:t>Манжеты рукавов застегиваются на пуговицы либо кнопки.</w:t>
            </w:r>
          </w:p>
          <w:p w14:paraId="4FDAA1DE" w14:textId="77777777" w:rsidR="007502EC"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1180945F" w14:textId="77777777" w:rsidR="007502EC" w:rsidRDefault="00C269FF" w:rsidP="007502EC">
            <w:pPr>
              <w:jc w:val="both"/>
              <w:rPr>
                <w:sz w:val="20"/>
                <w:szCs w:val="20"/>
              </w:rPr>
            </w:pPr>
            <w:r>
              <w:rPr>
                <w:sz w:val="20"/>
                <w:szCs w:val="20"/>
              </w:rPr>
              <w:t xml:space="preserve">Наличие карманов. </w:t>
            </w:r>
          </w:p>
          <w:p w14:paraId="0CC8C85F" w14:textId="77777777" w:rsidR="007502EC" w:rsidRPr="004E663F" w:rsidRDefault="00C269FF" w:rsidP="007502EC">
            <w:pPr>
              <w:jc w:val="both"/>
              <w:rPr>
                <w:sz w:val="20"/>
                <w:szCs w:val="20"/>
              </w:rPr>
            </w:pPr>
            <w:r>
              <w:rPr>
                <w:sz w:val="20"/>
                <w:szCs w:val="20"/>
              </w:rPr>
              <w:t xml:space="preserve">Цвет: васильковый </w:t>
            </w:r>
          </w:p>
          <w:p w14:paraId="0DBB9F69" w14:textId="77777777" w:rsidR="007502EC" w:rsidRPr="004E663F" w:rsidRDefault="007502EC" w:rsidP="007502EC">
            <w:pPr>
              <w:jc w:val="both"/>
              <w:rPr>
                <w:sz w:val="20"/>
                <w:szCs w:val="20"/>
              </w:rPr>
            </w:pPr>
          </w:p>
          <w:p w14:paraId="71DF29C7" w14:textId="77777777" w:rsidR="007502EC" w:rsidRDefault="00C269FF" w:rsidP="007502EC">
            <w:pPr>
              <w:jc w:val="both"/>
              <w:rPr>
                <w:sz w:val="20"/>
                <w:szCs w:val="20"/>
              </w:rPr>
            </w:pPr>
            <w:r>
              <w:rPr>
                <w:b/>
                <w:sz w:val="20"/>
                <w:szCs w:val="20"/>
              </w:rPr>
              <w:t>Брюки:</w:t>
            </w:r>
            <w:r>
              <w:rPr>
                <w:sz w:val="20"/>
                <w:szCs w:val="20"/>
              </w:rPr>
              <w:t xml:space="preserve"> Брюки прямые. Застежка: </w:t>
            </w:r>
            <w:r>
              <w:rPr>
                <w:sz w:val="20"/>
                <w:szCs w:val="20"/>
              </w:rPr>
              <w:lastRenderedPageBreak/>
              <w:t>центральная с защитной планкой на пуговицах либо на молнии.</w:t>
            </w:r>
          </w:p>
          <w:p w14:paraId="19529EB2" w14:textId="77777777" w:rsidR="007502EC" w:rsidRDefault="00C269FF" w:rsidP="007502EC">
            <w:pPr>
              <w:jc w:val="both"/>
              <w:rPr>
                <w:sz w:val="20"/>
                <w:szCs w:val="20"/>
              </w:rPr>
            </w:pPr>
            <w:r>
              <w:rPr>
                <w:sz w:val="20"/>
                <w:szCs w:val="20"/>
              </w:rPr>
              <w:t xml:space="preserve">Наличие карманов. </w:t>
            </w:r>
          </w:p>
          <w:p w14:paraId="119EDF9E" w14:textId="77777777" w:rsidR="007502EC" w:rsidRPr="004E663F" w:rsidRDefault="00C269FF" w:rsidP="007502EC">
            <w:pPr>
              <w:jc w:val="both"/>
              <w:rPr>
                <w:sz w:val="20"/>
                <w:szCs w:val="20"/>
              </w:rPr>
            </w:pPr>
            <w:r>
              <w:rPr>
                <w:sz w:val="20"/>
                <w:szCs w:val="20"/>
              </w:rPr>
              <w:t xml:space="preserve">Цвет: васильковый </w:t>
            </w:r>
          </w:p>
          <w:p w14:paraId="16F578C8" w14:textId="77777777" w:rsidR="007502EC" w:rsidRDefault="007502EC" w:rsidP="007502EC">
            <w:pPr>
              <w:jc w:val="both"/>
              <w:rPr>
                <w:sz w:val="20"/>
                <w:szCs w:val="20"/>
              </w:rPr>
            </w:pPr>
          </w:p>
          <w:p w14:paraId="622755F7"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(женские)» суммарно не могут превышать единичной расценки на «Костюм для защиты от общепроизводственных загрязнений и механических воздействий (женский)».</w:t>
            </w:r>
            <w:r>
              <w:rPr>
                <w:sz w:val="20"/>
                <w:szCs w:val="20"/>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1A19BF3F"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8CA978B"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F24B086" w14:textId="77777777" w:rsidR="007502EC" w:rsidRPr="00C17DFF" w:rsidRDefault="007502EC" w:rsidP="007502EC">
            <w:pPr>
              <w:rPr>
                <w:sz w:val="20"/>
                <w:szCs w:val="20"/>
              </w:rPr>
            </w:pPr>
          </w:p>
        </w:tc>
      </w:tr>
      <w:tr w:rsidR="007502EC" w:rsidRPr="00C17DFF" w14:paraId="05B5F92B"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1ED3437" w14:textId="77777777" w:rsidR="007502EC" w:rsidRPr="00C17DFF" w:rsidRDefault="00C269FF" w:rsidP="00DB7897">
            <w:pPr>
              <w:jc w:val="center"/>
              <w:rPr>
                <w:sz w:val="20"/>
                <w:szCs w:val="20"/>
              </w:rPr>
            </w:pPr>
            <w:r>
              <w:rPr>
                <w:sz w:val="20"/>
                <w:szCs w:val="20"/>
              </w:rPr>
              <w:lastRenderedPageBreak/>
              <w:t>10</w:t>
            </w:r>
          </w:p>
        </w:tc>
        <w:tc>
          <w:tcPr>
            <w:tcW w:w="1268" w:type="dxa"/>
            <w:tcBorders>
              <w:top w:val="single" w:sz="4" w:space="0" w:color="auto"/>
              <w:left w:val="single" w:sz="4" w:space="0" w:color="auto"/>
              <w:bottom w:val="single" w:sz="4" w:space="0" w:color="auto"/>
              <w:right w:val="single" w:sz="4" w:space="0" w:color="auto"/>
            </w:tcBorders>
            <w:vAlign w:val="center"/>
          </w:tcPr>
          <w:p w14:paraId="13F8F454" w14:textId="77777777" w:rsidR="007502EC" w:rsidRPr="00C17DFF" w:rsidRDefault="00C269FF" w:rsidP="007502EC">
            <w:pPr>
              <w:rPr>
                <w:sz w:val="20"/>
                <w:szCs w:val="20"/>
              </w:rPr>
            </w:pPr>
            <w:r>
              <w:rPr>
                <w:sz w:val="20"/>
                <w:szCs w:val="20"/>
              </w:rPr>
              <w:t>Костюм для защиты от общепроизв</w:t>
            </w:r>
            <w:r>
              <w:rPr>
                <w:sz w:val="20"/>
                <w:szCs w:val="20"/>
              </w:rPr>
              <w:lastRenderedPageBreak/>
              <w:t>одственных загрязнений и механических воздействий (женский)</w:t>
            </w:r>
          </w:p>
        </w:tc>
        <w:tc>
          <w:tcPr>
            <w:tcW w:w="1313" w:type="dxa"/>
            <w:tcBorders>
              <w:top w:val="single" w:sz="4" w:space="0" w:color="auto"/>
              <w:left w:val="single" w:sz="4" w:space="0" w:color="auto"/>
              <w:bottom w:val="single" w:sz="4" w:space="0" w:color="auto"/>
              <w:right w:val="single" w:sz="4" w:space="0" w:color="auto"/>
            </w:tcBorders>
            <w:vAlign w:val="center"/>
          </w:tcPr>
          <w:p w14:paraId="50C205E5" w14:textId="77777777" w:rsidR="007502EC" w:rsidRPr="00C17DFF" w:rsidRDefault="00C269FF" w:rsidP="007502EC">
            <w:pPr>
              <w:rPr>
                <w:sz w:val="20"/>
                <w:szCs w:val="20"/>
              </w:rPr>
            </w:pPr>
            <w:proofErr w:type="gramStart"/>
            <w:r>
              <w:rPr>
                <w:sz w:val="20"/>
                <w:szCs w:val="20"/>
              </w:rPr>
              <w:lastRenderedPageBreak/>
              <w:t>ТР</w:t>
            </w:r>
            <w:proofErr w:type="gramEnd"/>
            <w:r>
              <w:rPr>
                <w:sz w:val="20"/>
                <w:szCs w:val="20"/>
              </w:rPr>
              <w:t xml:space="preserve"> ТС 019/2011; ГОСТ </w:t>
            </w:r>
            <w:r>
              <w:rPr>
                <w:sz w:val="20"/>
                <w:szCs w:val="20"/>
              </w:rPr>
              <w:lastRenderedPageBreak/>
              <w:t>12.4.280-2014</w:t>
            </w:r>
          </w:p>
        </w:tc>
        <w:tc>
          <w:tcPr>
            <w:tcW w:w="3862" w:type="dxa"/>
            <w:tcBorders>
              <w:top w:val="single" w:sz="4" w:space="0" w:color="auto"/>
              <w:left w:val="single" w:sz="4" w:space="0" w:color="auto"/>
              <w:bottom w:val="single" w:sz="4" w:space="0" w:color="auto"/>
              <w:right w:val="single" w:sz="4" w:space="0" w:color="auto"/>
            </w:tcBorders>
            <w:vAlign w:val="center"/>
          </w:tcPr>
          <w:p w14:paraId="3E68F1B1" w14:textId="77777777" w:rsidR="007502EC" w:rsidRPr="004E663F" w:rsidRDefault="00C269FF" w:rsidP="007502EC">
            <w:pPr>
              <w:jc w:val="both"/>
              <w:rPr>
                <w:b/>
                <w:sz w:val="20"/>
                <w:szCs w:val="20"/>
              </w:rPr>
            </w:pPr>
            <w:r>
              <w:rPr>
                <w:b/>
                <w:sz w:val="20"/>
                <w:szCs w:val="20"/>
              </w:rPr>
              <w:lastRenderedPageBreak/>
              <w:t>Костюм женский летний</w:t>
            </w:r>
          </w:p>
          <w:p w14:paraId="5B0CE26C" w14:textId="77777777" w:rsidR="007502EC" w:rsidRPr="004E663F" w:rsidRDefault="00C269FF" w:rsidP="007502EC">
            <w:pPr>
              <w:jc w:val="both"/>
              <w:rPr>
                <w:sz w:val="20"/>
                <w:szCs w:val="20"/>
              </w:rPr>
            </w:pPr>
            <w:r>
              <w:rPr>
                <w:sz w:val="20"/>
                <w:szCs w:val="20"/>
              </w:rPr>
              <w:t>Комплектация: куртка, брюки</w:t>
            </w:r>
          </w:p>
          <w:p w14:paraId="1857423F" w14:textId="77777777" w:rsidR="007502EC" w:rsidRPr="004E663F" w:rsidRDefault="007502EC" w:rsidP="007502EC">
            <w:pPr>
              <w:jc w:val="both"/>
              <w:rPr>
                <w:sz w:val="20"/>
                <w:szCs w:val="20"/>
              </w:rPr>
            </w:pPr>
          </w:p>
          <w:p w14:paraId="66952BC6" w14:textId="77777777" w:rsidR="007502EC" w:rsidRPr="004E663F" w:rsidRDefault="00C269FF" w:rsidP="007502EC">
            <w:pPr>
              <w:jc w:val="both"/>
              <w:rPr>
                <w:sz w:val="20"/>
                <w:szCs w:val="20"/>
              </w:rPr>
            </w:pPr>
            <w:r>
              <w:rPr>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03BD3050"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0BF31753"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07D28FB7"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33E01AAD"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376C255B" w14:textId="77777777" w:rsidR="007502EC" w:rsidRPr="004E663F" w:rsidRDefault="00C269FF" w:rsidP="008A7ADE">
            <w:pPr>
              <w:pStyle w:val="aff9"/>
              <w:numPr>
                <w:ilvl w:val="0"/>
                <w:numId w:val="28"/>
              </w:numPr>
              <w:ind w:left="0" w:firstLine="0"/>
              <w:jc w:val="both"/>
              <w:rPr>
                <w:sz w:val="20"/>
                <w:szCs w:val="20"/>
              </w:rPr>
            </w:pPr>
            <w:r>
              <w:rPr>
                <w:sz w:val="20"/>
                <w:szCs w:val="20"/>
              </w:rPr>
              <w:t>несминаемость.</w:t>
            </w:r>
          </w:p>
          <w:p w14:paraId="4AE1EAFA" w14:textId="77777777" w:rsidR="007502EC" w:rsidRPr="004E663F" w:rsidRDefault="007502EC" w:rsidP="007502EC">
            <w:pPr>
              <w:jc w:val="both"/>
              <w:rPr>
                <w:sz w:val="20"/>
                <w:szCs w:val="20"/>
              </w:rPr>
            </w:pPr>
          </w:p>
          <w:p w14:paraId="58004745" w14:textId="77777777" w:rsidR="007502EC" w:rsidRPr="004E663F" w:rsidRDefault="00C269FF" w:rsidP="007502EC">
            <w:pPr>
              <w:jc w:val="both"/>
              <w:rPr>
                <w:sz w:val="20"/>
                <w:szCs w:val="20"/>
              </w:rPr>
            </w:pPr>
            <w:r>
              <w:rPr>
                <w:sz w:val="20"/>
                <w:szCs w:val="20"/>
              </w:rPr>
              <w:t>Примеры ткани</w:t>
            </w:r>
            <w:proofErr w:type="gramStart"/>
            <w:r>
              <w:rPr>
                <w:sz w:val="20"/>
                <w:szCs w:val="20"/>
              </w:rPr>
              <w:t>:: «</w:t>
            </w:r>
            <w:proofErr w:type="spellStart"/>
            <w:proofErr w:type="gramEnd"/>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1DBB02BA" w14:textId="77777777" w:rsidR="007502EC" w:rsidRPr="004E663F" w:rsidRDefault="00C269FF" w:rsidP="007502EC">
            <w:pPr>
              <w:jc w:val="both"/>
              <w:rPr>
                <w:sz w:val="20"/>
                <w:szCs w:val="20"/>
              </w:rPr>
            </w:pPr>
            <w:r>
              <w:rPr>
                <w:sz w:val="20"/>
                <w:szCs w:val="20"/>
              </w:rPr>
              <w:t>Состав: полиэфир – 40-70%,</w:t>
            </w:r>
          </w:p>
          <w:p w14:paraId="2A645930" w14:textId="77777777" w:rsidR="007502EC" w:rsidRPr="004E663F" w:rsidRDefault="00C269FF" w:rsidP="007502EC">
            <w:pPr>
              <w:jc w:val="both"/>
              <w:rPr>
                <w:sz w:val="20"/>
                <w:szCs w:val="20"/>
              </w:rPr>
            </w:pPr>
            <w:r>
              <w:rPr>
                <w:sz w:val="20"/>
                <w:szCs w:val="20"/>
              </w:rPr>
              <w:t>хлопок – 30-60%, 200-250 г/м². Отделки: водоотталкивающая отделка.</w:t>
            </w:r>
          </w:p>
          <w:p w14:paraId="66BE4214" w14:textId="77777777" w:rsidR="007502EC" w:rsidRPr="004E663F" w:rsidRDefault="007502EC" w:rsidP="007502EC">
            <w:pPr>
              <w:jc w:val="both"/>
              <w:rPr>
                <w:sz w:val="20"/>
                <w:szCs w:val="20"/>
              </w:rPr>
            </w:pPr>
          </w:p>
          <w:p w14:paraId="2BF9E996" w14:textId="77777777" w:rsidR="007502EC" w:rsidRPr="004E663F" w:rsidRDefault="00C269FF" w:rsidP="007502EC">
            <w:pPr>
              <w:jc w:val="both"/>
              <w:rPr>
                <w:sz w:val="20"/>
                <w:szCs w:val="20"/>
              </w:rPr>
            </w:pPr>
            <w:r>
              <w:rPr>
                <w:b/>
                <w:sz w:val="20"/>
                <w:szCs w:val="20"/>
              </w:rPr>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 </w:t>
            </w:r>
          </w:p>
          <w:p w14:paraId="2D82DDAF" w14:textId="77777777" w:rsidR="007502EC" w:rsidRDefault="00C269FF" w:rsidP="007502EC">
            <w:pPr>
              <w:jc w:val="both"/>
              <w:rPr>
                <w:sz w:val="20"/>
                <w:szCs w:val="20"/>
              </w:rPr>
            </w:pPr>
            <w:r>
              <w:rPr>
                <w:sz w:val="20"/>
                <w:szCs w:val="20"/>
              </w:rPr>
              <w:t xml:space="preserve">Манжеты рукавов застегиваются на пуговицы либо кнопки. </w:t>
            </w:r>
          </w:p>
          <w:p w14:paraId="107F5346"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7FAA6FF4" w14:textId="77777777" w:rsidR="007502EC" w:rsidRPr="004E663F" w:rsidRDefault="00C269FF" w:rsidP="007502EC">
            <w:pPr>
              <w:jc w:val="both"/>
              <w:rPr>
                <w:sz w:val="20"/>
                <w:szCs w:val="20"/>
              </w:rPr>
            </w:pPr>
            <w:r>
              <w:rPr>
                <w:sz w:val="20"/>
                <w:szCs w:val="20"/>
              </w:rPr>
              <w:t>Наличие карманов.</w:t>
            </w:r>
          </w:p>
          <w:p w14:paraId="4895E770" w14:textId="77777777" w:rsidR="007502EC" w:rsidRDefault="00C269FF" w:rsidP="007502EC">
            <w:pPr>
              <w:jc w:val="both"/>
              <w:rPr>
                <w:sz w:val="20"/>
                <w:szCs w:val="20"/>
              </w:rPr>
            </w:pPr>
            <w:r>
              <w:rPr>
                <w:sz w:val="20"/>
                <w:szCs w:val="20"/>
              </w:rPr>
              <w:t xml:space="preserve">Логотип ПАО "ТрансКонтейнер" - 2 шт. </w:t>
            </w:r>
            <w:r>
              <w:rPr>
                <w:sz w:val="20"/>
                <w:szCs w:val="20"/>
              </w:rPr>
              <w:lastRenderedPageBreak/>
              <w:t>(спереди на груди с левой стороны куртки и на спине куртки).</w:t>
            </w:r>
          </w:p>
          <w:p w14:paraId="39DCA102" w14:textId="77777777" w:rsidR="007502EC" w:rsidRDefault="00C269FF" w:rsidP="007502EC">
            <w:pPr>
              <w:jc w:val="both"/>
              <w:rPr>
                <w:sz w:val="20"/>
                <w:szCs w:val="20"/>
              </w:rPr>
            </w:pPr>
            <w:r>
              <w:rPr>
                <w:sz w:val="20"/>
                <w:szCs w:val="20"/>
              </w:rPr>
              <w:t>Цвет: темно-синий</w:t>
            </w:r>
          </w:p>
          <w:p w14:paraId="6019A417" w14:textId="77777777" w:rsidR="007502EC" w:rsidRPr="004E663F" w:rsidRDefault="007502EC" w:rsidP="007502EC">
            <w:pPr>
              <w:jc w:val="both"/>
              <w:rPr>
                <w:sz w:val="20"/>
                <w:szCs w:val="20"/>
              </w:rPr>
            </w:pPr>
          </w:p>
          <w:p w14:paraId="52B8E271" w14:textId="77777777" w:rsidR="007502EC" w:rsidRDefault="00C269FF" w:rsidP="007502EC">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w:t>
            </w:r>
          </w:p>
          <w:p w14:paraId="19D3EBF5"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720FE6D9" w14:textId="77777777" w:rsidR="007502EC" w:rsidRPr="004E663F" w:rsidRDefault="00C269FF" w:rsidP="007502EC">
            <w:pPr>
              <w:jc w:val="both"/>
              <w:rPr>
                <w:sz w:val="20"/>
                <w:szCs w:val="20"/>
              </w:rPr>
            </w:pPr>
            <w:r>
              <w:rPr>
                <w:sz w:val="20"/>
                <w:szCs w:val="20"/>
              </w:rPr>
              <w:t>Наличие карманов.</w:t>
            </w:r>
          </w:p>
          <w:p w14:paraId="671812A8" w14:textId="77777777" w:rsidR="007502EC" w:rsidRDefault="00C269FF" w:rsidP="007502EC">
            <w:pPr>
              <w:jc w:val="both"/>
              <w:rPr>
                <w:sz w:val="20"/>
                <w:szCs w:val="20"/>
              </w:rPr>
            </w:pPr>
            <w:r>
              <w:rPr>
                <w:sz w:val="20"/>
                <w:szCs w:val="20"/>
              </w:rPr>
              <w:t>Цвет: темно-синий</w:t>
            </w:r>
          </w:p>
          <w:p w14:paraId="2190B2BD" w14:textId="77777777" w:rsidR="007502EC" w:rsidRDefault="007502EC" w:rsidP="007502EC">
            <w:pPr>
              <w:jc w:val="both"/>
              <w:rPr>
                <w:sz w:val="20"/>
                <w:szCs w:val="20"/>
              </w:rPr>
            </w:pPr>
          </w:p>
          <w:p w14:paraId="4725D23A"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w:t>
            </w:r>
            <w:r>
              <w:rPr>
                <w:i/>
                <w:iCs/>
                <w:sz w:val="20"/>
                <w:szCs w:val="20"/>
              </w:rPr>
              <w:t xml:space="preserve"> </w:t>
            </w:r>
            <w:r>
              <w:rPr>
                <w:i/>
                <w:iCs/>
                <w:sz w:val="20"/>
                <w:szCs w:val="20"/>
                <w:shd w:val="clear" w:color="auto" w:fill="F2DBDB" w:themeFill="accent2" w:themeFillTint="33"/>
              </w:rPr>
              <w:t xml:space="preserve">общепроизводственных загрязнений и механических воздействий (женские)» </w:t>
            </w:r>
            <w:r>
              <w:rPr>
                <w:i/>
                <w:iCs/>
                <w:sz w:val="20"/>
                <w:szCs w:val="20"/>
                <w:shd w:val="clear" w:color="auto" w:fill="F2DBDB" w:themeFill="accent2" w:themeFillTint="33"/>
              </w:rPr>
              <w:lastRenderedPageBreak/>
              <w:t>суммарно не могут превышать единичной расценки на «Костюм для защиты от общепроизводственных загрязнений и механических воздействий (женский)».</w:t>
            </w:r>
            <w:r>
              <w:rPr>
                <w:sz w:val="20"/>
                <w:szCs w:val="20"/>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10FEE58C"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1DB8E39C"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900908B" w14:textId="77777777" w:rsidR="007502EC" w:rsidRPr="00C17DFF" w:rsidRDefault="007502EC" w:rsidP="007502EC">
            <w:pPr>
              <w:rPr>
                <w:sz w:val="20"/>
                <w:szCs w:val="20"/>
              </w:rPr>
            </w:pPr>
          </w:p>
        </w:tc>
      </w:tr>
      <w:tr w:rsidR="007502EC" w:rsidRPr="00C17DFF" w14:paraId="0DFD8DCF"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124A3D7" w14:textId="77777777" w:rsidR="007502EC" w:rsidRPr="00C17DFF" w:rsidRDefault="00C269FF" w:rsidP="00DB7897">
            <w:pPr>
              <w:jc w:val="center"/>
              <w:rPr>
                <w:sz w:val="20"/>
                <w:szCs w:val="20"/>
              </w:rPr>
            </w:pPr>
            <w:r>
              <w:rPr>
                <w:sz w:val="20"/>
                <w:szCs w:val="20"/>
              </w:rPr>
              <w:lastRenderedPageBreak/>
              <w:t>11</w:t>
            </w:r>
          </w:p>
        </w:tc>
        <w:tc>
          <w:tcPr>
            <w:tcW w:w="1268" w:type="dxa"/>
            <w:tcBorders>
              <w:top w:val="single" w:sz="4" w:space="0" w:color="auto"/>
              <w:left w:val="single" w:sz="4" w:space="0" w:color="auto"/>
              <w:bottom w:val="single" w:sz="4" w:space="0" w:color="auto"/>
              <w:right w:val="single" w:sz="4" w:space="0" w:color="auto"/>
            </w:tcBorders>
            <w:vAlign w:val="center"/>
          </w:tcPr>
          <w:p w14:paraId="65AE31F1" w14:textId="77777777" w:rsidR="007502EC" w:rsidRPr="00C17DFF" w:rsidRDefault="00C269FF" w:rsidP="007502EC">
            <w:pPr>
              <w:rPr>
                <w:sz w:val="20"/>
                <w:szCs w:val="20"/>
              </w:rPr>
            </w:pPr>
            <w:r>
              <w:rPr>
                <w:sz w:val="20"/>
                <w:szCs w:val="20"/>
              </w:rPr>
              <w:t>Костюм для защиты от общепроизводственных загрязнений и механических воздействий (мужской)</w:t>
            </w:r>
          </w:p>
        </w:tc>
        <w:tc>
          <w:tcPr>
            <w:tcW w:w="1313" w:type="dxa"/>
            <w:tcBorders>
              <w:top w:val="single" w:sz="4" w:space="0" w:color="auto"/>
              <w:left w:val="single" w:sz="4" w:space="0" w:color="auto"/>
              <w:bottom w:val="single" w:sz="4" w:space="0" w:color="auto"/>
              <w:right w:val="single" w:sz="4" w:space="0" w:color="auto"/>
            </w:tcBorders>
            <w:vAlign w:val="center"/>
          </w:tcPr>
          <w:p w14:paraId="66BEC549" w14:textId="77777777" w:rsidR="007502EC" w:rsidRPr="004E663F" w:rsidRDefault="00C269FF" w:rsidP="007502EC">
            <w:pPr>
              <w:rPr>
                <w:sz w:val="20"/>
                <w:szCs w:val="20"/>
              </w:rPr>
            </w:pPr>
            <w:r>
              <w:rPr>
                <w:sz w:val="20"/>
                <w:szCs w:val="20"/>
              </w:rPr>
              <w:t>ТР ТС 019/2011;</w:t>
            </w:r>
          </w:p>
          <w:p w14:paraId="3FA38073" w14:textId="77777777" w:rsidR="007502EC" w:rsidRPr="00C17DFF" w:rsidRDefault="00C269FF" w:rsidP="007502EC">
            <w:pPr>
              <w:rPr>
                <w:sz w:val="20"/>
                <w:szCs w:val="20"/>
              </w:rPr>
            </w:pPr>
            <w:r>
              <w:rPr>
                <w:sz w:val="20"/>
                <w:szCs w:val="20"/>
              </w:rPr>
              <w:t>ГОСТ 12.4.280-2014</w:t>
            </w:r>
          </w:p>
        </w:tc>
        <w:tc>
          <w:tcPr>
            <w:tcW w:w="3862" w:type="dxa"/>
            <w:tcBorders>
              <w:top w:val="single" w:sz="4" w:space="0" w:color="auto"/>
              <w:left w:val="single" w:sz="4" w:space="0" w:color="auto"/>
              <w:bottom w:val="single" w:sz="4" w:space="0" w:color="auto"/>
              <w:right w:val="single" w:sz="4" w:space="0" w:color="auto"/>
            </w:tcBorders>
            <w:vAlign w:val="center"/>
          </w:tcPr>
          <w:p w14:paraId="7E838A13" w14:textId="77777777" w:rsidR="007502EC" w:rsidRPr="004E663F" w:rsidRDefault="00C269FF" w:rsidP="007502EC">
            <w:pPr>
              <w:jc w:val="both"/>
              <w:rPr>
                <w:b/>
                <w:sz w:val="20"/>
                <w:szCs w:val="20"/>
              </w:rPr>
            </w:pPr>
            <w:r>
              <w:rPr>
                <w:b/>
                <w:sz w:val="20"/>
                <w:szCs w:val="20"/>
              </w:rPr>
              <w:t>Костюм мужской летний для ИТР</w:t>
            </w:r>
          </w:p>
          <w:p w14:paraId="1754F3FD" w14:textId="77777777" w:rsidR="007502EC" w:rsidRPr="004E663F" w:rsidRDefault="00C269FF" w:rsidP="007502EC">
            <w:pPr>
              <w:jc w:val="both"/>
              <w:rPr>
                <w:sz w:val="20"/>
                <w:szCs w:val="20"/>
              </w:rPr>
            </w:pPr>
            <w:r>
              <w:rPr>
                <w:sz w:val="20"/>
                <w:szCs w:val="20"/>
              </w:rPr>
              <w:t>Комплектация: куртка, брюки</w:t>
            </w:r>
          </w:p>
          <w:p w14:paraId="3120F8C5" w14:textId="77777777" w:rsidR="007502EC" w:rsidRPr="004E663F" w:rsidRDefault="007502EC" w:rsidP="007502EC">
            <w:pPr>
              <w:jc w:val="both"/>
              <w:rPr>
                <w:sz w:val="20"/>
                <w:szCs w:val="20"/>
              </w:rPr>
            </w:pPr>
          </w:p>
          <w:p w14:paraId="58F45875"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0F277DE"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60ED40AF"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08D76CE4"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4B792F35"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0314EFEE" w14:textId="77777777" w:rsidR="007502EC" w:rsidRPr="004E663F" w:rsidRDefault="00C269FF" w:rsidP="008A7ADE">
            <w:pPr>
              <w:pStyle w:val="aff9"/>
              <w:numPr>
                <w:ilvl w:val="0"/>
                <w:numId w:val="28"/>
              </w:numPr>
              <w:ind w:left="0" w:firstLine="0"/>
              <w:jc w:val="both"/>
              <w:rPr>
                <w:sz w:val="20"/>
                <w:szCs w:val="20"/>
              </w:rPr>
            </w:pPr>
            <w:r>
              <w:rPr>
                <w:sz w:val="20"/>
                <w:szCs w:val="20"/>
              </w:rPr>
              <w:t>несминаемость.</w:t>
            </w:r>
          </w:p>
          <w:p w14:paraId="5545319C" w14:textId="77777777" w:rsidR="007502EC" w:rsidRPr="004E663F" w:rsidRDefault="007502EC" w:rsidP="007502EC">
            <w:pPr>
              <w:jc w:val="both"/>
              <w:rPr>
                <w:sz w:val="20"/>
                <w:szCs w:val="20"/>
              </w:rPr>
            </w:pPr>
          </w:p>
          <w:p w14:paraId="5A8D17B2"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71D2F954" w14:textId="77777777" w:rsidR="007502EC" w:rsidRPr="004E663F" w:rsidRDefault="00C269FF" w:rsidP="007502EC">
            <w:pPr>
              <w:jc w:val="both"/>
              <w:rPr>
                <w:sz w:val="20"/>
                <w:szCs w:val="20"/>
              </w:rPr>
            </w:pPr>
            <w:r>
              <w:rPr>
                <w:sz w:val="20"/>
                <w:szCs w:val="20"/>
              </w:rPr>
              <w:t>Состав: полиэфир – 65-67%,</w:t>
            </w:r>
          </w:p>
          <w:p w14:paraId="45B3FA69" w14:textId="77777777" w:rsidR="007502EC" w:rsidRPr="004E663F" w:rsidRDefault="00C269FF" w:rsidP="007502EC">
            <w:pPr>
              <w:jc w:val="both"/>
              <w:rPr>
                <w:sz w:val="20"/>
                <w:szCs w:val="20"/>
              </w:rPr>
            </w:pPr>
            <w:r>
              <w:rPr>
                <w:sz w:val="20"/>
                <w:szCs w:val="20"/>
              </w:rPr>
              <w:t>хлопок – 33-35%, 210-250 г/м².</w:t>
            </w:r>
          </w:p>
          <w:p w14:paraId="249A6164" w14:textId="77777777" w:rsidR="007502EC" w:rsidRPr="004E663F" w:rsidRDefault="007502EC" w:rsidP="007502EC">
            <w:pPr>
              <w:jc w:val="both"/>
              <w:rPr>
                <w:sz w:val="20"/>
                <w:szCs w:val="20"/>
              </w:rPr>
            </w:pPr>
          </w:p>
          <w:p w14:paraId="51970B99" w14:textId="77777777" w:rsidR="007502EC" w:rsidRPr="004E663F" w:rsidRDefault="00C269FF" w:rsidP="007502EC">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w:t>
            </w:r>
            <w:r>
              <w:rPr>
                <w:sz w:val="20"/>
                <w:szCs w:val="20"/>
              </w:rPr>
              <w:lastRenderedPageBreak/>
              <w:t xml:space="preserve">впадин выполнены вентиляционные отверстия. </w:t>
            </w:r>
          </w:p>
          <w:p w14:paraId="2AA4D75B" w14:textId="77777777" w:rsidR="007502EC" w:rsidRDefault="00C269FF" w:rsidP="007502EC">
            <w:pPr>
              <w:jc w:val="both"/>
              <w:rPr>
                <w:sz w:val="20"/>
                <w:szCs w:val="20"/>
              </w:rPr>
            </w:pPr>
            <w:r>
              <w:rPr>
                <w:sz w:val="20"/>
                <w:szCs w:val="20"/>
              </w:rPr>
              <w:t>Наличие карманов.</w:t>
            </w:r>
          </w:p>
          <w:p w14:paraId="10E691AF" w14:textId="77777777" w:rsidR="007502EC"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786F8EF5" w14:textId="77777777" w:rsidR="007502EC" w:rsidRPr="004E663F" w:rsidRDefault="00C269FF" w:rsidP="007502EC">
            <w:pPr>
              <w:jc w:val="both"/>
              <w:rPr>
                <w:sz w:val="20"/>
                <w:szCs w:val="20"/>
              </w:rPr>
            </w:pPr>
            <w:r>
              <w:rPr>
                <w:sz w:val="20"/>
                <w:szCs w:val="20"/>
              </w:rPr>
              <w:t>Цвет: темно-серый</w:t>
            </w:r>
          </w:p>
          <w:p w14:paraId="6ACC4988" w14:textId="77777777" w:rsidR="007502EC" w:rsidRPr="004E663F" w:rsidRDefault="007502EC" w:rsidP="007502EC">
            <w:pPr>
              <w:jc w:val="both"/>
              <w:rPr>
                <w:sz w:val="20"/>
                <w:szCs w:val="20"/>
              </w:rPr>
            </w:pPr>
          </w:p>
          <w:p w14:paraId="3A2DE26A" w14:textId="77777777" w:rsidR="007502EC" w:rsidRPr="004E663F" w:rsidRDefault="00C269FF" w:rsidP="007502EC">
            <w:pPr>
              <w:jc w:val="both"/>
              <w:rPr>
                <w:sz w:val="20"/>
                <w:szCs w:val="20"/>
              </w:rPr>
            </w:pPr>
            <w:r>
              <w:rPr>
                <w:b/>
                <w:sz w:val="20"/>
                <w:szCs w:val="20"/>
              </w:rPr>
              <w:t>Брюки:</w:t>
            </w:r>
            <w:r>
              <w:rPr>
                <w:sz w:val="20"/>
                <w:szCs w:val="20"/>
              </w:rPr>
              <w:t xml:space="preserve">  Брюки прямые.</w:t>
            </w:r>
          </w:p>
          <w:p w14:paraId="0D53C7AA" w14:textId="77777777" w:rsidR="007502EC" w:rsidRDefault="00C269FF" w:rsidP="007502EC">
            <w:pPr>
              <w:jc w:val="both"/>
              <w:rPr>
                <w:sz w:val="20"/>
                <w:szCs w:val="20"/>
              </w:rPr>
            </w:pPr>
            <w:r>
              <w:rPr>
                <w:sz w:val="20"/>
                <w:szCs w:val="20"/>
              </w:rPr>
              <w:t xml:space="preserve">Застежка: центральная с защитной планкой на пуговицах либо на молнии. </w:t>
            </w:r>
          </w:p>
          <w:p w14:paraId="621F7F5A" w14:textId="77777777" w:rsidR="007502EC" w:rsidRDefault="00C269FF" w:rsidP="007502EC">
            <w:pPr>
              <w:jc w:val="both"/>
              <w:rPr>
                <w:sz w:val="20"/>
                <w:szCs w:val="20"/>
              </w:rPr>
            </w:pPr>
            <w:r>
              <w:rPr>
                <w:sz w:val="20"/>
                <w:szCs w:val="20"/>
              </w:rPr>
              <w:t>Наличие карманов.</w:t>
            </w:r>
          </w:p>
          <w:p w14:paraId="6D657B2E" w14:textId="77777777" w:rsidR="007502EC" w:rsidRDefault="00C269FF" w:rsidP="007502EC">
            <w:pPr>
              <w:jc w:val="both"/>
              <w:rPr>
                <w:sz w:val="20"/>
                <w:szCs w:val="20"/>
              </w:rPr>
            </w:pPr>
            <w:r>
              <w:rPr>
                <w:sz w:val="20"/>
                <w:szCs w:val="20"/>
              </w:rPr>
              <w:t>Цвет: темно-серый</w:t>
            </w:r>
          </w:p>
          <w:p w14:paraId="69338B98" w14:textId="77777777" w:rsidR="007502EC" w:rsidRDefault="007502EC" w:rsidP="007502EC">
            <w:pPr>
              <w:jc w:val="both"/>
              <w:rPr>
                <w:sz w:val="20"/>
                <w:szCs w:val="20"/>
              </w:rPr>
            </w:pPr>
          </w:p>
          <w:p w14:paraId="797F3808"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«Брюки для защиты от общепроизводственных загрязнений и механических воздействий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«Брюки для защиты от</w:t>
            </w:r>
            <w:r>
              <w:rPr>
                <w:i/>
                <w:iCs/>
                <w:sz w:val="20"/>
                <w:szCs w:val="20"/>
              </w:rPr>
              <w:t xml:space="preserve"> </w:t>
            </w:r>
            <w:r>
              <w:rPr>
                <w:i/>
                <w:iCs/>
                <w:sz w:val="20"/>
                <w:szCs w:val="20"/>
                <w:shd w:val="clear" w:color="auto" w:fill="F2DBDB" w:themeFill="accent2" w:themeFillTint="33"/>
              </w:rPr>
              <w:t xml:space="preserve">общепроизводственных загрязнений и </w:t>
            </w:r>
            <w:r>
              <w:rPr>
                <w:i/>
                <w:iCs/>
                <w:sz w:val="20"/>
                <w:szCs w:val="20"/>
                <w:shd w:val="clear" w:color="auto" w:fill="F2DBDB" w:themeFill="accent2" w:themeFillTint="33"/>
              </w:rPr>
              <w:lastRenderedPageBreak/>
              <w:t>механических воздействий (мужские)» суммарно не могут превышать единичной расценки на «Костюм для защиты от общепроизводственных загрязнений и механических воздействий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209587BD"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238528D1"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67B9485" w14:textId="77777777" w:rsidR="007502EC" w:rsidRPr="00C17DFF" w:rsidRDefault="007502EC" w:rsidP="007502EC">
            <w:pPr>
              <w:rPr>
                <w:sz w:val="20"/>
                <w:szCs w:val="20"/>
              </w:rPr>
            </w:pPr>
          </w:p>
        </w:tc>
      </w:tr>
      <w:tr w:rsidR="007502EC" w:rsidRPr="00C17DFF" w14:paraId="192EFCD4"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335E95B" w14:textId="77777777" w:rsidR="007502EC" w:rsidRPr="00C17DFF" w:rsidRDefault="00C269FF" w:rsidP="00DB7897">
            <w:pPr>
              <w:jc w:val="center"/>
              <w:rPr>
                <w:sz w:val="20"/>
                <w:szCs w:val="20"/>
              </w:rPr>
            </w:pPr>
            <w:r>
              <w:rPr>
                <w:sz w:val="20"/>
                <w:szCs w:val="20"/>
              </w:rPr>
              <w:lastRenderedPageBreak/>
              <w:t>12</w:t>
            </w:r>
          </w:p>
        </w:tc>
        <w:tc>
          <w:tcPr>
            <w:tcW w:w="1268" w:type="dxa"/>
            <w:tcBorders>
              <w:top w:val="single" w:sz="4" w:space="0" w:color="auto"/>
              <w:left w:val="single" w:sz="4" w:space="0" w:color="auto"/>
              <w:bottom w:val="single" w:sz="4" w:space="0" w:color="auto"/>
              <w:right w:val="single" w:sz="4" w:space="0" w:color="auto"/>
            </w:tcBorders>
            <w:vAlign w:val="center"/>
          </w:tcPr>
          <w:p w14:paraId="564639E0" w14:textId="77777777" w:rsidR="007502EC" w:rsidRPr="00C17DFF" w:rsidRDefault="00C269FF" w:rsidP="007502EC">
            <w:pPr>
              <w:rPr>
                <w:sz w:val="20"/>
                <w:szCs w:val="20"/>
              </w:rPr>
            </w:pPr>
            <w:r>
              <w:rPr>
                <w:sz w:val="20"/>
                <w:szCs w:val="20"/>
              </w:rPr>
              <w:t>Костюм для защиты от общепроизводственных загрязнений и механических воздействий (мужской)</w:t>
            </w:r>
          </w:p>
        </w:tc>
        <w:tc>
          <w:tcPr>
            <w:tcW w:w="1313" w:type="dxa"/>
            <w:tcBorders>
              <w:top w:val="single" w:sz="4" w:space="0" w:color="auto"/>
              <w:left w:val="single" w:sz="4" w:space="0" w:color="auto"/>
              <w:bottom w:val="single" w:sz="4" w:space="0" w:color="auto"/>
              <w:right w:val="single" w:sz="4" w:space="0" w:color="auto"/>
            </w:tcBorders>
            <w:vAlign w:val="center"/>
          </w:tcPr>
          <w:p w14:paraId="5F271CD7" w14:textId="77777777" w:rsidR="007502EC" w:rsidRPr="004E663F" w:rsidRDefault="00C269FF" w:rsidP="007502EC">
            <w:pPr>
              <w:rPr>
                <w:sz w:val="20"/>
                <w:szCs w:val="20"/>
              </w:rPr>
            </w:pPr>
            <w:r>
              <w:rPr>
                <w:sz w:val="20"/>
                <w:szCs w:val="20"/>
              </w:rPr>
              <w:t>ТР ТС 019/2011;</w:t>
            </w:r>
          </w:p>
          <w:p w14:paraId="7A8A5578" w14:textId="77777777" w:rsidR="007502EC" w:rsidRPr="00C17DFF" w:rsidRDefault="00C269FF" w:rsidP="007502EC">
            <w:pPr>
              <w:rPr>
                <w:sz w:val="20"/>
                <w:szCs w:val="20"/>
              </w:rPr>
            </w:pPr>
            <w:r>
              <w:rPr>
                <w:sz w:val="20"/>
                <w:szCs w:val="20"/>
              </w:rPr>
              <w:t>ГОСТ 12.4.280-2014</w:t>
            </w:r>
          </w:p>
        </w:tc>
        <w:tc>
          <w:tcPr>
            <w:tcW w:w="3862" w:type="dxa"/>
            <w:tcBorders>
              <w:top w:val="single" w:sz="4" w:space="0" w:color="auto"/>
              <w:left w:val="single" w:sz="4" w:space="0" w:color="auto"/>
              <w:bottom w:val="single" w:sz="4" w:space="0" w:color="auto"/>
              <w:right w:val="single" w:sz="4" w:space="0" w:color="auto"/>
            </w:tcBorders>
            <w:vAlign w:val="center"/>
          </w:tcPr>
          <w:p w14:paraId="27FDD5FB" w14:textId="77777777" w:rsidR="007502EC" w:rsidRPr="004E663F" w:rsidRDefault="00C269FF" w:rsidP="007502EC">
            <w:pPr>
              <w:jc w:val="both"/>
              <w:rPr>
                <w:b/>
                <w:sz w:val="20"/>
                <w:szCs w:val="20"/>
              </w:rPr>
            </w:pPr>
            <w:r>
              <w:rPr>
                <w:b/>
                <w:sz w:val="20"/>
                <w:szCs w:val="20"/>
              </w:rPr>
              <w:t>Костюм мужской летний для ИТР</w:t>
            </w:r>
          </w:p>
          <w:p w14:paraId="5006BB8D" w14:textId="77777777" w:rsidR="007502EC" w:rsidRPr="004E663F" w:rsidRDefault="00C269FF" w:rsidP="007502EC">
            <w:pPr>
              <w:jc w:val="both"/>
              <w:rPr>
                <w:sz w:val="20"/>
                <w:szCs w:val="20"/>
              </w:rPr>
            </w:pPr>
            <w:r>
              <w:rPr>
                <w:sz w:val="20"/>
                <w:szCs w:val="20"/>
              </w:rPr>
              <w:t>Комплектация: куртка, полукомбинезон</w:t>
            </w:r>
          </w:p>
          <w:p w14:paraId="2D55E0FF" w14:textId="77777777" w:rsidR="007502EC" w:rsidRPr="004E663F" w:rsidRDefault="007502EC" w:rsidP="007502EC">
            <w:pPr>
              <w:jc w:val="both"/>
              <w:rPr>
                <w:sz w:val="20"/>
                <w:szCs w:val="20"/>
              </w:rPr>
            </w:pPr>
          </w:p>
          <w:p w14:paraId="52A56922"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EBF16AB"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73D56560"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5C9F0A1C"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5C53C649"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14EAD0DD" w14:textId="77777777" w:rsidR="007502EC" w:rsidRPr="004E663F" w:rsidRDefault="00C269FF" w:rsidP="008A7ADE">
            <w:pPr>
              <w:pStyle w:val="aff9"/>
              <w:numPr>
                <w:ilvl w:val="0"/>
                <w:numId w:val="28"/>
              </w:numPr>
              <w:ind w:left="0" w:firstLine="0"/>
              <w:jc w:val="both"/>
              <w:rPr>
                <w:sz w:val="20"/>
                <w:szCs w:val="20"/>
              </w:rPr>
            </w:pPr>
            <w:r>
              <w:rPr>
                <w:sz w:val="20"/>
                <w:szCs w:val="20"/>
              </w:rPr>
              <w:t>несминаемость.</w:t>
            </w:r>
          </w:p>
          <w:p w14:paraId="0F5B68CF" w14:textId="77777777" w:rsidR="007502EC" w:rsidRPr="004E663F" w:rsidRDefault="007502EC" w:rsidP="007502EC">
            <w:pPr>
              <w:jc w:val="both"/>
              <w:rPr>
                <w:sz w:val="20"/>
                <w:szCs w:val="20"/>
              </w:rPr>
            </w:pPr>
          </w:p>
          <w:p w14:paraId="40D07B5B"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191927B4" w14:textId="77777777" w:rsidR="007502EC" w:rsidRPr="004E663F" w:rsidRDefault="00C269FF" w:rsidP="007502EC">
            <w:pPr>
              <w:jc w:val="both"/>
              <w:rPr>
                <w:sz w:val="20"/>
                <w:szCs w:val="20"/>
              </w:rPr>
            </w:pPr>
            <w:r>
              <w:rPr>
                <w:sz w:val="20"/>
                <w:szCs w:val="20"/>
              </w:rPr>
              <w:t>Состав: полиэфир – 65-67%, хлопок – 33-35%, 210-250 г/м².</w:t>
            </w:r>
          </w:p>
          <w:p w14:paraId="7514EF77" w14:textId="77777777" w:rsidR="007502EC" w:rsidRPr="004E663F" w:rsidRDefault="007502EC" w:rsidP="007502EC">
            <w:pPr>
              <w:jc w:val="both"/>
              <w:rPr>
                <w:sz w:val="20"/>
                <w:szCs w:val="20"/>
              </w:rPr>
            </w:pPr>
          </w:p>
          <w:p w14:paraId="3F33A895" w14:textId="77777777" w:rsidR="007502EC" w:rsidRDefault="00C269FF" w:rsidP="007502EC">
            <w:pPr>
              <w:jc w:val="both"/>
              <w:rPr>
                <w:sz w:val="20"/>
                <w:szCs w:val="20"/>
              </w:rPr>
            </w:pPr>
            <w:r>
              <w:rPr>
                <w:b/>
                <w:sz w:val="20"/>
                <w:szCs w:val="20"/>
              </w:rPr>
              <w:t>Куртка:</w:t>
            </w:r>
            <w:r>
              <w:rPr>
                <w:sz w:val="20"/>
                <w:szCs w:val="20"/>
              </w:rPr>
              <w:t xml:space="preserve"> Куртка прямого силуэта, с центральной застежкой на молнии, с ветрозащитным клапаном либо закрытая застежка-молния. Рукав с притачной </w:t>
            </w:r>
            <w:r>
              <w:rPr>
                <w:sz w:val="20"/>
                <w:szCs w:val="20"/>
              </w:rPr>
              <w:lastRenderedPageBreak/>
              <w:t>манжетой. В области подмышечных впадин выполнены вентиляционные отверстия.</w:t>
            </w:r>
          </w:p>
          <w:p w14:paraId="3BD73BD0" w14:textId="77777777" w:rsidR="007502EC" w:rsidRDefault="00C269FF" w:rsidP="007502EC">
            <w:pPr>
              <w:jc w:val="both"/>
              <w:rPr>
                <w:sz w:val="20"/>
                <w:szCs w:val="20"/>
              </w:rPr>
            </w:pPr>
            <w:r>
              <w:rPr>
                <w:sz w:val="20"/>
                <w:szCs w:val="20"/>
              </w:rPr>
              <w:t>Наличие карманов.</w:t>
            </w:r>
          </w:p>
          <w:p w14:paraId="4B1E72AE" w14:textId="77777777" w:rsidR="007502EC"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6A224810" w14:textId="77777777" w:rsidR="007502EC" w:rsidRDefault="00C269FF" w:rsidP="007502EC">
            <w:pPr>
              <w:jc w:val="both"/>
              <w:rPr>
                <w:sz w:val="20"/>
                <w:szCs w:val="20"/>
              </w:rPr>
            </w:pPr>
            <w:r>
              <w:rPr>
                <w:sz w:val="20"/>
                <w:szCs w:val="20"/>
              </w:rPr>
              <w:t>Цвет: темно-серый</w:t>
            </w:r>
          </w:p>
          <w:p w14:paraId="40337943" w14:textId="77777777" w:rsidR="007502EC" w:rsidRDefault="007502EC" w:rsidP="007502EC">
            <w:pPr>
              <w:jc w:val="both"/>
              <w:rPr>
                <w:sz w:val="20"/>
                <w:szCs w:val="20"/>
              </w:rPr>
            </w:pPr>
          </w:p>
          <w:p w14:paraId="11BFC4F4" w14:textId="77777777" w:rsidR="007502EC" w:rsidRPr="004E663F" w:rsidRDefault="00C269FF" w:rsidP="007502EC">
            <w:pPr>
              <w:jc w:val="both"/>
              <w:rPr>
                <w:b/>
                <w:sz w:val="20"/>
                <w:szCs w:val="20"/>
              </w:rPr>
            </w:pPr>
            <w:r>
              <w:rPr>
                <w:b/>
                <w:sz w:val="20"/>
                <w:szCs w:val="20"/>
              </w:rPr>
              <w:t xml:space="preserve">Полукомбинезон: </w:t>
            </w:r>
          </w:p>
          <w:p w14:paraId="04F36E4E" w14:textId="77777777" w:rsidR="007502EC" w:rsidRPr="004E663F" w:rsidRDefault="00C269FF" w:rsidP="007502EC">
            <w:pPr>
              <w:jc w:val="both"/>
              <w:rPr>
                <w:sz w:val="20"/>
                <w:szCs w:val="20"/>
              </w:rPr>
            </w:pPr>
            <w:r>
              <w:rPr>
                <w:sz w:val="20"/>
                <w:szCs w:val="20"/>
              </w:rPr>
              <w:t xml:space="preserve">Полукомбинезон с застежкой – </w:t>
            </w:r>
            <w:proofErr w:type="spellStart"/>
            <w:r>
              <w:rPr>
                <w:sz w:val="20"/>
                <w:szCs w:val="20"/>
              </w:rPr>
              <w:t>гульф</w:t>
            </w:r>
            <w:proofErr w:type="spellEnd"/>
            <w:r>
              <w:rPr>
                <w:sz w:val="20"/>
                <w:szCs w:val="20"/>
              </w:rPr>
              <w:t xml:space="preserve"> на молнию и застежкой в боковом шве на пуговицы, по спинке вставлена резинка.</w:t>
            </w:r>
          </w:p>
          <w:p w14:paraId="09DB5984" w14:textId="77777777" w:rsidR="007502EC" w:rsidRDefault="00C269FF" w:rsidP="007502EC">
            <w:pPr>
              <w:jc w:val="both"/>
              <w:rPr>
                <w:sz w:val="20"/>
                <w:szCs w:val="20"/>
              </w:rPr>
            </w:pPr>
            <w:r>
              <w:rPr>
                <w:sz w:val="20"/>
                <w:szCs w:val="20"/>
              </w:rPr>
              <w:t xml:space="preserve">Бретели с эластичной лентой и с застежкой на </w:t>
            </w:r>
            <w:proofErr w:type="spellStart"/>
            <w:r>
              <w:rPr>
                <w:sz w:val="20"/>
                <w:szCs w:val="20"/>
              </w:rPr>
              <w:t>фастексы</w:t>
            </w:r>
            <w:proofErr w:type="spellEnd"/>
            <w:r>
              <w:rPr>
                <w:sz w:val="20"/>
                <w:szCs w:val="20"/>
              </w:rPr>
              <w:t>.</w:t>
            </w:r>
          </w:p>
          <w:p w14:paraId="3F05D2C1" w14:textId="77777777" w:rsidR="007502EC" w:rsidRDefault="00C269FF" w:rsidP="007502EC">
            <w:pPr>
              <w:jc w:val="both"/>
              <w:rPr>
                <w:sz w:val="20"/>
                <w:szCs w:val="20"/>
              </w:rPr>
            </w:pPr>
            <w:r>
              <w:rPr>
                <w:sz w:val="20"/>
                <w:szCs w:val="20"/>
              </w:rPr>
              <w:t>Наличие карманов.</w:t>
            </w:r>
          </w:p>
          <w:p w14:paraId="5D72F99F" w14:textId="77777777" w:rsidR="007502EC" w:rsidRDefault="00C269FF" w:rsidP="007502EC">
            <w:pPr>
              <w:jc w:val="both"/>
              <w:rPr>
                <w:sz w:val="20"/>
                <w:szCs w:val="20"/>
              </w:rPr>
            </w:pPr>
            <w:r>
              <w:rPr>
                <w:sz w:val="20"/>
                <w:szCs w:val="20"/>
              </w:rPr>
              <w:t>Цвет: темно-серый</w:t>
            </w:r>
          </w:p>
          <w:p w14:paraId="1EDF3BDB" w14:textId="77777777" w:rsidR="007502EC" w:rsidRDefault="007502EC" w:rsidP="007502EC">
            <w:pPr>
              <w:jc w:val="both"/>
              <w:rPr>
                <w:sz w:val="20"/>
                <w:szCs w:val="20"/>
              </w:rPr>
            </w:pPr>
          </w:p>
          <w:p w14:paraId="7507F408"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(мужская)» и «Полукомбинезон для защиты от общепроизводственных загрязнений и механических воздействий (мужской)»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w:t>
            </w:r>
            <w:r>
              <w:rPr>
                <w:i/>
                <w:iCs/>
                <w:sz w:val="20"/>
                <w:szCs w:val="20"/>
                <w:shd w:val="clear" w:color="auto" w:fill="F2DBDB" w:themeFill="accent2" w:themeFillTint="33"/>
              </w:rPr>
              <w:lastRenderedPageBreak/>
              <w:t>защиты от общепроизводственных загрязнений и механических воздействий (мужская)» и «Полукомбинезон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(мужской)» суммарно не могут превышать единичной расценки на «Костюм для защиты от общепроизводственных загрязнений и механических воздействий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4D29CEF1"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57F4CD17"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56CC784" w14:textId="77777777" w:rsidR="007502EC" w:rsidRPr="00C17DFF" w:rsidRDefault="007502EC" w:rsidP="007502EC">
            <w:pPr>
              <w:rPr>
                <w:sz w:val="20"/>
                <w:szCs w:val="20"/>
              </w:rPr>
            </w:pPr>
          </w:p>
        </w:tc>
      </w:tr>
      <w:tr w:rsidR="007502EC" w:rsidRPr="00C17DFF" w14:paraId="08DE0EA6"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AA61DBE" w14:textId="77777777" w:rsidR="007502EC" w:rsidRPr="00C17DFF" w:rsidRDefault="00C269FF" w:rsidP="00DB7897">
            <w:pPr>
              <w:jc w:val="center"/>
              <w:rPr>
                <w:sz w:val="20"/>
                <w:szCs w:val="20"/>
              </w:rPr>
            </w:pPr>
            <w:r>
              <w:rPr>
                <w:sz w:val="20"/>
                <w:szCs w:val="20"/>
              </w:rPr>
              <w:lastRenderedPageBreak/>
              <w:t>13</w:t>
            </w:r>
          </w:p>
        </w:tc>
        <w:tc>
          <w:tcPr>
            <w:tcW w:w="1268" w:type="dxa"/>
            <w:tcBorders>
              <w:top w:val="single" w:sz="4" w:space="0" w:color="auto"/>
              <w:left w:val="single" w:sz="4" w:space="0" w:color="auto"/>
              <w:bottom w:val="single" w:sz="4" w:space="0" w:color="auto"/>
              <w:right w:val="single" w:sz="4" w:space="0" w:color="auto"/>
            </w:tcBorders>
            <w:vAlign w:val="center"/>
          </w:tcPr>
          <w:p w14:paraId="11CFDBDE" w14:textId="77777777" w:rsidR="007502EC" w:rsidRPr="00C17DFF" w:rsidRDefault="00C269FF" w:rsidP="007502EC">
            <w:pPr>
              <w:rPr>
                <w:sz w:val="20"/>
                <w:szCs w:val="20"/>
              </w:rPr>
            </w:pPr>
            <w:r>
              <w:rPr>
                <w:sz w:val="20"/>
                <w:szCs w:val="20"/>
              </w:rPr>
              <w:t>Костюм для защиты от общепроизводственных загрязнений и механических воздействий (женский)</w:t>
            </w:r>
          </w:p>
        </w:tc>
        <w:tc>
          <w:tcPr>
            <w:tcW w:w="1313" w:type="dxa"/>
            <w:tcBorders>
              <w:top w:val="single" w:sz="4" w:space="0" w:color="auto"/>
              <w:left w:val="single" w:sz="4" w:space="0" w:color="auto"/>
              <w:bottom w:val="single" w:sz="4" w:space="0" w:color="auto"/>
              <w:right w:val="single" w:sz="4" w:space="0" w:color="auto"/>
            </w:tcBorders>
            <w:vAlign w:val="center"/>
          </w:tcPr>
          <w:p w14:paraId="6E327EF4" w14:textId="77777777" w:rsidR="007502EC" w:rsidRPr="004E663F" w:rsidRDefault="00C269FF" w:rsidP="007502EC">
            <w:pPr>
              <w:rPr>
                <w:sz w:val="20"/>
                <w:szCs w:val="20"/>
              </w:rPr>
            </w:pPr>
            <w:r>
              <w:rPr>
                <w:sz w:val="20"/>
                <w:szCs w:val="20"/>
              </w:rPr>
              <w:t>ТР ТС 019/2011;</w:t>
            </w:r>
          </w:p>
          <w:p w14:paraId="223D5665" w14:textId="77777777" w:rsidR="007502EC" w:rsidRPr="00C17DFF" w:rsidRDefault="00C269FF" w:rsidP="007502EC">
            <w:pPr>
              <w:rPr>
                <w:sz w:val="20"/>
                <w:szCs w:val="20"/>
              </w:rPr>
            </w:pPr>
            <w:r>
              <w:rPr>
                <w:sz w:val="20"/>
                <w:szCs w:val="20"/>
              </w:rPr>
              <w:t>ГОСТ 12.4.280-2014</w:t>
            </w:r>
          </w:p>
        </w:tc>
        <w:tc>
          <w:tcPr>
            <w:tcW w:w="3862" w:type="dxa"/>
            <w:tcBorders>
              <w:top w:val="single" w:sz="4" w:space="0" w:color="auto"/>
              <w:left w:val="single" w:sz="4" w:space="0" w:color="auto"/>
              <w:bottom w:val="single" w:sz="4" w:space="0" w:color="auto"/>
              <w:right w:val="single" w:sz="4" w:space="0" w:color="auto"/>
            </w:tcBorders>
            <w:vAlign w:val="center"/>
          </w:tcPr>
          <w:p w14:paraId="26282EFE" w14:textId="77777777" w:rsidR="007502EC" w:rsidRPr="004E663F" w:rsidRDefault="00C269FF" w:rsidP="007502EC">
            <w:pPr>
              <w:jc w:val="both"/>
              <w:rPr>
                <w:b/>
                <w:sz w:val="20"/>
                <w:szCs w:val="20"/>
              </w:rPr>
            </w:pPr>
            <w:r>
              <w:rPr>
                <w:b/>
                <w:sz w:val="20"/>
                <w:szCs w:val="20"/>
              </w:rPr>
              <w:t>Костюм женский летний для ИТР</w:t>
            </w:r>
          </w:p>
          <w:p w14:paraId="6E9F98FE" w14:textId="77777777" w:rsidR="007502EC" w:rsidRPr="004E663F" w:rsidRDefault="00C269FF" w:rsidP="007502EC">
            <w:pPr>
              <w:jc w:val="both"/>
              <w:rPr>
                <w:sz w:val="20"/>
                <w:szCs w:val="20"/>
              </w:rPr>
            </w:pPr>
            <w:r>
              <w:rPr>
                <w:sz w:val="20"/>
                <w:szCs w:val="20"/>
              </w:rPr>
              <w:t>Комплектация: куртка, брюки</w:t>
            </w:r>
          </w:p>
          <w:p w14:paraId="7BBD367D"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4E0611B"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4EFA20D9"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6CCB0F14"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450E61D5"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53CC140D" w14:textId="77777777" w:rsidR="007502EC" w:rsidRPr="004E663F" w:rsidRDefault="00C269FF" w:rsidP="008A7ADE">
            <w:pPr>
              <w:pStyle w:val="aff9"/>
              <w:numPr>
                <w:ilvl w:val="0"/>
                <w:numId w:val="28"/>
              </w:numPr>
              <w:ind w:left="0" w:firstLine="0"/>
              <w:jc w:val="both"/>
              <w:rPr>
                <w:sz w:val="20"/>
                <w:szCs w:val="20"/>
              </w:rPr>
            </w:pPr>
            <w:r>
              <w:rPr>
                <w:sz w:val="20"/>
                <w:szCs w:val="20"/>
              </w:rPr>
              <w:t>несминаемость.</w:t>
            </w:r>
          </w:p>
          <w:p w14:paraId="572A113C" w14:textId="77777777" w:rsidR="007502EC" w:rsidRPr="004E663F" w:rsidRDefault="007502EC" w:rsidP="007502EC">
            <w:pPr>
              <w:jc w:val="both"/>
              <w:rPr>
                <w:sz w:val="20"/>
                <w:szCs w:val="20"/>
              </w:rPr>
            </w:pPr>
          </w:p>
          <w:p w14:paraId="03E414D3"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Томбой</w:t>
            </w:r>
            <w:proofErr w:type="spellEnd"/>
            <w:r>
              <w:rPr>
                <w:sz w:val="20"/>
                <w:szCs w:val="20"/>
              </w:rPr>
              <w:t>» / «</w:t>
            </w:r>
            <w:proofErr w:type="spellStart"/>
            <w:r>
              <w:rPr>
                <w:sz w:val="20"/>
                <w:szCs w:val="20"/>
              </w:rPr>
              <w:t>Индестрактбл</w:t>
            </w:r>
            <w:proofErr w:type="spellEnd"/>
            <w:r>
              <w:rPr>
                <w:sz w:val="20"/>
                <w:szCs w:val="20"/>
              </w:rPr>
              <w:t>» / «Нью Арена» / «</w:t>
            </w:r>
            <w:proofErr w:type="spellStart"/>
            <w:r>
              <w:rPr>
                <w:sz w:val="20"/>
                <w:szCs w:val="20"/>
              </w:rPr>
              <w:t>Супербандмастер</w:t>
            </w:r>
            <w:proofErr w:type="spellEnd"/>
            <w:r>
              <w:rPr>
                <w:sz w:val="20"/>
                <w:szCs w:val="20"/>
              </w:rPr>
              <w:t>»</w:t>
            </w:r>
          </w:p>
          <w:p w14:paraId="5FFF96F3" w14:textId="77777777" w:rsidR="007502EC" w:rsidRPr="004E663F" w:rsidRDefault="00C269FF" w:rsidP="007502EC">
            <w:pPr>
              <w:jc w:val="both"/>
              <w:rPr>
                <w:sz w:val="20"/>
                <w:szCs w:val="20"/>
              </w:rPr>
            </w:pPr>
            <w:r>
              <w:rPr>
                <w:sz w:val="20"/>
                <w:szCs w:val="20"/>
              </w:rPr>
              <w:t>Состав: полиэфир – 65-67%,</w:t>
            </w:r>
          </w:p>
          <w:p w14:paraId="6B4EE03C" w14:textId="77777777" w:rsidR="007502EC" w:rsidRPr="004E663F" w:rsidRDefault="00C269FF" w:rsidP="007502EC">
            <w:pPr>
              <w:jc w:val="both"/>
              <w:rPr>
                <w:sz w:val="20"/>
                <w:szCs w:val="20"/>
              </w:rPr>
            </w:pPr>
            <w:r>
              <w:rPr>
                <w:sz w:val="20"/>
                <w:szCs w:val="20"/>
              </w:rPr>
              <w:t>хлопок – 33-35%, 210-250 г/м².</w:t>
            </w:r>
          </w:p>
          <w:p w14:paraId="4BFD5695" w14:textId="77777777" w:rsidR="007502EC" w:rsidRPr="004E663F" w:rsidRDefault="007502EC" w:rsidP="007502EC">
            <w:pPr>
              <w:jc w:val="both"/>
              <w:rPr>
                <w:sz w:val="20"/>
                <w:szCs w:val="20"/>
              </w:rPr>
            </w:pPr>
          </w:p>
          <w:p w14:paraId="50EF6479" w14:textId="77777777" w:rsidR="007502EC" w:rsidRPr="004E663F" w:rsidRDefault="00C269FF" w:rsidP="007502EC">
            <w:pPr>
              <w:jc w:val="both"/>
              <w:rPr>
                <w:sz w:val="20"/>
                <w:szCs w:val="20"/>
              </w:rPr>
            </w:pPr>
            <w:r>
              <w:rPr>
                <w:b/>
                <w:sz w:val="20"/>
                <w:szCs w:val="20"/>
              </w:rPr>
              <w:lastRenderedPageBreak/>
              <w:t>Куртка:</w:t>
            </w:r>
            <w:r>
              <w:rPr>
                <w:sz w:val="20"/>
                <w:szCs w:val="20"/>
              </w:rPr>
              <w:t xml:space="preserve"> Куртка прямого либо полуприталенного силуэта с центральной застежкой, с ветрозащитным клапаном либо закрытая застежка-молния.</w:t>
            </w:r>
          </w:p>
          <w:p w14:paraId="0AEE67B4" w14:textId="77777777" w:rsidR="007502EC" w:rsidRDefault="00C269FF" w:rsidP="007502EC">
            <w:pPr>
              <w:jc w:val="both"/>
              <w:rPr>
                <w:sz w:val="20"/>
                <w:szCs w:val="20"/>
              </w:rPr>
            </w:pPr>
            <w:r>
              <w:rPr>
                <w:sz w:val="20"/>
                <w:szCs w:val="20"/>
              </w:rPr>
              <w:t>Манжеты рукавов застегиваются на пуговицы либо кнопки. Наличие карманов.</w:t>
            </w:r>
          </w:p>
          <w:p w14:paraId="770D0D86" w14:textId="77777777" w:rsidR="007502EC" w:rsidRPr="004E663F" w:rsidRDefault="00C269FF" w:rsidP="007502EC">
            <w:pPr>
              <w:jc w:val="both"/>
              <w:rPr>
                <w:sz w:val="20"/>
                <w:szCs w:val="20"/>
              </w:rPr>
            </w:pPr>
            <w:r>
              <w:rPr>
                <w:sz w:val="20"/>
                <w:szCs w:val="20"/>
              </w:rPr>
              <w:t xml:space="preserve">Логотип ПАО "ТрансКонтейнер" - 2 шт. (спереди на груди с левой стороны куртки и на спине куртки). </w:t>
            </w:r>
          </w:p>
          <w:p w14:paraId="4ACCC32B" w14:textId="77777777" w:rsidR="007502EC" w:rsidRDefault="00C269FF" w:rsidP="007502EC">
            <w:pPr>
              <w:jc w:val="both"/>
              <w:rPr>
                <w:sz w:val="20"/>
                <w:szCs w:val="20"/>
              </w:rPr>
            </w:pPr>
            <w:r>
              <w:rPr>
                <w:sz w:val="20"/>
                <w:szCs w:val="20"/>
              </w:rPr>
              <w:t>Цвет: темно-серый</w:t>
            </w:r>
          </w:p>
          <w:p w14:paraId="2C681B45" w14:textId="77777777" w:rsidR="007502EC" w:rsidRPr="004E663F" w:rsidRDefault="007502EC" w:rsidP="007502EC">
            <w:pPr>
              <w:jc w:val="both"/>
              <w:rPr>
                <w:sz w:val="20"/>
                <w:szCs w:val="20"/>
              </w:rPr>
            </w:pPr>
          </w:p>
          <w:p w14:paraId="30EAE6F5" w14:textId="77777777" w:rsidR="007502EC" w:rsidRPr="004E663F" w:rsidRDefault="00C269FF" w:rsidP="007502EC">
            <w:pPr>
              <w:jc w:val="both"/>
              <w:rPr>
                <w:sz w:val="20"/>
                <w:szCs w:val="20"/>
              </w:rPr>
            </w:pPr>
            <w:r>
              <w:rPr>
                <w:b/>
                <w:sz w:val="20"/>
                <w:szCs w:val="20"/>
              </w:rPr>
              <w:t>Брюки:</w:t>
            </w:r>
            <w:r>
              <w:rPr>
                <w:sz w:val="20"/>
                <w:szCs w:val="20"/>
              </w:rPr>
              <w:t xml:space="preserve"> Брюки прямые. Застежка: центральная с защитной планкой на пуговицах либо на молнии </w:t>
            </w:r>
          </w:p>
          <w:p w14:paraId="3EAB0405" w14:textId="77777777" w:rsidR="007502EC" w:rsidRDefault="00C269FF" w:rsidP="007502EC">
            <w:pPr>
              <w:jc w:val="both"/>
              <w:rPr>
                <w:sz w:val="20"/>
                <w:szCs w:val="20"/>
              </w:rPr>
            </w:pPr>
            <w:r>
              <w:rPr>
                <w:sz w:val="20"/>
                <w:szCs w:val="20"/>
              </w:rPr>
              <w:t xml:space="preserve">с центральной застежкой на молнии, с ветрозащитным клапаном. </w:t>
            </w:r>
          </w:p>
          <w:p w14:paraId="41C60471" w14:textId="77777777" w:rsidR="007502EC" w:rsidRDefault="00C269FF" w:rsidP="007502EC">
            <w:pPr>
              <w:jc w:val="both"/>
              <w:rPr>
                <w:sz w:val="20"/>
                <w:szCs w:val="20"/>
              </w:rPr>
            </w:pPr>
            <w:r>
              <w:rPr>
                <w:sz w:val="20"/>
                <w:szCs w:val="20"/>
              </w:rPr>
              <w:t>Наличие карманов.</w:t>
            </w:r>
          </w:p>
          <w:p w14:paraId="64A5279C" w14:textId="77777777" w:rsidR="007502EC" w:rsidRDefault="00C269FF" w:rsidP="007502EC">
            <w:pPr>
              <w:jc w:val="both"/>
              <w:rPr>
                <w:sz w:val="20"/>
                <w:szCs w:val="20"/>
              </w:rPr>
            </w:pPr>
            <w:r>
              <w:rPr>
                <w:sz w:val="20"/>
                <w:szCs w:val="20"/>
              </w:rPr>
              <w:t>Цвет: темно-серый</w:t>
            </w:r>
          </w:p>
          <w:p w14:paraId="2EED6D3B" w14:textId="77777777" w:rsidR="007502EC" w:rsidRDefault="007502EC" w:rsidP="007502EC">
            <w:pPr>
              <w:jc w:val="both"/>
              <w:rPr>
                <w:sz w:val="20"/>
                <w:szCs w:val="20"/>
              </w:rPr>
            </w:pPr>
          </w:p>
          <w:p w14:paraId="658436F0"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защиты от общепроизводственных загрязнений и механических воздействий (женская)» и «Брюки для защиты от общепроизводственных загрязнений и механических воздействий (женские)» отдельно. В случае признания Поставщика победителем, в спецификации к договору данные позиции </w:t>
            </w:r>
            <w:r>
              <w:rPr>
                <w:i/>
                <w:iCs/>
                <w:sz w:val="20"/>
                <w:szCs w:val="20"/>
                <w:shd w:val="clear" w:color="auto" w:fill="F2DBDB" w:themeFill="accent2" w:themeFillTint="33"/>
              </w:rPr>
              <w:lastRenderedPageBreak/>
              <w:t>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общепроизводственных загрязнений и механических воздействий (женская)» и «Брюки для защиты от</w:t>
            </w:r>
            <w:r>
              <w:rPr>
                <w:i/>
                <w:iCs/>
                <w:sz w:val="20"/>
                <w:szCs w:val="20"/>
              </w:rPr>
              <w:t xml:space="preserve"> </w:t>
            </w:r>
            <w:r>
              <w:rPr>
                <w:i/>
                <w:iCs/>
                <w:sz w:val="20"/>
                <w:szCs w:val="20"/>
                <w:shd w:val="clear" w:color="auto" w:fill="F2DBDB" w:themeFill="accent2" w:themeFillTint="33"/>
              </w:rPr>
              <w:t>общепроизводственных загрязнений и механических воздействий (женские)» суммарно не могут превышать единичной расценки на «Костюм для защиты от общепроизводственных загрязнений и механических воздействий (женский)».</w:t>
            </w:r>
            <w:r>
              <w:rPr>
                <w:sz w:val="20"/>
                <w:szCs w:val="20"/>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1C3C9278"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5ACBD40B"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8928AA7" w14:textId="77777777" w:rsidR="007502EC" w:rsidRPr="00C17DFF" w:rsidRDefault="007502EC" w:rsidP="007502EC">
            <w:pPr>
              <w:rPr>
                <w:sz w:val="20"/>
                <w:szCs w:val="20"/>
              </w:rPr>
            </w:pPr>
          </w:p>
        </w:tc>
      </w:tr>
      <w:tr w:rsidR="007502EC" w:rsidRPr="00C17DFF" w14:paraId="4FE5E273"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9E4B1F3" w14:textId="77777777" w:rsidR="007502EC" w:rsidRPr="00C17DFF" w:rsidRDefault="00C269FF" w:rsidP="00DB7897">
            <w:pPr>
              <w:jc w:val="center"/>
              <w:rPr>
                <w:sz w:val="20"/>
                <w:szCs w:val="20"/>
              </w:rPr>
            </w:pPr>
            <w:r>
              <w:rPr>
                <w:sz w:val="20"/>
                <w:szCs w:val="20"/>
              </w:rPr>
              <w:lastRenderedPageBreak/>
              <w:t>14</w:t>
            </w:r>
          </w:p>
        </w:tc>
        <w:tc>
          <w:tcPr>
            <w:tcW w:w="1268" w:type="dxa"/>
            <w:tcBorders>
              <w:top w:val="single" w:sz="4" w:space="0" w:color="auto"/>
              <w:left w:val="single" w:sz="4" w:space="0" w:color="auto"/>
              <w:bottom w:val="single" w:sz="4" w:space="0" w:color="auto"/>
              <w:right w:val="single" w:sz="4" w:space="0" w:color="auto"/>
            </w:tcBorders>
            <w:vAlign w:val="center"/>
          </w:tcPr>
          <w:p w14:paraId="658B813B" w14:textId="77777777" w:rsidR="007502EC" w:rsidRPr="004E663F" w:rsidRDefault="00C269FF" w:rsidP="007502EC">
            <w:pPr>
              <w:rPr>
                <w:sz w:val="20"/>
                <w:szCs w:val="20"/>
              </w:rPr>
            </w:pPr>
            <w:r>
              <w:rPr>
                <w:sz w:val="20"/>
                <w:szCs w:val="20"/>
              </w:rPr>
              <w:t>Костюм</w:t>
            </w:r>
          </w:p>
          <w:p w14:paraId="33E998FD" w14:textId="77777777" w:rsidR="007502EC" w:rsidRPr="00C17DFF" w:rsidRDefault="00C269FF" w:rsidP="007502EC">
            <w:pPr>
              <w:rPr>
                <w:sz w:val="20"/>
                <w:szCs w:val="20"/>
              </w:rPr>
            </w:pPr>
            <w:r>
              <w:rPr>
                <w:sz w:val="20"/>
                <w:szCs w:val="20"/>
              </w:rPr>
              <w:t>для защиты от пониженных температур (мужской)</w:t>
            </w:r>
          </w:p>
        </w:tc>
        <w:tc>
          <w:tcPr>
            <w:tcW w:w="1313" w:type="dxa"/>
            <w:tcBorders>
              <w:top w:val="single" w:sz="4" w:space="0" w:color="auto"/>
              <w:left w:val="single" w:sz="4" w:space="0" w:color="auto"/>
              <w:bottom w:val="single" w:sz="4" w:space="0" w:color="auto"/>
              <w:right w:val="single" w:sz="4" w:space="0" w:color="auto"/>
            </w:tcBorders>
            <w:vAlign w:val="center"/>
          </w:tcPr>
          <w:p w14:paraId="239EF29C" w14:textId="77777777" w:rsidR="007502EC" w:rsidRPr="00382CB0" w:rsidRDefault="00C269FF" w:rsidP="007502EC">
            <w:pPr>
              <w:rPr>
                <w:sz w:val="20"/>
                <w:szCs w:val="20"/>
              </w:rPr>
            </w:pPr>
            <w:r>
              <w:rPr>
                <w:sz w:val="20"/>
                <w:szCs w:val="20"/>
              </w:rPr>
              <w:t>ТР ТС 019/2011;</w:t>
            </w:r>
          </w:p>
          <w:p w14:paraId="23CE1634" w14:textId="77777777" w:rsidR="007502EC" w:rsidRPr="00C17DFF" w:rsidRDefault="00C269FF" w:rsidP="007502EC">
            <w:pPr>
              <w:rPr>
                <w:sz w:val="20"/>
                <w:szCs w:val="20"/>
              </w:rPr>
            </w:pPr>
            <w:r>
              <w:rPr>
                <w:sz w:val="20"/>
                <w:szCs w:val="20"/>
              </w:rPr>
              <w:t>ГОСТ 12.4.280-2014; ГОСТ 12.4.303-2016</w:t>
            </w:r>
          </w:p>
        </w:tc>
        <w:tc>
          <w:tcPr>
            <w:tcW w:w="3862" w:type="dxa"/>
            <w:tcBorders>
              <w:top w:val="single" w:sz="4" w:space="0" w:color="auto"/>
              <w:left w:val="single" w:sz="4" w:space="0" w:color="auto"/>
              <w:bottom w:val="single" w:sz="4" w:space="0" w:color="auto"/>
              <w:right w:val="single" w:sz="4" w:space="0" w:color="auto"/>
            </w:tcBorders>
            <w:vAlign w:val="center"/>
          </w:tcPr>
          <w:p w14:paraId="34367FF7" w14:textId="77777777" w:rsidR="007502EC" w:rsidRPr="00AC60E5"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w:t>
            </w:r>
          </w:p>
          <w:p w14:paraId="29D7ED9D" w14:textId="77777777" w:rsidR="007502EC" w:rsidRPr="00AC60E5" w:rsidRDefault="00C269FF" w:rsidP="007502EC">
            <w:pPr>
              <w:jc w:val="both"/>
              <w:rPr>
                <w:sz w:val="20"/>
                <w:szCs w:val="20"/>
              </w:rPr>
            </w:pPr>
            <w:r>
              <w:rPr>
                <w:sz w:val="20"/>
                <w:szCs w:val="20"/>
              </w:rPr>
              <w:t>Комплектация: куртка, брюки</w:t>
            </w:r>
          </w:p>
          <w:p w14:paraId="5BC3736E" w14:textId="77777777" w:rsidR="007502EC" w:rsidRPr="00AC60E5" w:rsidRDefault="007502EC" w:rsidP="007502EC">
            <w:pPr>
              <w:jc w:val="both"/>
              <w:rPr>
                <w:b/>
                <w:sz w:val="20"/>
                <w:szCs w:val="20"/>
              </w:rPr>
            </w:pPr>
          </w:p>
          <w:p w14:paraId="7430232A" w14:textId="77777777" w:rsidR="007502EC" w:rsidRPr="00AC60E5"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5C20B26" w14:textId="77777777" w:rsidR="007502EC" w:rsidRPr="00AC60E5" w:rsidRDefault="00C269FF" w:rsidP="008A7ADE">
            <w:pPr>
              <w:pStyle w:val="aff9"/>
              <w:numPr>
                <w:ilvl w:val="0"/>
                <w:numId w:val="28"/>
              </w:numPr>
              <w:ind w:left="0" w:firstLine="0"/>
              <w:jc w:val="both"/>
              <w:rPr>
                <w:sz w:val="20"/>
                <w:szCs w:val="20"/>
              </w:rPr>
            </w:pPr>
            <w:r>
              <w:rPr>
                <w:sz w:val="20"/>
                <w:szCs w:val="20"/>
              </w:rPr>
              <w:t>гигроскопичность;</w:t>
            </w:r>
          </w:p>
          <w:p w14:paraId="3032AB9D" w14:textId="77777777" w:rsidR="007502EC" w:rsidRPr="00AC60E5" w:rsidRDefault="00C269FF" w:rsidP="008A7ADE">
            <w:pPr>
              <w:pStyle w:val="aff9"/>
              <w:numPr>
                <w:ilvl w:val="0"/>
                <w:numId w:val="28"/>
              </w:numPr>
              <w:ind w:left="0" w:firstLine="0"/>
              <w:jc w:val="both"/>
              <w:rPr>
                <w:sz w:val="20"/>
                <w:szCs w:val="20"/>
              </w:rPr>
            </w:pPr>
            <w:r>
              <w:rPr>
                <w:sz w:val="20"/>
                <w:szCs w:val="20"/>
              </w:rPr>
              <w:t>гигиеничность;</w:t>
            </w:r>
          </w:p>
          <w:p w14:paraId="22EE74C9" w14:textId="77777777" w:rsidR="007502EC" w:rsidRPr="00AC60E5"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31031930" w14:textId="77777777" w:rsidR="007502EC" w:rsidRPr="00AC60E5"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5EEA1BEE" w14:textId="77777777" w:rsidR="007502EC" w:rsidRPr="00AC60E5" w:rsidRDefault="00C269FF" w:rsidP="008A7ADE">
            <w:pPr>
              <w:pStyle w:val="aff9"/>
              <w:numPr>
                <w:ilvl w:val="0"/>
                <w:numId w:val="28"/>
              </w:numPr>
              <w:ind w:left="0" w:firstLine="0"/>
              <w:jc w:val="both"/>
              <w:rPr>
                <w:sz w:val="20"/>
                <w:szCs w:val="20"/>
              </w:rPr>
            </w:pPr>
            <w:r>
              <w:rPr>
                <w:sz w:val="20"/>
                <w:szCs w:val="20"/>
              </w:rPr>
              <w:t>морозостойкость.</w:t>
            </w:r>
          </w:p>
          <w:p w14:paraId="563E5CF7" w14:textId="77777777" w:rsidR="007502EC" w:rsidRPr="00AC60E5" w:rsidRDefault="007502EC" w:rsidP="007502EC">
            <w:pPr>
              <w:pStyle w:val="aff9"/>
              <w:ind w:left="0"/>
              <w:jc w:val="both"/>
              <w:rPr>
                <w:sz w:val="20"/>
                <w:szCs w:val="20"/>
              </w:rPr>
            </w:pPr>
          </w:p>
          <w:p w14:paraId="318151F6" w14:textId="77777777" w:rsidR="007502EC" w:rsidRPr="00AC60E5" w:rsidRDefault="007502EC" w:rsidP="007502EC">
            <w:pPr>
              <w:jc w:val="both"/>
              <w:rPr>
                <w:b/>
                <w:sz w:val="20"/>
                <w:szCs w:val="20"/>
              </w:rPr>
            </w:pPr>
          </w:p>
          <w:p w14:paraId="4932293A" w14:textId="77777777" w:rsidR="007502EC" w:rsidRPr="00AC60E5" w:rsidRDefault="00C269FF" w:rsidP="007502EC">
            <w:pPr>
              <w:jc w:val="both"/>
              <w:rPr>
                <w:sz w:val="20"/>
                <w:szCs w:val="20"/>
              </w:rPr>
            </w:pPr>
            <w:r>
              <w:rPr>
                <w:sz w:val="20"/>
                <w:szCs w:val="20"/>
              </w:rPr>
              <w:lastRenderedPageBreak/>
              <w:t>Пример ткани: «</w:t>
            </w:r>
            <w:proofErr w:type="spellStart"/>
            <w:r>
              <w:rPr>
                <w:sz w:val="20"/>
                <w:szCs w:val="20"/>
              </w:rPr>
              <w:t>Нортси</w:t>
            </w:r>
            <w:proofErr w:type="spellEnd"/>
            <w:r>
              <w:rPr>
                <w:sz w:val="20"/>
                <w:szCs w:val="20"/>
              </w:rPr>
              <w:t>»</w:t>
            </w:r>
          </w:p>
          <w:p w14:paraId="24646E43" w14:textId="77777777" w:rsidR="007502EC"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плотность 135-155 г/м²,  полиуретановая  мембрана «дышащая», износостойкая, ветрозащитная, морозостойкая, водоотталкивающая отделка.</w:t>
            </w:r>
            <w:proofErr w:type="gramEnd"/>
          </w:p>
          <w:p w14:paraId="3BE6D22A" w14:textId="77777777" w:rsidR="007502EC" w:rsidRPr="00AC60E5" w:rsidRDefault="007502EC" w:rsidP="007502EC">
            <w:pPr>
              <w:jc w:val="both"/>
              <w:rPr>
                <w:sz w:val="20"/>
                <w:szCs w:val="20"/>
              </w:rPr>
            </w:pPr>
          </w:p>
          <w:p w14:paraId="21195639" w14:textId="77777777" w:rsidR="007502EC" w:rsidRPr="00AC60E5" w:rsidRDefault="00C269FF" w:rsidP="007502EC">
            <w:pPr>
              <w:jc w:val="both"/>
              <w:rPr>
                <w:sz w:val="20"/>
                <w:szCs w:val="20"/>
              </w:rPr>
            </w:pPr>
            <w:r>
              <w:rPr>
                <w:b/>
                <w:sz w:val="20"/>
                <w:szCs w:val="20"/>
              </w:rPr>
              <w:t>Куртка:</w:t>
            </w:r>
            <w:r>
              <w:rPr>
                <w:sz w:val="20"/>
                <w:szCs w:val="20"/>
              </w:rPr>
              <w:t xml:space="preserve"> </w:t>
            </w:r>
          </w:p>
          <w:p w14:paraId="640D8EB0" w14:textId="77777777" w:rsidR="007502EC" w:rsidRPr="00AC60E5"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7727E8CD" w14:textId="77777777" w:rsidR="007502EC" w:rsidRPr="004F68BC" w:rsidRDefault="00C269FF" w:rsidP="007502EC">
            <w:pPr>
              <w:jc w:val="both"/>
              <w:rPr>
                <w:sz w:val="20"/>
                <w:szCs w:val="20"/>
              </w:rPr>
            </w:pPr>
            <w:r>
              <w:rPr>
                <w:sz w:val="20"/>
                <w:szCs w:val="20"/>
              </w:rPr>
              <w:t>Застежка: на молнии с ветрозащитным клапаном</w:t>
            </w:r>
          </w:p>
          <w:p w14:paraId="511AEBC5" w14:textId="77777777" w:rsidR="007502EC" w:rsidRPr="00AC60E5" w:rsidRDefault="00C269FF" w:rsidP="007502EC">
            <w:pPr>
              <w:jc w:val="both"/>
              <w:rPr>
                <w:sz w:val="20"/>
                <w:szCs w:val="20"/>
              </w:rPr>
            </w:pPr>
            <w:r>
              <w:rPr>
                <w:sz w:val="20"/>
                <w:szCs w:val="20"/>
              </w:rPr>
              <w:t>Капюшон: утепленный, съемный,  регулируется по объему</w:t>
            </w:r>
          </w:p>
          <w:p w14:paraId="10D3C29B" w14:textId="77777777" w:rsidR="007502EC" w:rsidRPr="00AC60E5" w:rsidRDefault="00C269FF" w:rsidP="007502EC">
            <w:pPr>
              <w:jc w:val="both"/>
              <w:rPr>
                <w:sz w:val="20"/>
                <w:szCs w:val="20"/>
              </w:rPr>
            </w:pPr>
            <w:r>
              <w:rPr>
                <w:sz w:val="20"/>
                <w:szCs w:val="20"/>
              </w:rPr>
              <w:t>Воротник-стойка, утепленный высококачественным флисом.</w:t>
            </w:r>
          </w:p>
          <w:p w14:paraId="26DD6636" w14:textId="77777777" w:rsidR="007502EC" w:rsidRPr="00AC60E5"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16A6FE69" w14:textId="77777777" w:rsidR="007502EC" w:rsidRPr="00382CB0"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1F7ABEFD" w14:textId="77777777" w:rsidR="007502EC" w:rsidRPr="00ED3B82" w:rsidRDefault="00C269FF" w:rsidP="007502EC">
            <w:pPr>
              <w:jc w:val="both"/>
              <w:rPr>
                <w:sz w:val="20"/>
                <w:szCs w:val="20"/>
              </w:rPr>
            </w:pPr>
            <w:r>
              <w:rPr>
                <w:sz w:val="20"/>
                <w:szCs w:val="20"/>
              </w:rPr>
              <w:t>Наличие различных карманов.</w:t>
            </w:r>
          </w:p>
          <w:p w14:paraId="42FDB645" w14:textId="77777777" w:rsidR="007502EC" w:rsidRPr="00AC60E5"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1A463E0D" w14:textId="77777777" w:rsidR="007502EC" w:rsidRDefault="00C269FF" w:rsidP="007502EC">
            <w:pPr>
              <w:jc w:val="both"/>
              <w:rPr>
                <w:sz w:val="20"/>
                <w:szCs w:val="20"/>
              </w:rPr>
            </w:pPr>
            <w:r>
              <w:rPr>
                <w:sz w:val="20"/>
                <w:szCs w:val="20"/>
              </w:rPr>
              <w:t>Цвет: темно-синий.</w:t>
            </w:r>
          </w:p>
          <w:p w14:paraId="13C7290E" w14:textId="77777777" w:rsidR="007502EC" w:rsidRPr="004F68BC" w:rsidRDefault="007502EC" w:rsidP="007502EC">
            <w:pPr>
              <w:jc w:val="both"/>
              <w:rPr>
                <w:sz w:val="20"/>
                <w:szCs w:val="20"/>
              </w:rPr>
            </w:pPr>
          </w:p>
          <w:p w14:paraId="5A7EB7A1" w14:textId="77777777" w:rsidR="007502EC" w:rsidRPr="00AC60E5" w:rsidRDefault="00C269FF" w:rsidP="007502EC">
            <w:pPr>
              <w:jc w:val="both"/>
              <w:rPr>
                <w:sz w:val="20"/>
                <w:szCs w:val="20"/>
              </w:rPr>
            </w:pPr>
            <w:r>
              <w:rPr>
                <w:b/>
                <w:sz w:val="20"/>
                <w:szCs w:val="20"/>
              </w:rPr>
              <w:t xml:space="preserve">Брюки </w:t>
            </w:r>
          </w:p>
          <w:p w14:paraId="4A578882" w14:textId="77777777" w:rsidR="007502EC" w:rsidRPr="00AC60E5"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lastRenderedPageBreak/>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1B1CC815" w14:textId="77777777" w:rsidR="007502EC" w:rsidRPr="00AC60E5" w:rsidRDefault="00C269FF" w:rsidP="007502EC">
            <w:pPr>
              <w:jc w:val="both"/>
              <w:rPr>
                <w:sz w:val="20"/>
                <w:szCs w:val="20"/>
              </w:rPr>
            </w:pPr>
            <w:r>
              <w:rPr>
                <w:sz w:val="20"/>
                <w:szCs w:val="20"/>
              </w:rPr>
              <w:t>Центральная застежка (гульфик на молнии).</w:t>
            </w:r>
          </w:p>
          <w:p w14:paraId="3A3493D6" w14:textId="77777777" w:rsidR="007502EC" w:rsidRPr="00AC60E5"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0E185A27" w14:textId="77777777" w:rsidR="007502EC" w:rsidRPr="00AC60E5" w:rsidRDefault="00C269FF" w:rsidP="007502EC">
            <w:pPr>
              <w:jc w:val="both"/>
              <w:rPr>
                <w:sz w:val="20"/>
                <w:szCs w:val="20"/>
              </w:rPr>
            </w:pPr>
            <w:r>
              <w:rPr>
                <w:sz w:val="20"/>
                <w:szCs w:val="20"/>
              </w:rPr>
              <w:t>Наличие карманов.</w:t>
            </w:r>
          </w:p>
          <w:p w14:paraId="574742BD" w14:textId="77777777" w:rsidR="007502EC" w:rsidRPr="00AC60E5" w:rsidRDefault="00C269FF" w:rsidP="007502EC">
            <w:pPr>
              <w:jc w:val="both"/>
              <w:rPr>
                <w:sz w:val="20"/>
                <w:szCs w:val="20"/>
              </w:rPr>
            </w:pPr>
            <w:r>
              <w:rPr>
                <w:sz w:val="20"/>
                <w:szCs w:val="20"/>
              </w:rPr>
              <w:t>Цвет: темно-синий.</w:t>
            </w:r>
          </w:p>
          <w:p w14:paraId="63D82BD1" w14:textId="77777777" w:rsidR="007502EC" w:rsidRPr="00AC60E5" w:rsidRDefault="007502EC" w:rsidP="007502EC">
            <w:pPr>
              <w:jc w:val="both"/>
              <w:rPr>
                <w:sz w:val="20"/>
                <w:szCs w:val="20"/>
              </w:rPr>
            </w:pPr>
          </w:p>
          <w:p w14:paraId="7715E4FD" w14:textId="77777777" w:rsidR="007502EC" w:rsidRPr="00AC60E5"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1DFEA59D" w14:textId="77777777" w:rsidR="007502EC" w:rsidRPr="00AC60E5" w:rsidRDefault="007502EC" w:rsidP="007502EC">
            <w:pPr>
              <w:jc w:val="both"/>
              <w:rPr>
                <w:sz w:val="20"/>
                <w:szCs w:val="20"/>
              </w:rPr>
            </w:pPr>
          </w:p>
          <w:p w14:paraId="4D243A7F"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«Брюки для защиты от пониженных температур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«Брюки для защиты от пониженных температур (мужские)» суммарно не могут превышать единичной расценки на «Костюм для защиты от пониженных температур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01E4F867"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481A27DD"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E7815B7" w14:textId="77777777" w:rsidR="007502EC" w:rsidRPr="00C17DFF" w:rsidRDefault="007502EC" w:rsidP="007502EC">
            <w:pPr>
              <w:rPr>
                <w:sz w:val="20"/>
                <w:szCs w:val="20"/>
              </w:rPr>
            </w:pPr>
          </w:p>
        </w:tc>
      </w:tr>
      <w:tr w:rsidR="007502EC" w:rsidRPr="00C17DFF" w14:paraId="5722E132"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12D2EDE" w14:textId="77777777" w:rsidR="007502EC" w:rsidRPr="00C17DFF" w:rsidRDefault="00C269FF" w:rsidP="00DB7897">
            <w:pPr>
              <w:jc w:val="center"/>
              <w:rPr>
                <w:sz w:val="20"/>
                <w:szCs w:val="20"/>
              </w:rPr>
            </w:pPr>
            <w:r>
              <w:rPr>
                <w:sz w:val="20"/>
                <w:szCs w:val="20"/>
              </w:rPr>
              <w:lastRenderedPageBreak/>
              <w:t>15</w:t>
            </w:r>
          </w:p>
        </w:tc>
        <w:tc>
          <w:tcPr>
            <w:tcW w:w="1268" w:type="dxa"/>
            <w:tcBorders>
              <w:top w:val="single" w:sz="4" w:space="0" w:color="auto"/>
              <w:left w:val="single" w:sz="4" w:space="0" w:color="auto"/>
              <w:bottom w:val="single" w:sz="4" w:space="0" w:color="auto"/>
              <w:right w:val="single" w:sz="4" w:space="0" w:color="auto"/>
            </w:tcBorders>
            <w:vAlign w:val="center"/>
          </w:tcPr>
          <w:p w14:paraId="7D6BD35C" w14:textId="77777777" w:rsidR="007502EC" w:rsidRPr="00C17DFF" w:rsidRDefault="00C269FF" w:rsidP="007502EC">
            <w:pPr>
              <w:rPr>
                <w:sz w:val="20"/>
                <w:szCs w:val="20"/>
              </w:rPr>
            </w:pPr>
            <w:r>
              <w:rPr>
                <w:sz w:val="20"/>
                <w:szCs w:val="20"/>
              </w:rPr>
              <w:t>Костюм  для защиты от пониженных температур (мужской)</w:t>
            </w:r>
          </w:p>
        </w:tc>
        <w:tc>
          <w:tcPr>
            <w:tcW w:w="1313" w:type="dxa"/>
            <w:tcBorders>
              <w:top w:val="single" w:sz="4" w:space="0" w:color="auto"/>
              <w:left w:val="single" w:sz="4" w:space="0" w:color="auto"/>
              <w:bottom w:val="single" w:sz="4" w:space="0" w:color="auto"/>
              <w:right w:val="single" w:sz="4" w:space="0" w:color="auto"/>
            </w:tcBorders>
            <w:vAlign w:val="center"/>
          </w:tcPr>
          <w:p w14:paraId="2C987306" w14:textId="77777777" w:rsidR="007502EC" w:rsidRPr="004E663F" w:rsidRDefault="00C269FF" w:rsidP="007502EC">
            <w:pPr>
              <w:rPr>
                <w:sz w:val="20"/>
                <w:szCs w:val="20"/>
              </w:rPr>
            </w:pPr>
            <w:r>
              <w:rPr>
                <w:sz w:val="20"/>
                <w:szCs w:val="20"/>
              </w:rPr>
              <w:t>ТР ТС 019/2011;</w:t>
            </w:r>
          </w:p>
          <w:p w14:paraId="6F8177BB" w14:textId="77777777" w:rsidR="007502EC" w:rsidRPr="004E663F" w:rsidRDefault="00C269FF" w:rsidP="007502EC">
            <w:pPr>
              <w:rPr>
                <w:sz w:val="20"/>
                <w:szCs w:val="20"/>
              </w:rPr>
            </w:pPr>
            <w:r>
              <w:rPr>
                <w:sz w:val="20"/>
                <w:szCs w:val="20"/>
              </w:rPr>
              <w:t>ГОСТ 12.4.280-2014; ГОСТ 12.4.303-2016</w:t>
            </w:r>
          </w:p>
          <w:p w14:paraId="54DB36DF" w14:textId="77777777" w:rsidR="007502EC" w:rsidRPr="00C17DFF" w:rsidRDefault="007502EC" w:rsidP="007502EC">
            <w:pPr>
              <w:rPr>
                <w:sz w:val="20"/>
                <w:szCs w:val="20"/>
              </w:rPr>
            </w:pPr>
          </w:p>
        </w:tc>
        <w:tc>
          <w:tcPr>
            <w:tcW w:w="3862" w:type="dxa"/>
            <w:tcBorders>
              <w:top w:val="single" w:sz="4" w:space="0" w:color="auto"/>
              <w:left w:val="single" w:sz="4" w:space="0" w:color="auto"/>
              <w:bottom w:val="single" w:sz="4" w:space="0" w:color="auto"/>
              <w:right w:val="single" w:sz="4" w:space="0" w:color="auto"/>
            </w:tcBorders>
            <w:vAlign w:val="center"/>
          </w:tcPr>
          <w:p w14:paraId="78D4DF40" w14:textId="77777777" w:rsidR="007502EC" w:rsidRPr="00AC60E5"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w:t>
            </w:r>
          </w:p>
          <w:p w14:paraId="19859D14" w14:textId="77777777" w:rsidR="007502EC" w:rsidRPr="00AC60E5" w:rsidRDefault="00C269FF" w:rsidP="007502EC">
            <w:pPr>
              <w:jc w:val="both"/>
              <w:rPr>
                <w:sz w:val="20"/>
                <w:szCs w:val="20"/>
              </w:rPr>
            </w:pPr>
            <w:r>
              <w:rPr>
                <w:sz w:val="20"/>
                <w:szCs w:val="20"/>
              </w:rPr>
              <w:t>Комплектация: куртка, полукомбинезон</w:t>
            </w:r>
          </w:p>
          <w:p w14:paraId="35E7C170" w14:textId="77777777" w:rsidR="007502EC" w:rsidRPr="00AC60E5" w:rsidRDefault="007502EC" w:rsidP="007502EC">
            <w:pPr>
              <w:jc w:val="both"/>
              <w:rPr>
                <w:b/>
                <w:sz w:val="20"/>
                <w:szCs w:val="20"/>
              </w:rPr>
            </w:pPr>
          </w:p>
          <w:p w14:paraId="16F4AFDF" w14:textId="77777777" w:rsidR="007502EC" w:rsidRPr="00AC60E5"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40BAABE" w14:textId="77777777" w:rsidR="007502EC" w:rsidRPr="00AC60E5" w:rsidRDefault="00C269FF" w:rsidP="008A7ADE">
            <w:pPr>
              <w:pStyle w:val="aff9"/>
              <w:numPr>
                <w:ilvl w:val="0"/>
                <w:numId w:val="28"/>
              </w:numPr>
              <w:ind w:left="0" w:firstLine="0"/>
              <w:jc w:val="both"/>
              <w:rPr>
                <w:sz w:val="20"/>
                <w:szCs w:val="20"/>
              </w:rPr>
            </w:pPr>
            <w:r>
              <w:rPr>
                <w:sz w:val="20"/>
                <w:szCs w:val="20"/>
              </w:rPr>
              <w:t>гигроскопичность;</w:t>
            </w:r>
          </w:p>
          <w:p w14:paraId="0EA225BA" w14:textId="77777777" w:rsidR="007502EC" w:rsidRPr="00AC60E5" w:rsidRDefault="00C269FF" w:rsidP="008A7ADE">
            <w:pPr>
              <w:pStyle w:val="aff9"/>
              <w:numPr>
                <w:ilvl w:val="0"/>
                <w:numId w:val="28"/>
              </w:numPr>
              <w:ind w:left="0" w:firstLine="0"/>
              <w:jc w:val="both"/>
              <w:rPr>
                <w:sz w:val="20"/>
                <w:szCs w:val="20"/>
              </w:rPr>
            </w:pPr>
            <w:r>
              <w:rPr>
                <w:sz w:val="20"/>
                <w:szCs w:val="20"/>
              </w:rPr>
              <w:t>гигиеничность;</w:t>
            </w:r>
          </w:p>
          <w:p w14:paraId="7D8DF6DB" w14:textId="77777777" w:rsidR="007502EC" w:rsidRPr="00AC60E5"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4A4428CB" w14:textId="77777777" w:rsidR="007502EC" w:rsidRPr="00AC60E5"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33DDC9B1" w14:textId="77777777" w:rsidR="007502EC" w:rsidRPr="00AC60E5" w:rsidRDefault="00C269FF" w:rsidP="008A7ADE">
            <w:pPr>
              <w:pStyle w:val="aff9"/>
              <w:numPr>
                <w:ilvl w:val="0"/>
                <w:numId w:val="28"/>
              </w:numPr>
              <w:ind w:left="0" w:firstLine="0"/>
              <w:jc w:val="both"/>
              <w:rPr>
                <w:sz w:val="20"/>
                <w:szCs w:val="20"/>
              </w:rPr>
            </w:pPr>
            <w:r>
              <w:rPr>
                <w:sz w:val="20"/>
                <w:szCs w:val="20"/>
              </w:rPr>
              <w:t>морозостойкость.</w:t>
            </w:r>
          </w:p>
          <w:p w14:paraId="5E8F4BE3" w14:textId="77777777" w:rsidR="007502EC" w:rsidRPr="00AC60E5" w:rsidRDefault="007502EC" w:rsidP="007502EC">
            <w:pPr>
              <w:pStyle w:val="aff9"/>
              <w:ind w:left="0"/>
              <w:jc w:val="both"/>
              <w:rPr>
                <w:sz w:val="20"/>
                <w:szCs w:val="20"/>
              </w:rPr>
            </w:pPr>
          </w:p>
          <w:p w14:paraId="3A5F3355" w14:textId="77777777" w:rsidR="007502EC" w:rsidRPr="00AC60E5" w:rsidRDefault="00C269FF" w:rsidP="007502EC">
            <w:pPr>
              <w:jc w:val="both"/>
              <w:rPr>
                <w:sz w:val="20"/>
                <w:szCs w:val="20"/>
              </w:rPr>
            </w:pPr>
            <w:r>
              <w:rPr>
                <w:sz w:val="20"/>
                <w:szCs w:val="20"/>
              </w:rPr>
              <w:t>Пример ткани: «</w:t>
            </w:r>
            <w:proofErr w:type="spellStart"/>
            <w:r>
              <w:rPr>
                <w:sz w:val="20"/>
                <w:szCs w:val="20"/>
              </w:rPr>
              <w:t>Нортси</w:t>
            </w:r>
            <w:proofErr w:type="spellEnd"/>
            <w:r>
              <w:rPr>
                <w:sz w:val="20"/>
                <w:szCs w:val="20"/>
              </w:rPr>
              <w:t>»</w:t>
            </w:r>
          </w:p>
          <w:p w14:paraId="714124FC" w14:textId="77777777" w:rsidR="007502EC"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плотность 125-155 г/м²,  полиуретановая  мембрана «дышащая», износостойкая, ветрозащитная, морозостойкая, водоотталкивающая отделка.</w:t>
            </w:r>
            <w:proofErr w:type="gramEnd"/>
          </w:p>
          <w:p w14:paraId="6B34C0F8" w14:textId="77777777" w:rsidR="007502EC" w:rsidRDefault="007502EC" w:rsidP="007502EC">
            <w:pPr>
              <w:jc w:val="both"/>
              <w:rPr>
                <w:sz w:val="20"/>
                <w:szCs w:val="20"/>
              </w:rPr>
            </w:pPr>
          </w:p>
          <w:p w14:paraId="61DBD9CF" w14:textId="77777777" w:rsidR="007502EC" w:rsidRPr="00AC60E5" w:rsidRDefault="00C269FF" w:rsidP="007502EC">
            <w:pPr>
              <w:jc w:val="both"/>
              <w:rPr>
                <w:sz w:val="20"/>
                <w:szCs w:val="20"/>
              </w:rPr>
            </w:pPr>
            <w:r>
              <w:rPr>
                <w:b/>
                <w:sz w:val="20"/>
                <w:szCs w:val="20"/>
              </w:rPr>
              <w:t>Куртка:</w:t>
            </w:r>
            <w:r>
              <w:rPr>
                <w:sz w:val="20"/>
                <w:szCs w:val="20"/>
              </w:rPr>
              <w:t xml:space="preserve"> </w:t>
            </w:r>
          </w:p>
          <w:p w14:paraId="4A3FD3CF" w14:textId="77777777" w:rsidR="007502EC" w:rsidRPr="00AC60E5"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0DAD7E79" w14:textId="77777777" w:rsidR="007502EC" w:rsidRPr="00AC60E5" w:rsidRDefault="00C269FF" w:rsidP="007502EC">
            <w:pPr>
              <w:jc w:val="both"/>
              <w:rPr>
                <w:sz w:val="20"/>
                <w:szCs w:val="20"/>
              </w:rPr>
            </w:pPr>
            <w:r>
              <w:rPr>
                <w:sz w:val="20"/>
                <w:szCs w:val="20"/>
              </w:rPr>
              <w:t xml:space="preserve">Застежка: на молнии с ветрозащитным </w:t>
            </w:r>
            <w:r>
              <w:rPr>
                <w:sz w:val="20"/>
                <w:szCs w:val="20"/>
              </w:rPr>
              <w:lastRenderedPageBreak/>
              <w:t>клапаном</w:t>
            </w:r>
          </w:p>
          <w:p w14:paraId="53D9AC5E" w14:textId="77777777" w:rsidR="007502EC" w:rsidRPr="00AC60E5" w:rsidRDefault="00C269FF" w:rsidP="007502EC">
            <w:pPr>
              <w:jc w:val="both"/>
              <w:rPr>
                <w:sz w:val="20"/>
                <w:szCs w:val="20"/>
              </w:rPr>
            </w:pPr>
            <w:r>
              <w:rPr>
                <w:sz w:val="20"/>
                <w:szCs w:val="20"/>
              </w:rPr>
              <w:t>Капюшон: утепленный, съемный,  регулируется по объему</w:t>
            </w:r>
          </w:p>
          <w:p w14:paraId="60B665C4" w14:textId="77777777" w:rsidR="007502EC" w:rsidRPr="00AC60E5" w:rsidRDefault="00C269FF" w:rsidP="007502EC">
            <w:pPr>
              <w:jc w:val="both"/>
              <w:rPr>
                <w:sz w:val="20"/>
                <w:szCs w:val="20"/>
              </w:rPr>
            </w:pPr>
            <w:r>
              <w:rPr>
                <w:sz w:val="20"/>
                <w:szCs w:val="20"/>
              </w:rPr>
              <w:t>Воротник-стойка, утепленный высококачественным флисом.</w:t>
            </w:r>
          </w:p>
          <w:p w14:paraId="506B0551" w14:textId="77777777" w:rsidR="007502EC" w:rsidRPr="00AC60E5"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34B7CA98" w14:textId="77777777" w:rsidR="007502EC" w:rsidRPr="00AC60E5"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09E3FEB7" w14:textId="77777777" w:rsidR="007502EC" w:rsidRPr="00ED3B82" w:rsidRDefault="00C269FF" w:rsidP="007502EC">
            <w:pPr>
              <w:jc w:val="both"/>
              <w:rPr>
                <w:sz w:val="20"/>
                <w:szCs w:val="20"/>
              </w:rPr>
            </w:pPr>
            <w:r>
              <w:rPr>
                <w:sz w:val="20"/>
                <w:szCs w:val="20"/>
              </w:rPr>
              <w:t>Наличие различных карманов.</w:t>
            </w:r>
          </w:p>
          <w:p w14:paraId="0AAF6FA0" w14:textId="77777777" w:rsidR="007502EC" w:rsidRPr="00AC60E5"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075A08FF" w14:textId="77777777" w:rsidR="007502EC" w:rsidRPr="00AC60E5" w:rsidRDefault="00C269FF" w:rsidP="007502EC">
            <w:pPr>
              <w:jc w:val="both"/>
              <w:rPr>
                <w:sz w:val="20"/>
                <w:szCs w:val="20"/>
              </w:rPr>
            </w:pPr>
            <w:r>
              <w:rPr>
                <w:sz w:val="20"/>
                <w:szCs w:val="20"/>
              </w:rPr>
              <w:t>Цвет: темно-синий.</w:t>
            </w:r>
          </w:p>
          <w:p w14:paraId="2417D722" w14:textId="77777777" w:rsidR="007502EC" w:rsidRPr="00AC60E5" w:rsidRDefault="007502EC" w:rsidP="007502EC">
            <w:pPr>
              <w:jc w:val="both"/>
              <w:rPr>
                <w:b/>
                <w:sz w:val="20"/>
                <w:szCs w:val="20"/>
              </w:rPr>
            </w:pPr>
          </w:p>
          <w:p w14:paraId="41A50B8B" w14:textId="77777777" w:rsidR="007502EC" w:rsidRPr="00AC60E5" w:rsidRDefault="00C269FF" w:rsidP="007502EC">
            <w:pPr>
              <w:jc w:val="both"/>
              <w:rPr>
                <w:sz w:val="20"/>
                <w:szCs w:val="20"/>
              </w:rPr>
            </w:pPr>
            <w:r>
              <w:rPr>
                <w:b/>
                <w:sz w:val="20"/>
                <w:szCs w:val="20"/>
              </w:rPr>
              <w:t xml:space="preserve">Полукомбинезон: </w:t>
            </w:r>
          </w:p>
          <w:p w14:paraId="73B8A551" w14:textId="77777777" w:rsidR="007502EC" w:rsidRPr="00AC60E5"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0DAAFBC1" w14:textId="77777777" w:rsidR="007502EC" w:rsidRPr="00AC60E5" w:rsidRDefault="00C269FF" w:rsidP="007502EC">
            <w:pPr>
              <w:jc w:val="both"/>
              <w:rPr>
                <w:sz w:val="20"/>
                <w:szCs w:val="20"/>
              </w:rPr>
            </w:pPr>
            <w:r>
              <w:rPr>
                <w:sz w:val="20"/>
                <w:szCs w:val="20"/>
              </w:rPr>
              <w:t>Центральная застежка (гульфик на молнии).</w:t>
            </w:r>
          </w:p>
          <w:p w14:paraId="7388E12B" w14:textId="77777777" w:rsidR="007502EC" w:rsidRPr="00AC60E5"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65332874" w14:textId="77777777" w:rsidR="007502EC" w:rsidRPr="00AC60E5" w:rsidRDefault="00C269FF" w:rsidP="007502EC">
            <w:pPr>
              <w:jc w:val="both"/>
              <w:rPr>
                <w:sz w:val="20"/>
                <w:szCs w:val="20"/>
              </w:rPr>
            </w:pPr>
            <w:r>
              <w:rPr>
                <w:sz w:val="20"/>
                <w:szCs w:val="20"/>
              </w:rPr>
              <w:t>Наличие карманов.</w:t>
            </w:r>
          </w:p>
          <w:p w14:paraId="76A3D177" w14:textId="77777777" w:rsidR="007502EC" w:rsidRPr="00AC60E5" w:rsidRDefault="00C269FF" w:rsidP="007502EC">
            <w:pPr>
              <w:jc w:val="both"/>
              <w:rPr>
                <w:sz w:val="20"/>
                <w:szCs w:val="20"/>
              </w:rPr>
            </w:pPr>
            <w:r>
              <w:rPr>
                <w:sz w:val="20"/>
                <w:szCs w:val="20"/>
              </w:rPr>
              <w:t>Цвет: темно-синий.</w:t>
            </w:r>
          </w:p>
          <w:p w14:paraId="05A7AE95" w14:textId="77777777" w:rsidR="007502EC" w:rsidRPr="00AC60E5" w:rsidRDefault="007502EC" w:rsidP="007502EC">
            <w:pPr>
              <w:jc w:val="both"/>
              <w:rPr>
                <w:sz w:val="20"/>
                <w:szCs w:val="20"/>
              </w:rPr>
            </w:pPr>
          </w:p>
          <w:p w14:paraId="0CE1306C" w14:textId="77777777" w:rsidR="007502EC" w:rsidRPr="00AC60E5"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360B4BBE" w14:textId="77777777" w:rsidR="007502EC" w:rsidRPr="00AC60E5" w:rsidRDefault="007502EC" w:rsidP="007502EC">
            <w:pPr>
              <w:jc w:val="both"/>
              <w:rPr>
                <w:sz w:val="20"/>
                <w:szCs w:val="20"/>
              </w:rPr>
            </w:pPr>
          </w:p>
          <w:p w14:paraId="6A658DD0"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суммарно не могут превышать единичной расценки на «Костюм для защиты от пониженных температур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54FE63F1"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3E4CE64C"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72BD1F8" w14:textId="77777777" w:rsidR="007502EC" w:rsidRPr="00C17DFF" w:rsidRDefault="007502EC" w:rsidP="007502EC">
            <w:pPr>
              <w:rPr>
                <w:sz w:val="20"/>
                <w:szCs w:val="20"/>
              </w:rPr>
            </w:pPr>
          </w:p>
        </w:tc>
      </w:tr>
      <w:tr w:rsidR="007502EC" w:rsidRPr="00C17DFF" w14:paraId="359FC519"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0262DA7" w14:textId="77777777" w:rsidR="007502EC" w:rsidRPr="00C17DFF" w:rsidRDefault="00C269FF" w:rsidP="00DB7897">
            <w:pPr>
              <w:jc w:val="center"/>
              <w:rPr>
                <w:sz w:val="20"/>
                <w:szCs w:val="20"/>
              </w:rPr>
            </w:pPr>
            <w:r>
              <w:rPr>
                <w:sz w:val="20"/>
                <w:szCs w:val="20"/>
              </w:rPr>
              <w:lastRenderedPageBreak/>
              <w:t>16</w:t>
            </w:r>
          </w:p>
        </w:tc>
        <w:tc>
          <w:tcPr>
            <w:tcW w:w="1268" w:type="dxa"/>
            <w:tcBorders>
              <w:top w:val="single" w:sz="4" w:space="0" w:color="auto"/>
              <w:left w:val="single" w:sz="4" w:space="0" w:color="auto"/>
              <w:bottom w:val="single" w:sz="4" w:space="0" w:color="auto"/>
              <w:right w:val="single" w:sz="4" w:space="0" w:color="auto"/>
            </w:tcBorders>
            <w:vAlign w:val="center"/>
          </w:tcPr>
          <w:p w14:paraId="03B24E7E" w14:textId="77777777" w:rsidR="007502EC" w:rsidRPr="004E663F" w:rsidRDefault="00C269FF" w:rsidP="007502EC">
            <w:pPr>
              <w:rPr>
                <w:sz w:val="20"/>
                <w:szCs w:val="20"/>
              </w:rPr>
            </w:pPr>
            <w:r>
              <w:rPr>
                <w:sz w:val="20"/>
                <w:szCs w:val="20"/>
              </w:rPr>
              <w:t>Костюм</w:t>
            </w:r>
          </w:p>
          <w:p w14:paraId="6A79DDC3" w14:textId="77777777" w:rsidR="007502EC" w:rsidRPr="00C17DFF" w:rsidRDefault="00C269FF" w:rsidP="007502EC">
            <w:pPr>
              <w:rPr>
                <w:sz w:val="20"/>
                <w:szCs w:val="20"/>
              </w:rPr>
            </w:pPr>
            <w:r>
              <w:rPr>
                <w:sz w:val="20"/>
                <w:szCs w:val="20"/>
              </w:rPr>
              <w:t xml:space="preserve">для защиты от пониженных температур (женский) </w:t>
            </w:r>
          </w:p>
        </w:tc>
        <w:tc>
          <w:tcPr>
            <w:tcW w:w="1313" w:type="dxa"/>
            <w:tcBorders>
              <w:top w:val="single" w:sz="4" w:space="0" w:color="auto"/>
              <w:left w:val="single" w:sz="4" w:space="0" w:color="auto"/>
              <w:bottom w:val="single" w:sz="4" w:space="0" w:color="auto"/>
              <w:right w:val="single" w:sz="4" w:space="0" w:color="auto"/>
            </w:tcBorders>
            <w:vAlign w:val="center"/>
          </w:tcPr>
          <w:p w14:paraId="603D5F33" w14:textId="77777777" w:rsidR="007502EC" w:rsidRPr="004E663F" w:rsidRDefault="00C269FF" w:rsidP="007502EC">
            <w:pPr>
              <w:rPr>
                <w:sz w:val="20"/>
                <w:szCs w:val="20"/>
              </w:rPr>
            </w:pPr>
            <w:r>
              <w:rPr>
                <w:sz w:val="20"/>
                <w:szCs w:val="20"/>
              </w:rPr>
              <w:t>ТР ТС 019/2011;</w:t>
            </w:r>
          </w:p>
          <w:p w14:paraId="2D7A0DCE" w14:textId="77777777" w:rsidR="007502EC" w:rsidRPr="00C17DFF" w:rsidRDefault="00C269FF" w:rsidP="007502EC">
            <w:pPr>
              <w:rPr>
                <w:sz w:val="20"/>
                <w:szCs w:val="20"/>
              </w:rPr>
            </w:pPr>
            <w:r>
              <w:rPr>
                <w:sz w:val="20"/>
                <w:szCs w:val="20"/>
              </w:rPr>
              <w:t>ГОСТ 12.4.280-2014; ГОСТ 12.4.303-2016</w:t>
            </w:r>
          </w:p>
        </w:tc>
        <w:tc>
          <w:tcPr>
            <w:tcW w:w="3862" w:type="dxa"/>
            <w:tcBorders>
              <w:top w:val="single" w:sz="4" w:space="0" w:color="auto"/>
              <w:left w:val="single" w:sz="4" w:space="0" w:color="auto"/>
              <w:bottom w:val="single" w:sz="4" w:space="0" w:color="auto"/>
              <w:right w:val="single" w:sz="4" w:space="0" w:color="auto"/>
            </w:tcBorders>
            <w:vAlign w:val="center"/>
          </w:tcPr>
          <w:p w14:paraId="3E706F5A" w14:textId="77777777" w:rsidR="007502EC" w:rsidRDefault="00C269FF" w:rsidP="007502EC">
            <w:pPr>
              <w:jc w:val="both"/>
              <w:rPr>
                <w:b/>
                <w:sz w:val="20"/>
                <w:szCs w:val="20"/>
              </w:rPr>
            </w:pPr>
            <w:r>
              <w:rPr>
                <w:b/>
                <w:sz w:val="20"/>
                <w:szCs w:val="20"/>
              </w:rPr>
              <w:t>Костюм женский утеплённый для защиты от общепроизводственных загрязнений и механических воздействий</w:t>
            </w:r>
          </w:p>
          <w:p w14:paraId="7A6CAF86" w14:textId="77777777" w:rsidR="007502EC" w:rsidRDefault="00C269FF" w:rsidP="007502EC">
            <w:pPr>
              <w:jc w:val="both"/>
              <w:rPr>
                <w:b/>
                <w:sz w:val="20"/>
                <w:szCs w:val="20"/>
              </w:rPr>
            </w:pPr>
            <w:r>
              <w:rPr>
                <w:sz w:val="20"/>
                <w:szCs w:val="20"/>
              </w:rPr>
              <w:t>Комплектация: куртка, брюки</w:t>
            </w:r>
          </w:p>
          <w:p w14:paraId="3696B419" w14:textId="77777777" w:rsidR="007502EC" w:rsidRPr="004E663F" w:rsidRDefault="007502EC" w:rsidP="007502EC">
            <w:pPr>
              <w:jc w:val="both"/>
              <w:rPr>
                <w:b/>
                <w:sz w:val="20"/>
                <w:szCs w:val="20"/>
              </w:rPr>
            </w:pPr>
          </w:p>
          <w:p w14:paraId="4E87E5D8"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E89633D"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07B0F7DA" w14:textId="77777777" w:rsidR="007502EC" w:rsidRPr="004E663F" w:rsidRDefault="00C269FF" w:rsidP="008A7ADE">
            <w:pPr>
              <w:pStyle w:val="aff9"/>
              <w:numPr>
                <w:ilvl w:val="0"/>
                <w:numId w:val="28"/>
              </w:numPr>
              <w:ind w:left="0" w:firstLine="0"/>
              <w:jc w:val="both"/>
              <w:rPr>
                <w:sz w:val="20"/>
                <w:szCs w:val="20"/>
              </w:rPr>
            </w:pPr>
            <w:r>
              <w:rPr>
                <w:sz w:val="20"/>
                <w:szCs w:val="20"/>
              </w:rPr>
              <w:lastRenderedPageBreak/>
              <w:t>гигиеничность;</w:t>
            </w:r>
          </w:p>
          <w:p w14:paraId="2B210DC2"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2E19A1B8"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285DEC4F" w14:textId="77777777" w:rsidR="007502EC" w:rsidRPr="004E663F" w:rsidRDefault="00C269FF" w:rsidP="008A7ADE">
            <w:pPr>
              <w:pStyle w:val="aff9"/>
              <w:numPr>
                <w:ilvl w:val="0"/>
                <w:numId w:val="28"/>
              </w:numPr>
              <w:ind w:left="0" w:firstLine="0"/>
              <w:jc w:val="both"/>
              <w:rPr>
                <w:sz w:val="20"/>
                <w:szCs w:val="20"/>
              </w:rPr>
            </w:pPr>
            <w:r>
              <w:rPr>
                <w:sz w:val="20"/>
                <w:szCs w:val="20"/>
              </w:rPr>
              <w:t>морозостойкость.</w:t>
            </w:r>
          </w:p>
          <w:p w14:paraId="363F4BB8" w14:textId="77777777" w:rsidR="007502EC" w:rsidRPr="004E663F" w:rsidRDefault="007502EC" w:rsidP="007502EC">
            <w:pPr>
              <w:jc w:val="both"/>
              <w:rPr>
                <w:b/>
                <w:sz w:val="20"/>
                <w:szCs w:val="20"/>
              </w:rPr>
            </w:pPr>
          </w:p>
          <w:p w14:paraId="3548B473" w14:textId="77777777" w:rsidR="007502EC" w:rsidRPr="004E663F" w:rsidRDefault="00C269FF" w:rsidP="007502EC">
            <w:pPr>
              <w:jc w:val="both"/>
              <w:rPr>
                <w:sz w:val="20"/>
                <w:szCs w:val="20"/>
              </w:rPr>
            </w:pPr>
            <w:r>
              <w:rPr>
                <w:sz w:val="20"/>
                <w:szCs w:val="20"/>
              </w:rPr>
              <w:t>Пример ткани: «</w:t>
            </w:r>
            <w:proofErr w:type="spellStart"/>
            <w:r>
              <w:rPr>
                <w:sz w:val="20"/>
                <w:szCs w:val="20"/>
              </w:rPr>
              <w:t>Нортси</w:t>
            </w:r>
            <w:proofErr w:type="spellEnd"/>
            <w:r>
              <w:rPr>
                <w:sz w:val="20"/>
                <w:szCs w:val="20"/>
              </w:rPr>
              <w:t>»</w:t>
            </w:r>
          </w:p>
          <w:p w14:paraId="413F7B1D" w14:textId="77777777" w:rsidR="007502EC" w:rsidRPr="004E663F"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135-155 г/м²,  полиуретановая  мембрана «дышащая», износостойкая, ветрозащитная, морозостойкая, водоотталкивающая отделка.</w:t>
            </w:r>
            <w:proofErr w:type="gramEnd"/>
          </w:p>
          <w:p w14:paraId="3B62F17C" w14:textId="77777777" w:rsidR="007502EC" w:rsidRPr="004E663F" w:rsidRDefault="007502EC" w:rsidP="007502EC">
            <w:pPr>
              <w:jc w:val="both"/>
              <w:rPr>
                <w:sz w:val="20"/>
                <w:szCs w:val="20"/>
              </w:rPr>
            </w:pPr>
          </w:p>
          <w:p w14:paraId="5DD6F5BE" w14:textId="77777777" w:rsidR="007502EC" w:rsidRDefault="00C269FF" w:rsidP="007502EC">
            <w:pPr>
              <w:jc w:val="both"/>
              <w:rPr>
                <w:sz w:val="20"/>
                <w:szCs w:val="20"/>
              </w:rPr>
            </w:pPr>
            <w:r>
              <w:rPr>
                <w:b/>
                <w:sz w:val="20"/>
                <w:szCs w:val="20"/>
              </w:rPr>
              <w:t>Куртка:</w:t>
            </w:r>
            <w:r>
              <w:rPr>
                <w:sz w:val="20"/>
                <w:szCs w:val="20"/>
              </w:rPr>
              <w:t xml:space="preserve"> </w:t>
            </w:r>
          </w:p>
          <w:p w14:paraId="1A9E4FBE"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4665FE12" w14:textId="77777777" w:rsidR="007502EC" w:rsidRPr="004E663F" w:rsidRDefault="00C269FF" w:rsidP="007502EC">
            <w:pPr>
              <w:jc w:val="both"/>
              <w:rPr>
                <w:sz w:val="20"/>
                <w:szCs w:val="20"/>
              </w:rPr>
            </w:pPr>
            <w:r>
              <w:rPr>
                <w:sz w:val="20"/>
                <w:szCs w:val="20"/>
              </w:rPr>
              <w:t>Застежка: на молнии с ветрозащитным клапаном</w:t>
            </w:r>
          </w:p>
          <w:p w14:paraId="51D0CE68" w14:textId="77777777" w:rsidR="007502EC" w:rsidRPr="004E663F" w:rsidRDefault="00C269FF" w:rsidP="007502EC">
            <w:pPr>
              <w:jc w:val="both"/>
              <w:rPr>
                <w:sz w:val="20"/>
                <w:szCs w:val="20"/>
              </w:rPr>
            </w:pPr>
            <w:r>
              <w:rPr>
                <w:sz w:val="20"/>
                <w:szCs w:val="20"/>
              </w:rPr>
              <w:t>Капюшон: утепленный, съемный, регулируется по объему</w:t>
            </w:r>
          </w:p>
          <w:p w14:paraId="528B4BC3" w14:textId="77777777" w:rsidR="007502EC" w:rsidRPr="004E663F" w:rsidRDefault="00C269FF" w:rsidP="007502EC">
            <w:pPr>
              <w:jc w:val="both"/>
              <w:rPr>
                <w:sz w:val="20"/>
                <w:szCs w:val="20"/>
              </w:rPr>
            </w:pPr>
            <w:r>
              <w:rPr>
                <w:sz w:val="20"/>
                <w:szCs w:val="20"/>
              </w:rPr>
              <w:t>Воротник-стойка, утепленный высококачественным флисом.</w:t>
            </w:r>
          </w:p>
          <w:p w14:paraId="44E66BD4" w14:textId="77777777" w:rsidR="007502EC" w:rsidRPr="004E663F"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56C384BF"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25C88056" w14:textId="77777777" w:rsidR="007502EC" w:rsidRPr="004E663F" w:rsidRDefault="00C269FF" w:rsidP="007502EC">
            <w:pPr>
              <w:jc w:val="both"/>
              <w:rPr>
                <w:sz w:val="20"/>
                <w:szCs w:val="20"/>
              </w:rPr>
            </w:pPr>
            <w:r>
              <w:rPr>
                <w:sz w:val="20"/>
                <w:szCs w:val="20"/>
              </w:rPr>
              <w:t>Наличие различных карманов.</w:t>
            </w:r>
          </w:p>
          <w:p w14:paraId="17F01AC4" w14:textId="77777777" w:rsidR="007502EC" w:rsidRPr="004E663F" w:rsidRDefault="00C269FF" w:rsidP="007502EC">
            <w:pPr>
              <w:jc w:val="both"/>
              <w:rPr>
                <w:sz w:val="20"/>
                <w:szCs w:val="20"/>
              </w:rPr>
            </w:pPr>
            <w:r>
              <w:rPr>
                <w:sz w:val="20"/>
                <w:szCs w:val="20"/>
              </w:rPr>
              <w:lastRenderedPageBreak/>
              <w:t>Логотип ПАО "ТрансКонтейнер" - 2 шт. (спереди на груди с левой стороны куртки и на спине куртки).</w:t>
            </w:r>
          </w:p>
          <w:p w14:paraId="713F9B88" w14:textId="77777777" w:rsidR="007502EC" w:rsidRPr="004E663F" w:rsidRDefault="00C269FF" w:rsidP="007502EC">
            <w:pPr>
              <w:jc w:val="both"/>
              <w:rPr>
                <w:sz w:val="20"/>
                <w:szCs w:val="20"/>
              </w:rPr>
            </w:pPr>
            <w:r>
              <w:rPr>
                <w:sz w:val="20"/>
                <w:szCs w:val="20"/>
              </w:rPr>
              <w:t>Цвет: темно-синий.</w:t>
            </w:r>
          </w:p>
          <w:p w14:paraId="303E9171" w14:textId="77777777" w:rsidR="007502EC" w:rsidRDefault="007502EC" w:rsidP="007502EC">
            <w:pPr>
              <w:jc w:val="both"/>
              <w:rPr>
                <w:sz w:val="20"/>
                <w:szCs w:val="20"/>
              </w:rPr>
            </w:pPr>
          </w:p>
          <w:p w14:paraId="6B5E5837" w14:textId="77777777" w:rsidR="007502EC" w:rsidRPr="004E663F" w:rsidRDefault="00C269FF" w:rsidP="007502EC">
            <w:pPr>
              <w:jc w:val="both"/>
              <w:rPr>
                <w:sz w:val="20"/>
                <w:szCs w:val="20"/>
              </w:rPr>
            </w:pPr>
            <w:r>
              <w:rPr>
                <w:b/>
                <w:sz w:val="20"/>
                <w:szCs w:val="20"/>
              </w:rPr>
              <w:t>Брюки:</w:t>
            </w:r>
          </w:p>
          <w:p w14:paraId="1D6B30B7"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3438A456" w14:textId="77777777" w:rsidR="007502EC" w:rsidRPr="004E663F" w:rsidRDefault="00C269FF" w:rsidP="007502EC">
            <w:pPr>
              <w:jc w:val="both"/>
              <w:rPr>
                <w:sz w:val="20"/>
                <w:szCs w:val="20"/>
              </w:rPr>
            </w:pPr>
            <w:r>
              <w:rPr>
                <w:sz w:val="20"/>
                <w:szCs w:val="20"/>
              </w:rPr>
              <w:t>Центральная застежка (гульфик на молнии).</w:t>
            </w:r>
          </w:p>
          <w:p w14:paraId="7C05587F"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7420F77F" w14:textId="77777777" w:rsidR="007502EC" w:rsidRPr="00ED3B82" w:rsidRDefault="00C269FF" w:rsidP="007502EC">
            <w:pPr>
              <w:jc w:val="both"/>
              <w:rPr>
                <w:sz w:val="20"/>
                <w:szCs w:val="20"/>
              </w:rPr>
            </w:pPr>
            <w:r>
              <w:rPr>
                <w:sz w:val="20"/>
                <w:szCs w:val="20"/>
              </w:rPr>
              <w:t>Наличие карманов.</w:t>
            </w:r>
          </w:p>
          <w:p w14:paraId="2FC3AA9D" w14:textId="77777777" w:rsidR="007502EC" w:rsidRDefault="00C269FF" w:rsidP="007502EC">
            <w:pPr>
              <w:jc w:val="both"/>
              <w:rPr>
                <w:sz w:val="20"/>
                <w:szCs w:val="20"/>
              </w:rPr>
            </w:pPr>
            <w:r>
              <w:rPr>
                <w:sz w:val="20"/>
                <w:szCs w:val="20"/>
              </w:rPr>
              <w:t>Цвет: темно-синий.</w:t>
            </w:r>
          </w:p>
          <w:p w14:paraId="00751D09" w14:textId="77777777" w:rsidR="007502EC" w:rsidRPr="004E663F" w:rsidRDefault="007502EC" w:rsidP="007502EC">
            <w:pPr>
              <w:jc w:val="both"/>
              <w:rPr>
                <w:sz w:val="20"/>
                <w:szCs w:val="20"/>
              </w:rPr>
            </w:pPr>
          </w:p>
          <w:p w14:paraId="27E78723"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78380B46" w14:textId="77777777" w:rsidR="007502EC" w:rsidRDefault="007502EC" w:rsidP="007502EC">
            <w:pPr>
              <w:jc w:val="both"/>
              <w:rPr>
                <w:sz w:val="20"/>
                <w:szCs w:val="20"/>
              </w:rPr>
            </w:pPr>
          </w:p>
          <w:p w14:paraId="191585AA"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«Брюки для защиты от пониженных температур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w:t>
            </w:r>
            <w:r>
              <w:rPr>
                <w:i/>
                <w:iCs/>
                <w:sz w:val="20"/>
                <w:szCs w:val="20"/>
                <w:shd w:val="clear" w:color="auto" w:fill="F2DBDB" w:themeFill="accent2" w:themeFillTint="33"/>
              </w:rPr>
              <w:lastRenderedPageBreak/>
              <w:t>защиты от пониженных температур (женская)» и «Брюки для защиты от пониженных температур (женские)» суммарно не могут превышать единичной расценки на «Костюм для защиты от пониженных температур (женский)».</w:t>
            </w:r>
          </w:p>
        </w:tc>
        <w:tc>
          <w:tcPr>
            <w:tcW w:w="1649" w:type="dxa"/>
            <w:tcBorders>
              <w:top w:val="single" w:sz="4" w:space="0" w:color="auto"/>
              <w:left w:val="single" w:sz="4" w:space="0" w:color="auto"/>
              <w:bottom w:val="single" w:sz="4" w:space="0" w:color="auto"/>
              <w:right w:val="single" w:sz="4" w:space="0" w:color="auto"/>
            </w:tcBorders>
            <w:vAlign w:val="center"/>
          </w:tcPr>
          <w:p w14:paraId="69B584FA"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73BB49D4"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30C3024" w14:textId="77777777" w:rsidR="007502EC" w:rsidRPr="00C17DFF" w:rsidRDefault="007502EC" w:rsidP="007502EC">
            <w:pPr>
              <w:rPr>
                <w:sz w:val="20"/>
                <w:szCs w:val="20"/>
              </w:rPr>
            </w:pPr>
          </w:p>
        </w:tc>
      </w:tr>
      <w:tr w:rsidR="007502EC" w:rsidRPr="00C17DFF" w14:paraId="76552826"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D5918D6" w14:textId="77777777" w:rsidR="007502EC" w:rsidRPr="00C17DFF" w:rsidRDefault="00C269FF" w:rsidP="00DB7897">
            <w:pPr>
              <w:jc w:val="center"/>
              <w:rPr>
                <w:sz w:val="20"/>
                <w:szCs w:val="20"/>
              </w:rPr>
            </w:pPr>
            <w:r>
              <w:rPr>
                <w:sz w:val="20"/>
                <w:szCs w:val="20"/>
              </w:rPr>
              <w:lastRenderedPageBreak/>
              <w:t>17</w:t>
            </w:r>
          </w:p>
        </w:tc>
        <w:tc>
          <w:tcPr>
            <w:tcW w:w="1268" w:type="dxa"/>
            <w:tcBorders>
              <w:top w:val="single" w:sz="4" w:space="0" w:color="auto"/>
              <w:left w:val="single" w:sz="4" w:space="0" w:color="auto"/>
              <w:bottom w:val="single" w:sz="4" w:space="0" w:color="auto"/>
              <w:right w:val="single" w:sz="4" w:space="0" w:color="auto"/>
            </w:tcBorders>
            <w:vAlign w:val="center"/>
          </w:tcPr>
          <w:p w14:paraId="6E1AB1E4" w14:textId="77777777" w:rsidR="007502EC" w:rsidRPr="00C17DFF" w:rsidRDefault="00C269FF" w:rsidP="007502EC">
            <w:pPr>
              <w:rPr>
                <w:sz w:val="20"/>
                <w:szCs w:val="20"/>
              </w:rPr>
            </w:pPr>
            <w:r>
              <w:rPr>
                <w:sz w:val="20"/>
                <w:szCs w:val="20"/>
              </w:rPr>
              <w:t>Костюм для защиты от пониженных температур (женский)</w:t>
            </w:r>
          </w:p>
        </w:tc>
        <w:tc>
          <w:tcPr>
            <w:tcW w:w="1313" w:type="dxa"/>
            <w:tcBorders>
              <w:top w:val="single" w:sz="4" w:space="0" w:color="auto"/>
              <w:left w:val="single" w:sz="4" w:space="0" w:color="auto"/>
              <w:bottom w:val="single" w:sz="4" w:space="0" w:color="auto"/>
              <w:right w:val="single" w:sz="4" w:space="0" w:color="auto"/>
            </w:tcBorders>
            <w:vAlign w:val="center"/>
          </w:tcPr>
          <w:p w14:paraId="1127641A" w14:textId="77777777" w:rsidR="007502EC" w:rsidRPr="004E663F" w:rsidRDefault="00C269FF" w:rsidP="007502EC">
            <w:pPr>
              <w:rPr>
                <w:sz w:val="20"/>
                <w:szCs w:val="20"/>
              </w:rPr>
            </w:pPr>
            <w:r>
              <w:rPr>
                <w:sz w:val="20"/>
                <w:szCs w:val="20"/>
              </w:rPr>
              <w:t>ТР ТС 019/2011;</w:t>
            </w:r>
          </w:p>
          <w:p w14:paraId="2F37FF0E" w14:textId="77777777" w:rsidR="007502EC" w:rsidRPr="00C17DFF" w:rsidRDefault="00C269FF" w:rsidP="007502EC">
            <w:pPr>
              <w:rPr>
                <w:sz w:val="20"/>
                <w:szCs w:val="20"/>
              </w:rPr>
            </w:pPr>
            <w:r>
              <w:rPr>
                <w:sz w:val="20"/>
                <w:szCs w:val="20"/>
              </w:rPr>
              <w:t>ГОСТ 12.4.280-2014; ГОСТ 12.4.303-2016</w:t>
            </w:r>
          </w:p>
        </w:tc>
        <w:tc>
          <w:tcPr>
            <w:tcW w:w="3862" w:type="dxa"/>
            <w:tcBorders>
              <w:top w:val="single" w:sz="4" w:space="0" w:color="auto"/>
              <w:left w:val="single" w:sz="4" w:space="0" w:color="auto"/>
              <w:bottom w:val="single" w:sz="4" w:space="0" w:color="auto"/>
              <w:right w:val="single" w:sz="4" w:space="0" w:color="auto"/>
            </w:tcBorders>
            <w:vAlign w:val="center"/>
          </w:tcPr>
          <w:p w14:paraId="12408C1D" w14:textId="77777777" w:rsidR="007502EC" w:rsidRDefault="00C269FF" w:rsidP="007502EC">
            <w:pPr>
              <w:jc w:val="both"/>
              <w:rPr>
                <w:b/>
                <w:sz w:val="20"/>
                <w:szCs w:val="20"/>
              </w:rPr>
            </w:pPr>
            <w:r>
              <w:rPr>
                <w:b/>
                <w:sz w:val="20"/>
                <w:szCs w:val="20"/>
              </w:rPr>
              <w:t>Костюм женский утеплённый для защиты от общепроизводственных загрязнений и механических воздействий</w:t>
            </w:r>
          </w:p>
          <w:p w14:paraId="514BE7B6" w14:textId="77777777" w:rsidR="007502EC" w:rsidRDefault="00C269FF" w:rsidP="007502EC">
            <w:pPr>
              <w:jc w:val="both"/>
              <w:rPr>
                <w:b/>
                <w:sz w:val="20"/>
                <w:szCs w:val="20"/>
              </w:rPr>
            </w:pPr>
            <w:r>
              <w:rPr>
                <w:sz w:val="20"/>
                <w:szCs w:val="20"/>
              </w:rPr>
              <w:t>Комплектация: куртка, полукомбинезон</w:t>
            </w:r>
          </w:p>
          <w:p w14:paraId="68050D47" w14:textId="77777777" w:rsidR="007502EC" w:rsidRPr="004E663F" w:rsidRDefault="007502EC" w:rsidP="007502EC">
            <w:pPr>
              <w:jc w:val="both"/>
              <w:rPr>
                <w:b/>
                <w:sz w:val="20"/>
                <w:szCs w:val="20"/>
              </w:rPr>
            </w:pPr>
          </w:p>
          <w:p w14:paraId="24DB46AB"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B32DADA"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390290AC"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3274E828"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49FB1FEC"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42046EF6" w14:textId="77777777" w:rsidR="007502EC" w:rsidRPr="004E663F" w:rsidRDefault="00C269FF" w:rsidP="008A7ADE">
            <w:pPr>
              <w:pStyle w:val="aff9"/>
              <w:numPr>
                <w:ilvl w:val="0"/>
                <w:numId w:val="28"/>
              </w:numPr>
              <w:ind w:left="0" w:firstLine="0"/>
              <w:jc w:val="both"/>
              <w:rPr>
                <w:sz w:val="20"/>
                <w:szCs w:val="20"/>
              </w:rPr>
            </w:pPr>
            <w:r>
              <w:rPr>
                <w:sz w:val="20"/>
                <w:szCs w:val="20"/>
              </w:rPr>
              <w:t>морозостойкость.</w:t>
            </w:r>
          </w:p>
          <w:p w14:paraId="3F219F1F" w14:textId="77777777" w:rsidR="007502EC" w:rsidRPr="004E663F" w:rsidRDefault="007502EC" w:rsidP="007502EC">
            <w:pPr>
              <w:jc w:val="both"/>
              <w:rPr>
                <w:b/>
                <w:sz w:val="20"/>
                <w:szCs w:val="20"/>
              </w:rPr>
            </w:pPr>
          </w:p>
          <w:p w14:paraId="07E2343E" w14:textId="77777777" w:rsidR="007502EC" w:rsidRPr="004E663F" w:rsidRDefault="00C269FF" w:rsidP="007502EC">
            <w:pPr>
              <w:jc w:val="both"/>
              <w:rPr>
                <w:sz w:val="20"/>
                <w:szCs w:val="20"/>
              </w:rPr>
            </w:pPr>
            <w:r>
              <w:rPr>
                <w:sz w:val="20"/>
                <w:szCs w:val="20"/>
              </w:rPr>
              <w:t>Пример ткани: «</w:t>
            </w:r>
            <w:proofErr w:type="spellStart"/>
            <w:r>
              <w:rPr>
                <w:sz w:val="20"/>
                <w:szCs w:val="20"/>
              </w:rPr>
              <w:t>Нортси</w:t>
            </w:r>
            <w:proofErr w:type="spellEnd"/>
            <w:r>
              <w:rPr>
                <w:sz w:val="20"/>
                <w:szCs w:val="20"/>
              </w:rPr>
              <w:t>»</w:t>
            </w:r>
          </w:p>
          <w:p w14:paraId="0BFAE90C" w14:textId="77777777" w:rsidR="007502EC" w:rsidRPr="004E663F" w:rsidRDefault="00C269FF" w:rsidP="007502EC">
            <w:pPr>
              <w:jc w:val="both"/>
              <w:rPr>
                <w:sz w:val="20"/>
                <w:szCs w:val="20"/>
              </w:rPr>
            </w:pPr>
            <w:proofErr w:type="gramStart"/>
            <w:r>
              <w:rPr>
                <w:sz w:val="20"/>
                <w:szCs w:val="20"/>
              </w:rPr>
              <w:t xml:space="preserve">Состав ткани: </w:t>
            </w:r>
            <w:proofErr w:type="spellStart"/>
            <w:r>
              <w:rPr>
                <w:sz w:val="20"/>
                <w:szCs w:val="20"/>
              </w:rPr>
              <w:t>микрополиэфир</w:t>
            </w:r>
            <w:proofErr w:type="spellEnd"/>
            <w:r>
              <w:rPr>
                <w:sz w:val="20"/>
                <w:szCs w:val="20"/>
              </w:rPr>
              <w:t xml:space="preserve"> - 100% / полиамид - 100%, 125-155 г/м²,  полиуретановая  мембрана «дышащая», износостойкая, ветрозащитная, морозостойкая, водоотталкивающая </w:t>
            </w:r>
            <w:r>
              <w:rPr>
                <w:sz w:val="20"/>
                <w:szCs w:val="20"/>
              </w:rPr>
              <w:lastRenderedPageBreak/>
              <w:t>отделка.</w:t>
            </w:r>
            <w:proofErr w:type="gramEnd"/>
          </w:p>
          <w:p w14:paraId="33CB1F84" w14:textId="77777777" w:rsidR="007502EC" w:rsidRPr="004E663F" w:rsidRDefault="007502EC" w:rsidP="007502EC">
            <w:pPr>
              <w:jc w:val="both"/>
              <w:rPr>
                <w:sz w:val="20"/>
                <w:szCs w:val="20"/>
              </w:rPr>
            </w:pPr>
          </w:p>
          <w:p w14:paraId="1284E099" w14:textId="77777777" w:rsidR="007502EC" w:rsidRDefault="00C269FF" w:rsidP="007502EC">
            <w:pPr>
              <w:jc w:val="both"/>
              <w:rPr>
                <w:sz w:val="20"/>
                <w:szCs w:val="20"/>
              </w:rPr>
            </w:pPr>
            <w:r>
              <w:rPr>
                <w:b/>
                <w:sz w:val="20"/>
                <w:szCs w:val="20"/>
              </w:rPr>
              <w:t>Куртка:</w:t>
            </w:r>
            <w:r>
              <w:rPr>
                <w:sz w:val="20"/>
                <w:szCs w:val="20"/>
              </w:rPr>
              <w:t xml:space="preserve"> </w:t>
            </w:r>
          </w:p>
          <w:p w14:paraId="0EA918AA"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3 слоя.</w:t>
            </w:r>
          </w:p>
          <w:p w14:paraId="0823E563" w14:textId="77777777" w:rsidR="007502EC" w:rsidRPr="004E663F" w:rsidRDefault="00C269FF" w:rsidP="007502EC">
            <w:pPr>
              <w:jc w:val="both"/>
              <w:rPr>
                <w:sz w:val="20"/>
                <w:szCs w:val="20"/>
              </w:rPr>
            </w:pPr>
            <w:r>
              <w:rPr>
                <w:sz w:val="20"/>
                <w:szCs w:val="20"/>
              </w:rPr>
              <w:t>Застежка: на молнии с ветрозащитным клапаном</w:t>
            </w:r>
          </w:p>
          <w:p w14:paraId="6423C035" w14:textId="77777777" w:rsidR="007502EC" w:rsidRPr="004E663F" w:rsidRDefault="00C269FF" w:rsidP="007502EC">
            <w:pPr>
              <w:jc w:val="both"/>
              <w:rPr>
                <w:sz w:val="20"/>
                <w:szCs w:val="20"/>
              </w:rPr>
            </w:pPr>
            <w:r>
              <w:rPr>
                <w:sz w:val="20"/>
                <w:szCs w:val="20"/>
              </w:rPr>
              <w:t>Капюшон: утепленный, съемный, регулируется по объему</w:t>
            </w:r>
          </w:p>
          <w:p w14:paraId="4A91A8C4" w14:textId="77777777" w:rsidR="007502EC" w:rsidRPr="004E663F" w:rsidRDefault="00C269FF" w:rsidP="007502EC">
            <w:pPr>
              <w:jc w:val="both"/>
              <w:rPr>
                <w:sz w:val="20"/>
                <w:szCs w:val="20"/>
              </w:rPr>
            </w:pPr>
            <w:r>
              <w:rPr>
                <w:sz w:val="20"/>
                <w:szCs w:val="20"/>
              </w:rPr>
              <w:t>Воротник-стойка, утепленный высококачественным флисом.</w:t>
            </w:r>
          </w:p>
          <w:p w14:paraId="5104362D" w14:textId="77777777" w:rsidR="007502EC" w:rsidRPr="004E663F" w:rsidRDefault="00C269FF" w:rsidP="007502EC">
            <w:pPr>
              <w:jc w:val="both"/>
              <w:rPr>
                <w:sz w:val="20"/>
                <w:szCs w:val="20"/>
              </w:rPr>
            </w:pPr>
            <w:proofErr w:type="spellStart"/>
            <w:r>
              <w:rPr>
                <w:sz w:val="20"/>
                <w:szCs w:val="20"/>
              </w:rPr>
              <w:t>Кулиски</w:t>
            </w:r>
            <w:proofErr w:type="spellEnd"/>
            <w:r>
              <w:rPr>
                <w:sz w:val="20"/>
                <w:szCs w:val="20"/>
              </w:rPr>
              <w:t xml:space="preserve"> по линии талии и по низу куртки для регулировки объема.</w:t>
            </w:r>
          </w:p>
          <w:p w14:paraId="299F476C"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5E83C35D" w14:textId="77777777" w:rsidR="007502EC" w:rsidRPr="004E663F" w:rsidRDefault="00C269FF" w:rsidP="007502EC">
            <w:pPr>
              <w:jc w:val="both"/>
              <w:rPr>
                <w:sz w:val="20"/>
                <w:szCs w:val="20"/>
              </w:rPr>
            </w:pPr>
            <w:r>
              <w:rPr>
                <w:sz w:val="20"/>
                <w:szCs w:val="20"/>
              </w:rPr>
              <w:t>Наличие различных карманов.</w:t>
            </w:r>
          </w:p>
          <w:p w14:paraId="7FEAAB69"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68BED92C" w14:textId="77777777" w:rsidR="007502EC" w:rsidRPr="004E663F" w:rsidRDefault="00C269FF" w:rsidP="007502EC">
            <w:pPr>
              <w:jc w:val="both"/>
              <w:rPr>
                <w:sz w:val="20"/>
                <w:szCs w:val="20"/>
              </w:rPr>
            </w:pPr>
            <w:r>
              <w:rPr>
                <w:sz w:val="20"/>
                <w:szCs w:val="20"/>
              </w:rPr>
              <w:t>Цвет: темно-синий.</w:t>
            </w:r>
          </w:p>
          <w:p w14:paraId="7C9E5AE7" w14:textId="77777777" w:rsidR="007502EC" w:rsidRDefault="007502EC" w:rsidP="007502EC">
            <w:pPr>
              <w:jc w:val="both"/>
              <w:rPr>
                <w:b/>
                <w:sz w:val="20"/>
                <w:szCs w:val="20"/>
              </w:rPr>
            </w:pPr>
          </w:p>
          <w:p w14:paraId="62123BAA" w14:textId="77777777" w:rsidR="007502EC" w:rsidRPr="004F68BC" w:rsidRDefault="00C269FF" w:rsidP="007502EC">
            <w:pPr>
              <w:jc w:val="both"/>
              <w:rPr>
                <w:sz w:val="20"/>
                <w:szCs w:val="20"/>
              </w:rPr>
            </w:pPr>
            <w:r>
              <w:rPr>
                <w:b/>
                <w:sz w:val="20"/>
                <w:szCs w:val="20"/>
              </w:rPr>
              <w:t xml:space="preserve">Полукомбинезон: </w:t>
            </w:r>
          </w:p>
          <w:p w14:paraId="7087CA63" w14:textId="77777777" w:rsidR="007502EC" w:rsidRPr="004F68BC"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150 г/м², 2 слоя </w:t>
            </w:r>
          </w:p>
          <w:p w14:paraId="246C2BCE" w14:textId="77777777" w:rsidR="007502EC" w:rsidRPr="004F68BC" w:rsidRDefault="00C269FF" w:rsidP="007502EC">
            <w:pPr>
              <w:jc w:val="both"/>
              <w:rPr>
                <w:sz w:val="20"/>
                <w:szCs w:val="20"/>
              </w:rPr>
            </w:pPr>
            <w:r>
              <w:rPr>
                <w:sz w:val="20"/>
                <w:szCs w:val="20"/>
              </w:rPr>
              <w:t>Центральная застежка (гульфик на молнии).</w:t>
            </w:r>
          </w:p>
          <w:p w14:paraId="64D950C8" w14:textId="77777777" w:rsidR="007502EC" w:rsidRPr="004F68B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7FFCE56A" w14:textId="77777777" w:rsidR="007502EC" w:rsidRPr="004F68BC" w:rsidRDefault="00C269FF" w:rsidP="007502EC">
            <w:pPr>
              <w:jc w:val="both"/>
              <w:rPr>
                <w:sz w:val="20"/>
                <w:szCs w:val="20"/>
              </w:rPr>
            </w:pPr>
            <w:r>
              <w:rPr>
                <w:sz w:val="20"/>
                <w:szCs w:val="20"/>
              </w:rPr>
              <w:lastRenderedPageBreak/>
              <w:t>Наличие карманов.</w:t>
            </w:r>
          </w:p>
          <w:p w14:paraId="23FA0EC4" w14:textId="77777777" w:rsidR="007502EC" w:rsidRPr="004F68BC" w:rsidRDefault="00C269FF" w:rsidP="007502EC">
            <w:pPr>
              <w:jc w:val="both"/>
              <w:rPr>
                <w:sz w:val="20"/>
                <w:szCs w:val="20"/>
              </w:rPr>
            </w:pPr>
            <w:r>
              <w:rPr>
                <w:sz w:val="20"/>
                <w:szCs w:val="20"/>
              </w:rPr>
              <w:t>Цвет: темно-синий.</w:t>
            </w:r>
          </w:p>
          <w:p w14:paraId="4B154766" w14:textId="77777777" w:rsidR="007502EC" w:rsidRPr="004F68BC" w:rsidRDefault="007502EC" w:rsidP="007502EC">
            <w:pPr>
              <w:jc w:val="both"/>
              <w:rPr>
                <w:sz w:val="20"/>
                <w:szCs w:val="20"/>
              </w:rPr>
            </w:pPr>
          </w:p>
          <w:p w14:paraId="0A60F7DD"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Cs/>
                <w:sz w:val="20"/>
                <w:szCs w:val="20"/>
              </w:rPr>
              <w:t xml:space="preserve">  по </w:t>
            </w:r>
            <w:r>
              <w:rPr>
                <w:sz w:val="20"/>
                <w:szCs w:val="20"/>
              </w:rPr>
              <w:t>ГОСТ 12.4.303-2016.</w:t>
            </w:r>
          </w:p>
          <w:p w14:paraId="45118AAA" w14:textId="77777777" w:rsidR="007502EC" w:rsidRDefault="007502EC" w:rsidP="007502EC">
            <w:pPr>
              <w:jc w:val="both"/>
              <w:rPr>
                <w:sz w:val="20"/>
                <w:szCs w:val="20"/>
              </w:rPr>
            </w:pPr>
          </w:p>
          <w:p w14:paraId="4D016A22"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«Полукомбинезон для защиты от пониженных температур (женский)»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«Полукомбинезон для защиты от пониженных температур (женский)»  суммарно не могут превышать единичной расценки на «Костюм для защиты от пониженных температур (женский)».</w:t>
            </w:r>
          </w:p>
        </w:tc>
        <w:tc>
          <w:tcPr>
            <w:tcW w:w="1649" w:type="dxa"/>
            <w:tcBorders>
              <w:top w:val="single" w:sz="4" w:space="0" w:color="auto"/>
              <w:left w:val="single" w:sz="4" w:space="0" w:color="auto"/>
              <w:bottom w:val="single" w:sz="4" w:space="0" w:color="auto"/>
              <w:right w:val="single" w:sz="4" w:space="0" w:color="auto"/>
            </w:tcBorders>
            <w:vAlign w:val="center"/>
          </w:tcPr>
          <w:p w14:paraId="4A51740A"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31DD8DBC"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1B932091" w14:textId="77777777" w:rsidR="007502EC" w:rsidRPr="00C17DFF" w:rsidRDefault="007502EC" w:rsidP="007502EC">
            <w:pPr>
              <w:rPr>
                <w:sz w:val="20"/>
                <w:szCs w:val="20"/>
              </w:rPr>
            </w:pPr>
          </w:p>
        </w:tc>
      </w:tr>
      <w:tr w:rsidR="007502EC" w:rsidRPr="00C17DFF" w14:paraId="23B411BC"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BF232F7" w14:textId="77777777" w:rsidR="007502EC" w:rsidRPr="00C17DFF" w:rsidRDefault="00C269FF" w:rsidP="00DB7897">
            <w:pPr>
              <w:jc w:val="center"/>
              <w:rPr>
                <w:sz w:val="20"/>
                <w:szCs w:val="20"/>
              </w:rPr>
            </w:pPr>
            <w:r>
              <w:rPr>
                <w:sz w:val="20"/>
                <w:szCs w:val="20"/>
              </w:rPr>
              <w:lastRenderedPageBreak/>
              <w:t>18</w:t>
            </w:r>
          </w:p>
        </w:tc>
        <w:tc>
          <w:tcPr>
            <w:tcW w:w="1268" w:type="dxa"/>
            <w:tcBorders>
              <w:top w:val="single" w:sz="4" w:space="0" w:color="auto"/>
              <w:left w:val="single" w:sz="4" w:space="0" w:color="auto"/>
              <w:bottom w:val="single" w:sz="4" w:space="0" w:color="auto"/>
              <w:right w:val="single" w:sz="4" w:space="0" w:color="auto"/>
            </w:tcBorders>
            <w:vAlign w:val="center"/>
          </w:tcPr>
          <w:p w14:paraId="5599FCA1" w14:textId="77777777" w:rsidR="007502EC" w:rsidRPr="00C17DFF" w:rsidRDefault="00C269FF" w:rsidP="007502EC">
            <w:pPr>
              <w:rPr>
                <w:sz w:val="20"/>
                <w:szCs w:val="20"/>
              </w:rPr>
            </w:pPr>
            <w:r>
              <w:rPr>
                <w:sz w:val="20"/>
                <w:szCs w:val="20"/>
              </w:rPr>
              <w:t xml:space="preserve">Жилет утеплённый </w:t>
            </w:r>
          </w:p>
        </w:tc>
        <w:tc>
          <w:tcPr>
            <w:tcW w:w="1313" w:type="dxa"/>
            <w:tcBorders>
              <w:top w:val="single" w:sz="4" w:space="0" w:color="auto"/>
              <w:left w:val="single" w:sz="4" w:space="0" w:color="auto"/>
              <w:bottom w:val="single" w:sz="4" w:space="0" w:color="auto"/>
              <w:right w:val="single" w:sz="4" w:space="0" w:color="auto"/>
            </w:tcBorders>
            <w:vAlign w:val="center"/>
          </w:tcPr>
          <w:p w14:paraId="0F7D9099" w14:textId="77777777" w:rsidR="007502EC" w:rsidRPr="004E663F" w:rsidRDefault="00C269FF" w:rsidP="007502EC">
            <w:pPr>
              <w:rPr>
                <w:sz w:val="20"/>
                <w:szCs w:val="20"/>
              </w:rPr>
            </w:pPr>
            <w:r>
              <w:rPr>
                <w:sz w:val="20"/>
                <w:szCs w:val="20"/>
              </w:rPr>
              <w:t>ТР ТС 19/2011;</w:t>
            </w:r>
          </w:p>
          <w:p w14:paraId="5F20E478" w14:textId="77777777" w:rsidR="007502EC" w:rsidRPr="004E663F" w:rsidRDefault="00C269FF" w:rsidP="007502EC">
            <w:pPr>
              <w:rPr>
                <w:sz w:val="20"/>
                <w:szCs w:val="20"/>
              </w:rPr>
            </w:pPr>
            <w:r>
              <w:rPr>
                <w:sz w:val="20"/>
                <w:szCs w:val="20"/>
              </w:rPr>
              <w:t xml:space="preserve">ГОСТ 12.4.280-2014; ГОСТ </w:t>
            </w:r>
            <w:r>
              <w:rPr>
                <w:sz w:val="20"/>
                <w:szCs w:val="20"/>
              </w:rPr>
              <w:lastRenderedPageBreak/>
              <w:t>12.4.303-2016</w:t>
            </w:r>
          </w:p>
          <w:p w14:paraId="0BE9B3DA" w14:textId="77777777" w:rsidR="007502EC" w:rsidRPr="00C17DFF" w:rsidRDefault="007502EC" w:rsidP="007502EC">
            <w:pPr>
              <w:rPr>
                <w:sz w:val="20"/>
                <w:szCs w:val="20"/>
              </w:rPr>
            </w:pPr>
          </w:p>
        </w:tc>
        <w:tc>
          <w:tcPr>
            <w:tcW w:w="3862" w:type="dxa"/>
            <w:tcBorders>
              <w:top w:val="single" w:sz="4" w:space="0" w:color="auto"/>
              <w:left w:val="single" w:sz="4" w:space="0" w:color="auto"/>
              <w:bottom w:val="single" w:sz="4" w:space="0" w:color="auto"/>
              <w:right w:val="single" w:sz="4" w:space="0" w:color="auto"/>
            </w:tcBorders>
            <w:vAlign w:val="center"/>
          </w:tcPr>
          <w:p w14:paraId="1FA56706" w14:textId="77777777" w:rsidR="007502EC" w:rsidRPr="004E663F" w:rsidRDefault="00C269FF" w:rsidP="007502EC">
            <w:pPr>
              <w:jc w:val="both"/>
              <w:rPr>
                <w:sz w:val="20"/>
                <w:szCs w:val="20"/>
              </w:rPr>
            </w:pPr>
            <w:proofErr w:type="gramStart"/>
            <w:r>
              <w:rPr>
                <w:b/>
                <w:sz w:val="20"/>
                <w:szCs w:val="20"/>
              </w:rPr>
              <w:lastRenderedPageBreak/>
              <w:t>Жилет</w:t>
            </w:r>
            <w:proofErr w:type="gramEnd"/>
            <w:r>
              <w:rPr>
                <w:b/>
                <w:sz w:val="20"/>
                <w:szCs w:val="20"/>
              </w:rPr>
              <w:t xml:space="preserve"> утеплённый для защиты от общепроизводственных загрязнений и механических воздействий</w:t>
            </w:r>
            <w:r>
              <w:rPr>
                <w:sz w:val="20"/>
                <w:szCs w:val="20"/>
              </w:rPr>
              <w:t xml:space="preserve"> </w:t>
            </w:r>
          </w:p>
          <w:p w14:paraId="276E06D5" w14:textId="77777777" w:rsidR="007502EC" w:rsidRPr="004E663F" w:rsidRDefault="00C269FF" w:rsidP="007502EC">
            <w:pPr>
              <w:jc w:val="both"/>
              <w:rPr>
                <w:sz w:val="20"/>
                <w:szCs w:val="20"/>
              </w:rPr>
            </w:pPr>
            <w:r>
              <w:rPr>
                <w:sz w:val="20"/>
                <w:szCs w:val="20"/>
              </w:rPr>
              <w:t xml:space="preserve">Ткань устойчива к загрязнениям и механическим повреждениям. Обладает </w:t>
            </w:r>
            <w:r>
              <w:rPr>
                <w:sz w:val="20"/>
                <w:szCs w:val="20"/>
              </w:rPr>
              <w:lastRenderedPageBreak/>
              <w:t>следующими техническими характеристиками:</w:t>
            </w:r>
          </w:p>
          <w:p w14:paraId="4308CEF4"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43F83B9C"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2513A8C3"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7E3E198D"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2F6738D3" w14:textId="77777777" w:rsidR="007502EC" w:rsidRPr="004E663F" w:rsidRDefault="00C269FF" w:rsidP="008A7ADE">
            <w:pPr>
              <w:pStyle w:val="aff9"/>
              <w:numPr>
                <w:ilvl w:val="0"/>
                <w:numId w:val="28"/>
              </w:numPr>
              <w:ind w:left="0" w:firstLine="0"/>
              <w:jc w:val="both"/>
              <w:rPr>
                <w:sz w:val="20"/>
                <w:szCs w:val="20"/>
              </w:rPr>
            </w:pPr>
            <w:r>
              <w:rPr>
                <w:sz w:val="20"/>
                <w:szCs w:val="20"/>
              </w:rPr>
              <w:t>морозостойкость.</w:t>
            </w:r>
          </w:p>
          <w:p w14:paraId="25FBC135" w14:textId="77777777" w:rsidR="007502EC" w:rsidRPr="004E663F" w:rsidRDefault="007502EC" w:rsidP="007502EC">
            <w:pPr>
              <w:jc w:val="both"/>
              <w:rPr>
                <w:b/>
                <w:sz w:val="20"/>
                <w:szCs w:val="20"/>
              </w:rPr>
            </w:pPr>
          </w:p>
          <w:p w14:paraId="462FDDD4" w14:textId="77777777" w:rsidR="007502EC" w:rsidRPr="00606A22" w:rsidRDefault="00C269FF" w:rsidP="007502EC">
            <w:pPr>
              <w:jc w:val="both"/>
              <w:rPr>
                <w:sz w:val="20"/>
                <w:szCs w:val="20"/>
              </w:rPr>
            </w:pPr>
            <w:r>
              <w:rPr>
                <w:sz w:val="20"/>
                <w:szCs w:val="20"/>
              </w:rPr>
              <w:t xml:space="preserve">Ткань верха: смесовая (60-70% полиэфир, 30-35% хлопок) с </w:t>
            </w:r>
            <w:proofErr w:type="spellStart"/>
            <w:r>
              <w:rPr>
                <w:sz w:val="20"/>
                <w:szCs w:val="20"/>
              </w:rPr>
              <w:t>масловодоотталкивающей</w:t>
            </w:r>
            <w:proofErr w:type="spellEnd"/>
            <w:r>
              <w:rPr>
                <w:sz w:val="20"/>
                <w:szCs w:val="20"/>
              </w:rPr>
              <w:t xml:space="preserve"> отделкой,</w:t>
            </w:r>
          </w:p>
          <w:p w14:paraId="355DE41C" w14:textId="77777777" w:rsidR="007502EC" w:rsidRDefault="00C269FF" w:rsidP="007502EC">
            <w:pPr>
              <w:jc w:val="both"/>
              <w:rPr>
                <w:sz w:val="20"/>
                <w:szCs w:val="20"/>
              </w:rPr>
            </w:pPr>
            <w:r>
              <w:rPr>
                <w:sz w:val="20"/>
                <w:szCs w:val="20"/>
              </w:rPr>
              <w:t xml:space="preserve">Утеплитель: </w:t>
            </w:r>
            <w:proofErr w:type="spellStart"/>
            <w:r>
              <w:rPr>
                <w:sz w:val="20"/>
                <w:szCs w:val="20"/>
              </w:rPr>
              <w:t>Холлофайбер</w:t>
            </w:r>
            <w:proofErr w:type="spellEnd"/>
            <w:r>
              <w:rPr>
                <w:sz w:val="20"/>
                <w:szCs w:val="20"/>
              </w:rPr>
              <w:t xml:space="preserve">-Профи /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w:t>
            </w:r>
          </w:p>
          <w:p w14:paraId="6E04D4B2" w14:textId="77777777" w:rsidR="007502EC" w:rsidRPr="009349FF" w:rsidRDefault="00C269FF" w:rsidP="007502EC">
            <w:pPr>
              <w:jc w:val="both"/>
              <w:rPr>
                <w:sz w:val="20"/>
                <w:szCs w:val="20"/>
              </w:rPr>
            </w:pPr>
            <w:r>
              <w:rPr>
                <w:sz w:val="20"/>
                <w:szCs w:val="20"/>
              </w:rPr>
              <w:t>Подкладка: 100% полиэфир.</w:t>
            </w:r>
          </w:p>
          <w:p w14:paraId="4A60984A" w14:textId="77777777" w:rsidR="007502EC" w:rsidRPr="009349FF" w:rsidRDefault="00C269FF" w:rsidP="007502EC">
            <w:pPr>
              <w:jc w:val="both"/>
              <w:rPr>
                <w:sz w:val="20"/>
                <w:szCs w:val="20"/>
              </w:rPr>
            </w:pPr>
            <w:r>
              <w:rPr>
                <w:sz w:val="20"/>
                <w:szCs w:val="20"/>
              </w:rPr>
              <w:t xml:space="preserve">100  г/м²,  1-2 слоя </w:t>
            </w:r>
          </w:p>
          <w:p w14:paraId="76BF30D0" w14:textId="77777777" w:rsidR="007502EC" w:rsidRPr="003358BF" w:rsidRDefault="00C269FF" w:rsidP="007502EC">
            <w:pPr>
              <w:jc w:val="both"/>
              <w:rPr>
                <w:sz w:val="20"/>
                <w:szCs w:val="20"/>
              </w:rPr>
            </w:pPr>
            <w:r>
              <w:rPr>
                <w:sz w:val="20"/>
                <w:szCs w:val="20"/>
              </w:rPr>
              <w:t>Застежка: на молнии с  ветрозащитным клапаном.</w:t>
            </w:r>
          </w:p>
          <w:p w14:paraId="1FC084EA" w14:textId="77777777" w:rsidR="007502EC" w:rsidRPr="003358BF" w:rsidRDefault="00C269FF" w:rsidP="007502EC">
            <w:pPr>
              <w:jc w:val="both"/>
              <w:rPr>
                <w:sz w:val="20"/>
                <w:szCs w:val="20"/>
              </w:rPr>
            </w:pPr>
            <w:r>
              <w:rPr>
                <w:sz w:val="20"/>
                <w:szCs w:val="20"/>
              </w:rPr>
              <w:t>Воротник-стойка, утепленный мягким флисом </w:t>
            </w:r>
          </w:p>
          <w:p w14:paraId="37B7C778" w14:textId="77777777" w:rsidR="007502EC" w:rsidRPr="00C17DFF" w:rsidRDefault="00C269FF" w:rsidP="007502EC">
            <w:pPr>
              <w:jc w:val="both"/>
              <w:rPr>
                <w:sz w:val="20"/>
                <w:szCs w:val="20"/>
              </w:rPr>
            </w:pPr>
            <w:r>
              <w:rPr>
                <w:sz w:val="20"/>
                <w:szCs w:val="20"/>
              </w:rPr>
              <w:t>Наличие различных карманов.</w:t>
            </w:r>
          </w:p>
        </w:tc>
        <w:tc>
          <w:tcPr>
            <w:tcW w:w="1649" w:type="dxa"/>
            <w:tcBorders>
              <w:top w:val="single" w:sz="4" w:space="0" w:color="auto"/>
              <w:left w:val="single" w:sz="4" w:space="0" w:color="auto"/>
              <w:bottom w:val="single" w:sz="4" w:space="0" w:color="auto"/>
              <w:right w:val="single" w:sz="4" w:space="0" w:color="auto"/>
            </w:tcBorders>
            <w:vAlign w:val="center"/>
          </w:tcPr>
          <w:p w14:paraId="206C24DB"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FCEAC5D"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6B75E93" w14:textId="77777777" w:rsidR="007502EC" w:rsidRPr="00C17DFF" w:rsidRDefault="007502EC" w:rsidP="007502EC">
            <w:pPr>
              <w:rPr>
                <w:sz w:val="20"/>
                <w:szCs w:val="20"/>
              </w:rPr>
            </w:pPr>
          </w:p>
        </w:tc>
      </w:tr>
      <w:tr w:rsidR="007502EC" w:rsidRPr="00C17DFF" w14:paraId="73A3BB91"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E191517" w14:textId="77777777" w:rsidR="007502EC" w:rsidRPr="00C17DFF" w:rsidRDefault="00C269FF" w:rsidP="00DB7897">
            <w:pPr>
              <w:jc w:val="center"/>
              <w:rPr>
                <w:sz w:val="20"/>
                <w:szCs w:val="20"/>
              </w:rPr>
            </w:pPr>
            <w:r>
              <w:rPr>
                <w:sz w:val="20"/>
                <w:szCs w:val="20"/>
              </w:rPr>
              <w:lastRenderedPageBreak/>
              <w:t>19</w:t>
            </w:r>
          </w:p>
        </w:tc>
        <w:tc>
          <w:tcPr>
            <w:tcW w:w="1268" w:type="dxa"/>
            <w:tcBorders>
              <w:top w:val="single" w:sz="4" w:space="0" w:color="auto"/>
              <w:left w:val="single" w:sz="4" w:space="0" w:color="auto"/>
              <w:bottom w:val="single" w:sz="4" w:space="0" w:color="auto"/>
              <w:right w:val="single" w:sz="4" w:space="0" w:color="auto"/>
            </w:tcBorders>
            <w:vAlign w:val="center"/>
          </w:tcPr>
          <w:p w14:paraId="334AEB3F" w14:textId="77777777" w:rsidR="007502EC" w:rsidRPr="004E663F" w:rsidRDefault="00C269FF" w:rsidP="007502EC">
            <w:pPr>
              <w:rPr>
                <w:sz w:val="20"/>
                <w:szCs w:val="20"/>
              </w:rPr>
            </w:pPr>
            <w:r>
              <w:rPr>
                <w:sz w:val="20"/>
                <w:szCs w:val="20"/>
              </w:rPr>
              <w:t>Костюм  для защиты от пониженных температур</w:t>
            </w:r>
          </w:p>
          <w:p w14:paraId="5C2FAC32" w14:textId="77777777" w:rsidR="007502EC" w:rsidRPr="00C17DFF" w:rsidRDefault="00C269FF" w:rsidP="007502EC">
            <w:pPr>
              <w:rPr>
                <w:sz w:val="20"/>
                <w:szCs w:val="20"/>
              </w:rPr>
            </w:pPr>
            <w:r>
              <w:rPr>
                <w:sz w:val="20"/>
                <w:szCs w:val="20"/>
              </w:rPr>
              <w:t>(мужской)</w:t>
            </w:r>
          </w:p>
        </w:tc>
        <w:tc>
          <w:tcPr>
            <w:tcW w:w="1313" w:type="dxa"/>
            <w:tcBorders>
              <w:top w:val="single" w:sz="4" w:space="0" w:color="auto"/>
              <w:left w:val="single" w:sz="4" w:space="0" w:color="auto"/>
              <w:bottom w:val="single" w:sz="4" w:space="0" w:color="auto"/>
              <w:right w:val="single" w:sz="4" w:space="0" w:color="auto"/>
            </w:tcBorders>
            <w:vAlign w:val="center"/>
          </w:tcPr>
          <w:p w14:paraId="2BEDF1FA" w14:textId="77777777" w:rsidR="007502EC" w:rsidRPr="004E663F" w:rsidRDefault="00C269FF" w:rsidP="007502EC">
            <w:pPr>
              <w:rPr>
                <w:sz w:val="20"/>
                <w:szCs w:val="20"/>
              </w:rPr>
            </w:pPr>
            <w:r>
              <w:rPr>
                <w:sz w:val="20"/>
                <w:szCs w:val="20"/>
              </w:rPr>
              <w:t>ТР ТС 019/2011;</w:t>
            </w:r>
          </w:p>
          <w:p w14:paraId="6268C84E" w14:textId="77777777" w:rsidR="007502EC" w:rsidRPr="004E663F" w:rsidRDefault="00C269FF" w:rsidP="007502EC">
            <w:pPr>
              <w:rPr>
                <w:sz w:val="20"/>
                <w:szCs w:val="20"/>
              </w:rPr>
            </w:pPr>
            <w:r>
              <w:rPr>
                <w:sz w:val="20"/>
                <w:szCs w:val="20"/>
              </w:rPr>
              <w:t>ГОСТ 12.4.280-2014; ГОСТ 12.4.303-2016</w:t>
            </w:r>
          </w:p>
          <w:p w14:paraId="68D932EC" w14:textId="77777777" w:rsidR="007502EC" w:rsidRPr="00C17DFF" w:rsidRDefault="007502EC" w:rsidP="007502EC">
            <w:pPr>
              <w:rPr>
                <w:sz w:val="20"/>
                <w:szCs w:val="20"/>
              </w:rPr>
            </w:pPr>
          </w:p>
        </w:tc>
        <w:tc>
          <w:tcPr>
            <w:tcW w:w="3862" w:type="dxa"/>
            <w:tcBorders>
              <w:top w:val="single" w:sz="4" w:space="0" w:color="auto"/>
              <w:left w:val="single" w:sz="4" w:space="0" w:color="auto"/>
              <w:bottom w:val="single" w:sz="4" w:space="0" w:color="auto"/>
              <w:right w:val="single" w:sz="4" w:space="0" w:color="auto"/>
            </w:tcBorders>
            <w:vAlign w:val="center"/>
          </w:tcPr>
          <w:p w14:paraId="6F8378B9" w14:textId="77777777" w:rsidR="007502EC"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 для ИТР</w:t>
            </w:r>
          </w:p>
          <w:p w14:paraId="21BB4E1D" w14:textId="77777777" w:rsidR="007502EC" w:rsidRPr="00606A22" w:rsidRDefault="00C269FF" w:rsidP="007502EC">
            <w:pPr>
              <w:jc w:val="both"/>
              <w:rPr>
                <w:sz w:val="20"/>
                <w:szCs w:val="20"/>
              </w:rPr>
            </w:pPr>
            <w:r>
              <w:rPr>
                <w:sz w:val="20"/>
                <w:szCs w:val="20"/>
              </w:rPr>
              <w:t>Комплектация: куртка, брюки</w:t>
            </w:r>
          </w:p>
          <w:p w14:paraId="29B08095" w14:textId="77777777" w:rsidR="007502EC" w:rsidRPr="004E663F" w:rsidRDefault="007502EC" w:rsidP="007502EC">
            <w:pPr>
              <w:jc w:val="both"/>
              <w:rPr>
                <w:b/>
                <w:sz w:val="20"/>
                <w:szCs w:val="20"/>
              </w:rPr>
            </w:pPr>
          </w:p>
          <w:p w14:paraId="7341A9FE" w14:textId="77777777" w:rsidR="007502EC" w:rsidRPr="004E663F" w:rsidRDefault="00C269FF" w:rsidP="007502EC">
            <w:pPr>
              <w:jc w:val="both"/>
              <w:rPr>
                <w:sz w:val="20"/>
                <w:szCs w:val="20"/>
              </w:rPr>
            </w:pPr>
            <w:r>
              <w:rPr>
                <w:sz w:val="20"/>
                <w:szCs w:val="20"/>
              </w:rPr>
              <w:t xml:space="preserve">Костюмная ткань устойчива к загрязнениям и механическим </w:t>
            </w:r>
            <w:r>
              <w:rPr>
                <w:sz w:val="20"/>
                <w:szCs w:val="20"/>
              </w:rPr>
              <w:lastRenderedPageBreak/>
              <w:t>повреждениям. Обладает следующими техническими характеристиками:</w:t>
            </w:r>
          </w:p>
          <w:p w14:paraId="39237B9F"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214A5077"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3AFDA692"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2FEBF180"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099C99C3" w14:textId="77777777" w:rsidR="007502EC" w:rsidRPr="004E663F" w:rsidRDefault="00C269FF" w:rsidP="008A7ADE">
            <w:pPr>
              <w:pStyle w:val="aff9"/>
              <w:numPr>
                <w:ilvl w:val="0"/>
                <w:numId w:val="28"/>
              </w:numPr>
              <w:ind w:left="0" w:firstLine="0"/>
              <w:jc w:val="both"/>
              <w:rPr>
                <w:sz w:val="20"/>
                <w:szCs w:val="20"/>
              </w:rPr>
            </w:pPr>
            <w:r>
              <w:rPr>
                <w:sz w:val="20"/>
                <w:szCs w:val="20"/>
              </w:rPr>
              <w:t>морозостойкость.</w:t>
            </w:r>
          </w:p>
          <w:p w14:paraId="57C394A5" w14:textId="77777777" w:rsidR="007502EC" w:rsidRPr="004E663F" w:rsidRDefault="007502EC" w:rsidP="007502EC">
            <w:pPr>
              <w:jc w:val="both"/>
              <w:rPr>
                <w:b/>
                <w:sz w:val="20"/>
                <w:szCs w:val="20"/>
              </w:rPr>
            </w:pPr>
          </w:p>
          <w:p w14:paraId="052A70BC"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Реинфорс</w:t>
            </w:r>
            <w:proofErr w:type="spellEnd"/>
            <w:r>
              <w:rPr>
                <w:sz w:val="20"/>
                <w:szCs w:val="20"/>
              </w:rPr>
              <w:t xml:space="preserve"> </w:t>
            </w:r>
            <w:proofErr w:type="spellStart"/>
            <w:r>
              <w:rPr>
                <w:sz w:val="20"/>
                <w:szCs w:val="20"/>
              </w:rPr>
              <w:t>Рипстоп</w:t>
            </w:r>
            <w:proofErr w:type="spellEnd"/>
            <w:r>
              <w:rPr>
                <w:sz w:val="20"/>
                <w:szCs w:val="20"/>
              </w:rPr>
              <w:t>»,  100% полиэфир, 130-150 г/м² /</w:t>
            </w:r>
          </w:p>
          <w:p w14:paraId="48339A43" w14:textId="77777777" w:rsidR="007502EC" w:rsidRPr="004E663F" w:rsidRDefault="00C269FF" w:rsidP="007502EC">
            <w:pPr>
              <w:jc w:val="both"/>
              <w:rPr>
                <w:sz w:val="20"/>
                <w:szCs w:val="20"/>
              </w:rPr>
            </w:pPr>
            <w:r>
              <w:rPr>
                <w:sz w:val="20"/>
                <w:szCs w:val="20"/>
              </w:rPr>
              <w:t>«</w:t>
            </w:r>
            <w:proofErr w:type="spellStart"/>
            <w:r>
              <w:rPr>
                <w:sz w:val="20"/>
                <w:szCs w:val="20"/>
              </w:rPr>
              <w:t>Полириб</w:t>
            </w:r>
            <w:proofErr w:type="spellEnd"/>
            <w:r>
              <w:rPr>
                <w:sz w:val="20"/>
                <w:szCs w:val="20"/>
              </w:rPr>
              <w:t xml:space="preserve"> Н» 100% полиамид, 150-180 г/м² /  </w:t>
            </w:r>
            <w:proofErr w:type="spellStart"/>
            <w:r>
              <w:rPr>
                <w:sz w:val="20"/>
                <w:szCs w:val="20"/>
              </w:rPr>
              <w:t>RipSoft</w:t>
            </w:r>
            <w:proofErr w:type="spellEnd"/>
            <w:r>
              <w:rPr>
                <w:sz w:val="20"/>
                <w:szCs w:val="20"/>
              </w:rPr>
              <w:t> NF 100% полиамид, 120-150 г/м</w:t>
            </w:r>
            <w:proofErr w:type="gramStart"/>
            <w:r>
              <w:rPr>
                <w:sz w:val="20"/>
                <w:szCs w:val="20"/>
              </w:rPr>
              <w:t>2</w:t>
            </w:r>
            <w:proofErr w:type="gramEnd"/>
            <w:r>
              <w:rPr>
                <w:sz w:val="20"/>
                <w:szCs w:val="20"/>
              </w:rPr>
              <w:t>;</w:t>
            </w:r>
          </w:p>
          <w:p w14:paraId="7EB1DE7E" w14:textId="77777777" w:rsidR="007502EC" w:rsidRDefault="00C269FF" w:rsidP="007502EC">
            <w:pPr>
              <w:jc w:val="both"/>
              <w:rPr>
                <w:sz w:val="20"/>
                <w:szCs w:val="20"/>
              </w:rPr>
            </w:pPr>
            <w:r>
              <w:rPr>
                <w:sz w:val="20"/>
                <w:szCs w:val="20"/>
              </w:rPr>
              <w:t xml:space="preserve">дышащая, мембранная (водоупорность 6 000 мм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 xml:space="preserve">., </w:t>
            </w:r>
            <w:proofErr w:type="spellStart"/>
            <w:r>
              <w:rPr>
                <w:sz w:val="20"/>
                <w:szCs w:val="20"/>
              </w:rPr>
              <w:t>паропроницаемость</w:t>
            </w:r>
            <w:proofErr w:type="spellEnd"/>
            <w:r>
              <w:rPr>
                <w:sz w:val="20"/>
                <w:szCs w:val="20"/>
              </w:rPr>
              <w:t xml:space="preserve"> 6 000 г/</w:t>
            </w:r>
            <w:proofErr w:type="spellStart"/>
            <w:r>
              <w:rPr>
                <w:sz w:val="20"/>
                <w:szCs w:val="20"/>
              </w:rPr>
              <w:t>кв.м</w:t>
            </w:r>
            <w:proofErr w:type="spellEnd"/>
            <w:r>
              <w:rPr>
                <w:sz w:val="20"/>
                <w:szCs w:val="20"/>
              </w:rPr>
              <w:t xml:space="preserve"> за 24 часа), ветрозащитная, морозостойкая, с водоотталкивающей отделкой. </w:t>
            </w:r>
          </w:p>
          <w:p w14:paraId="08B18608" w14:textId="77777777" w:rsidR="007502EC" w:rsidRDefault="007502EC" w:rsidP="007502EC">
            <w:pPr>
              <w:jc w:val="both"/>
              <w:rPr>
                <w:sz w:val="20"/>
                <w:szCs w:val="20"/>
              </w:rPr>
            </w:pPr>
          </w:p>
          <w:p w14:paraId="1D6F96EF" w14:textId="77777777" w:rsidR="007502EC" w:rsidRPr="00606A22" w:rsidRDefault="00C269FF" w:rsidP="007502EC">
            <w:pPr>
              <w:jc w:val="both"/>
              <w:rPr>
                <w:b/>
                <w:sz w:val="20"/>
                <w:szCs w:val="20"/>
              </w:rPr>
            </w:pPr>
            <w:r>
              <w:rPr>
                <w:b/>
                <w:sz w:val="20"/>
                <w:szCs w:val="20"/>
              </w:rPr>
              <w:t>Куртка:</w:t>
            </w:r>
          </w:p>
          <w:p w14:paraId="5CFE00E0" w14:textId="77777777" w:rsidR="007502EC" w:rsidRDefault="00C269FF" w:rsidP="007502EC">
            <w:pPr>
              <w:jc w:val="both"/>
              <w:rPr>
                <w:sz w:val="20"/>
                <w:szCs w:val="20"/>
              </w:rPr>
            </w:pPr>
            <w:r>
              <w:rPr>
                <w:sz w:val="20"/>
                <w:szCs w:val="20"/>
              </w:rPr>
              <w:t>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w:t>
            </w:r>
          </w:p>
          <w:p w14:paraId="1774781B" w14:textId="77777777" w:rsidR="007502EC" w:rsidRPr="004E663F" w:rsidRDefault="00C269FF" w:rsidP="007502EC">
            <w:pPr>
              <w:jc w:val="both"/>
              <w:rPr>
                <w:sz w:val="20"/>
                <w:szCs w:val="20"/>
              </w:rPr>
            </w:pPr>
            <w:r>
              <w:rPr>
                <w:sz w:val="20"/>
                <w:szCs w:val="20"/>
              </w:rPr>
              <w:t xml:space="preserve">, 100-150  г/м², 3 слоя </w:t>
            </w:r>
          </w:p>
          <w:p w14:paraId="6A305868" w14:textId="77777777" w:rsidR="007502EC" w:rsidRPr="004E663F" w:rsidRDefault="00C269FF" w:rsidP="007502EC">
            <w:pPr>
              <w:jc w:val="both"/>
              <w:rPr>
                <w:sz w:val="20"/>
                <w:szCs w:val="20"/>
              </w:rPr>
            </w:pPr>
            <w:r>
              <w:rPr>
                <w:sz w:val="20"/>
                <w:szCs w:val="20"/>
              </w:rPr>
              <w:t>Застежка: на молнии с ветрозащитной планкой. Капюшон: утеплённый, съемный, регулируется по объему</w:t>
            </w:r>
          </w:p>
          <w:p w14:paraId="5BBC7B40" w14:textId="77777777" w:rsidR="007502EC" w:rsidRPr="004E663F" w:rsidRDefault="00C269FF" w:rsidP="007502EC">
            <w:pPr>
              <w:jc w:val="both"/>
              <w:rPr>
                <w:sz w:val="20"/>
                <w:szCs w:val="20"/>
              </w:rPr>
            </w:pPr>
            <w:r>
              <w:rPr>
                <w:sz w:val="20"/>
                <w:szCs w:val="20"/>
              </w:rPr>
              <w:t>Воротник-стойка, утепленный мягким флисом. </w:t>
            </w:r>
          </w:p>
          <w:p w14:paraId="68D12E8C" w14:textId="77777777" w:rsidR="007502EC" w:rsidRPr="004E663F" w:rsidRDefault="00C269FF" w:rsidP="007502EC">
            <w:pPr>
              <w:jc w:val="both"/>
              <w:rPr>
                <w:sz w:val="20"/>
                <w:szCs w:val="20"/>
              </w:rPr>
            </w:pPr>
            <w:r>
              <w:rPr>
                <w:sz w:val="20"/>
                <w:szCs w:val="20"/>
              </w:rPr>
              <w:lastRenderedPageBreak/>
              <w:t>Защитные элементы: ветрозащитная планка, ветрозащитная юбка.</w:t>
            </w:r>
          </w:p>
          <w:p w14:paraId="3BF3AB11"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0DF68ED5" w14:textId="77777777" w:rsidR="007502EC" w:rsidRPr="004E663F" w:rsidRDefault="00C269FF" w:rsidP="007502EC">
            <w:pPr>
              <w:jc w:val="both"/>
              <w:rPr>
                <w:sz w:val="20"/>
                <w:szCs w:val="20"/>
              </w:rPr>
            </w:pPr>
            <w:r>
              <w:rPr>
                <w:sz w:val="20"/>
                <w:szCs w:val="20"/>
              </w:rPr>
              <w:t xml:space="preserve">Наличие различных карманов. </w:t>
            </w:r>
          </w:p>
          <w:p w14:paraId="46D24B2F"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0C9B20B2" w14:textId="77777777" w:rsidR="007502EC" w:rsidRPr="004E663F" w:rsidRDefault="00C269FF" w:rsidP="007502EC">
            <w:pPr>
              <w:jc w:val="both"/>
              <w:rPr>
                <w:sz w:val="20"/>
                <w:szCs w:val="20"/>
              </w:rPr>
            </w:pPr>
            <w:r>
              <w:rPr>
                <w:sz w:val="20"/>
                <w:szCs w:val="20"/>
              </w:rPr>
              <w:t>Цвет: темно-серый.</w:t>
            </w:r>
          </w:p>
          <w:p w14:paraId="3641FF3E" w14:textId="77777777" w:rsidR="007502EC" w:rsidRDefault="007502EC" w:rsidP="007502EC">
            <w:pPr>
              <w:jc w:val="both"/>
              <w:rPr>
                <w:sz w:val="20"/>
                <w:szCs w:val="20"/>
              </w:rPr>
            </w:pPr>
          </w:p>
          <w:p w14:paraId="1CE9B84E" w14:textId="77777777" w:rsidR="007502EC" w:rsidRPr="004E663F" w:rsidRDefault="00C269FF" w:rsidP="007502EC">
            <w:pPr>
              <w:jc w:val="both"/>
              <w:rPr>
                <w:sz w:val="20"/>
                <w:szCs w:val="20"/>
              </w:rPr>
            </w:pPr>
            <w:r>
              <w:rPr>
                <w:b/>
                <w:sz w:val="20"/>
                <w:szCs w:val="20"/>
              </w:rPr>
              <w:t>Брюки</w:t>
            </w:r>
            <w:r>
              <w:rPr>
                <w:sz w:val="20"/>
                <w:szCs w:val="20"/>
              </w:rPr>
              <w:t xml:space="preserve">: </w:t>
            </w:r>
          </w:p>
          <w:p w14:paraId="4D504673"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w:t>
            </w:r>
            <w:proofErr w:type="gramStart"/>
            <w:r>
              <w:rPr>
                <w:sz w:val="20"/>
                <w:szCs w:val="20"/>
              </w:rPr>
              <w:t>2</w:t>
            </w:r>
            <w:proofErr w:type="gramEnd"/>
            <w:r>
              <w:rPr>
                <w:sz w:val="20"/>
                <w:szCs w:val="20"/>
              </w:rPr>
              <w:t>, 2 слоя</w:t>
            </w:r>
          </w:p>
          <w:p w14:paraId="1BAB99DF" w14:textId="77777777" w:rsidR="007502EC" w:rsidRPr="004E663F" w:rsidRDefault="00C269FF" w:rsidP="007502EC">
            <w:pPr>
              <w:jc w:val="both"/>
              <w:rPr>
                <w:sz w:val="20"/>
                <w:szCs w:val="20"/>
              </w:rPr>
            </w:pPr>
            <w:r>
              <w:rPr>
                <w:sz w:val="20"/>
                <w:szCs w:val="20"/>
              </w:rPr>
              <w:t xml:space="preserve">Застежка: на молнии с ветрозащитной планкой </w:t>
            </w:r>
          </w:p>
          <w:p w14:paraId="213ACFAA" w14:textId="77777777" w:rsidR="007502EC" w:rsidRPr="00ED3B82" w:rsidRDefault="00C269FF" w:rsidP="007502EC">
            <w:pPr>
              <w:jc w:val="both"/>
              <w:rPr>
                <w:sz w:val="20"/>
                <w:szCs w:val="20"/>
              </w:rPr>
            </w:pPr>
            <w:r>
              <w:rPr>
                <w:sz w:val="20"/>
                <w:szCs w:val="20"/>
              </w:rPr>
              <w:t xml:space="preserve"> Наличие карманов.</w:t>
            </w:r>
          </w:p>
          <w:p w14:paraId="683D6374" w14:textId="77777777" w:rsidR="007502EC" w:rsidRPr="004E663F"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161D49E9" w14:textId="77777777" w:rsidR="007502EC" w:rsidRDefault="00C269FF" w:rsidP="007502EC">
            <w:pPr>
              <w:jc w:val="both"/>
              <w:rPr>
                <w:sz w:val="20"/>
                <w:szCs w:val="20"/>
              </w:rPr>
            </w:pPr>
            <w:r>
              <w:rPr>
                <w:sz w:val="20"/>
                <w:szCs w:val="20"/>
              </w:rPr>
              <w:t>Цвет: темно-серый.</w:t>
            </w:r>
          </w:p>
          <w:p w14:paraId="7CA93147" w14:textId="77777777" w:rsidR="007502EC" w:rsidRPr="004E663F" w:rsidRDefault="007502EC" w:rsidP="007502EC">
            <w:pPr>
              <w:jc w:val="both"/>
              <w:rPr>
                <w:sz w:val="20"/>
                <w:szCs w:val="20"/>
              </w:rPr>
            </w:pPr>
          </w:p>
          <w:p w14:paraId="01D4757F"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4EAC30A0" w14:textId="77777777" w:rsidR="007502EC" w:rsidRDefault="007502EC" w:rsidP="007502EC">
            <w:pPr>
              <w:jc w:val="both"/>
              <w:rPr>
                <w:sz w:val="20"/>
                <w:szCs w:val="20"/>
              </w:rPr>
            </w:pPr>
          </w:p>
          <w:p w14:paraId="3ED23967"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защиты от пониженных температур (мужская)» и «Брюки для защиты от </w:t>
            </w:r>
            <w:r>
              <w:rPr>
                <w:i/>
                <w:iCs/>
                <w:sz w:val="20"/>
                <w:szCs w:val="20"/>
                <w:shd w:val="clear" w:color="auto" w:fill="F2DBDB" w:themeFill="accent2" w:themeFillTint="33"/>
              </w:rPr>
              <w:lastRenderedPageBreak/>
              <w:t>пониженных температур (мужские)»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«Брюки для защиты от пониженных температур (мужские)» суммарно не могут превышать единичной расценки на «Костюм для защиты от пониженных температур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21F0F5A4"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340C6A86"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B5F5744" w14:textId="77777777" w:rsidR="007502EC" w:rsidRPr="00C17DFF" w:rsidRDefault="007502EC" w:rsidP="007502EC">
            <w:pPr>
              <w:rPr>
                <w:sz w:val="20"/>
                <w:szCs w:val="20"/>
              </w:rPr>
            </w:pPr>
          </w:p>
        </w:tc>
      </w:tr>
      <w:tr w:rsidR="007502EC" w:rsidRPr="00C17DFF" w14:paraId="3588ECB5"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B5FB125" w14:textId="77777777" w:rsidR="007502EC" w:rsidRPr="00C17DFF" w:rsidRDefault="00C269FF" w:rsidP="00DB7897">
            <w:pPr>
              <w:jc w:val="center"/>
              <w:rPr>
                <w:sz w:val="20"/>
                <w:szCs w:val="20"/>
              </w:rPr>
            </w:pPr>
            <w:r>
              <w:rPr>
                <w:sz w:val="20"/>
                <w:szCs w:val="20"/>
              </w:rPr>
              <w:lastRenderedPageBreak/>
              <w:t>20</w:t>
            </w:r>
          </w:p>
        </w:tc>
        <w:tc>
          <w:tcPr>
            <w:tcW w:w="1268" w:type="dxa"/>
            <w:tcBorders>
              <w:top w:val="single" w:sz="4" w:space="0" w:color="auto"/>
              <w:left w:val="single" w:sz="4" w:space="0" w:color="auto"/>
              <w:bottom w:val="single" w:sz="4" w:space="0" w:color="auto"/>
              <w:right w:val="single" w:sz="4" w:space="0" w:color="auto"/>
            </w:tcBorders>
            <w:vAlign w:val="center"/>
          </w:tcPr>
          <w:p w14:paraId="511BC1DD" w14:textId="77777777" w:rsidR="007502EC" w:rsidRPr="00C17DFF" w:rsidRDefault="00C269FF" w:rsidP="007502EC">
            <w:pPr>
              <w:rPr>
                <w:sz w:val="20"/>
                <w:szCs w:val="20"/>
              </w:rPr>
            </w:pPr>
            <w:r>
              <w:rPr>
                <w:sz w:val="20"/>
                <w:szCs w:val="20"/>
              </w:rPr>
              <w:t>Костюм для защиты от пониженных температур (мужской)</w:t>
            </w:r>
          </w:p>
        </w:tc>
        <w:tc>
          <w:tcPr>
            <w:tcW w:w="1313" w:type="dxa"/>
            <w:tcBorders>
              <w:top w:val="single" w:sz="4" w:space="0" w:color="auto"/>
              <w:left w:val="single" w:sz="4" w:space="0" w:color="auto"/>
              <w:bottom w:val="single" w:sz="4" w:space="0" w:color="auto"/>
              <w:right w:val="single" w:sz="4" w:space="0" w:color="auto"/>
            </w:tcBorders>
            <w:vAlign w:val="center"/>
          </w:tcPr>
          <w:p w14:paraId="30E92B01" w14:textId="77777777" w:rsidR="007502EC" w:rsidRPr="004E663F" w:rsidRDefault="00C269FF" w:rsidP="007502EC">
            <w:pPr>
              <w:rPr>
                <w:sz w:val="20"/>
                <w:szCs w:val="20"/>
              </w:rPr>
            </w:pPr>
            <w:r>
              <w:rPr>
                <w:sz w:val="20"/>
                <w:szCs w:val="20"/>
              </w:rPr>
              <w:t>ТР ТС 019/2011;</w:t>
            </w:r>
          </w:p>
          <w:p w14:paraId="7C239888" w14:textId="77777777" w:rsidR="007502EC" w:rsidRPr="004E663F" w:rsidRDefault="00C269FF" w:rsidP="007502EC">
            <w:pPr>
              <w:rPr>
                <w:sz w:val="20"/>
                <w:szCs w:val="20"/>
              </w:rPr>
            </w:pPr>
            <w:r>
              <w:rPr>
                <w:sz w:val="20"/>
                <w:szCs w:val="20"/>
              </w:rPr>
              <w:t>ГОСТ 12.4.280-2014; ГОСТ 12.4.303-2016</w:t>
            </w:r>
          </w:p>
          <w:p w14:paraId="7C9F8B12" w14:textId="77777777" w:rsidR="007502EC" w:rsidRPr="00C17DFF" w:rsidRDefault="007502EC" w:rsidP="007502EC">
            <w:pPr>
              <w:rPr>
                <w:sz w:val="20"/>
                <w:szCs w:val="20"/>
              </w:rPr>
            </w:pPr>
          </w:p>
        </w:tc>
        <w:tc>
          <w:tcPr>
            <w:tcW w:w="3862" w:type="dxa"/>
            <w:tcBorders>
              <w:top w:val="single" w:sz="4" w:space="0" w:color="auto"/>
              <w:left w:val="single" w:sz="4" w:space="0" w:color="auto"/>
              <w:bottom w:val="single" w:sz="4" w:space="0" w:color="auto"/>
              <w:right w:val="single" w:sz="4" w:space="0" w:color="auto"/>
            </w:tcBorders>
            <w:vAlign w:val="center"/>
          </w:tcPr>
          <w:p w14:paraId="0FA72083" w14:textId="77777777" w:rsidR="007502EC" w:rsidRDefault="00C269FF" w:rsidP="007502EC">
            <w:pPr>
              <w:jc w:val="both"/>
              <w:rPr>
                <w:b/>
                <w:sz w:val="20"/>
                <w:szCs w:val="20"/>
              </w:rPr>
            </w:pPr>
            <w:r>
              <w:rPr>
                <w:b/>
                <w:sz w:val="20"/>
                <w:szCs w:val="20"/>
              </w:rPr>
              <w:t>Костюм мужской утеплённый для защиты от общепроизводственных загрязнений и механических воздействий для ИТР</w:t>
            </w:r>
          </w:p>
          <w:p w14:paraId="1996F585" w14:textId="3F394681" w:rsidR="007502EC" w:rsidRPr="00A32013" w:rsidRDefault="00C269FF" w:rsidP="007502EC">
            <w:pPr>
              <w:jc w:val="both"/>
              <w:rPr>
                <w:sz w:val="20"/>
                <w:szCs w:val="20"/>
              </w:rPr>
            </w:pPr>
            <w:r>
              <w:rPr>
                <w:sz w:val="20"/>
                <w:szCs w:val="20"/>
              </w:rPr>
              <w:t xml:space="preserve">Комплектация: куртка, </w:t>
            </w:r>
            <w:r w:rsidR="00B64686">
              <w:rPr>
                <w:sz w:val="20"/>
                <w:szCs w:val="20"/>
              </w:rPr>
              <w:t>полукомбинезон</w:t>
            </w:r>
          </w:p>
          <w:p w14:paraId="4F559E12" w14:textId="77777777" w:rsidR="007502EC" w:rsidRDefault="007502EC" w:rsidP="007502EC">
            <w:pPr>
              <w:jc w:val="both"/>
              <w:rPr>
                <w:b/>
                <w:sz w:val="20"/>
                <w:szCs w:val="20"/>
              </w:rPr>
            </w:pPr>
          </w:p>
          <w:p w14:paraId="229DFF91"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2622E27"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2B9144CB"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7F08E32E"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130047D6"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0CD0946B" w14:textId="77777777" w:rsidR="007502EC" w:rsidRPr="004E663F" w:rsidRDefault="00C269FF" w:rsidP="008A7ADE">
            <w:pPr>
              <w:pStyle w:val="aff9"/>
              <w:numPr>
                <w:ilvl w:val="0"/>
                <w:numId w:val="28"/>
              </w:numPr>
              <w:ind w:left="0" w:firstLine="0"/>
              <w:jc w:val="both"/>
              <w:rPr>
                <w:sz w:val="20"/>
                <w:szCs w:val="20"/>
              </w:rPr>
            </w:pPr>
            <w:r>
              <w:rPr>
                <w:sz w:val="20"/>
                <w:szCs w:val="20"/>
              </w:rPr>
              <w:t>морозостойкость.</w:t>
            </w:r>
          </w:p>
          <w:p w14:paraId="38DA7EC6" w14:textId="77777777" w:rsidR="007502EC" w:rsidRPr="004E663F" w:rsidRDefault="007502EC" w:rsidP="007502EC">
            <w:pPr>
              <w:jc w:val="both"/>
              <w:rPr>
                <w:b/>
                <w:sz w:val="20"/>
                <w:szCs w:val="20"/>
              </w:rPr>
            </w:pPr>
          </w:p>
          <w:p w14:paraId="313E4AB9" w14:textId="77777777" w:rsidR="007502EC" w:rsidRPr="004E663F" w:rsidRDefault="00C269FF" w:rsidP="007502EC">
            <w:pPr>
              <w:jc w:val="both"/>
              <w:rPr>
                <w:sz w:val="20"/>
                <w:szCs w:val="20"/>
              </w:rPr>
            </w:pPr>
            <w:r>
              <w:rPr>
                <w:sz w:val="20"/>
                <w:szCs w:val="20"/>
              </w:rPr>
              <w:lastRenderedPageBreak/>
              <w:t>Примеры ткани: «</w:t>
            </w:r>
            <w:proofErr w:type="spellStart"/>
            <w:r>
              <w:rPr>
                <w:sz w:val="20"/>
                <w:szCs w:val="20"/>
              </w:rPr>
              <w:t>Реинфорс</w:t>
            </w:r>
            <w:proofErr w:type="spellEnd"/>
            <w:r>
              <w:rPr>
                <w:sz w:val="20"/>
                <w:szCs w:val="20"/>
              </w:rPr>
              <w:t xml:space="preserve"> </w:t>
            </w:r>
            <w:proofErr w:type="spellStart"/>
            <w:r>
              <w:rPr>
                <w:sz w:val="20"/>
                <w:szCs w:val="20"/>
              </w:rPr>
              <w:t>Рипстоп</w:t>
            </w:r>
            <w:proofErr w:type="spellEnd"/>
            <w:r>
              <w:rPr>
                <w:sz w:val="20"/>
                <w:szCs w:val="20"/>
              </w:rPr>
              <w:t>»,  100% полиэфир, 130-150 г/м² /</w:t>
            </w:r>
          </w:p>
          <w:p w14:paraId="3DC5580D" w14:textId="77777777" w:rsidR="007502EC" w:rsidRPr="004E663F" w:rsidRDefault="00C269FF" w:rsidP="007502EC">
            <w:pPr>
              <w:jc w:val="both"/>
              <w:rPr>
                <w:sz w:val="20"/>
                <w:szCs w:val="20"/>
              </w:rPr>
            </w:pPr>
            <w:r>
              <w:rPr>
                <w:sz w:val="20"/>
                <w:szCs w:val="20"/>
              </w:rPr>
              <w:t>«</w:t>
            </w:r>
            <w:proofErr w:type="spellStart"/>
            <w:r>
              <w:rPr>
                <w:sz w:val="20"/>
                <w:szCs w:val="20"/>
              </w:rPr>
              <w:t>Полириб</w:t>
            </w:r>
            <w:proofErr w:type="spellEnd"/>
            <w:r>
              <w:rPr>
                <w:sz w:val="20"/>
                <w:szCs w:val="20"/>
              </w:rPr>
              <w:t xml:space="preserve"> Н» 100% полиамид, 150-180 г/м² /  </w:t>
            </w:r>
            <w:proofErr w:type="spellStart"/>
            <w:r>
              <w:rPr>
                <w:sz w:val="20"/>
                <w:szCs w:val="20"/>
              </w:rPr>
              <w:t>RipSoft</w:t>
            </w:r>
            <w:proofErr w:type="spellEnd"/>
            <w:r>
              <w:rPr>
                <w:sz w:val="20"/>
                <w:szCs w:val="20"/>
              </w:rPr>
              <w:t> NF 100% полиамид, 120-150 г/м</w:t>
            </w:r>
            <w:proofErr w:type="gramStart"/>
            <w:r>
              <w:rPr>
                <w:sz w:val="20"/>
                <w:szCs w:val="20"/>
              </w:rPr>
              <w:t>2</w:t>
            </w:r>
            <w:proofErr w:type="gramEnd"/>
            <w:r>
              <w:rPr>
                <w:sz w:val="20"/>
                <w:szCs w:val="20"/>
              </w:rPr>
              <w:t>;</w:t>
            </w:r>
          </w:p>
          <w:p w14:paraId="56CFB114" w14:textId="77777777" w:rsidR="007502EC" w:rsidRDefault="00C269FF" w:rsidP="007502EC">
            <w:pPr>
              <w:jc w:val="both"/>
              <w:rPr>
                <w:sz w:val="20"/>
                <w:szCs w:val="20"/>
              </w:rPr>
            </w:pPr>
            <w:r>
              <w:rPr>
                <w:sz w:val="20"/>
                <w:szCs w:val="20"/>
              </w:rPr>
              <w:t xml:space="preserve">дышащая, мембранная (водоупорность 6 000 мм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 xml:space="preserve">., </w:t>
            </w:r>
            <w:proofErr w:type="spellStart"/>
            <w:r>
              <w:rPr>
                <w:sz w:val="20"/>
                <w:szCs w:val="20"/>
              </w:rPr>
              <w:t>паропроницаемость</w:t>
            </w:r>
            <w:proofErr w:type="spellEnd"/>
            <w:r>
              <w:rPr>
                <w:sz w:val="20"/>
                <w:szCs w:val="20"/>
              </w:rPr>
              <w:t xml:space="preserve"> 6 000 г/</w:t>
            </w:r>
            <w:proofErr w:type="spellStart"/>
            <w:r>
              <w:rPr>
                <w:sz w:val="20"/>
                <w:szCs w:val="20"/>
              </w:rPr>
              <w:t>кв.м</w:t>
            </w:r>
            <w:proofErr w:type="spellEnd"/>
            <w:r>
              <w:rPr>
                <w:sz w:val="20"/>
                <w:szCs w:val="20"/>
              </w:rPr>
              <w:t xml:space="preserve"> за 24 часа), ветрозащитная, морозостойкая, с водоотталкивающей отделкой. </w:t>
            </w:r>
          </w:p>
          <w:p w14:paraId="78C93B9B" w14:textId="77777777" w:rsidR="007502EC" w:rsidRDefault="007502EC" w:rsidP="007502EC">
            <w:pPr>
              <w:jc w:val="both"/>
              <w:rPr>
                <w:sz w:val="20"/>
                <w:szCs w:val="20"/>
              </w:rPr>
            </w:pPr>
          </w:p>
          <w:p w14:paraId="5B00A65D" w14:textId="77777777" w:rsidR="007502EC" w:rsidRPr="00606A22" w:rsidRDefault="00C269FF" w:rsidP="007502EC">
            <w:pPr>
              <w:jc w:val="both"/>
              <w:rPr>
                <w:b/>
                <w:sz w:val="20"/>
                <w:szCs w:val="20"/>
              </w:rPr>
            </w:pPr>
            <w:r>
              <w:rPr>
                <w:b/>
                <w:sz w:val="20"/>
                <w:szCs w:val="20"/>
              </w:rPr>
              <w:t>Куртка:</w:t>
            </w:r>
          </w:p>
          <w:p w14:paraId="42FB1DC5"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г/м², 3 слоя </w:t>
            </w:r>
          </w:p>
          <w:p w14:paraId="36B1DC31" w14:textId="77777777" w:rsidR="007502EC" w:rsidRPr="004E663F" w:rsidRDefault="00C269FF" w:rsidP="007502EC">
            <w:pPr>
              <w:jc w:val="both"/>
              <w:rPr>
                <w:sz w:val="20"/>
                <w:szCs w:val="20"/>
              </w:rPr>
            </w:pPr>
            <w:r>
              <w:rPr>
                <w:sz w:val="20"/>
                <w:szCs w:val="20"/>
              </w:rPr>
              <w:t>Застежка: на молнии с ветрозащитной планкой.</w:t>
            </w:r>
          </w:p>
          <w:p w14:paraId="60592488" w14:textId="77777777" w:rsidR="007502EC" w:rsidRPr="004E663F" w:rsidRDefault="00C269FF" w:rsidP="007502EC">
            <w:pPr>
              <w:jc w:val="both"/>
              <w:rPr>
                <w:sz w:val="20"/>
                <w:szCs w:val="20"/>
              </w:rPr>
            </w:pPr>
            <w:r>
              <w:rPr>
                <w:sz w:val="20"/>
                <w:szCs w:val="20"/>
              </w:rPr>
              <w:t>Капюшон: утеплённый, съемный, регулируется по объему</w:t>
            </w:r>
          </w:p>
          <w:p w14:paraId="56DB625A" w14:textId="77777777" w:rsidR="007502EC" w:rsidRPr="004E663F" w:rsidRDefault="00C269FF" w:rsidP="007502EC">
            <w:pPr>
              <w:jc w:val="both"/>
              <w:rPr>
                <w:sz w:val="20"/>
                <w:szCs w:val="20"/>
              </w:rPr>
            </w:pPr>
            <w:r>
              <w:rPr>
                <w:sz w:val="20"/>
                <w:szCs w:val="20"/>
              </w:rPr>
              <w:t>Воротник-стойка, утепленный мягким флисом. </w:t>
            </w:r>
          </w:p>
          <w:p w14:paraId="3958F495" w14:textId="77777777" w:rsidR="007502EC" w:rsidRPr="004E663F" w:rsidRDefault="00C269FF" w:rsidP="007502EC">
            <w:pPr>
              <w:jc w:val="both"/>
              <w:rPr>
                <w:sz w:val="20"/>
                <w:szCs w:val="20"/>
              </w:rPr>
            </w:pPr>
            <w:r>
              <w:rPr>
                <w:sz w:val="20"/>
                <w:szCs w:val="20"/>
              </w:rPr>
              <w:t>Защитные элементы: ветрозащитная планка, ветрозащитная юбка.</w:t>
            </w:r>
          </w:p>
          <w:p w14:paraId="24ABC276"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6C4FE389" w14:textId="77777777" w:rsidR="007502EC" w:rsidRPr="004E663F" w:rsidRDefault="00C269FF" w:rsidP="007502EC">
            <w:pPr>
              <w:jc w:val="both"/>
              <w:rPr>
                <w:sz w:val="20"/>
                <w:szCs w:val="20"/>
              </w:rPr>
            </w:pPr>
            <w:r>
              <w:rPr>
                <w:sz w:val="20"/>
                <w:szCs w:val="20"/>
              </w:rPr>
              <w:t>Наличие различных карманов.</w:t>
            </w:r>
          </w:p>
          <w:p w14:paraId="4FD8E13A"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4E453B9F" w14:textId="77777777" w:rsidR="007502EC" w:rsidRPr="004E663F" w:rsidRDefault="00C269FF" w:rsidP="007502EC">
            <w:pPr>
              <w:jc w:val="both"/>
              <w:rPr>
                <w:sz w:val="20"/>
                <w:szCs w:val="20"/>
              </w:rPr>
            </w:pPr>
            <w:r>
              <w:rPr>
                <w:sz w:val="20"/>
                <w:szCs w:val="20"/>
              </w:rPr>
              <w:t>Цвет: темно-серый.</w:t>
            </w:r>
          </w:p>
          <w:p w14:paraId="510D1C86" w14:textId="77777777" w:rsidR="007502EC" w:rsidRDefault="007502EC" w:rsidP="007502EC">
            <w:pPr>
              <w:jc w:val="both"/>
              <w:rPr>
                <w:b/>
                <w:sz w:val="20"/>
                <w:szCs w:val="20"/>
              </w:rPr>
            </w:pPr>
          </w:p>
          <w:p w14:paraId="7F0C31BE" w14:textId="77777777" w:rsidR="007502EC" w:rsidRPr="004E663F" w:rsidRDefault="00C269FF" w:rsidP="007502EC">
            <w:pPr>
              <w:jc w:val="both"/>
              <w:rPr>
                <w:sz w:val="20"/>
                <w:szCs w:val="20"/>
              </w:rPr>
            </w:pPr>
            <w:r>
              <w:rPr>
                <w:b/>
                <w:sz w:val="20"/>
                <w:szCs w:val="20"/>
              </w:rPr>
              <w:t>Полукомбинезон:</w:t>
            </w:r>
          </w:p>
          <w:p w14:paraId="11DD49E6"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w:t>
            </w:r>
            <w:proofErr w:type="gramStart"/>
            <w:r>
              <w:rPr>
                <w:sz w:val="20"/>
                <w:szCs w:val="20"/>
              </w:rPr>
              <w:t>2</w:t>
            </w:r>
            <w:proofErr w:type="gramEnd"/>
            <w:r>
              <w:rPr>
                <w:sz w:val="20"/>
                <w:szCs w:val="20"/>
              </w:rPr>
              <w:t>, 2 слоя</w:t>
            </w:r>
          </w:p>
          <w:p w14:paraId="7168CA67" w14:textId="77777777" w:rsidR="007502EC" w:rsidRPr="004E663F" w:rsidRDefault="00C269FF" w:rsidP="007502EC">
            <w:pPr>
              <w:jc w:val="both"/>
              <w:rPr>
                <w:sz w:val="20"/>
                <w:szCs w:val="20"/>
              </w:rPr>
            </w:pPr>
            <w:r>
              <w:rPr>
                <w:sz w:val="20"/>
                <w:szCs w:val="20"/>
              </w:rPr>
              <w:t xml:space="preserve">Застежка: на молнии с ветрозащитной планкой </w:t>
            </w:r>
          </w:p>
          <w:p w14:paraId="5C29C70E"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49C644D1" w14:textId="77777777" w:rsidR="007502EC" w:rsidRPr="004E663F" w:rsidRDefault="00C269FF" w:rsidP="007502EC">
            <w:pPr>
              <w:jc w:val="both"/>
              <w:rPr>
                <w:sz w:val="20"/>
                <w:szCs w:val="20"/>
              </w:rPr>
            </w:pPr>
            <w:r>
              <w:rPr>
                <w:sz w:val="20"/>
                <w:szCs w:val="20"/>
              </w:rPr>
              <w:t>Наличие карманов.</w:t>
            </w:r>
          </w:p>
          <w:p w14:paraId="564AF2DF" w14:textId="77777777" w:rsidR="007502EC" w:rsidRDefault="00C269FF" w:rsidP="007502EC">
            <w:pPr>
              <w:jc w:val="both"/>
              <w:rPr>
                <w:sz w:val="20"/>
                <w:szCs w:val="20"/>
              </w:rPr>
            </w:pPr>
            <w:r>
              <w:rPr>
                <w:sz w:val="20"/>
                <w:szCs w:val="20"/>
              </w:rPr>
              <w:t>Цвет: темно-серый.</w:t>
            </w:r>
          </w:p>
          <w:p w14:paraId="145432E6" w14:textId="77777777" w:rsidR="007502EC" w:rsidRPr="004E663F" w:rsidRDefault="007502EC" w:rsidP="007502EC">
            <w:pPr>
              <w:jc w:val="both"/>
              <w:rPr>
                <w:sz w:val="20"/>
                <w:szCs w:val="20"/>
              </w:rPr>
            </w:pPr>
          </w:p>
          <w:p w14:paraId="7D316BE1"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 и ветра</w:t>
            </w:r>
            <w:r>
              <w:rPr>
                <w:b/>
                <w:bCs/>
                <w:sz w:val="20"/>
                <w:szCs w:val="20"/>
              </w:rPr>
              <w:t xml:space="preserve"> </w:t>
            </w:r>
            <w:r>
              <w:rPr>
                <w:sz w:val="20"/>
                <w:szCs w:val="20"/>
              </w:rPr>
              <w:t>по ГОСТ 12.4.303-2016.</w:t>
            </w:r>
          </w:p>
          <w:p w14:paraId="6C049E22" w14:textId="77777777" w:rsidR="007502EC" w:rsidRDefault="007502EC" w:rsidP="007502EC">
            <w:pPr>
              <w:jc w:val="both"/>
              <w:rPr>
                <w:sz w:val="20"/>
                <w:szCs w:val="20"/>
              </w:rPr>
            </w:pPr>
          </w:p>
          <w:p w14:paraId="083360E3"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(мужская)» и «Полукомбинезон для защиты от пониженных температур (мужской)»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 xml:space="preserve">для защиты от пониженных температур (мужская)» и «Полукомбинезон для защиты от пониженных температур (мужской)» суммарно не могут </w:t>
            </w:r>
            <w:r>
              <w:rPr>
                <w:i/>
                <w:iCs/>
                <w:sz w:val="20"/>
                <w:szCs w:val="20"/>
                <w:shd w:val="clear" w:color="auto" w:fill="F2DBDB" w:themeFill="accent2" w:themeFillTint="33"/>
              </w:rPr>
              <w:lastRenderedPageBreak/>
              <w:t>превышать единичной расценки на «Костюм для защиты от пониженных температур (мужской)».</w:t>
            </w:r>
          </w:p>
        </w:tc>
        <w:tc>
          <w:tcPr>
            <w:tcW w:w="1649" w:type="dxa"/>
            <w:tcBorders>
              <w:top w:val="single" w:sz="4" w:space="0" w:color="auto"/>
              <w:left w:val="single" w:sz="4" w:space="0" w:color="auto"/>
              <w:bottom w:val="single" w:sz="4" w:space="0" w:color="auto"/>
              <w:right w:val="single" w:sz="4" w:space="0" w:color="auto"/>
            </w:tcBorders>
            <w:vAlign w:val="center"/>
          </w:tcPr>
          <w:p w14:paraId="3618928C"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7BAD388"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0551FDF9" w14:textId="77777777" w:rsidR="007502EC" w:rsidRPr="00C17DFF" w:rsidRDefault="007502EC" w:rsidP="007502EC">
            <w:pPr>
              <w:rPr>
                <w:sz w:val="20"/>
                <w:szCs w:val="20"/>
              </w:rPr>
            </w:pPr>
          </w:p>
        </w:tc>
      </w:tr>
      <w:tr w:rsidR="007502EC" w:rsidRPr="00C17DFF" w14:paraId="620D1751"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0EDBEE2" w14:textId="77777777" w:rsidR="007502EC" w:rsidRPr="00C17DFF" w:rsidRDefault="00C269FF" w:rsidP="00DB7897">
            <w:pPr>
              <w:jc w:val="center"/>
              <w:rPr>
                <w:sz w:val="20"/>
                <w:szCs w:val="20"/>
              </w:rPr>
            </w:pPr>
            <w:r>
              <w:rPr>
                <w:sz w:val="20"/>
                <w:szCs w:val="20"/>
              </w:rPr>
              <w:lastRenderedPageBreak/>
              <w:t>21</w:t>
            </w:r>
          </w:p>
        </w:tc>
        <w:tc>
          <w:tcPr>
            <w:tcW w:w="1268" w:type="dxa"/>
            <w:tcBorders>
              <w:top w:val="single" w:sz="4" w:space="0" w:color="auto"/>
              <w:left w:val="single" w:sz="4" w:space="0" w:color="auto"/>
              <w:bottom w:val="single" w:sz="4" w:space="0" w:color="auto"/>
              <w:right w:val="single" w:sz="4" w:space="0" w:color="auto"/>
            </w:tcBorders>
            <w:vAlign w:val="center"/>
          </w:tcPr>
          <w:p w14:paraId="1BC0C9DB" w14:textId="77777777" w:rsidR="007502EC" w:rsidRPr="00C17DFF" w:rsidRDefault="00C269FF" w:rsidP="007502EC">
            <w:pPr>
              <w:rPr>
                <w:sz w:val="20"/>
                <w:szCs w:val="20"/>
              </w:rPr>
            </w:pPr>
            <w:r>
              <w:rPr>
                <w:sz w:val="20"/>
                <w:szCs w:val="20"/>
              </w:rPr>
              <w:t xml:space="preserve">Костюм для защиты от пониженных температур (женский) </w:t>
            </w:r>
          </w:p>
        </w:tc>
        <w:tc>
          <w:tcPr>
            <w:tcW w:w="1313" w:type="dxa"/>
            <w:tcBorders>
              <w:top w:val="single" w:sz="4" w:space="0" w:color="auto"/>
              <w:left w:val="single" w:sz="4" w:space="0" w:color="auto"/>
              <w:bottom w:val="single" w:sz="4" w:space="0" w:color="auto"/>
              <w:right w:val="single" w:sz="4" w:space="0" w:color="auto"/>
            </w:tcBorders>
            <w:vAlign w:val="center"/>
          </w:tcPr>
          <w:p w14:paraId="4E0CA3A9" w14:textId="77777777" w:rsidR="007502EC" w:rsidRPr="004E663F" w:rsidRDefault="00C269FF" w:rsidP="007502EC">
            <w:pPr>
              <w:rPr>
                <w:sz w:val="20"/>
                <w:szCs w:val="20"/>
              </w:rPr>
            </w:pPr>
            <w:r>
              <w:rPr>
                <w:sz w:val="20"/>
                <w:szCs w:val="20"/>
              </w:rPr>
              <w:t>ТР ТС 019/2011;</w:t>
            </w:r>
          </w:p>
          <w:p w14:paraId="55EF60B6" w14:textId="77777777" w:rsidR="007502EC" w:rsidRPr="004E663F" w:rsidRDefault="00C269FF" w:rsidP="007502EC">
            <w:pPr>
              <w:rPr>
                <w:sz w:val="20"/>
                <w:szCs w:val="20"/>
              </w:rPr>
            </w:pPr>
            <w:r>
              <w:rPr>
                <w:sz w:val="20"/>
                <w:szCs w:val="20"/>
              </w:rPr>
              <w:t>ГОСТ 12.4.280-2014; ГОСТ 12.4.303-2016</w:t>
            </w:r>
          </w:p>
          <w:p w14:paraId="5B5E098C" w14:textId="77777777" w:rsidR="007502EC" w:rsidRPr="00C17DFF" w:rsidRDefault="007502EC" w:rsidP="007502EC">
            <w:pPr>
              <w:rPr>
                <w:sz w:val="20"/>
                <w:szCs w:val="20"/>
              </w:rPr>
            </w:pPr>
          </w:p>
        </w:tc>
        <w:tc>
          <w:tcPr>
            <w:tcW w:w="3862" w:type="dxa"/>
            <w:tcBorders>
              <w:top w:val="single" w:sz="4" w:space="0" w:color="auto"/>
              <w:left w:val="single" w:sz="4" w:space="0" w:color="auto"/>
              <w:bottom w:val="single" w:sz="4" w:space="0" w:color="auto"/>
              <w:right w:val="single" w:sz="4" w:space="0" w:color="auto"/>
            </w:tcBorders>
            <w:vAlign w:val="center"/>
          </w:tcPr>
          <w:p w14:paraId="41A11B1F" w14:textId="77777777" w:rsidR="007502EC" w:rsidRDefault="00C269FF" w:rsidP="007502EC">
            <w:pPr>
              <w:jc w:val="both"/>
              <w:rPr>
                <w:b/>
                <w:sz w:val="20"/>
                <w:szCs w:val="20"/>
              </w:rPr>
            </w:pPr>
            <w:r>
              <w:rPr>
                <w:b/>
                <w:sz w:val="20"/>
                <w:szCs w:val="20"/>
              </w:rPr>
              <w:t>Костюм женский утеплённый для защиты от общепроизводственных загрязнений и механических воздействий для ИТР</w:t>
            </w:r>
          </w:p>
          <w:p w14:paraId="5C9A573E" w14:textId="77777777" w:rsidR="007502EC" w:rsidRPr="00C42A9A" w:rsidRDefault="00C269FF" w:rsidP="007502EC">
            <w:pPr>
              <w:jc w:val="both"/>
              <w:rPr>
                <w:sz w:val="20"/>
                <w:szCs w:val="20"/>
              </w:rPr>
            </w:pPr>
            <w:r>
              <w:rPr>
                <w:sz w:val="20"/>
                <w:szCs w:val="20"/>
              </w:rPr>
              <w:t>Комплектация: куртка, брюки</w:t>
            </w:r>
          </w:p>
          <w:p w14:paraId="2811BD57" w14:textId="77777777" w:rsidR="007502EC" w:rsidRPr="004E663F" w:rsidRDefault="007502EC" w:rsidP="007502EC">
            <w:pPr>
              <w:jc w:val="both"/>
              <w:rPr>
                <w:b/>
                <w:sz w:val="20"/>
                <w:szCs w:val="20"/>
              </w:rPr>
            </w:pPr>
          </w:p>
          <w:p w14:paraId="4B9987F3" w14:textId="77777777" w:rsidR="007502EC" w:rsidRPr="004E663F" w:rsidRDefault="00C269FF" w:rsidP="007502EC">
            <w:pPr>
              <w:jc w:val="both"/>
              <w:rPr>
                <w:sz w:val="20"/>
                <w:szCs w:val="20"/>
              </w:rPr>
            </w:pPr>
            <w:r>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C014AD8" w14:textId="77777777" w:rsidR="007502EC" w:rsidRPr="004E663F" w:rsidRDefault="00C269FF" w:rsidP="008A7ADE">
            <w:pPr>
              <w:pStyle w:val="aff9"/>
              <w:numPr>
                <w:ilvl w:val="0"/>
                <w:numId w:val="28"/>
              </w:numPr>
              <w:ind w:left="0" w:firstLine="0"/>
              <w:jc w:val="both"/>
              <w:rPr>
                <w:sz w:val="20"/>
                <w:szCs w:val="20"/>
              </w:rPr>
            </w:pPr>
            <w:r>
              <w:rPr>
                <w:sz w:val="20"/>
                <w:szCs w:val="20"/>
              </w:rPr>
              <w:t>гигроскопичность;</w:t>
            </w:r>
          </w:p>
          <w:p w14:paraId="38A12AF1" w14:textId="77777777" w:rsidR="007502EC" w:rsidRPr="004E663F" w:rsidRDefault="00C269FF" w:rsidP="008A7ADE">
            <w:pPr>
              <w:pStyle w:val="aff9"/>
              <w:numPr>
                <w:ilvl w:val="0"/>
                <w:numId w:val="28"/>
              </w:numPr>
              <w:ind w:left="0" w:firstLine="0"/>
              <w:jc w:val="both"/>
              <w:rPr>
                <w:sz w:val="20"/>
                <w:szCs w:val="20"/>
              </w:rPr>
            </w:pPr>
            <w:r>
              <w:rPr>
                <w:sz w:val="20"/>
                <w:szCs w:val="20"/>
              </w:rPr>
              <w:t>гигиеничность;</w:t>
            </w:r>
          </w:p>
          <w:p w14:paraId="19F93DAA" w14:textId="77777777" w:rsidR="007502EC" w:rsidRPr="004E663F" w:rsidRDefault="00C269FF" w:rsidP="008A7ADE">
            <w:pPr>
              <w:pStyle w:val="aff9"/>
              <w:numPr>
                <w:ilvl w:val="0"/>
                <w:numId w:val="28"/>
              </w:numPr>
              <w:ind w:left="0" w:firstLine="0"/>
              <w:jc w:val="both"/>
              <w:rPr>
                <w:sz w:val="20"/>
                <w:szCs w:val="20"/>
              </w:rPr>
            </w:pPr>
            <w:r>
              <w:rPr>
                <w:sz w:val="20"/>
                <w:szCs w:val="20"/>
              </w:rPr>
              <w:t>высокая износостойкость, плотность и прочность;</w:t>
            </w:r>
          </w:p>
          <w:p w14:paraId="09BF5BA2" w14:textId="77777777" w:rsidR="007502EC" w:rsidRPr="004E663F" w:rsidRDefault="00C269FF" w:rsidP="008A7ADE">
            <w:pPr>
              <w:pStyle w:val="aff9"/>
              <w:numPr>
                <w:ilvl w:val="0"/>
                <w:numId w:val="28"/>
              </w:numPr>
              <w:ind w:left="0" w:firstLine="0"/>
              <w:jc w:val="both"/>
              <w:rPr>
                <w:sz w:val="20"/>
                <w:szCs w:val="20"/>
              </w:rPr>
            </w:pPr>
            <w:proofErr w:type="spellStart"/>
            <w:r>
              <w:rPr>
                <w:sz w:val="20"/>
                <w:szCs w:val="20"/>
              </w:rPr>
              <w:t>непродуваемость</w:t>
            </w:r>
            <w:proofErr w:type="spellEnd"/>
            <w:r>
              <w:rPr>
                <w:sz w:val="20"/>
                <w:szCs w:val="20"/>
              </w:rPr>
              <w:t>;</w:t>
            </w:r>
          </w:p>
          <w:p w14:paraId="0D2B0429" w14:textId="77777777" w:rsidR="007502EC" w:rsidRPr="004E663F" w:rsidRDefault="00C269FF" w:rsidP="008A7ADE">
            <w:pPr>
              <w:pStyle w:val="aff9"/>
              <w:numPr>
                <w:ilvl w:val="0"/>
                <w:numId w:val="28"/>
              </w:numPr>
              <w:ind w:left="0" w:firstLine="0"/>
              <w:jc w:val="both"/>
              <w:rPr>
                <w:sz w:val="20"/>
                <w:szCs w:val="20"/>
              </w:rPr>
            </w:pPr>
            <w:r>
              <w:rPr>
                <w:sz w:val="20"/>
                <w:szCs w:val="20"/>
              </w:rPr>
              <w:t>морозостойкость.</w:t>
            </w:r>
          </w:p>
          <w:p w14:paraId="464B561C" w14:textId="77777777" w:rsidR="007502EC" w:rsidRPr="004E663F" w:rsidRDefault="007502EC" w:rsidP="007502EC">
            <w:pPr>
              <w:jc w:val="both"/>
              <w:rPr>
                <w:b/>
                <w:sz w:val="20"/>
                <w:szCs w:val="20"/>
              </w:rPr>
            </w:pPr>
          </w:p>
          <w:p w14:paraId="5333595F" w14:textId="77777777" w:rsidR="007502EC" w:rsidRPr="004E663F" w:rsidRDefault="00C269FF" w:rsidP="007502EC">
            <w:pPr>
              <w:jc w:val="both"/>
              <w:rPr>
                <w:sz w:val="20"/>
                <w:szCs w:val="20"/>
              </w:rPr>
            </w:pPr>
            <w:r>
              <w:rPr>
                <w:sz w:val="20"/>
                <w:szCs w:val="20"/>
              </w:rPr>
              <w:t>Примеры ткани: «</w:t>
            </w:r>
            <w:proofErr w:type="spellStart"/>
            <w:r>
              <w:rPr>
                <w:sz w:val="20"/>
                <w:szCs w:val="20"/>
              </w:rPr>
              <w:t>Реинфорс</w:t>
            </w:r>
            <w:proofErr w:type="spellEnd"/>
            <w:r>
              <w:rPr>
                <w:sz w:val="20"/>
                <w:szCs w:val="20"/>
              </w:rPr>
              <w:t xml:space="preserve"> </w:t>
            </w:r>
            <w:proofErr w:type="spellStart"/>
            <w:r>
              <w:rPr>
                <w:sz w:val="20"/>
                <w:szCs w:val="20"/>
              </w:rPr>
              <w:t>Рипстоп</w:t>
            </w:r>
            <w:proofErr w:type="spellEnd"/>
            <w:r>
              <w:rPr>
                <w:sz w:val="20"/>
                <w:szCs w:val="20"/>
              </w:rPr>
              <w:t>»,  100% полиэфир, 130-150 г/м² /</w:t>
            </w:r>
          </w:p>
          <w:p w14:paraId="73F86C3F" w14:textId="77777777" w:rsidR="007502EC" w:rsidRPr="004E663F" w:rsidRDefault="00C269FF" w:rsidP="007502EC">
            <w:pPr>
              <w:jc w:val="both"/>
              <w:rPr>
                <w:sz w:val="20"/>
                <w:szCs w:val="20"/>
              </w:rPr>
            </w:pPr>
            <w:r>
              <w:rPr>
                <w:sz w:val="20"/>
                <w:szCs w:val="20"/>
              </w:rPr>
              <w:t>«</w:t>
            </w:r>
            <w:proofErr w:type="spellStart"/>
            <w:r>
              <w:rPr>
                <w:sz w:val="20"/>
                <w:szCs w:val="20"/>
              </w:rPr>
              <w:t>Полириб</w:t>
            </w:r>
            <w:proofErr w:type="spellEnd"/>
            <w:r>
              <w:rPr>
                <w:sz w:val="20"/>
                <w:szCs w:val="20"/>
              </w:rPr>
              <w:t xml:space="preserve"> Н» 100% полиамид, 150-180 г/м² / </w:t>
            </w:r>
            <w:proofErr w:type="spellStart"/>
            <w:r>
              <w:rPr>
                <w:sz w:val="20"/>
                <w:szCs w:val="20"/>
              </w:rPr>
              <w:t>RipSoft</w:t>
            </w:r>
            <w:proofErr w:type="spellEnd"/>
            <w:r>
              <w:rPr>
                <w:sz w:val="20"/>
                <w:szCs w:val="20"/>
              </w:rPr>
              <w:t> NF 100% полиамид, 120-150 г/м</w:t>
            </w:r>
            <w:proofErr w:type="gramStart"/>
            <w:r>
              <w:rPr>
                <w:sz w:val="20"/>
                <w:szCs w:val="20"/>
                <w:vertAlign w:val="superscript"/>
              </w:rPr>
              <w:t>2</w:t>
            </w:r>
            <w:proofErr w:type="gramEnd"/>
            <w:r>
              <w:rPr>
                <w:sz w:val="20"/>
                <w:szCs w:val="20"/>
              </w:rPr>
              <w:t>;</w:t>
            </w:r>
          </w:p>
          <w:p w14:paraId="1C5DABD1" w14:textId="77777777" w:rsidR="007502EC" w:rsidRDefault="00C269FF" w:rsidP="007502EC">
            <w:pPr>
              <w:jc w:val="both"/>
              <w:rPr>
                <w:sz w:val="20"/>
                <w:szCs w:val="20"/>
              </w:rPr>
            </w:pPr>
            <w:r>
              <w:rPr>
                <w:sz w:val="20"/>
                <w:szCs w:val="20"/>
              </w:rPr>
              <w:t xml:space="preserve">дышащая, мембранная (водоупорность 6 000 мм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 xml:space="preserve">., </w:t>
            </w:r>
            <w:proofErr w:type="spellStart"/>
            <w:r>
              <w:rPr>
                <w:sz w:val="20"/>
                <w:szCs w:val="20"/>
              </w:rPr>
              <w:t>паропроницаемость</w:t>
            </w:r>
            <w:proofErr w:type="spellEnd"/>
            <w:r>
              <w:rPr>
                <w:sz w:val="20"/>
                <w:szCs w:val="20"/>
              </w:rPr>
              <w:t xml:space="preserve"> 6 000 г/</w:t>
            </w:r>
            <w:proofErr w:type="spellStart"/>
            <w:r>
              <w:rPr>
                <w:sz w:val="20"/>
                <w:szCs w:val="20"/>
              </w:rPr>
              <w:t>кв.м</w:t>
            </w:r>
            <w:proofErr w:type="spellEnd"/>
            <w:r>
              <w:rPr>
                <w:sz w:val="20"/>
                <w:szCs w:val="20"/>
              </w:rPr>
              <w:t xml:space="preserve"> за 24 часа), ветрозащитная, морозостойкая, с водоотталкивающей </w:t>
            </w:r>
            <w:r>
              <w:rPr>
                <w:sz w:val="20"/>
                <w:szCs w:val="20"/>
              </w:rPr>
              <w:lastRenderedPageBreak/>
              <w:t xml:space="preserve">отделкой. </w:t>
            </w:r>
          </w:p>
          <w:p w14:paraId="50953F60" w14:textId="77777777" w:rsidR="007502EC" w:rsidRDefault="007502EC" w:rsidP="007502EC">
            <w:pPr>
              <w:jc w:val="both"/>
              <w:rPr>
                <w:sz w:val="20"/>
                <w:szCs w:val="20"/>
              </w:rPr>
            </w:pPr>
          </w:p>
          <w:p w14:paraId="08AD2689" w14:textId="77777777" w:rsidR="007502EC" w:rsidRPr="00606A22" w:rsidRDefault="00C269FF" w:rsidP="007502EC">
            <w:pPr>
              <w:jc w:val="both"/>
              <w:rPr>
                <w:b/>
                <w:sz w:val="20"/>
                <w:szCs w:val="20"/>
              </w:rPr>
            </w:pPr>
            <w:r>
              <w:rPr>
                <w:b/>
                <w:sz w:val="20"/>
                <w:szCs w:val="20"/>
              </w:rPr>
              <w:t>Куртка:</w:t>
            </w:r>
          </w:p>
          <w:p w14:paraId="75AC1561"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г/м², 3 слоя </w:t>
            </w:r>
          </w:p>
          <w:p w14:paraId="65BD329B" w14:textId="77777777" w:rsidR="007502EC" w:rsidRPr="004E663F" w:rsidRDefault="00C269FF" w:rsidP="007502EC">
            <w:pPr>
              <w:jc w:val="both"/>
              <w:rPr>
                <w:sz w:val="20"/>
                <w:szCs w:val="20"/>
              </w:rPr>
            </w:pPr>
            <w:r>
              <w:rPr>
                <w:sz w:val="20"/>
                <w:szCs w:val="20"/>
              </w:rPr>
              <w:t>Застежка: на молнии с ветрозащитной планкой.</w:t>
            </w:r>
          </w:p>
          <w:p w14:paraId="264B54A1" w14:textId="77777777" w:rsidR="007502EC" w:rsidRPr="004E663F" w:rsidRDefault="00C269FF" w:rsidP="007502EC">
            <w:pPr>
              <w:jc w:val="both"/>
              <w:rPr>
                <w:sz w:val="20"/>
                <w:szCs w:val="20"/>
              </w:rPr>
            </w:pPr>
            <w:r>
              <w:rPr>
                <w:sz w:val="20"/>
                <w:szCs w:val="20"/>
              </w:rPr>
              <w:t>Капюшон: утеплённый, съемный, регулируется по объему</w:t>
            </w:r>
          </w:p>
          <w:p w14:paraId="32FA62AE" w14:textId="77777777" w:rsidR="007502EC" w:rsidRPr="004E663F" w:rsidRDefault="00C269FF" w:rsidP="007502EC">
            <w:pPr>
              <w:jc w:val="both"/>
              <w:rPr>
                <w:sz w:val="20"/>
                <w:szCs w:val="20"/>
              </w:rPr>
            </w:pPr>
            <w:r>
              <w:rPr>
                <w:sz w:val="20"/>
                <w:szCs w:val="20"/>
              </w:rPr>
              <w:t>Воротник-стойка, утепленный мягким флисом. </w:t>
            </w:r>
          </w:p>
          <w:p w14:paraId="4AA87DE9" w14:textId="77777777" w:rsidR="007502EC" w:rsidRPr="004E663F" w:rsidRDefault="00C269FF" w:rsidP="007502EC">
            <w:pPr>
              <w:jc w:val="both"/>
              <w:rPr>
                <w:sz w:val="20"/>
                <w:szCs w:val="20"/>
              </w:rPr>
            </w:pPr>
            <w:r>
              <w:rPr>
                <w:sz w:val="20"/>
                <w:szCs w:val="20"/>
              </w:rPr>
              <w:t>Защитные элементы: ветрозащитная планка, ветрозащитная юбка.</w:t>
            </w:r>
          </w:p>
          <w:p w14:paraId="3CF31F2C"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w:t>
            </w:r>
          </w:p>
          <w:p w14:paraId="55FFB86B" w14:textId="77777777" w:rsidR="007502EC" w:rsidRPr="004E663F" w:rsidRDefault="00C269FF" w:rsidP="007502EC">
            <w:pPr>
              <w:jc w:val="both"/>
              <w:rPr>
                <w:sz w:val="20"/>
                <w:szCs w:val="20"/>
              </w:rPr>
            </w:pPr>
            <w:r>
              <w:rPr>
                <w:sz w:val="20"/>
                <w:szCs w:val="20"/>
              </w:rPr>
              <w:t xml:space="preserve">Наличие различных карманов. </w:t>
            </w:r>
          </w:p>
          <w:p w14:paraId="4E52CE1E" w14:textId="77777777" w:rsidR="007502EC" w:rsidRPr="004E663F" w:rsidRDefault="00C269FF" w:rsidP="007502EC">
            <w:pPr>
              <w:jc w:val="both"/>
              <w:rPr>
                <w:sz w:val="20"/>
                <w:szCs w:val="20"/>
              </w:rPr>
            </w:pPr>
            <w:r>
              <w:rPr>
                <w:sz w:val="20"/>
                <w:szCs w:val="20"/>
              </w:rPr>
              <w:t>Логотип ПАО "ТрансКонтейнер" - 2 шт. (спереди на груди с левой стороны куртки и на спине куртки).</w:t>
            </w:r>
          </w:p>
          <w:p w14:paraId="59BA284B" w14:textId="77777777" w:rsidR="007502EC" w:rsidRPr="004E663F" w:rsidRDefault="00C269FF" w:rsidP="007502EC">
            <w:pPr>
              <w:jc w:val="both"/>
              <w:rPr>
                <w:sz w:val="20"/>
                <w:szCs w:val="20"/>
              </w:rPr>
            </w:pPr>
            <w:r>
              <w:rPr>
                <w:sz w:val="20"/>
                <w:szCs w:val="20"/>
              </w:rPr>
              <w:t>Цвет: темно-серый.</w:t>
            </w:r>
          </w:p>
          <w:p w14:paraId="55A8A574" w14:textId="77777777" w:rsidR="007502EC" w:rsidRDefault="007502EC" w:rsidP="007502EC">
            <w:pPr>
              <w:jc w:val="both"/>
              <w:rPr>
                <w:sz w:val="20"/>
                <w:szCs w:val="20"/>
              </w:rPr>
            </w:pPr>
          </w:p>
          <w:p w14:paraId="41E035AC" w14:textId="77777777" w:rsidR="007502EC" w:rsidRDefault="00C269FF" w:rsidP="007502EC">
            <w:pPr>
              <w:jc w:val="both"/>
              <w:rPr>
                <w:sz w:val="20"/>
                <w:szCs w:val="20"/>
              </w:rPr>
            </w:pPr>
            <w:r>
              <w:rPr>
                <w:b/>
                <w:sz w:val="20"/>
                <w:szCs w:val="20"/>
              </w:rPr>
              <w:t xml:space="preserve">Брюки: </w:t>
            </w:r>
          </w:p>
          <w:p w14:paraId="5177DBDA" w14:textId="77777777" w:rsidR="007502EC" w:rsidRPr="004E663F" w:rsidRDefault="00C269FF" w:rsidP="007502EC">
            <w:pPr>
              <w:jc w:val="both"/>
              <w:rPr>
                <w:sz w:val="20"/>
                <w:szCs w:val="20"/>
              </w:rPr>
            </w:pPr>
            <w:r>
              <w:rPr>
                <w:sz w:val="20"/>
                <w:szCs w:val="20"/>
              </w:rPr>
              <w:t xml:space="preserve">Утеплитель: </w:t>
            </w:r>
            <w:proofErr w:type="spellStart"/>
            <w:r>
              <w:rPr>
                <w:sz w:val="20"/>
                <w:szCs w:val="20"/>
              </w:rPr>
              <w:t>Шелтер</w:t>
            </w:r>
            <w:proofErr w:type="spellEnd"/>
            <w:r>
              <w:rPr>
                <w:sz w:val="20"/>
                <w:szCs w:val="20"/>
              </w:rPr>
              <w:t xml:space="preserve"> Микро/ </w:t>
            </w:r>
            <w:proofErr w:type="spellStart"/>
            <w:r>
              <w:rPr>
                <w:sz w:val="20"/>
                <w:szCs w:val="20"/>
              </w:rPr>
              <w:t>Филгуд</w:t>
            </w:r>
            <w:proofErr w:type="spellEnd"/>
            <w:r>
              <w:rPr>
                <w:sz w:val="20"/>
                <w:szCs w:val="20"/>
              </w:rPr>
              <w:t xml:space="preserve"> / </w:t>
            </w:r>
            <w:proofErr w:type="spellStart"/>
            <w:r>
              <w:rPr>
                <w:sz w:val="20"/>
                <w:szCs w:val="20"/>
              </w:rPr>
              <w:t>Филгуд</w:t>
            </w:r>
            <w:proofErr w:type="spellEnd"/>
            <w:r>
              <w:rPr>
                <w:sz w:val="20"/>
                <w:szCs w:val="20"/>
              </w:rPr>
              <w:t xml:space="preserve"> Микро, 100-150 г/м</w:t>
            </w:r>
            <w:proofErr w:type="gramStart"/>
            <w:r>
              <w:rPr>
                <w:sz w:val="20"/>
                <w:szCs w:val="20"/>
              </w:rPr>
              <w:t>2</w:t>
            </w:r>
            <w:proofErr w:type="gramEnd"/>
            <w:r>
              <w:rPr>
                <w:sz w:val="20"/>
                <w:szCs w:val="20"/>
              </w:rPr>
              <w:t>, 2 слоя</w:t>
            </w:r>
          </w:p>
          <w:p w14:paraId="7E3A2843" w14:textId="77777777" w:rsidR="007502EC" w:rsidRPr="004E663F" w:rsidRDefault="00C269FF" w:rsidP="007502EC">
            <w:pPr>
              <w:jc w:val="both"/>
              <w:rPr>
                <w:sz w:val="20"/>
                <w:szCs w:val="20"/>
              </w:rPr>
            </w:pPr>
            <w:r>
              <w:rPr>
                <w:sz w:val="20"/>
                <w:szCs w:val="20"/>
              </w:rPr>
              <w:t xml:space="preserve">Застежка: на молнии с ветрозащитной планкой </w:t>
            </w:r>
          </w:p>
          <w:p w14:paraId="18278C07" w14:textId="77777777" w:rsidR="007502EC" w:rsidRDefault="00C269FF" w:rsidP="007502EC">
            <w:pPr>
              <w:jc w:val="both"/>
              <w:rPr>
                <w:sz w:val="20"/>
                <w:szCs w:val="20"/>
              </w:rPr>
            </w:pPr>
            <w:r>
              <w:rPr>
                <w:sz w:val="20"/>
                <w:szCs w:val="20"/>
              </w:rPr>
              <w:t xml:space="preserve">Наличие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40339B6B" w14:textId="77777777" w:rsidR="007502EC" w:rsidRPr="004E663F" w:rsidRDefault="00C269FF" w:rsidP="007502EC">
            <w:pPr>
              <w:jc w:val="both"/>
              <w:rPr>
                <w:sz w:val="20"/>
                <w:szCs w:val="20"/>
              </w:rPr>
            </w:pPr>
            <w:r>
              <w:rPr>
                <w:sz w:val="20"/>
                <w:szCs w:val="20"/>
              </w:rPr>
              <w:lastRenderedPageBreak/>
              <w:t xml:space="preserve">Наличие карманов. </w:t>
            </w:r>
          </w:p>
          <w:p w14:paraId="16DE3E87" w14:textId="77777777" w:rsidR="007502EC" w:rsidRDefault="00C269FF" w:rsidP="007502EC">
            <w:pPr>
              <w:jc w:val="both"/>
              <w:rPr>
                <w:sz w:val="20"/>
                <w:szCs w:val="20"/>
              </w:rPr>
            </w:pPr>
            <w:r>
              <w:rPr>
                <w:sz w:val="20"/>
                <w:szCs w:val="20"/>
              </w:rPr>
              <w:t>Цвет: темно-серый.</w:t>
            </w:r>
          </w:p>
          <w:p w14:paraId="67116EAC" w14:textId="77777777" w:rsidR="007502EC" w:rsidRPr="004E663F" w:rsidRDefault="007502EC" w:rsidP="007502EC">
            <w:pPr>
              <w:jc w:val="both"/>
              <w:rPr>
                <w:sz w:val="20"/>
                <w:szCs w:val="20"/>
              </w:rPr>
            </w:pPr>
          </w:p>
          <w:p w14:paraId="22CFAE14" w14:textId="77777777" w:rsidR="007502EC" w:rsidRDefault="00C269FF" w:rsidP="007502EC">
            <w:pPr>
              <w:jc w:val="both"/>
              <w:rPr>
                <w:sz w:val="20"/>
                <w:szCs w:val="20"/>
              </w:rPr>
            </w:pPr>
            <w:r>
              <w:rPr>
                <w:sz w:val="20"/>
                <w:szCs w:val="20"/>
              </w:rPr>
              <w:t>Костюм должен обеспечивать 3 класс защиты от пониженных температур воздуха</w:t>
            </w:r>
          </w:p>
          <w:p w14:paraId="1455F6D5" w14:textId="77777777" w:rsidR="007502EC" w:rsidRDefault="007502EC" w:rsidP="007502EC">
            <w:pPr>
              <w:jc w:val="both"/>
              <w:rPr>
                <w:sz w:val="20"/>
                <w:szCs w:val="20"/>
              </w:rPr>
            </w:pPr>
          </w:p>
          <w:p w14:paraId="40EAFA62" w14:textId="77777777" w:rsidR="007502EC" w:rsidRPr="00C17DFF" w:rsidRDefault="00C269FF" w:rsidP="007502EC">
            <w:pPr>
              <w:jc w:val="both"/>
              <w:rPr>
                <w:sz w:val="20"/>
                <w:szCs w:val="20"/>
              </w:rPr>
            </w:pPr>
            <w:r>
              <w:rPr>
                <w:i/>
                <w:iCs/>
                <w:sz w:val="20"/>
                <w:szCs w:val="20"/>
                <w:shd w:val="clear" w:color="auto" w:fill="F2DBDB" w:themeFill="accent2" w:themeFillTint="33"/>
              </w:rPr>
              <w:t>Поставщик имеет право предложить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«Брюки для защиты от пониженных температур (женские)» отдельно. В случае признания Поставщика победителем, в спецификации к договору данные позиции будут прописаны отдельно. Единичные расценки на позицию «Куртка</w:t>
            </w:r>
            <w:r>
              <w:rPr>
                <w:shd w:val="clear" w:color="auto" w:fill="F2DBDB" w:themeFill="accent2" w:themeFillTint="33"/>
              </w:rPr>
              <w:t xml:space="preserve"> </w:t>
            </w:r>
            <w:r>
              <w:rPr>
                <w:i/>
                <w:iCs/>
                <w:sz w:val="20"/>
                <w:szCs w:val="20"/>
                <w:shd w:val="clear" w:color="auto" w:fill="F2DBDB" w:themeFill="accent2" w:themeFillTint="33"/>
              </w:rPr>
              <w:t>для защиты от пониженных температур (женская)» и «Брюки для защиты от пониженных температур (женские)» суммарно не могут превышать единичной расценки на «Костюм для защиты от пониженных температур (женский)».</w:t>
            </w:r>
          </w:p>
        </w:tc>
        <w:tc>
          <w:tcPr>
            <w:tcW w:w="1649" w:type="dxa"/>
            <w:tcBorders>
              <w:top w:val="single" w:sz="4" w:space="0" w:color="auto"/>
              <w:left w:val="single" w:sz="4" w:space="0" w:color="auto"/>
              <w:bottom w:val="single" w:sz="4" w:space="0" w:color="auto"/>
              <w:right w:val="single" w:sz="4" w:space="0" w:color="auto"/>
            </w:tcBorders>
            <w:vAlign w:val="center"/>
          </w:tcPr>
          <w:p w14:paraId="11945380"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02541D6F"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FF9ED2F" w14:textId="77777777" w:rsidR="007502EC" w:rsidRPr="00C17DFF" w:rsidRDefault="007502EC" w:rsidP="007502EC">
            <w:pPr>
              <w:rPr>
                <w:sz w:val="20"/>
                <w:szCs w:val="20"/>
              </w:rPr>
            </w:pPr>
          </w:p>
        </w:tc>
      </w:tr>
      <w:tr w:rsidR="007502EC" w:rsidRPr="00C17DFF" w14:paraId="53B74589"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B4456EB" w14:textId="77777777" w:rsidR="007502EC" w:rsidRPr="00C17DFF" w:rsidRDefault="00C269FF" w:rsidP="00DB7897">
            <w:pPr>
              <w:jc w:val="center"/>
              <w:rPr>
                <w:sz w:val="20"/>
                <w:szCs w:val="20"/>
              </w:rPr>
            </w:pPr>
            <w:r>
              <w:rPr>
                <w:sz w:val="20"/>
                <w:szCs w:val="20"/>
              </w:rPr>
              <w:lastRenderedPageBreak/>
              <w:t>22</w:t>
            </w:r>
          </w:p>
        </w:tc>
        <w:tc>
          <w:tcPr>
            <w:tcW w:w="1268" w:type="dxa"/>
            <w:tcBorders>
              <w:top w:val="single" w:sz="4" w:space="0" w:color="auto"/>
              <w:left w:val="single" w:sz="4" w:space="0" w:color="auto"/>
              <w:bottom w:val="single" w:sz="4" w:space="0" w:color="auto"/>
              <w:right w:val="single" w:sz="4" w:space="0" w:color="auto"/>
            </w:tcBorders>
            <w:vAlign w:val="center"/>
          </w:tcPr>
          <w:p w14:paraId="77C73CB3" w14:textId="77777777" w:rsidR="007502EC" w:rsidRPr="00C17DFF" w:rsidRDefault="00C269FF" w:rsidP="007502EC">
            <w:pPr>
              <w:rPr>
                <w:sz w:val="20"/>
                <w:szCs w:val="20"/>
              </w:rPr>
            </w:pPr>
            <w:r>
              <w:rPr>
                <w:sz w:val="20"/>
                <w:szCs w:val="20"/>
              </w:rPr>
              <w:t>Плащ для защиты от воды</w:t>
            </w:r>
          </w:p>
        </w:tc>
        <w:tc>
          <w:tcPr>
            <w:tcW w:w="1313" w:type="dxa"/>
            <w:tcBorders>
              <w:top w:val="single" w:sz="4" w:space="0" w:color="auto"/>
              <w:left w:val="single" w:sz="4" w:space="0" w:color="auto"/>
              <w:bottom w:val="single" w:sz="4" w:space="0" w:color="auto"/>
              <w:right w:val="single" w:sz="4" w:space="0" w:color="auto"/>
            </w:tcBorders>
            <w:vAlign w:val="center"/>
          </w:tcPr>
          <w:p w14:paraId="31709C3C" w14:textId="77777777" w:rsidR="007502EC" w:rsidRPr="00C17DFF" w:rsidRDefault="00C269FF" w:rsidP="007502EC">
            <w:pPr>
              <w:rPr>
                <w:sz w:val="20"/>
                <w:szCs w:val="20"/>
              </w:rPr>
            </w:pPr>
            <w:r>
              <w:rPr>
                <w:sz w:val="20"/>
                <w:szCs w:val="20"/>
              </w:rPr>
              <w:t xml:space="preserve">ТР ТС 019/2011 </w:t>
            </w:r>
          </w:p>
        </w:tc>
        <w:tc>
          <w:tcPr>
            <w:tcW w:w="3862" w:type="dxa"/>
            <w:tcBorders>
              <w:top w:val="single" w:sz="4" w:space="0" w:color="auto"/>
              <w:left w:val="single" w:sz="4" w:space="0" w:color="auto"/>
              <w:bottom w:val="single" w:sz="4" w:space="0" w:color="auto"/>
              <w:right w:val="single" w:sz="4" w:space="0" w:color="auto"/>
            </w:tcBorders>
            <w:vAlign w:val="center"/>
          </w:tcPr>
          <w:p w14:paraId="4826715A" w14:textId="77777777" w:rsidR="007502EC" w:rsidRPr="004E663F" w:rsidRDefault="00C269FF" w:rsidP="007502EC">
            <w:pPr>
              <w:jc w:val="both"/>
              <w:rPr>
                <w:b/>
                <w:sz w:val="20"/>
                <w:szCs w:val="20"/>
              </w:rPr>
            </w:pPr>
            <w:r>
              <w:rPr>
                <w:b/>
                <w:sz w:val="20"/>
                <w:szCs w:val="20"/>
              </w:rPr>
              <w:t>Влагозащитный плащ.</w:t>
            </w:r>
          </w:p>
          <w:p w14:paraId="05D77572" w14:textId="77777777" w:rsidR="007502EC" w:rsidRPr="004E663F" w:rsidRDefault="00C269FF" w:rsidP="007502EC">
            <w:pPr>
              <w:jc w:val="both"/>
              <w:rPr>
                <w:sz w:val="20"/>
                <w:szCs w:val="20"/>
              </w:rPr>
            </w:pPr>
            <w:r>
              <w:rPr>
                <w:sz w:val="20"/>
                <w:szCs w:val="20"/>
              </w:rPr>
              <w:t xml:space="preserve">Материал: специальная прочная мембранная плащевая ткань: 100% полиэфир. </w:t>
            </w:r>
          </w:p>
          <w:p w14:paraId="35C15189" w14:textId="77777777" w:rsidR="007502EC" w:rsidRPr="004E663F" w:rsidRDefault="00C269FF" w:rsidP="007502EC">
            <w:pPr>
              <w:jc w:val="both"/>
              <w:rPr>
                <w:sz w:val="20"/>
                <w:szCs w:val="20"/>
              </w:rPr>
            </w:pPr>
            <w:r>
              <w:rPr>
                <w:sz w:val="20"/>
                <w:szCs w:val="20"/>
              </w:rPr>
              <w:t xml:space="preserve">Водоупорность по ISO811:1981: более 5000 мм водяного столба. </w:t>
            </w:r>
            <w:proofErr w:type="spellStart"/>
            <w:r>
              <w:rPr>
                <w:sz w:val="20"/>
                <w:szCs w:val="20"/>
              </w:rPr>
              <w:lastRenderedPageBreak/>
              <w:t>Паропроницаемость</w:t>
            </w:r>
            <w:proofErr w:type="spellEnd"/>
            <w:r>
              <w:rPr>
                <w:sz w:val="20"/>
                <w:szCs w:val="20"/>
              </w:rPr>
              <w:t xml:space="preserve"> по ASTM E96:1995: более 6000 грамм / </w:t>
            </w:r>
            <w:proofErr w:type="spellStart"/>
            <w:r>
              <w:rPr>
                <w:sz w:val="20"/>
                <w:szCs w:val="20"/>
              </w:rPr>
              <w:t>кв.м</w:t>
            </w:r>
            <w:proofErr w:type="spellEnd"/>
            <w:r>
              <w:rPr>
                <w:sz w:val="20"/>
                <w:szCs w:val="20"/>
              </w:rPr>
              <w:t xml:space="preserve">. / 24 часа </w:t>
            </w:r>
            <w:proofErr w:type="spellStart"/>
            <w:r>
              <w:rPr>
                <w:sz w:val="20"/>
                <w:szCs w:val="20"/>
              </w:rPr>
              <w:t>Паропроницаемость</w:t>
            </w:r>
            <w:proofErr w:type="spellEnd"/>
            <w:r>
              <w:rPr>
                <w:sz w:val="20"/>
                <w:szCs w:val="20"/>
              </w:rPr>
              <w:t xml:space="preserve"> по ГОСТ 22900-78: 3,21 мг/</w:t>
            </w:r>
            <w:proofErr w:type="spellStart"/>
            <w:r>
              <w:rPr>
                <w:sz w:val="20"/>
                <w:szCs w:val="20"/>
              </w:rPr>
              <w:t>кв.см</w:t>
            </w:r>
            <w:proofErr w:type="spellEnd"/>
            <w:r>
              <w:rPr>
                <w:sz w:val="20"/>
                <w:szCs w:val="20"/>
              </w:rPr>
              <w:t>./час</w:t>
            </w:r>
          </w:p>
          <w:p w14:paraId="5461B44F" w14:textId="77777777" w:rsidR="007502EC" w:rsidRPr="004E663F" w:rsidRDefault="00C269FF" w:rsidP="007502EC">
            <w:pPr>
              <w:jc w:val="both"/>
              <w:rPr>
                <w:sz w:val="20"/>
                <w:szCs w:val="20"/>
              </w:rPr>
            </w:pPr>
            <w:r>
              <w:rPr>
                <w:sz w:val="20"/>
                <w:szCs w:val="20"/>
              </w:rPr>
              <w:t xml:space="preserve">Конструкция плаща: </w:t>
            </w:r>
          </w:p>
          <w:p w14:paraId="434F15BD" w14:textId="77777777" w:rsidR="007502EC" w:rsidRPr="004E663F" w:rsidRDefault="00C269FF" w:rsidP="007502EC">
            <w:pPr>
              <w:jc w:val="both"/>
              <w:rPr>
                <w:sz w:val="20"/>
                <w:szCs w:val="20"/>
              </w:rPr>
            </w:pPr>
            <w:r>
              <w:rPr>
                <w:sz w:val="20"/>
                <w:szCs w:val="20"/>
              </w:rPr>
              <w:t>-регулируемый капюшон;</w:t>
            </w:r>
          </w:p>
          <w:p w14:paraId="4C01C1BC" w14:textId="77777777" w:rsidR="007502EC" w:rsidRPr="004E663F" w:rsidRDefault="00C269FF" w:rsidP="007502EC">
            <w:pPr>
              <w:jc w:val="both"/>
              <w:rPr>
                <w:sz w:val="20"/>
                <w:szCs w:val="20"/>
              </w:rPr>
            </w:pPr>
            <w:r>
              <w:rPr>
                <w:sz w:val="20"/>
                <w:szCs w:val="20"/>
              </w:rPr>
              <w:t>-вентиляционные отверстия под рукавами;</w:t>
            </w:r>
          </w:p>
          <w:p w14:paraId="7A722D79" w14:textId="77777777" w:rsidR="007502EC" w:rsidRPr="004E663F" w:rsidRDefault="00C269FF" w:rsidP="007502EC">
            <w:pPr>
              <w:jc w:val="both"/>
              <w:rPr>
                <w:sz w:val="20"/>
                <w:szCs w:val="20"/>
              </w:rPr>
            </w:pPr>
            <w:r>
              <w:rPr>
                <w:sz w:val="20"/>
                <w:szCs w:val="20"/>
              </w:rPr>
              <w:t>-центральная водостойкая застежка на молнии;</w:t>
            </w:r>
          </w:p>
          <w:p w14:paraId="0947758B" w14:textId="77777777" w:rsidR="007502EC" w:rsidRPr="004E663F" w:rsidRDefault="00C269FF" w:rsidP="007502EC">
            <w:pPr>
              <w:jc w:val="both"/>
              <w:rPr>
                <w:sz w:val="20"/>
                <w:szCs w:val="20"/>
              </w:rPr>
            </w:pPr>
            <w:r>
              <w:rPr>
                <w:sz w:val="20"/>
                <w:szCs w:val="20"/>
              </w:rPr>
              <w:t>- наличие карманов;</w:t>
            </w:r>
          </w:p>
          <w:p w14:paraId="15750F45" w14:textId="77777777" w:rsidR="007502EC" w:rsidRPr="004E663F" w:rsidRDefault="00C269FF" w:rsidP="007502EC">
            <w:pPr>
              <w:jc w:val="both"/>
              <w:rPr>
                <w:sz w:val="20"/>
                <w:szCs w:val="20"/>
              </w:rPr>
            </w:pPr>
            <w:r>
              <w:rPr>
                <w:sz w:val="20"/>
                <w:szCs w:val="20"/>
              </w:rPr>
              <w:t>- манжеты на рукавах;</w:t>
            </w:r>
          </w:p>
          <w:p w14:paraId="46D77F44" w14:textId="77777777" w:rsidR="007502EC" w:rsidRPr="004E663F" w:rsidRDefault="00C269FF" w:rsidP="007502EC">
            <w:pPr>
              <w:jc w:val="both"/>
              <w:rPr>
                <w:sz w:val="20"/>
                <w:szCs w:val="20"/>
              </w:rPr>
            </w:pPr>
            <w:r>
              <w:rPr>
                <w:sz w:val="20"/>
                <w:szCs w:val="20"/>
              </w:rPr>
              <w:t>- все швы плаща загерметизированы специальной лентой.</w:t>
            </w:r>
          </w:p>
          <w:p w14:paraId="543A2C31" w14:textId="77777777" w:rsidR="007502EC" w:rsidRPr="00C17DFF" w:rsidRDefault="00C269FF" w:rsidP="007502EC">
            <w:pPr>
              <w:jc w:val="both"/>
              <w:rPr>
                <w:sz w:val="20"/>
                <w:szCs w:val="20"/>
              </w:rPr>
            </w:pPr>
            <w:r>
              <w:rPr>
                <w:sz w:val="20"/>
                <w:szCs w:val="20"/>
              </w:rPr>
              <w:t xml:space="preserve">Цвет: темно-серый, темно-синий, темно-зеленый, серый, синий, зеленый </w:t>
            </w:r>
          </w:p>
        </w:tc>
        <w:tc>
          <w:tcPr>
            <w:tcW w:w="1649" w:type="dxa"/>
            <w:tcBorders>
              <w:top w:val="single" w:sz="4" w:space="0" w:color="auto"/>
              <w:left w:val="single" w:sz="4" w:space="0" w:color="auto"/>
              <w:bottom w:val="single" w:sz="4" w:space="0" w:color="auto"/>
              <w:right w:val="single" w:sz="4" w:space="0" w:color="auto"/>
            </w:tcBorders>
            <w:vAlign w:val="center"/>
          </w:tcPr>
          <w:p w14:paraId="56BE417F"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5BE37BFA"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11813AA" w14:textId="77777777" w:rsidR="007502EC" w:rsidRPr="00C17DFF" w:rsidRDefault="007502EC" w:rsidP="007502EC">
            <w:pPr>
              <w:rPr>
                <w:sz w:val="20"/>
                <w:szCs w:val="20"/>
              </w:rPr>
            </w:pPr>
          </w:p>
        </w:tc>
      </w:tr>
      <w:tr w:rsidR="007502EC" w:rsidRPr="00C17DFF" w14:paraId="402AAC60"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8F37E60" w14:textId="77777777" w:rsidR="007502EC" w:rsidRPr="00C17DFF" w:rsidRDefault="00C269FF" w:rsidP="00DB7897">
            <w:pPr>
              <w:jc w:val="center"/>
              <w:rPr>
                <w:sz w:val="20"/>
                <w:szCs w:val="20"/>
              </w:rPr>
            </w:pPr>
            <w:r>
              <w:rPr>
                <w:sz w:val="20"/>
                <w:szCs w:val="20"/>
              </w:rPr>
              <w:lastRenderedPageBreak/>
              <w:t>23</w:t>
            </w:r>
          </w:p>
        </w:tc>
        <w:tc>
          <w:tcPr>
            <w:tcW w:w="1268" w:type="dxa"/>
            <w:tcBorders>
              <w:top w:val="single" w:sz="4" w:space="0" w:color="auto"/>
              <w:left w:val="single" w:sz="4" w:space="0" w:color="auto"/>
              <w:bottom w:val="single" w:sz="4" w:space="0" w:color="auto"/>
              <w:right w:val="single" w:sz="4" w:space="0" w:color="auto"/>
            </w:tcBorders>
            <w:vAlign w:val="center"/>
          </w:tcPr>
          <w:p w14:paraId="7043E809" w14:textId="77777777" w:rsidR="007502EC" w:rsidRPr="004E663F" w:rsidRDefault="00C269FF" w:rsidP="007502EC">
            <w:pPr>
              <w:rPr>
                <w:sz w:val="20"/>
                <w:szCs w:val="20"/>
              </w:rPr>
            </w:pPr>
            <w:r>
              <w:rPr>
                <w:sz w:val="20"/>
                <w:szCs w:val="20"/>
              </w:rPr>
              <w:t xml:space="preserve">Плащ для защиты от воды </w:t>
            </w:r>
          </w:p>
          <w:p w14:paraId="7829A630" w14:textId="77777777" w:rsidR="007502EC" w:rsidRPr="00C17DFF" w:rsidRDefault="00C269FF" w:rsidP="007502EC">
            <w:pPr>
              <w:rPr>
                <w:sz w:val="20"/>
                <w:szCs w:val="20"/>
              </w:rPr>
            </w:pPr>
            <w:r>
              <w:rPr>
                <w:sz w:val="20"/>
                <w:szCs w:val="20"/>
              </w:rPr>
              <w:t>(сигнальный)</w:t>
            </w:r>
          </w:p>
        </w:tc>
        <w:tc>
          <w:tcPr>
            <w:tcW w:w="1313" w:type="dxa"/>
            <w:tcBorders>
              <w:top w:val="single" w:sz="4" w:space="0" w:color="auto"/>
              <w:left w:val="single" w:sz="4" w:space="0" w:color="auto"/>
              <w:bottom w:val="single" w:sz="4" w:space="0" w:color="auto"/>
              <w:right w:val="single" w:sz="4" w:space="0" w:color="auto"/>
            </w:tcBorders>
            <w:vAlign w:val="center"/>
          </w:tcPr>
          <w:p w14:paraId="70D988A1" w14:textId="77777777" w:rsidR="007502EC" w:rsidRPr="00C17DFF" w:rsidRDefault="00C269FF" w:rsidP="007502EC">
            <w:pPr>
              <w:rPr>
                <w:sz w:val="20"/>
                <w:szCs w:val="20"/>
              </w:rPr>
            </w:pPr>
            <w:proofErr w:type="gramStart"/>
            <w:r>
              <w:rPr>
                <w:sz w:val="20"/>
                <w:szCs w:val="20"/>
              </w:rPr>
              <w:t>ТР</w:t>
            </w:r>
            <w:proofErr w:type="gramEnd"/>
            <w:r>
              <w:rPr>
                <w:sz w:val="20"/>
                <w:szCs w:val="20"/>
              </w:rPr>
              <w:t xml:space="preserve"> ТС 019/2011, ГОСТ 12.4.281-2014</w:t>
            </w:r>
          </w:p>
        </w:tc>
        <w:tc>
          <w:tcPr>
            <w:tcW w:w="3862" w:type="dxa"/>
            <w:tcBorders>
              <w:top w:val="single" w:sz="4" w:space="0" w:color="auto"/>
              <w:left w:val="single" w:sz="4" w:space="0" w:color="auto"/>
              <w:bottom w:val="single" w:sz="4" w:space="0" w:color="auto"/>
              <w:right w:val="single" w:sz="4" w:space="0" w:color="auto"/>
            </w:tcBorders>
            <w:vAlign w:val="center"/>
          </w:tcPr>
          <w:p w14:paraId="645B78CE" w14:textId="77777777" w:rsidR="007502EC" w:rsidRPr="004E663F" w:rsidRDefault="00C269FF" w:rsidP="007502EC">
            <w:pPr>
              <w:jc w:val="both"/>
              <w:rPr>
                <w:b/>
                <w:sz w:val="20"/>
                <w:szCs w:val="20"/>
              </w:rPr>
            </w:pPr>
            <w:r>
              <w:rPr>
                <w:b/>
                <w:sz w:val="20"/>
                <w:szCs w:val="20"/>
              </w:rPr>
              <w:t>Влагозащитный плащ повышенной видимости (сигнального цвета).</w:t>
            </w:r>
          </w:p>
          <w:p w14:paraId="24365B77" w14:textId="77777777" w:rsidR="007502EC" w:rsidRPr="004E663F" w:rsidRDefault="00C269FF" w:rsidP="007502EC">
            <w:pPr>
              <w:jc w:val="both"/>
              <w:rPr>
                <w:sz w:val="20"/>
                <w:szCs w:val="20"/>
              </w:rPr>
            </w:pPr>
            <w:r>
              <w:rPr>
                <w:bCs/>
                <w:sz w:val="20"/>
                <w:szCs w:val="20"/>
              </w:rPr>
              <w:t>Ткань:</w:t>
            </w:r>
            <w:r>
              <w:rPr>
                <w:sz w:val="20"/>
                <w:szCs w:val="20"/>
              </w:rPr>
              <w:t xml:space="preserve"> прочная плащевая ткань (100% полиэфир) с ПВХ-покрытием, плотность  – 225 </w:t>
            </w:r>
            <w:proofErr w:type="spellStart"/>
            <w:r>
              <w:rPr>
                <w:sz w:val="20"/>
                <w:szCs w:val="20"/>
              </w:rPr>
              <w:t>гр</w:t>
            </w:r>
            <w:proofErr w:type="spellEnd"/>
            <w:r>
              <w:rPr>
                <w:sz w:val="20"/>
                <w:szCs w:val="20"/>
              </w:rPr>
              <w:t>/</w:t>
            </w:r>
            <w:proofErr w:type="gramStart"/>
            <w:r>
              <w:rPr>
                <w:sz w:val="20"/>
                <w:szCs w:val="20"/>
              </w:rPr>
              <w:t>м</w:t>
            </w:r>
            <w:proofErr w:type="gramEnd"/>
            <w:r>
              <w:rPr>
                <w:sz w:val="20"/>
                <w:szCs w:val="20"/>
              </w:rPr>
              <w:t>².</w:t>
            </w:r>
          </w:p>
          <w:p w14:paraId="545FBBE5" w14:textId="77777777" w:rsidR="007502EC" w:rsidRPr="004E663F" w:rsidRDefault="00C269FF" w:rsidP="007502EC">
            <w:pPr>
              <w:jc w:val="both"/>
              <w:rPr>
                <w:sz w:val="20"/>
                <w:szCs w:val="20"/>
              </w:rPr>
            </w:pPr>
            <w:r>
              <w:rPr>
                <w:sz w:val="20"/>
                <w:szCs w:val="20"/>
              </w:rPr>
              <w:t>Водоупорность ткани по ISO811:1981: не менее 5000 мм водяного столба.</w:t>
            </w:r>
          </w:p>
          <w:p w14:paraId="77B82DF5" w14:textId="77777777" w:rsidR="007502EC" w:rsidRPr="004E663F" w:rsidRDefault="00C269FF" w:rsidP="007502EC">
            <w:pPr>
              <w:jc w:val="both"/>
              <w:rPr>
                <w:sz w:val="20"/>
                <w:szCs w:val="20"/>
              </w:rPr>
            </w:pPr>
            <w:r>
              <w:rPr>
                <w:sz w:val="20"/>
                <w:szCs w:val="20"/>
              </w:rPr>
              <w:t xml:space="preserve">Конструкция плаща: </w:t>
            </w:r>
          </w:p>
          <w:p w14:paraId="6FC8142D" w14:textId="77777777" w:rsidR="007502EC" w:rsidRPr="004E663F" w:rsidRDefault="00C269FF" w:rsidP="007502EC">
            <w:pPr>
              <w:jc w:val="both"/>
              <w:rPr>
                <w:sz w:val="20"/>
                <w:szCs w:val="20"/>
              </w:rPr>
            </w:pPr>
            <w:r>
              <w:rPr>
                <w:sz w:val="20"/>
                <w:szCs w:val="20"/>
              </w:rPr>
              <w:t>-регулируемый капюшон;</w:t>
            </w:r>
          </w:p>
          <w:p w14:paraId="69BAEC12" w14:textId="77777777" w:rsidR="007502EC" w:rsidRPr="004E663F" w:rsidRDefault="00C269FF" w:rsidP="007502EC">
            <w:pPr>
              <w:jc w:val="both"/>
              <w:rPr>
                <w:sz w:val="20"/>
                <w:szCs w:val="20"/>
              </w:rPr>
            </w:pPr>
            <w:r>
              <w:rPr>
                <w:sz w:val="20"/>
                <w:szCs w:val="20"/>
              </w:rPr>
              <w:t>-вентиляционные отверстия под рукавами;</w:t>
            </w:r>
          </w:p>
          <w:p w14:paraId="42FF53C4" w14:textId="77777777" w:rsidR="007502EC" w:rsidRPr="004E663F" w:rsidRDefault="00C269FF" w:rsidP="007502EC">
            <w:pPr>
              <w:jc w:val="both"/>
              <w:rPr>
                <w:sz w:val="20"/>
                <w:szCs w:val="20"/>
              </w:rPr>
            </w:pPr>
            <w:r>
              <w:rPr>
                <w:sz w:val="20"/>
                <w:szCs w:val="20"/>
              </w:rPr>
              <w:t>- центральная водостойкая застежка на молнии;- наличие карманов;</w:t>
            </w:r>
          </w:p>
          <w:p w14:paraId="583D6F40" w14:textId="77777777" w:rsidR="007502EC" w:rsidRPr="004E663F" w:rsidRDefault="00C269FF" w:rsidP="007502EC">
            <w:pPr>
              <w:jc w:val="both"/>
              <w:rPr>
                <w:sz w:val="20"/>
                <w:szCs w:val="20"/>
              </w:rPr>
            </w:pPr>
            <w:r>
              <w:rPr>
                <w:sz w:val="20"/>
                <w:szCs w:val="20"/>
              </w:rPr>
              <w:lastRenderedPageBreak/>
              <w:t>- манжеты на рукавах;</w:t>
            </w:r>
          </w:p>
          <w:p w14:paraId="47E1DD6A" w14:textId="77777777" w:rsidR="007502EC" w:rsidRPr="004E663F" w:rsidRDefault="00C269FF" w:rsidP="007502EC">
            <w:pPr>
              <w:jc w:val="both"/>
              <w:rPr>
                <w:sz w:val="20"/>
                <w:szCs w:val="20"/>
              </w:rPr>
            </w:pPr>
            <w:r>
              <w:rPr>
                <w:sz w:val="20"/>
                <w:szCs w:val="20"/>
              </w:rPr>
              <w:t>- все швы плаща  загерметизированы специальной лентой;</w:t>
            </w:r>
          </w:p>
          <w:p w14:paraId="3EF80C51" w14:textId="77777777" w:rsidR="007502EC" w:rsidRPr="004E663F" w:rsidRDefault="00C269FF" w:rsidP="007502EC">
            <w:pPr>
              <w:jc w:val="both"/>
              <w:rPr>
                <w:sz w:val="20"/>
                <w:szCs w:val="20"/>
              </w:rPr>
            </w:pPr>
            <w:r>
              <w:rPr>
                <w:sz w:val="20"/>
                <w:szCs w:val="20"/>
              </w:rPr>
              <w:t xml:space="preserve">- </w:t>
            </w:r>
            <w:r>
              <w:rPr>
                <w:bCs/>
                <w:sz w:val="20"/>
                <w:szCs w:val="20"/>
              </w:rPr>
              <w:t>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(лента шириной 5 см) – элементы повышенной видимости. </w:t>
            </w:r>
          </w:p>
          <w:p w14:paraId="4CFD4CFA" w14:textId="77777777" w:rsidR="007502EC" w:rsidRPr="004E663F" w:rsidRDefault="00C269FF" w:rsidP="007502EC">
            <w:pPr>
              <w:jc w:val="both"/>
              <w:rPr>
                <w:sz w:val="20"/>
                <w:szCs w:val="20"/>
              </w:rPr>
            </w:pPr>
            <w:r>
              <w:rPr>
                <w:sz w:val="20"/>
                <w:szCs w:val="20"/>
              </w:rPr>
              <w:t>3 класс по ГОСТ 12.4.281-2014</w:t>
            </w:r>
          </w:p>
          <w:p w14:paraId="2C7EEC96" w14:textId="77777777" w:rsidR="007502EC" w:rsidRPr="00C17DFF" w:rsidRDefault="00C269FF" w:rsidP="007502EC">
            <w:pPr>
              <w:shd w:val="clear" w:color="auto" w:fill="FFFFFF"/>
              <w:jc w:val="both"/>
              <w:rPr>
                <w:sz w:val="20"/>
                <w:szCs w:val="20"/>
              </w:rPr>
            </w:pPr>
            <w:r>
              <w:rPr>
                <w:sz w:val="20"/>
                <w:szCs w:val="20"/>
              </w:rPr>
              <w:t xml:space="preserve">Цвет: флуоресцентный оранжевый </w:t>
            </w:r>
          </w:p>
        </w:tc>
        <w:tc>
          <w:tcPr>
            <w:tcW w:w="1649" w:type="dxa"/>
            <w:tcBorders>
              <w:top w:val="single" w:sz="4" w:space="0" w:color="auto"/>
              <w:left w:val="single" w:sz="4" w:space="0" w:color="auto"/>
              <w:bottom w:val="single" w:sz="4" w:space="0" w:color="auto"/>
              <w:right w:val="single" w:sz="4" w:space="0" w:color="auto"/>
            </w:tcBorders>
            <w:vAlign w:val="center"/>
          </w:tcPr>
          <w:p w14:paraId="1C470133"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B05B8AC"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558A92B2" w14:textId="77777777" w:rsidR="007502EC" w:rsidRPr="00C17DFF" w:rsidRDefault="007502EC" w:rsidP="007502EC">
            <w:pPr>
              <w:rPr>
                <w:sz w:val="20"/>
                <w:szCs w:val="20"/>
              </w:rPr>
            </w:pPr>
          </w:p>
        </w:tc>
      </w:tr>
      <w:tr w:rsidR="007502EC" w:rsidRPr="00C17DFF" w14:paraId="0B3A2739"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023C66D" w14:textId="77777777" w:rsidR="007502EC" w:rsidRPr="00C17DFF" w:rsidRDefault="00C269FF" w:rsidP="00DB7897">
            <w:pPr>
              <w:jc w:val="center"/>
              <w:rPr>
                <w:sz w:val="20"/>
                <w:szCs w:val="20"/>
              </w:rPr>
            </w:pPr>
            <w:r>
              <w:rPr>
                <w:sz w:val="20"/>
                <w:szCs w:val="20"/>
              </w:rPr>
              <w:lastRenderedPageBreak/>
              <w:t>24</w:t>
            </w:r>
          </w:p>
        </w:tc>
        <w:tc>
          <w:tcPr>
            <w:tcW w:w="1268" w:type="dxa"/>
            <w:tcBorders>
              <w:top w:val="single" w:sz="4" w:space="0" w:color="auto"/>
              <w:left w:val="single" w:sz="4" w:space="0" w:color="auto"/>
              <w:bottom w:val="single" w:sz="4" w:space="0" w:color="auto"/>
              <w:right w:val="single" w:sz="4" w:space="0" w:color="auto"/>
            </w:tcBorders>
            <w:vAlign w:val="center"/>
          </w:tcPr>
          <w:p w14:paraId="143260D7" w14:textId="77777777" w:rsidR="00DF74E3" w:rsidRDefault="00C269FF" w:rsidP="007502EC">
            <w:pPr>
              <w:rPr>
                <w:sz w:val="20"/>
                <w:szCs w:val="20"/>
              </w:rPr>
            </w:pPr>
            <w:r>
              <w:rPr>
                <w:sz w:val="20"/>
                <w:szCs w:val="20"/>
              </w:rPr>
              <w:t xml:space="preserve">Костюм для сварщика (летний, </w:t>
            </w:r>
          </w:p>
          <w:p w14:paraId="37801E7D" w14:textId="6BB9C450" w:rsidR="007502EC" w:rsidRPr="00C17DFF" w:rsidRDefault="00C269FF" w:rsidP="007502EC">
            <w:pPr>
              <w:rPr>
                <w:sz w:val="20"/>
                <w:szCs w:val="20"/>
              </w:rPr>
            </w:pPr>
            <w:r>
              <w:rPr>
                <w:sz w:val="20"/>
                <w:szCs w:val="20"/>
              </w:rPr>
              <w:t>2 класс защиты)</w:t>
            </w:r>
          </w:p>
        </w:tc>
        <w:tc>
          <w:tcPr>
            <w:tcW w:w="1313" w:type="dxa"/>
            <w:tcBorders>
              <w:top w:val="single" w:sz="4" w:space="0" w:color="auto"/>
              <w:left w:val="single" w:sz="4" w:space="0" w:color="auto"/>
              <w:bottom w:val="single" w:sz="4" w:space="0" w:color="auto"/>
              <w:right w:val="single" w:sz="4" w:space="0" w:color="auto"/>
            </w:tcBorders>
            <w:vAlign w:val="center"/>
          </w:tcPr>
          <w:p w14:paraId="491E618C" w14:textId="77777777" w:rsidR="007502EC" w:rsidRPr="00C17DFF" w:rsidRDefault="00C269FF" w:rsidP="007502EC">
            <w:pPr>
              <w:rPr>
                <w:sz w:val="20"/>
                <w:szCs w:val="20"/>
              </w:rPr>
            </w:pPr>
            <w:proofErr w:type="gramStart"/>
            <w:r>
              <w:rPr>
                <w:sz w:val="20"/>
                <w:szCs w:val="20"/>
              </w:rPr>
              <w:t>ТР</w:t>
            </w:r>
            <w:proofErr w:type="gramEnd"/>
            <w:r>
              <w:rPr>
                <w:sz w:val="20"/>
                <w:szCs w:val="20"/>
              </w:rPr>
              <w:t xml:space="preserve"> ТС 019/2011; ГОСТ 12.4.250-2019  (2 класс); </w:t>
            </w:r>
          </w:p>
        </w:tc>
        <w:tc>
          <w:tcPr>
            <w:tcW w:w="3862" w:type="dxa"/>
            <w:tcBorders>
              <w:top w:val="single" w:sz="4" w:space="0" w:color="auto"/>
              <w:left w:val="single" w:sz="4" w:space="0" w:color="auto"/>
              <w:bottom w:val="single" w:sz="4" w:space="0" w:color="auto"/>
              <w:right w:val="single" w:sz="4" w:space="0" w:color="auto"/>
            </w:tcBorders>
            <w:vAlign w:val="center"/>
          </w:tcPr>
          <w:p w14:paraId="2D912448" w14:textId="77777777" w:rsidR="007502EC" w:rsidRPr="004E663F" w:rsidRDefault="00C269FF" w:rsidP="007502EC">
            <w:pPr>
              <w:jc w:val="both"/>
              <w:rPr>
                <w:b/>
                <w:sz w:val="20"/>
                <w:szCs w:val="20"/>
              </w:rPr>
            </w:pPr>
            <w:r>
              <w:rPr>
                <w:b/>
                <w:sz w:val="20"/>
                <w:szCs w:val="20"/>
              </w:rPr>
              <w:t>Костюм сварщика летний (2 класс защиты)</w:t>
            </w:r>
          </w:p>
          <w:p w14:paraId="3429B1A1" w14:textId="77777777" w:rsidR="007502EC" w:rsidRPr="004E663F" w:rsidRDefault="00C269FF" w:rsidP="007502EC">
            <w:pPr>
              <w:jc w:val="both"/>
              <w:rPr>
                <w:sz w:val="20"/>
                <w:szCs w:val="20"/>
              </w:rPr>
            </w:pPr>
            <w:r>
              <w:rPr>
                <w:sz w:val="20"/>
                <w:szCs w:val="20"/>
              </w:rPr>
              <w:t xml:space="preserve">Комплектация: куртка, брюки </w:t>
            </w:r>
          </w:p>
          <w:p w14:paraId="3E902E4D" w14:textId="77777777" w:rsidR="007502EC" w:rsidRPr="004E663F" w:rsidRDefault="00C269FF" w:rsidP="007502EC">
            <w:pPr>
              <w:jc w:val="both"/>
              <w:rPr>
                <w:sz w:val="20"/>
                <w:szCs w:val="20"/>
              </w:rPr>
            </w:pPr>
            <w:r>
              <w:rPr>
                <w:sz w:val="20"/>
                <w:szCs w:val="20"/>
              </w:rPr>
              <w:t>Ткань верха: «Арсенал New» / «Цезарь» / «Марс», хлопок – 100%, 410-500 г/м².</w:t>
            </w:r>
          </w:p>
          <w:p w14:paraId="3C4D1E62" w14:textId="77777777" w:rsidR="007502EC" w:rsidRPr="004E663F" w:rsidRDefault="00C269FF" w:rsidP="007502EC">
            <w:pPr>
              <w:jc w:val="both"/>
              <w:rPr>
                <w:sz w:val="20"/>
                <w:szCs w:val="20"/>
              </w:rPr>
            </w:pPr>
            <w:r>
              <w:rPr>
                <w:sz w:val="20"/>
                <w:szCs w:val="20"/>
              </w:rPr>
              <w:t>Отделки: огнестойкая технология «</w:t>
            </w:r>
            <w:proofErr w:type="spellStart"/>
            <w:r>
              <w:rPr>
                <w:sz w:val="20"/>
                <w:szCs w:val="20"/>
              </w:rPr>
              <w:t>Пробан</w:t>
            </w:r>
            <w:proofErr w:type="spellEnd"/>
            <w:r>
              <w:rPr>
                <w:sz w:val="20"/>
                <w:szCs w:val="20"/>
              </w:rPr>
              <w:t>®»</w:t>
            </w:r>
          </w:p>
          <w:p w14:paraId="75936A58" w14:textId="77777777" w:rsidR="007502EC" w:rsidRPr="004E663F" w:rsidRDefault="00C269FF" w:rsidP="007502EC">
            <w:pPr>
              <w:pStyle w:val="red"/>
              <w:shd w:val="clear" w:color="auto" w:fill="FFFFFF"/>
              <w:spacing w:before="0" w:beforeAutospacing="0" w:after="0" w:afterAutospacing="0"/>
              <w:jc w:val="both"/>
              <w:rPr>
                <w:sz w:val="20"/>
                <w:szCs w:val="20"/>
                <w:lang w:eastAsia="ar-SA"/>
              </w:rPr>
            </w:pPr>
            <w:r>
              <w:rPr>
                <w:b/>
                <w:bCs/>
                <w:sz w:val="20"/>
                <w:szCs w:val="20"/>
                <w:lang w:eastAsia="ar-SA"/>
              </w:rPr>
              <w:t>Защитные свойства:</w:t>
            </w:r>
          </w:p>
          <w:p w14:paraId="33639C85"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искр и брызг распла</w:t>
            </w:r>
            <w:r>
              <w:rPr>
                <w:sz w:val="20"/>
                <w:szCs w:val="20"/>
              </w:rPr>
              <w:t>в</w:t>
            </w:r>
            <w:r>
              <w:rPr>
                <w:sz w:val="20"/>
                <w:szCs w:val="20"/>
              </w:rPr>
              <w:t>ленного металла – </w:t>
            </w:r>
            <w:proofErr w:type="spellStart"/>
            <w:r>
              <w:rPr>
                <w:b/>
                <w:bCs/>
                <w:sz w:val="20"/>
                <w:szCs w:val="20"/>
              </w:rPr>
              <w:t>Тр</w:t>
            </w:r>
            <w:proofErr w:type="spellEnd"/>
            <w:r>
              <w:rPr>
                <w:b/>
                <w:bCs/>
                <w:sz w:val="20"/>
                <w:szCs w:val="20"/>
              </w:rPr>
              <w:t>, 2-й класс.</w:t>
            </w:r>
          </w:p>
          <w:p w14:paraId="0F78592F"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теплового излучения и конвективной теплоты – </w:t>
            </w:r>
            <w:proofErr w:type="spellStart"/>
            <w:r>
              <w:rPr>
                <w:b/>
                <w:bCs/>
                <w:sz w:val="20"/>
                <w:szCs w:val="20"/>
              </w:rPr>
              <w:t>ТиТ</w:t>
            </w:r>
            <w:proofErr w:type="spellEnd"/>
            <w:r>
              <w:rPr>
                <w:bCs/>
                <w:sz w:val="20"/>
                <w:szCs w:val="20"/>
              </w:rPr>
              <w:t xml:space="preserve">, </w:t>
            </w:r>
            <w:r>
              <w:rPr>
                <w:sz w:val="20"/>
                <w:szCs w:val="20"/>
              </w:rPr>
              <w:t> уровень защиты </w:t>
            </w:r>
            <w:r>
              <w:rPr>
                <w:b/>
                <w:bCs/>
                <w:sz w:val="20"/>
                <w:szCs w:val="20"/>
              </w:rPr>
              <w:t>В2С2</w:t>
            </w:r>
            <w:r>
              <w:rPr>
                <w:sz w:val="20"/>
                <w:szCs w:val="20"/>
              </w:rPr>
              <w:t>.</w:t>
            </w:r>
          </w:p>
          <w:p w14:paraId="170222C3"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 xml:space="preserve">для защиты от кратковременного воздействия пламени –  </w:t>
            </w:r>
            <w:r>
              <w:rPr>
                <w:b/>
                <w:bCs/>
                <w:sz w:val="20"/>
                <w:szCs w:val="20"/>
              </w:rPr>
              <w:t xml:space="preserve">То </w:t>
            </w:r>
            <w:r>
              <w:rPr>
                <w:sz w:val="20"/>
                <w:szCs w:val="20"/>
              </w:rPr>
              <w:t>(</w:t>
            </w:r>
            <w:r>
              <w:rPr>
                <w:b/>
                <w:bCs/>
                <w:sz w:val="20"/>
                <w:szCs w:val="20"/>
              </w:rPr>
              <w:t>А</w:t>
            </w:r>
            <w:r>
              <w:rPr>
                <w:sz w:val="20"/>
                <w:szCs w:val="20"/>
              </w:rPr>
              <w:t> – огран</w:t>
            </w:r>
            <w:r>
              <w:rPr>
                <w:sz w:val="20"/>
                <w:szCs w:val="20"/>
              </w:rPr>
              <w:t>и</w:t>
            </w:r>
            <w:r>
              <w:rPr>
                <w:sz w:val="20"/>
                <w:szCs w:val="20"/>
              </w:rPr>
              <w:t>ченное распространение пламени).</w:t>
            </w:r>
          </w:p>
          <w:p w14:paraId="47FC5FA4" w14:textId="77777777" w:rsidR="007502EC" w:rsidRPr="004E663F" w:rsidRDefault="00C269FF" w:rsidP="007502EC">
            <w:pPr>
              <w:jc w:val="both"/>
              <w:rPr>
                <w:b/>
                <w:sz w:val="20"/>
                <w:szCs w:val="20"/>
              </w:rPr>
            </w:pPr>
            <w:r>
              <w:rPr>
                <w:b/>
                <w:sz w:val="20"/>
                <w:szCs w:val="20"/>
              </w:rPr>
              <w:t>Конструкция куртки:</w:t>
            </w:r>
          </w:p>
          <w:p w14:paraId="37EDF763" w14:textId="77777777" w:rsidR="007502EC" w:rsidRPr="004E663F" w:rsidRDefault="00C269FF" w:rsidP="007502EC">
            <w:pPr>
              <w:jc w:val="both"/>
              <w:rPr>
                <w:sz w:val="20"/>
                <w:szCs w:val="20"/>
              </w:rPr>
            </w:pPr>
            <w:r>
              <w:rPr>
                <w:sz w:val="20"/>
                <w:szCs w:val="20"/>
              </w:rPr>
              <w:t>- воротник: стойка с огнестойкой текстильной застежкой;</w:t>
            </w:r>
          </w:p>
          <w:p w14:paraId="3F385E84"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w:t>
            </w:r>
            <w:r>
              <w:rPr>
                <w:bCs/>
                <w:sz w:val="20"/>
                <w:szCs w:val="20"/>
              </w:rPr>
              <w:lastRenderedPageBreak/>
              <w:t>правосторонняя</w:t>
            </w:r>
            <w:r>
              <w:rPr>
                <w:sz w:val="20"/>
                <w:szCs w:val="20"/>
              </w:rPr>
              <w:t>;</w:t>
            </w:r>
          </w:p>
          <w:p w14:paraId="708EC7B7" w14:textId="77777777" w:rsidR="007502EC" w:rsidRPr="004E663F" w:rsidRDefault="00C269FF" w:rsidP="007502EC">
            <w:pPr>
              <w:jc w:val="both"/>
              <w:rPr>
                <w:sz w:val="20"/>
                <w:szCs w:val="20"/>
              </w:rPr>
            </w:pPr>
            <w:r>
              <w:rPr>
                <w:sz w:val="20"/>
                <w:szCs w:val="20"/>
              </w:rPr>
              <w:t>- внутренние напульсники по низу рукавов из огнестойкого трикотажного полотна;- вентиляционные отверстия в области подмышечных впадин и лопаток;</w:t>
            </w:r>
          </w:p>
          <w:p w14:paraId="3090A88C" w14:textId="77777777" w:rsidR="007502EC" w:rsidRDefault="00C269FF" w:rsidP="007502EC">
            <w:pPr>
              <w:jc w:val="both"/>
              <w:rPr>
                <w:bCs/>
                <w:sz w:val="20"/>
                <w:szCs w:val="20"/>
              </w:rPr>
            </w:pPr>
            <w:r>
              <w:rPr>
                <w:sz w:val="20"/>
                <w:szCs w:val="20"/>
              </w:rPr>
              <w:t xml:space="preserve">- </w:t>
            </w:r>
            <w:r>
              <w:rPr>
                <w:bCs/>
                <w:sz w:val="20"/>
                <w:szCs w:val="20"/>
              </w:rPr>
              <w:t>карман (ы);</w:t>
            </w:r>
          </w:p>
          <w:p w14:paraId="389EE072" w14:textId="77777777" w:rsidR="007502EC" w:rsidRDefault="00C269FF" w:rsidP="007502EC">
            <w:pPr>
              <w:jc w:val="both"/>
              <w:rPr>
                <w:sz w:val="20"/>
                <w:szCs w:val="20"/>
              </w:rPr>
            </w:pPr>
            <w:r>
              <w:rPr>
                <w:bCs/>
                <w:sz w:val="20"/>
                <w:szCs w:val="20"/>
              </w:rPr>
              <w:t>- 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42154A3C"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45CDAAF3" w14:textId="77777777" w:rsidR="007502EC" w:rsidRPr="004E663F" w:rsidRDefault="00C269FF" w:rsidP="007502EC">
            <w:pPr>
              <w:jc w:val="both"/>
              <w:rPr>
                <w:sz w:val="20"/>
                <w:szCs w:val="20"/>
              </w:rPr>
            </w:pPr>
            <w:r>
              <w:rPr>
                <w:sz w:val="20"/>
                <w:szCs w:val="20"/>
              </w:rPr>
              <w:t>- наколенники с карманами для амортизационных вкладышей;</w:t>
            </w:r>
          </w:p>
          <w:p w14:paraId="7E240D3B" w14:textId="77777777" w:rsidR="007502EC" w:rsidRDefault="00C269FF" w:rsidP="007502EC">
            <w:pPr>
              <w:pStyle w:val="3"/>
              <w:numPr>
                <w:ilvl w:val="0"/>
                <w:numId w:val="0"/>
              </w:numPr>
              <w:shd w:val="clear" w:color="auto" w:fill="FFFFFF"/>
              <w:suppressAutoHyphens w:val="0"/>
              <w:spacing w:before="0" w:after="0"/>
              <w:jc w:val="both"/>
              <w:rPr>
                <w:rFonts w:ascii="Times New Roman" w:hAnsi="Times New Roman"/>
                <w:b w:val="0"/>
                <w:bCs w:val="0"/>
                <w:sz w:val="20"/>
                <w:szCs w:val="20"/>
              </w:rPr>
            </w:pPr>
            <w:r>
              <w:rPr>
                <w:rFonts w:ascii="Times New Roman" w:hAnsi="Times New Roman"/>
                <w:b w:val="0"/>
                <w:bCs w:val="0"/>
                <w:sz w:val="20"/>
                <w:szCs w:val="20"/>
              </w:rPr>
              <w:t>- карман(ы).</w:t>
            </w:r>
          </w:p>
          <w:p w14:paraId="481C9249" w14:textId="77777777" w:rsidR="007502EC" w:rsidRPr="00AC60E5" w:rsidRDefault="00C269FF" w:rsidP="007502EC">
            <w:pPr>
              <w:pStyle w:val="3"/>
              <w:numPr>
                <w:ilvl w:val="0"/>
                <w:numId w:val="0"/>
              </w:numPr>
              <w:shd w:val="clear" w:color="auto" w:fill="FFFFFF"/>
              <w:suppressAutoHyphens w:val="0"/>
              <w:spacing w:before="0" w:after="0"/>
              <w:jc w:val="both"/>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0B24CC1F" w14:textId="77777777" w:rsidR="007502EC" w:rsidRPr="00C17DFF" w:rsidRDefault="00C269FF" w:rsidP="007502EC">
            <w:pPr>
              <w:jc w:val="both"/>
              <w:rPr>
                <w:sz w:val="20"/>
                <w:szCs w:val="20"/>
              </w:rPr>
            </w:pPr>
            <w:r>
              <w:rPr>
                <w:sz w:val="20"/>
                <w:szCs w:val="20"/>
              </w:rPr>
              <w:t xml:space="preserve">Цвет: черный, серый, синий, хаки. </w:t>
            </w:r>
          </w:p>
        </w:tc>
        <w:tc>
          <w:tcPr>
            <w:tcW w:w="1649" w:type="dxa"/>
            <w:tcBorders>
              <w:top w:val="single" w:sz="4" w:space="0" w:color="auto"/>
              <w:left w:val="single" w:sz="4" w:space="0" w:color="auto"/>
              <w:bottom w:val="single" w:sz="4" w:space="0" w:color="auto"/>
              <w:right w:val="single" w:sz="4" w:space="0" w:color="auto"/>
            </w:tcBorders>
            <w:vAlign w:val="center"/>
          </w:tcPr>
          <w:p w14:paraId="1DB76D52"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20E9B523"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0D6CB18" w14:textId="77777777" w:rsidR="007502EC" w:rsidRPr="00C17DFF" w:rsidRDefault="007502EC" w:rsidP="007502EC">
            <w:pPr>
              <w:rPr>
                <w:sz w:val="20"/>
                <w:szCs w:val="20"/>
              </w:rPr>
            </w:pPr>
          </w:p>
        </w:tc>
      </w:tr>
      <w:tr w:rsidR="007502EC" w:rsidRPr="00C17DFF" w14:paraId="39C80BC4"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0FF5E78" w14:textId="77777777" w:rsidR="007502EC" w:rsidRPr="00C17DFF" w:rsidRDefault="00C269FF" w:rsidP="00DB7897">
            <w:pPr>
              <w:jc w:val="center"/>
              <w:rPr>
                <w:sz w:val="20"/>
                <w:szCs w:val="20"/>
              </w:rPr>
            </w:pPr>
            <w:r>
              <w:rPr>
                <w:sz w:val="20"/>
                <w:szCs w:val="20"/>
              </w:rPr>
              <w:lastRenderedPageBreak/>
              <w:t>25</w:t>
            </w:r>
          </w:p>
        </w:tc>
        <w:tc>
          <w:tcPr>
            <w:tcW w:w="1268" w:type="dxa"/>
            <w:tcBorders>
              <w:top w:val="single" w:sz="4" w:space="0" w:color="auto"/>
              <w:left w:val="single" w:sz="4" w:space="0" w:color="auto"/>
              <w:bottom w:val="single" w:sz="4" w:space="0" w:color="auto"/>
              <w:right w:val="single" w:sz="4" w:space="0" w:color="auto"/>
            </w:tcBorders>
            <w:vAlign w:val="center"/>
          </w:tcPr>
          <w:p w14:paraId="6FD7F43D" w14:textId="77777777" w:rsidR="007502EC" w:rsidRPr="004E663F" w:rsidRDefault="00C269FF" w:rsidP="007502EC">
            <w:pPr>
              <w:rPr>
                <w:sz w:val="20"/>
                <w:szCs w:val="20"/>
              </w:rPr>
            </w:pPr>
            <w:r>
              <w:rPr>
                <w:sz w:val="20"/>
                <w:szCs w:val="20"/>
              </w:rPr>
              <w:t>Костюм для сварщика</w:t>
            </w:r>
          </w:p>
          <w:p w14:paraId="414A0410" w14:textId="77777777" w:rsidR="00DF74E3" w:rsidRDefault="00C269FF" w:rsidP="007502EC">
            <w:pPr>
              <w:rPr>
                <w:sz w:val="20"/>
                <w:szCs w:val="20"/>
              </w:rPr>
            </w:pPr>
            <w:r>
              <w:rPr>
                <w:sz w:val="20"/>
                <w:szCs w:val="20"/>
              </w:rPr>
              <w:t xml:space="preserve">(летний, </w:t>
            </w:r>
          </w:p>
          <w:p w14:paraId="4AC1AF69" w14:textId="4F8AA03F" w:rsidR="007502EC" w:rsidRPr="00C17DFF" w:rsidRDefault="00C269FF" w:rsidP="007502EC">
            <w:pPr>
              <w:rPr>
                <w:sz w:val="20"/>
                <w:szCs w:val="20"/>
              </w:rPr>
            </w:pPr>
            <w:r>
              <w:rPr>
                <w:sz w:val="20"/>
                <w:szCs w:val="20"/>
              </w:rPr>
              <w:t>3 класс защиты)</w:t>
            </w:r>
          </w:p>
        </w:tc>
        <w:tc>
          <w:tcPr>
            <w:tcW w:w="1313" w:type="dxa"/>
            <w:tcBorders>
              <w:top w:val="single" w:sz="4" w:space="0" w:color="auto"/>
              <w:left w:val="single" w:sz="4" w:space="0" w:color="auto"/>
              <w:bottom w:val="single" w:sz="4" w:space="0" w:color="auto"/>
              <w:right w:val="single" w:sz="4" w:space="0" w:color="auto"/>
            </w:tcBorders>
            <w:vAlign w:val="center"/>
          </w:tcPr>
          <w:p w14:paraId="037334AD" w14:textId="77777777" w:rsidR="007502EC" w:rsidRPr="004E663F" w:rsidRDefault="00C269FF" w:rsidP="007502EC">
            <w:pPr>
              <w:rPr>
                <w:sz w:val="20"/>
                <w:szCs w:val="20"/>
              </w:rPr>
            </w:pPr>
            <w:r>
              <w:rPr>
                <w:sz w:val="20"/>
                <w:szCs w:val="20"/>
              </w:rPr>
              <w:t>ТР ТС 019/2011;</w:t>
            </w:r>
          </w:p>
          <w:p w14:paraId="75B8890A" w14:textId="77777777" w:rsidR="007502EC" w:rsidRPr="00C17DFF" w:rsidRDefault="00C269FF" w:rsidP="007502EC">
            <w:pPr>
              <w:rPr>
                <w:sz w:val="20"/>
                <w:szCs w:val="20"/>
              </w:rPr>
            </w:pPr>
            <w:r>
              <w:rPr>
                <w:sz w:val="20"/>
                <w:szCs w:val="20"/>
              </w:rPr>
              <w:t xml:space="preserve">ГОСТ 12.4.250-2019  (3 класс); </w:t>
            </w:r>
          </w:p>
        </w:tc>
        <w:tc>
          <w:tcPr>
            <w:tcW w:w="3862" w:type="dxa"/>
            <w:tcBorders>
              <w:top w:val="single" w:sz="4" w:space="0" w:color="auto"/>
              <w:left w:val="single" w:sz="4" w:space="0" w:color="auto"/>
              <w:bottom w:val="single" w:sz="4" w:space="0" w:color="auto"/>
              <w:right w:val="single" w:sz="4" w:space="0" w:color="auto"/>
            </w:tcBorders>
            <w:vAlign w:val="center"/>
          </w:tcPr>
          <w:p w14:paraId="436E4DAD" w14:textId="77777777" w:rsidR="007502EC" w:rsidRPr="004E663F" w:rsidRDefault="00C269FF" w:rsidP="007502EC">
            <w:pPr>
              <w:jc w:val="both"/>
              <w:rPr>
                <w:b/>
                <w:sz w:val="20"/>
                <w:szCs w:val="20"/>
              </w:rPr>
            </w:pPr>
            <w:r>
              <w:rPr>
                <w:b/>
                <w:sz w:val="20"/>
                <w:szCs w:val="20"/>
              </w:rPr>
              <w:t>Костюм сварщика летний (3 класс защиты)</w:t>
            </w:r>
          </w:p>
          <w:p w14:paraId="79A6C83A" w14:textId="77777777" w:rsidR="007502EC" w:rsidRPr="004E663F" w:rsidRDefault="00C269FF" w:rsidP="007502EC">
            <w:pPr>
              <w:jc w:val="both"/>
              <w:rPr>
                <w:sz w:val="20"/>
                <w:szCs w:val="20"/>
              </w:rPr>
            </w:pPr>
            <w:r>
              <w:rPr>
                <w:sz w:val="20"/>
                <w:szCs w:val="20"/>
              </w:rPr>
              <w:t xml:space="preserve">Комплектация: куртка, брюки </w:t>
            </w:r>
          </w:p>
          <w:p w14:paraId="0E5C45DF" w14:textId="77777777" w:rsidR="007502EC" w:rsidRPr="004E663F" w:rsidRDefault="00C269FF" w:rsidP="007502EC">
            <w:pPr>
              <w:jc w:val="both"/>
              <w:rPr>
                <w:sz w:val="20"/>
                <w:szCs w:val="20"/>
              </w:rPr>
            </w:pPr>
            <w:r>
              <w:rPr>
                <w:sz w:val="20"/>
                <w:szCs w:val="20"/>
              </w:rPr>
              <w:t xml:space="preserve">Ткань верха: «Арсенал New» / «Цезарь», хлопок – 100%, с огнестойкой отделкой </w:t>
            </w:r>
            <w:proofErr w:type="spellStart"/>
            <w:r>
              <w:rPr>
                <w:sz w:val="20"/>
                <w:szCs w:val="20"/>
              </w:rPr>
              <w:t>Proban</w:t>
            </w:r>
            <w:proofErr w:type="spellEnd"/>
            <w:r>
              <w:rPr>
                <w:sz w:val="20"/>
                <w:szCs w:val="20"/>
              </w:rPr>
              <w:t xml:space="preserve">®, 480-500 г/м². </w:t>
            </w:r>
          </w:p>
          <w:p w14:paraId="04F1259A" w14:textId="77777777" w:rsidR="007502EC" w:rsidRPr="004E663F" w:rsidRDefault="00C269FF" w:rsidP="007502EC">
            <w:pPr>
              <w:jc w:val="both"/>
              <w:rPr>
                <w:sz w:val="20"/>
                <w:szCs w:val="20"/>
              </w:rPr>
            </w:pPr>
            <w:r>
              <w:rPr>
                <w:sz w:val="20"/>
                <w:szCs w:val="20"/>
              </w:rPr>
              <w:t>Накладки: ткань «</w:t>
            </w:r>
            <w:proofErr w:type="spellStart"/>
            <w:r>
              <w:rPr>
                <w:sz w:val="20"/>
                <w:szCs w:val="20"/>
              </w:rPr>
              <w:t>Термошилд</w:t>
            </w:r>
            <w:proofErr w:type="spellEnd"/>
            <w:r>
              <w:rPr>
                <w:sz w:val="20"/>
                <w:szCs w:val="20"/>
              </w:rPr>
              <w:t xml:space="preserve"> ПС» /  «Приор» с </w:t>
            </w:r>
            <w:proofErr w:type="spellStart"/>
            <w:r>
              <w:rPr>
                <w:sz w:val="20"/>
                <w:szCs w:val="20"/>
              </w:rPr>
              <w:t>силиконизированным</w:t>
            </w:r>
            <w:proofErr w:type="spellEnd"/>
            <w:r>
              <w:rPr>
                <w:sz w:val="20"/>
                <w:szCs w:val="20"/>
              </w:rPr>
              <w:t xml:space="preserve"> покрытием, </w:t>
            </w:r>
            <w:proofErr w:type="spellStart"/>
            <w:r>
              <w:rPr>
                <w:sz w:val="20"/>
                <w:szCs w:val="20"/>
              </w:rPr>
              <w:t>Панокс</w:t>
            </w:r>
            <w:proofErr w:type="spellEnd"/>
            <w:r>
              <w:rPr>
                <w:sz w:val="20"/>
                <w:szCs w:val="20"/>
              </w:rPr>
              <w:t xml:space="preserve"> (</w:t>
            </w:r>
            <w:proofErr w:type="spellStart"/>
            <w:r>
              <w:rPr>
                <w:sz w:val="20"/>
                <w:szCs w:val="20"/>
              </w:rPr>
              <w:t>Преокс</w:t>
            </w:r>
            <w:proofErr w:type="spellEnd"/>
            <w:r>
              <w:rPr>
                <w:sz w:val="20"/>
                <w:szCs w:val="20"/>
              </w:rPr>
              <w:t xml:space="preserve">), </w:t>
            </w:r>
            <w:proofErr w:type="spellStart"/>
            <w:r>
              <w:rPr>
                <w:sz w:val="20"/>
                <w:szCs w:val="20"/>
              </w:rPr>
              <w:t>Параарамид</w:t>
            </w:r>
            <w:proofErr w:type="spellEnd"/>
            <w:r>
              <w:rPr>
                <w:sz w:val="20"/>
                <w:szCs w:val="20"/>
              </w:rPr>
              <w:t xml:space="preserve">. </w:t>
            </w:r>
          </w:p>
          <w:p w14:paraId="323C3127" w14:textId="77777777" w:rsidR="007502EC" w:rsidRPr="004E663F" w:rsidRDefault="00C269FF" w:rsidP="007502EC">
            <w:pPr>
              <w:jc w:val="both"/>
              <w:rPr>
                <w:sz w:val="20"/>
                <w:szCs w:val="20"/>
              </w:rPr>
            </w:pPr>
            <w:r>
              <w:rPr>
                <w:sz w:val="20"/>
                <w:szCs w:val="20"/>
              </w:rPr>
              <w:t xml:space="preserve">Ткань под накладками: «Метеор» (100% хлопок) с огнестойкой отделкой </w:t>
            </w:r>
            <w:proofErr w:type="spellStart"/>
            <w:r>
              <w:rPr>
                <w:sz w:val="20"/>
                <w:szCs w:val="20"/>
              </w:rPr>
              <w:t>Proban</w:t>
            </w:r>
            <w:proofErr w:type="spellEnd"/>
            <w:r>
              <w:rPr>
                <w:sz w:val="20"/>
                <w:szCs w:val="20"/>
              </w:rPr>
              <w:t>®.</w:t>
            </w:r>
          </w:p>
          <w:p w14:paraId="4A368573" w14:textId="77777777" w:rsidR="007502EC" w:rsidRPr="004E663F" w:rsidRDefault="00C269FF" w:rsidP="007502EC">
            <w:pPr>
              <w:pStyle w:val="red"/>
              <w:shd w:val="clear" w:color="auto" w:fill="FFFFFF"/>
              <w:spacing w:before="0" w:beforeAutospacing="0" w:after="0" w:afterAutospacing="0"/>
              <w:jc w:val="both"/>
              <w:rPr>
                <w:sz w:val="20"/>
                <w:szCs w:val="20"/>
                <w:lang w:eastAsia="ar-SA"/>
              </w:rPr>
            </w:pPr>
            <w:r>
              <w:rPr>
                <w:b/>
                <w:bCs/>
                <w:sz w:val="20"/>
                <w:szCs w:val="20"/>
                <w:lang w:eastAsia="ar-SA"/>
              </w:rPr>
              <w:lastRenderedPageBreak/>
              <w:t>Защитные свойства:</w:t>
            </w:r>
          </w:p>
          <w:p w14:paraId="28AA7647"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искр и брызг распла</w:t>
            </w:r>
            <w:r>
              <w:rPr>
                <w:sz w:val="20"/>
                <w:szCs w:val="20"/>
              </w:rPr>
              <w:t>в</w:t>
            </w:r>
            <w:r>
              <w:rPr>
                <w:sz w:val="20"/>
                <w:szCs w:val="20"/>
              </w:rPr>
              <w:t>ленного металла – </w:t>
            </w:r>
            <w:proofErr w:type="spellStart"/>
            <w:r>
              <w:rPr>
                <w:b/>
                <w:bCs/>
                <w:sz w:val="20"/>
                <w:szCs w:val="20"/>
              </w:rPr>
              <w:t>Тр</w:t>
            </w:r>
            <w:proofErr w:type="spellEnd"/>
            <w:r>
              <w:rPr>
                <w:b/>
                <w:bCs/>
                <w:sz w:val="20"/>
                <w:szCs w:val="20"/>
              </w:rPr>
              <w:t>, 3-й класс.</w:t>
            </w:r>
          </w:p>
          <w:p w14:paraId="2E88520B" w14:textId="77777777" w:rsidR="007502EC" w:rsidRPr="004E663F"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для защиты от теплового излучения и конвективной теплоты – </w:t>
            </w:r>
            <w:proofErr w:type="spellStart"/>
            <w:r>
              <w:rPr>
                <w:b/>
                <w:bCs/>
                <w:sz w:val="20"/>
                <w:szCs w:val="20"/>
              </w:rPr>
              <w:t>ТиТ</w:t>
            </w:r>
            <w:proofErr w:type="spellEnd"/>
            <w:r>
              <w:rPr>
                <w:bCs/>
                <w:sz w:val="20"/>
                <w:szCs w:val="20"/>
              </w:rPr>
              <w:t xml:space="preserve">, </w:t>
            </w:r>
            <w:r>
              <w:rPr>
                <w:sz w:val="20"/>
                <w:szCs w:val="20"/>
              </w:rPr>
              <w:t> уровень защиты </w:t>
            </w:r>
            <w:r>
              <w:rPr>
                <w:b/>
                <w:bCs/>
                <w:sz w:val="20"/>
                <w:szCs w:val="20"/>
              </w:rPr>
              <w:t>В1С2</w:t>
            </w:r>
            <w:r>
              <w:rPr>
                <w:sz w:val="20"/>
                <w:szCs w:val="20"/>
              </w:rPr>
              <w:t>.</w:t>
            </w:r>
          </w:p>
          <w:p w14:paraId="3EC03814" w14:textId="77777777" w:rsidR="007502EC" w:rsidRPr="00AC60E5" w:rsidRDefault="00C269FF" w:rsidP="008A7ADE">
            <w:pPr>
              <w:numPr>
                <w:ilvl w:val="0"/>
                <w:numId w:val="27"/>
              </w:numPr>
              <w:shd w:val="clear" w:color="auto" w:fill="FFFFFF"/>
              <w:tabs>
                <w:tab w:val="clear" w:pos="720"/>
                <w:tab w:val="num" w:pos="234"/>
              </w:tabs>
              <w:suppressAutoHyphens w:val="0"/>
              <w:ind w:left="0" w:firstLine="0"/>
              <w:jc w:val="both"/>
              <w:rPr>
                <w:sz w:val="20"/>
                <w:szCs w:val="20"/>
              </w:rPr>
            </w:pPr>
            <w:r>
              <w:rPr>
                <w:sz w:val="20"/>
                <w:szCs w:val="20"/>
              </w:rPr>
              <w:t xml:space="preserve">для защиты от кратковременного воздействия пламени –  </w:t>
            </w:r>
            <w:r>
              <w:rPr>
                <w:b/>
                <w:bCs/>
                <w:sz w:val="20"/>
                <w:szCs w:val="20"/>
              </w:rPr>
              <w:t xml:space="preserve">То </w:t>
            </w:r>
            <w:r>
              <w:rPr>
                <w:sz w:val="20"/>
                <w:szCs w:val="20"/>
              </w:rPr>
              <w:t>(</w:t>
            </w:r>
            <w:r>
              <w:rPr>
                <w:b/>
                <w:bCs/>
                <w:sz w:val="20"/>
                <w:szCs w:val="20"/>
              </w:rPr>
              <w:t>А</w:t>
            </w:r>
            <w:r>
              <w:rPr>
                <w:sz w:val="20"/>
                <w:szCs w:val="20"/>
              </w:rPr>
              <w:t> – огран</w:t>
            </w:r>
            <w:r>
              <w:rPr>
                <w:sz w:val="20"/>
                <w:szCs w:val="20"/>
              </w:rPr>
              <w:t>и</w:t>
            </w:r>
            <w:r>
              <w:rPr>
                <w:sz w:val="20"/>
                <w:szCs w:val="20"/>
              </w:rPr>
              <w:t>ченное распространение пламени).</w:t>
            </w:r>
          </w:p>
          <w:p w14:paraId="6F342710" w14:textId="77777777" w:rsidR="007502EC" w:rsidRPr="004E663F" w:rsidRDefault="00C269FF" w:rsidP="007502EC">
            <w:pPr>
              <w:jc w:val="both"/>
              <w:rPr>
                <w:b/>
                <w:sz w:val="20"/>
                <w:szCs w:val="20"/>
              </w:rPr>
            </w:pPr>
            <w:r>
              <w:rPr>
                <w:b/>
                <w:sz w:val="20"/>
                <w:szCs w:val="20"/>
              </w:rPr>
              <w:t>Конструкция куртки:</w:t>
            </w:r>
          </w:p>
          <w:p w14:paraId="3ECB7BCF" w14:textId="77777777" w:rsidR="007502EC" w:rsidRPr="004E663F" w:rsidRDefault="00C269FF" w:rsidP="007502EC">
            <w:pPr>
              <w:jc w:val="both"/>
              <w:rPr>
                <w:sz w:val="20"/>
                <w:szCs w:val="20"/>
              </w:rPr>
            </w:pPr>
            <w:r>
              <w:rPr>
                <w:sz w:val="20"/>
                <w:szCs w:val="20"/>
              </w:rPr>
              <w:t>- воротник: стойка с огнестойкой текстильной застежкой;</w:t>
            </w:r>
          </w:p>
          <w:p w14:paraId="1F599CBA"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4BDE4DF5" w14:textId="77777777" w:rsidR="007502EC" w:rsidRPr="004E663F" w:rsidRDefault="00C269FF" w:rsidP="007502EC">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2A61874C" w14:textId="77777777" w:rsidR="007502EC" w:rsidRPr="004E663F" w:rsidRDefault="00C269FF" w:rsidP="007502EC">
            <w:pPr>
              <w:jc w:val="both"/>
              <w:rPr>
                <w:sz w:val="20"/>
                <w:szCs w:val="20"/>
              </w:rPr>
            </w:pPr>
            <w:r>
              <w:rPr>
                <w:sz w:val="20"/>
                <w:szCs w:val="20"/>
              </w:rPr>
              <w:t>- вентиляционные отверстия в области подмышечных впадин и лопаток;</w:t>
            </w:r>
          </w:p>
          <w:p w14:paraId="7A903989" w14:textId="77777777" w:rsidR="007502EC"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sz w:val="20"/>
                <w:szCs w:val="20"/>
              </w:rPr>
              <w:t xml:space="preserve">- </w:t>
            </w:r>
            <w:r>
              <w:rPr>
                <w:rFonts w:ascii="Times New Roman" w:hAnsi="Times New Roman"/>
                <w:b w:val="0"/>
                <w:sz w:val="20"/>
                <w:szCs w:val="20"/>
              </w:rPr>
              <w:t>карман(ы);</w:t>
            </w:r>
          </w:p>
          <w:p w14:paraId="09FC2F30" w14:textId="77777777" w:rsidR="007502EC" w:rsidRDefault="00C269FF" w:rsidP="007502EC">
            <w:pPr>
              <w:jc w:val="both"/>
              <w:rPr>
                <w:sz w:val="20"/>
                <w:szCs w:val="20"/>
              </w:rPr>
            </w:pPr>
            <w:r>
              <w:rPr>
                <w:bCs/>
                <w:sz w:val="20"/>
                <w:szCs w:val="20"/>
              </w:rPr>
              <w:t>- 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2AAB0600"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7E12055D" w14:textId="77777777" w:rsidR="007502EC" w:rsidRPr="004E663F" w:rsidRDefault="00C269FF" w:rsidP="007502EC">
            <w:pPr>
              <w:jc w:val="both"/>
              <w:rPr>
                <w:sz w:val="20"/>
                <w:szCs w:val="20"/>
              </w:rPr>
            </w:pPr>
            <w:r>
              <w:rPr>
                <w:sz w:val="20"/>
                <w:szCs w:val="20"/>
              </w:rPr>
              <w:t>- наколенники с карманами для амортизационных вкладышей;</w:t>
            </w:r>
          </w:p>
          <w:p w14:paraId="1464B90C" w14:textId="77777777" w:rsidR="007502EC" w:rsidRPr="004E663F" w:rsidRDefault="00C269FF" w:rsidP="007502EC">
            <w:pPr>
              <w:jc w:val="both"/>
              <w:rPr>
                <w:sz w:val="20"/>
                <w:szCs w:val="20"/>
              </w:rPr>
            </w:pPr>
            <w:r>
              <w:rPr>
                <w:sz w:val="20"/>
                <w:szCs w:val="20"/>
              </w:rPr>
              <w:t>- карман(ы).</w:t>
            </w:r>
          </w:p>
          <w:p w14:paraId="771BC95D"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0008E3FC" w14:textId="77777777" w:rsidR="007502EC" w:rsidRPr="00C17DFF" w:rsidRDefault="00C269FF" w:rsidP="007502EC">
            <w:pPr>
              <w:jc w:val="both"/>
              <w:rPr>
                <w:sz w:val="20"/>
                <w:szCs w:val="20"/>
              </w:rPr>
            </w:pPr>
            <w:r>
              <w:rPr>
                <w:sz w:val="20"/>
                <w:szCs w:val="20"/>
              </w:rPr>
              <w:lastRenderedPageBreak/>
              <w:t>Цвет: черный, серый, синий, хаки</w:t>
            </w:r>
          </w:p>
        </w:tc>
        <w:tc>
          <w:tcPr>
            <w:tcW w:w="1649" w:type="dxa"/>
            <w:tcBorders>
              <w:top w:val="single" w:sz="4" w:space="0" w:color="auto"/>
              <w:left w:val="single" w:sz="4" w:space="0" w:color="auto"/>
              <w:bottom w:val="single" w:sz="4" w:space="0" w:color="auto"/>
              <w:right w:val="single" w:sz="4" w:space="0" w:color="auto"/>
            </w:tcBorders>
            <w:vAlign w:val="center"/>
          </w:tcPr>
          <w:p w14:paraId="701EDCF0"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B0ECB56"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19B9C4D" w14:textId="77777777" w:rsidR="007502EC" w:rsidRPr="00C17DFF" w:rsidRDefault="007502EC" w:rsidP="007502EC">
            <w:pPr>
              <w:rPr>
                <w:sz w:val="20"/>
                <w:szCs w:val="20"/>
              </w:rPr>
            </w:pPr>
          </w:p>
        </w:tc>
      </w:tr>
      <w:tr w:rsidR="007502EC" w:rsidRPr="00C17DFF" w14:paraId="26391252"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A783738" w14:textId="77777777" w:rsidR="007502EC" w:rsidRPr="00C17DFF" w:rsidRDefault="00C269FF" w:rsidP="00DB7897">
            <w:pPr>
              <w:jc w:val="center"/>
              <w:rPr>
                <w:sz w:val="20"/>
                <w:szCs w:val="20"/>
              </w:rPr>
            </w:pPr>
            <w:r>
              <w:rPr>
                <w:sz w:val="20"/>
                <w:szCs w:val="20"/>
              </w:rPr>
              <w:lastRenderedPageBreak/>
              <w:t>26</w:t>
            </w:r>
          </w:p>
        </w:tc>
        <w:tc>
          <w:tcPr>
            <w:tcW w:w="1268" w:type="dxa"/>
            <w:tcBorders>
              <w:top w:val="single" w:sz="4" w:space="0" w:color="auto"/>
              <w:left w:val="single" w:sz="4" w:space="0" w:color="auto"/>
              <w:bottom w:val="single" w:sz="4" w:space="0" w:color="auto"/>
              <w:right w:val="single" w:sz="4" w:space="0" w:color="auto"/>
            </w:tcBorders>
            <w:vAlign w:val="center"/>
          </w:tcPr>
          <w:p w14:paraId="00EB3118" w14:textId="77777777" w:rsidR="007502EC" w:rsidRPr="004E663F" w:rsidRDefault="00C269FF" w:rsidP="007502EC">
            <w:pPr>
              <w:rPr>
                <w:sz w:val="20"/>
                <w:szCs w:val="20"/>
              </w:rPr>
            </w:pPr>
            <w:r>
              <w:rPr>
                <w:sz w:val="20"/>
                <w:szCs w:val="20"/>
              </w:rPr>
              <w:t xml:space="preserve">Костюм для сварщика </w:t>
            </w:r>
          </w:p>
          <w:p w14:paraId="73AA2CB8" w14:textId="77777777" w:rsidR="00DF74E3" w:rsidRDefault="00C269FF" w:rsidP="007502EC">
            <w:pPr>
              <w:rPr>
                <w:sz w:val="20"/>
                <w:szCs w:val="20"/>
              </w:rPr>
            </w:pPr>
            <w:r>
              <w:rPr>
                <w:sz w:val="20"/>
                <w:szCs w:val="20"/>
              </w:rPr>
              <w:t xml:space="preserve">(зимний, </w:t>
            </w:r>
          </w:p>
          <w:p w14:paraId="59C71FB6" w14:textId="62827186" w:rsidR="007502EC" w:rsidRPr="00C17DFF" w:rsidRDefault="00C269FF" w:rsidP="007502EC">
            <w:pPr>
              <w:rPr>
                <w:sz w:val="20"/>
                <w:szCs w:val="20"/>
              </w:rPr>
            </w:pPr>
            <w:r>
              <w:rPr>
                <w:sz w:val="20"/>
                <w:szCs w:val="20"/>
              </w:rPr>
              <w:t xml:space="preserve">2 класс защиты) </w:t>
            </w:r>
          </w:p>
        </w:tc>
        <w:tc>
          <w:tcPr>
            <w:tcW w:w="1313" w:type="dxa"/>
            <w:tcBorders>
              <w:top w:val="single" w:sz="4" w:space="0" w:color="auto"/>
              <w:left w:val="single" w:sz="4" w:space="0" w:color="auto"/>
              <w:bottom w:val="single" w:sz="4" w:space="0" w:color="auto"/>
              <w:right w:val="single" w:sz="4" w:space="0" w:color="auto"/>
            </w:tcBorders>
            <w:vAlign w:val="center"/>
          </w:tcPr>
          <w:p w14:paraId="47187996" w14:textId="77777777" w:rsidR="007502EC" w:rsidRPr="00C17DFF" w:rsidRDefault="00C269FF" w:rsidP="007502EC">
            <w:pPr>
              <w:rPr>
                <w:sz w:val="20"/>
                <w:szCs w:val="20"/>
              </w:rPr>
            </w:pPr>
            <w:r>
              <w:rPr>
                <w:sz w:val="20"/>
                <w:szCs w:val="20"/>
              </w:rPr>
              <w:t xml:space="preserve">ТР ТС 019/2011, ГОСТ </w:t>
            </w:r>
            <w:proofErr w:type="spellStart"/>
            <w:proofErr w:type="gramStart"/>
            <w:r>
              <w:rPr>
                <w:sz w:val="20"/>
                <w:szCs w:val="20"/>
              </w:rPr>
              <w:t>ГОСТ</w:t>
            </w:r>
            <w:proofErr w:type="spellEnd"/>
            <w:proofErr w:type="gramEnd"/>
            <w:r>
              <w:rPr>
                <w:sz w:val="20"/>
                <w:szCs w:val="20"/>
              </w:rPr>
              <w:t xml:space="preserve"> 12.4.250-2019  (2 класс)</w:t>
            </w:r>
          </w:p>
        </w:tc>
        <w:tc>
          <w:tcPr>
            <w:tcW w:w="3862" w:type="dxa"/>
            <w:tcBorders>
              <w:top w:val="single" w:sz="4" w:space="0" w:color="auto"/>
              <w:left w:val="single" w:sz="4" w:space="0" w:color="auto"/>
              <w:bottom w:val="single" w:sz="4" w:space="0" w:color="auto"/>
              <w:right w:val="single" w:sz="4" w:space="0" w:color="auto"/>
            </w:tcBorders>
            <w:vAlign w:val="center"/>
          </w:tcPr>
          <w:p w14:paraId="10FD4716" w14:textId="77777777" w:rsidR="007502EC" w:rsidRPr="004E663F" w:rsidRDefault="00C269FF" w:rsidP="007502EC">
            <w:pPr>
              <w:jc w:val="both"/>
              <w:rPr>
                <w:b/>
                <w:sz w:val="20"/>
                <w:szCs w:val="20"/>
              </w:rPr>
            </w:pPr>
            <w:r>
              <w:rPr>
                <w:b/>
                <w:sz w:val="20"/>
                <w:szCs w:val="20"/>
              </w:rPr>
              <w:t>Костюм сварщика зимний (2 класс защиты)</w:t>
            </w:r>
          </w:p>
          <w:p w14:paraId="5F9CD76E" w14:textId="77777777" w:rsidR="007502EC" w:rsidRPr="004E663F" w:rsidRDefault="00C269FF" w:rsidP="007502EC">
            <w:pPr>
              <w:jc w:val="both"/>
              <w:rPr>
                <w:sz w:val="20"/>
                <w:szCs w:val="20"/>
              </w:rPr>
            </w:pPr>
            <w:r>
              <w:rPr>
                <w:sz w:val="20"/>
                <w:szCs w:val="20"/>
              </w:rPr>
              <w:t xml:space="preserve">Комплектация: куртка, брюки </w:t>
            </w:r>
          </w:p>
          <w:p w14:paraId="1F0178E5" w14:textId="77777777" w:rsidR="007502EC" w:rsidRPr="004E663F" w:rsidRDefault="00C269FF" w:rsidP="007502EC">
            <w:pPr>
              <w:jc w:val="both"/>
              <w:rPr>
                <w:sz w:val="20"/>
                <w:szCs w:val="20"/>
              </w:rPr>
            </w:pPr>
            <w:r>
              <w:rPr>
                <w:sz w:val="20"/>
                <w:szCs w:val="20"/>
              </w:rPr>
              <w:t xml:space="preserve">Ткань: «Арсенал New» / «Цезарь» / «Марс» хлопок – 100%, 410-500 г/м². </w:t>
            </w:r>
          </w:p>
          <w:p w14:paraId="1687AC2E" w14:textId="77777777" w:rsidR="007502EC" w:rsidRPr="004E663F" w:rsidRDefault="00C269FF" w:rsidP="007502EC">
            <w:pPr>
              <w:jc w:val="both"/>
              <w:rPr>
                <w:sz w:val="20"/>
                <w:szCs w:val="20"/>
              </w:rPr>
            </w:pPr>
            <w:proofErr w:type="gramStart"/>
            <w:r>
              <w:rPr>
                <w:sz w:val="20"/>
                <w:szCs w:val="20"/>
              </w:rPr>
              <w:t>Утеплитель: огнестойкий, съемная подстежка, «</w:t>
            </w:r>
            <w:proofErr w:type="spellStart"/>
            <w:r>
              <w:rPr>
                <w:sz w:val="20"/>
                <w:szCs w:val="20"/>
              </w:rPr>
              <w:t>Шерстон</w:t>
            </w:r>
            <w:proofErr w:type="spellEnd"/>
            <w:r>
              <w:rPr>
                <w:sz w:val="20"/>
                <w:szCs w:val="20"/>
              </w:rPr>
              <w:t>» – 240 г/м², 2 слоя либо синтетический – 100 г/м²,  куртка – 3 слоя, брюки – 2 слоя.</w:t>
            </w:r>
            <w:proofErr w:type="gramEnd"/>
          </w:p>
          <w:p w14:paraId="6DE52305" w14:textId="77777777" w:rsidR="007502EC" w:rsidRDefault="00C269FF" w:rsidP="007502EC">
            <w:pPr>
              <w:jc w:val="both"/>
              <w:rPr>
                <w:sz w:val="20"/>
                <w:szCs w:val="20"/>
              </w:rPr>
            </w:pPr>
            <w:r>
              <w:rPr>
                <w:sz w:val="20"/>
                <w:szCs w:val="20"/>
              </w:rPr>
              <w:t>Отделки:  огнестойкая технология «</w:t>
            </w:r>
            <w:proofErr w:type="spellStart"/>
            <w:r>
              <w:rPr>
                <w:sz w:val="20"/>
                <w:szCs w:val="20"/>
              </w:rPr>
              <w:t>Пробан</w:t>
            </w:r>
            <w:proofErr w:type="spellEnd"/>
            <w:r>
              <w:rPr>
                <w:sz w:val="20"/>
                <w:szCs w:val="20"/>
              </w:rPr>
              <w:t>®»</w:t>
            </w:r>
          </w:p>
          <w:p w14:paraId="0A7D6D82" w14:textId="77777777" w:rsidR="007502EC" w:rsidRPr="004E663F" w:rsidRDefault="00C269FF" w:rsidP="007502EC">
            <w:pPr>
              <w:jc w:val="both"/>
              <w:rPr>
                <w:b/>
                <w:bCs/>
                <w:sz w:val="20"/>
                <w:szCs w:val="20"/>
              </w:rPr>
            </w:pPr>
            <w:r>
              <w:rPr>
                <w:b/>
                <w:bCs/>
                <w:sz w:val="20"/>
                <w:szCs w:val="20"/>
              </w:rPr>
              <w:t>Защитные свойства:</w:t>
            </w:r>
          </w:p>
          <w:p w14:paraId="08DEBCEB"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искр и брызг распла</w:t>
            </w:r>
            <w:r>
              <w:rPr>
                <w:sz w:val="20"/>
                <w:szCs w:val="20"/>
              </w:rPr>
              <w:t>в</w:t>
            </w:r>
            <w:r>
              <w:rPr>
                <w:sz w:val="20"/>
                <w:szCs w:val="20"/>
              </w:rPr>
              <w:t>ленного металла – </w:t>
            </w:r>
            <w:proofErr w:type="spellStart"/>
            <w:r>
              <w:rPr>
                <w:sz w:val="20"/>
                <w:szCs w:val="20"/>
              </w:rPr>
              <w:t>Тр</w:t>
            </w:r>
            <w:proofErr w:type="spellEnd"/>
            <w:r>
              <w:rPr>
                <w:sz w:val="20"/>
                <w:szCs w:val="20"/>
              </w:rPr>
              <w:t>, 2-й класс</w:t>
            </w:r>
          </w:p>
          <w:p w14:paraId="640228AF"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пониженных температур воздуха и ветра – </w:t>
            </w:r>
            <w:proofErr w:type="spellStart"/>
            <w:r>
              <w:rPr>
                <w:sz w:val="20"/>
                <w:szCs w:val="20"/>
              </w:rPr>
              <w:t>Тнв</w:t>
            </w:r>
            <w:proofErr w:type="spellEnd"/>
            <w:r>
              <w:rPr>
                <w:sz w:val="20"/>
                <w:szCs w:val="20"/>
              </w:rPr>
              <w:t>, 4-й класс</w:t>
            </w:r>
          </w:p>
          <w:p w14:paraId="41DFACF2" w14:textId="77777777" w:rsidR="007502EC" w:rsidRPr="004E663F" w:rsidRDefault="00C269FF" w:rsidP="007502EC">
            <w:pPr>
              <w:jc w:val="both"/>
              <w:rPr>
                <w:b/>
                <w:sz w:val="20"/>
                <w:szCs w:val="20"/>
              </w:rPr>
            </w:pPr>
            <w:r>
              <w:rPr>
                <w:b/>
                <w:sz w:val="20"/>
                <w:szCs w:val="20"/>
              </w:rPr>
              <w:t>Конструкция куртки:</w:t>
            </w:r>
          </w:p>
          <w:p w14:paraId="3CFAA4EB" w14:textId="77777777" w:rsidR="007502EC" w:rsidRPr="004E663F" w:rsidRDefault="00C269FF" w:rsidP="007502EC">
            <w:pPr>
              <w:jc w:val="both"/>
              <w:rPr>
                <w:sz w:val="20"/>
                <w:szCs w:val="20"/>
              </w:rPr>
            </w:pPr>
            <w:r>
              <w:rPr>
                <w:sz w:val="20"/>
                <w:szCs w:val="20"/>
              </w:rPr>
              <w:t>- воротник: стойка с огнестойкой текстильной застежкой;</w:t>
            </w:r>
          </w:p>
          <w:p w14:paraId="76959F83"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6515641E" w14:textId="77777777" w:rsidR="007502EC" w:rsidRPr="004E663F" w:rsidRDefault="00C269FF" w:rsidP="007502EC">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00AEB2BC" w14:textId="77777777" w:rsidR="007502EC" w:rsidRPr="004E663F" w:rsidRDefault="00C269FF" w:rsidP="007502EC">
            <w:pPr>
              <w:jc w:val="both"/>
              <w:rPr>
                <w:sz w:val="20"/>
                <w:szCs w:val="20"/>
              </w:rPr>
            </w:pPr>
            <w:r>
              <w:rPr>
                <w:sz w:val="20"/>
                <w:szCs w:val="20"/>
              </w:rPr>
              <w:t>- вентиляционные отверстия в области подмышечных впадин и лопаток;</w:t>
            </w:r>
          </w:p>
          <w:p w14:paraId="490B95FC" w14:textId="77777777" w:rsidR="007502EC" w:rsidRPr="004E663F" w:rsidRDefault="00C269FF" w:rsidP="007502EC">
            <w:pPr>
              <w:jc w:val="both"/>
              <w:rPr>
                <w:sz w:val="20"/>
                <w:szCs w:val="20"/>
              </w:rPr>
            </w:pPr>
            <w:r>
              <w:rPr>
                <w:sz w:val="20"/>
                <w:szCs w:val="20"/>
              </w:rPr>
              <w:t>- карман(ы);</w:t>
            </w:r>
          </w:p>
          <w:p w14:paraId="5C85CD85" w14:textId="77777777" w:rsidR="007502EC" w:rsidRDefault="00C269FF" w:rsidP="007502EC">
            <w:pPr>
              <w:jc w:val="both"/>
              <w:rPr>
                <w:sz w:val="20"/>
                <w:szCs w:val="20"/>
              </w:rPr>
            </w:pPr>
            <w:r>
              <w:rPr>
                <w:bCs/>
                <w:sz w:val="20"/>
                <w:szCs w:val="20"/>
              </w:rPr>
              <w:t xml:space="preserve"> - н</w:t>
            </w:r>
            <w:r>
              <w:rPr>
                <w:sz w:val="20"/>
                <w:szCs w:val="20"/>
              </w:rPr>
              <w:t xml:space="preserve">аличие отделки из </w:t>
            </w:r>
            <w:proofErr w:type="spellStart"/>
            <w:r>
              <w:rPr>
                <w:sz w:val="20"/>
                <w:szCs w:val="20"/>
              </w:rPr>
              <w:lastRenderedPageBreak/>
              <w:t>световозвращающего</w:t>
            </w:r>
            <w:proofErr w:type="spellEnd"/>
            <w:r>
              <w:rPr>
                <w:sz w:val="20"/>
                <w:szCs w:val="20"/>
              </w:rPr>
              <w:t xml:space="preserve"> материала – элементы повышенной видимости.</w:t>
            </w:r>
          </w:p>
          <w:p w14:paraId="142A5EFB"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388A79BB" w14:textId="77777777" w:rsidR="007502EC" w:rsidRPr="004E663F" w:rsidRDefault="00C269FF" w:rsidP="007502EC">
            <w:pPr>
              <w:jc w:val="both"/>
              <w:rPr>
                <w:sz w:val="20"/>
                <w:szCs w:val="20"/>
              </w:rPr>
            </w:pPr>
            <w:r>
              <w:rPr>
                <w:sz w:val="20"/>
                <w:szCs w:val="20"/>
              </w:rPr>
              <w:t>- наколенники с карманами для амортизационных вкладышей;</w:t>
            </w:r>
          </w:p>
          <w:p w14:paraId="336CDDC4" w14:textId="77777777" w:rsidR="007502EC" w:rsidRPr="004E663F" w:rsidRDefault="00C269FF" w:rsidP="007502EC">
            <w:pPr>
              <w:jc w:val="both"/>
              <w:rPr>
                <w:sz w:val="20"/>
                <w:szCs w:val="20"/>
              </w:rPr>
            </w:pPr>
            <w:r>
              <w:rPr>
                <w:sz w:val="20"/>
                <w:szCs w:val="20"/>
              </w:rPr>
              <w:t>- карман(ы).</w:t>
            </w:r>
          </w:p>
          <w:p w14:paraId="72847214"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5E196D36" w14:textId="77777777" w:rsidR="007502EC" w:rsidRPr="00C17DFF" w:rsidRDefault="00C269FF" w:rsidP="007502EC">
            <w:pPr>
              <w:shd w:val="clear" w:color="auto" w:fill="FFFFFF"/>
              <w:jc w:val="both"/>
              <w:rPr>
                <w:sz w:val="20"/>
                <w:szCs w:val="20"/>
              </w:rPr>
            </w:pPr>
            <w:r>
              <w:rPr>
                <w:sz w:val="20"/>
                <w:szCs w:val="20"/>
              </w:rPr>
              <w:t>Цвет: черный, серый, синий, хаки</w:t>
            </w:r>
          </w:p>
        </w:tc>
        <w:tc>
          <w:tcPr>
            <w:tcW w:w="1649" w:type="dxa"/>
            <w:tcBorders>
              <w:top w:val="single" w:sz="4" w:space="0" w:color="auto"/>
              <w:left w:val="single" w:sz="4" w:space="0" w:color="auto"/>
              <w:bottom w:val="single" w:sz="4" w:space="0" w:color="auto"/>
              <w:right w:val="single" w:sz="4" w:space="0" w:color="auto"/>
            </w:tcBorders>
            <w:vAlign w:val="center"/>
          </w:tcPr>
          <w:p w14:paraId="107FABE1"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0CF18280"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8281EFA" w14:textId="77777777" w:rsidR="007502EC" w:rsidRPr="00C17DFF" w:rsidRDefault="007502EC" w:rsidP="007502EC">
            <w:pPr>
              <w:rPr>
                <w:sz w:val="20"/>
                <w:szCs w:val="20"/>
              </w:rPr>
            </w:pPr>
          </w:p>
        </w:tc>
      </w:tr>
      <w:tr w:rsidR="007502EC" w:rsidRPr="00C17DFF" w14:paraId="51245608"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680A1C9" w14:textId="77777777" w:rsidR="007502EC" w:rsidRPr="00C17DFF" w:rsidRDefault="00C269FF" w:rsidP="00DB7897">
            <w:pPr>
              <w:jc w:val="center"/>
              <w:rPr>
                <w:sz w:val="20"/>
                <w:szCs w:val="20"/>
              </w:rPr>
            </w:pPr>
            <w:r>
              <w:rPr>
                <w:sz w:val="20"/>
                <w:szCs w:val="20"/>
              </w:rPr>
              <w:lastRenderedPageBreak/>
              <w:t>27</w:t>
            </w:r>
          </w:p>
        </w:tc>
        <w:tc>
          <w:tcPr>
            <w:tcW w:w="1268" w:type="dxa"/>
            <w:tcBorders>
              <w:top w:val="single" w:sz="4" w:space="0" w:color="auto"/>
              <w:left w:val="single" w:sz="4" w:space="0" w:color="auto"/>
              <w:bottom w:val="single" w:sz="4" w:space="0" w:color="auto"/>
              <w:right w:val="single" w:sz="4" w:space="0" w:color="auto"/>
            </w:tcBorders>
            <w:vAlign w:val="center"/>
          </w:tcPr>
          <w:p w14:paraId="3FCB9F98" w14:textId="77777777" w:rsidR="007502EC" w:rsidRPr="004E663F" w:rsidRDefault="00C269FF" w:rsidP="007502EC">
            <w:pPr>
              <w:rPr>
                <w:sz w:val="20"/>
                <w:szCs w:val="20"/>
              </w:rPr>
            </w:pPr>
            <w:r>
              <w:rPr>
                <w:sz w:val="20"/>
                <w:szCs w:val="20"/>
              </w:rPr>
              <w:t>Костюм для сварщика</w:t>
            </w:r>
          </w:p>
          <w:p w14:paraId="632FDA7E" w14:textId="77777777" w:rsidR="00A321BF" w:rsidRDefault="00C269FF" w:rsidP="007502EC">
            <w:pPr>
              <w:rPr>
                <w:sz w:val="20"/>
                <w:szCs w:val="20"/>
              </w:rPr>
            </w:pPr>
            <w:r>
              <w:rPr>
                <w:sz w:val="20"/>
                <w:szCs w:val="20"/>
              </w:rPr>
              <w:t xml:space="preserve">(зимний, </w:t>
            </w:r>
          </w:p>
          <w:p w14:paraId="01B66290" w14:textId="3DDE0A76" w:rsidR="007502EC" w:rsidRPr="00C17DFF" w:rsidRDefault="00C269FF" w:rsidP="007502EC">
            <w:pPr>
              <w:rPr>
                <w:sz w:val="20"/>
                <w:szCs w:val="20"/>
              </w:rPr>
            </w:pPr>
            <w:r>
              <w:rPr>
                <w:sz w:val="20"/>
                <w:szCs w:val="20"/>
              </w:rPr>
              <w:t>3 класс защиты)</w:t>
            </w:r>
          </w:p>
        </w:tc>
        <w:tc>
          <w:tcPr>
            <w:tcW w:w="1313" w:type="dxa"/>
            <w:tcBorders>
              <w:top w:val="single" w:sz="4" w:space="0" w:color="auto"/>
              <w:left w:val="single" w:sz="4" w:space="0" w:color="auto"/>
              <w:bottom w:val="single" w:sz="4" w:space="0" w:color="auto"/>
              <w:right w:val="single" w:sz="4" w:space="0" w:color="auto"/>
            </w:tcBorders>
            <w:vAlign w:val="center"/>
          </w:tcPr>
          <w:p w14:paraId="4CEFE7B5" w14:textId="77777777" w:rsidR="007502EC" w:rsidRPr="004E663F" w:rsidRDefault="00C269FF" w:rsidP="007502EC">
            <w:pPr>
              <w:rPr>
                <w:sz w:val="20"/>
                <w:szCs w:val="20"/>
              </w:rPr>
            </w:pPr>
            <w:r>
              <w:rPr>
                <w:sz w:val="20"/>
                <w:szCs w:val="20"/>
              </w:rPr>
              <w:t>ТР ТС 019/2011;</w:t>
            </w:r>
          </w:p>
          <w:p w14:paraId="2A98E9D8" w14:textId="77777777" w:rsidR="007502EC" w:rsidRPr="00C17DFF" w:rsidRDefault="00C269FF" w:rsidP="007502EC">
            <w:pPr>
              <w:rPr>
                <w:sz w:val="20"/>
                <w:szCs w:val="20"/>
              </w:rPr>
            </w:pPr>
            <w:r>
              <w:rPr>
                <w:sz w:val="20"/>
                <w:szCs w:val="20"/>
              </w:rPr>
              <w:t xml:space="preserve">ГОСТ 12.4.250-2019  (3 класс) </w:t>
            </w:r>
          </w:p>
        </w:tc>
        <w:tc>
          <w:tcPr>
            <w:tcW w:w="3862" w:type="dxa"/>
            <w:tcBorders>
              <w:top w:val="single" w:sz="4" w:space="0" w:color="auto"/>
              <w:left w:val="single" w:sz="4" w:space="0" w:color="auto"/>
              <w:bottom w:val="single" w:sz="4" w:space="0" w:color="auto"/>
              <w:right w:val="single" w:sz="4" w:space="0" w:color="auto"/>
            </w:tcBorders>
            <w:vAlign w:val="center"/>
          </w:tcPr>
          <w:p w14:paraId="474FBAD7" w14:textId="77777777" w:rsidR="007502EC" w:rsidRPr="004E663F" w:rsidRDefault="00C269FF" w:rsidP="007502EC">
            <w:pPr>
              <w:jc w:val="both"/>
              <w:rPr>
                <w:b/>
                <w:sz w:val="20"/>
                <w:szCs w:val="20"/>
              </w:rPr>
            </w:pPr>
            <w:r>
              <w:rPr>
                <w:b/>
                <w:sz w:val="20"/>
                <w:szCs w:val="20"/>
              </w:rPr>
              <w:t>Костюм сварщика зимний (3 класс защиты)</w:t>
            </w:r>
          </w:p>
          <w:p w14:paraId="58BFACDC" w14:textId="77777777" w:rsidR="007502EC" w:rsidRPr="004E663F" w:rsidRDefault="00C269FF" w:rsidP="007502EC">
            <w:pPr>
              <w:jc w:val="both"/>
              <w:rPr>
                <w:sz w:val="20"/>
                <w:szCs w:val="20"/>
              </w:rPr>
            </w:pPr>
            <w:r>
              <w:rPr>
                <w:sz w:val="20"/>
                <w:szCs w:val="20"/>
              </w:rPr>
              <w:t>Комплектация: куртка, брюки</w:t>
            </w:r>
          </w:p>
          <w:p w14:paraId="4C575D32" w14:textId="77777777" w:rsidR="007502EC" w:rsidRPr="004E663F" w:rsidRDefault="00C269FF" w:rsidP="007502EC">
            <w:pPr>
              <w:jc w:val="both"/>
              <w:rPr>
                <w:sz w:val="20"/>
                <w:szCs w:val="20"/>
              </w:rPr>
            </w:pPr>
            <w:r>
              <w:rPr>
                <w:sz w:val="20"/>
                <w:szCs w:val="20"/>
              </w:rPr>
              <w:t xml:space="preserve">Ткань: «Арсенал New» / «Приор»,  хлопок – 100%, 380-500 г/м². </w:t>
            </w:r>
          </w:p>
          <w:p w14:paraId="4E9F28DF" w14:textId="77777777" w:rsidR="007502EC" w:rsidRPr="004E663F" w:rsidRDefault="00C269FF" w:rsidP="007502EC">
            <w:pPr>
              <w:jc w:val="both"/>
              <w:rPr>
                <w:sz w:val="20"/>
                <w:szCs w:val="20"/>
              </w:rPr>
            </w:pPr>
            <w:r>
              <w:rPr>
                <w:sz w:val="20"/>
                <w:szCs w:val="20"/>
              </w:rPr>
              <w:t>Накладки: ткань «</w:t>
            </w:r>
            <w:proofErr w:type="spellStart"/>
            <w:r>
              <w:rPr>
                <w:sz w:val="20"/>
                <w:szCs w:val="20"/>
              </w:rPr>
              <w:t>Термошилд</w:t>
            </w:r>
            <w:proofErr w:type="spellEnd"/>
            <w:r>
              <w:rPr>
                <w:sz w:val="20"/>
                <w:szCs w:val="20"/>
              </w:rPr>
              <w:t xml:space="preserve"> ПС» /  «Приор» с </w:t>
            </w:r>
            <w:proofErr w:type="spellStart"/>
            <w:r>
              <w:rPr>
                <w:sz w:val="20"/>
                <w:szCs w:val="20"/>
              </w:rPr>
              <w:t>силиконизированным</w:t>
            </w:r>
            <w:proofErr w:type="spellEnd"/>
            <w:r>
              <w:rPr>
                <w:sz w:val="20"/>
                <w:szCs w:val="20"/>
              </w:rPr>
              <w:t xml:space="preserve"> покрытием, </w:t>
            </w:r>
            <w:proofErr w:type="spellStart"/>
            <w:r>
              <w:rPr>
                <w:sz w:val="20"/>
                <w:szCs w:val="20"/>
              </w:rPr>
              <w:t>Панокс</w:t>
            </w:r>
            <w:proofErr w:type="spellEnd"/>
            <w:r>
              <w:rPr>
                <w:sz w:val="20"/>
                <w:szCs w:val="20"/>
              </w:rPr>
              <w:t xml:space="preserve"> (</w:t>
            </w:r>
            <w:proofErr w:type="spellStart"/>
            <w:r>
              <w:rPr>
                <w:sz w:val="20"/>
                <w:szCs w:val="20"/>
              </w:rPr>
              <w:t>Преокс</w:t>
            </w:r>
            <w:proofErr w:type="spellEnd"/>
            <w:r>
              <w:rPr>
                <w:sz w:val="20"/>
                <w:szCs w:val="20"/>
              </w:rPr>
              <w:t xml:space="preserve">), </w:t>
            </w:r>
            <w:proofErr w:type="spellStart"/>
            <w:r>
              <w:rPr>
                <w:sz w:val="20"/>
                <w:szCs w:val="20"/>
              </w:rPr>
              <w:t>Параарамид</w:t>
            </w:r>
            <w:proofErr w:type="spellEnd"/>
            <w:r>
              <w:rPr>
                <w:sz w:val="20"/>
                <w:szCs w:val="20"/>
              </w:rPr>
              <w:t xml:space="preserve"> </w:t>
            </w:r>
          </w:p>
          <w:p w14:paraId="4AEFC775" w14:textId="77777777" w:rsidR="007502EC" w:rsidRPr="004E663F" w:rsidRDefault="00C269FF" w:rsidP="007502EC">
            <w:pPr>
              <w:jc w:val="both"/>
              <w:rPr>
                <w:sz w:val="20"/>
                <w:szCs w:val="20"/>
              </w:rPr>
            </w:pPr>
            <w:proofErr w:type="gramStart"/>
            <w:r>
              <w:rPr>
                <w:sz w:val="20"/>
                <w:szCs w:val="20"/>
              </w:rPr>
              <w:t>Утеплитель: огнестойкий, съемная подстежка, «</w:t>
            </w:r>
            <w:proofErr w:type="spellStart"/>
            <w:r>
              <w:rPr>
                <w:sz w:val="20"/>
                <w:szCs w:val="20"/>
              </w:rPr>
              <w:t>Холлофайбер</w:t>
            </w:r>
            <w:proofErr w:type="spellEnd"/>
            <w:r>
              <w:rPr>
                <w:sz w:val="20"/>
                <w:szCs w:val="20"/>
              </w:rPr>
              <w:t xml:space="preserve"> Софт» или синтетический – 150 г/м²,  куртка – 3 слоя, брюки – 2 слоя.</w:t>
            </w:r>
            <w:proofErr w:type="gramEnd"/>
          </w:p>
          <w:p w14:paraId="6BC3A22D" w14:textId="53C5B7FA"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b/>
                <w:bCs/>
                <w:sz w:val="20"/>
                <w:szCs w:val="20"/>
              </w:rPr>
              <w:t xml:space="preserve"> Защитные свойства:</w:t>
            </w:r>
            <w:r w:rsidR="00A321BF">
              <w:rPr>
                <w:b/>
                <w:bCs/>
                <w:sz w:val="20"/>
                <w:szCs w:val="20"/>
              </w:rPr>
              <w:t xml:space="preserve"> </w:t>
            </w:r>
            <w:r>
              <w:rPr>
                <w:sz w:val="20"/>
                <w:szCs w:val="20"/>
              </w:rPr>
              <w:t>для защиты от искр и брызг расплавленного металла – </w:t>
            </w:r>
            <w:proofErr w:type="spellStart"/>
            <w:r>
              <w:rPr>
                <w:b/>
                <w:sz w:val="20"/>
                <w:szCs w:val="20"/>
              </w:rPr>
              <w:t>Тр</w:t>
            </w:r>
            <w:proofErr w:type="spellEnd"/>
            <w:r>
              <w:rPr>
                <w:sz w:val="20"/>
                <w:szCs w:val="20"/>
              </w:rPr>
              <w:t>, 3-й класс</w:t>
            </w:r>
          </w:p>
          <w:p w14:paraId="4B318DE9"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теплового излучения и конвективной теплоты – </w:t>
            </w:r>
            <w:r>
              <w:rPr>
                <w:b/>
                <w:sz w:val="20"/>
                <w:szCs w:val="20"/>
              </w:rPr>
              <w:t>Тит</w:t>
            </w:r>
            <w:r>
              <w:rPr>
                <w:sz w:val="20"/>
                <w:szCs w:val="20"/>
              </w:rPr>
              <w:t>, уровень защиты </w:t>
            </w:r>
            <w:r>
              <w:rPr>
                <w:b/>
                <w:sz w:val="20"/>
                <w:szCs w:val="20"/>
              </w:rPr>
              <w:t>В1С1</w:t>
            </w:r>
          </w:p>
          <w:p w14:paraId="471DFD55"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 xml:space="preserve">для защиты от кратковременного </w:t>
            </w:r>
            <w:r>
              <w:rPr>
                <w:sz w:val="20"/>
                <w:szCs w:val="20"/>
              </w:rPr>
              <w:lastRenderedPageBreak/>
              <w:t>воздействия пламени – То (А – огран</w:t>
            </w:r>
            <w:r>
              <w:rPr>
                <w:sz w:val="20"/>
                <w:szCs w:val="20"/>
              </w:rPr>
              <w:t>и</w:t>
            </w:r>
            <w:r>
              <w:rPr>
                <w:sz w:val="20"/>
                <w:szCs w:val="20"/>
              </w:rPr>
              <w:t>ченное распространение пламени)</w:t>
            </w:r>
          </w:p>
          <w:p w14:paraId="648C8FFA" w14:textId="77777777" w:rsidR="007502EC" w:rsidRPr="004E663F" w:rsidRDefault="00C269FF" w:rsidP="008A7ADE">
            <w:pPr>
              <w:numPr>
                <w:ilvl w:val="0"/>
                <w:numId w:val="29"/>
              </w:numPr>
              <w:shd w:val="clear" w:color="auto" w:fill="FFFFFF"/>
              <w:tabs>
                <w:tab w:val="clear" w:pos="720"/>
                <w:tab w:val="num" w:pos="234"/>
              </w:tabs>
              <w:suppressAutoHyphens w:val="0"/>
              <w:ind w:left="0" w:firstLine="0"/>
              <w:jc w:val="both"/>
              <w:rPr>
                <w:sz w:val="20"/>
                <w:szCs w:val="20"/>
              </w:rPr>
            </w:pPr>
            <w:r>
              <w:rPr>
                <w:sz w:val="20"/>
                <w:szCs w:val="20"/>
              </w:rPr>
              <w:t>для защиты от пониженных температур воздуха и ветра – </w:t>
            </w:r>
            <w:proofErr w:type="spellStart"/>
            <w:r>
              <w:rPr>
                <w:sz w:val="20"/>
                <w:szCs w:val="20"/>
              </w:rPr>
              <w:t>Тнв</w:t>
            </w:r>
            <w:proofErr w:type="spellEnd"/>
            <w:r>
              <w:rPr>
                <w:sz w:val="20"/>
                <w:szCs w:val="20"/>
              </w:rPr>
              <w:t>, 4-й класс</w:t>
            </w:r>
          </w:p>
          <w:p w14:paraId="7F7C4B73" w14:textId="77777777" w:rsidR="007502EC" w:rsidRPr="004E663F" w:rsidRDefault="00C269FF" w:rsidP="007502EC">
            <w:pPr>
              <w:jc w:val="both"/>
              <w:rPr>
                <w:b/>
                <w:sz w:val="20"/>
                <w:szCs w:val="20"/>
              </w:rPr>
            </w:pPr>
            <w:r>
              <w:rPr>
                <w:b/>
                <w:sz w:val="20"/>
                <w:szCs w:val="20"/>
              </w:rPr>
              <w:t>Конструкция куртки:</w:t>
            </w:r>
          </w:p>
          <w:p w14:paraId="5E676E9D" w14:textId="77777777" w:rsidR="007502EC" w:rsidRPr="004E663F" w:rsidRDefault="00C269FF" w:rsidP="007502EC">
            <w:pPr>
              <w:jc w:val="both"/>
              <w:rPr>
                <w:sz w:val="20"/>
                <w:szCs w:val="20"/>
              </w:rPr>
            </w:pPr>
            <w:r>
              <w:rPr>
                <w:sz w:val="20"/>
                <w:szCs w:val="20"/>
              </w:rPr>
              <w:t>- воротник: стойка с огнестойкой текстильной застежкой;</w:t>
            </w:r>
          </w:p>
          <w:p w14:paraId="410B7658" w14:textId="77777777" w:rsidR="007502EC" w:rsidRPr="004E663F" w:rsidRDefault="00C269FF" w:rsidP="007502EC">
            <w:pPr>
              <w:tabs>
                <w:tab w:val="left" w:pos="234"/>
              </w:tabs>
              <w:jc w:val="both"/>
              <w:rPr>
                <w:sz w:val="20"/>
                <w:szCs w:val="20"/>
              </w:rPr>
            </w:pPr>
            <w:r>
              <w:rPr>
                <w:sz w:val="20"/>
                <w:szCs w:val="20"/>
              </w:rPr>
              <w:t>- застежка: ц</w:t>
            </w:r>
            <w:r>
              <w:rPr>
                <w:bCs/>
                <w:sz w:val="20"/>
                <w:szCs w:val="20"/>
              </w:rPr>
              <w:t xml:space="preserve">ентральная, </w:t>
            </w:r>
            <w:r>
              <w:rPr>
                <w:sz w:val="20"/>
                <w:szCs w:val="20"/>
              </w:rPr>
              <w:t>потайная,</w:t>
            </w:r>
            <w:r>
              <w:rPr>
                <w:bCs/>
                <w:sz w:val="20"/>
                <w:szCs w:val="20"/>
              </w:rPr>
              <w:t xml:space="preserve"> правосторонняя</w:t>
            </w:r>
            <w:r>
              <w:rPr>
                <w:sz w:val="20"/>
                <w:szCs w:val="20"/>
              </w:rPr>
              <w:t>;</w:t>
            </w:r>
          </w:p>
          <w:p w14:paraId="6FC7EABA" w14:textId="77777777" w:rsidR="007502EC" w:rsidRPr="004E663F" w:rsidRDefault="00C269FF" w:rsidP="007502EC">
            <w:pPr>
              <w:jc w:val="both"/>
              <w:rPr>
                <w:sz w:val="20"/>
                <w:szCs w:val="20"/>
              </w:rPr>
            </w:pPr>
            <w:r>
              <w:rPr>
                <w:bCs/>
                <w:sz w:val="20"/>
                <w:szCs w:val="20"/>
              </w:rPr>
              <w:t xml:space="preserve">- внутренние напульсники </w:t>
            </w:r>
            <w:r>
              <w:rPr>
                <w:sz w:val="20"/>
                <w:szCs w:val="20"/>
              </w:rPr>
              <w:t>по низу рукавов из огнестойкого трикотажного полотна;</w:t>
            </w:r>
          </w:p>
          <w:p w14:paraId="6384DCD3" w14:textId="77777777" w:rsidR="007502EC" w:rsidRPr="004E663F" w:rsidRDefault="00C269FF" w:rsidP="007502EC">
            <w:pPr>
              <w:jc w:val="both"/>
              <w:rPr>
                <w:sz w:val="20"/>
                <w:szCs w:val="20"/>
              </w:rPr>
            </w:pPr>
            <w:r>
              <w:rPr>
                <w:sz w:val="20"/>
                <w:szCs w:val="20"/>
              </w:rPr>
              <w:t>- вентиляционные отверстия в области подмышечных впадин и лопаток;</w:t>
            </w:r>
          </w:p>
          <w:p w14:paraId="7B188335" w14:textId="77777777" w:rsidR="007502EC" w:rsidRPr="004E663F" w:rsidRDefault="00C269FF" w:rsidP="007502EC">
            <w:pPr>
              <w:jc w:val="both"/>
              <w:rPr>
                <w:sz w:val="20"/>
                <w:szCs w:val="20"/>
              </w:rPr>
            </w:pPr>
            <w:r>
              <w:rPr>
                <w:sz w:val="20"/>
                <w:szCs w:val="20"/>
              </w:rPr>
              <w:t>- карман(ы);</w:t>
            </w:r>
          </w:p>
          <w:p w14:paraId="766E926B" w14:textId="77777777" w:rsidR="007502EC" w:rsidRDefault="00C269FF" w:rsidP="007502EC">
            <w:pPr>
              <w:jc w:val="both"/>
              <w:rPr>
                <w:sz w:val="20"/>
                <w:szCs w:val="20"/>
              </w:rPr>
            </w:pPr>
            <w:r>
              <w:rPr>
                <w:bCs/>
                <w:sz w:val="20"/>
                <w:szCs w:val="20"/>
              </w:rPr>
              <w:t>- н</w:t>
            </w:r>
            <w:r>
              <w:rPr>
                <w:sz w:val="20"/>
                <w:szCs w:val="20"/>
              </w:rPr>
              <w:t xml:space="preserve">аличие отделки из </w:t>
            </w:r>
            <w:proofErr w:type="spellStart"/>
            <w:r>
              <w:rPr>
                <w:sz w:val="20"/>
                <w:szCs w:val="20"/>
              </w:rPr>
              <w:t>световозвращающего</w:t>
            </w:r>
            <w:proofErr w:type="spellEnd"/>
            <w:r>
              <w:rPr>
                <w:sz w:val="20"/>
                <w:szCs w:val="20"/>
              </w:rPr>
              <w:t xml:space="preserve"> материала – элементы повышенной видимости.</w:t>
            </w:r>
          </w:p>
          <w:p w14:paraId="0AF410FB"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sz w:val="20"/>
                <w:szCs w:val="20"/>
              </w:rPr>
            </w:pPr>
            <w:r>
              <w:rPr>
                <w:rFonts w:ascii="Times New Roman" w:hAnsi="Times New Roman"/>
                <w:sz w:val="20"/>
                <w:szCs w:val="20"/>
              </w:rPr>
              <w:t xml:space="preserve">Конструкция брюк: </w:t>
            </w:r>
          </w:p>
          <w:p w14:paraId="503C1545" w14:textId="77777777" w:rsidR="007502EC" w:rsidRPr="004E663F" w:rsidRDefault="00C269FF" w:rsidP="007502EC">
            <w:pPr>
              <w:jc w:val="both"/>
              <w:rPr>
                <w:sz w:val="20"/>
                <w:szCs w:val="20"/>
              </w:rPr>
            </w:pPr>
            <w:r>
              <w:rPr>
                <w:sz w:val="20"/>
                <w:szCs w:val="20"/>
              </w:rPr>
              <w:t>- наколенники с карманами для амортизационных вкладышей;</w:t>
            </w:r>
          </w:p>
          <w:p w14:paraId="2C08D8BA" w14:textId="77777777" w:rsidR="007502EC" w:rsidRPr="004E663F" w:rsidRDefault="00C269FF" w:rsidP="007502EC">
            <w:pPr>
              <w:jc w:val="both"/>
              <w:rPr>
                <w:sz w:val="20"/>
                <w:szCs w:val="20"/>
              </w:rPr>
            </w:pPr>
            <w:r>
              <w:rPr>
                <w:sz w:val="20"/>
                <w:szCs w:val="20"/>
              </w:rPr>
              <w:t>- карман(ы).</w:t>
            </w:r>
          </w:p>
          <w:p w14:paraId="6A6F172F" w14:textId="77777777" w:rsidR="007502EC" w:rsidRPr="004E663F" w:rsidRDefault="00C269FF" w:rsidP="007502EC">
            <w:pPr>
              <w:pStyle w:val="3"/>
              <w:numPr>
                <w:ilvl w:val="0"/>
                <w:numId w:val="0"/>
              </w:numPr>
              <w:shd w:val="clear" w:color="auto" w:fill="FFFFFF"/>
              <w:suppressAutoHyphens w:val="0"/>
              <w:spacing w:before="0" w:after="0"/>
              <w:jc w:val="both"/>
              <w:rPr>
                <w:rFonts w:ascii="Times New Roman" w:hAnsi="Times New Roman"/>
                <w:b w:val="0"/>
                <w:sz w:val="20"/>
                <w:szCs w:val="20"/>
              </w:rPr>
            </w:pPr>
            <w:r>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42D94815" w14:textId="77777777" w:rsidR="007502EC" w:rsidRPr="00C17DFF" w:rsidRDefault="00C269FF" w:rsidP="007502EC">
            <w:pPr>
              <w:jc w:val="both"/>
              <w:rPr>
                <w:sz w:val="20"/>
                <w:szCs w:val="20"/>
              </w:rPr>
            </w:pPr>
            <w:r>
              <w:rPr>
                <w:sz w:val="20"/>
                <w:szCs w:val="20"/>
              </w:rPr>
              <w:t>Цвет: черный, серый, синий, хаки</w:t>
            </w:r>
          </w:p>
        </w:tc>
        <w:tc>
          <w:tcPr>
            <w:tcW w:w="1649" w:type="dxa"/>
            <w:tcBorders>
              <w:top w:val="single" w:sz="4" w:space="0" w:color="auto"/>
              <w:left w:val="single" w:sz="4" w:space="0" w:color="auto"/>
              <w:bottom w:val="single" w:sz="4" w:space="0" w:color="auto"/>
              <w:right w:val="single" w:sz="4" w:space="0" w:color="auto"/>
            </w:tcBorders>
            <w:vAlign w:val="center"/>
          </w:tcPr>
          <w:p w14:paraId="24AF1796"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6C2893AE"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6BB67145" w14:textId="77777777" w:rsidR="007502EC" w:rsidRPr="00C17DFF" w:rsidRDefault="007502EC" w:rsidP="007502EC">
            <w:pPr>
              <w:rPr>
                <w:sz w:val="20"/>
                <w:szCs w:val="20"/>
              </w:rPr>
            </w:pPr>
          </w:p>
        </w:tc>
      </w:tr>
      <w:tr w:rsidR="007502EC" w:rsidRPr="00C17DFF" w14:paraId="1775A773"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A055562" w14:textId="77777777" w:rsidR="007502EC" w:rsidRPr="00C17DFF" w:rsidRDefault="00C269FF" w:rsidP="00DB7897">
            <w:pPr>
              <w:jc w:val="center"/>
              <w:rPr>
                <w:sz w:val="20"/>
                <w:szCs w:val="20"/>
              </w:rPr>
            </w:pPr>
            <w:r>
              <w:rPr>
                <w:sz w:val="20"/>
                <w:szCs w:val="20"/>
              </w:rPr>
              <w:lastRenderedPageBreak/>
              <w:t>28</w:t>
            </w:r>
          </w:p>
        </w:tc>
        <w:tc>
          <w:tcPr>
            <w:tcW w:w="1268" w:type="dxa"/>
            <w:tcBorders>
              <w:top w:val="single" w:sz="4" w:space="0" w:color="auto"/>
              <w:left w:val="single" w:sz="4" w:space="0" w:color="auto"/>
              <w:bottom w:val="single" w:sz="4" w:space="0" w:color="auto"/>
              <w:right w:val="single" w:sz="4" w:space="0" w:color="auto"/>
            </w:tcBorders>
            <w:vAlign w:val="center"/>
          </w:tcPr>
          <w:p w14:paraId="39A980B2" w14:textId="77777777" w:rsidR="007502EC" w:rsidRPr="00C17DFF" w:rsidRDefault="00C269FF" w:rsidP="007502EC">
            <w:pPr>
              <w:rPr>
                <w:sz w:val="20"/>
                <w:szCs w:val="20"/>
              </w:rPr>
            </w:pPr>
            <w:r>
              <w:rPr>
                <w:sz w:val="20"/>
                <w:szCs w:val="20"/>
              </w:rPr>
              <w:t>Подшлемник для сварщика</w:t>
            </w:r>
          </w:p>
        </w:tc>
        <w:tc>
          <w:tcPr>
            <w:tcW w:w="1313" w:type="dxa"/>
            <w:tcBorders>
              <w:top w:val="single" w:sz="4" w:space="0" w:color="auto"/>
              <w:left w:val="single" w:sz="4" w:space="0" w:color="auto"/>
              <w:bottom w:val="single" w:sz="4" w:space="0" w:color="auto"/>
              <w:right w:val="single" w:sz="4" w:space="0" w:color="auto"/>
            </w:tcBorders>
            <w:vAlign w:val="center"/>
          </w:tcPr>
          <w:p w14:paraId="36BAFC50" w14:textId="77777777" w:rsidR="007502EC" w:rsidRPr="00C17DFF" w:rsidRDefault="00C269FF" w:rsidP="007502EC">
            <w:pPr>
              <w:rPr>
                <w:sz w:val="20"/>
                <w:szCs w:val="20"/>
              </w:rPr>
            </w:pPr>
            <w:proofErr w:type="gramStart"/>
            <w:r>
              <w:rPr>
                <w:sz w:val="20"/>
                <w:szCs w:val="20"/>
              </w:rPr>
              <w:t>ТР</w:t>
            </w:r>
            <w:proofErr w:type="gramEnd"/>
            <w:r>
              <w:rPr>
                <w:sz w:val="20"/>
                <w:szCs w:val="20"/>
              </w:rPr>
              <w:t xml:space="preserve"> ТС 019/2011</w:t>
            </w:r>
            <w:r>
              <w:rPr>
                <w:sz w:val="20"/>
                <w:szCs w:val="20"/>
              </w:rPr>
              <w:br/>
              <w:t xml:space="preserve">ГОСТ </w:t>
            </w:r>
            <w:r>
              <w:rPr>
                <w:sz w:val="20"/>
                <w:szCs w:val="20"/>
              </w:rPr>
              <w:lastRenderedPageBreak/>
              <w:t>12.4.250-2019</w:t>
            </w:r>
          </w:p>
        </w:tc>
        <w:tc>
          <w:tcPr>
            <w:tcW w:w="3862" w:type="dxa"/>
            <w:tcBorders>
              <w:top w:val="single" w:sz="4" w:space="0" w:color="auto"/>
              <w:left w:val="single" w:sz="4" w:space="0" w:color="auto"/>
              <w:bottom w:val="single" w:sz="4" w:space="0" w:color="auto"/>
              <w:right w:val="single" w:sz="4" w:space="0" w:color="auto"/>
            </w:tcBorders>
            <w:vAlign w:val="center"/>
          </w:tcPr>
          <w:p w14:paraId="3E6E6620" w14:textId="77777777" w:rsidR="007502EC" w:rsidRPr="007E19C2" w:rsidRDefault="00C269FF" w:rsidP="007502EC">
            <w:pPr>
              <w:jc w:val="both"/>
              <w:rPr>
                <w:sz w:val="20"/>
                <w:szCs w:val="20"/>
              </w:rPr>
            </w:pPr>
            <w:r>
              <w:rPr>
                <w:sz w:val="20"/>
                <w:szCs w:val="20"/>
              </w:rPr>
              <w:lastRenderedPageBreak/>
              <w:t>Ткань: «Арсенал New» / «Цезарь», хлопок – 100%, 480-500 г/м². Отделка: огнестойкая технология «</w:t>
            </w:r>
            <w:proofErr w:type="spellStart"/>
            <w:r>
              <w:rPr>
                <w:sz w:val="20"/>
                <w:szCs w:val="20"/>
              </w:rPr>
              <w:t>Пробан</w:t>
            </w:r>
            <w:proofErr w:type="spellEnd"/>
            <w:r>
              <w:rPr>
                <w:sz w:val="20"/>
                <w:szCs w:val="20"/>
              </w:rPr>
              <w:t>®»</w:t>
            </w:r>
          </w:p>
          <w:p w14:paraId="2C50A408" w14:textId="77777777" w:rsidR="007502EC" w:rsidRPr="007E19C2" w:rsidRDefault="00C269FF" w:rsidP="007502EC">
            <w:pPr>
              <w:jc w:val="both"/>
              <w:rPr>
                <w:sz w:val="20"/>
                <w:szCs w:val="20"/>
              </w:rPr>
            </w:pPr>
            <w:r>
              <w:rPr>
                <w:sz w:val="20"/>
                <w:szCs w:val="20"/>
              </w:rPr>
              <w:lastRenderedPageBreak/>
              <w:t>2 класс защиты</w:t>
            </w:r>
          </w:p>
          <w:p w14:paraId="2CB1888C" w14:textId="77777777" w:rsidR="007502EC" w:rsidRPr="00C17DFF" w:rsidRDefault="00C269FF" w:rsidP="007502EC">
            <w:pPr>
              <w:jc w:val="both"/>
              <w:rPr>
                <w:sz w:val="20"/>
                <w:szCs w:val="20"/>
              </w:rPr>
            </w:pPr>
            <w:r>
              <w:rPr>
                <w:sz w:val="20"/>
                <w:szCs w:val="20"/>
              </w:rPr>
              <w:t>Цвет: черный, серый, хаки</w:t>
            </w:r>
          </w:p>
        </w:tc>
        <w:tc>
          <w:tcPr>
            <w:tcW w:w="1649" w:type="dxa"/>
            <w:tcBorders>
              <w:top w:val="single" w:sz="4" w:space="0" w:color="auto"/>
              <w:left w:val="single" w:sz="4" w:space="0" w:color="auto"/>
              <w:bottom w:val="single" w:sz="4" w:space="0" w:color="auto"/>
              <w:right w:val="single" w:sz="4" w:space="0" w:color="auto"/>
            </w:tcBorders>
            <w:vAlign w:val="center"/>
          </w:tcPr>
          <w:p w14:paraId="31D01AD5"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17A22B28"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435E65D6" w14:textId="77777777" w:rsidR="007502EC" w:rsidRPr="00C17DFF" w:rsidRDefault="007502EC" w:rsidP="007502EC">
            <w:pPr>
              <w:rPr>
                <w:sz w:val="20"/>
                <w:szCs w:val="20"/>
              </w:rPr>
            </w:pPr>
          </w:p>
        </w:tc>
      </w:tr>
      <w:tr w:rsidR="007502EC" w:rsidRPr="00C17DFF" w14:paraId="1E2A125E"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7A59F0D" w14:textId="77777777" w:rsidR="007502EC" w:rsidRPr="00C17DFF" w:rsidRDefault="00C269FF" w:rsidP="00DB7897">
            <w:pPr>
              <w:jc w:val="center"/>
              <w:rPr>
                <w:sz w:val="20"/>
                <w:szCs w:val="20"/>
              </w:rPr>
            </w:pPr>
            <w:r>
              <w:rPr>
                <w:sz w:val="20"/>
                <w:szCs w:val="20"/>
              </w:rPr>
              <w:lastRenderedPageBreak/>
              <w:t>29</w:t>
            </w:r>
          </w:p>
        </w:tc>
        <w:tc>
          <w:tcPr>
            <w:tcW w:w="1268" w:type="dxa"/>
            <w:tcBorders>
              <w:top w:val="single" w:sz="4" w:space="0" w:color="auto"/>
              <w:left w:val="single" w:sz="4" w:space="0" w:color="auto"/>
              <w:bottom w:val="single" w:sz="4" w:space="0" w:color="auto"/>
              <w:right w:val="single" w:sz="4" w:space="0" w:color="auto"/>
            </w:tcBorders>
            <w:vAlign w:val="center"/>
          </w:tcPr>
          <w:p w14:paraId="47D37902" w14:textId="77777777" w:rsidR="007502EC" w:rsidRPr="00C17DFF" w:rsidRDefault="00C269FF" w:rsidP="007502EC">
            <w:pPr>
              <w:rPr>
                <w:sz w:val="20"/>
                <w:szCs w:val="20"/>
              </w:rPr>
            </w:pPr>
            <w:r>
              <w:rPr>
                <w:sz w:val="20"/>
                <w:szCs w:val="20"/>
              </w:rPr>
              <w:t xml:space="preserve">Подшлемник </w:t>
            </w:r>
          </w:p>
        </w:tc>
        <w:tc>
          <w:tcPr>
            <w:tcW w:w="1313" w:type="dxa"/>
            <w:tcBorders>
              <w:top w:val="single" w:sz="4" w:space="0" w:color="auto"/>
              <w:left w:val="single" w:sz="4" w:space="0" w:color="auto"/>
              <w:bottom w:val="single" w:sz="4" w:space="0" w:color="auto"/>
              <w:right w:val="single" w:sz="4" w:space="0" w:color="auto"/>
            </w:tcBorders>
            <w:vAlign w:val="center"/>
          </w:tcPr>
          <w:p w14:paraId="16D61FEA" w14:textId="77777777" w:rsidR="007502EC" w:rsidRPr="00C17DFF" w:rsidRDefault="00C269FF" w:rsidP="007502EC">
            <w:pPr>
              <w:rPr>
                <w:sz w:val="20"/>
                <w:szCs w:val="20"/>
              </w:rPr>
            </w:pPr>
            <w:r>
              <w:rPr>
                <w:sz w:val="20"/>
                <w:szCs w:val="20"/>
              </w:rPr>
              <w:t>ТР ТС 017/2011</w:t>
            </w:r>
          </w:p>
        </w:tc>
        <w:tc>
          <w:tcPr>
            <w:tcW w:w="3862" w:type="dxa"/>
            <w:tcBorders>
              <w:top w:val="single" w:sz="4" w:space="0" w:color="auto"/>
              <w:left w:val="single" w:sz="4" w:space="0" w:color="auto"/>
              <w:bottom w:val="single" w:sz="4" w:space="0" w:color="auto"/>
              <w:right w:val="single" w:sz="4" w:space="0" w:color="auto"/>
            </w:tcBorders>
            <w:vAlign w:val="center"/>
          </w:tcPr>
          <w:p w14:paraId="2F9313D9" w14:textId="77777777" w:rsidR="007502EC" w:rsidRPr="007E19C2" w:rsidRDefault="00C269FF" w:rsidP="007502EC">
            <w:pPr>
              <w:jc w:val="both"/>
              <w:rPr>
                <w:sz w:val="20"/>
                <w:szCs w:val="20"/>
              </w:rPr>
            </w:pPr>
            <w:r>
              <w:rPr>
                <w:sz w:val="20"/>
                <w:szCs w:val="20"/>
              </w:rPr>
              <w:t>Состав ткани: шерсть –  30-40 %, акрил (полиакрилонитрил) – 70-60 % либо 100% хлопок, плотность: 200 г/м</w:t>
            </w:r>
            <w:proofErr w:type="gramStart"/>
            <w:r>
              <w:rPr>
                <w:sz w:val="20"/>
                <w:szCs w:val="20"/>
                <w:vertAlign w:val="superscript"/>
              </w:rPr>
              <w:t>2</w:t>
            </w:r>
            <w:proofErr w:type="gramEnd"/>
            <w:r>
              <w:rPr>
                <w:sz w:val="20"/>
                <w:szCs w:val="20"/>
              </w:rPr>
              <w:t>.</w:t>
            </w:r>
          </w:p>
          <w:p w14:paraId="386D3C61" w14:textId="77777777" w:rsidR="007502EC" w:rsidRPr="00C17DFF" w:rsidRDefault="00C269FF" w:rsidP="007502EC">
            <w:pPr>
              <w:jc w:val="both"/>
              <w:rPr>
                <w:sz w:val="20"/>
                <w:szCs w:val="20"/>
              </w:rPr>
            </w:pPr>
            <w:r>
              <w:rPr>
                <w:sz w:val="20"/>
                <w:szCs w:val="20"/>
              </w:rPr>
              <w:t>Цвет: черный</w:t>
            </w:r>
          </w:p>
        </w:tc>
        <w:tc>
          <w:tcPr>
            <w:tcW w:w="1649" w:type="dxa"/>
            <w:tcBorders>
              <w:top w:val="single" w:sz="4" w:space="0" w:color="auto"/>
              <w:left w:val="single" w:sz="4" w:space="0" w:color="auto"/>
              <w:bottom w:val="single" w:sz="4" w:space="0" w:color="auto"/>
              <w:right w:val="single" w:sz="4" w:space="0" w:color="auto"/>
            </w:tcBorders>
            <w:vAlign w:val="center"/>
          </w:tcPr>
          <w:p w14:paraId="51B23931"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3D48F27B"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328B1ED1" w14:textId="77777777" w:rsidR="007502EC" w:rsidRPr="00C17DFF" w:rsidRDefault="007502EC" w:rsidP="007502EC">
            <w:pPr>
              <w:rPr>
                <w:sz w:val="20"/>
                <w:szCs w:val="20"/>
              </w:rPr>
            </w:pPr>
          </w:p>
        </w:tc>
      </w:tr>
      <w:tr w:rsidR="007502EC" w:rsidRPr="00C17DFF" w14:paraId="21ADEBB4"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F0F5CD7" w14:textId="77777777" w:rsidR="007502EC" w:rsidRPr="00C17DFF" w:rsidRDefault="00C269FF" w:rsidP="00DB7897">
            <w:pPr>
              <w:jc w:val="center"/>
              <w:rPr>
                <w:sz w:val="20"/>
                <w:szCs w:val="20"/>
              </w:rPr>
            </w:pPr>
            <w:r>
              <w:rPr>
                <w:sz w:val="20"/>
                <w:szCs w:val="20"/>
              </w:rPr>
              <w:t>30</w:t>
            </w:r>
          </w:p>
        </w:tc>
        <w:tc>
          <w:tcPr>
            <w:tcW w:w="1268" w:type="dxa"/>
            <w:tcBorders>
              <w:top w:val="single" w:sz="4" w:space="0" w:color="auto"/>
              <w:left w:val="single" w:sz="4" w:space="0" w:color="auto"/>
              <w:bottom w:val="single" w:sz="4" w:space="0" w:color="auto"/>
              <w:right w:val="single" w:sz="4" w:space="0" w:color="auto"/>
            </w:tcBorders>
            <w:vAlign w:val="center"/>
          </w:tcPr>
          <w:p w14:paraId="1B6982E4" w14:textId="77777777" w:rsidR="007502EC" w:rsidRPr="00C17DFF" w:rsidRDefault="00C269FF" w:rsidP="007502EC">
            <w:pPr>
              <w:rPr>
                <w:sz w:val="20"/>
                <w:szCs w:val="20"/>
              </w:rPr>
            </w:pPr>
            <w:r>
              <w:rPr>
                <w:sz w:val="20"/>
                <w:szCs w:val="20"/>
              </w:rPr>
              <w:t>Головной убор сигнальный</w:t>
            </w:r>
          </w:p>
        </w:tc>
        <w:tc>
          <w:tcPr>
            <w:tcW w:w="1313" w:type="dxa"/>
            <w:tcBorders>
              <w:top w:val="single" w:sz="4" w:space="0" w:color="auto"/>
              <w:left w:val="single" w:sz="4" w:space="0" w:color="auto"/>
              <w:bottom w:val="single" w:sz="4" w:space="0" w:color="auto"/>
              <w:right w:val="single" w:sz="4" w:space="0" w:color="auto"/>
            </w:tcBorders>
            <w:vAlign w:val="center"/>
          </w:tcPr>
          <w:p w14:paraId="39CF360D" w14:textId="77777777" w:rsidR="007502EC" w:rsidRPr="007E19C2" w:rsidRDefault="00C269FF" w:rsidP="007502EC">
            <w:pPr>
              <w:rPr>
                <w:sz w:val="20"/>
                <w:szCs w:val="20"/>
              </w:rPr>
            </w:pPr>
            <w:r>
              <w:rPr>
                <w:sz w:val="20"/>
                <w:szCs w:val="20"/>
              </w:rPr>
              <w:t xml:space="preserve">ТР ТС 017/2011; </w:t>
            </w:r>
          </w:p>
          <w:p w14:paraId="5D5966AA" w14:textId="77777777" w:rsidR="007502EC" w:rsidRPr="00C17DFF" w:rsidRDefault="00C269FF" w:rsidP="007502EC">
            <w:pPr>
              <w:rPr>
                <w:sz w:val="20"/>
                <w:szCs w:val="20"/>
              </w:rPr>
            </w:pPr>
            <w:r>
              <w:rPr>
                <w:sz w:val="20"/>
                <w:szCs w:val="20"/>
              </w:rPr>
              <w:t>ГОСТ 12.4.280-2014</w:t>
            </w:r>
          </w:p>
        </w:tc>
        <w:tc>
          <w:tcPr>
            <w:tcW w:w="3862" w:type="dxa"/>
            <w:tcBorders>
              <w:top w:val="single" w:sz="4" w:space="0" w:color="auto"/>
              <w:left w:val="single" w:sz="4" w:space="0" w:color="auto"/>
              <w:bottom w:val="single" w:sz="4" w:space="0" w:color="auto"/>
              <w:right w:val="single" w:sz="4" w:space="0" w:color="auto"/>
            </w:tcBorders>
            <w:vAlign w:val="center"/>
          </w:tcPr>
          <w:p w14:paraId="49C46EB6" w14:textId="77777777" w:rsidR="007502EC" w:rsidRPr="007E19C2" w:rsidRDefault="00C269FF" w:rsidP="007502EC">
            <w:pPr>
              <w:jc w:val="both"/>
              <w:rPr>
                <w:sz w:val="20"/>
                <w:szCs w:val="20"/>
              </w:rPr>
            </w:pPr>
            <w:r>
              <w:rPr>
                <w:sz w:val="20"/>
                <w:szCs w:val="20"/>
              </w:rPr>
              <w:t xml:space="preserve">Ткань: смесовая, полиэстер/полиэфир – 60-70%, хлопок – 30-40%, 210-250 г/м². </w:t>
            </w:r>
          </w:p>
          <w:p w14:paraId="0FD805A0" w14:textId="77777777" w:rsidR="007502EC" w:rsidRPr="007E19C2" w:rsidRDefault="00C269FF" w:rsidP="007502EC">
            <w:pPr>
              <w:jc w:val="both"/>
              <w:rPr>
                <w:sz w:val="20"/>
                <w:szCs w:val="20"/>
              </w:rPr>
            </w:pPr>
            <w:r>
              <w:rPr>
                <w:sz w:val="20"/>
                <w:szCs w:val="20"/>
              </w:rPr>
              <w:t>Регулировки по ширине: хлястик с креплением</w:t>
            </w:r>
          </w:p>
          <w:p w14:paraId="6D5C85DE" w14:textId="77777777" w:rsidR="007502EC" w:rsidRDefault="00C269FF" w:rsidP="007502EC">
            <w:pPr>
              <w:jc w:val="both"/>
              <w:rPr>
                <w:sz w:val="20"/>
                <w:szCs w:val="20"/>
              </w:rPr>
            </w:pPr>
            <w:r>
              <w:rPr>
                <w:sz w:val="20"/>
                <w:szCs w:val="20"/>
              </w:rPr>
              <w:t>Цвет: оранжевый</w:t>
            </w:r>
          </w:p>
          <w:p w14:paraId="11887F13" w14:textId="77777777" w:rsidR="007502EC" w:rsidRPr="00C17DFF" w:rsidRDefault="00C269FF" w:rsidP="007502EC">
            <w:pPr>
              <w:jc w:val="both"/>
              <w:rPr>
                <w:sz w:val="20"/>
                <w:szCs w:val="20"/>
              </w:rPr>
            </w:pPr>
            <w:r>
              <w:rPr>
                <w:sz w:val="20"/>
                <w:szCs w:val="20"/>
              </w:rPr>
              <w:t>Логотип ПАО "ТрансКонтейнер" - 1 шт.</w:t>
            </w:r>
          </w:p>
        </w:tc>
        <w:tc>
          <w:tcPr>
            <w:tcW w:w="1649" w:type="dxa"/>
            <w:tcBorders>
              <w:top w:val="single" w:sz="4" w:space="0" w:color="auto"/>
              <w:left w:val="single" w:sz="4" w:space="0" w:color="auto"/>
              <w:bottom w:val="single" w:sz="4" w:space="0" w:color="auto"/>
              <w:right w:val="single" w:sz="4" w:space="0" w:color="auto"/>
            </w:tcBorders>
            <w:vAlign w:val="center"/>
          </w:tcPr>
          <w:p w14:paraId="3C7FC542"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0CBF4827"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213FA51C" w14:textId="77777777" w:rsidR="007502EC" w:rsidRPr="00C17DFF" w:rsidRDefault="007502EC" w:rsidP="007502EC">
            <w:pPr>
              <w:rPr>
                <w:sz w:val="20"/>
                <w:szCs w:val="20"/>
              </w:rPr>
            </w:pPr>
          </w:p>
        </w:tc>
      </w:tr>
      <w:tr w:rsidR="007502EC" w:rsidRPr="00C17DFF" w14:paraId="1BAC2CA9"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8382BA3" w14:textId="77777777" w:rsidR="007502EC" w:rsidRPr="00C17DFF" w:rsidRDefault="00C269FF" w:rsidP="00DB7897">
            <w:pPr>
              <w:jc w:val="center"/>
              <w:rPr>
                <w:sz w:val="20"/>
                <w:szCs w:val="20"/>
              </w:rPr>
            </w:pPr>
            <w:r>
              <w:rPr>
                <w:sz w:val="20"/>
                <w:szCs w:val="20"/>
              </w:rPr>
              <w:t>31</w:t>
            </w:r>
          </w:p>
        </w:tc>
        <w:tc>
          <w:tcPr>
            <w:tcW w:w="1268" w:type="dxa"/>
            <w:tcBorders>
              <w:top w:val="single" w:sz="4" w:space="0" w:color="auto"/>
              <w:left w:val="single" w:sz="4" w:space="0" w:color="auto"/>
              <w:bottom w:val="single" w:sz="4" w:space="0" w:color="auto"/>
              <w:right w:val="single" w:sz="4" w:space="0" w:color="auto"/>
            </w:tcBorders>
            <w:vAlign w:val="center"/>
          </w:tcPr>
          <w:p w14:paraId="0DEEDE7D" w14:textId="77777777" w:rsidR="007502EC" w:rsidRPr="007E19C2" w:rsidRDefault="00C269FF" w:rsidP="007502EC">
            <w:pPr>
              <w:rPr>
                <w:sz w:val="20"/>
                <w:szCs w:val="20"/>
              </w:rPr>
            </w:pPr>
            <w:r>
              <w:rPr>
                <w:sz w:val="20"/>
                <w:szCs w:val="20"/>
              </w:rPr>
              <w:t xml:space="preserve">Шапка-ушанка со </w:t>
            </w:r>
            <w:proofErr w:type="spellStart"/>
            <w:r>
              <w:rPr>
                <w:sz w:val="20"/>
                <w:szCs w:val="20"/>
              </w:rPr>
              <w:t>звукопроводными</w:t>
            </w:r>
            <w:proofErr w:type="spellEnd"/>
            <w:r>
              <w:rPr>
                <w:sz w:val="20"/>
                <w:szCs w:val="20"/>
              </w:rPr>
              <w:t xml:space="preserve"> вставками</w:t>
            </w:r>
          </w:p>
          <w:p w14:paraId="1FDA25D2" w14:textId="77777777" w:rsidR="007502EC" w:rsidRPr="00C17DFF" w:rsidRDefault="007502EC" w:rsidP="007502EC">
            <w:pPr>
              <w:rPr>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14:paraId="0EE9BCEA" w14:textId="77777777" w:rsidR="007502EC" w:rsidRPr="007E19C2" w:rsidRDefault="00C269FF" w:rsidP="007502EC">
            <w:pPr>
              <w:rPr>
                <w:sz w:val="20"/>
                <w:szCs w:val="20"/>
              </w:rPr>
            </w:pPr>
            <w:r>
              <w:rPr>
                <w:sz w:val="20"/>
                <w:szCs w:val="20"/>
              </w:rPr>
              <w:t>ТР ТС 017/2011</w:t>
            </w:r>
          </w:p>
          <w:p w14:paraId="38010565" w14:textId="77777777" w:rsidR="007502EC" w:rsidRPr="00C17DFF" w:rsidRDefault="007502EC" w:rsidP="007502EC">
            <w:pPr>
              <w:rPr>
                <w:sz w:val="20"/>
                <w:szCs w:val="20"/>
              </w:rPr>
            </w:pPr>
          </w:p>
        </w:tc>
        <w:tc>
          <w:tcPr>
            <w:tcW w:w="3862" w:type="dxa"/>
            <w:tcBorders>
              <w:top w:val="single" w:sz="4" w:space="0" w:color="auto"/>
              <w:left w:val="single" w:sz="4" w:space="0" w:color="auto"/>
              <w:bottom w:val="single" w:sz="4" w:space="0" w:color="auto"/>
              <w:right w:val="single" w:sz="4" w:space="0" w:color="auto"/>
            </w:tcBorders>
            <w:vAlign w:val="center"/>
          </w:tcPr>
          <w:p w14:paraId="1A38C9DD" w14:textId="77777777" w:rsidR="007502EC" w:rsidRPr="007E19C2" w:rsidRDefault="00C269FF" w:rsidP="007502EC">
            <w:pPr>
              <w:shd w:val="clear" w:color="auto" w:fill="FFFFFF"/>
              <w:jc w:val="both"/>
              <w:rPr>
                <w:sz w:val="20"/>
                <w:szCs w:val="20"/>
              </w:rPr>
            </w:pPr>
            <w:r>
              <w:rPr>
                <w:sz w:val="20"/>
                <w:szCs w:val="20"/>
              </w:rPr>
              <w:t>Материал верха: смесовая ткань (65% полиэфир, 35% хлопок) с водоотталкивающей отделкой,  ветрозащитная.</w:t>
            </w:r>
            <w:r>
              <w:rPr>
                <w:sz w:val="20"/>
                <w:szCs w:val="20"/>
              </w:rPr>
              <w:cr/>
              <w:t>Примеры ткани верха: «</w:t>
            </w:r>
            <w:proofErr w:type="spellStart"/>
            <w:r>
              <w:rPr>
                <w:sz w:val="20"/>
                <w:szCs w:val="20"/>
              </w:rPr>
              <w:t>Наутика</w:t>
            </w:r>
            <w:proofErr w:type="spellEnd"/>
            <w:r>
              <w:rPr>
                <w:sz w:val="20"/>
                <w:szCs w:val="20"/>
              </w:rPr>
              <w:t>» или «</w:t>
            </w:r>
            <w:proofErr w:type="spellStart"/>
            <w:r>
              <w:rPr>
                <w:sz w:val="20"/>
                <w:szCs w:val="20"/>
              </w:rPr>
              <w:t>Полириб</w:t>
            </w:r>
            <w:proofErr w:type="spellEnd"/>
            <w:r>
              <w:rPr>
                <w:sz w:val="20"/>
                <w:szCs w:val="20"/>
              </w:rPr>
              <w:t xml:space="preserve"> Н» (полиамид - 100%), 145-180 г/м² или «СТ-1»  полиэфир – 65%, хлопок – 35%, 210 г/м</w:t>
            </w:r>
            <w:proofErr w:type="gramStart"/>
            <w:r>
              <w:rPr>
                <w:sz w:val="20"/>
                <w:szCs w:val="20"/>
                <w:vertAlign w:val="superscript"/>
              </w:rPr>
              <w:t>2</w:t>
            </w:r>
            <w:proofErr w:type="gramEnd"/>
            <w:r>
              <w:rPr>
                <w:sz w:val="20"/>
                <w:szCs w:val="20"/>
              </w:rPr>
              <w:t>.</w:t>
            </w:r>
          </w:p>
          <w:p w14:paraId="0FA4D26B" w14:textId="77777777" w:rsidR="007502EC" w:rsidRPr="007E19C2" w:rsidRDefault="00C269FF" w:rsidP="007502EC">
            <w:pPr>
              <w:shd w:val="clear" w:color="auto" w:fill="FFFFFF"/>
              <w:jc w:val="both"/>
              <w:rPr>
                <w:sz w:val="20"/>
                <w:szCs w:val="20"/>
              </w:rPr>
            </w:pPr>
            <w:r>
              <w:rPr>
                <w:sz w:val="20"/>
                <w:szCs w:val="20"/>
              </w:rPr>
              <w:t xml:space="preserve">Утеплитель: </w:t>
            </w:r>
            <w:proofErr w:type="spellStart"/>
            <w:r>
              <w:rPr>
                <w:sz w:val="20"/>
                <w:szCs w:val="20"/>
              </w:rPr>
              <w:t>Шелтер®Микро</w:t>
            </w:r>
            <w:proofErr w:type="spellEnd"/>
            <w:r>
              <w:rPr>
                <w:sz w:val="20"/>
                <w:szCs w:val="20"/>
              </w:rPr>
              <w:t xml:space="preserve"> 120 -300 г/м², 1 либо 2 слоя</w:t>
            </w:r>
          </w:p>
          <w:p w14:paraId="41291003" w14:textId="77777777" w:rsidR="007502EC" w:rsidRPr="007E19C2" w:rsidRDefault="00C269FF" w:rsidP="007502EC">
            <w:pPr>
              <w:shd w:val="clear" w:color="auto" w:fill="FFFFFF"/>
              <w:jc w:val="both"/>
              <w:rPr>
                <w:sz w:val="20"/>
                <w:szCs w:val="20"/>
              </w:rPr>
            </w:pPr>
            <w:r>
              <w:rPr>
                <w:sz w:val="20"/>
                <w:szCs w:val="20"/>
              </w:rPr>
              <w:t>Подкладка: флис,  полиэстер - 100%, 260 г/м², овечий чес, шерсть - 50%, полиэстер - 50%, 550-700 г/м²  или натуральный мех.</w:t>
            </w:r>
          </w:p>
          <w:p w14:paraId="5F582552" w14:textId="77777777" w:rsidR="007502EC" w:rsidRPr="007E19C2" w:rsidRDefault="00C269FF" w:rsidP="007502EC">
            <w:pPr>
              <w:shd w:val="clear" w:color="auto" w:fill="FFFFFF"/>
              <w:jc w:val="both"/>
              <w:rPr>
                <w:sz w:val="20"/>
                <w:szCs w:val="20"/>
              </w:rPr>
            </w:pPr>
            <w:r>
              <w:rPr>
                <w:sz w:val="20"/>
                <w:szCs w:val="20"/>
              </w:rPr>
              <w:t>Регулировки: эластичный шнур и фиксатор на затылочной части</w:t>
            </w:r>
          </w:p>
          <w:p w14:paraId="539C99A6" w14:textId="77777777" w:rsidR="007502EC" w:rsidRPr="007E19C2" w:rsidRDefault="00C269FF" w:rsidP="007502EC">
            <w:pPr>
              <w:shd w:val="clear" w:color="auto" w:fill="FFFFFF"/>
              <w:jc w:val="both"/>
              <w:rPr>
                <w:sz w:val="20"/>
                <w:szCs w:val="20"/>
              </w:rPr>
            </w:pPr>
            <w:r>
              <w:rPr>
                <w:sz w:val="20"/>
                <w:szCs w:val="20"/>
              </w:rPr>
              <w:t xml:space="preserve">Наличие </w:t>
            </w:r>
            <w:proofErr w:type="spellStart"/>
            <w:r>
              <w:rPr>
                <w:sz w:val="20"/>
                <w:szCs w:val="20"/>
              </w:rPr>
              <w:t>звукопроводных</w:t>
            </w:r>
            <w:proofErr w:type="spellEnd"/>
            <w:r>
              <w:rPr>
                <w:sz w:val="20"/>
                <w:szCs w:val="20"/>
              </w:rPr>
              <w:t xml:space="preserve"> вставок</w:t>
            </w:r>
          </w:p>
          <w:p w14:paraId="39BF4D7F" w14:textId="77777777" w:rsidR="007502EC" w:rsidRPr="00C17DFF" w:rsidRDefault="00C269FF" w:rsidP="007502EC">
            <w:pPr>
              <w:jc w:val="both"/>
              <w:rPr>
                <w:sz w:val="20"/>
                <w:szCs w:val="20"/>
              </w:rPr>
            </w:pPr>
            <w:r>
              <w:rPr>
                <w:sz w:val="20"/>
                <w:szCs w:val="20"/>
              </w:rPr>
              <w:t>Цвет: темно-синий, синий, черный</w:t>
            </w:r>
          </w:p>
        </w:tc>
        <w:tc>
          <w:tcPr>
            <w:tcW w:w="1649" w:type="dxa"/>
            <w:tcBorders>
              <w:top w:val="single" w:sz="4" w:space="0" w:color="auto"/>
              <w:left w:val="single" w:sz="4" w:space="0" w:color="auto"/>
              <w:bottom w:val="single" w:sz="4" w:space="0" w:color="auto"/>
              <w:right w:val="single" w:sz="4" w:space="0" w:color="auto"/>
            </w:tcBorders>
            <w:vAlign w:val="center"/>
          </w:tcPr>
          <w:p w14:paraId="7B0CD2F5"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3605E855"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1BAECAF0" w14:textId="77777777" w:rsidR="007502EC" w:rsidRPr="00C17DFF" w:rsidRDefault="007502EC" w:rsidP="007502EC">
            <w:pPr>
              <w:rPr>
                <w:sz w:val="20"/>
                <w:szCs w:val="20"/>
              </w:rPr>
            </w:pPr>
          </w:p>
        </w:tc>
      </w:tr>
      <w:tr w:rsidR="007502EC" w:rsidRPr="00C17DFF" w14:paraId="1FFB6EB9"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73A1035" w14:textId="77777777" w:rsidR="007502EC" w:rsidRPr="00C17DFF" w:rsidRDefault="00C269FF" w:rsidP="00DB7897">
            <w:pPr>
              <w:jc w:val="center"/>
              <w:rPr>
                <w:sz w:val="20"/>
                <w:szCs w:val="20"/>
              </w:rPr>
            </w:pPr>
            <w:r>
              <w:rPr>
                <w:sz w:val="20"/>
                <w:szCs w:val="20"/>
              </w:rPr>
              <w:lastRenderedPageBreak/>
              <w:t>32</w:t>
            </w:r>
          </w:p>
        </w:tc>
        <w:tc>
          <w:tcPr>
            <w:tcW w:w="1268" w:type="dxa"/>
            <w:tcBorders>
              <w:top w:val="single" w:sz="4" w:space="0" w:color="auto"/>
              <w:left w:val="single" w:sz="4" w:space="0" w:color="auto"/>
              <w:bottom w:val="single" w:sz="4" w:space="0" w:color="auto"/>
              <w:right w:val="single" w:sz="4" w:space="0" w:color="auto"/>
            </w:tcBorders>
            <w:vAlign w:val="center"/>
          </w:tcPr>
          <w:p w14:paraId="498C9FAA" w14:textId="77777777" w:rsidR="007502EC" w:rsidRPr="00C17DFF" w:rsidRDefault="00C269FF" w:rsidP="007502EC">
            <w:pPr>
              <w:rPr>
                <w:sz w:val="20"/>
                <w:szCs w:val="20"/>
              </w:rPr>
            </w:pPr>
            <w:r>
              <w:rPr>
                <w:sz w:val="20"/>
                <w:szCs w:val="20"/>
              </w:rPr>
              <w:t>Шапка  трикотажная</w:t>
            </w:r>
          </w:p>
        </w:tc>
        <w:tc>
          <w:tcPr>
            <w:tcW w:w="1313" w:type="dxa"/>
            <w:tcBorders>
              <w:top w:val="single" w:sz="4" w:space="0" w:color="auto"/>
              <w:left w:val="single" w:sz="4" w:space="0" w:color="auto"/>
              <w:bottom w:val="single" w:sz="4" w:space="0" w:color="auto"/>
              <w:right w:val="single" w:sz="4" w:space="0" w:color="auto"/>
            </w:tcBorders>
            <w:vAlign w:val="center"/>
          </w:tcPr>
          <w:p w14:paraId="32D61181" w14:textId="77777777" w:rsidR="007502EC" w:rsidRPr="00C17DFF" w:rsidRDefault="00C269FF" w:rsidP="007502EC">
            <w:pPr>
              <w:rPr>
                <w:sz w:val="20"/>
                <w:szCs w:val="20"/>
              </w:rPr>
            </w:pPr>
            <w:r>
              <w:rPr>
                <w:sz w:val="20"/>
                <w:szCs w:val="20"/>
              </w:rPr>
              <w:t>ТР ТС 017/2011</w:t>
            </w:r>
          </w:p>
        </w:tc>
        <w:tc>
          <w:tcPr>
            <w:tcW w:w="3862" w:type="dxa"/>
            <w:tcBorders>
              <w:top w:val="single" w:sz="4" w:space="0" w:color="auto"/>
              <w:left w:val="single" w:sz="4" w:space="0" w:color="auto"/>
              <w:bottom w:val="single" w:sz="4" w:space="0" w:color="auto"/>
              <w:right w:val="single" w:sz="4" w:space="0" w:color="auto"/>
            </w:tcBorders>
            <w:vAlign w:val="center"/>
          </w:tcPr>
          <w:p w14:paraId="596A460C" w14:textId="77777777" w:rsidR="007502EC" w:rsidRPr="007E19C2" w:rsidRDefault="00C269FF" w:rsidP="007502EC">
            <w:pPr>
              <w:jc w:val="both"/>
              <w:rPr>
                <w:sz w:val="20"/>
                <w:szCs w:val="20"/>
              </w:rPr>
            </w:pPr>
            <w:r>
              <w:rPr>
                <w:sz w:val="20"/>
                <w:szCs w:val="20"/>
              </w:rPr>
              <w:t>Ткань: трикотажное полотно, шерсть – 50%, акрил – 50% либо 100% полиакрилонитрил.</w:t>
            </w:r>
          </w:p>
          <w:p w14:paraId="5D0E1F70" w14:textId="77777777" w:rsidR="007502EC" w:rsidRDefault="00C269FF" w:rsidP="007502EC">
            <w:pPr>
              <w:jc w:val="both"/>
              <w:rPr>
                <w:sz w:val="20"/>
                <w:szCs w:val="20"/>
              </w:rPr>
            </w:pPr>
            <w:r>
              <w:rPr>
                <w:sz w:val="20"/>
                <w:szCs w:val="20"/>
              </w:rPr>
              <w:t>Подкладка: флис (100% полиэфир)</w:t>
            </w:r>
          </w:p>
          <w:p w14:paraId="01D8E6CE" w14:textId="77777777" w:rsidR="007502EC" w:rsidRPr="007E19C2" w:rsidRDefault="00C269FF" w:rsidP="007502EC">
            <w:pPr>
              <w:jc w:val="both"/>
              <w:rPr>
                <w:sz w:val="20"/>
                <w:szCs w:val="20"/>
              </w:rPr>
            </w:pPr>
            <w:r>
              <w:rPr>
                <w:sz w:val="20"/>
                <w:szCs w:val="20"/>
              </w:rPr>
              <w:t xml:space="preserve">Утеплитель: </w:t>
            </w:r>
            <w:proofErr w:type="spellStart"/>
            <w:r>
              <w:rPr>
                <w:sz w:val="20"/>
                <w:szCs w:val="20"/>
              </w:rPr>
              <w:t>Тинсулейт</w:t>
            </w:r>
            <w:proofErr w:type="spellEnd"/>
            <w:r>
              <w:rPr>
                <w:sz w:val="20"/>
                <w:szCs w:val="20"/>
              </w:rPr>
              <w:t>™</w:t>
            </w:r>
          </w:p>
          <w:p w14:paraId="791B1B83" w14:textId="77777777" w:rsidR="007502EC" w:rsidRPr="00C17DFF" w:rsidRDefault="00C269FF" w:rsidP="007502EC">
            <w:pPr>
              <w:jc w:val="both"/>
              <w:rPr>
                <w:sz w:val="20"/>
                <w:szCs w:val="20"/>
              </w:rPr>
            </w:pPr>
            <w:r>
              <w:rPr>
                <w:sz w:val="20"/>
                <w:szCs w:val="20"/>
              </w:rPr>
              <w:t>Цвет: черный, темно-синий, темно-серый</w:t>
            </w:r>
          </w:p>
        </w:tc>
        <w:tc>
          <w:tcPr>
            <w:tcW w:w="1649" w:type="dxa"/>
            <w:tcBorders>
              <w:top w:val="single" w:sz="4" w:space="0" w:color="auto"/>
              <w:left w:val="single" w:sz="4" w:space="0" w:color="auto"/>
              <w:bottom w:val="single" w:sz="4" w:space="0" w:color="auto"/>
              <w:right w:val="single" w:sz="4" w:space="0" w:color="auto"/>
            </w:tcBorders>
            <w:vAlign w:val="center"/>
          </w:tcPr>
          <w:p w14:paraId="1FFB7704" w14:textId="77777777" w:rsidR="007502EC" w:rsidRPr="00C17DFF" w:rsidRDefault="007502EC" w:rsidP="007502EC">
            <w:pPr>
              <w:rPr>
                <w:sz w:val="20"/>
                <w:szCs w:val="20"/>
              </w:rPr>
            </w:pPr>
          </w:p>
        </w:tc>
        <w:tc>
          <w:tcPr>
            <w:tcW w:w="1657" w:type="dxa"/>
            <w:tcBorders>
              <w:top w:val="single" w:sz="4" w:space="0" w:color="auto"/>
              <w:left w:val="single" w:sz="4" w:space="0" w:color="auto"/>
              <w:bottom w:val="single" w:sz="4" w:space="0" w:color="auto"/>
              <w:right w:val="single" w:sz="4" w:space="0" w:color="auto"/>
            </w:tcBorders>
            <w:vAlign w:val="center"/>
          </w:tcPr>
          <w:p w14:paraId="0D1199C4" w14:textId="77777777" w:rsidR="007502EC" w:rsidRPr="00C17DFF" w:rsidRDefault="007502EC" w:rsidP="007502EC">
            <w:pPr>
              <w:rPr>
                <w:sz w:val="20"/>
                <w:szCs w:val="20"/>
              </w:rPr>
            </w:pPr>
          </w:p>
        </w:tc>
        <w:tc>
          <w:tcPr>
            <w:tcW w:w="3997" w:type="dxa"/>
            <w:tcBorders>
              <w:top w:val="single" w:sz="4" w:space="0" w:color="auto"/>
              <w:left w:val="single" w:sz="4" w:space="0" w:color="auto"/>
              <w:bottom w:val="single" w:sz="4" w:space="0" w:color="auto"/>
              <w:right w:val="single" w:sz="12" w:space="0" w:color="auto"/>
            </w:tcBorders>
            <w:vAlign w:val="center"/>
          </w:tcPr>
          <w:p w14:paraId="7744A85A" w14:textId="77777777" w:rsidR="007502EC" w:rsidRPr="00C17DFF" w:rsidRDefault="007502EC" w:rsidP="007502EC">
            <w:pPr>
              <w:rPr>
                <w:sz w:val="20"/>
                <w:szCs w:val="20"/>
              </w:rPr>
            </w:pPr>
          </w:p>
        </w:tc>
      </w:tr>
    </w:tbl>
    <w:p w14:paraId="0BD36396" w14:textId="77777777" w:rsidR="007502EC" w:rsidRPr="00C17DFF" w:rsidRDefault="00C269FF" w:rsidP="007502E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47A023B2" w14:textId="77777777" w:rsidR="007502EC" w:rsidRPr="00C17DFF" w:rsidRDefault="00C269FF" w:rsidP="007502EC">
      <w:pPr>
        <w:tabs>
          <w:tab w:val="left" w:pos="8640"/>
        </w:tabs>
        <w:jc w:val="both"/>
        <w:rPr>
          <w:i/>
        </w:rPr>
      </w:pPr>
      <w:r>
        <w:rPr>
          <w:i/>
        </w:rPr>
        <w:t xml:space="preserve">                                                                                      (наименование претендента)</w:t>
      </w:r>
    </w:p>
    <w:p w14:paraId="658631F6" w14:textId="77777777" w:rsidR="007502EC" w:rsidRPr="00C17DFF" w:rsidRDefault="00C269FF" w:rsidP="007502EC">
      <w:pPr>
        <w:jc w:val="both"/>
        <w:rPr>
          <w:sz w:val="28"/>
          <w:szCs w:val="28"/>
          <w:lang w:eastAsia="ru-RU"/>
        </w:rPr>
      </w:pPr>
      <w:r>
        <w:rPr>
          <w:sz w:val="28"/>
          <w:szCs w:val="28"/>
          <w:lang w:eastAsia="ru-RU"/>
        </w:rPr>
        <w:t>__________________________________________________________________</w:t>
      </w:r>
    </w:p>
    <w:p w14:paraId="6837A373" w14:textId="77777777" w:rsidR="007502EC" w:rsidRPr="00C17DFF" w:rsidRDefault="00C269FF" w:rsidP="007502EC">
      <w:pPr>
        <w:jc w:val="both"/>
        <w:rPr>
          <w:sz w:val="28"/>
          <w:szCs w:val="28"/>
          <w:lang w:eastAsia="ru-RU"/>
        </w:rPr>
      </w:pPr>
      <w:r>
        <w:rPr>
          <w:sz w:val="28"/>
          <w:szCs w:val="28"/>
          <w:lang w:eastAsia="ru-RU"/>
        </w:rPr>
        <w:t>_________________________________________________________________</w:t>
      </w:r>
    </w:p>
    <w:p w14:paraId="398660FF" w14:textId="77777777" w:rsidR="007502EC" w:rsidRPr="00C17DFF" w:rsidRDefault="00C269FF" w:rsidP="007502EC">
      <w:pPr>
        <w:jc w:val="both"/>
        <w:rPr>
          <w:i/>
        </w:rPr>
      </w:pPr>
      <w:r>
        <w:rPr>
          <w:i/>
        </w:rPr>
        <w:t xml:space="preserve">                 М.П.</w:t>
      </w:r>
      <w:r>
        <w:rPr>
          <w:i/>
        </w:rPr>
        <w:tab/>
      </w:r>
      <w:r>
        <w:rPr>
          <w:i/>
        </w:rPr>
        <w:tab/>
      </w:r>
      <w:r>
        <w:rPr>
          <w:i/>
        </w:rPr>
        <w:tab/>
        <w:t xml:space="preserve">    (ФИО полностью, должность, подпись)</w:t>
      </w:r>
    </w:p>
    <w:p w14:paraId="7343F7E4" w14:textId="77777777" w:rsidR="007502EC" w:rsidRPr="00C17DFF" w:rsidRDefault="007502EC" w:rsidP="007502EC">
      <w:pPr>
        <w:pStyle w:val="1a"/>
        <w:ind w:firstLine="0"/>
        <w:rPr>
          <w:b/>
        </w:rPr>
      </w:pPr>
    </w:p>
    <w:p w14:paraId="1189DD31" w14:textId="77777777" w:rsidR="007502EC" w:rsidRPr="00C17DFF" w:rsidRDefault="00C269FF" w:rsidP="007502EC">
      <w:pPr>
        <w:pStyle w:val="33"/>
        <w:suppressAutoHyphens/>
        <w:spacing w:after="0"/>
        <w:jc w:val="both"/>
        <w:rPr>
          <w:sz w:val="28"/>
          <w:szCs w:val="28"/>
        </w:rPr>
      </w:pPr>
      <w:r>
        <w:rPr>
          <w:b/>
        </w:rPr>
        <w:t xml:space="preserve"> </w:t>
      </w:r>
      <w:r>
        <w:rPr>
          <w:sz w:val="28"/>
          <w:szCs w:val="28"/>
        </w:rPr>
        <w:t>«____» _________ 2022 г.</w:t>
      </w:r>
    </w:p>
    <w:p w14:paraId="70F761E9" w14:textId="77777777" w:rsidR="007502EC" w:rsidRPr="00C17DFF" w:rsidRDefault="007502EC" w:rsidP="007502EC">
      <w:pPr>
        <w:rPr>
          <w:sz w:val="28"/>
          <w:szCs w:val="28"/>
          <w:lang w:eastAsia="ru-RU"/>
        </w:rPr>
        <w:sectPr w:rsidR="007502EC" w:rsidRPr="00C17DFF">
          <w:pgSz w:w="16840" w:h="11907" w:orient="landscape"/>
          <w:pgMar w:top="1418" w:right="1134" w:bottom="851" w:left="1134" w:header="567" w:footer="567" w:gutter="0"/>
          <w:cols w:space="720"/>
        </w:sectPr>
      </w:pPr>
    </w:p>
    <w:p w14:paraId="5D7421ED" w14:textId="77777777" w:rsidR="007502EC" w:rsidRPr="00C17DFF" w:rsidRDefault="00C269FF" w:rsidP="007502EC">
      <w:pPr>
        <w:pStyle w:val="33"/>
        <w:suppressAutoHyphens/>
        <w:spacing w:after="0"/>
        <w:jc w:val="right"/>
        <w:outlineLvl w:val="3"/>
        <w:rPr>
          <w:sz w:val="28"/>
          <w:szCs w:val="28"/>
        </w:rPr>
      </w:pPr>
      <w:r>
        <w:rPr>
          <w:sz w:val="28"/>
          <w:szCs w:val="28"/>
        </w:rPr>
        <w:lastRenderedPageBreak/>
        <w:t>Приложение № 1</w:t>
      </w:r>
    </w:p>
    <w:p w14:paraId="4B466BB8" w14:textId="77777777" w:rsidR="007502EC" w:rsidRPr="00C17DFF" w:rsidRDefault="00C269FF" w:rsidP="007502EC">
      <w:pPr>
        <w:pStyle w:val="33"/>
        <w:suppressAutoHyphens/>
        <w:spacing w:after="0"/>
        <w:jc w:val="right"/>
        <w:outlineLvl w:val="4"/>
        <w:rPr>
          <w:sz w:val="28"/>
          <w:szCs w:val="28"/>
        </w:rPr>
      </w:pPr>
      <w:r>
        <w:rPr>
          <w:sz w:val="28"/>
          <w:szCs w:val="28"/>
        </w:rPr>
        <w:t>к финансово-коммерческому предложению</w:t>
      </w:r>
    </w:p>
    <w:p w14:paraId="679F5DE3" w14:textId="77777777" w:rsidR="007502EC" w:rsidRPr="00C17DFF" w:rsidRDefault="00C269FF" w:rsidP="007502EC">
      <w:pPr>
        <w:pStyle w:val="33"/>
        <w:suppressAutoHyphens/>
        <w:spacing w:after="0"/>
        <w:jc w:val="right"/>
        <w:rPr>
          <w:sz w:val="28"/>
          <w:szCs w:val="28"/>
        </w:rPr>
      </w:pPr>
      <w:r>
        <w:rPr>
          <w:sz w:val="28"/>
          <w:szCs w:val="28"/>
        </w:rPr>
        <w:t>(ЛОТ № 2)</w:t>
      </w:r>
    </w:p>
    <w:p w14:paraId="67E1CAD1" w14:textId="77777777" w:rsidR="007502EC" w:rsidRPr="00C17DFF" w:rsidRDefault="007502EC" w:rsidP="007502EC">
      <w:pPr>
        <w:pStyle w:val="33"/>
        <w:suppressAutoHyphens/>
        <w:spacing w:after="0"/>
        <w:jc w:val="both"/>
        <w:rPr>
          <w:sz w:val="28"/>
          <w:szCs w:val="28"/>
        </w:rPr>
      </w:pPr>
    </w:p>
    <w:p w14:paraId="5C2EAFB5" w14:textId="77777777" w:rsidR="007502EC" w:rsidRPr="00C17DFF" w:rsidRDefault="00C269FF" w:rsidP="00DB7897">
      <w:pPr>
        <w:pStyle w:val="33"/>
        <w:suppressAutoHyphens/>
        <w:spacing w:after="240"/>
        <w:jc w:val="center"/>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tbl>
      <w:tblPr>
        <w:tblW w:w="145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9"/>
        <w:gridCol w:w="1516"/>
        <w:gridCol w:w="1362"/>
        <w:gridCol w:w="3986"/>
        <w:gridCol w:w="1527"/>
        <w:gridCol w:w="1519"/>
        <w:gridCol w:w="4066"/>
      </w:tblGrid>
      <w:tr w:rsidR="007502EC" w:rsidRPr="00C17DFF" w14:paraId="527D01DE" w14:textId="77777777" w:rsidTr="007502EC">
        <w:trPr>
          <w:trHeight w:val="20"/>
          <w:tblHeader/>
          <w:jc w:val="center"/>
        </w:trPr>
        <w:tc>
          <w:tcPr>
            <w:tcW w:w="609" w:type="dxa"/>
            <w:tcBorders>
              <w:top w:val="single" w:sz="12" w:space="0" w:color="auto"/>
              <w:left w:val="single" w:sz="12" w:space="0" w:color="auto"/>
              <w:bottom w:val="single" w:sz="4" w:space="0" w:color="auto"/>
              <w:right w:val="single" w:sz="4" w:space="0" w:color="auto"/>
            </w:tcBorders>
            <w:vAlign w:val="center"/>
          </w:tcPr>
          <w:p w14:paraId="06178F4B" w14:textId="77777777" w:rsidR="007502EC" w:rsidRPr="00C17DFF" w:rsidRDefault="007502EC" w:rsidP="00DB7897">
            <w:pPr>
              <w:jc w:val="center"/>
              <w:rPr>
                <w:sz w:val="20"/>
                <w:szCs w:val="20"/>
              </w:rPr>
            </w:pPr>
          </w:p>
        </w:tc>
        <w:tc>
          <w:tcPr>
            <w:tcW w:w="6864" w:type="dxa"/>
            <w:gridSpan w:val="3"/>
            <w:tcBorders>
              <w:top w:val="single" w:sz="12" w:space="0" w:color="auto"/>
              <w:left w:val="single" w:sz="4" w:space="0" w:color="auto"/>
              <w:bottom w:val="single" w:sz="4" w:space="0" w:color="auto"/>
              <w:right w:val="single" w:sz="4" w:space="0" w:color="auto"/>
            </w:tcBorders>
            <w:vAlign w:val="center"/>
            <w:hideMark/>
          </w:tcPr>
          <w:p w14:paraId="50E0F03C" w14:textId="77777777" w:rsidR="007502EC" w:rsidRPr="00C17DFF" w:rsidRDefault="00C269FF" w:rsidP="00DB7897">
            <w:pPr>
              <w:jc w:val="center"/>
              <w:rPr>
                <w:sz w:val="20"/>
                <w:szCs w:val="20"/>
              </w:rPr>
            </w:pPr>
            <w:r>
              <w:rPr>
                <w:sz w:val="20"/>
                <w:szCs w:val="20"/>
              </w:rPr>
              <w:t>Требования Технического задания</w:t>
            </w:r>
          </w:p>
        </w:tc>
        <w:tc>
          <w:tcPr>
            <w:tcW w:w="7112" w:type="dxa"/>
            <w:gridSpan w:val="3"/>
            <w:tcBorders>
              <w:top w:val="single" w:sz="12" w:space="0" w:color="auto"/>
              <w:left w:val="single" w:sz="4" w:space="0" w:color="auto"/>
              <w:bottom w:val="single" w:sz="4" w:space="0" w:color="auto"/>
              <w:right w:val="single" w:sz="12" w:space="0" w:color="auto"/>
            </w:tcBorders>
            <w:vAlign w:val="center"/>
            <w:hideMark/>
          </w:tcPr>
          <w:p w14:paraId="606D0C48" w14:textId="77777777" w:rsidR="007502EC" w:rsidRPr="00C17DFF" w:rsidRDefault="00C269FF" w:rsidP="00DB7897">
            <w:pPr>
              <w:jc w:val="center"/>
              <w:rPr>
                <w:sz w:val="20"/>
                <w:szCs w:val="20"/>
              </w:rPr>
            </w:pPr>
            <w:r>
              <w:rPr>
                <w:sz w:val="20"/>
                <w:szCs w:val="20"/>
              </w:rPr>
              <w:t>Предлагаемый Товар</w:t>
            </w:r>
          </w:p>
        </w:tc>
      </w:tr>
      <w:tr w:rsidR="007502EC" w:rsidRPr="00C17DFF" w14:paraId="78C580E0" w14:textId="77777777" w:rsidTr="007502EC">
        <w:trPr>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20BD8814" w14:textId="77777777" w:rsidR="007502EC" w:rsidRPr="00C17DFF" w:rsidRDefault="00C269FF" w:rsidP="00DB7897">
            <w:pPr>
              <w:jc w:val="center"/>
              <w:rPr>
                <w:bCs/>
                <w:sz w:val="20"/>
                <w:szCs w:val="20"/>
              </w:rPr>
            </w:pPr>
            <w:r>
              <w:rPr>
                <w:bCs/>
                <w:sz w:val="20"/>
                <w:szCs w:val="20"/>
              </w:rPr>
              <w:t>№ п/п</w:t>
            </w:r>
          </w:p>
        </w:tc>
        <w:tc>
          <w:tcPr>
            <w:tcW w:w="1516" w:type="dxa"/>
            <w:tcBorders>
              <w:top w:val="single" w:sz="4" w:space="0" w:color="auto"/>
              <w:left w:val="single" w:sz="4" w:space="0" w:color="auto"/>
              <w:bottom w:val="single" w:sz="4" w:space="0" w:color="auto"/>
              <w:right w:val="single" w:sz="4" w:space="0" w:color="auto"/>
            </w:tcBorders>
            <w:vAlign w:val="center"/>
            <w:hideMark/>
          </w:tcPr>
          <w:p w14:paraId="221A265B" w14:textId="77777777" w:rsidR="007502EC" w:rsidRPr="00C17DFF" w:rsidRDefault="00C269FF" w:rsidP="00DB7897">
            <w:pPr>
              <w:pStyle w:val="aff9"/>
              <w:tabs>
                <w:tab w:val="left" w:pos="1134"/>
              </w:tabs>
              <w:ind w:left="0"/>
              <w:jc w:val="center"/>
              <w:rPr>
                <w:sz w:val="20"/>
                <w:szCs w:val="20"/>
              </w:rPr>
            </w:pPr>
            <w:r>
              <w:rPr>
                <w:sz w:val="20"/>
                <w:szCs w:val="20"/>
              </w:rPr>
              <w:t>Наименование</w:t>
            </w:r>
          </w:p>
          <w:p w14:paraId="603E48A6" w14:textId="77777777" w:rsidR="007502EC" w:rsidRPr="00C17DFF" w:rsidRDefault="00C269FF" w:rsidP="00DB7897">
            <w:pPr>
              <w:pStyle w:val="aff9"/>
              <w:tabs>
                <w:tab w:val="left" w:pos="1134"/>
              </w:tabs>
              <w:ind w:left="0"/>
              <w:jc w:val="center"/>
              <w:rPr>
                <w:sz w:val="20"/>
                <w:szCs w:val="20"/>
              </w:rPr>
            </w:pPr>
            <w:r>
              <w:rPr>
                <w:sz w:val="20"/>
                <w:szCs w:val="20"/>
              </w:rPr>
              <w:t>товара</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075EF1B" w14:textId="77777777" w:rsidR="007502EC" w:rsidRPr="00C17DFF" w:rsidRDefault="00C269FF" w:rsidP="00DB7897">
            <w:pPr>
              <w:jc w:val="center"/>
              <w:rPr>
                <w:sz w:val="20"/>
                <w:szCs w:val="20"/>
              </w:rPr>
            </w:pPr>
            <w:r>
              <w:rPr>
                <w:bCs/>
                <w:sz w:val="20"/>
                <w:szCs w:val="20"/>
              </w:rPr>
              <w:t>Требования к соответствию Товара техническим регламентам, стандартам</w:t>
            </w:r>
          </w:p>
        </w:tc>
        <w:tc>
          <w:tcPr>
            <w:tcW w:w="3986" w:type="dxa"/>
            <w:tcBorders>
              <w:top w:val="single" w:sz="4" w:space="0" w:color="auto"/>
              <w:left w:val="single" w:sz="4" w:space="0" w:color="auto"/>
              <w:bottom w:val="single" w:sz="4" w:space="0" w:color="auto"/>
              <w:right w:val="single" w:sz="4" w:space="0" w:color="auto"/>
            </w:tcBorders>
            <w:vAlign w:val="center"/>
            <w:hideMark/>
          </w:tcPr>
          <w:p w14:paraId="5762C0BD" w14:textId="77777777" w:rsidR="007502EC" w:rsidRPr="00C17DFF" w:rsidRDefault="00C269FF" w:rsidP="00DB7897">
            <w:pPr>
              <w:jc w:val="center"/>
              <w:rPr>
                <w:sz w:val="20"/>
                <w:szCs w:val="20"/>
              </w:rPr>
            </w:pPr>
            <w:r>
              <w:rPr>
                <w:sz w:val="20"/>
                <w:szCs w:val="20"/>
              </w:rPr>
              <w:t>Технические характеристики товара</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288FC03" w14:textId="77777777" w:rsidR="007502EC" w:rsidRPr="00C17DFF" w:rsidRDefault="00C269FF" w:rsidP="00DB7897">
            <w:pPr>
              <w:jc w:val="center"/>
              <w:rPr>
                <w:sz w:val="20"/>
                <w:szCs w:val="20"/>
              </w:rPr>
            </w:pPr>
            <w:r>
              <w:rPr>
                <w:sz w:val="20"/>
                <w:szCs w:val="20"/>
              </w:rPr>
              <w:t>Наименование</w:t>
            </w:r>
          </w:p>
          <w:p w14:paraId="5C38C166" w14:textId="77777777" w:rsidR="007502EC" w:rsidRPr="00C17DFF" w:rsidRDefault="00C269FF" w:rsidP="00DB7897">
            <w:pPr>
              <w:jc w:val="center"/>
              <w:rPr>
                <w:sz w:val="20"/>
                <w:szCs w:val="20"/>
              </w:rPr>
            </w:pPr>
            <w:r>
              <w:rPr>
                <w:sz w:val="20"/>
                <w:szCs w:val="20"/>
              </w:rPr>
              <w:t>товара</w:t>
            </w:r>
          </w:p>
        </w:tc>
        <w:tc>
          <w:tcPr>
            <w:tcW w:w="1519" w:type="dxa"/>
            <w:tcBorders>
              <w:top w:val="single" w:sz="4" w:space="0" w:color="auto"/>
              <w:left w:val="single" w:sz="4" w:space="0" w:color="auto"/>
              <w:bottom w:val="single" w:sz="4" w:space="0" w:color="auto"/>
              <w:right w:val="single" w:sz="4" w:space="0" w:color="auto"/>
            </w:tcBorders>
            <w:vAlign w:val="center"/>
            <w:hideMark/>
          </w:tcPr>
          <w:p w14:paraId="08605CBF" w14:textId="77777777" w:rsidR="007502EC" w:rsidRPr="00C17DFF" w:rsidRDefault="00C269FF" w:rsidP="00DB7897">
            <w:pPr>
              <w:jc w:val="center"/>
              <w:rPr>
                <w:sz w:val="20"/>
                <w:szCs w:val="20"/>
              </w:rPr>
            </w:pPr>
            <w:r>
              <w:rPr>
                <w:bCs/>
                <w:sz w:val="20"/>
                <w:szCs w:val="20"/>
              </w:rPr>
              <w:t>Соответствие товара требованиям технических регламентов, стандартов</w:t>
            </w:r>
          </w:p>
        </w:tc>
        <w:tc>
          <w:tcPr>
            <w:tcW w:w="4066" w:type="dxa"/>
            <w:tcBorders>
              <w:top w:val="single" w:sz="4" w:space="0" w:color="auto"/>
              <w:left w:val="single" w:sz="4" w:space="0" w:color="auto"/>
              <w:bottom w:val="single" w:sz="4" w:space="0" w:color="auto"/>
              <w:right w:val="single" w:sz="12" w:space="0" w:color="auto"/>
            </w:tcBorders>
            <w:vAlign w:val="center"/>
            <w:hideMark/>
          </w:tcPr>
          <w:p w14:paraId="73D2CB13" w14:textId="77777777" w:rsidR="007502EC" w:rsidRPr="00C17DFF" w:rsidRDefault="00C269FF" w:rsidP="00DB7897">
            <w:pPr>
              <w:jc w:val="center"/>
              <w:rPr>
                <w:sz w:val="20"/>
                <w:szCs w:val="20"/>
              </w:rPr>
            </w:pPr>
            <w:r>
              <w:rPr>
                <w:sz w:val="20"/>
                <w:szCs w:val="20"/>
              </w:rPr>
              <w:t>Технические характеристики товара</w:t>
            </w:r>
          </w:p>
        </w:tc>
      </w:tr>
      <w:tr w:rsidR="007502EC" w:rsidRPr="00C17DFF" w14:paraId="06AF5D29" w14:textId="77777777" w:rsidTr="007502EC">
        <w:trPr>
          <w:trHeight w:val="20"/>
          <w:tblHeader/>
          <w:jc w:val="center"/>
        </w:trPr>
        <w:tc>
          <w:tcPr>
            <w:tcW w:w="609" w:type="dxa"/>
            <w:tcBorders>
              <w:top w:val="single" w:sz="4" w:space="0" w:color="auto"/>
              <w:left w:val="single" w:sz="12" w:space="0" w:color="auto"/>
              <w:bottom w:val="single" w:sz="4" w:space="0" w:color="auto"/>
              <w:right w:val="single" w:sz="4" w:space="0" w:color="auto"/>
            </w:tcBorders>
            <w:vAlign w:val="center"/>
            <w:hideMark/>
          </w:tcPr>
          <w:p w14:paraId="4BEDFDA5" w14:textId="77777777" w:rsidR="007502EC" w:rsidRPr="00C17DFF" w:rsidRDefault="00C269FF" w:rsidP="00DB7897">
            <w:pPr>
              <w:jc w:val="center"/>
              <w:rPr>
                <w:sz w:val="16"/>
                <w:szCs w:val="16"/>
              </w:rPr>
            </w:pPr>
            <w:r>
              <w:rPr>
                <w:sz w:val="16"/>
                <w:szCs w:val="16"/>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04288EEB" w14:textId="77777777" w:rsidR="007502EC" w:rsidRPr="00C17DFF" w:rsidRDefault="00C269FF" w:rsidP="00DB7897">
            <w:pPr>
              <w:jc w:val="center"/>
              <w:rPr>
                <w:sz w:val="16"/>
                <w:szCs w:val="16"/>
              </w:rPr>
            </w:pPr>
            <w:r>
              <w:rPr>
                <w:sz w:val="16"/>
                <w:szCs w:val="16"/>
              </w:rPr>
              <w:t>2</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2FF7709" w14:textId="77777777" w:rsidR="007502EC" w:rsidRPr="00C17DFF" w:rsidRDefault="00C269FF" w:rsidP="00DB7897">
            <w:pPr>
              <w:jc w:val="center"/>
              <w:rPr>
                <w:sz w:val="16"/>
                <w:szCs w:val="16"/>
              </w:rPr>
            </w:pPr>
            <w:r>
              <w:rPr>
                <w:sz w:val="16"/>
                <w:szCs w:val="16"/>
              </w:rPr>
              <w:t>4</w:t>
            </w:r>
          </w:p>
        </w:tc>
        <w:tc>
          <w:tcPr>
            <w:tcW w:w="3986" w:type="dxa"/>
            <w:tcBorders>
              <w:top w:val="single" w:sz="4" w:space="0" w:color="auto"/>
              <w:left w:val="single" w:sz="4" w:space="0" w:color="auto"/>
              <w:bottom w:val="single" w:sz="4" w:space="0" w:color="auto"/>
              <w:right w:val="single" w:sz="4" w:space="0" w:color="auto"/>
            </w:tcBorders>
            <w:vAlign w:val="center"/>
            <w:hideMark/>
          </w:tcPr>
          <w:p w14:paraId="3D864772" w14:textId="77777777" w:rsidR="007502EC" w:rsidRPr="00C17DFF" w:rsidRDefault="00C269FF" w:rsidP="00DB7897">
            <w:pPr>
              <w:jc w:val="center"/>
              <w:rPr>
                <w:sz w:val="16"/>
                <w:szCs w:val="16"/>
              </w:rPr>
            </w:pPr>
            <w:r>
              <w:rPr>
                <w:sz w:val="16"/>
                <w:szCs w:val="16"/>
              </w:rPr>
              <w:t>5</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36FBC93" w14:textId="77777777" w:rsidR="007502EC" w:rsidRPr="00C17DFF" w:rsidRDefault="00C269FF" w:rsidP="00DB7897">
            <w:pPr>
              <w:jc w:val="center"/>
              <w:rPr>
                <w:sz w:val="16"/>
                <w:szCs w:val="16"/>
              </w:rPr>
            </w:pPr>
            <w:r>
              <w:rPr>
                <w:sz w:val="16"/>
                <w:szCs w:val="16"/>
              </w:rPr>
              <w:t>6</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0A23D46" w14:textId="77777777" w:rsidR="007502EC" w:rsidRPr="00C17DFF" w:rsidRDefault="00C269FF" w:rsidP="00DB7897">
            <w:pPr>
              <w:jc w:val="center"/>
              <w:rPr>
                <w:sz w:val="16"/>
                <w:szCs w:val="16"/>
              </w:rPr>
            </w:pPr>
            <w:r>
              <w:rPr>
                <w:sz w:val="16"/>
                <w:szCs w:val="16"/>
              </w:rPr>
              <w:t>7</w:t>
            </w:r>
          </w:p>
        </w:tc>
        <w:tc>
          <w:tcPr>
            <w:tcW w:w="4066" w:type="dxa"/>
            <w:tcBorders>
              <w:top w:val="single" w:sz="4" w:space="0" w:color="auto"/>
              <w:left w:val="single" w:sz="4" w:space="0" w:color="auto"/>
              <w:bottom w:val="single" w:sz="4" w:space="0" w:color="auto"/>
              <w:right w:val="single" w:sz="12" w:space="0" w:color="auto"/>
            </w:tcBorders>
            <w:vAlign w:val="center"/>
            <w:hideMark/>
          </w:tcPr>
          <w:p w14:paraId="7B159984" w14:textId="77777777" w:rsidR="007502EC" w:rsidRPr="00C17DFF" w:rsidRDefault="00C269FF" w:rsidP="00DB7897">
            <w:pPr>
              <w:jc w:val="center"/>
              <w:rPr>
                <w:sz w:val="16"/>
                <w:szCs w:val="16"/>
              </w:rPr>
            </w:pPr>
            <w:r>
              <w:rPr>
                <w:sz w:val="16"/>
                <w:szCs w:val="16"/>
              </w:rPr>
              <w:t>8</w:t>
            </w:r>
          </w:p>
        </w:tc>
      </w:tr>
      <w:tr w:rsidR="007502EC" w:rsidRPr="00C17DFF" w14:paraId="2FFFE9C1"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0959948" w14:textId="77777777" w:rsidR="007502EC" w:rsidRPr="00C17DFF" w:rsidRDefault="00C269FF" w:rsidP="00DB7897">
            <w:pPr>
              <w:jc w:val="center"/>
              <w:rPr>
                <w:sz w:val="20"/>
                <w:szCs w:val="20"/>
              </w:rPr>
            </w:pPr>
            <w:r>
              <w:rPr>
                <w:sz w:val="20"/>
                <w:szCs w:val="20"/>
              </w:rPr>
              <w:t>1</w:t>
            </w:r>
          </w:p>
        </w:tc>
        <w:tc>
          <w:tcPr>
            <w:tcW w:w="1516" w:type="dxa"/>
            <w:tcBorders>
              <w:top w:val="single" w:sz="4" w:space="0" w:color="auto"/>
              <w:left w:val="single" w:sz="4" w:space="0" w:color="auto"/>
              <w:bottom w:val="single" w:sz="4" w:space="0" w:color="auto"/>
              <w:right w:val="single" w:sz="4" w:space="0" w:color="auto"/>
            </w:tcBorders>
            <w:vAlign w:val="center"/>
          </w:tcPr>
          <w:p w14:paraId="56261926" w14:textId="77777777" w:rsidR="007502EC" w:rsidRPr="00C17DFF" w:rsidRDefault="00C269FF" w:rsidP="007502EC">
            <w:pPr>
              <w:rPr>
                <w:sz w:val="20"/>
                <w:szCs w:val="20"/>
              </w:rPr>
            </w:pPr>
            <w:r>
              <w:rPr>
                <w:sz w:val="20"/>
                <w:szCs w:val="20"/>
              </w:rPr>
              <w:t>Полуботинки на полиуретановой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0E9FB747" w14:textId="77777777" w:rsidR="007502EC" w:rsidRPr="00C17DFF" w:rsidRDefault="00C269FF" w:rsidP="007502EC">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2046C48F" w14:textId="77777777" w:rsidR="007502EC" w:rsidRPr="00BD7877" w:rsidRDefault="00C269FF" w:rsidP="007502EC">
            <w:pPr>
              <w:jc w:val="both"/>
              <w:rPr>
                <w:color w:val="000000"/>
                <w:sz w:val="20"/>
                <w:szCs w:val="20"/>
              </w:rPr>
            </w:pPr>
            <w:r>
              <w:rPr>
                <w:sz w:val="20"/>
                <w:szCs w:val="20"/>
              </w:rPr>
              <w:t>Верх обуви: натуральная кожа.</w:t>
            </w:r>
          </w:p>
          <w:p w14:paraId="55EF6A67"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попадание внутрь мелких предметов, брызг, пыли. Мягкий кант для защиты от боковых ударов.</w:t>
            </w:r>
          </w:p>
          <w:p w14:paraId="5CD1E40F" w14:textId="77777777" w:rsidR="007502EC" w:rsidRPr="00BD7877" w:rsidRDefault="00C269FF" w:rsidP="007502EC">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7B26E9D7" w14:textId="77777777" w:rsidR="007502EC" w:rsidRPr="00BD7877" w:rsidRDefault="00C269FF" w:rsidP="007502EC">
            <w:pPr>
              <w:jc w:val="both"/>
              <w:rPr>
                <w:sz w:val="20"/>
                <w:szCs w:val="20"/>
              </w:rPr>
            </w:pPr>
            <w:r>
              <w:rPr>
                <w:sz w:val="20"/>
                <w:szCs w:val="20"/>
              </w:rPr>
              <w:t>Подносок: защитный подносок.</w:t>
            </w:r>
          </w:p>
          <w:p w14:paraId="1EE5C782"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70237701"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1B9944B9"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61EE1B49" w14:textId="77777777" w:rsidR="007502EC" w:rsidRPr="00BD7877" w:rsidRDefault="00C269FF" w:rsidP="007502EC">
            <w:pPr>
              <w:jc w:val="both"/>
              <w:rPr>
                <w:sz w:val="20"/>
                <w:szCs w:val="20"/>
              </w:rPr>
            </w:pPr>
            <w:r>
              <w:rPr>
                <w:sz w:val="20"/>
                <w:szCs w:val="20"/>
              </w:rPr>
              <w:t>Метод крепления: литьевой.</w:t>
            </w:r>
          </w:p>
          <w:p w14:paraId="0699B490" w14:textId="77777777" w:rsidR="007502EC" w:rsidRPr="00C17DFF" w:rsidRDefault="00C269FF" w:rsidP="007502EC">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51B0A126" w14:textId="77777777" w:rsidR="007502EC" w:rsidRPr="00C17DFF" w:rsidRDefault="00C269FF" w:rsidP="007502EC">
            <w:pPr>
              <w:rPr>
                <w:sz w:val="20"/>
                <w:szCs w:val="20"/>
              </w:rPr>
            </w:pPr>
            <w:r>
              <w:rPr>
                <w:sz w:val="20"/>
                <w:szCs w:val="20"/>
              </w:rPr>
              <w:t>Полуботинки на полиуретановой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0023086C"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B06D400" w14:textId="77777777" w:rsidR="007502EC" w:rsidRPr="00C17DFF" w:rsidRDefault="007502EC" w:rsidP="007502EC">
            <w:pPr>
              <w:rPr>
                <w:sz w:val="20"/>
                <w:szCs w:val="20"/>
              </w:rPr>
            </w:pPr>
          </w:p>
        </w:tc>
      </w:tr>
      <w:tr w:rsidR="007502EC" w:rsidRPr="00C17DFF" w14:paraId="6D2C555E"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7B76C9B" w14:textId="77777777" w:rsidR="007502EC" w:rsidRPr="00C17DFF" w:rsidRDefault="00C269FF" w:rsidP="00DB7897">
            <w:pPr>
              <w:jc w:val="center"/>
              <w:rPr>
                <w:sz w:val="20"/>
                <w:szCs w:val="20"/>
              </w:rPr>
            </w:pPr>
            <w:r>
              <w:rPr>
                <w:sz w:val="20"/>
                <w:szCs w:val="20"/>
              </w:rPr>
              <w:t>2</w:t>
            </w:r>
          </w:p>
        </w:tc>
        <w:tc>
          <w:tcPr>
            <w:tcW w:w="1516" w:type="dxa"/>
            <w:tcBorders>
              <w:top w:val="single" w:sz="4" w:space="0" w:color="auto"/>
              <w:left w:val="single" w:sz="4" w:space="0" w:color="auto"/>
              <w:bottom w:val="single" w:sz="4" w:space="0" w:color="auto"/>
              <w:right w:val="single" w:sz="4" w:space="0" w:color="auto"/>
            </w:tcBorders>
            <w:vAlign w:val="center"/>
          </w:tcPr>
          <w:p w14:paraId="22CE2178" w14:textId="77777777" w:rsidR="007502EC" w:rsidRPr="00C17DFF" w:rsidRDefault="00C269FF" w:rsidP="007502EC">
            <w:pPr>
              <w:rPr>
                <w:sz w:val="20"/>
                <w:szCs w:val="20"/>
              </w:rPr>
            </w:pPr>
            <w:r>
              <w:rPr>
                <w:sz w:val="20"/>
                <w:szCs w:val="20"/>
              </w:rPr>
              <w:t>Сандалии кожаные на полиуретановой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58E6C40C" w14:textId="77777777" w:rsidR="007502EC" w:rsidRPr="00C17DFF" w:rsidRDefault="00C269FF" w:rsidP="007502EC">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27FBD6D4" w14:textId="77777777" w:rsidR="007502EC" w:rsidRPr="00BD7877" w:rsidRDefault="00C269FF" w:rsidP="007502EC">
            <w:pPr>
              <w:jc w:val="both"/>
              <w:rPr>
                <w:color w:val="000000"/>
                <w:sz w:val="20"/>
                <w:szCs w:val="20"/>
              </w:rPr>
            </w:pPr>
            <w:r>
              <w:rPr>
                <w:sz w:val="20"/>
                <w:szCs w:val="20"/>
              </w:rPr>
              <w:t>Верх обуви: натуральная кожа.</w:t>
            </w:r>
          </w:p>
          <w:p w14:paraId="036D4E06" w14:textId="77777777" w:rsidR="007502EC" w:rsidRPr="00BD7877" w:rsidRDefault="00C269FF" w:rsidP="007502EC">
            <w:pPr>
              <w:jc w:val="both"/>
              <w:rPr>
                <w:sz w:val="20"/>
                <w:szCs w:val="20"/>
              </w:rPr>
            </w:pPr>
            <w:r>
              <w:rPr>
                <w:sz w:val="20"/>
                <w:szCs w:val="20"/>
              </w:rPr>
              <w:t>Мягкий кант для защиты от боковых ударов.</w:t>
            </w:r>
          </w:p>
          <w:p w14:paraId="1356E8D7" w14:textId="77777777" w:rsidR="007502EC" w:rsidRPr="00BD7877" w:rsidRDefault="00C269FF" w:rsidP="007502EC">
            <w:pPr>
              <w:jc w:val="both"/>
              <w:rPr>
                <w:sz w:val="20"/>
                <w:szCs w:val="20"/>
              </w:rPr>
            </w:pPr>
            <w:r>
              <w:rPr>
                <w:sz w:val="20"/>
                <w:szCs w:val="20"/>
              </w:rPr>
              <w:t>Подкладка: полотно, отводящее влагу и обеспечивающее комфорт в носке.</w:t>
            </w:r>
          </w:p>
          <w:p w14:paraId="082F3D7A" w14:textId="77777777" w:rsidR="007502EC" w:rsidRPr="00BD7877" w:rsidRDefault="00C269FF" w:rsidP="007502EC">
            <w:pPr>
              <w:jc w:val="both"/>
              <w:rPr>
                <w:sz w:val="20"/>
                <w:szCs w:val="20"/>
              </w:rPr>
            </w:pPr>
            <w:r>
              <w:rPr>
                <w:sz w:val="20"/>
                <w:szCs w:val="20"/>
              </w:rPr>
              <w:t>Закрытый носок, фиксированная пятка</w:t>
            </w:r>
          </w:p>
          <w:p w14:paraId="17561BBC" w14:textId="77777777" w:rsidR="007502EC" w:rsidRPr="00BD7877" w:rsidRDefault="00C269FF" w:rsidP="007502EC">
            <w:pPr>
              <w:jc w:val="both"/>
              <w:rPr>
                <w:sz w:val="20"/>
                <w:szCs w:val="20"/>
              </w:rPr>
            </w:pPr>
            <w:r>
              <w:rPr>
                <w:sz w:val="20"/>
                <w:szCs w:val="20"/>
              </w:rPr>
              <w:lastRenderedPageBreak/>
              <w:t>Подносок: защитный подносок.</w:t>
            </w:r>
          </w:p>
          <w:p w14:paraId="5D72A76E"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128E0047"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6CAD6B0C"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53F0A198" w14:textId="77777777" w:rsidR="007502EC" w:rsidRPr="00BD7877" w:rsidRDefault="00C269FF" w:rsidP="007502EC">
            <w:pPr>
              <w:jc w:val="both"/>
              <w:rPr>
                <w:sz w:val="20"/>
                <w:szCs w:val="20"/>
              </w:rPr>
            </w:pPr>
            <w:r>
              <w:rPr>
                <w:sz w:val="20"/>
                <w:szCs w:val="20"/>
              </w:rPr>
              <w:t>Метод крепления: литьевой.</w:t>
            </w:r>
          </w:p>
          <w:p w14:paraId="51743655" w14:textId="77777777" w:rsidR="007502EC" w:rsidRPr="00C17DFF" w:rsidRDefault="00C269FF" w:rsidP="007502EC">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72554D37" w14:textId="77777777" w:rsidR="007502EC" w:rsidRPr="00C17DFF" w:rsidRDefault="00C269FF" w:rsidP="007502EC">
            <w:pPr>
              <w:rPr>
                <w:sz w:val="20"/>
                <w:szCs w:val="20"/>
              </w:rPr>
            </w:pPr>
            <w:r>
              <w:rPr>
                <w:sz w:val="20"/>
                <w:szCs w:val="20"/>
              </w:rPr>
              <w:lastRenderedPageBreak/>
              <w:t>Сандалии кожаные на полиуретановой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4D803E3A"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4BE00BAA" w14:textId="77777777" w:rsidR="007502EC" w:rsidRPr="00C17DFF" w:rsidRDefault="007502EC" w:rsidP="007502EC">
            <w:pPr>
              <w:rPr>
                <w:sz w:val="20"/>
                <w:szCs w:val="20"/>
              </w:rPr>
            </w:pPr>
          </w:p>
        </w:tc>
      </w:tr>
      <w:tr w:rsidR="007502EC" w:rsidRPr="00C17DFF" w14:paraId="2679925A"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8D3E478" w14:textId="77777777" w:rsidR="007502EC" w:rsidRPr="00C17DFF" w:rsidRDefault="00C269FF" w:rsidP="00DB7897">
            <w:pPr>
              <w:jc w:val="center"/>
              <w:rPr>
                <w:sz w:val="20"/>
                <w:szCs w:val="20"/>
              </w:rPr>
            </w:pPr>
            <w:r>
              <w:rPr>
                <w:sz w:val="20"/>
                <w:szCs w:val="20"/>
              </w:rPr>
              <w:lastRenderedPageBreak/>
              <w:t>3</w:t>
            </w:r>
          </w:p>
        </w:tc>
        <w:tc>
          <w:tcPr>
            <w:tcW w:w="1516" w:type="dxa"/>
            <w:tcBorders>
              <w:top w:val="single" w:sz="4" w:space="0" w:color="auto"/>
              <w:left w:val="single" w:sz="4" w:space="0" w:color="auto"/>
              <w:bottom w:val="single" w:sz="4" w:space="0" w:color="auto"/>
              <w:right w:val="single" w:sz="4" w:space="0" w:color="auto"/>
            </w:tcBorders>
            <w:vAlign w:val="center"/>
          </w:tcPr>
          <w:p w14:paraId="53F0AA08" w14:textId="77777777" w:rsidR="007502EC" w:rsidRPr="00C17DFF" w:rsidRDefault="00C269FF" w:rsidP="007502EC">
            <w:pPr>
              <w:rPr>
                <w:sz w:val="20"/>
                <w:szCs w:val="20"/>
              </w:rPr>
            </w:pPr>
            <w:r>
              <w:rPr>
                <w:sz w:val="20"/>
                <w:szCs w:val="20"/>
              </w:rPr>
              <w:t xml:space="preserve">Ботинки юфтевые на </w:t>
            </w:r>
            <w:proofErr w:type="spellStart"/>
            <w:r>
              <w:rPr>
                <w:sz w:val="20"/>
                <w:szCs w:val="20"/>
              </w:rPr>
              <w:t>маслобензостойкой</w:t>
            </w:r>
            <w:proofErr w:type="spellEnd"/>
            <w:r>
              <w:rPr>
                <w:sz w:val="20"/>
                <w:szCs w:val="20"/>
              </w:rPr>
              <w:t xml:space="preserve"> подошве</w:t>
            </w:r>
          </w:p>
        </w:tc>
        <w:tc>
          <w:tcPr>
            <w:tcW w:w="1362" w:type="dxa"/>
            <w:tcBorders>
              <w:top w:val="single" w:sz="4" w:space="0" w:color="auto"/>
              <w:left w:val="single" w:sz="4" w:space="0" w:color="auto"/>
              <w:bottom w:val="single" w:sz="4" w:space="0" w:color="auto"/>
              <w:right w:val="single" w:sz="4" w:space="0" w:color="auto"/>
            </w:tcBorders>
            <w:vAlign w:val="center"/>
          </w:tcPr>
          <w:p w14:paraId="52B7D7F6" w14:textId="77777777" w:rsidR="007502EC" w:rsidRPr="00C17DFF" w:rsidRDefault="00C269FF" w:rsidP="007502EC">
            <w:pPr>
              <w:rPr>
                <w:sz w:val="20"/>
                <w:szCs w:val="20"/>
              </w:rPr>
            </w:pPr>
            <w:r>
              <w:rPr>
                <w:sz w:val="20"/>
                <w:szCs w:val="20"/>
              </w:rPr>
              <w:t>ТР ТС 019/2011; ГОСТ 28507-99</w:t>
            </w:r>
          </w:p>
        </w:tc>
        <w:tc>
          <w:tcPr>
            <w:tcW w:w="3986" w:type="dxa"/>
            <w:tcBorders>
              <w:top w:val="single" w:sz="4" w:space="0" w:color="auto"/>
              <w:left w:val="single" w:sz="4" w:space="0" w:color="auto"/>
              <w:bottom w:val="single" w:sz="4" w:space="0" w:color="auto"/>
              <w:right w:val="single" w:sz="4" w:space="0" w:color="auto"/>
            </w:tcBorders>
            <w:vAlign w:val="center"/>
          </w:tcPr>
          <w:p w14:paraId="71E4D726" w14:textId="77777777" w:rsidR="007502EC" w:rsidRPr="00BD7877" w:rsidRDefault="00C269FF" w:rsidP="007502EC">
            <w:pPr>
              <w:jc w:val="both"/>
              <w:rPr>
                <w:color w:val="000000"/>
                <w:sz w:val="20"/>
                <w:szCs w:val="20"/>
              </w:rPr>
            </w:pPr>
            <w:r>
              <w:rPr>
                <w:sz w:val="20"/>
                <w:szCs w:val="20"/>
              </w:rPr>
              <w:t>Верх обуви: натуральная кожа.</w:t>
            </w:r>
          </w:p>
          <w:p w14:paraId="731EC463"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попадание внутрь мелких предметов, брызг, пыли. Мягкий кант для защиты от боковых ударов.</w:t>
            </w:r>
          </w:p>
          <w:p w14:paraId="7E610644" w14:textId="77777777" w:rsidR="007502EC" w:rsidRPr="00BD7877" w:rsidRDefault="00C269FF" w:rsidP="007502EC">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6B3A6C17" w14:textId="77777777" w:rsidR="007502EC" w:rsidRPr="00BD7877" w:rsidRDefault="00C269FF" w:rsidP="007502EC">
            <w:pPr>
              <w:jc w:val="both"/>
              <w:rPr>
                <w:sz w:val="20"/>
                <w:szCs w:val="20"/>
              </w:rPr>
            </w:pPr>
            <w:r>
              <w:rPr>
                <w:sz w:val="20"/>
                <w:szCs w:val="20"/>
              </w:rPr>
              <w:t>Подносок: защитный подносок.</w:t>
            </w:r>
          </w:p>
          <w:p w14:paraId="3B51A544"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463E05BB"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546EC394"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3851ED24" w14:textId="77777777" w:rsidR="007502EC" w:rsidRPr="00BD7877" w:rsidRDefault="00C269FF" w:rsidP="007502EC">
            <w:pPr>
              <w:jc w:val="both"/>
              <w:rPr>
                <w:sz w:val="20"/>
                <w:szCs w:val="20"/>
              </w:rPr>
            </w:pPr>
            <w:r>
              <w:rPr>
                <w:sz w:val="20"/>
                <w:szCs w:val="20"/>
              </w:rPr>
              <w:t>Метод крепления: литьевой.</w:t>
            </w:r>
          </w:p>
          <w:p w14:paraId="3A0358E4" w14:textId="77777777" w:rsidR="007502EC" w:rsidRPr="00C17DFF" w:rsidRDefault="00C269FF" w:rsidP="007502EC">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2D76025D" w14:textId="77777777" w:rsidR="007502EC" w:rsidRPr="00C17DFF" w:rsidRDefault="00C269FF" w:rsidP="007502EC">
            <w:pPr>
              <w:rPr>
                <w:sz w:val="20"/>
                <w:szCs w:val="20"/>
              </w:rPr>
            </w:pPr>
            <w:r>
              <w:rPr>
                <w:sz w:val="20"/>
                <w:szCs w:val="20"/>
              </w:rPr>
              <w:t xml:space="preserve">Ботинки юфтевые на </w:t>
            </w:r>
            <w:proofErr w:type="spellStart"/>
            <w:r>
              <w:rPr>
                <w:sz w:val="20"/>
                <w:szCs w:val="20"/>
              </w:rPr>
              <w:t>маслобензостойкой</w:t>
            </w:r>
            <w:proofErr w:type="spellEnd"/>
            <w:r>
              <w:rPr>
                <w:sz w:val="20"/>
                <w:szCs w:val="20"/>
              </w:rPr>
              <w:t xml:space="preserve"> подошве</w:t>
            </w:r>
          </w:p>
        </w:tc>
        <w:tc>
          <w:tcPr>
            <w:tcW w:w="1519" w:type="dxa"/>
            <w:tcBorders>
              <w:top w:val="single" w:sz="4" w:space="0" w:color="auto"/>
              <w:left w:val="single" w:sz="4" w:space="0" w:color="auto"/>
              <w:bottom w:val="single" w:sz="4" w:space="0" w:color="auto"/>
              <w:right w:val="single" w:sz="4" w:space="0" w:color="auto"/>
            </w:tcBorders>
            <w:vAlign w:val="center"/>
          </w:tcPr>
          <w:p w14:paraId="234573F7"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3A7E9DD4" w14:textId="77777777" w:rsidR="007502EC" w:rsidRPr="00C17DFF" w:rsidRDefault="007502EC" w:rsidP="007502EC">
            <w:pPr>
              <w:rPr>
                <w:sz w:val="20"/>
                <w:szCs w:val="20"/>
              </w:rPr>
            </w:pPr>
          </w:p>
        </w:tc>
      </w:tr>
      <w:tr w:rsidR="007502EC" w:rsidRPr="00C17DFF" w14:paraId="4C22D209"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20F05359" w14:textId="77777777" w:rsidR="007502EC" w:rsidRPr="00C17DFF" w:rsidRDefault="00C269FF" w:rsidP="00DB7897">
            <w:pPr>
              <w:jc w:val="center"/>
              <w:rPr>
                <w:sz w:val="20"/>
                <w:szCs w:val="20"/>
              </w:rPr>
            </w:pPr>
            <w:r>
              <w:rPr>
                <w:sz w:val="20"/>
                <w:szCs w:val="20"/>
              </w:rPr>
              <w:t>4</w:t>
            </w:r>
          </w:p>
        </w:tc>
        <w:tc>
          <w:tcPr>
            <w:tcW w:w="1516" w:type="dxa"/>
            <w:tcBorders>
              <w:top w:val="single" w:sz="4" w:space="0" w:color="auto"/>
              <w:left w:val="single" w:sz="4" w:space="0" w:color="auto"/>
              <w:bottom w:val="single" w:sz="4" w:space="0" w:color="auto"/>
              <w:right w:val="single" w:sz="4" w:space="0" w:color="auto"/>
            </w:tcBorders>
            <w:vAlign w:val="center"/>
          </w:tcPr>
          <w:p w14:paraId="3EBA5034" w14:textId="77777777" w:rsidR="007502EC" w:rsidRPr="00BD7877" w:rsidRDefault="00C269FF" w:rsidP="007502EC">
            <w:pPr>
              <w:rPr>
                <w:sz w:val="20"/>
                <w:szCs w:val="20"/>
              </w:rPr>
            </w:pPr>
            <w:r>
              <w:rPr>
                <w:sz w:val="20"/>
                <w:szCs w:val="20"/>
              </w:rPr>
              <w:t xml:space="preserve">Сапоги юфтевые на </w:t>
            </w:r>
            <w:proofErr w:type="spellStart"/>
            <w:r>
              <w:rPr>
                <w:sz w:val="20"/>
                <w:szCs w:val="20"/>
              </w:rPr>
              <w:t>маслобензостойкой</w:t>
            </w:r>
            <w:proofErr w:type="spellEnd"/>
            <w:r>
              <w:rPr>
                <w:sz w:val="20"/>
                <w:szCs w:val="20"/>
              </w:rPr>
              <w:t xml:space="preserve"> подошве</w:t>
            </w:r>
          </w:p>
          <w:p w14:paraId="0CA3B0B0" w14:textId="77777777" w:rsidR="007502EC" w:rsidRPr="00C17DFF" w:rsidRDefault="007502EC" w:rsidP="007502EC">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7EBE0296" w14:textId="77777777" w:rsidR="007502EC" w:rsidRPr="00BD7877" w:rsidRDefault="00C269FF" w:rsidP="007502EC">
            <w:pPr>
              <w:rPr>
                <w:sz w:val="20"/>
                <w:szCs w:val="20"/>
              </w:rPr>
            </w:pPr>
            <w:proofErr w:type="gramStart"/>
            <w:r>
              <w:rPr>
                <w:sz w:val="20"/>
                <w:szCs w:val="20"/>
              </w:rPr>
              <w:lastRenderedPageBreak/>
              <w:t>ТР</w:t>
            </w:r>
            <w:proofErr w:type="gramEnd"/>
            <w:r>
              <w:rPr>
                <w:sz w:val="20"/>
                <w:szCs w:val="20"/>
              </w:rPr>
              <w:t xml:space="preserve"> ТС 019/2011; ГОСТ 28507-99</w:t>
            </w:r>
          </w:p>
          <w:p w14:paraId="5A762C9A" w14:textId="77777777" w:rsidR="007502EC" w:rsidRPr="00C17DFF" w:rsidRDefault="007502EC" w:rsidP="007502EC">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0299F062" w14:textId="77777777" w:rsidR="007502EC" w:rsidRPr="00BD7877" w:rsidRDefault="00C269FF" w:rsidP="007502EC">
            <w:pPr>
              <w:jc w:val="both"/>
              <w:rPr>
                <w:color w:val="000000"/>
                <w:sz w:val="20"/>
                <w:szCs w:val="20"/>
              </w:rPr>
            </w:pPr>
            <w:r>
              <w:rPr>
                <w:sz w:val="20"/>
                <w:szCs w:val="20"/>
              </w:rPr>
              <w:lastRenderedPageBreak/>
              <w:t>Верх обуви: натуральная кожа.</w:t>
            </w:r>
          </w:p>
          <w:p w14:paraId="66A78A4F"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попадание внутрь мелких предметов, брызг, пыли. Мягкий кант для защиты от </w:t>
            </w:r>
            <w:r>
              <w:rPr>
                <w:sz w:val="20"/>
                <w:szCs w:val="20"/>
              </w:rPr>
              <w:lastRenderedPageBreak/>
              <w:t>боковых ударов.</w:t>
            </w:r>
          </w:p>
          <w:p w14:paraId="4471E712" w14:textId="77777777" w:rsidR="007502EC" w:rsidRPr="00BD7877" w:rsidRDefault="00C269FF" w:rsidP="007502EC">
            <w:pPr>
              <w:jc w:val="both"/>
              <w:rPr>
                <w:sz w:val="20"/>
                <w:szCs w:val="20"/>
              </w:rPr>
            </w:pPr>
            <w:r>
              <w:rPr>
                <w:sz w:val="20"/>
                <w:szCs w:val="20"/>
              </w:rPr>
              <w:t>Подкладка: натуральная кожа либо полотно, отводящее влагу и обеспечивающее комфорт в носке.</w:t>
            </w:r>
          </w:p>
          <w:p w14:paraId="60BA7D5F" w14:textId="77777777" w:rsidR="007502EC" w:rsidRPr="00BD7877" w:rsidRDefault="00C269FF" w:rsidP="007502EC">
            <w:pPr>
              <w:jc w:val="both"/>
              <w:rPr>
                <w:sz w:val="20"/>
                <w:szCs w:val="20"/>
              </w:rPr>
            </w:pPr>
            <w:r>
              <w:rPr>
                <w:sz w:val="20"/>
                <w:szCs w:val="20"/>
              </w:rPr>
              <w:t>Подносок: защитный подносок.</w:t>
            </w:r>
          </w:p>
          <w:p w14:paraId="6D688B90"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5EBEFC49"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5FE168CA"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маслобензостойкая</w:t>
            </w:r>
            <w:proofErr w:type="spellEnd"/>
            <w:r>
              <w:rPr>
                <w:sz w:val="20"/>
                <w:szCs w:val="20"/>
              </w:rPr>
              <w:t>, двухслойная (полиуретан + термопластичный полиуретан).</w:t>
            </w:r>
          </w:p>
          <w:p w14:paraId="657DF947" w14:textId="77777777" w:rsidR="007502EC" w:rsidRPr="00BD7877" w:rsidRDefault="00C269FF" w:rsidP="007502EC">
            <w:pPr>
              <w:jc w:val="both"/>
              <w:rPr>
                <w:sz w:val="20"/>
                <w:szCs w:val="20"/>
              </w:rPr>
            </w:pPr>
            <w:r>
              <w:rPr>
                <w:sz w:val="20"/>
                <w:szCs w:val="20"/>
              </w:rPr>
              <w:t>Метод крепления: литьевой.</w:t>
            </w:r>
          </w:p>
          <w:p w14:paraId="2CD10836" w14:textId="77777777" w:rsidR="007502EC" w:rsidRPr="00C17DFF" w:rsidRDefault="00C269FF" w:rsidP="007502EC">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6A34DD46" w14:textId="77777777" w:rsidR="007502EC" w:rsidRPr="00BD7877" w:rsidRDefault="00C269FF" w:rsidP="007502EC">
            <w:pPr>
              <w:rPr>
                <w:sz w:val="20"/>
                <w:szCs w:val="20"/>
              </w:rPr>
            </w:pPr>
            <w:r>
              <w:rPr>
                <w:sz w:val="20"/>
                <w:szCs w:val="20"/>
              </w:rPr>
              <w:lastRenderedPageBreak/>
              <w:t xml:space="preserve">Сапоги юфтевые на </w:t>
            </w:r>
            <w:proofErr w:type="spellStart"/>
            <w:r>
              <w:rPr>
                <w:sz w:val="20"/>
                <w:szCs w:val="20"/>
              </w:rPr>
              <w:t>маслобензостойкой</w:t>
            </w:r>
            <w:proofErr w:type="spellEnd"/>
            <w:r>
              <w:rPr>
                <w:sz w:val="20"/>
                <w:szCs w:val="20"/>
              </w:rPr>
              <w:t xml:space="preserve"> подошве</w:t>
            </w:r>
          </w:p>
          <w:p w14:paraId="0919C895" w14:textId="77777777" w:rsidR="007502EC" w:rsidRPr="00C17DFF" w:rsidRDefault="007502EC" w:rsidP="007502EC">
            <w:pPr>
              <w:rPr>
                <w:sz w:val="20"/>
                <w:szCs w:val="20"/>
              </w:rPr>
            </w:pPr>
          </w:p>
        </w:tc>
        <w:tc>
          <w:tcPr>
            <w:tcW w:w="1519" w:type="dxa"/>
            <w:tcBorders>
              <w:top w:val="single" w:sz="4" w:space="0" w:color="auto"/>
              <w:left w:val="single" w:sz="4" w:space="0" w:color="auto"/>
              <w:bottom w:val="single" w:sz="4" w:space="0" w:color="auto"/>
              <w:right w:val="single" w:sz="4" w:space="0" w:color="auto"/>
            </w:tcBorders>
            <w:vAlign w:val="center"/>
          </w:tcPr>
          <w:p w14:paraId="3D30C329"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12BBDD3B" w14:textId="77777777" w:rsidR="007502EC" w:rsidRPr="00C17DFF" w:rsidRDefault="007502EC" w:rsidP="007502EC">
            <w:pPr>
              <w:rPr>
                <w:sz w:val="20"/>
                <w:szCs w:val="20"/>
              </w:rPr>
            </w:pPr>
          </w:p>
        </w:tc>
      </w:tr>
      <w:tr w:rsidR="007502EC" w:rsidRPr="00C17DFF" w14:paraId="33B19374"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6EE0868C" w14:textId="77777777" w:rsidR="007502EC" w:rsidRPr="00C17DFF" w:rsidRDefault="00C269FF" w:rsidP="00DB7897">
            <w:pPr>
              <w:jc w:val="center"/>
              <w:rPr>
                <w:sz w:val="20"/>
                <w:szCs w:val="20"/>
              </w:rPr>
            </w:pPr>
            <w:r>
              <w:rPr>
                <w:sz w:val="20"/>
                <w:szCs w:val="20"/>
              </w:rPr>
              <w:lastRenderedPageBreak/>
              <w:t>5</w:t>
            </w:r>
          </w:p>
        </w:tc>
        <w:tc>
          <w:tcPr>
            <w:tcW w:w="1516" w:type="dxa"/>
            <w:tcBorders>
              <w:top w:val="single" w:sz="4" w:space="0" w:color="auto"/>
              <w:left w:val="single" w:sz="4" w:space="0" w:color="auto"/>
              <w:bottom w:val="single" w:sz="4" w:space="0" w:color="auto"/>
              <w:right w:val="single" w:sz="4" w:space="0" w:color="auto"/>
            </w:tcBorders>
            <w:vAlign w:val="center"/>
          </w:tcPr>
          <w:p w14:paraId="36969C8D" w14:textId="77777777" w:rsidR="007502EC" w:rsidRPr="00BD7877" w:rsidRDefault="00C269FF" w:rsidP="007502EC">
            <w:pPr>
              <w:rPr>
                <w:sz w:val="20"/>
                <w:szCs w:val="20"/>
              </w:rPr>
            </w:pPr>
            <w:r>
              <w:rPr>
                <w:sz w:val="20"/>
                <w:szCs w:val="20"/>
              </w:rPr>
              <w:t>Ботинки юфтевые на нитрильной подошве</w:t>
            </w:r>
          </w:p>
          <w:p w14:paraId="4B009215" w14:textId="77777777" w:rsidR="007502EC" w:rsidRPr="00BD7877" w:rsidRDefault="007502EC" w:rsidP="007502EC">
            <w:pPr>
              <w:rPr>
                <w:sz w:val="20"/>
                <w:szCs w:val="20"/>
              </w:rPr>
            </w:pPr>
          </w:p>
          <w:p w14:paraId="6FF106B1" w14:textId="77777777" w:rsidR="007502EC" w:rsidRPr="00C17DFF" w:rsidRDefault="007502EC" w:rsidP="007502EC">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0C9AB70E" w14:textId="77777777" w:rsidR="007502EC" w:rsidRPr="00BD7877" w:rsidRDefault="00C269FF" w:rsidP="007502EC">
            <w:pPr>
              <w:rPr>
                <w:sz w:val="20"/>
                <w:szCs w:val="20"/>
              </w:rPr>
            </w:pPr>
            <w:r>
              <w:rPr>
                <w:sz w:val="20"/>
                <w:szCs w:val="20"/>
              </w:rPr>
              <w:t>ТР ТС 019/2011</w:t>
            </w:r>
          </w:p>
          <w:p w14:paraId="266D4637" w14:textId="77777777" w:rsidR="007502EC" w:rsidRPr="00C17DFF" w:rsidRDefault="007502EC" w:rsidP="007502EC">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492B7350" w14:textId="77777777" w:rsidR="007502EC" w:rsidRPr="00BD7877" w:rsidRDefault="00C269FF" w:rsidP="007502EC">
            <w:pPr>
              <w:jc w:val="both"/>
              <w:rPr>
                <w:sz w:val="20"/>
                <w:szCs w:val="20"/>
              </w:rPr>
            </w:pPr>
            <w:r>
              <w:rPr>
                <w:sz w:val="20"/>
                <w:szCs w:val="20"/>
              </w:rPr>
              <w:t>Ботинки для сварочных работ</w:t>
            </w:r>
          </w:p>
          <w:p w14:paraId="22F39AE8" w14:textId="77777777" w:rsidR="007502EC" w:rsidRPr="00BD7877" w:rsidRDefault="00C269FF" w:rsidP="007502EC">
            <w:pPr>
              <w:jc w:val="both"/>
              <w:rPr>
                <w:sz w:val="20"/>
                <w:szCs w:val="20"/>
              </w:rPr>
            </w:pPr>
            <w:r>
              <w:rPr>
                <w:sz w:val="20"/>
                <w:szCs w:val="20"/>
              </w:rPr>
              <w:t>Верх обуви: кожа натуральная термоустойчивая.</w:t>
            </w:r>
          </w:p>
          <w:p w14:paraId="768A7DC3" w14:textId="77777777" w:rsidR="007502EC" w:rsidRPr="00BD7877" w:rsidRDefault="00C269FF" w:rsidP="007502EC">
            <w:pPr>
              <w:jc w:val="both"/>
              <w:rPr>
                <w:sz w:val="20"/>
                <w:szCs w:val="20"/>
              </w:rPr>
            </w:pPr>
            <w:r>
              <w:rPr>
                <w:sz w:val="20"/>
                <w:szCs w:val="20"/>
              </w:rPr>
              <w:t>Подкладка: спилок подкладочный, материал трикотажный</w:t>
            </w:r>
            <w:r>
              <w:rPr>
                <w:sz w:val="20"/>
                <w:szCs w:val="20"/>
              </w:rPr>
              <w:cr/>
              <w:t>Подносок: защитный подносок.</w:t>
            </w:r>
          </w:p>
          <w:p w14:paraId="3A07869E"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4DC44113"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7D016265" w14:textId="77777777" w:rsidR="007502EC" w:rsidRPr="00BD7877" w:rsidRDefault="00C269FF" w:rsidP="007502EC">
            <w:pPr>
              <w:jc w:val="both"/>
              <w:rPr>
                <w:sz w:val="20"/>
                <w:szCs w:val="20"/>
              </w:rPr>
            </w:pPr>
            <w:r>
              <w:rPr>
                <w:sz w:val="20"/>
                <w:szCs w:val="20"/>
              </w:rPr>
              <w:t>Модель с защитным клапаном и системой «быстрый сброс».</w:t>
            </w:r>
          </w:p>
          <w:p w14:paraId="3928BD7E" w14:textId="77777777" w:rsidR="007502EC" w:rsidRPr="00BD7877" w:rsidRDefault="00C269FF" w:rsidP="007502EC">
            <w:pPr>
              <w:jc w:val="both"/>
              <w:rPr>
                <w:sz w:val="20"/>
                <w:szCs w:val="20"/>
              </w:rPr>
            </w:pPr>
            <w:r>
              <w:rPr>
                <w:sz w:val="20"/>
                <w:szCs w:val="20"/>
              </w:rPr>
              <w:t>Подошва: двухслойная,  полиуретан + нитрильная резина (300</w:t>
            </w:r>
            <w:proofErr w:type="gramStart"/>
            <w:r>
              <w:rPr>
                <w:sz w:val="20"/>
                <w:szCs w:val="20"/>
              </w:rPr>
              <w:t>°С</w:t>
            </w:r>
            <w:proofErr w:type="gramEnd"/>
            <w:r>
              <w:rPr>
                <w:sz w:val="20"/>
                <w:szCs w:val="20"/>
              </w:rPr>
              <w:t xml:space="preserve"> / 60 с).</w:t>
            </w:r>
          </w:p>
          <w:p w14:paraId="6AFA6DE7" w14:textId="77777777" w:rsidR="007502EC" w:rsidRPr="00BD7877" w:rsidRDefault="00C269FF" w:rsidP="007502EC">
            <w:pPr>
              <w:jc w:val="both"/>
              <w:rPr>
                <w:sz w:val="20"/>
                <w:szCs w:val="20"/>
              </w:rPr>
            </w:pPr>
            <w:r>
              <w:rPr>
                <w:sz w:val="20"/>
                <w:szCs w:val="20"/>
              </w:rPr>
              <w:t>Метод крепления: литьевой</w:t>
            </w:r>
          </w:p>
          <w:p w14:paraId="24571CAC" w14:textId="77777777" w:rsidR="007502EC" w:rsidRPr="00C17DFF" w:rsidRDefault="00C269FF" w:rsidP="007502EC">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3CF3BFBC" w14:textId="77777777" w:rsidR="007502EC" w:rsidRPr="00BD7877" w:rsidRDefault="00C269FF" w:rsidP="007502EC">
            <w:pPr>
              <w:rPr>
                <w:sz w:val="20"/>
                <w:szCs w:val="20"/>
              </w:rPr>
            </w:pPr>
            <w:r>
              <w:rPr>
                <w:sz w:val="20"/>
                <w:szCs w:val="20"/>
              </w:rPr>
              <w:t>Ботинки юфтевые на нитрильной подошве</w:t>
            </w:r>
          </w:p>
          <w:p w14:paraId="6E0F738C" w14:textId="77777777" w:rsidR="007502EC" w:rsidRPr="00BD7877" w:rsidRDefault="007502EC" w:rsidP="007502EC">
            <w:pPr>
              <w:rPr>
                <w:sz w:val="20"/>
                <w:szCs w:val="20"/>
              </w:rPr>
            </w:pPr>
          </w:p>
          <w:p w14:paraId="61D0C369" w14:textId="77777777" w:rsidR="007502EC" w:rsidRPr="00C17DFF" w:rsidRDefault="007502EC" w:rsidP="007502EC">
            <w:pPr>
              <w:rPr>
                <w:sz w:val="20"/>
                <w:szCs w:val="20"/>
              </w:rPr>
            </w:pPr>
          </w:p>
        </w:tc>
        <w:tc>
          <w:tcPr>
            <w:tcW w:w="1519" w:type="dxa"/>
            <w:tcBorders>
              <w:top w:val="single" w:sz="4" w:space="0" w:color="auto"/>
              <w:left w:val="single" w:sz="4" w:space="0" w:color="auto"/>
              <w:bottom w:val="single" w:sz="4" w:space="0" w:color="auto"/>
              <w:right w:val="single" w:sz="4" w:space="0" w:color="auto"/>
            </w:tcBorders>
            <w:vAlign w:val="center"/>
          </w:tcPr>
          <w:p w14:paraId="20E56F3C"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1CE90D57" w14:textId="77777777" w:rsidR="007502EC" w:rsidRPr="00C17DFF" w:rsidRDefault="007502EC" w:rsidP="007502EC">
            <w:pPr>
              <w:rPr>
                <w:sz w:val="20"/>
                <w:szCs w:val="20"/>
              </w:rPr>
            </w:pPr>
          </w:p>
        </w:tc>
      </w:tr>
      <w:tr w:rsidR="007502EC" w:rsidRPr="00C17DFF" w14:paraId="0F6DEE9C"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3E72A29B" w14:textId="77777777" w:rsidR="007502EC" w:rsidRPr="00C17DFF" w:rsidRDefault="00C269FF" w:rsidP="00DB7897">
            <w:pPr>
              <w:jc w:val="center"/>
              <w:rPr>
                <w:sz w:val="20"/>
                <w:szCs w:val="20"/>
              </w:rPr>
            </w:pPr>
            <w:r>
              <w:rPr>
                <w:sz w:val="20"/>
                <w:szCs w:val="20"/>
              </w:rPr>
              <w:t>6</w:t>
            </w:r>
          </w:p>
        </w:tc>
        <w:tc>
          <w:tcPr>
            <w:tcW w:w="1516" w:type="dxa"/>
            <w:tcBorders>
              <w:top w:val="single" w:sz="4" w:space="0" w:color="auto"/>
              <w:left w:val="single" w:sz="4" w:space="0" w:color="auto"/>
              <w:bottom w:val="single" w:sz="4" w:space="0" w:color="auto"/>
              <w:right w:val="single" w:sz="4" w:space="0" w:color="auto"/>
            </w:tcBorders>
            <w:vAlign w:val="center"/>
          </w:tcPr>
          <w:p w14:paraId="4ED4E980" w14:textId="77777777" w:rsidR="007502EC" w:rsidRPr="00BD7877" w:rsidRDefault="00C269FF" w:rsidP="007502EC">
            <w:pPr>
              <w:rPr>
                <w:sz w:val="20"/>
                <w:szCs w:val="20"/>
              </w:rPr>
            </w:pPr>
            <w:r>
              <w:rPr>
                <w:sz w:val="20"/>
                <w:szCs w:val="20"/>
              </w:rPr>
              <w:t xml:space="preserve">Ботинки юфтевые </w:t>
            </w:r>
            <w:r>
              <w:rPr>
                <w:sz w:val="20"/>
                <w:szCs w:val="20"/>
              </w:rPr>
              <w:lastRenderedPageBreak/>
              <w:t xml:space="preserve">утепленные на </w:t>
            </w:r>
            <w:proofErr w:type="spellStart"/>
            <w:r>
              <w:rPr>
                <w:sz w:val="20"/>
                <w:szCs w:val="20"/>
              </w:rPr>
              <w:t>нефтеморозостойкой</w:t>
            </w:r>
            <w:proofErr w:type="spellEnd"/>
            <w:r>
              <w:rPr>
                <w:sz w:val="20"/>
                <w:szCs w:val="20"/>
              </w:rPr>
              <w:t xml:space="preserve"> подошве</w:t>
            </w:r>
          </w:p>
          <w:p w14:paraId="590EC17E" w14:textId="77777777" w:rsidR="007502EC" w:rsidRPr="00C17DFF" w:rsidRDefault="007502EC" w:rsidP="007502EC">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2621F17E" w14:textId="77777777" w:rsidR="007502EC" w:rsidRPr="00C17DFF" w:rsidRDefault="00C269FF" w:rsidP="007502EC">
            <w:pPr>
              <w:rPr>
                <w:sz w:val="20"/>
                <w:szCs w:val="20"/>
              </w:rPr>
            </w:pPr>
            <w:r>
              <w:rPr>
                <w:sz w:val="20"/>
                <w:szCs w:val="20"/>
              </w:rPr>
              <w:lastRenderedPageBreak/>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7F3A25C4" w14:textId="77777777" w:rsidR="007502EC" w:rsidRPr="00BD7877" w:rsidRDefault="00C269FF" w:rsidP="007502EC">
            <w:pPr>
              <w:jc w:val="both"/>
              <w:rPr>
                <w:color w:val="000000"/>
                <w:sz w:val="20"/>
                <w:szCs w:val="20"/>
              </w:rPr>
            </w:pPr>
            <w:r>
              <w:rPr>
                <w:sz w:val="20"/>
                <w:szCs w:val="20"/>
              </w:rPr>
              <w:t>Верх обуви: натуральная кожа.</w:t>
            </w:r>
          </w:p>
          <w:p w14:paraId="74C7DCD7" w14:textId="77777777" w:rsidR="007502EC" w:rsidRPr="00BD7877" w:rsidRDefault="00C269FF" w:rsidP="007502EC">
            <w:pPr>
              <w:jc w:val="both"/>
              <w:rPr>
                <w:sz w:val="20"/>
                <w:szCs w:val="20"/>
              </w:rPr>
            </w:pPr>
            <w:proofErr w:type="spellStart"/>
            <w:r>
              <w:rPr>
                <w:sz w:val="20"/>
                <w:szCs w:val="20"/>
              </w:rPr>
              <w:t>Полуглухой</w:t>
            </w:r>
            <w:proofErr w:type="spellEnd"/>
            <w:r>
              <w:rPr>
                <w:sz w:val="20"/>
                <w:szCs w:val="20"/>
              </w:rPr>
              <w:t xml:space="preserve"> клапан-язык, исключающий </w:t>
            </w:r>
            <w:r>
              <w:rPr>
                <w:sz w:val="20"/>
                <w:szCs w:val="20"/>
              </w:rPr>
              <w:lastRenderedPageBreak/>
              <w:t>попадание внутрь мелких предметов, брызг, пыли. Мягкий кант для защиты от боковых ударов.</w:t>
            </w:r>
          </w:p>
          <w:p w14:paraId="32702210" w14:textId="77777777" w:rsidR="007502EC" w:rsidRPr="00BD7877" w:rsidRDefault="00C269FF" w:rsidP="007502EC">
            <w:pPr>
              <w:jc w:val="both"/>
              <w:rPr>
                <w:sz w:val="20"/>
                <w:szCs w:val="20"/>
              </w:rPr>
            </w:pPr>
            <w:r>
              <w:rPr>
                <w:sz w:val="20"/>
                <w:szCs w:val="20"/>
              </w:rPr>
              <w:t xml:space="preserve">Подкладка: должна обеспечивать  высокую воздухопроницаемость и быструю </w:t>
            </w:r>
            <w:proofErr w:type="spellStart"/>
            <w:r>
              <w:rPr>
                <w:sz w:val="20"/>
                <w:szCs w:val="20"/>
              </w:rPr>
              <w:t>высыхаемость</w:t>
            </w:r>
            <w:proofErr w:type="spellEnd"/>
            <w:r>
              <w:rPr>
                <w:sz w:val="20"/>
                <w:szCs w:val="20"/>
              </w:rPr>
              <w:t xml:space="preserve"> Утеплитель –  натуральный шерстяной мех (овчина).</w:t>
            </w:r>
          </w:p>
          <w:p w14:paraId="12D78054" w14:textId="77777777" w:rsidR="007502EC" w:rsidRPr="00BD7877" w:rsidRDefault="00C269FF" w:rsidP="007502EC">
            <w:pPr>
              <w:jc w:val="both"/>
              <w:rPr>
                <w:sz w:val="20"/>
                <w:szCs w:val="20"/>
              </w:rPr>
            </w:pPr>
            <w:r>
              <w:rPr>
                <w:sz w:val="20"/>
                <w:szCs w:val="20"/>
              </w:rPr>
              <w:t>Подносок: защитный подносок.</w:t>
            </w:r>
          </w:p>
          <w:p w14:paraId="7062D90D"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1B2DACF4"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4250CF67"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нефтеморозостойкая</w:t>
            </w:r>
            <w:proofErr w:type="spellEnd"/>
            <w:r>
              <w:rPr>
                <w:sz w:val="20"/>
                <w:szCs w:val="20"/>
              </w:rPr>
              <w:t xml:space="preserve"> (устойчивая к воздействию нефти, нефтепродуктов, повышенных и пониженных температур), двухслойная (полиуретан + нитрильная резина).</w:t>
            </w:r>
          </w:p>
          <w:p w14:paraId="31317630" w14:textId="77777777" w:rsidR="007502EC" w:rsidRPr="00BD7877" w:rsidRDefault="00C269FF" w:rsidP="007502EC">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518FEC20" w14:textId="77777777" w:rsidR="007502EC" w:rsidRPr="00BD7877" w:rsidRDefault="00C269FF" w:rsidP="007502EC">
            <w:pPr>
              <w:jc w:val="both"/>
              <w:rPr>
                <w:sz w:val="20"/>
                <w:szCs w:val="20"/>
              </w:rPr>
            </w:pPr>
            <w:r>
              <w:rPr>
                <w:sz w:val="20"/>
                <w:szCs w:val="20"/>
              </w:rPr>
              <w:t>Метод крепления: литьевой.</w:t>
            </w:r>
          </w:p>
          <w:p w14:paraId="1962558E" w14:textId="77777777" w:rsidR="007502EC" w:rsidRPr="00BD7877" w:rsidRDefault="00C269FF" w:rsidP="007502EC">
            <w:pPr>
              <w:jc w:val="both"/>
              <w:rPr>
                <w:sz w:val="20"/>
                <w:szCs w:val="20"/>
              </w:rPr>
            </w:pPr>
            <w:r>
              <w:rPr>
                <w:sz w:val="20"/>
                <w:szCs w:val="20"/>
              </w:rPr>
              <w:t xml:space="preserve">Рисунок протектора подошвы обеспечивает хорошую </w:t>
            </w:r>
            <w:proofErr w:type="spellStart"/>
            <w:r>
              <w:rPr>
                <w:sz w:val="20"/>
                <w:szCs w:val="20"/>
              </w:rPr>
              <w:t>сцепляемость</w:t>
            </w:r>
            <w:proofErr w:type="spellEnd"/>
            <w:r>
              <w:rPr>
                <w:sz w:val="20"/>
                <w:szCs w:val="20"/>
              </w:rPr>
              <w:t xml:space="preserve"> с обледенелыми поверхностями (глубина протектора - не менее 4 мм).</w:t>
            </w:r>
          </w:p>
          <w:p w14:paraId="6C78D876" w14:textId="77777777" w:rsidR="007502EC" w:rsidRPr="00C17DFF" w:rsidRDefault="00C269FF" w:rsidP="007502EC">
            <w:pPr>
              <w:tabs>
                <w:tab w:val="num" w:pos="0"/>
              </w:tabs>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731529B0" w14:textId="77777777" w:rsidR="007502EC" w:rsidRPr="00BD7877" w:rsidRDefault="00C269FF" w:rsidP="007502EC">
            <w:pPr>
              <w:rPr>
                <w:sz w:val="20"/>
                <w:szCs w:val="20"/>
              </w:rPr>
            </w:pPr>
            <w:r>
              <w:rPr>
                <w:sz w:val="20"/>
                <w:szCs w:val="20"/>
              </w:rPr>
              <w:lastRenderedPageBreak/>
              <w:t xml:space="preserve">Ботинки юфтевые </w:t>
            </w:r>
            <w:r>
              <w:rPr>
                <w:sz w:val="20"/>
                <w:szCs w:val="20"/>
              </w:rPr>
              <w:lastRenderedPageBreak/>
              <w:t xml:space="preserve">утепленные на </w:t>
            </w:r>
            <w:proofErr w:type="spellStart"/>
            <w:r>
              <w:rPr>
                <w:sz w:val="20"/>
                <w:szCs w:val="20"/>
              </w:rPr>
              <w:t>нефтеморозостойкой</w:t>
            </w:r>
            <w:proofErr w:type="spellEnd"/>
            <w:r>
              <w:rPr>
                <w:sz w:val="20"/>
                <w:szCs w:val="20"/>
              </w:rPr>
              <w:t xml:space="preserve"> подошве</w:t>
            </w:r>
          </w:p>
          <w:p w14:paraId="0DED4AD6" w14:textId="77777777" w:rsidR="007502EC" w:rsidRPr="00C17DFF" w:rsidRDefault="007502EC" w:rsidP="007502EC">
            <w:pPr>
              <w:rPr>
                <w:sz w:val="20"/>
                <w:szCs w:val="20"/>
              </w:rPr>
            </w:pPr>
          </w:p>
        </w:tc>
        <w:tc>
          <w:tcPr>
            <w:tcW w:w="1519" w:type="dxa"/>
            <w:tcBorders>
              <w:top w:val="single" w:sz="4" w:space="0" w:color="auto"/>
              <w:left w:val="single" w:sz="4" w:space="0" w:color="auto"/>
              <w:bottom w:val="single" w:sz="4" w:space="0" w:color="auto"/>
              <w:right w:val="single" w:sz="4" w:space="0" w:color="auto"/>
            </w:tcBorders>
            <w:vAlign w:val="center"/>
          </w:tcPr>
          <w:p w14:paraId="635CBDFF"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77F1B9B3" w14:textId="77777777" w:rsidR="007502EC" w:rsidRPr="00C17DFF" w:rsidRDefault="007502EC" w:rsidP="007502EC">
            <w:pPr>
              <w:rPr>
                <w:sz w:val="20"/>
                <w:szCs w:val="20"/>
              </w:rPr>
            </w:pPr>
          </w:p>
        </w:tc>
      </w:tr>
      <w:tr w:rsidR="007502EC" w:rsidRPr="00C17DFF" w14:paraId="5A128AEB"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07677D6A" w14:textId="77777777" w:rsidR="007502EC" w:rsidRPr="00C17DFF" w:rsidRDefault="00C269FF" w:rsidP="00DB7897">
            <w:pPr>
              <w:jc w:val="center"/>
              <w:rPr>
                <w:sz w:val="20"/>
                <w:szCs w:val="20"/>
              </w:rPr>
            </w:pPr>
            <w:r>
              <w:rPr>
                <w:sz w:val="20"/>
                <w:szCs w:val="20"/>
              </w:rPr>
              <w:lastRenderedPageBreak/>
              <w:t>7</w:t>
            </w:r>
          </w:p>
        </w:tc>
        <w:tc>
          <w:tcPr>
            <w:tcW w:w="1516" w:type="dxa"/>
            <w:tcBorders>
              <w:top w:val="single" w:sz="4" w:space="0" w:color="auto"/>
              <w:left w:val="single" w:sz="4" w:space="0" w:color="auto"/>
              <w:bottom w:val="single" w:sz="4" w:space="0" w:color="auto"/>
              <w:right w:val="single" w:sz="4" w:space="0" w:color="auto"/>
            </w:tcBorders>
            <w:vAlign w:val="center"/>
          </w:tcPr>
          <w:p w14:paraId="2842FB77" w14:textId="77777777" w:rsidR="007502EC" w:rsidRPr="00BD7877" w:rsidRDefault="00C269FF" w:rsidP="007502EC">
            <w:pPr>
              <w:rPr>
                <w:sz w:val="20"/>
                <w:szCs w:val="20"/>
              </w:rPr>
            </w:pPr>
            <w:r>
              <w:rPr>
                <w:sz w:val="20"/>
                <w:szCs w:val="20"/>
              </w:rPr>
              <w:t xml:space="preserve">Сапоги  юфтевые утепленные на </w:t>
            </w:r>
            <w:proofErr w:type="spellStart"/>
            <w:r>
              <w:rPr>
                <w:sz w:val="20"/>
                <w:szCs w:val="20"/>
              </w:rPr>
              <w:lastRenderedPageBreak/>
              <w:t>нефтеморозостойкой</w:t>
            </w:r>
            <w:proofErr w:type="spellEnd"/>
            <w:r>
              <w:rPr>
                <w:sz w:val="20"/>
                <w:szCs w:val="20"/>
              </w:rPr>
              <w:t xml:space="preserve"> подошве</w:t>
            </w:r>
          </w:p>
          <w:p w14:paraId="2CB5C14C" w14:textId="77777777" w:rsidR="007502EC" w:rsidRPr="00C17DFF" w:rsidRDefault="007502EC" w:rsidP="007502EC">
            <w:pPr>
              <w:rPr>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14:paraId="53C55BDF" w14:textId="77777777" w:rsidR="007502EC" w:rsidRPr="00C17DFF" w:rsidRDefault="00C269FF" w:rsidP="007502EC">
            <w:pPr>
              <w:rPr>
                <w:sz w:val="20"/>
                <w:szCs w:val="20"/>
              </w:rPr>
            </w:pPr>
            <w:r>
              <w:rPr>
                <w:sz w:val="20"/>
                <w:szCs w:val="20"/>
              </w:rPr>
              <w:lastRenderedPageBreak/>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55625CFE" w14:textId="77777777" w:rsidR="007502EC" w:rsidRPr="00BD7877" w:rsidRDefault="00C269FF" w:rsidP="007502EC">
            <w:pPr>
              <w:jc w:val="both"/>
              <w:rPr>
                <w:sz w:val="20"/>
                <w:szCs w:val="20"/>
              </w:rPr>
            </w:pPr>
            <w:r>
              <w:rPr>
                <w:sz w:val="20"/>
                <w:szCs w:val="20"/>
              </w:rPr>
              <w:t>Верх обуви: натуральная кожа, текстильный материал.</w:t>
            </w:r>
          </w:p>
          <w:p w14:paraId="39965417" w14:textId="77777777" w:rsidR="007502EC" w:rsidRPr="00BD7877" w:rsidRDefault="00C269FF" w:rsidP="007502EC">
            <w:pPr>
              <w:jc w:val="both"/>
              <w:rPr>
                <w:sz w:val="20"/>
                <w:szCs w:val="20"/>
              </w:rPr>
            </w:pPr>
            <w:r>
              <w:rPr>
                <w:sz w:val="20"/>
                <w:szCs w:val="20"/>
              </w:rPr>
              <w:t xml:space="preserve">Голенище из водоотталкивающего </w:t>
            </w:r>
            <w:r>
              <w:rPr>
                <w:sz w:val="20"/>
                <w:szCs w:val="20"/>
              </w:rPr>
              <w:lastRenderedPageBreak/>
              <w:t>материала,</w:t>
            </w:r>
          </w:p>
          <w:p w14:paraId="5724CBB3" w14:textId="77777777" w:rsidR="007502EC" w:rsidRPr="00BD7877" w:rsidRDefault="00C269FF" w:rsidP="007502EC">
            <w:pPr>
              <w:jc w:val="both"/>
              <w:rPr>
                <w:sz w:val="20"/>
                <w:szCs w:val="20"/>
              </w:rPr>
            </w:pPr>
            <w:r>
              <w:rPr>
                <w:sz w:val="20"/>
                <w:szCs w:val="20"/>
              </w:rPr>
              <w:t xml:space="preserve">регулируемое по ширине с застежкой на пряжки, с помощью которых обеспечивается плотное прилегание голенища к ноге. Верхний край голенищ с манжетой и </w:t>
            </w:r>
            <w:proofErr w:type="spellStart"/>
            <w:r>
              <w:rPr>
                <w:sz w:val="20"/>
                <w:szCs w:val="20"/>
              </w:rPr>
              <w:t>продежкой</w:t>
            </w:r>
            <w:proofErr w:type="spellEnd"/>
            <w:r>
              <w:rPr>
                <w:sz w:val="20"/>
                <w:szCs w:val="20"/>
              </w:rPr>
              <w:t>, обеспечивающей защиту от проникновения внутрь обуви снега и посторонних предметов.</w:t>
            </w:r>
          </w:p>
          <w:p w14:paraId="39A76799" w14:textId="77777777" w:rsidR="007502EC" w:rsidRPr="00BD7877" w:rsidRDefault="00C269FF" w:rsidP="007502EC">
            <w:pPr>
              <w:jc w:val="both"/>
              <w:rPr>
                <w:sz w:val="20"/>
                <w:szCs w:val="20"/>
              </w:rPr>
            </w:pPr>
            <w:r>
              <w:rPr>
                <w:sz w:val="20"/>
                <w:szCs w:val="20"/>
              </w:rPr>
              <w:t>Подкладка из многослойного утеплителя (шерстяной мех, металлизированная пленка, текстильный материал).</w:t>
            </w:r>
          </w:p>
          <w:p w14:paraId="663E1CB1" w14:textId="77777777" w:rsidR="007502EC" w:rsidRPr="00BD7877" w:rsidRDefault="00C269FF" w:rsidP="007502EC">
            <w:pPr>
              <w:jc w:val="both"/>
              <w:rPr>
                <w:sz w:val="20"/>
                <w:szCs w:val="20"/>
              </w:rPr>
            </w:pPr>
            <w:r>
              <w:rPr>
                <w:sz w:val="20"/>
                <w:szCs w:val="20"/>
              </w:rPr>
              <w:t>Подносок: защитный подносок.</w:t>
            </w:r>
          </w:p>
          <w:p w14:paraId="77DF9068" w14:textId="77777777" w:rsidR="007502EC" w:rsidRPr="00BD7877" w:rsidRDefault="00C269FF" w:rsidP="007502EC">
            <w:pPr>
              <w:jc w:val="both"/>
              <w:rPr>
                <w:sz w:val="20"/>
                <w:szCs w:val="20"/>
              </w:rPr>
            </w:pPr>
            <w:r>
              <w:rPr>
                <w:sz w:val="20"/>
                <w:szCs w:val="20"/>
              </w:rPr>
              <w:t xml:space="preserve">Защитные носки: композитный материал (Мун 200).Кевларовые стельки либо </w:t>
            </w:r>
            <w:proofErr w:type="spellStart"/>
            <w:r>
              <w:rPr>
                <w:sz w:val="20"/>
                <w:szCs w:val="20"/>
              </w:rPr>
              <w:t>проколозащитные</w:t>
            </w:r>
            <w:proofErr w:type="spellEnd"/>
            <w:r>
              <w:rPr>
                <w:sz w:val="20"/>
                <w:szCs w:val="20"/>
              </w:rPr>
              <w:t xml:space="preserve"> прокладки.</w:t>
            </w:r>
          </w:p>
          <w:p w14:paraId="56B3EB61" w14:textId="77777777" w:rsidR="007502EC" w:rsidRPr="00BD7877" w:rsidRDefault="00C269FF" w:rsidP="007502EC">
            <w:pPr>
              <w:jc w:val="both"/>
              <w:rPr>
                <w:sz w:val="20"/>
                <w:szCs w:val="20"/>
              </w:rPr>
            </w:pPr>
            <w:r>
              <w:rPr>
                <w:sz w:val="20"/>
                <w:szCs w:val="20"/>
              </w:rPr>
              <w:t xml:space="preserve">Подошва: </w:t>
            </w:r>
            <w:proofErr w:type="spellStart"/>
            <w:r>
              <w:rPr>
                <w:sz w:val="20"/>
                <w:szCs w:val="20"/>
              </w:rPr>
              <w:t>нефтеморозостойкая</w:t>
            </w:r>
            <w:proofErr w:type="spellEnd"/>
            <w:r>
              <w:rPr>
                <w:sz w:val="20"/>
                <w:szCs w:val="20"/>
              </w:rPr>
              <w:t xml:space="preserve"> (устойчивая к воздействию нефти, нефтепродуктов, повышенных и пониженных температур), двухслойная (полиуретан + нитрильная резина).</w:t>
            </w:r>
          </w:p>
          <w:p w14:paraId="4F59BCFB" w14:textId="77777777" w:rsidR="007502EC" w:rsidRPr="00BD7877" w:rsidRDefault="00C269FF" w:rsidP="007502EC">
            <w:pPr>
              <w:jc w:val="both"/>
              <w:rPr>
                <w:sz w:val="20"/>
                <w:szCs w:val="20"/>
              </w:rPr>
            </w:pPr>
            <w:r>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40B3D3BB" w14:textId="77777777" w:rsidR="007502EC" w:rsidRPr="00BD7877" w:rsidRDefault="00C269FF" w:rsidP="007502EC">
            <w:pPr>
              <w:jc w:val="both"/>
              <w:rPr>
                <w:sz w:val="20"/>
                <w:szCs w:val="20"/>
              </w:rPr>
            </w:pPr>
            <w:r>
              <w:rPr>
                <w:sz w:val="20"/>
                <w:szCs w:val="20"/>
              </w:rPr>
              <w:t>Метод крепления: литьевой.</w:t>
            </w:r>
          </w:p>
          <w:p w14:paraId="4DCE9203" w14:textId="77777777" w:rsidR="007502EC" w:rsidRPr="00BD7877" w:rsidRDefault="00C269FF" w:rsidP="007502EC">
            <w:pPr>
              <w:jc w:val="both"/>
              <w:rPr>
                <w:sz w:val="20"/>
                <w:szCs w:val="20"/>
              </w:rPr>
            </w:pPr>
            <w:r>
              <w:rPr>
                <w:sz w:val="20"/>
                <w:szCs w:val="20"/>
              </w:rPr>
              <w:t xml:space="preserve">Рисунок протектора подошвы обеспечивает хорошую </w:t>
            </w:r>
            <w:proofErr w:type="spellStart"/>
            <w:r>
              <w:rPr>
                <w:sz w:val="20"/>
                <w:szCs w:val="20"/>
              </w:rPr>
              <w:t>сцепляемость</w:t>
            </w:r>
            <w:proofErr w:type="spellEnd"/>
            <w:r>
              <w:rPr>
                <w:sz w:val="20"/>
                <w:szCs w:val="20"/>
              </w:rPr>
              <w:t xml:space="preserve"> с обледенелыми поверхностями (глубина протектора - не менее 4 мм).</w:t>
            </w:r>
          </w:p>
          <w:p w14:paraId="08C45835" w14:textId="77777777" w:rsidR="007502EC" w:rsidRPr="00C17DFF" w:rsidRDefault="00C269FF" w:rsidP="007502EC">
            <w:pPr>
              <w:tabs>
                <w:tab w:val="num" w:pos="0"/>
              </w:tabs>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6F7897EF" w14:textId="77777777" w:rsidR="007502EC" w:rsidRPr="00BD7877" w:rsidRDefault="00C269FF" w:rsidP="007502EC">
            <w:pPr>
              <w:rPr>
                <w:sz w:val="20"/>
                <w:szCs w:val="20"/>
              </w:rPr>
            </w:pPr>
            <w:r>
              <w:rPr>
                <w:sz w:val="20"/>
                <w:szCs w:val="20"/>
              </w:rPr>
              <w:lastRenderedPageBreak/>
              <w:t xml:space="preserve">Сапоги  юфтевые утепленные на </w:t>
            </w:r>
            <w:proofErr w:type="spellStart"/>
            <w:r>
              <w:rPr>
                <w:sz w:val="20"/>
                <w:szCs w:val="20"/>
              </w:rPr>
              <w:lastRenderedPageBreak/>
              <w:t>нефтеморозостойкой</w:t>
            </w:r>
            <w:proofErr w:type="spellEnd"/>
            <w:r>
              <w:rPr>
                <w:sz w:val="20"/>
                <w:szCs w:val="20"/>
              </w:rPr>
              <w:t xml:space="preserve"> подошве</w:t>
            </w:r>
          </w:p>
          <w:p w14:paraId="00698BE3" w14:textId="77777777" w:rsidR="007502EC" w:rsidRPr="00C17DFF" w:rsidRDefault="007502EC" w:rsidP="007502EC">
            <w:pPr>
              <w:rPr>
                <w:sz w:val="20"/>
                <w:szCs w:val="20"/>
              </w:rPr>
            </w:pPr>
          </w:p>
        </w:tc>
        <w:tc>
          <w:tcPr>
            <w:tcW w:w="1519" w:type="dxa"/>
            <w:tcBorders>
              <w:top w:val="single" w:sz="4" w:space="0" w:color="auto"/>
              <w:left w:val="single" w:sz="4" w:space="0" w:color="auto"/>
              <w:bottom w:val="single" w:sz="4" w:space="0" w:color="auto"/>
              <w:right w:val="single" w:sz="4" w:space="0" w:color="auto"/>
            </w:tcBorders>
            <w:vAlign w:val="center"/>
          </w:tcPr>
          <w:p w14:paraId="6C2831D8"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D0D1604" w14:textId="77777777" w:rsidR="007502EC" w:rsidRPr="00C17DFF" w:rsidRDefault="007502EC" w:rsidP="007502EC">
            <w:pPr>
              <w:rPr>
                <w:sz w:val="20"/>
                <w:szCs w:val="20"/>
              </w:rPr>
            </w:pPr>
          </w:p>
        </w:tc>
      </w:tr>
      <w:tr w:rsidR="007502EC" w:rsidRPr="00C17DFF" w14:paraId="419156DB"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14682FB1" w14:textId="77777777" w:rsidR="007502EC" w:rsidRPr="00C17DFF" w:rsidRDefault="00C269FF" w:rsidP="00DB7897">
            <w:pPr>
              <w:jc w:val="center"/>
              <w:rPr>
                <w:sz w:val="20"/>
                <w:szCs w:val="20"/>
              </w:rPr>
            </w:pPr>
            <w:r>
              <w:rPr>
                <w:sz w:val="20"/>
                <w:szCs w:val="20"/>
              </w:rPr>
              <w:lastRenderedPageBreak/>
              <w:t>8</w:t>
            </w:r>
          </w:p>
        </w:tc>
        <w:tc>
          <w:tcPr>
            <w:tcW w:w="1516" w:type="dxa"/>
            <w:tcBorders>
              <w:top w:val="single" w:sz="4" w:space="0" w:color="auto"/>
              <w:left w:val="single" w:sz="4" w:space="0" w:color="auto"/>
              <w:bottom w:val="single" w:sz="4" w:space="0" w:color="auto"/>
              <w:right w:val="single" w:sz="4" w:space="0" w:color="auto"/>
            </w:tcBorders>
            <w:vAlign w:val="center"/>
          </w:tcPr>
          <w:p w14:paraId="7BFA565D" w14:textId="77777777" w:rsidR="007502EC" w:rsidRPr="00C17DFF" w:rsidRDefault="00C269FF" w:rsidP="007502EC">
            <w:pPr>
              <w:rPr>
                <w:sz w:val="20"/>
                <w:szCs w:val="20"/>
              </w:rPr>
            </w:pPr>
            <w:r>
              <w:rPr>
                <w:sz w:val="20"/>
                <w:szCs w:val="20"/>
              </w:rPr>
              <w:t>Сапоги валяные с кожаным низом</w:t>
            </w:r>
          </w:p>
        </w:tc>
        <w:tc>
          <w:tcPr>
            <w:tcW w:w="1362" w:type="dxa"/>
            <w:tcBorders>
              <w:top w:val="single" w:sz="4" w:space="0" w:color="auto"/>
              <w:left w:val="single" w:sz="4" w:space="0" w:color="auto"/>
              <w:bottom w:val="single" w:sz="4" w:space="0" w:color="auto"/>
              <w:right w:val="single" w:sz="4" w:space="0" w:color="auto"/>
            </w:tcBorders>
            <w:vAlign w:val="center"/>
          </w:tcPr>
          <w:p w14:paraId="4DD02F69" w14:textId="77777777" w:rsidR="007502EC" w:rsidRPr="00BD7877" w:rsidRDefault="00C269FF" w:rsidP="007502EC">
            <w:pPr>
              <w:rPr>
                <w:sz w:val="20"/>
                <w:szCs w:val="20"/>
              </w:rPr>
            </w:pPr>
            <w:r>
              <w:rPr>
                <w:sz w:val="20"/>
                <w:szCs w:val="20"/>
              </w:rPr>
              <w:t>ТР ТС 019/2011</w:t>
            </w:r>
          </w:p>
          <w:p w14:paraId="46B7B246" w14:textId="77777777" w:rsidR="007502EC" w:rsidRPr="00C17DFF" w:rsidRDefault="007502EC" w:rsidP="007502EC">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103F0D30" w14:textId="77777777" w:rsidR="007502EC" w:rsidRPr="00BD7877" w:rsidRDefault="00C269FF" w:rsidP="007502EC">
            <w:pPr>
              <w:jc w:val="both"/>
              <w:rPr>
                <w:sz w:val="20"/>
                <w:szCs w:val="20"/>
              </w:rPr>
            </w:pPr>
            <w:r>
              <w:rPr>
                <w:sz w:val="20"/>
                <w:szCs w:val="20"/>
              </w:rPr>
              <w:t>Верх обуви: натуральная кожа + войлок.</w:t>
            </w:r>
            <w:r>
              <w:rPr>
                <w:sz w:val="20"/>
                <w:szCs w:val="20"/>
              </w:rPr>
              <w:br/>
              <w:t>Голенище из обувного шерстяного войлока толщиной 6 мм с защитным покрытием из натуральной кожи, регулируется по ширине с застежкой на пряжку.</w:t>
            </w:r>
          </w:p>
          <w:p w14:paraId="5DE9912D" w14:textId="77777777" w:rsidR="007502EC" w:rsidRPr="00BD7877" w:rsidRDefault="00C269FF" w:rsidP="007502EC">
            <w:pPr>
              <w:jc w:val="both"/>
              <w:rPr>
                <w:sz w:val="20"/>
                <w:szCs w:val="20"/>
              </w:rPr>
            </w:pPr>
            <w:r>
              <w:rPr>
                <w:sz w:val="20"/>
                <w:szCs w:val="20"/>
              </w:rPr>
              <w:t xml:space="preserve">В верхней части голенища манжета с </w:t>
            </w:r>
            <w:proofErr w:type="spellStart"/>
            <w:r>
              <w:rPr>
                <w:sz w:val="20"/>
                <w:szCs w:val="20"/>
              </w:rPr>
              <w:t>продежкой</w:t>
            </w:r>
            <w:proofErr w:type="spellEnd"/>
            <w:r>
              <w:rPr>
                <w:sz w:val="20"/>
                <w:szCs w:val="20"/>
              </w:rPr>
              <w:t xml:space="preserve"> для защиты от попадания внутрь мелких предметов, снега, влаги. Утеплитель/подкладка: войлок </w:t>
            </w:r>
            <w:proofErr w:type="spellStart"/>
            <w:r>
              <w:rPr>
                <w:sz w:val="20"/>
                <w:szCs w:val="20"/>
              </w:rPr>
              <w:t>иглопробивной</w:t>
            </w:r>
            <w:proofErr w:type="spellEnd"/>
            <w:r>
              <w:rPr>
                <w:sz w:val="20"/>
                <w:szCs w:val="20"/>
              </w:rPr>
              <w:t xml:space="preserve"> (толщина 4-6 мм).</w:t>
            </w:r>
            <w:r>
              <w:rPr>
                <w:sz w:val="20"/>
                <w:szCs w:val="20"/>
              </w:rPr>
              <w:br/>
              <w:t>Подносок: защитный подносок.</w:t>
            </w:r>
          </w:p>
          <w:p w14:paraId="647341AA" w14:textId="77777777" w:rsidR="007502EC" w:rsidRPr="00BD7877" w:rsidRDefault="00C269FF" w:rsidP="007502EC">
            <w:pPr>
              <w:jc w:val="both"/>
              <w:rPr>
                <w:sz w:val="20"/>
                <w:szCs w:val="20"/>
              </w:rPr>
            </w:pPr>
            <w:r>
              <w:rPr>
                <w:sz w:val="20"/>
                <w:szCs w:val="20"/>
              </w:rPr>
              <w:t>Защитные носки: композитный материал (Мун 200).</w:t>
            </w:r>
          </w:p>
          <w:p w14:paraId="1E4CDEB4" w14:textId="77777777" w:rsidR="007502EC" w:rsidRPr="00BD7877" w:rsidRDefault="00C269FF" w:rsidP="007502EC">
            <w:pPr>
              <w:jc w:val="both"/>
              <w:rPr>
                <w:sz w:val="20"/>
                <w:szCs w:val="20"/>
              </w:rPr>
            </w:pPr>
            <w:r>
              <w:rPr>
                <w:sz w:val="20"/>
                <w:szCs w:val="20"/>
              </w:rPr>
              <w:t>Подошва: из резины износостойкая, морозостойкая (–40 °С).</w:t>
            </w:r>
          </w:p>
          <w:p w14:paraId="06085C03" w14:textId="77777777" w:rsidR="007502EC" w:rsidRPr="00BD7877" w:rsidRDefault="00C269FF" w:rsidP="007502EC">
            <w:pPr>
              <w:jc w:val="both"/>
              <w:rPr>
                <w:sz w:val="20"/>
                <w:szCs w:val="20"/>
              </w:rPr>
            </w:pPr>
            <w:r>
              <w:rPr>
                <w:sz w:val="20"/>
                <w:szCs w:val="20"/>
              </w:rPr>
              <w:t>Метод крепления: доппельно-клеевой.</w:t>
            </w:r>
          </w:p>
          <w:p w14:paraId="09BE908C" w14:textId="77777777" w:rsidR="007502EC" w:rsidRPr="00C17DFF" w:rsidRDefault="00C269FF" w:rsidP="007502EC">
            <w:pPr>
              <w:jc w:val="both"/>
              <w:rPr>
                <w:sz w:val="20"/>
                <w:szCs w:val="20"/>
              </w:rPr>
            </w:pPr>
            <w:r>
              <w:rPr>
                <w:sz w:val="20"/>
                <w:szCs w:val="20"/>
              </w:rPr>
              <w:t xml:space="preserve">Рисунок протектора подошвы обеспечивает </w:t>
            </w:r>
            <w:proofErr w:type="gramStart"/>
            <w:r>
              <w:rPr>
                <w:sz w:val="20"/>
                <w:szCs w:val="20"/>
              </w:rPr>
              <w:t>хорошую</w:t>
            </w:r>
            <w:proofErr w:type="gramEnd"/>
            <w:r>
              <w:rPr>
                <w:sz w:val="20"/>
                <w:szCs w:val="20"/>
              </w:rPr>
              <w:t xml:space="preserve"> </w:t>
            </w:r>
            <w:proofErr w:type="spellStart"/>
            <w:r>
              <w:rPr>
                <w:sz w:val="20"/>
                <w:szCs w:val="20"/>
              </w:rPr>
              <w:t>сцепляемость</w:t>
            </w:r>
            <w:proofErr w:type="spellEnd"/>
            <w:r>
              <w:rPr>
                <w:sz w:val="20"/>
                <w:szCs w:val="20"/>
              </w:rPr>
              <w:t xml:space="preserve"> с обледенелыми поверхностями  (глубина протектора - не менее 4 мм).</w:t>
            </w:r>
          </w:p>
        </w:tc>
        <w:tc>
          <w:tcPr>
            <w:tcW w:w="1527" w:type="dxa"/>
            <w:tcBorders>
              <w:top w:val="single" w:sz="4" w:space="0" w:color="auto"/>
              <w:left w:val="single" w:sz="4" w:space="0" w:color="auto"/>
              <w:bottom w:val="single" w:sz="4" w:space="0" w:color="auto"/>
              <w:right w:val="single" w:sz="4" w:space="0" w:color="auto"/>
            </w:tcBorders>
            <w:vAlign w:val="center"/>
          </w:tcPr>
          <w:p w14:paraId="6EBBF9D6" w14:textId="77777777" w:rsidR="007502EC" w:rsidRPr="00C17DFF" w:rsidRDefault="00C269FF" w:rsidP="007502EC">
            <w:pPr>
              <w:rPr>
                <w:sz w:val="20"/>
                <w:szCs w:val="20"/>
              </w:rPr>
            </w:pPr>
            <w:r>
              <w:rPr>
                <w:sz w:val="20"/>
                <w:szCs w:val="20"/>
              </w:rPr>
              <w:t>Сапоги валяные с кожаным низом</w:t>
            </w:r>
          </w:p>
        </w:tc>
        <w:tc>
          <w:tcPr>
            <w:tcW w:w="1519" w:type="dxa"/>
            <w:tcBorders>
              <w:top w:val="single" w:sz="4" w:space="0" w:color="auto"/>
              <w:left w:val="single" w:sz="4" w:space="0" w:color="auto"/>
              <w:bottom w:val="single" w:sz="4" w:space="0" w:color="auto"/>
              <w:right w:val="single" w:sz="4" w:space="0" w:color="auto"/>
            </w:tcBorders>
            <w:vAlign w:val="center"/>
          </w:tcPr>
          <w:p w14:paraId="3C6C82AD"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9DDEB1C" w14:textId="77777777" w:rsidR="007502EC" w:rsidRPr="00C17DFF" w:rsidRDefault="007502EC" w:rsidP="007502EC">
            <w:pPr>
              <w:rPr>
                <w:sz w:val="20"/>
                <w:szCs w:val="20"/>
              </w:rPr>
            </w:pPr>
          </w:p>
        </w:tc>
      </w:tr>
      <w:tr w:rsidR="007502EC" w:rsidRPr="00C17DFF" w14:paraId="62148141"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7FBDE68C" w14:textId="77777777" w:rsidR="007502EC" w:rsidRPr="00C17DFF" w:rsidRDefault="00C269FF" w:rsidP="00DB7897">
            <w:pPr>
              <w:jc w:val="center"/>
              <w:rPr>
                <w:sz w:val="20"/>
                <w:szCs w:val="20"/>
              </w:rPr>
            </w:pPr>
            <w:r>
              <w:rPr>
                <w:sz w:val="20"/>
                <w:szCs w:val="20"/>
              </w:rPr>
              <w:t>9</w:t>
            </w:r>
          </w:p>
        </w:tc>
        <w:tc>
          <w:tcPr>
            <w:tcW w:w="1516" w:type="dxa"/>
            <w:tcBorders>
              <w:top w:val="single" w:sz="4" w:space="0" w:color="auto"/>
              <w:left w:val="single" w:sz="4" w:space="0" w:color="auto"/>
              <w:bottom w:val="single" w:sz="4" w:space="0" w:color="auto"/>
              <w:right w:val="single" w:sz="4" w:space="0" w:color="auto"/>
            </w:tcBorders>
            <w:vAlign w:val="center"/>
          </w:tcPr>
          <w:p w14:paraId="334284A4" w14:textId="77777777" w:rsidR="007502EC" w:rsidRPr="00C17DFF" w:rsidRDefault="00C269FF" w:rsidP="007502EC">
            <w:pPr>
              <w:rPr>
                <w:sz w:val="20"/>
                <w:szCs w:val="20"/>
              </w:rPr>
            </w:pPr>
            <w:r>
              <w:rPr>
                <w:sz w:val="20"/>
                <w:szCs w:val="20"/>
              </w:rPr>
              <w:t>Валенки</w:t>
            </w:r>
          </w:p>
        </w:tc>
        <w:tc>
          <w:tcPr>
            <w:tcW w:w="1362" w:type="dxa"/>
            <w:tcBorders>
              <w:top w:val="single" w:sz="4" w:space="0" w:color="auto"/>
              <w:left w:val="single" w:sz="4" w:space="0" w:color="auto"/>
              <w:bottom w:val="single" w:sz="4" w:space="0" w:color="auto"/>
              <w:right w:val="single" w:sz="4" w:space="0" w:color="auto"/>
            </w:tcBorders>
            <w:vAlign w:val="center"/>
          </w:tcPr>
          <w:p w14:paraId="19E7641E" w14:textId="77777777" w:rsidR="007502EC" w:rsidRPr="00C17DFF" w:rsidRDefault="00C269FF" w:rsidP="007502EC">
            <w:pPr>
              <w:rPr>
                <w:sz w:val="20"/>
                <w:szCs w:val="20"/>
              </w:rPr>
            </w:pPr>
            <w:r>
              <w:rPr>
                <w:sz w:val="20"/>
                <w:szCs w:val="20"/>
              </w:rPr>
              <w:t>ТР ТС 019/2011</w:t>
            </w:r>
          </w:p>
        </w:tc>
        <w:tc>
          <w:tcPr>
            <w:tcW w:w="3986" w:type="dxa"/>
            <w:tcBorders>
              <w:top w:val="single" w:sz="4" w:space="0" w:color="auto"/>
              <w:left w:val="single" w:sz="4" w:space="0" w:color="auto"/>
              <w:bottom w:val="single" w:sz="4" w:space="0" w:color="auto"/>
              <w:right w:val="single" w:sz="4" w:space="0" w:color="auto"/>
            </w:tcBorders>
            <w:vAlign w:val="center"/>
          </w:tcPr>
          <w:p w14:paraId="5CF892E3" w14:textId="77777777" w:rsidR="007502EC" w:rsidRPr="00BD7877" w:rsidRDefault="00C269FF" w:rsidP="007502EC">
            <w:pPr>
              <w:jc w:val="both"/>
              <w:rPr>
                <w:sz w:val="20"/>
                <w:szCs w:val="20"/>
              </w:rPr>
            </w:pPr>
            <w:r>
              <w:rPr>
                <w:sz w:val="20"/>
                <w:szCs w:val="20"/>
              </w:rPr>
              <w:t>Верх обуви: шерсть – 100%</w:t>
            </w:r>
          </w:p>
          <w:p w14:paraId="4727ECF3" w14:textId="77777777" w:rsidR="007502EC" w:rsidRPr="00C17DFF" w:rsidRDefault="00C269FF" w:rsidP="007502EC">
            <w:pPr>
              <w:jc w:val="both"/>
              <w:rPr>
                <w:sz w:val="20"/>
                <w:szCs w:val="20"/>
              </w:rPr>
            </w:pPr>
            <w:r>
              <w:rPr>
                <w:sz w:val="20"/>
                <w:szCs w:val="20"/>
              </w:rPr>
              <w:t>Цвет: серый</w:t>
            </w:r>
          </w:p>
        </w:tc>
        <w:tc>
          <w:tcPr>
            <w:tcW w:w="1527" w:type="dxa"/>
            <w:tcBorders>
              <w:top w:val="single" w:sz="4" w:space="0" w:color="auto"/>
              <w:left w:val="single" w:sz="4" w:space="0" w:color="auto"/>
              <w:bottom w:val="single" w:sz="4" w:space="0" w:color="auto"/>
              <w:right w:val="single" w:sz="4" w:space="0" w:color="auto"/>
            </w:tcBorders>
            <w:vAlign w:val="center"/>
          </w:tcPr>
          <w:p w14:paraId="61BA01FD" w14:textId="77777777" w:rsidR="007502EC" w:rsidRPr="00C17DFF" w:rsidRDefault="00C269FF" w:rsidP="007502EC">
            <w:pPr>
              <w:rPr>
                <w:sz w:val="20"/>
                <w:szCs w:val="20"/>
              </w:rPr>
            </w:pPr>
            <w:r>
              <w:rPr>
                <w:sz w:val="20"/>
                <w:szCs w:val="20"/>
              </w:rPr>
              <w:t>Валенки</w:t>
            </w:r>
          </w:p>
        </w:tc>
        <w:tc>
          <w:tcPr>
            <w:tcW w:w="1519" w:type="dxa"/>
            <w:tcBorders>
              <w:top w:val="single" w:sz="4" w:space="0" w:color="auto"/>
              <w:left w:val="single" w:sz="4" w:space="0" w:color="auto"/>
              <w:bottom w:val="single" w:sz="4" w:space="0" w:color="auto"/>
              <w:right w:val="single" w:sz="4" w:space="0" w:color="auto"/>
            </w:tcBorders>
            <w:vAlign w:val="center"/>
          </w:tcPr>
          <w:p w14:paraId="37EB2D57"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543721B2" w14:textId="77777777" w:rsidR="007502EC" w:rsidRPr="00C17DFF" w:rsidRDefault="007502EC" w:rsidP="007502EC">
            <w:pPr>
              <w:rPr>
                <w:sz w:val="20"/>
                <w:szCs w:val="20"/>
              </w:rPr>
            </w:pPr>
          </w:p>
        </w:tc>
      </w:tr>
      <w:tr w:rsidR="007502EC" w:rsidRPr="00C17DFF" w14:paraId="43743F90"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7AF816A" w14:textId="77777777" w:rsidR="007502EC" w:rsidRPr="00C17DFF" w:rsidRDefault="00C269FF" w:rsidP="00DB7897">
            <w:pPr>
              <w:jc w:val="center"/>
              <w:rPr>
                <w:sz w:val="20"/>
                <w:szCs w:val="20"/>
              </w:rPr>
            </w:pPr>
            <w:r>
              <w:rPr>
                <w:sz w:val="20"/>
                <w:szCs w:val="20"/>
              </w:rPr>
              <w:t>10</w:t>
            </w:r>
          </w:p>
        </w:tc>
        <w:tc>
          <w:tcPr>
            <w:tcW w:w="1516" w:type="dxa"/>
            <w:tcBorders>
              <w:top w:val="single" w:sz="4" w:space="0" w:color="auto"/>
              <w:left w:val="single" w:sz="4" w:space="0" w:color="auto"/>
              <w:bottom w:val="single" w:sz="4" w:space="0" w:color="auto"/>
              <w:right w:val="single" w:sz="4" w:space="0" w:color="auto"/>
            </w:tcBorders>
            <w:vAlign w:val="center"/>
          </w:tcPr>
          <w:p w14:paraId="3304A171" w14:textId="77777777" w:rsidR="007502EC" w:rsidRPr="00C17DFF" w:rsidRDefault="00C269FF" w:rsidP="007502EC">
            <w:pPr>
              <w:rPr>
                <w:sz w:val="20"/>
                <w:szCs w:val="20"/>
              </w:rPr>
            </w:pPr>
            <w:r>
              <w:rPr>
                <w:sz w:val="20"/>
                <w:szCs w:val="20"/>
              </w:rPr>
              <w:t>Галоши на валенки</w:t>
            </w:r>
          </w:p>
        </w:tc>
        <w:tc>
          <w:tcPr>
            <w:tcW w:w="1362" w:type="dxa"/>
            <w:tcBorders>
              <w:top w:val="single" w:sz="4" w:space="0" w:color="auto"/>
              <w:left w:val="single" w:sz="4" w:space="0" w:color="auto"/>
              <w:bottom w:val="single" w:sz="4" w:space="0" w:color="auto"/>
              <w:right w:val="single" w:sz="4" w:space="0" w:color="auto"/>
            </w:tcBorders>
            <w:vAlign w:val="center"/>
          </w:tcPr>
          <w:p w14:paraId="53B22F09" w14:textId="77777777" w:rsidR="007502EC" w:rsidRPr="00C17DFF" w:rsidRDefault="00C269FF" w:rsidP="007502EC">
            <w:pPr>
              <w:rPr>
                <w:sz w:val="20"/>
                <w:szCs w:val="20"/>
              </w:rPr>
            </w:pPr>
            <w:r>
              <w:rPr>
                <w:sz w:val="20"/>
                <w:szCs w:val="20"/>
              </w:rPr>
              <w:t>ТР ТС 19/2011</w:t>
            </w:r>
          </w:p>
        </w:tc>
        <w:tc>
          <w:tcPr>
            <w:tcW w:w="3986" w:type="dxa"/>
            <w:tcBorders>
              <w:top w:val="single" w:sz="4" w:space="0" w:color="auto"/>
              <w:left w:val="single" w:sz="4" w:space="0" w:color="auto"/>
              <w:bottom w:val="single" w:sz="4" w:space="0" w:color="auto"/>
              <w:right w:val="single" w:sz="4" w:space="0" w:color="auto"/>
            </w:tcBorders>
            <w:vAlign w:val="center"/>
          </w:tcPr>
          <w:p w14:paraId="75C354F1" w14:textId="77777777" w:rsidR="007502EC" w:rsidRPr="00BD7877" w:rsidRDefault="00C269FF" w:rsidP="007502EC">
            <w:pPr>
              <w:jc w:val="both"/>
              <w:rPr>
                <w:sz w:val="20"/>
                <w:szCs w:val="20"/>
              </w:rPr>
            </w:pPr>
            <w:r>
              <w:rPr>
                <w:sz w:val="20"/>
                <w:szCs w:val="20"/>
              </w:rPr>
              <w:t>Материал: морозостойкая резина.</w:t>
            </w:r>
          </w:p>
          <w:p w14:paraId="619E983C" w14:textId="77777777" w:rsidR="007502EC" w:rsidRPr="00BD7877" w:rsidRDefault="00C269FF" w:rsidP="007502EC">
            <w:pPr>
              <w:jc w:val="both"/>
              <w:rPr>
                <w:sz w:val="20"/>
                <w:szCs w:val="20"/>
              </w:rPr>
            </w:pPr>
            <w:r>
              <w:rPr>
                <w:sz w:val="20"/>
                <w:szCs w:val="20"/>
              </w:rPr>
              <w:t>Метод крепления: формовой.</w:t>
            </w:r>
          </w:p>
          <w:p w14:paraId="1C432B36" w14:textId="77777777" w:rsidR="007502EC" w:rsidRPr="00C17DFF" w:rsidRDefault="00C269FF" w:rsidP="007502EC">
            <w:pPr>
              <w:jc w:val="both"/>
              <w:rPr>
                <w:sz w:val="20"/>
                <w:szCs w:val="20"/>
              </w:rPr>
            </w:pPr>
            <w:r>
              <w:rPr>
                <w:sz w:val="20"/>
                <w:szCs w:val="20"/>
              </w:rPr>
              <w:t>Цвет: черный.</w:t>
            </w:r>
          </w:p>
        </w:tc>
        <w:tc>
          <w:tcPr>
            <w:tcW w:w="1527" w:type="dxa"/>
            <w:tcBorders>
              <w:top w:val="single" w:sz="4" w:space="0" w:color="auto"/>
              <w:left w:val="single" w:sz="4" w:space="0" w:color="auto"/>
              <w:bottom w:val="single" w:sz="4" w:space="0" w:color="auto"/>
              <w:right w:val="single" w:sz="4" w:space="0" w:color="auto"/>
            </w:tcBorders>
            <w:vAlign w:val="center"/>
          </w:tcPr>
          <w:p w14:paraId="57DD824B" w14:textId="77777777" w:rsidR="007502EC" w:rsidRPr="00C17DFF" w:rsidRDefault="00C269FF" w:rsidP="007502EC">
            <w:pPr>
              <w:rPr>
                <w:sz w:val="20"/>
                <w:szCs w:val="20"/>
              </w:rPr>
            </w:pPr>
            <w:r>
              <w:rPr>
                <w:sz w:val="20"/>
                <w:szCs w:val="20"/>
              </w:rPr>
              <w:t>Галоши на валенки</w:t>
            </w:r>
          </w:p>
        </w:tc>
        <w:tc>
          <w:tcPr>
            <w:tcW w:w="1519" w:type="dxa"/>
            <w:tcBorders>
              <w:top w:val="single" w:sz="4" w:space="0" w:color="auto"/>
              <w:left w:val="single" w:sz="4" w:space="0" w:color="auto"/>
              <w:bottom w:val="single" w:sz="4" w:space="0" w:color="auto"/>
              <w:right w:val="single" w:sz="4" w:space="0" w:color="auto"/>
            </w:tcBorders>
            <w:vAlign w:val="center"/>
          </w:tcPr>
          <w:p w14:paraId="67DC629E"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0CC02C68" w14:textId="77777777" w:rsidR="007502EC" w:rsidRPr="00C17DFF" w:rsidRDefault="007502EC" w:rsidP="007502EC">
            <w:pPr>
              <w:rPr>
                <w:sz w:val="20"/>
                <w:szCs w:val="20"/>
              </w:rPr>
            </w:pPr>
          </w:p>
        </w:tc>
      </w:tr>
      <w:tr w:rsidR="007502EC" w:rsidRPr="00C17DFF" w14:paraId="09F66179"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5DB7507A" w14:textId="77777777" w:rsidR="007502EC" w:rsidRPr="00C17DFF" w:rsidRDefault="00C269FF" w:rsidP="00DB7897">
            <w:pPr>
              <w:jc w:val="center"/>
              <w:rPr>
                <w:sz w:val="20"/>
                <w:szCs w:val="20"/>
              </w:rPr>
            </w:pPr>
            <w:r>
              <w:rPr>
                <w:sz w:val="20"/>
                <w:szCs w:val="20"/>
              </w:rPr>
              <w:t>11</w:t>
            </w:r>
          </w:p>
        </w:tc>
        <w:tc>
          <w:tcPr>
            <w:tcW w:w="1516" w:type="dxa"/>
            <w:tcBorders>
              <w:top w:val="single" w:sz="4" w:space="0" w:color="auto"/>
              <w:left w:val="single" w:sz="4" w:space="0" w:color="auto"/>
              <w:bottom w:val="single" w:sz="4" w:space="0" w:color="auto"/>
              <w:right w:val="single" w:sz="4" w:space="0" w:color="auto"/>
            </w:tcBorders>
            <w:vAlign w:val="center"/>
          </w:tcPr>
          <w:p w14:paraId="5C973801" w14:textId="77777777" w:rsidR="007502EC" w:rsidRPr="00C17DFF" w:rsidRDefault="00C269FF" w:rsidP="007502EC">
            <w:pPr>
              <w:rPr>
                <w:sz w:val="20"/>
                <w:szCs w:val="20"/>
              </w:rPr>
            </w:pPr>
            <w:r>
              <w:rPr>
                <w:sz w:val="20"/>
                <w:szCs w:val="20"/>
              </w:rPr>
              <w:t>Сапоги ПВХ</w:t>
            </w:r>
          </w:p>
        </w:tc>
        <w:tc>
          <w:tcPr>
            <w:tcW w:w="1362" w:type="dxa"/>
            <w:tcBorders>
              <w:top w:val="single" w:sz="4" w:space="0" w:color="auto"/>
              <w:left w:val="single" w:sz="4" w:space="0" w:color="auto"/>
              <w:bottom w:val="single" w:sz="4" w:space="0" w:color="auto"/>
              <w:right w:val="single" w:sz="4" w:space="0" w:color="auto"/>
            </w:tcBorders>
            <w:vAlign w:val="center"/>
          </w:tcPr>
          <w:p w14:paraId="304C567B" w14:textId="77777777" w:rsidR="007502EC" w:rsidRPr="00BD7877" w:rsidRDefault="00C269FF" w:rsidP="007502EC">
            <w:pPr>
              <w:rPr>
                <w:sz w:val="20"/>
                <w:szCs w:val="20"/>
              </w:rPr>
            </w:pPr>
            <w:r>
              <w:rPr>
                <w:sz w:val="20"/>
                <w:szCs w:val="20"/>
              </w:rPr>
              <w:t>ТР ТС 019/2011</w:t>
            </w:r>
          </w:p>
          <w:p w14:paraId="7B9E7789" w14:textId="77777777" w:rsidR="007502EC" w:rsidRPr="00C17DFF" w:rsidRDefault="007502EC" w:rsidP="007502EC">
            <w:pPr>
              <w:rPr>
                <w:sz w:val="20"/>
                <w:szCs w:val="20"/>
              </w:rPr>
            </w:pPr>
          </w:p>
        </w:tc>
        <w:tc>
          <w:tcPr>
            <w:tcW w:w="3986" w:type="dxa"/>
            <w:tcBorders>
              <w:top w:val="single" w:sz="4" w:space="0" w:color="auto"/>
              <w:left w:val="single" w:sz="4" w:space="0" w:color="auto"/>
              <w:bottom w:val="single" w:sz="4" w:space="0" w:color="auto"/>
              <w:right w:val="single" w:sz="4" w:space="0" w:color="auto"/>
            </w:tcBorders>
            <w:vAlign w:val="center"/>
          </w:tcPr>
          <w:p w14:paraId="095CAE38" w14:textId="77777777" w:rsidR="007502EC" w:rsidRPr="00BD7877" w:rsidRDefault="00C269FF" w:rsidP="007502EC">
            <w:pPr>
              <w:jc w:val="both"/>
              <w:rPr>
                <w:sz w:val="20"/>
                <w:szCs w:val="20"/>
              </w:rPr>
            </w:pPr>
            <w:r>
              <w:rPr>
                <w:sz w:val="20"/>
                <w:szCs w:val="20"/>
              </w:rPr>
              <w:t>Верх обуви: поливинилхлорид (ПВХ)</w:t>
            </w:r>
          </w:p>
          <w:p w14:paraId="4394601A" w14:textId="77777777" w:rsidR="007502EC" w:rsidRPr="00BD7877" w:rsidRDefault="00C269FF" w:rsidP="007502EC">
            <w:pPr>
              <w:jc w:val="both"/>
              <w:rPr>
                <w:sz w:val="20"/>
                <w:szCs w:val="20"/>
              </w:rPr>
            </w:pPr>
            <w:r>
              <w:rPr>
                <w:sz w:val="20"/>
                <w:szCs w:val="20"/>
              </w:rPr>
              <w:t>Подкладка: текстильный материал.</w:t>
            </w:r>
          </w:p>
          <w:p w14:paraId="2E37A368" w14:textId="77777777" w:rsidR="007502EC" w:rsidRPr="00BD7877" w:rsidRDefault="00C269FF" w:rsidP="007502EC">
            <w:pPr>
              <w:jc w:val="both"/>
              <w:rPr>
                <w:sz w:val="20"/>
                <w:szCs w:val="20"/>
              </w:rPr>
            </w:pPr>
            <w:r>
              <w:rPr>
                <w:sz w:val="20"/>
                <w:szCs w:val="20"/>
              </w:rPr>
              <w:t>Подносок: защитный подносок.</w:t>
            </w:r>
          </w:p>
          <w:p w14:paraId="27849E15" w14:textId="77777777" w:rsidR="007502EC" w:rsidRPr="00BD7877" w:rsidRDefault="00C269FF" w:rsidP="007502EC">
            <w:pPr>
              <w:jc w:val="both"/>
              <w:rPr>
                <w:sz w:val="20"/>
                <w:szCs w:val="20"/>
              </w:rPr>
            </w:pPr>
            <w:r>
              <w:rPr>
                <w:sz w:val="20"/>
                <w:szCs w:val="20"/>
              </w:rPr>
              <w:t>Защитные носки: металлические (Мун 200).</w:t>
            </w:r>
          </w:p>
          <w:p w14:paraId="25B1422E" w14:textId="77777777" w:rsidR="007502EC" w:rsidRPr="00BD7877" w:rsidRDefault="00C269FF" w:rsidP="007502EC">
            <w:pPr>
              <w:jc w:val="both"/>
              <w:rPr>
                <w:sz w:val="20"/>
                <w:szCs w:val="20"/>
              </w:rPr>
            </w:pPr>
            <w:r>
              <w:rPr>
                <w:sz w:val="20"/>
                <w:szCs w:val="20"/>
              </w:rPr>
              <w:t xml:space="preserve">Кевларовые стельки либо  </w:t>
            </w:r>
            <w:proofErr w:type="spellStart"/>
            <w:r>
              <w:rPr>
                <w:sz w:val="20"/>
                <w:szCs w:val="20"/>
              </w:rPr>
              <w:t>проколозащитные</w:t>
            </w:r>
            <w:proofErr w:type="spellEnd"/>
            <w:r>
              <w:rPr>
                <w:sz w:val="20"/>
                <w:szCs w:val="20"/>
              </w:rPr>
              <w:t xml:space="preserve"> прокладки.</w:t>
            </w:r>
          </w:p>
          <w:p w14:paraId="1C449B2E" w14:textId="77777777" w:rsidR="007502EC" w:rsidRPr="00BD7877" w:rsidRDefault="00C269FF" w:rsidP="007502EC">
            <w:pPr>
              <w:jc w:val="both"/>
              <w:rPr>
                <w:sz w:val="20"/>
                <w:szCs w:val="20"/>
              </w:rPr>
            </w:pPr>
            <w:r>
              <w:rPr>
                <w:sz w:val="20"/>
                <w:szCs w:val="20"/>
              </w:rPr>
              <w:t>Подошва: плотный ПВХ (</w:t>
            </w:r>
            <w:proofErr w:type="spellStart"/>
            <w:r>
              <w:rPr>
                <w:sz w:val="20"/>
                <w:szCs w:val="20"/>
              </w:rPr>
              <w:t>поливинлхлорид</w:t>
            </w:r>
            <w:proofErr w:type="spellEnd"/>
            <w:r>
              <w:rPr>
                <w:sz w:val="20"/>
                <w:szCs w:val="20"/>
              </w:rPr>
              <w:t>).</w:t>
            </w:r>
          </w:p>
          <w:p w14:paraId="0F01FD98" w14:textId="77777777" w:rsidR="007502EC" w:rsidRPr="00BD7877" w:rsidRDefault="00C269FF" w:rsidP="007502EC">
            <w:pPr>
              <w:jc w:val="both"/>
              <w:rPr>
                <w:sz w:val="20"/>
                <w:szCs w:val="20"/>
              </w:rPr>
            </w:pPr>
            <w:r>
              <w:rPr>
                <w:sz w:val="20"/>
                <w:szCs w:val="20"/>
              </w:rPr>
              <w:lastRenderedPageBreak/>
              <w:t>Метод крепления: литьевой</w:t>
            </w:r>
          </w:p>
          <w:p w14:paraId="5A6A6771" w14:textId="77777777" w:rsidR="007502EC" w:rsidRPr="00C17DFF" w:rsidRDefault="00C269FF" w:rsidP="007502EC">
            <w:pPr>
              <w:jc w:val="both"/>
              <w:rPr>
                <w:sz w:val="20"/>
                <w:szCs w:val="20"/>
              </w:rPr>
            </w:pPr>
            <w:r>
              <w:rPr>
                <w:sz w:val="20"/>
                <w:szCs w:val="20"/>
              </w:rPr>
              <w:t>Цвет: синий, темно-зеленый, оливковый.</w:t>
            </w:r>
          </w:p>
        </w:tc>
        <w:tc>
          <w:tcPr>
            <w:tcW w:w="1527" w:type="dxa"/>
            <w:tcBorders>
              <w:top w:val="single" w:sz="4" w:space="0" w:color="auto"/>
              <w:left w:val="single" w:sz="4" w:space="0" w:color="auto"/>
              <w:bottom w:val="single" w:sz="4" w:space="0" w:color="auto"/>
              <w:right w:val="single" w:sz="4" w:space="0" w:color="auto"/>
            </w:tcBorders>
            <w:vAlign w:val="center"/>
          </w:tcPr>
          <w:p w14:paraId="3F0F2EDF" w14:textId="77777777" w:rsidR="007502EC" w:rsidRPr="00C17DFF" w:rsidRDefault="00C269FF" w:rsidP="007502EC">
            <w:pPr>
              <w:rPr>
                <w:sz w:val="20"/>
                <w:szCs w:val="20"/>
              </w:rPr>
            </w:pPr>
            <w:r>
              <w:rPr>
                <w:sz w:val="20"/>
                <w:szCs w:val="20"/>
              </w:rPr>
              <w:lastRenderedPageBreak/>
              <w:t>Сапоги ПВХ</w:t>
            </w:r>
          </w:p>
        </w:tc>
        <w:tc>
          <w:tcPr>
            <w:tcW w:w="1519" w:type="dxa"/>
            <w:tcBorders>
              <w:top w:val="single" w:sz="4" w:space="0" w:color="auto"/>
              <w:left w:val="single" w:sz="4" w:space="0" w:color="auto"/>
              <w:bottom w:val="single" w:sz="4" w:space="0" w:color="auto"/>
              <w:right w:val="single" w:sz="4" w:space="0" w:color="auto"/>
            </w:tcBorders>
            <w:vAlign w:val="center"/>
          </w:tcPr>
          <w:p w14:paraId="4485EC2A"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60C1E837" w14:textId="77777777" w:rsidR="007502EC" w:rsidRPr="00C17DFF" w:rsidRDefault="007502EC" w:rsidP="007502EC">
            <w:pPr>
              <w:rPr>
                <w:sz w:val="20"/>
                <w:szCs w:val="20"/>
              </w:rPr>
            </w:pPr>
          </w:p>
        </w:tc>
      </w:tr>
      <w:tr w:rsidR="007502EC" w:rsidRPr="00C17DFF" w14:paraId="30BE941B" w14:textId="77777777" w:rsidTr="007502EC">
        <w:trPr>
          <w:trHeight w:val="20"/>
          <w:jc w:val="center"/>
        </w:trPr>
        <w:tc>
          <w:tcPr>
            <w:tcW w:w="609" w:type="dxa"/>
            <w:tcBorders>
              <w:top w:val="single" w:sz="4" w:space="0" w:color="auto"/>
              <w:left w:val="single" w:sz="12" w:space="0" w:color="auto"/>
              <w:bottom w:val="single" w:sz="4" w:space="0" w:color="auto"/>
              <w:right w:val="single" w:sz="4" w:space="0" w:color="auto"/>
            </w:tcBorders>
            <w:vAlign w:val="center"/>
          </w:tcPr>
          <w:p w14:paraId="4C060A1E" w14:textId="77777777" w:rsidR="007502EC" w:rsidRPr="00C17DFF" w:rsidRDefault="00C269FF" w:rsidP="00DB7897">
            <w:pPr>
              <w:jc w:val="center"/>
              <w:rPr>
                <w:sz w:val="20"/>
                <w:szCs w:val="20"/>
              </w:rPr>
            </w:pPr>
            <w:r>
              <w:rPr>
                <w:sz w:val="20"/>
                <w:szCs w:val="20"/>
              </w:rPr>
              <w:lastRenderedPageBreak/>
              <w:t>12</w:t>
            </w:r>
          </w:p>
        </w:tc>
        <w:tc>
          <w:tcPr>
            <w:tcW w:w="1516" w:type="dxa"/>
            <w:tcBorders>
              <w:top w:val="single" w:sz="4" w:space="0" w:color="auto"/>
              <w:left w:val="single" w:sz="4" w:space="0" w:color="auto"/>
              <w:bottom w:val="single" w:sz="4" w:space="0" w:color="auto"/>
              <w:right w:val="single" w:sz="4" w:space="0" w:color="auto"/>
            </w:tcBorders>
            <w:vAlign w:val="center"/>
          </w:tcPr>
          <w:p w14:paraId="1EBEEC5B" w14:textId="77777777" w:rsidR="007502EC" w:rsidRPr="00C17DFF" w:rsidRDefault="00C269FF" w:rsidP="007502EC">
            <w:pPr>
              <w:rPr>
                <w:sz w:val="16"/>
                <w:szCs w:val="16"/>
              </w:rPr>
            </w:pPr>
            <w:r>
              <w:rPr>
                <w:sz w:val="20"/>
                <w:szCs w:val="20"/>
              </w:rPr>
              <w:t>Чулки вкладные</w:t>
            </w:r>
          </w:p>
        </w:tc>
        <w:tc>
          <w:tcPr>
            <w:tcW w:w="1362" w:type="dxa"/>
            <w:tcBorders>
              <w:top w:val="single" w:sz="4" w:space="0" w:color="auto"/>
              <w:left w:val="single" w:sz="4" w:space="0" w:color="auto"/>
              <w:bottom w:val="single" w:sz="4" w:space="0" w:color="auto"/>
              <w:right w:val="single" w:sz="4" w:space="0" w:color="auto"/>
            </w:tcBorders>
            <w:vAlign w:val="center"/>
          </w:tcPr>
          <w:p w14:paraId="1D7E0F2A" w14:textId="77777777" w:rsidR="007502EC" w:rsidRPr="00C17DFF" w:rsidRDefault="00C269FF" w:rsidP="007502EC">
            <w:pPr>
              <w:rPr>
                <w:sz w:val="16"/>
                <w:szCs w:val="16"/>
              </w:rPr>
            </w:pPr>
            <w:r>
              <w:rPr>
                <w:sz w:val="20"/>
                <w:szCs w:val="20"/>
              </w:rPr>
              <w:t>ТР ТС 017/2011</w:t>
            </w:r>
          </w:p>
        </w:tc>
        <w:tc>
          <w:tcPr>
            <w:tcW w:w="3986" w:type="dxa"/>
            <w:tcBorders>
              <w:top w:val="single" w:sz="4" w:space="0" w:color="auto"/>
              <w:left w:val="single" w:sz="4" w:space="0" w:color="auto"/>
              <w:bottom w:val="single" w:sz="4" w:space="0" w:color="auto"/>
              <w:right w:val="single" w:sz="4" w:space="0" w:color="auto"/>
            </w:tcBorders>
            <w:vAlign w:val="center"/>
          </w:tcPr>
          <w:p w14:paraId="08188944" w14:textId="77777777" w:rsidR="007502EC" w:rsidRPr="00BD7877" w:rsidRDefault="00C269FF" w:rsidP="007502EC">
            <w:pPr>
              <w:jc w:val="both"/>
              <w:rPr>
                <w:sz w:val="20"/>
                <w:szCs w:val="20"/>
              </w:rPr>
            </w:pPr>
            <w:r>
              <w:rPr>
                <w:sz w:val="20"/>
                <w:szCs w:val="20"/>
              </w:rPr>
              <w:t>Чулки вкладные/вставные. Используются как утепляющие вставки в сапоги ПВХ при умеренных температурах.</w:t>
            </w:r>
          </w:p>
          <w:p w14:paraId="3056A25D" w14:textId="77777777" w:rsidR="007502EC" w:rsidRPr="00BD7877" w:rsidRDefault="00C269FF" w:rsidP="007502EC">
            <w:pPr>
              <w:jc w:val="both"/>
              <w:rPr>
                <w:sz w:val="20"/>
                <w:szCs w:val="20"/>
              </w:rPr>
            </w:pPr>
            <w:r>
              <w:rPr>
                <w:sz w:val="20"/>
                <w:szCs w:val="20"/>
              </w:rPr>
              <w:t>Стойки к истиранию.</w:t>
            </w:r>
          </w:p>
          <w:p w14:paraId="069F8728" w14:textId="77777777" w:rsidR="007502EC" w:rsidRPr="00C17DFF" w:rsidRDefault="00C269FF" w:rsidP="007502EC">
            <w:pPr>
              <w:jc w:val="both"/>
              <w:rPr>
                <w:sz w:val="16"/>
                <w:szCs w:val="16"/>
              </w:rPr>
            </w:pPr>
            <w:r>
              <w:rPr>
                <w:sz w:val="20"/>
                <w:szCs w:val="20"/>
              </w:rPr>
              <w:t xml:space="preserve">Материал: </w:t>
            </w:r>
            <w:proofErr w:type="spellStart"/>
            <w:r>
              <w:rPr>
                <w:sz w:val="20"/>
                <w:szCs w:val="20"/>
              </w:rPr>
              <w:t>нетканное</w:t>
            </w:r>
            <w:proofErr w:type="spellEnd"/>
            <w:r>
              <w:rPr>
                <w:sz w:val="20"/>
                <w:szCs w:val="20"/>
              </w:rPr>
              <w:t xml:space="preserve"> полотно.</w:t>
            </w:r>
          </w:p>
        </w:tc>
        <w:tc>
          <w:tcPr>
            <w:tcW w:w="1527" w:type="dxa"/>
            <w:tcBorders>
              <w:top w:val="single" w:sz="4" w:space="0" w:color="auto"/>
              <w:left w:val="single" w:sz="4" w:space="0" w:color="auto"/>
              <w:bottom w:val="single" w:sz="4" w:space="0" w:color="auto"/>
              <w:right w:val="single" w:sz="4" w:space="0" w:color="auto"/>
            </w:tcBorders>
            <w:vAlign w:val="center"/>
          </w:tcPr>
          <w:p w14:paraId="3110B3F1" w14:textId="77777777" w:rsidR="007502EC" w:rsidRPr="00C17DFF" w:rsidRDefault="00C269FF" w:rsidP="007502EC">
            <w:pPr>
              <w:rPr>
                <w:sz w:val="16"/>
                <w:szCs w:val="16"/>
              </w:rPr>
            </w:pPr>
            <w:r>
              <w:rPr>
                <w:sz w:val="20"/>
                <w:szCs w:val="20"/>
              </w:rPr>
              <w:t>Чулки вкладные</w:t>
            </w:r>
          </w:p>
        </w:tc>
        <w:tc>
          <w:tcPr>
            <w:tcW w:w="1519" w:type="dxa"/>
            <w:tcBorders>
              <w:top w:val="single" w:sz="4" w:space="0" w:color="auto"/>
              <w:left w:val="single" w:sz="4" w:space="0" w:color="auto"/>
              <w:bottom w:val="single" w:sz="4" w:space="0" w:color="auto"/>
              <w:right w:val="single" w:sz="4" w:space="0" w:color="auto"/>
            </w:tcBorders>
            <w:vAlign w:val="center"/>
          </w:tcPr>
          <w:p w14:paraId="68D3F70B"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4" w:space="0" w:color="auto"/>
              <w:right w:val="single" w:sz="12" w:space="0" w:color="auto"/>
            </w:tcBorders>
            <w:vAlign w:val="center"/>
          </w:tcPr>
          <w:p w14:paraId="26B960AD" w14:textId="77777777" w:rsidR="007502EC" w:rsidRPr="00C17DFF" w:rsidRDefault="007502EC" w:rsidP="007502EC">
            <w:pPr>
              <w:rPr>
                <w:sz w:val="20"/>
                <w:szCs w:val="20"/>
              </w:rPr>
            </w:pPr>
          </w:p>
        </w:tc>
      </w:tr>
      <w:tr w:rsidR="007502EC" w:rsidRPr="00C17DFF" w14:paraId="4ED022C9" w14:textId="77777777" w:rsidTr="007502EC">
        <w:trPr>
          <w:trHeight w:val="20"/>
          <w:jc w:val="center"/>
        </w:trPr>
        <w:tc>
          <w:tcPr>
            <w:tcW w:w="609" w:type="dxa"/>
            <w:tcBorders>
              <w:top w:val="single" w:sz="4" w:space="0" w:color="auto"/>
              <w:left w:val="single" w:sz="12" w:space="0" w:color="auto"/>
              <w:bottom w:val="single" w:sz="12" w:space="0" w:color="auto"/>
              <w:right w:val="single" w:sz="4" w:space="0" w:color="auto"/>
            </w:tcBorders>
            <w:vAlign w:val="center"/>
          </w:tcPr>
          <w:p w14:paraId="1A449FAF" w14:textId="77777777" w:rsidR="007502EC" w:rsidRPr="00C17DFF" w:rsidRDefault="00C269FF" w:rsidP="00DB7897">
            <w:pPr>
              <w:jc w:val="center"/>
              <w:rPr>
                <w:sz w:val="20"/>
                <w:szCs w:val="20"/>
              </w:rPr>
            </w:pPr>
            <w:r>
              <w:rPr>
                <w:sz w:val="20"/>
                <w:szCs w:val="20"/>
              </w:rPr>
              <w:t>13</w:t>
            </w:r>
          </w:p>
        </w:tc>
        <w:tc>
          <w:tcPr>
            <w:tcW w:w="1516" w:type="dxa"/>
            <w:tcBorders>
              <w:top w:val="single" w:sz="4" w:space="0" w:color="auto"/>
              <w:left w:val="single" w:sz="4" w:space="0" w:color="auto"/>
              <w:bottom w:val="single" w:sz="12" w:space="0" w:color="auto"/>
              <w:right w:val="single" w:sz="4" w:space="0" w:color="auto"/>
            </w:tcBorders>
            <w:vAlign w:val="center"/>
          </w:tcPr>
          <w:p w14:paraId="55AEC82D" w14:textId="77777777" w:rsidR="007502EC" w:rsidRPr="00C17DFF" w:rsidRDefault="00C269FF" w:rsidP="007502EC">
            <w:pPr>
              <w:rPr>
                <w:sz w:val="20"/>
                <w:szCs w:val="20"/>
              </w:rPr>
            </w:pPr>
            <w:r>
              <w:rPr>
                <w:sz w:val="20"/>
                <w:szCs w:val="20"/>
              </w:rPr>
              <w:t>Стельки</w:t>
            </w:r>
          </w:p>
        </w:tc>
        <w:tc>
          <w:tcPr>
            <w:tcW w:w="1362" w:type="dxa"/>
            <w:tcBorders>
              <w:top w:val="single" w:sz="4" w:space="0" w:color="auto"/>
              <w:left w:val="single" w:sz="4" w:space="0" w:color="auto"/>
              <w:bottom w:val="single" w:sz="12" w:space="0" w:color="auto"/>
              <w:right w:val="single" w:sz="4" w:space="0" w:color="auto"/>
            </w:tcBorders>
            <w:vAlign w:val="center"/>
          </w:tcPr>
          <w:p w14:paraId="2D424AC1" w14:textId="77777777" w:rsidR="007502EC" w:rsidRPr="00C17DFF" w:rsidRDefault="007502EC" w:rsidP="007502EC">
            <w:pPr>
              <w:rPr>
                <w:sz w:val="20"/>
                <w:szCs w:val="20"/>
              </w:rPr>
            </w:pPr>
          </w:p>
        </w:tc>
        <w:tc>
          <w:tcPr>
            <w:tcW w:w="3986" w:type="dxa"/>
            <w:tcBorders>
              <w:top w:val="single" w:sz="4" w:space="0" w:color="auto"/>
              <w:left w:val="single" w:sz="4" w:space="0" w:color="auto"/>
              <w:bottom w:val="single" w:sz="12" w:space="0" w:color="auto"/>
              <w:right w:val="single" w:sz="4" w:space="0" w:color="auto"/>
            </w:tcBorders>
            <w:vAlign w:val="center"/>
          </w:tcPr>
          <w:p w14:paraId="633A90DF" w14:textId="77777777" w:rsidR="007502EC" w:rsidRPr="00BD7877" w:rsidRDefault="00C269FF" w:rsidP="007502EC">
            <w:pPr>
              <w:jc w:val="both"/>
              <w:rPr>
                <w:sz w:val="20"/>
                <w:szCs w:val="20"/>
              </w:rPr>
            </w:pPr>
            <w:r>
              <w:rPr>
                <w:sz w:val="20"/>
                <w:szCs w:val="20"/>
              </w:rPr>
              <w:t>Стельки антибактериальные, антимикробные.</w:t>
            </w:r>
          </w:p>
          <w:p w14:paraId="58D4B525" w14:textId="77777777" w:rsidR="007502EC" w:rsidRPr="00C17DFF" w:rsidRDefault="00C269FF" w:rsidP="007502EC">
            <w:pPr>
              <w:jc w:val="both"/>
              <w:rPr>
                <w:sz w:val="20"/>
                <w:szCs w:val="20"/>
              </w:rPr>
            </w:pPr>
            <w:r>
              <w:rPr>
                <w:sz w:val="20"/>
                <w:szCs w:val="20"/>
              </w:rPr>
              <w:t>Срок службы (носки)  не менее 3 (трех) месяцев.</w:t>
            </w:r>
          </w:p>
        </w:tc>
        <w:tc>
          <w:tcPr>
            <w:tcW w:w="1527" w:type="dxa"/>
            <w:tcBorders>
              <w:top w:val="single" w:sz="4" w:space="0" w:color="auto"/>
              <w:left w:val="single" w:sz="4" w:space="0" w:color="auto"/>
              <w:bottom w:val="single" w:sz="12" w:space="0" w:color="auto"/>
              <w:right w:val="single" w:sz="4" w:space="0" w:color="auto"/>
            </w:tcBorders>
            <w:vAlign w:val="center"/>
          </w:tcPr>
          <w:p w14:paraId="73362920" w14:textId="77777777" w:rsidR="007502EC" w:rsidRPr="00C17DFF" w:rsidRDefault="00C269FF" w:rsidP="007502EC">
            <w:pPr>
              <w:rPr>
                <w:sz w:val="20"/>
                <w:szCs w:val="20"/>
              </w:rPr>
            </w:pPr>
            <w:r>
              <w:rPr>
                <w:sz w:val="20"/>
                <w:szCs w:val="20"/>
              </w:rPr>
              <w:t>Стельки</w:t>
            </w:r>
          </w:p>
        </w:tc>
        <w:tc>
          <w:tcPr>
            <w:tcW w:w="1519" w:type="dxa"/>
            <w:tcBorders>
              <w:top w:val="single" w:sz="4" w:space="0" w:color="auto"/>
              <w:left w:val="single" w:sz="4" w:space="0" w:color="auto"/>
              <w:bottom w:val="single" w:sz="12" w:space="0" w:color="auto"/>
              <w:right w:val="single" w:sz="4" w:space="0" w:color="auto"/>
            </w:tcBorders>
            <w:vAlign w:val="center"/>
          </w:tcPr>
          <w:p w14:paraId="7FD4A4E9" w14:textId="77777777" w:rsidR="007502EC" w:rsidRPr="00C17DFF" w:rsidRDefault="007502EC" w:rsidP="007502EC">
            <w:pPr>
              <w:rPr>
                <w:sz w:val="20"/>
                <w:szCs w:val="20"/>
              </w:rPr>
            </w:pPr>
          </w:p>
        </w:tc>
        <w:tc>
          <w:tcPr>
            <w:tcW w:w="4066" w:type="dxa"/>
            <w:tcBorders>
              <w:top w:val="single" w:sz="4" w:space="0" w:color="auto"/>
              <w:left w:val="single" w:sz="4" w:space="0" w:color="auto"/>
              <w:bottom w:val="single" w:sz="12" w:space="0" w:color="auto"/>
              <w:right w:val="single" w:sz="12" w:space="0" w:color="auto"/>
            </w:tcBorders>
            <w:vAlign w:val="center"/>
          </w:tcPr>
          <w:p w14:paraId="1BC77B41" w14:textId="77777777" w:rsidR="007502EC" w:rsidRPr="00C17DFF" w:rsidRDefault="007502EC" w:rsidP="007502EC">
            <w:pPr>
              <w:rPr>
                <w:sz w:val="20"/>
                <w:szCs w:val="20"/>
              </w:rPr>
            </w:pPr>
          </w:p>
        </w:tc>
      </w:tr>
    </w:tbl>
    <w:p w14:paraId="21D35F60" w14:textId="77777777" w:rsidR="007502EC" w:rsidRPr="00C17DFF" w:rsidRDefault="007502EC" w:rsidP="007502EC">
      <w:pPr>
        <w:pStyle w:val="1a"/>
        <w:ind w:firstLine="0"/>
        <w:rPr>
          <w:b/>
        </w:rPr>
      </w:pPr>
    </w:p>
    <w:p w14:paraId="44FE9DFF" w14:textId="77777777" w:rsidR="007502EC" w:rsidRPr="00C17DFF" w:rsidRDefault="00C269FF" w:rsidP="007502E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77001B59" w14:textId="77777777" w:rsidR="007502EC" w:rsidRPr="00C17DFF" w:rsidRDefault="00C269FF" w:rsidP="007502EC">
      <w:pPr>
        <w:tabs>
          <w:tab w:val="left" w:pos="8640"/>
        </w:tabs>
        <w:jc w:val="both"/>
        <w:rPr>
          <w:i/>
        </w:rPr>
      </w:pPr>
      <w:r>
        <w:rPr>
          <w:i/>
        </w:rPr>
        <w:t xml:space="preserve">                                                                                      (наименование претендента)</w:t>
      </w:r>
    </w:p>
    <w:p w14:paraId="5A260BC2" w14:textId="77777777" w:rsidR="007502EC" w:rsidRPr="00C17DFF" w:rsidRDefault="00C269FF" w:rsidP="007502EC">
      <w:pPr>
        <w:jc w:val="both"/>
        <w:rPr>
          <w:sz w:val="28"/>
          <w:szCs w:val="28"/>
          <w:lang w:eastAsia="ru-RU"/>
        </w:rPr>
      </w:pPr>
      <w:r>
        <w:rPr>
          <w:sz w:val="28"/>
          <w:szCs w:val="28"/>
          <w:lang w:eastAsia="ru-RU"/>
        </w:rPr>
        <w:t>__________________________________________________________________</w:t>
      </w:r>
    </w:p>
    <w:p w14:paraId="009DF702" w14:textId="77777777" w:rsidR="007502EC" w:rsidRPr="00C17DFF" w:rsidRDefault="00C269FF" w:rsidP="007502EC">
      <w:pPr>
        <w:jc w:val="both"/>
        <w:rPr>
          <w:sz w:val="28"/>
          <w:szCs w:val="28"/>
          <w:lang w:eastAsia="ru-RU"/>
        </w:rPr>
      </w:pPr>
      <w:r>
        <w:rPr>
          <w:sz w:val="28"/>
          <w:szCs w:val="28"/>
          <w:lang w:eastAsia="ru-RU"/>
        </w:rPr>
        <w:t>_________________________________________________________________</w:t>
      </w:r>
    </w:p>
    <w:p w14:paraId="4719BFEC" w14:textId="77777777" w:rsidR="007502EC" w:rsidRPr="00C17DFF" w:rsidRDefault="00C269FF" w:rsidP="007502EC">
      <w:pPr>
        <w:jc w:val="both"/>
        <w:rPr>
          <w:i/>
        </w:rPr>
      </w:pPr>
      <w:r>
        <w:rPr>
          <w:i/>
        </w:rPr>
        <w:t xml:space="preserve">                 М.П.</w:t>
      </w:r>
      <w:r>
        <w:rPr>
          <w:i/>
        </w:rPr>
        <w:tab/>
      </w:r>
      <w:r>
        <w:rPr>
          <w:i/>
        </w:rPr>
        <w:tab/>
      </w:r>
      <w:r>
        <w:rPr>
          <w:i/>
        </w:rPr>
        <w:tab/>
        <w:t xml:space="preserve">    (ФИО полностью, должность, подпись)</w:t>
      </w:r>
    </w:p>
    <w:p w14:paraId="41E4A36B" w14:textId="77777777" w:rsidR="007502EC" w:rsidRDefault="00C269FF" w:rsidP="007502EC">
      <w:pPr>
        <w:jc w:val="both"/>
        <w:rPr>
          <w:sz w:val="28"/>
          <w:szCs w:val="28"/>
          <w:lang w:eastAsia="ru-RU"/>
        </w:rPr>
      </w:pPr>
      <w:r>
        <w:rPr>
          <w:sz w:val="28"/>
          <w:szCs w:val="28"/>
          <w:lang w:eastAsia="ru-RU"/>
        </w:rPr>
        <w:br/>
      </w:r>
    </w:p>
    <w:p w14:paraId="7B5E0746" w14:textId="77777777" w:rsidR="007502EC" w:rsidRDefault="00C269FF" w:rsidP="007502EC">
      <w:pPr>
        <w:spacing w:after="160" w:line="259" w:lineRule="auto"/>
        <w:rPr>
          <w:sz w:val="28"/>
          <w:szCs w:val="28"/>
          <w:lang w:eastAsia="ru-RU"/>
        </w:rPr>
      </w:pPr>
      <w:r>
        <w:rPr>
          <w:sz w:val="28"/>
          <w:szCs w:val="28"/>
          <w:lang w:eastAsia="ru-RU"/>
        </w:rPr>
        <w:br w:type="page"/>
      </w:r>
    </w:p>
    <w:p w14:paraId="614A0C9A" w14:textId="77777777" w:rsidR="007502EC" w:rsidRDefault="007502EC" w:rsidP="007502EC">
      <w:pPr>
        <w:jc w:val="both"/>
        <w:rPr>
          <w:sz w:val="28"/>
          <w:szCs w:val="28"/>
          <w:lang w:eastAsia="ru-RU"/>
        </w:rPr>
        <w:sectPr w:rsidR="007502EC" w:rsidSect="007502EC">
          <w:pgSz w:w="16838" w:h="11906" w:orient="landscape"/>
          <w:pgMar w:top="567" w:right="1134" w:bottom="1134" w:left="1134" w:header="709" w:footer="709" w:gutter="0"/>
          <w:cols w:space="708"/>
          <w:docGrid w:linePitch="360"/>
        </w:sectPr>
      </w:pPr>
    </w:p>
    <w:p w14:paraId="70D259AB" w14:textId="77777777" w:rsidR="007502EC" w:rsidRPr="003C29EC" w:rsidRDefault="00C269FF" w:rsidP="007502EC">
      <w:pPr>
        <w:pStyle w:val="33"/>
        <w:suppressAutoHyphens/>
        <w:spacing w:after="0"/>
        <w:jc w:val="right"/>
        <w:outlineLvl w:val="3"/>
        <w:rPr>
          <w:sz w:val="28"/>
          <w:szCs w:val="28"/>
        </w:rPr>
      </w:pPr>
      <w:r>
        <w:rPr>
          <w:sz w:val="28"/>
          <w:szCs w:val="28"/>
        </w:rPr>
        <w:lastRenderedPageBreak/>
        <w:t>Приложение № 2</w:t>
      </w:r>
    </w:p>
    <w:p w14:paraId="50C6DA46" w14:textId="77777777" w:rsidR="007502EC" w:rsidRPr="003C29EC" w:rsidRDefault="00C269FF" w:rsidP="007502EC">
      <w:pPr>
        <w:pStyle w:val="33"/>
        <w:suppressAutoHyphens/>
        <w:spacing w:after="0"/>
        <w:jc w:val="right"/>
        <w:outlineLvl w:val="4"/>
        <w:rPr>
          <w:sz w:val="28"/>
          <w:szCs w:val="28"/>
        </w:rPr>
      </w:pPr>
      <w:r>
        <w:rPr>
          <w:sz w:val="28"/>
          <w:szCs w:val="28"/>
        </w:rPr>
        <w:t>к финансово-коммерческому предложению</w:t>
      </w:r>
    </w:p>
    <w:p w14:paraId="77B091A8" w14:textId="77777777" w:rsidR="007502EC" w:rsidRPr="003C29EC" w:rsidRDefault="00C269FF" w:rsidP="007502EC">
      <w:pPr>
        <w:pStyle w:val="33"/>
        <w:suppressAutoHyphens/>
        <w:spacing w:after="0"/>
        <w:jc w:val="right"/>
        <w:rPr>
          <w:sz w:val="28"/>
          <w:szCs w:val="28"/>
        </w:rPr>
      </w:pPr>
      <w:r>
        <w:rPr>
          <w:sz w:val="28"/>
          <w:szCs w:val="28"/>
        </w:rPr>
        <w:t>(ЛОТ № ___)</w:t>
      </w:r>
    </w:p>
    <w:p w14:paraId="4BD0DF41" w14:textId="77777777" w:rsidR="007502EC" w:rsidRPr="003C29EC" w:rsidRDefault="007502EC" w:rsidP="007502EC">
      <w:pPr>
        <w:pStyle w:val="33"/>
        <w:suppressAutoHyphens/>
        <w:spacing w:after="0"/>
        <w:jc w:val="right"/>
        <w:rPr>
          <w:sz w:val="28"/>
          <w:szCs w:val="28"/>
        </w:rPr>
      </w:pPr>
    </w:p>
    <w:p w14:paraId="271198F5" w14:textId="77777777" w:rsidR="007502EC" w:rsidRPr="003C29EC" w:rsidRDefault="007502EC" w:rsidP="007502EC">
      <w:pPr>
        <w:pStyle w:val="33"/>
        <w:suppressAutoHyphens/>
        <w:spacing w:after="0"/>
        <w:jc w:val="right"/>
        <w:rPr>
          <w:sz w:val="28"/>
          <w:szCs w:val="28"/>
        </w:rPr>
      </w:pPr>
    </w:p>
    <w:p w14:paraId="6925A866" w14:textId="77777777" w:rsidR="007502EC" w:rsidRPr="003C29EC" w:rsidRDefault="00C269FF" w:rsidP="007502EC">
      <w:pPr>
        <w:pStyle w:val="afe"/>
        <w:ind w:left="709" w:firstLine="0"/>
      </w:pPr>
      <w:r>
        <w:t xml:space="preserve">Информация об артикуле/коде товара по каталогу, </w:t>
      </w:r>
    </w:p>
    <w:p w14:paraId="64BA3023" w14:textId="77777777" w:rsidR="007502EC" w:rsidRPr="003C29EC" w:rsidRDefault="00C269FF" w:rsidP="007502EC">
      <w:pPr>
        <w:pStyle w:val="afe"/>
        <w:ind w:left="709" w:firstLine="0"/>
      </w:pPr>
      <w:r>
        <w:t>фото/эскиз предлагаемого товара</w:t>
      </w:r>
    </w:p>
    <w:p w14:paraId="55D59BCF" w14:textId="77777777" w:rsidR="007502EC" w:rsidRPr="003C29EC" w:rsidRDefault="00C269FF" w:rsidP="007502EC">
      <w:pPr>
        <w:pStyle w:val="afe"/>
        <w:ind w:left="709" w:firstLine="0"/>
        <w:rPr>
          <w:szCs w:val="28"/>
        </w:rPr>
      </w:pPr>
      <w:r>
        <w:t>Адрес сайта</w:t>
      </w:r>
      <w:r>
        <w:rPr>
          <w:rStyle w:val="af9"/>
        </w:rPr>
        <w:footnoteReference w:id="16"/>
      </w:r>
      <w:r>
        <w:t>: ____________</w:t>
      </w:r>
    </w:p>
    <w:p w14:paraId="7EC74004" w14:textId="77777777" w:rsidR="007502EC" w:rsidRDefault="007502EC" w:rsidP="007502EC">
      <w:pPr>
        <w:pStyle w:val="33"/>
        <w:suppressAutoHyphens/>
        <w:spacing w:after="0"/>
        <w:rPr>
          <w:sz w:val="28"/>
          <w:szCs w:val="28"/>
        </w:rPr>
      </w:pPr>
    </w:p>
    <w:p w14:paraId="3CEFE844" w14:textId="77777777" w:rsidR="007502EC" w:rsidRDefault="007502EC" w:rsidP="007502EC">
      <w:pPr>
        <w:pStyle w:val="33"/>
        <w:suppressAutoHyphens/>
        <w:spacing w:after="0"/>
        <w:rPr>
          <w:sz w:val="28"/>
          <w:szCs w:val="28"/>
        </w:rPr>
      </w:pPr>
    </w:p>
    <w:tbl>
      <w:tblPr>
        <w:tblStyle w:val="afff4"/>
        <w:tblW w:w="9360" w:type="dxa"/>
        <w:jc w:val="center"/>
        <w:tblLayout w:type="fixed"/>
        <w:tblLook w:val="04A0" w:firstRow="1" w:lastRow="0" w:firstColumn="1" w:lastColumn="0" w:noHBand="0" w:noVBand="1"/>
      </w:tblPr>
      <w:tblGrid>
        <w:gridCol w:w="568"/>
        <w:gridCol w:w="2269"/>
        <w:gridCol w:w="2836"/>
        <w:gridCol w:w="3687"/>
      </w:tblGrid>
      <w:tr w:rsidR="007502EC" w14:paraId="36995AE7" w14:textId="77777777" w:rsidTr="007502EC">
        <w:trPr>
          <w:trHeight w:val="186"/>
          <w:jc w:val="center"/>
        </w:trPr>
        <w:tc>
          <w:tcPr>
            <w:tcW w:w="568" w:type="dxa"/>
            <w:tcBorders>
              <w:top w:val="single" w:sz="4" w:space="0" w:color="auto"/>
              <w:left w:val="single" w:sz="4" w:space="0" w:color="auto"/>
              <w:bottom w:val="single" w:sz="4" w:space="0" w:color="auto"/>
              <w:right w:val="single" w:sz="4" w:space="0" w:color="auto"/>
            </w:tcBorders>
            <w:hideMark/>
          </w:tcPr>
          <w:p w14:paraId="5AAE5AA2" w14:textId="77777777" w:rsidR="007502EC" w:rsidRDefault="00C269FF">
            <w: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7E233" w14:textId="77777777" w:rsidR="007502EC" w:rsidRDefault="00C269FF">
            <w:r>
              <w:t>Наименование товара</w:t>
            </w:r>
            <w:r>
              <w:rPr>
                <w:rStyle w:val="af9"/>
              </w:rPr>
              <w:footnoteReference w:id="17"/>
            </w:r>
          </w:p>
        </w:tc>
        <w:tc>
          <w:tcPr>
            <w:tcW w:w="2835" w:type="dxa"/>
            <w:tcBorders>
              <w:top w:val="single" w:sz="4" w:space="0" w:color="auto"/>
              <w:left w:val="single" w:sz="4" w:space="0" w:color="auto"/>
              <w:bottom w:val="single" w:sz="4" w:space="0" w:color="auto"/>
              <w:right w:val="single" w:sz="4" w:space="0" w:color="auto"/>
            </w:tcBorders>
            <w:vAlign w:val="center"/>
            <w:hideMark/>
          </w:tcPr>
          <w:p w14:paraId="0E0DA735" w14:textId="77777777" w:rsidR="007502EC" w:rsidRDefault="00C269FF">
            <w:r>
              <w:t>Артикул / код по каталогу</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CD4464A" w14:textId="77777777" w:rsidR="007502EC" w:rsidRDefault="00C269FF" w:rsidP="007502EC">
            <w:r>
              <w:t>Фото/эскиз предлагаемого товара</w:t>
            </w:r>
            <w:r>
              <w:rPr>
                <w:rStyle w:val="af9"/>
              </w:rPr>
              <w:footnoteReference w:id="18"/>
            </w:r>
            <w:r>
              <w:t xml:space="preserve"> либо гиперссылка на предлагаемый товар</w:t>
            </w:r>
          </w:p>
        </w:tc>
      </w:tr>
      <w:tr w:rsidR="007502EC" w14:paraId="79472E0B" w14:textId="77777777" w:rsidTr="007502EC">
        <w:trPr>
          <w:trHeight w:val="186"/>
          <w:jc w:val="center"/>
        </w:trPr>
        <w:tc>
          <w:tcPr>
            <w:tcW w:w="568" w:type="dxa"/>
            <w:tcBorders>
              <w:top w:val="single" w:sz="4" w:space="0" w:color="auto"/>
              <w:left w:val="single" w:sz="4" w:space="0" w:color="auto"/>
              <w:bottom w:val="single" w:sz="4" w:space="0" w:color="auto"/>
              <w:right w:val="single" w:sz="4" w:space="0" w:color="auto"/>
            </w:tcBorders>
          </w:tcPr>
          <w:p w14:paraId="3441177A" w14:textId="77777777" w:rsidR="007502EC" w:rsidRDefault="007502EC"/>
        </w:tc>
        <w:tc>
          <w:tcPr>
            <w:tcW w:w="2268" w:type="dxa"/>
            <w:tcBorders>
              <w:top w:val="single" w:sz="4" w:space="0" w:color="auto"/>
              <w:left w:val="single" w:sz="4" w:space="0" w:color="auto"/>
              <w:bottom w:val="single" w:sz="4" w:space="0" w:color="auto"/>
              <w:right w:val="single" w:sz="4" w:space="0" w:color="auto"/>
            </w:tcBorders>
            <w:vAlign w:val="center"/>
          </w:tcPr>
          <w:p w14:paraId="402E68B4" w14:textId="77777777" w:rsidR="007502EC" w:rsidRDefault="007502EC"/>
        </w:tc>
        <w:tc>
          <w:tcPr>
            <w:tcW w:w="2835" w:type="dxa"/>
            <w:tcBorders>
              <w:top w:val="single" w:sz="4" w:space="0" w:color="auto"/>
              <w:left w:val="single" w:sz="4" w:space="0" w:color="auto"/>
              <w:bottom w:val="single" w:sz="4" w:space="0" w:color="auto"/>
              <w:right w:val="single" w:sz="4" w:space="0" w:color="auto"/>
            </w:tcBorders>
            <w:vAlign w:val="center"/>
          </w:tcPr>
          <w:p w14:paraId="4F73A2DF" w14:textId="77777777" w:rsidR="007502EC" w:rsidRDefault="007502EC"/>
        </w:tc>
        <w:tc>
          <w:tcPr>
            <w:tcW w:w="3685" w:type="dxa"/>
            <w:tcBorders>
              <w:top w:val="single" w:sz="4" w:space="0" w:color="auto"/>
              <w:left w:val="single" w:sz="4" w:space="0" w:color="auto"/>
              <w:bottom w:val="single" w:sz="4" w:space="0" w:color="auto"/>
              <w:right w:val="single" w:sz="4" w:space="0" w:color="auto"/>
            </w:tcBorders>
            <w:vAlign w:val="center"/>
          </w:tcPr>
          <w:p w14:paraId="223C2AEB" w14:textId="77777777" w:rsidR="007502EC" w:rsidRDefault="007502EC"/>
        </w:tc>
      </w:tr>
      <w:tr w:rsidR="007502EC" w14:paraId="0AAAA4D0" w14:textId="77777777" w:rsidTr="007502EC">
        <w:trPr>
          <w:trHeight w:val="186"/>
          <w:jc w:val="center"/>
        </w:trPr>
        <w:tc>
          <w:tcPr>
            <w:tcW w:w="568" w:type="dxa"/>
            <w:tcBorders>
              <w:top w:val="single" w:sz="4" w:space="0" w:color="auto"/>
              <w:left w:val="single" w:sz="4" w:space="0" w:color="auto"/>
              <w:bottom w:val="single" w:sz="4" w:space="0" w:color="auto"/>
              <w:right w:val="single" w:sz="4" w:space="0" w:color="auto"/>
            </w:tcBorders>
          </w:tcPr>
          <w:p w14:paraId="3ABE506F" w14:textId="77777777" w:rsidR="007502EC" w:rsidRDefault="007502EC"/>
        </w:tc>
        <w:tc>
          <w:tcPr>
            <w:tcW w:w="2268" w:type="dxa"/>
            <w:tcBorders>
              <w:top w:val="single" w:sz="4" w:space="0" w:color="auto"/>
              <w:left w:val="single" w:sz="4" w:space="0" w:color="auto"/>
              <w:bottom w:val="single" w:sz="4" w:space="0" w:color="auto"/>
              <w:right w:val="single" w:sz="4" w:space="0" w:color="auto"/>
            </w:tcBorders>
            <w:vAlign w:val="center"/>
          </w:tcPr>
          <w:p w14:paraId="322096A8" w14:textId="77777777" w:rsidR="007502EC" w:rsidRDefault="007502EC"/>
        </w:tc>
        <w:tc>
          <w:tcPr>
            <w:tcW w:w="2835" w:type="dxa"/>
            <w:tcBorders>
              <w:top w:val="single" w:sz="4" w:space="0" w:color="auto"/>
              <w:left w:val="single" w:sz="4" w:space="0" w:color="auto"/>
              <w:bottom w:val="single" w:sz="4" w:space="0" w:color="auto"/>
              <w:right w:val="single" w:sz="4" w:space="0" w:color="auto"/>
            </w:tcBorders>
            <w:vAlign w:val="center"/>
          </w:tcPr>
          <w:p w14:paraId="274066D3" w14:textId="77777777" w:rsidR="007502EC" w:rsidRDefault="007502EC"/>
        </w:tc>
        <w:tc>
          <w:tcPr>
            <w:tcW w:w="3685" w:type="dxa"/>
            <w:tcBorders>
              <w:top w:val="single" w:sz="4" w:space="0" w:color="auto"/>
              <w:left w:val="single" w:sz="4" w:space="0" w:color="auto"/>
              <w:bottom w:val="single" w:sz="4" w:space="0" w:color="auto"/>
              <w:right w:val="single" w:sz="4" w:space="0" w:color="auto"/>
            </w:tcBorders>
            <w:vAlign w:val="center"/>
          </w:tcPr>
          <w:p w14:paraId="6CB5848A" w14:textId="77777777" w:rsidR="007502EC" w:rsidRDefault="007502EC"/>
        </w:tc>
      </w:tr>
      <w:tr w:rsidR="007502EC" w14:paraId="0E2E068A" w14:textId="77777777" w:rsidTr="007502EC">
        <w:trPr>
          <w:trHeight w:val="186"/>
          <w:jc w:val="center"/>
        </w:trPr>
        <w:tc>
          <w:tcPr>
            <w:tcW w:w="568" w:type="dxa"/>
            <w:tcBorders>
              <w:top w:val="single" w:sz="4" w:space="0" w:color="auto"/>
              <w:left w:val="single" w:sz="4" w:space="0" w:color="auto"/>
              <w:bottom w:val="single" w:sz="4" w:space="0" w:color="auto"/>
              <w:right w:val="single" w:sz="4" w:space="0" w:color="auto"/>
            </w:tcBorders>
          </w:tcPr>
          <w:p w14:paraId="4F816AA5" w14:textId="77777777" w:rsidR="007502EC" w:rsidRDefault="007502EC"/>
        </w:tc>
        <w:tc>
          <w:tcPr>
            <w:tcW w:w="2268" w:type="dxa"/>
            <w:tcBorders>
              <w:top w:val="single" w:sz="4" w:space="0" w:color="auto"/>
              <w:left w:val="single" w:sz="4" w:space="0" w:color="auto"/>
              <w:bottom w:val="single" w:sz="4" w:space="0" w:color="auto"/>
              <w:right w:val="single" w:sz="4" w:space="0" w:color="auto"/>
            </w:tcBorders>
            <w:vAlign w:val="center"/>
          </w:tcPr>
          <w:p w14:paraId="32E526CA" w14:textId="77777777" w:rsidR="007502EC" w:rsidRDefault="007502EC"/>
        </w:tc>
        <w:tc>
          <w:tcPr>
            <w:tcW w:w="2835" w:type="dxa"/>
            <w:tcBorders>
              <w:top w:val="single" w:sz="4" w:space="0" w:color="auto"/>
              <w:left w:val="single" w:sz="4" w:space="0" w:color="auto"/>
              <w:bottom w:val="single" w:sz="4" w:space="0" w:color="auto"/>
              <w:right w:val="single" w:sz="4" w:space="0" w:color="auto"/>
            </w:tcBorders>
            <w:vAlign w:val="center"/>
          </w:tcPr>
          <w:p w14:paraId="1C0DEDF9" w14:textId="77777777" w:rsidR="007502EC" w:rsidRDefault="007502EC"/>
        </w:tc>
        <w:tc>
          <w:tcPr>
            <w:tcW w:w="3685" w:type="dxa"/>
            <w:tcBorders>
              <w:top w:val="single" w:sz="4" w:space="0" w:color="auto"/>
              <w:left w:val="single" w:sz="4" w:space="0" w:color="auto"/>
              <w:bottom w:val="single" w:sz="4" w:space="0" w:color="auto"/>
              <w:right w:val="single" w:sz="4" w:space="0" w:color="auto"/>
            </w:tcBorders>
            <w:vAlign w:val="center"/>
          </w:tcPr>
          <w:p w14:paraId="5D6F3416" w14:textId="77777777" w:rsidR="007502EC" w:rsidRDefault="007502EC"/>
        </w:tc>
      </w:tr>
    </w:tbl>
    <w:p w14:paraId="16BD87BE" w14:textId="77777777" w:rsidR="007502EC" w:rsidRDefault="007502EC" w:rsidP="007502EC">
      <w:pPr>
        <w:pStyle w:val="33"/>
        <w:suppressAutoHyphens/>
        <w:spacing w:after="0"/>
        <w:rPr>
          <w:sz w:val="28"/>
          <w:szCs w:val="28"/>
          <w:lang w:eastAsia="ru-RU"/>
        </w:rPr>
      </w:pPr>
    </w:p>
    <w:p w14:paraId="000D52ED" w14:textId="77777777" w:rsidR="007502EC" w:rsidRPr="003C29EC" w:rsidRDefault="007502EC" w:rsidP="007502EC">
      <w:pPr>
        <w:pStyle w:val="33"/>
        <w:suppressAutoHyphens/>
        <w:spacing w:after="0"/>
        <w:jc w:val="both"/>
        <w:rPr>
          <w:sz w:val="28"/>
          <w:szCs w:val="28"/>
        </w:rPr>
      </w:pPr>
    </w:p>
    <w:p w14:paraId="1A330BD7" w14:textId="77777777" w:rsidR="007502EC" w:rsidRPr="003C29EC" w:rsidRDefault="00C269FF" w:rsidP="007502E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35A045C" w14:textId="77777777" w:rsidR="007502EC" w:rsidRPr="003C29EC" w:rsidRDefault="00C269FF" w:rsidP="007502EC">
      <w:pPr>
        <w:tabs>
          <w:tab w:val="left" w:pos="8640"/>
        </w:tabs>
        <w:jc w:val="both"/>
        <w:rPr>
          <w:i/>
        </w:rPr>
      </w:pPr>
      <w:r>
        <w:rPr>
          <w:i/>
        </w:rPr>
        <w:t xml:space="preserve">                                                                                      (наименование претендента)</w:t>
      </w:r>
    </w:p>
    <w:p w14:paraId="1F6608F8" w14:textId="77777777" w:rsidR="007502EC" w:rsidRPr="003C29EC" w:rsidRDefault="00C269FF" w:rsidP="007502EC">
      <w:pPr>
        <w:jc w:val="both"/>
        <w:rPr>
          <w:sz w:val="28"/>
          <w:szCs w:val="28"/>
          <w:lang w:eastAsia="ru-RU"/>
        </w:rPr>
      </w:pPr>
      <w:r>
        <w:rPr>
          <w:sz w:val="28"/>
          <w:szCs w:val="28"/>
          <w:lang w:eastAsia="ru-RU"/>
        </w:rPr>
        <w:t>__________________________________________________________________</w:t>
      </w:r>
    </w:p>
    <w:p w14:paraId="2872E7AA" w14:textId="77777777" w:rsidR="007502EC" w:rsidRPr="003C29EC" w:rsidRDefault="00C269FF" w:rsidP="007502EC">
      <w:pPr>
        <w:jc w:val="both"/>
        <w:rPr>
          <w:sz w:val="28"/>
          <w:szCs w:val="28"/>
          <w:lang w:eastAsia="ru-RU"/>
        </w:rPr>
      </w:pPr>
      <w:r>
        <w:rPr>
          <w:sz w:val="28"/>
          <w:szCs w:val="28"/>
          <w:lang w:eastAsia="ru-RU"/>
        </w:rPr>
        <w:t>_________________________________________________________________</w:t>
      </w:r>
    </w:p>
    <w:p w14:paraId="5B2E28DE" w14:textId="77777777" w:rsidR="007502EC" w:rsidRPr="003C29EC" w:rsidRDefault="00C269FF" w:rsidP="007502EC">
      <w:pPr>
        <w:jc w:val="both"/>
        <w:rPr>
          <w:i/>
        </w:rPr>
      </w:pPr>
      <w:r>
        <w:rPr>
          <w:i/>
        </w:rPr>
        <w:t xml:space="preserve">                 М.П.</w:t>
      </w:r>
      <w:r>
        <w:rPr>
          <w:i/>
        </w:rPr>
        <w:tab/>
      </w:r>
      <w:r>
        <w:rPr>
          <w:i/>
        </w:rPr>
        <w:tab/>
      </w:r>
      <w:r>
        <w:rPr>
          <w:i/>
        </w:rPr>
        <w:tab/>
        <w:t xml:space="preserve">    (ФИО полностью, должность, подпись)</w:t>
      </w:r>
    </w:p>
    <w:p w14:paraId="14E2AAC3" w14:textId="77777777" w:rsidR="007502EC" w:rsidRPr="003C29EC" w:rsidRDefault="00C269FF" w:rsidP="007502EC">
      <w:pPr>
        <w:pStyle w:val="33"/>
        <w:suppressAutoHyphens/>
        <w:spacing w:after="0"/>
        <w:jc w:val="both"/>
        <w:rPr>
          <w:sz w:val="28"/>
          <w:szCs w:val="28"/>
        </w:rPr>
      </w:pPr>
      <w:r>
        <w:rPr>
          <w:sz w:val="28"/>
          <w:szCs w:val="28"/>
        </w:rPr>
        <w:t>«____» _________ 2022 г.</w:t>
      </w:r>
    </w:p>
    <w:p w14:paraId="56BDB3B6" w14:textId="77777777" w:rsidR="007502EC" w:rsidRDefault="007502EC" w:rsidP="007502EC">
      <w:pPr>
        <w:pStyle w:val="afb"/>
        <w:ind w:firstLine="0"/>
        <w:jc w:val="left"/>
        <w:rPr>
          <w:rFonts w:eastAsia="Times New Roman"/>
          <w:sz w:val="24"/>
          <w:szCs w:val="28"/>
        </w:rPr>
      </w:pPr>
    </w:p>
    <w:p w14:paraId="46A421C9" w14:textId="77777777" w:rsidR="007502EC" w:rsidRPr="00C17DFF" w:rsidRDefault="007502EC" w:rsidP="007502EC">
      <w:pPr>
        <w:jc w:val="both"/>
        <w:rPr>
          <w:sz w:val="28"/>
          <w:szCs w:val="28"/>
          <w:lang w:eastAsia="ru-RU"/>
        </w:rPr>
      </w:pPr>
    </w:p>
    <w:p w14:paraId="21B0FF9A" w14:textId="77777777" w:rsidR="006B6573" w:rsidRDefault="006B6573" w:rsidP="00EF18CF">
      <w:pPr>
        <w:pStyle w:val="afb"/>
        <w:ind w:firstLine="0"/>
        <w:jc w:val="left"/>
        <w:rPr>
          <w:rFonts w:eastAsia="Times New Roman"/>
          <w:sz w:val="24"/>
          <w:szCs w:val="28"/>
        </w:rPr>
      </w:pPr>
    </w:p>
    <w:p w14:paraId="1E4A79C9" w14:textId="77777777"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14:paraId="2A2EC865" w14:textId="77777777" w:rsidR="00C5249F" w:rsidRDefault="00C5249F">
      <w:pPr>
        <w:pStyle w:val="afb"/>
        <w:ind w:firstLine="0"/>
        <w:jc w:val="right"/>
        <w:rPr>
          <w:szCs w:val="28"/>
        </w:rPr>
      </w:pPr>
    </w:p>
    <w:p w14:paraId="5FCAA341" w14:textId="77777777" w:rsidR="00C5249F" w:rsidRDefault="00C269FF">
      <w:pPr>
        <w:pStyle w:val="afb"/>
        <w:ind w:firstLine="0"/>
        <w:jc w:val="right"/>
        <w:rPr>
          <w:szCs w:val="28"/>
        </w:rPr>
      </w:pPr>
      <w:r>
        <w:t>Приложение № 4</w:t>
      </w:r>
    </w:p>
    <w:p w14:paraId="7BE5E946"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3E331B84" w14:textId="77777777" w:rsidR="00C10125" w:rsidRDefault="00C10125" w:rsidP="00C10125">
      <w:pPr>
        <w:pStyle w:val="afb"/>
        <w:ind w:firstLine="0"/>
        <w:jc w:val="left"/>
        <w:rPr>
          <w:rFonts w:eastAsia="Times New Roman"/>
          <w:sz w:val="28"/>
          <w:szCs w:val="28"/>
        </w:rPr>
      </w:pPr>
    </w:p>
    <w:p w14:paraId="49B35ECF" w14:textId="77777777" w:rsidR="007502EC" w:rsidRPr="001F0FBA" w:rsidRDefault="00C269FF" w:rsidP="007502EC">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01490C76" w14:textId="77777777" w:rsidR="007502EC" w:rsidRPr="001F0FBA" w:rsidRDefault="00C269FF" w:rsidP="007502EC">
      <w:pPr>
        <w:jc w:val="center"/>
        <w:rPr>
          <w:i/>
        </w:rPr>
      </w:pPr>
      <w:r>
        <w:rPr>
          <w:bCs/>
          <w:i/>
        </w:rPr>
        <w:t xml:space="preserve"> (наименование претендента)</w:t>
      </w:r>
    </w:p>
    <w:tbl>
      <w:tblPr>
        <w:tblpPr w:leftFromText="180" w:rightFromText="180" w:vertAnchor="text" w:horzAnchor="margin" w:tblpXSpec="center" w:tblpY="13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238"/>
        <w:gridCol w:w="1559"/>
        <w:gridCol w:w="1134"/>
        <w:gridCol w:w="1559"/>
        <w:gridCol w:w="1701"/>
      </w:tblGrid>
      <w:tr w:rsidR="007502EC" w:rsidRPr="001F0FBA" w14:paraId="00BC3A63" w14:textId="77777777" w:rsidTr="007502E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A6FB580" w14:textId="77777777" w:rsidR="007502EC" w:rsidRPr="001F0FBA" w:rsidRDefault="00C269FF" w:rsidP="007502EC">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A92D6E7" w14:textId="77777777" w:rsidR="007502EC" w:rsidRPr="001F0FBA" w:rsidRDefault="00C269FF" w:rsidP="007502EC">
            <w:pPr>
              <w:jc w:val="center"/>
            </w:pPr>
            <w:r>
              <w:t>Дата и номер договора</w:t>
            </w:r>
            <w:r>
              <w:rPr>
                <w:vertAlign w:val="superscript"/>
              </w:rPr>
              <w:footnoteReference w:id="19"/>
            </w:r>
          </w:p>
        </w:tc>
        <w:tc>
          <w:tcPr>
            <w:tcW w:w="2238" w:type="dxa"/>
            <w:tcBorders>
              <w:top w:val="single" w:sz="4" w:space="0" w:color="auto"/>
              <w:left w:val="single" w:sz="4" w:space="0" w:color="auto"/>
              <w:bottom w:val="single" w:sz="4" w:space="0" w:color="auto"/>
              <w:right w:val="single" w:sz="4" w:space="0" w:color="auto"/>
            </w:tcBorders>
            <w:vAlign w:val="center"/>
          </w:tcPr>
          <w:p w14:paraId="4E4B3455" w14:textId="77777777" w:rsidR="007502EC" w:rsidRPr="001F0FBA" w:rsidRDefault="00C269FF" w:rsidP="007502EC">
            <w:pPr>
              <w:jc w:val="center"/>
            </w:pPr>
            <w:r>
              <w:t xml:space="preserve">Предмет договора </w:t>
            </w:r>
            <w:r>
              <w:rPr>
                <w:i/>
                <w:sz w:val="20"/>
                <w:szCs w:val="20"/>
              </w:rPr>
              <w:t>(указываются только договоры по предмету закупки, указанному в подпункте 1.6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14:paraId="3623879B" w14:textId="77777777" w:rsidR="007502EC" w:rsidRPr="001F0FBA" w:rsidRDefault="00C269FF" w:rsidP="007502EC">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C162046" w14:textId="77777777" w:rsidR="007502EC" w:rsidRPr="001F0FBA" w:rsidRDefault="00C269FF" w:rsidP="007502EC">
            <w:pPr>
              <w:jc w:val="center"/>
            </w:pPr>
            <w:r>
              <w:t>Наименование контрагента/ ИНН</w:t>
            </w:r>
          </w:p>
        </w:tc>
        <w:tc>
          <w:tcPr>
            <w:tcW w:w="1559" w:type="dxa"/>
            <w:tcBorders>
              <w:top w:val="single" w:sz="4" w:space="0" w:color="auto"/>
              <w:left w:val="single" w:sz="4" w:space="0" w:color="auto"/>
              <w:bottom w:val="single" w:sz="4" w:space="0" w:color="auto"/>
              <w:right w:val="single" w:sz="4" w:space="0" w:color="auto"/>
            </w:tcBorders>
            <w:vAlign w:val="center"/>
          </w:tcPr>
          <w:p w14:paraId="47E0E489" w14:textId="77777777" w:rsidR="007502EC" w:rsidRPr="001F0FBA" w:rsidRDefault="00C269FF" w:rsidP="007502EC">
            <w:pPr>
              <w:jc w:val="center"/>
            </w:pPr>
            <w:r>
              <w:t>Сумма по договору, без учета НДС, руб.</w:t>
            </w:r>
            <w:r>
              <w:rPr>
                <w:rStyle w:val="af9"/>
              </w:rPr>
              <w:footnoteReference w:id="20"/>
            </w:r>
          </w:p>
        </w:tc>
        <w:tc>
          <w:tcPr>
            <w:tcW w:w="1701" w:type="dxa"/>
            <w:tcBorders>
              <w:top w:val="single" w:sz="4" w:space="0" w:color="auto"/>
              <w:left w:val="single" w:sz="4" w:space="0" w:color="auto"/>
              <w:bottom w:val="single" w:sz="4" w:space="0" w:color="auto"/>
              <w:right w:val="single" w:sz="4" w:space="0" w:color="auto"/>
            </w:tcBorders>
            <w:vAlign w:val="center"/>
          </w:tcPr>
          <w:p w14:paraId="19AC4413" w14:textId="77777777" w:rsidR="007502EC" w:rsidRPr="001F0FBA" w:rsidRDefault="00C269FF" w:rsidP="007502EC">
            <w:pPr>
              <w:jc w:val="center"/>
            </w:pPr>
            <w:r>
              <w:t xml:space="preserve"> Сумма по  документам, подтверждающим факт реализации договора, без учета НДС, руб.</w:t>
            </w:r>
          </w:p>
        </w:tc>
      </w:tr>
      <w:tr w:rsidR="007502EC" w:rsidRPr="001F0FBA" w14:paraId="3865711D" w14:textId="77777777" w:rsidTr="007502EC">
        <w:trPr>
          <w:trHeight w:val="274"/>
        </w:trPr>
        <w:tc>
          <w:tcPr>
            <w:tcW w:w="421" w:type="dxa"/>
            <w:tcBorders>
              <w:top w:val="single" w:sz="4" w:space="0" w:color="auto"/>
              <w:left w:val="single" w:sz="4" w:space="0" w:color="auto"/>
              <w:bottom w:val="single" w:sz="4" w:space="0" w:color="auto"/>
              <w:right w:val="single" w:sz="4" w:space="0" w:color="auto"/>
            </w:tcBorders>
          </w:tcPr>
          <w:p w14:paraId="5018A541" w14:textId="77777777" w:rsidR="007502EC" w:rsidRPr="001F0FBA" w:rsidRDefault="00C269FF" w:rsidP="007502EC">
            <w:r>
              <w:t>1.</w:t>
            </w:r>
          </w:p>
        </w:tc>
        <w:tc>
          <w:tcPr>
            <w:tcW w:w="1135" w:type="dxa"/>
            <w:tcBorders>
              <w:top w:val="single" w:sz="4" w:space="0" w:color="auto"/>
              <w:left w:val="single" w:sz="4" w:space="0" w:color="auto"/>
              <w:bottom w:val="single" w:sz="4" w:space="0" w:color="auto"/>
              <w:right w:val="single" w:sz="4" w:space="0" w:color="auto"/>
            </w:tcBorders>
            <w:vAlign w:val="center"/>
          </w:tcPr>
          <w:p w14:paraId="5C889EC8" w14:textId="77777777" w:rsidR="007502EC" w:rsidRPr="001F0FBA" w:rsidRDefault="007502EC" w:rsidP="007502EC">
            <w:pPr>
              <w:jc w:val="center"/>
            </w:pPr>
          </w:p>
        </w:tc>
        <w:tc>
          <w:tcPr>
            <w:tcW w:w="2238" w:type="dxa"/>
            <w:tcBorders>
              <w:top w:val="single" w:sz="4" w:space="0" w:color="auto"/>
              <w:left w:val="single" w:sz="4" w:space="0" w:color="auto"/>
              <w:bottom w:val="single" w:sz="4" w:space="0" w:color="auto"/>
              <w:right w:val="single" w:sz="4" w:space="0" w:color="auto"/>
            </w:tcBorders>
          </w:tcPr>
          <w:p w14:paraId="004040BE" w14:textId="77777777" w:rsidR="007502EC" w:rsidRPr="001F0FBA" w:rsidRDefault="007502EC" w:rsidP="007502EC"/>
        </w:tc>
        <w:tc>
          <w:tcPr>
            <w:tcW w:w="1559" w:type="dxa"/>
            <w:tcBorders>
              <w:top w:val="single" w:sz="4" w:space="0" w:color="auto"/>
              <w:left w:val="single" w:sz="4" w:space="0" w:color="auto"/>
              <w:bottom w:val="single" w:sz="4" w:space="0" w:color="auto"/>
              <w:right w:val="single" w:sz="4" w:space="0" w:color="auto"/>
            </w:tcBorders>
          </w:tcPr>
          <w:p w14:paraId="3C006395" w14:textId="77777777" w:rsidR="007502EC" w:rsidRPr="001F0FBA" w:rsidRDefault="007502EC" w:rsidP="007502EC"/>
        </w:tc>
        <w:tc>
          <w:tcPr>
            <w:tcW w:w="1134" w:type="dxa"/>
            <w:tcBorders>
              <w:top w:val="single" w:sz="4" w:space="0" w:color="auto"/>
              <w:left w:val="single" w:sz="4" w:space="0" w:color="auto"/>
              <w:bottom w:val="single" w:sz="4" w:space="0" w:color="auto"/>
              <w:right w:val="single" w:sz="4" w:space="0" w:color="auto"/>
            </w:tcBorders>
          </w:tcPr>
          <w:p w14:paraId="75F92B8F" w14:textId="77777777" w:rsidR="007502EC" w:rsidRPr="001F0FBA" w:rsidRDefault="007502EC" w:rsidP="007502EC"/>
        </w:tc>
        <w:tc>
          <w:tcPr>
            <w:tcW w:w="1559" w:type="dxa"/>
            <w:tcBorders>
              <w:top w:val="single" w:sz="4" w:space="0" w:color="auto"/>
              <w:left w:val="single" w:sz="4" w:space="0" w:color="auto"/>
              <w:bottom w:val="single" w:sz="4" w:space="0" w:color="auto"/>
              <w:right w:val="single" w:sz="4" w:space="0" w:color="auto"/>
            </w:tcBorders>
          </w:tcPr>
          <w:p w14:paraId="730912C5" w14:textId="77777777" w:rsidR="007502EC" w:rsidRPr="001F0FBA" w:rsidRDefault="007502EC" w:rsidP="007502EC"/>
        </w:tc>
        <w:tc>
          <w:tcPr>
            <w:tcW w:w="1701" w:type="dxa"/>
            <w:tcBorders>
              <w:top w:val="single" w:sz="4" w:space="0" w:color="auto"/>
              <w:left w:val="single" w:sz="4" w:space="0" w:color="auto"/>
              <w:bottom w:val="single" w:sz="4" w:space="0" w:color="auto"/>
              <w:right w:val="single" w:sz="4" w:space="0" w:color="auto"/>
            </w:tcBorders>
          </w:tcPr>
          <w:p w14:paraId="3E21F94A" w14:textId="77777777" w:rsidR="007502EC" w:rsidRPr="001F0FBA" w:rsidRDefault="007502EC" w:rsidP="007502EC"/>
        </w:tc>
      </w:tr>
      <w:tr w:rsidR="007502EC" w:rsidRPr="001F0FBA" w14:paraId="2F1D470B" w14:textId="77777777" w:rsidTr="007502EC">
        <w:trPr>
          <w:trHeight w:val="262"/>
        </w:trPr>
        <w:tc>
          <w:tcPr>
            <w:tcW w:w="421" w:type="dxa"/>
            <w:tcBorders>
              <w:top w:val="single" w:sz="4" w:space="0" w:color="auto"/>
              <w:left w:val="single" w:sz="4" w:space="0" w:color="auto"/>
              <w:bottom w:val="single" w:sz="4" w:space="0" w:color="auto"/>
              <w:right w:val="single" w:sz="4" w:space="0" w:color="auto"/>
            </w:tcBorders>
          </w:tcPr>
          <w:p w14:paraId="26B12839" w14:textId="77777777" w:rsidR="007502EC" w:rsidRPr="001F0FBA" w:rsidRDefault="00C269FF" w:rsidP="007502EC">
            <w:r>
              <w:t>2.</w:t>
            </w:r>
          </w:p>
        </w:tc>
        <w:tc>
          <w:tcPr>
            <w:tcW w:w="1135" w:type="dxa"/>
            <w:tcBorders>
              <w:top w:val="single" w:sz="4" w:space="0" w:color="auto"/>
              <w:left w:val="single" w:sz="4" w:space="0" w:color="auto"/>
              <w:bottom w:val="single" w:sz="4" w:space="0" w:color="auto"/>
              <w:right w:val="single" w:sz="4" w:space="0" w:color="auto"/>
            </w:tcBorders>
            <w:vAlign w:val="center"/>
          </w:tcPr>
          <w:p w14:paraId="7560DF81" w14:textId="77777777" w:rsidR="007502EC" w:rsidRPr="001F0FBA" w:rsidRDefault="007502EC" w:rsidP="007502EC">
            <w:pPr>
              <w:jc w:val="center"/>
            </w:pPr>
          </w:p>
        </w:tc>
        <w:tc>
          <w:tcPr>
            <w:tcW w:w="2238" w:type="dxa"/>
            <w:tcBorders>
              <w:top w:val="single" w:sz="4" w:space="0" w:color="auto"/>
              <w:left w:val="single" w:sz="4" w:space="0" w:color="auto"/>
              <w:bottom w:val="single" w:sz="4" w:space="0" w:color="auto"/>
              <w:right w:val="single" w:sz="4" w:space="0" w:color="auto"/>
            </w:tcBorders>
          </w:tcPr>
          <w:p w14:paraId="206B5F09" w14:textId="77777777" w:rsidR="007502EC" w:rsidRPr="001F0FBA" w:rsidRDefault="007502EC" w:rsidP="007502EC"/>
        </w:tc>
        <w:tc>
          <w:tcPr>
            <w:tcW w:w="1559" w:type="dxa"/>
            <w:tcBorders>
              <w:top w:val="single" w:sz="4" w:space="0" w:color="auto"/>
              <w:left w:val="single" w:sz="4" w:space="0" w:color="auto"/>
              <w:bottom w:val="single" w:sz="4" w:space="0" w:color="auto"/>
              <w:right w:val="single" w:sz="4" w:space="0" w:color="auto"/>
            </w:tcBorders>
          </w:tcPr>
          <w:p w14:paraId="5229A9D2" w14:textId="77777777" w:rsidR="007502EC" w:rsidRPr="001F0FBA" w:rsidRDefault="007502EC" w:rsidP="007502EC"/>
        </w:tc>
        <w:tc>
          <w:tcPr>
            <w:tcW w:w="1134" w:type="dxa"/>
            <w:tcBorders>
              <w:top w:val="single" w:sz="4" w:space="0" w:color="auto"/>
              <w:left w:val="single" w:sz="4" w:space="0" w:color="auto"/>
              <w:bottom w:val="single" w:sz="4" w:space="0" w:color="auto"/>
              <w:right w:val="single" w:sz="4" w:space="0" w:color="auto"/>
            </w:tcBorders>
          </w:tcPr>
          <w:p w14:paraId="2364B70E" w14:textId="77777777" w:rsidR="007502EC" w:rsidRPr="001F0FBA" w:rsidRDefault="007502EC" w:rsidP="007502EC"/>
        </w:tc>
        <w:tc>
          <w:tcPr>
            <w:tcW w:w="1559" w:type="dxa"/>
            <w:tcBorders>
              <w:top w:val="single" w:sz="4" w:space="0" w:color="auto"/>
              <w:left w:val="single" w:sz="4" w:space="0" w:color="auto"/>
              <w:bottom w:val="single" w:sz="4" w:space="0" w:color="auto"/>
              <w:right w:val="single" w:sz="4" w:space="0" w:color="auto"/>
            </w:tcBorders>
          </w:tcPr>
          <w:p w14:paraId="69CF5ECA" w14:textId="77777777" w:rsidR="007502EC" w:rsidRPr="001F0FBA" w:rsidRDefault="007502EC" w:rsidP="007502EC"/>
        </w:tc>
        <w:tc>
          <w:tcPr>
            <w:tcW w:w="1701" w:type="dxa"/>
            <w:tcBorders>
              <w:top w:val="single" w:sz="4" w:space="0" w:color="auto"/>
              <w:left w:val="single" w:sz="4" w:space="0" w:color="auto"/>
              <w:bottom w:val="single" w:sz="4" w:space="0" w:color="auto"/>
              <w:right w:val="single" w:sz="4" w:space="0" w:color="auto"/>
            </w:tcBorders>
          </w:tcPr>
          <w:p w14:paraId="537448E4" w14:textId="77777777" w:rsidR="007502EC" w:rsidRPr="001F0FBA" w:rsidRDefault="007502EC" w:rsidP="007502EC"/>
        </w:tc>
      </w:tr>
      <w:tr w:rsidR="007502EC" w:rsidRPr="001F0FBA" w14:paraId="6426B530" w14:textId="77777777" w:rsidTr="007502EC">
        <w:trPr>
          <w:trHeight w:val="207"/>
        </w:trPr>
        <w:tc>
          <w:tcPr>
            <w:tcW w:w="6487" w:type="dxa"/>
            <w:gridSpan w:val="5"/>
            <w:tcBorders>
              <w:top w:val="single" w:sz="4" w:space="0" w:color="auto"/>
              <w:left w:val="single" w:sz="4" w:space="0" w:color="auto"/>
              <w:bottom w:val="single" w:sz="4" w:space="0" w:color="auto"/>
              <w:right w:val="single" w:sz="4" w:space="0" w:color="auto"/>
            </w:tcBorders>
            <w:vAlign w:val="center"/>
          </w:tcPr>
          <w:p w14:paraId="113B4046" w14:textId="77777777" w:rsidR="007502EC" w:rsidRPr="001F0FBA" w:rsidRDefault="00C269FF" w:rsidP="007502EC">
            <w:pPr>
              <w:jc w:val="center"/>
            </w:pPr>
            <w:r>
              <w:t>Итого:</w:t>
            </w:r>
          </w:p>
        </w:tc>
        <w:tc>
          <w:tcPr>
            <w:tcW w:w="1559" w:type="dxa"/>
            <w:tcBorders>
              <w:top w:val="single" w:sz="4" w:space="0" w:color="auto"/>
              <w:left w:val="single" w:sz="4" w:space="0" w:color="auto"/>
              <w:bottom w:val="single" w:sz="4" w:space="0" w:color="auto"/>
              <w:right w:val="single" w:sz="4" w:space="0" w:color="auto"/>
            </w:tcBorders>
          </w:tcPr>
          <w:p w14:paraId="291D77A7" w14:textId="77777777" w:rsidR="007502EC" w:rsidRPr="001F0FBA" w:rsidRDefault="00C269FF" w:rsidP="007502EC">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A83FA50" w14:textId="77777777" w:rsidR="007502EC" w:rsidRPr="001F0FBA" w:rsidRDefault="00C269FF" w:rsidP="007502EC">
            <w:pPr>
              <w:rPr>
                <w:i/>
                <w:sz w:val="20"/>
                <w:szCs w:val="20"/>
              </w:rPr>
            </w:pPr>
            <w:r>
              <w:rPr>
                <w:i/>
                <w:sz w:val="20"/>
                <w:szCs w:val="20"/>
              </w:rPr>
              <w:t>_______указывается общая сумма по всем документам.</w:t>
            </w:r>
          </w:p>
        </w:tc>
      </w:tr>
    </w:tbl>
    <w:p w14:paraId="3C01E262" w14:textId="77777777" w:rsidR="007502EC" w:rsidRPr="001F0FBA" w:rsidRDefault="007502EC" w:rsidP="007502EC">
      <w:pPr>
        <w:rPr>
          <w:sz w:val="28"/>
          <w:szCs w:val="28"/>
        </w:rPr>
      </w:pPr>
    </w:p>
    <w:p w14:paraId="2F568B51" w14:textId="77777777" w:rsidR="007502EC" w:rsidRPr="001F0FBA" w:rsidRDefault="00C269FF" w:rsidP="007502EC">
      <w:r>
        <w:t xml:space="preserve">Порядок предоставления документов: </w:t>
      </w:r>
    </w:p>
    <w:p w14:paraId="262B615E" w14:textId="77777777" w:rsidR="007502EC" w:rsidRPr="001F0FBA" w:rsidRDefault="007502EC" w:rsidP="007502EC"/>
    <w:p w14:paraId="69431CCD" w14:textId="77777777" w:rsidR="007502EC" w:rsidRPr="001F0FBA" w:rsidRDefault="00C269FF" w:rsidP="007502EC">
      <w:r>
        <w:t>1.1. копия договора, указанного в строке 1 таблицы;</w:t>
      </w:r>
    </w:p>
    <w:p w14:paraId="4EB4D384" w14:textId="77777777" w:rsidR="007502EC" w:rsidRPr="001F0FBA" w:rsidRDefault="00C269FF" w:rsidP="007502EC">
      <w:r>
        <w:t>1.2. копии документов, подтверждающих факт реализации договора на сумму, указанную в строке 1 таблицы;</w:t>
      </w:r>
    </w:p>
    <w:p w14:paraId="0A235024" w14:textId="77777777" w:rsidR="007502EC" w:rsidRPr="001F0FBA" w:rsidRDefault="00C269FF" w:rsidP="007502EC">
      <w:r>
        <w:t>2.1. копия договора, указанного в строке 2 таблицы;</w:t>
      </w:r>
    </w:p>
    <w:p w14:paraId="07C618BF" w14:textId="77777777" w:rsidR="007502EC" w:rsidRPr="001F0FBA" w:rsidRDefault="00C269FF" w:rsidP="007502EC">
      <w:r>
        <w:t>2.2. копии документов, подтверждающих факт реализации договора на сумму, указанную в строке 2 таблицы.</w:t>
      </w:r>
    </w:p>
    <w:p w14:paraId="55B01C8B" w14:textId="77777777" w:rsidR="007502EC" w:rsidRPr="001F0FBA" w:rsidRDefault="00C269FF" w:rsidP="007502EC">
      <w:r>
        <w:t>3.1……. и т.д.</w:t>
      </w:r>
    </w:p>
    <w:p w14:paraId="6043F36F" w14:textId="77777777" w:rsidR="007502EC" w:rsidRPr="001F0FBA" w:rsidRDefault="007502EC" w:rsidP="007502EC"/>
    <w:p w14:paraId="29DEDB97" w14:textId="77777777" w:rsidR="007502EC" w:rsidRPr="001F0FBA" w:rsidRDefault="007502EC" w:rsidP="007502EC"/>
    <w:p w14:paraId="659B09C4" w14:textId="77777777" w:rsidR="007502EC" w:rsidRPr="001F0FBA" w:rsidRDefault="00C269FF" w:rsidP="007502E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07D2A336" w14:textId="77777777" w:rsidR="007502EC" w:rsidRPr="001F0FBA" w:rsidRDefault="00C269FF" w:rsidP="007502EC">
      <w:pPr>
        <w:pBdr>
          <w:bottom w:val="single" w:sz="12" w:space="1" w:color="auto"/>
        </w:pBdr>
        <w:tabs>
          <w:tab w:val="left" w:pos="8640"/>
        </w:tabs>
        <w:jc w:val="center"/>
        <w:rPr>
          <w:i/>
        </w:rPr>
      </w:pPr>
      <w:r>
        <w:rPr>
          <w:i/>
        </w:rPr>
        <w:t>(наименование претендента)</w:t>
      </w:r>
    </w:p>
    <w:p w14:paraId="36CBFD86" w14:textId="77777777" w:rsidR="007502EC" w:rsidRPr="001F0FBA" w:rsidRDefault="007502EC" w:rsidP="007502EC">
      <w:pPr>
        <w:rPr>
          <w:sz w:val="28"/>
          <w:szCs w:val="28"/>
          <w:lang w:eastAsia="ru-RU"/>
        </w:rPr>
      </w:pPr>
    </w:p>
    <w:p w14:paraId="4AC9CC47" w14:textId="77777777" w:rsidR="007502EC" w:rsidRPr="001F0FBA" w:rsidRDefault="00C269FF" w:rsidP="007502EC">
      <w:pPr>
        <w:rPr>
          <w:i/>
        </w:rPr>
      </w:pPr>
      <w:r>
        <w:rPr>
          <w:i/>
        </w:rPr>
        <w:t xml:space="preserve">   М.П.</w:t>
      </w:r>
      <w:r>
        <w:rPr>
          <w:i/>
        </w:rPr>
        <w:tab/>
      </w:r>
      <w:r>
        <w:rPr>
          <w:i/>
        </w:rPr>
        <w:tab/>
      </w:r>
      <w:r>
        <w:rPr>
          <w:i/>
        </w:rPr>
        <w:tab/>
        <w:t>(ФИО полностью, должность, подпись)</w:t>
      </w:r>
    </w:p>
    <w:p w14:paraId="3AAEAE63" w14:textId="77777777" w:rsidR="007502EC" w:rsidRDefault="00C269FF" w:rsidP="007502EC">
      <w:pPr>
        <w:rPr>
          <w:sz w:val="28"/>
          <w:szCs w:val="28"/>
          <w:lang w:eastAsia="ru-RU"/>
        </w:rPr>
      </w:pPr>
      <w:r>
        <w:rPr>
          <w:sz w:val="28"/>
          <w:szCs w:val="28"/>
          <w:lang w:eastAsia="ru-RU"/>
        </w:rPr>
        <w:t>"____" _______________ 2022 г.</w:t>
      </w:r>
    </w:p>
    <w:p w14:paraId="5A64E9B3" w14:textId="77777777" w:rsidR="007502EC" w:rsidRPr="001F0FBA" w:rsidRDefault="007502EC" w:rsidP="007502EC"/>
    <w:p w14:paraId="6C665AC8" w14:textId="77777777" w:rsidR="00C5249F" w:rsidRDefault="00C5249F">
      <w:pPr>
        <w:pStyle w:val="afb"/>
        <w:ind w:firstLine="0"/>
        <w:jc w:val="left"/>
        <w:rPr>
          <w:rFonts w:eastAsia="Times New Roman"/>
          <w:sz w:val="24"/>
          <w:szCs w:val="28"/>
        </w:rPr>
      </w:pPr>
    </w:p>
    <w:p w14:paraId="2DB593EF" w14:textId="77777777" w:rsidR="006B6573" w:rsidRDefault="006B6573" w:rsidP="00B559B9">
      <w:pPr>
        <w:pStyle w:val="afb"/>
        <w:ind w:firstLine="0"/>
        <w:jc w:val="left"/>
        <w:rPr>
          <w:rFonts w:eastAsia="Times New Roman"/>
          <w:sz w:val="24"/>
          <w:szCs w:val="28"/>
        </w:rPr>
      </w:pPr>
    </w:p>
    <w:p w14:paraId="4E986CEF" w14:textId="77777777" w:rsidR="00C5249F" w:rsidRDefault="00C269FF">
      <w:pPr>
        <w:pStyle w:val="afb"/>
        <w:ind w:firstLine="0"/>
        <w:jc w:val="right"/>
        <w:rPr>
          <w:rFonts w:cs="Arial"/>
          <w:b/>
          <w:bCs/>
          <w:i/>
          <w:iCs/>
          <w:szCs w:val="28"/>
        </w:rPr>
      </w:pPr>
      <w:r>
        <w:rPr>
          <w:sz w:val="28"/>
          <w:szCs w:val="28"/>
        </w:rPr>
        <w:t>Приложение № </w:t>
      </w:r>
      <w:r>
        <w:t>5</w:t>
      </w:r>
    </w:p>
    <w:p w14:paraId="4897FDBE" w14:textId="77777777" w:rsidR="00C10125" w:rsidRPr="00C03380" w:rsidRDefault="00C10125" w:rsidP="00C03380">
      <w:pPr>
        <w:jc w:val="right"/>
        <w:rPr>
          <w:sz w:val="28"/>
        </w:rPr>
      </w:pPr>
      <w:r>
        <w:rPr>
          <w:sz w:val="28"/>
        </w:rPr>
        <w:t>к документации о закупке</w:t>
      </w:r>
    </w:p>
    <w:p w14:paraId="09EE319A" w14:textId="77777777" w:rsidR="00C10125" w:rsidRDefault="00C10125" w:rsidP="00C10125">
      <w:pPr>
        <w:suppressAutoHyphens w:val="0"/>
        <w:rPr>
          <w:iCs/>
          <w:sz w:val="28"/>
          <w:szCs w:val="28"/>
        </w:rPr>
      </w:pPr>
    </w:p>
    <w:p w14:paraId="11F190AE" w14:textId="77777777" w:rsidR="00C10125" w:rsidRDefault="00C10125" w:rsidP="00C10125">
      <w:pPr>
        <w:suppressAutoHyphens w:val="0"/>
        <w:rPr>
          <w:iCs/>
          <w:sz w:val="28"/>
          <w:szCs w:val="28"/>
        </w:rPr>
      </w:pPr>
    </w:p>
    <w:p w14:paraId="7B480B5F" w14:textId="77777777" w:rsidR="007502EC" w:rsidRPr="001F1FEE" w:rsidRDefault="00C269FF" w:rsidP="007502EC">
      <w:pPr>
        <w:shd w:val="clear" w:color="auto" w:fill="FFFFFF"/>
        <w:ind w:firstLine="709"/>
        <w:jc w:val="center"/>
        <w:outlineLvl w:val="1"/>
        <w:rPr>
          <w:b/>
        </w:rPr>
      </w:pPr>
      <w:r>
        <w:rPr>
          <w:b/>
        </w:rPr>
        <w:t xml:space="preserve">Договор поставки № </w:t>
      </w:r>
      <w:proofErr w:type="spellStart"/>
      <w:r>
        <w:rPr>
          <w:b/>
        </w:rPr>
        <w:t>ТКд</w:t>
      </w:r>
      <w:proofErr w:type="spellEnd"/>
      <w:r>
        <w:rPr>
          <w:b/>
        </w:rPr>
        <w:t xml:space="preserve">/22/__/____   </w:t>
      </w:r>
    </w:p>
    <w:p w14:paraId="15E92324" w14:textId="77777777" w:rsidR="007502EC" w:rsidRPr="001F1FEE" w:rsidRDefault="007502EC" w:rsidP="007502EC">
      <w:pPr>
        <w:shd w:val="clear" w:color="auto" w:fill="FFFFFF"/>
        <w:ind w:firstLine="709"/>
        <w:jc w:val="center"/>
      </w:pPr>
    </w:p>
    <w:p w14:paraId="2BF5D7A6" w14:textId="77777777" w:rsidR="007502EC" w:rsidRPr="001F1FEE" w:rsidRDefault="00C269FF" w:rsidP="007502EC">
      <w:pPr>
        <w:shd w:val="clear" w:color="auto" w:fill="FFFFFF"/>
        <w:tabs>
          <w:tab w:val="left" w:pos="709"/>
          <w:tab w:val="left" w:pos="7230"/>
        </w:tabs>
      </w:pPr>
      <w:r>
        <w:t>г. Москва                                                                                              «___» _____________ 2022 г.</w:t>
      </w:r>
    </w:p>
    <w:p w14:paraId="115EBE4B" w14:textId="77777777" w:rsidR="007502EC" w:rsidRPr="001F1FEE" w:rsidRDefault="007502EC" w:rsidP="007502EC">
      <w:pPr>
        <w:shd w:val="clear" w:color="auto" w:fill="FFFFFF"/>
        <w:tabs>
          <w:tab w:val="left" w:pos="6775"/>
        </w:tabs>
        <w:ind w:firstLine="709"/>
        <w:jc w:val="both"/>
      </w:pPr>
    </w:p>
    <w:p w14:paraId="7AB7058E" w14:textId="77777777" w:rsidR="007502EC" w:rsidRPr="001F1FEE" w:rsidRDefault="00C269FF" w:rsidP="007502EC">
      <w:pPr>
        <w:widowControl w:val="0"/>
        <w:shd w:val="clear" w:color="auto" w:fill="FFFFFF"/>
        <w:tabs>
          <w:tab w:val="left" w:pos="1276"/>
        </w:tabs>
        <w:suppressAutoHyphens w:val="0"/>
        <w:autoSpaceDE w:val="0"/>
        <w:autoSpaceDN w:val="0"/>
        <w:adjustRightInd w:val="0"/>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5A5D0F45" w14:textId="77777777" w:rsidR="007502EC" w:rsidRPr="001F1FEE" w:rsidRDefault="007502EC" w:rsidP="007502EC">
      <w:pPr>
        <w:shd w:val="clear" w:color="auto" w:fill="FFFFFF"/>
        <w:ind w:firstLine="709"/>
        <w:jc w:val="both"/>
      </w:pPr>
    </w:p>
    <w:p w14:paraId="3F1FBF7B" w14:textId="77777777" w:rsidR="007502EC" w:rsidRPr="001F1FEE" w:rsidRDefault="00C269FF" w:rsidP="008A7ADE">
      <w:pPr>
        <w:widowControl w:val="0"/>
        <w:numPr>
          <w:ilvl w:val="0"/>
          <w:numId w:val="34"/>
        </w:numPr>
        <w:shd w:val="clear" w:color="auto" w:fill="FFFFFF"/>
        <w:suppressAutoHyphens w:val="0"/>
        <w:autoSpaceDE w:val="0"/>
        <w:autoSpaceDN w:val="0"/>
        <w:adjustRightInd w:val="0"/>
        <w:ind w:left="0" w:firstLine="709"/>
        <w:jc w:val="center"/>
        <w:outlineLvl w:val="2"/>
        <w:rPr>
          <w:b/>
        </w:rPr>
      </w:pPr>
      <w:r>
        <w:rPr>
          <w:b/>
        </w:rPr>
        <w:t>Предмет Договора</w:t>
      </w:r>
    </w:p>
    <w:p w14:paraId="40019D5D"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18FEBDCC" w14:textId="38210A8D" w:rsidR="007502EC" w:rsidRPr="001F1FEE" w:rsidRDefault="00C269FF" w:rsidP="008A7ADE">
      <w:pPr>
        <w:widowControl w:val="0"/>
        <w:numPr>
          <w:ilvl w:val="1"/>
          <w:numId w:val="34"/>
        </w:numPr>
        <w:shd w:val="clear" w:color="auto" w:fill="FFFFFF"/>
        <w:tabs>
          <w:tab w:val="left" w:pos="1276"/>
        </w:tabs>
        <w:suppressAutoHyphens w:val="0"/>
        <w:autoSpaceDE w:val="0"/>
        <w:autoSpaceDN w:val="0"/>
        <w:adjustRightInd w:val="0"/>
        <w:ind w:left="0" w:firstLine="709"/>
        <w:jc w:val="both"/>
      </w:pPr>
      <w:r>
        <w:t>Поставщик обязуется поставить, а Покупатель принять и оплатить новую</w:t>
      </w:r>
      <w:r>
        <w:rPr>
          <w:i/>
        </w:rPr>
        <w:t xml:space="preserve"> фо</w:t>
      </w:r>
      <w:r>
        <w:rPr>
          <w:i/>
        </w:rPr>
        <w:t>р</w:t>
      </w:r>
      <w:r>
        <w:rPr>
          <w:i/>
        </w:rPr>
        <w:t>менную специальную одежду / специальную обувь</w:t>
      </w:r>
      <w:r>
        <w:rPr>
          <w:rStyle w:val="af9"/>
        </w:rPr>
        <w:footnoteReference w:id="21"/>
      </w:r>
      <w:r>
        <w:t xml:space="preserve"> для нужд филиалов ПАО «ТрансКонтейнер», указанн</w:t>
      </w:r>
      <w:r w:rsidR="00F577C5">
        <w:t>ую</w:t>
      </w:r>
      <w:r>
        <w:t xml:space="preserve"> в Номенклатуре поставляемого Товара (Приложение № 1 к настоящему Договору), являющейся неотъемлемой частью настоящего Договора (далее - Товар).</w:t>
      </w:r>
    </w:p>
    <w:p w14:paraId="7FC3F9BF" w14:textId="168B24A8" w:rsidR="007502EC" w:rsidRPr="001F1FEE" w:rsidRDefault="00C269FF" w:rsidP="008A7ADE">
      <w:pPr>
        <w:widowControl w:val="0"/>
        <w:numPr>
          <w:ilvl w:val="1"/>
          <w:numId w:val="34"/>
        </w:numPr>
        <w:shd w:val="clear" w:color="auto" w:fill="FFFFFF"/>
        <w:tabs>
          <w:tab w:val="num" w:pos="0"/>
          <w:tab w:val="left" w:pos="1134"/>
          <w:tab w:val="left" w:pos="1276"/>
          <w:tab w:val="left" w:pos="1560"/>
          <w:tab w:val="num" w:pos="2096"/>
        </w:tabs>
        <w:autoSpaceDE w:val="0"/>
        <w:autoSpaceDN w:val="0"/>
        <w:adjustRightInd w:val="0"/>
        <w:ind w:left="0" w:firstLine="709"/>
        <w:jc w:val="both"/>
        <w:outlineLvl w:val="0"/>
      </w:pPr>
      <w:r>
        <w:t>Исполнение обязательств Покупателя по настоящему Договору, заключаемому по итогам Открытого конкурса № ОКэ-ЦКПМТО-22-</w:t>
      </w:r>
      <w:r w:rsidR="00FD5C8A">
        <w:t>0019</w:t>
      </w:r>
      <w:r>
        <w:t xml:space="preserve"> (лот № __), осуществляют филиалы ПАО «ТрансКонтейнер» (далее – Грузополучатели). Наименования и платежные реквизиты Грузополучателей указаны в Приложении № 2 к настоящему Договору, являющемся неотъемлемой частью настоящего Договора. </w:t>
      </w:r>
    </w:p>
    <w:p w14:paraId="1C510EE6" w14:textId="77777777" w:rsidR="007502EC" w:rsidRPr="001F1FEE" w:rsidRDefault="00C269FF" w:rsidP="008A7ADE">
      <w:pPr>
        <w:widowControl w:val="0"/>
        <w:numPr>
          <w:ilvl w:val="1"/>
          <w:numId w:val="34"/>
        </w:numPr>
        <w:shd w:val="clear" w:color="auto" w:fill="FFFFFF"/>
        <w:tabs>
          <w:tab w:val="left" w:pos="1276"/>
        </w:tabs>
        <w:suppressAutoHyphens w:val="0"/>
        <w:autoSpaceDE w:val="0"/>
        <w:autoSpaceDN w:val="0"/>
        <w:adjustRightInd w:val="0"/>
        <w:ind w:left="0" w:firstLine="709"/>
        <w:jc w:val="both"/>
      </w:pPr>
      <w:r>
        <w:t xml:space="preserve">Наименование, количество и стоимость Товара, адрес доставки, указываются в Спецификациях, составленных по форме, утвержденной Сторонами в Приложении № 3 к настоящему Договору, являющемся неотъемлемой частью настоящего Договора. </w:t>
      </w:r>
    </w:p>
    <w:p w14:paraId="6CB5406E" w14:textId="77777777" w:rsidR="007502EC" w:rsidRPr="001F1FEE" w:rsidRDefault="00C269FF" w:rsidP="008A7ADE">
      <w:pPr>
        <w:widowControl w:val="0"/>
        <w:numPr>
          <w:ilvl w:val="1"/>
          <w:numId w:val="34"/>
        </w:numPr>
        <w:shd w:val="clear" w:color="auto" w:fill="FFFFFF"/>
        <w:tabs>
          <w:tab w:val="left" w:pos="1276"/>
        </w:tabs>
        <w:suppressAutoHyphens w:val="0"/>
        <w:autoSpaceDE w:val="0"/>
        <w:autoSpaceDN w:val="0"/>
        <w:adjustRightInd w:val="0"/>
        <w:ind w:left="0" w:firstLine="709"/>
        <w:jc w:val="both"/>
      </w:pPr>
      <w:r>
        <w:t>Период поставки Товара по настоящему Договору: с даты подписания Сторон</w:t>
      </w:r>
      <w:r>
        <w:t>а</w:t>
      </w:r>
      <w:r>
        <w:t>ми настоящего Договора по 31.12.2022 включительно.</w:t>
      </w:r>
    </w:p>
    <w:p w14:paraId="0075A29E" w14:textId="77777777" w:rsidR="007502EC" w:rsidRPr="001F1FEE" w:rsidRDefault="00C269FF" w:rsidP="008A7ADE">
      <w:pPr>
        <w:widowControl w:val="0"/>
        <w:numPr>
          <w:ilvl w:val="1"/>
          <w:numId w:val="34"/>
        </w:numPr>
        <w:shd w:val="clear" w:color="auto" w:fill="FFFFFF"/>
        <w:tabs>
          <w:tab w:val="left" w:pos="1276"/>
        </w:tabs>
        <w:suppressAutoHyphens w:val="0"/>
        <w:autoSpaceDE w:val="0"/>
        <w:autoSpaceDN w:val="0"/>
        <w:adjustRightInd w:val="0"/>
        <w:ind w:left="0" w:firstLine="709"/>
        <w:jc w:val="both"/>
      </w:pPr>
      <w:r>
        <w:t xml:space="preserve">Наименования и адреса мест поставок - складов Грузополучателей указаны в Приложении № 4, являющемся неотъемлемой частью настоящего Договора. </w:t>
      </w:r>
    </w:p>
    <w:p w14:paraId="3BEC352E" w14:textId="77777777" w:rsidR="007502EC" w:rsidRPr="001F1FEE" w:rsidRDefault="00C269FF" w:rsidP="008A7ADE">
      <w:pPr>
        <w:widowControl w:val="0"/>
        <w:numPr>
          <w:ilvl w:val="1"/>
          <w:numId w:val="34"/>
        </w:numPr>
        <w:shd w:val="clear" w:color="auto" w:fill="FFFFFF"/>
        <w:tabs>
          <w:tab w:val="left" w:pos="1276"/>
        </w:tabs>
        <w:suppressAutoHyphens w:val="0"/>
        <w:autoSpaceDE w:val="0"/>
        <w:autoSpaceDN w:val="0"/>
        <w:adjustRightInd w:val="0"/>
        <w:ind w:left="0" w:firstLine="709"/>
        <w:jc w:val="both"/>
      </w:pPr>
      <w:r>
        <w:t xml:space="preserve">Поставка Товара по настоящему Договору осуществляется партиями в адреса Грузополучателей, указанных в Спецификациях. </w:t>
      </w:r>
    </w:p>
    <w:p w14:paraId="6FC0FEE0" w14:textId="77777777" w:rsidR="007502EC" w:rsidRPr="001F1FEE" w:rsidRDefault="00C269FF" w:rsidP="008A7ADE">
      <w:pPr>
        <w:pStyle w:val="afff9"/>
        <w:numPr>
          <w:ilvl w:val="1"/>
          <w:numId w:val="34"/>
        </w:numPr>
        <w:tabs>
          <w:tab w:val="left" w:pos="1134"/>
          <w:tab w:val="left" w:pos="1560"/>
        </w:tabs>
        <w:suppressAutoHyphens/>
        <w:spacing w:after="0"/>
        <w:ind w:left="0" w:firstLine="709"/>
        <w:jc w:val="both"/>
      </w:pPr>
      <w:r>
        <w:rPr>
          <w:bCs/>
        </w:rPr>
        <w:t>Объем приобретаемого Товара определяется заявками Грузополучателей, исходя из их потребностей. Планируемый (ориентировочный) объем закупки Товара представлен в Приложении № 1 к настоящему Договору.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 указанной в п. 2.7 настоящего Договора.</w:t>
      </w:r>
    </w:p>
    <w:p w14:paraId="59FEC285" w14:textId="77777777" w:rsidR="007502EC" w:rsidRPr="001F1FEE" w:rsidRDefault="00C269FF" w:rsidP="008A7ADE">
      <w:pPr>
        <w:widowControl w:val="0"/>
        <w:numPr>
          <w:ilvl w:val="1"/>
          <w:numId w:val="34"/>
        </w:numPr>
        <w:shd w:val="clear" w:color="auto" w:fill="FFFFFF"/>
        <w:tabs>
          <w:tab w:val="left" w:pos="1276"/>
        </w:tabs>
        <w:suppressAutoHyphens w:val="0"/>
        <w:autoSpaceDE w:val="0"/>
        <w:autoSpaceDN w:val="0"/>
        <w:adjustRightInd w:val="0"/>
        <w:ind w:left="0" w:firstLine="709"/>
        <w:jc w:val="both"/>
      </w:pPr>
      <w:r>
        <w:t>Поставщик гарантирует, что Товар принадлежит ему на праве собственности, не является предметом залога, не находится под арестом и не является предметом исков третьих лиц.</w:t>
      </w:r>
    </w:p>
    <w:p w14:paraId="1D795EEE" w14:textId="77777777" w:rsidR="007502EC" w:rsidRPr="001F1FEE" w:rsidRDefault="007502EC" w:rsidP="007502EC">
      <w:pPr>
        <w:widowControl w:val="0"/>
        <w:shd w:val="clear" w:color="auto" w:fill="FFFFFF"/>
        <w:tabs>
          <w:tab w:val="left" w:pos="1418"/>
          <w:tab w:val="num" w:pos="2096"/>
        </w:tabs>
        <w:suppressAutoHyphens w:val="0"/>
        <w:autoSpaceDE w:val="0"/>
        <w:autoSpaceDN w:val="0"/>
        <w:adjustRightInd w:val="0"/>
        <w:ind w:firstLine="709"/>
        <w:jc w:val="both"/>
      </w:pPr>
    </w:p>
    <w:p w14:paraId="543B988B" w14:textId="77777777" w:rsidR="007502EC" w:rsidRPr="001F1FEE" w:rsidRDefault="00C269FF" w:rsidP="008A7ADE">
      <w:pPr>
        <w:widowControl w:val="0"/>
        <w:numPr>
          <w:ilvl w:val="0"/>
          <w:numId w:val="34"/>
        </w:numPr>
        <w:shd w:val="clear" w:color="auto" w:fill="FFFFFF"/>
        <w:suppressAutoHyphens w:val="0"/>
        <w:autoSpaceDE w:val="0"/>
        <w:autoSpaceDN w:val="0"/>
        <w:adjustRightInd w:val="0"/>
        <w:ind w:left="0" w:firstLine="709"/>
        <w:jc w:val="center"/>
        <w:outlineLvl w:val="2"/>
        <w:rPr>
          <w:b/>
        </w:rPr>
      </w:pPr>
      <w:r>
        <w:rPr>
          <w:b/>
        </w:rPr>
        <w:lastRenderedPageBreak/>
        <w:t>Цена Договора и порядок оплаты</w:t>
      </w:r>
    </w:p>
    <w:p w14:paraId="0D57DC4C"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7EAB143D" w14:textId="77777777" w:rsidR="007502EC" w:rsidRPr="00E66058" w:rsidRDefault="00C269FF" w:rsidP="008A7ADE">
      <w:pPr>
        <w:widowControl w:val="0"/>
        <w:numPr>
          <w:ilvl w:val="1"/>
          <w:numId w:val="31"/>
        </w:numPr>
        <w:shd w:val="clear" w:color="auto" w:fill="FFFFFF"/>
        <w:tabs>
          <w:tab w:val="clear" w:pos="720"/>
          <w:tab w:val="num" w:pos="0"/>
          <w:tab w:val="left" w:pos="1276"/>
        </w:tabs>
        <w:suppressAutoHyphens w:val="0"/>
        <w:autoSpaceDE w:val="0"/>
        <w:autoSpaceDN w:val="0"/>
        <w:adjustRightInd w:val="0"/>
        <w:ind w:left="0" w:firstLine="709"/>
        <w:jc w:val="both"/>
      </w:pPr>
      <w:r>
        <w:t>Стоимость одной единицы Товара указана в Номенклатуре поставляемого Тов</w:t>
      </w:r>
      <w:r>
        <w:t>а</w:t>
      </w:r>
      <w:r>
        <w:t>ра (Приложение № 1 к настоящему Договору), являющейся неотъемлемой частью настоящего Договора.</w:t>
      </w:r>
    </w:p>
    <w:p w14:paraId="0434770D" w14:textId="77777777" w:rsidR="007502EC" w:rsidRPr="00E66058" w:rsidRDefault="00C269FF" w:rsidP="008A7ADE">
      <w:pPr>
        <w:widowControl w:val="0"/>
        <w:numPr>
          <w:ilvl w:val="1"/>
          <w:numId w:val="31"/>
        </w:numPr>
        <w:shd w:val="clear" w:color="auto" w:fill="FFFFFF"/>
        <w:tabs>
          <w:tab w:val="clear" w:pos="720"/>
          <w:tab w:val="num" w:pos="0"/>
          <w:tab w:val="left" w:pos="1276"/>
        </w:tabs>
        <w:suppressAutoHyphens w:val="0"/>
        <w:autoSpaceDE w:val="0"/>
        <w:autoSpaceDN w:val="0"/>
        <w:adjustRightInd w:val="0"/>
        <w:ind w:left="0" w:firstLine="709"/>
        <w:jc w:val="both"/>
      </w:pPr>
      <w:r>
        <w:rPr>
          <w:snapToGrid w:val="0"/>
        </w:rPr>
        <w:t>Цена за 1 (одну) единицу</w:t>
      </w:r>
      <w:r>
        <w:t xml:space="preserve"> Товара учитывает стоимость изготовления Товара, включая специальный пошив, расходы Поставщика по нанесению логотипов, предусмотре</w:t>
      </w:r>
      <w:r>
        <w:t>н</w:t>
      </w:r>
      <w:r>
        <w:t>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w:t>
      </w:r>
      <w:r>
        <w:t>а</w:t>
      </w:r>
      <w:r>
        <w:t>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p>
    <w:p w14:paraId="6BC7F02F" w14:textId="77777777" w:rsidR="007502EC" w:rsidRPr="00345436" w:rsidRDefault="00C269FF" w:rsidP="007502EC">
      <w:pPr>
        <w:ind w:firstLine="709"/>
        <w:contextualSpacing/>
        <w:jc w:val="both"/>
      </w:pPr>
      <w:r>
        <w:rPr>
          <w:rFonts w:eastAsia="MS Mincho"/>
          <w:bCs/>
          <w:szCs w:val="28"/>
        </w:rPr>
        <w:t>Цена поставляемого Товара за единицу каждого типа изделия едина независимо от объема п</w:t>
      </w:r>
      <w:r>
        <w:rPr>
          <w:rFonts w:eastAsia="MS Mincho"/>
          <w:bCs/>
        </w:rPr>
        <w:t>оставляемой партии Товара и адреса(</w:t>
      </w:r>
      <w:proofErr w:type="spellStart"/>
      <w:r>
        <w:rPr>
          <w:rFonts w:eastAsia="MS Mincho"/>
          <w:bCs/>
        </w:rPr>
        <w:t>ов</w:t>
      </w:r>
      <w:proofErr w:type="spellEnd"/>
      <w:r>
        <w:rPr>
          <w:rFonts w:eastAsia="MS Mincho"/>
          <w:bCs/>
        </w:rPr>
        <w:t xml:space="preserve">) складов Грузополучателя(ей), указанных в заявках Грузополучателей.  </w:t>
      </w:r>
    </w:p>
    <w:p w14:paraId="70561955" w14:textId="77777777" w:rsidR="007502EC" w:rsidRPr="00345436" w:rsidRDefault="00C269FF" w:rsidP="008A7ADE">
      <w:pPr>
        <w:widowControl w:val="0"/>
        <w:numPr>
          <w:ilvl w:val="1"/>
          <w:numId w:val="31"/>
        </w:numPr>
        <w:shd w:val="clear" w:color="auto" w:fill="FFFFFF"/>
        <w:tabs>
          <w:tab w:val="clear" w:pos="720"/>
          <w:tab w:val="num" w:pos="0"/>
          <w:tab w:val="left" w:pos="1276"/>
        </w:tabs>
        <w:suppressAutoHyphens w:val="0"/>
        <w:autoSpaceDE w:val="0"/>
        <w:autoSpaceDN w:val="0"/>
        <w:adjustRightInd w:val="0"/>
        <w:ind w:left="0" w:firstLine="709"/>
        <w:jc w:val="both"/>
      </w:pPr>
      <w:r>
        <w:t>Стоимость поставки партии Товара указывается в Спецификациях, составле</w:t>
      </w:r>
      <w:r>
        <w:t>н</w:t>
      </w:r>
      <w:r>
        <w:t>ных по форме, утвержденной Сторонами в Приложении № 3 к настоящему Договору и являющихся неотъемлемыми частями настоящего Договора.</w:t>
      </w:r>
    </w:p>
    <w:p w14:paraId="3216BF33" w14:textId="77777777" w:rsidR="007502EC" w:rsidRPr="00345436" w:rsidRDefault="00C269FF" w:rsidP="008A7ADE">
      <w:pPr>
        <w:widowControl w:val="0"/>
        <w:numPr>
          <w:ilvl w:val="1"/>
          <w:numId w:val="31"/>
        </w:numPr>
        <w:shd w:val="clear" w:color="auto" w:fill="FFFFFF"/>
        <w:tabs>
          <w:tab w:val="clear" w:pos="720"/>
          <w:tab w:val="num" w:pos="284"/>
          <w:tab w:val="left" w:pos="1276"/>
        </w:tabs>
        <w:suppressAutoHyphens w:val="0"/>
        <w:autoSpaceDE w:val="0"/>
        <w:autoSpaceDN w:val="0"/>
        <w:adjustRightInd w:val="0"/>
        <w:ind w:left="0" w:firstLine="709"/>
        <w:jc w:val="both"/>
        <w:rPr>
          <w:i/>
        </w:rPr>
      </w:pPr>
      <w:r>
        <w:rPr>
          <w:i/>
        </w:rPr>
        <w:t>Оплата партии Товара производится Грузополучателем в течение ___ (_________)</w:t>
      </w:r>
      <w:r>
        <w:rPr>
          <w:rStyle w:val="af9"/>
          <w:i/>
        </w:rPr>
        <w:footnoteReference w:id="22"/>
      </w:r>
      <w:r>
        <w:rPr>
          <w:i/>
        </w:rPr>
        <w:t xml:space="preserve"> календарных дней с даты подписания Сторонами товарной накладной (ТОРГ-12) или универсального передаточного документа на основании выставленного Поставщ</w:t>
      </w:r>
      <w:r>
        <w:rPr>
          <w:i/>
        </w:rPr>
        <w:t>и</w:t>
      </w:r>
      <w:r>
        <w:rPr>
          <w:i/>
        </w:rPr>
        <w:t>ком счета, счета-фактуры.</w:t>
      </w:r>
    </w:p>
    <w:p w14:paraId="2DB1E1F8" w14:textId="77777777" w:rsidR="007502EC" w:rsidRPr="00345436" w:rsidRDefault="00C269FF" w:rsidP="007502EC">
      <w:pPr>
        <w:widowControl w:val="0"/>
        <w:shd w:val="clear" w:color="auto" w:fill="FFFFFF"/>
        <w:tabs>
          <w:tab w:val="num" w:pos="284"/>
          <w:tab w:val="left" w:pos="1276"/>
        </w:tabs>
        <w:suppressAutoHyphens w:val="0"/>
        <w:autoSpaceDE w:val="0"/>
        <w:autoSpaceDN w:val="0"/>
        <w:adjustRightInd w:val="0"/>
        <w:ind w:firstLine="709"/>
        <w:jc w:val="both"/>
        <w:rPr>
          <w:i/>
        </w:rPr>
      </w:pPr>
      <w:r>
        <w:rPr>
          <w:b/>
          <w:i/>
        </w:rPr>
        <w:t xml:space="preserve">либо </w:t>
      </w:r>
    </w:p>
    <w:p w14:paraId="1C36A3CA" w14:textId="38A8C233" w:rsidR="007502EC" w:rsidRPr="000A59F7" w:rsidRDefault="00C269FF" w:rsidP="007502EC">
      <w:pPr>
        <w:widowControl w:val="0"/>
        <w:shd w:val="clear" w:color="auto" w:fill="FFFFFF"/>
        <w:tabs>
          <w:tab w:val="num" w:pos="284"/>
          <w:tab w:val="left" w:pos="1276"/>
        </w:tabs>
        <w:suppressAutoHyphens w:val="0"/>
        <w:autoSpaceDE w:val="0"/>
        <w:autoSpaceDN w:val="0"/>
        <w:adjustRightInd w:val="0"/>
        <w:ind w:firstLine="709"/>
        <w:jc w:val="both"/>
        <w:rPr>
          <w:i/>
        </w:rPr>
      </w:pPr>
      <w:r>
        <w:rPr>
          <w:i/>
        </w:rPr>
        <w:t>Оплата партии Товара производится Грузополучателем ___%</w:t>
      </w:r>
      <w:r w:rsidR="00F2591A">
        <w:rPr>
          <w:rStyle w:val="af9"/>
          <w:i/>
        </w:rPr>
        <w:footnoteReference w:id="23"/>
      </w:r>
      <w:r>
        <w:rPr>
          <w:i/>
        </w:rPr>
        <w:t xml:space="preserve"> авансовым плат</w:t>
      </w:r>
      <w:r>
        <w:rPr>
          <w:i/>
        </w:rPr>
        <w:t>е</w:t>
      </w:r>
      <w:r>
        <w:rPr>
          <w:i/>
        </w:rPr>
        <w:t xml:space="preserve">жом на основании выставленного Поставщиком счета после подписания Сторонами соответствующей Спецификации в течение 10 (десяти) календарных дней </w:t>
      </w:r>
      <w:proofErr w:type="gramStart"/>
      <w:r>
        <w:rPr>
          <w:i/>
        </w:rPr>
        <w:t>с даты</w:t>
      </w:r>
      <w:proofErr w:type="gramEnd"/>
      <w:r>
        <w:rPr>
          <w:i/>
        </w:rPr>
        <w:t xml:space="preserve"> его получения Покупателем.</w:t>
      </w:r>
    </w:p>
    <w:p w14:paraId="773634CD" w14:textId="7C259A9F" w:rsidR="007502EC" w:rsidRPr="00B15C07" w:rsidRDefault="00C269FF" w:rsidP="007502EC">
      <w:pPr>
        <w:tabs>
          <w:tab w:val="left" w:pos="142"/>
          <w:tab w:val="num" w:pos="284"/>
          <w:tab w:val="left" w:pos="993"/>
        </w:tabs>
        <w:ind w:firstLine="709"/>
        <w:jc w:val="both"/>
        <w:rPr>
          <w:i/>
        </w:rPr>
      </w:pPr>
      <w:r w:rsidRPr="00B15C07">
        <w:rPr>
          <w:i/>
        </w:rPr>
        <w:t xml:space="preserve">Окончательная оплата поставленного Товара производится Грузополучателем в течение </w:t>
      </w:r>
      <w:r w:rsidR="00F2591A">
        <w:rPr>
          <w:i/>
        </w:rPr>
        <w:t>30</w:t>
      </w:r>
      <w:r w:rsidRPr="00B15C07">
        <w:rPr>
          <w:i/>
        </w:rPr>
        <w:t xml:space="preserve"> (</w:t>
      </w:r>
      <w:r w:rsidR="00F2591A">
        <w:rPr>
          <w:i/>
        </w:rPr>
        <w:t>тридцати</w:t>
      </w:r>
      <w:r w:rsidRPr="00B15C07">
        <w:rPr>
          <w:i/>
        </w:rPr>
        <w:t>)</w:t>
      </w:r>
      <w:r w:rsidR="002406C8">
        <w:rPr>
          <w:i/>
        </w:rPr>
        <w:t xml:space="preserve"> </w:t>
      </w:r>
      <w:r w:rsidRPr="00B15C07">
        <w:rPr>
          <w:i/>
        </w:rPr>
        <w:t>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7594940E" w14:textId="77777777" w:rsidR="007502EC" w:rsidRPr="001F1FEE" w:rsidRDefault="00C269FF" w:rsidP="008A7ADE">
      <w:pPr>
        <w:widowControl w:val="0"/>
        <w:numPr>
          <w:ilvl w:val="1"/>
          <w:numId w:val="31"/>
        </w:numPr>
        <w:shd w:val="clear" w:color="auto" w:fill="FFFFFF"/>
        <w:tabs>
          <w:tab w:val="clear" w:pos="720"/>
          <w:tab w:val="num" w:pos="0"/>
          <w:tab w:val="left" w:pos="1276"/>
        </w:tabs>
        <w:suppressAutoHyphens w:val="0"/>
        <w:autoSpaceDE w:val="0"/>
        <w:autoSpaceDN w:val="0"/>
        <w:adjustRightInd w:val="0"/>
        <w:ind w:left="0" w:firstLine="709"/>
        <w:jc w:val="both"/>
      </w:pPr>
      <w:r>
        <w:t>Расчет единичной расценки на Товар по специальному пошиву производится без повышающего коэффициента к базовой стоимости одной единицы соответствующего Товара, указанной в Приложении № 1 к настоящему Договору. «Специальный пошив» включает в себя размерный ряд, выходящий за типовые размеры и рост, которые являются стандартными для данного наименования Товара и указаны в Приложении № 5 к настоящему Договору (форма Заявки).</w:t>
      </w:r>
    </w:p>
    <w:p w14:paraId="6000D964" w14:textId="77777777" w:rsidR="007502EC" w:rsidRPr="001F1FEE" w:rsidRDefault="00C269FF" w:rsidP="008A7ADE">
      <w:pPr>
        <w:widowControl w:val="0"/>
        <w:numPr>
          <w:ilvl w:val="1"/>
          <w:numId w:val="31"/>
        </w:numPr>
        <w:tabs>
          <w:tab w:val="clear" w:pos="720"/>
          <w:tab w:val="num" w:pos="0"/>
          <w:tab w:val="left" w:pos="1276"/>
        </w:tabs>
        <w:suppressAutoHyphens w:val="0"/>
        <w:autoSpaceDE w:val="0"/>
        <w:autoSpaceDN w:val="0"/>
        <w:adjustRightInd w:val="0"/>
        <w:ind w:left="0" w:firstLine="709"/>
        <w:jc w:val="both"/>
      </w:pPr>
      <w:r>
        <w:t xml:space="preserve">Общая цена настоящего Договора складывается исходя из суммарной стоимости подписанных Сторонами Спецификаций к настоящему Договору. </w:t>
      </w:r>
    </w:p>
    <w:p w14:paraId="1BA0B85B" w14:textId="77777777" w:rsidR="007502EC" w:rsidRPr="00495A26" w:rsidRDefault="00C269FF" w:rsidP="008A7ADE">
      <w:pPr>
        <w:widowControl w:val="0"/>
        <w:numPr>
          <w:ilvl w:val="1"/>
          <w:numId w:val="31"/>
        </w:numPr>
        <w:tabs>
          <w:tab w:val="clear" w:pos="720"/>
          <w:tab w:val="num" w:pos="0"/>
          <w:tab w:val="left" w:pos="1276"/>
        </w:tabs>
        <w:suppressAutoHyphens w:val="0"/>
        <w:autoSpaceDE w:val="0"/>
        <w:autoSpaceDN w:val="0"/>
        <w:adjustRightInd w:val="0"/>
        <w:ind w:left="0" w:firstLine="709"/>
        <w:jc w:val="both"/>
        <w:rPr>
          <w:b/>
          <w:bCs/>
          <w:color w:val="000000"/>
          <w:lang w:eastAsia="ru-RU"/>
        </w:rPr>
      </w:pPr>
      <w:r>
        <w:rPr>
          <w:i/>
        </w:rPr>
        <w:t>Общая цена настоящего Договора не должна превышать 16 952 160,00 (шес</w:t>
      </w:r>
      <w:r>
        <w:rPr>
          <w:i/>
        </w:rPr>
        <w:t>т</w:t>
      </w:r>
      <w:r>
        <w:rPr>
          <w:i/>
        </w:rPr>
        <w:t>надцать миллионов девятьсот пятьдесят две тысячи сто шестьдесят) рублей 00 копеек, в том числе НДС (20%) – 2 825 360,00  (два миллиона восемьсот двадцать пять тысяч триста шестьдесят) рублей 00 копеек.</w:t>
      </w:r>
      <w:r>
        <w:rPr>
          <w:rStyle w:val="af9"/>
          <w:i/>
        </w:rPr>
        <w:footnoteReference w:id="24"/>
      </w:r>
      <w:r>
        <w:rPr>
          <w:i/>
        </w:rPr>
        <w:t xml:space="preserve"> </w:t>
      </w:r>
      <w:r>
        <w:rPr>
          <w:b/>
          <w:bCs/>
          <w:color w:val="000000"/>
          <w:lang w:eastAsia="ru-RU"/>
        </w:rPr>
        <w:t xml:space="preserve">                    </w:t>
      </w:r>
    </w:p>
    <w:p w14:paraId="3B791DDC" w14:textId="58C4AED0" w:rsidR="003E76DB" w:rsidRPr="003E76DB" w:rsidRDefault="00C269FF" w:rsidP="003E76DB">
      <w:pPr>
        <w:ind w:left="312" w:firstLine="397"/>
        <w:jc w:val="both"/>
        <w:rPr>
          <w:rFonts w:ascii="Calibri" w:hAnsi="Calibri"/>
          <w:color w:val="000000"/>
          <w:sz w:val="22"/>
          <w:szCs w:val="22"/>
          <w:lang w:eastAsia="ru-RU"/>
        </w:rPr>
      </w:pPr>
      <w:r>
        <w:rPr>
          <w:b/>
          <w:i/>
        </w:rPr>
        <w:t>либо</w:t>
      </w:r>
      <w:r>
        <w:rPr>
          <w:color w:val="000000"/>
          <w:sz w:val="20"/>
          <w:szCs w:val="20"/>
          <w:lang w:eastAsia="ru-RU"/>
        </w:rPr>
        <w:t xml:space="preserve"> </w:t>
      </w:r>
    </w:p>
    <w:p w14:paraId="7FCD4B87" w14:textId="77777777" w:rsidR="007502EC" w:rsidRPr="00495A26" w:rsidRDefault="007502EC" w:rsidP="007502EC">
      <w:pPr>
        <w:ind w:left="312" w:firstLine="397"/>
        <w:jc w:val="both"/>
        <w:rPr>
          <w:color w:val="000000"/>
          <w:sz w:val="20"/>
          <w:szCs w:val="20"/>
          <w:lang w:eastAsia="ru-RU"/>
        </w:rPr>
      </w:pPr>
    </w:p>
    <w:p w14:paraId="52390B78" w14:textId="42557DE9" w:rsidR="003E76DB" w:rsidRPr="003E76DB" w:rsidRDefault="00C269FF" w:rsidP="00DE19EE">
      <w:pPr>
        <w:ind w:firstLine="709"/>
        <w:jc w:val="both"/>
        <w:rPr>
          <w:rFonts w:ascii="Calibri" w:hAnsi="Calibri"/>
          <w:color w:val="000000"/>
          <w:sz w:val="22"/>
          <w:szCs w:val="22"/>
          <w:lang w:eastAsia="ru-RU"/>
        </w:rPr>
      </w:pPr>
      <w:r>
        <w:rPr>
          <w:i/>
        </w:rPr>
        <w:lastRenderedPageBreak/>
        <w:tab/>
        <w:t xml:space="preserve">Общая цена настоящего Договора не должна превышать </w:t>
      </w:r>
      <w:r w:rsidR="003E76DB">
        <w:rPr>
          <w:i/>
        </w:rPr>
        <w:t>8 358 360,00</w:t>
      </w:r>
      <w:r>
        <w:rPr>
          <w:i/>
        </w:rPr>
        <w:t xml:space="preserve"> (</w:t>
      </w:r>
      <w:r w:rsidR="003E76DB">
        <w:rPr>
          <w:i/>
        </w:rPr>
        <w:t>восемь</w:t>
      </w:r>
      <w:r>
        <w:rPr>
          <w:i/>
        </w:rPr>
        <w:t xml:space="preserve"> миллионов </w:t>
      </w:r>
      <w:r w:rsidR="003E76DB">
        <w:rPr>
          <w:i/>
        </w:rPr>
        <w:t>триста пятьдесят восемь</w:t>
      </w:r>
      <w:r>
        <w:rPr>
          <w:i/>
        </w:rPr>
        <w:t xml:space="preserve"> тыся</w:t>
      </w:r>
      <w:bookmarkStart w:id="23" w:name="_GoBack"/>
      <w:bookmarkEnd w:id="23"/>
      <w:r>
        <w:rPr>
          <w:i/>
        </w:rPr>
        <w:t>ч триста</w:t>
      </w:r>
      <w:r w:rsidR="003E76DB">
        <w:rPr>
          <w:i/>
        </w:rPr>
        <w:t xml:space="preserve"> шестьдесят</w:t>
      </w:r>
      <w:r>
        <w:rPr>
          <w:i/>
        </w:rPr>
        <w:t xml:space="preserve">) рублей 00 копеек, в том числе НДС (20%) – </w:t>
      </w:r>
      <w:r w:rsidR="003E76DB">
        <w:rPr>
          <w:i/>
        </w:rPr>
        <w:t>1 393 060,00</w:t>
      </w:r>
      <w:r>
        <w:rPr>
          <w:i/>
        </w:rPr>
        <w:t xml:space="preserve"> (один миллион </w:t>
      </w:r>
      <w:r w:rsidR="003E76DB">
        <w:rPr>
          <w:i/>
        </w:rPr>
        <w:t xml:space="preserve">триста девяносто три </w:t>
      </w:r>
      <w:r>
        <w:rPr>
          <w:i/>
        </w:rPr>
        <w:t>тысяч</w:t>
      </w:r>
      <w:r w:rsidR="003E76DB">
        <w:rPr>
          <w:i/>
        </w:rPr>
        <w:t>и</w:t>
      </w:r>
      <w:r>
        <w:rPr>
          <w:i/>
        </w:rPr>
        <w:t xml:space="preserve"> </w:t>
      </w:r>
      <w:r w:rsidR="003E76DB">
        <w:rPr>
          <w:i/>
        </w:rPr>
        <w:t>шестьдесят</w:t>
      </w:r>
      <w:r>
        <w:rPr>
          <w:i/>
        </w:rPr>
        <w:t>) рубл</w:t>
      </w:r>
      <w:r w:rsidR="003E76DB">
        <w:rPr>
          <w:i/>
        </w:rPr>
        <w:t>ей</w:t>
      </w:r>
      <w:r>
        <w:rPr>
          <w:i/>
        </w:rPr>
        <w:t xml:space="preserve"> </w:t>
      </w:r>
      <w:r w:rsidR="003E76DB">
        <w:rPr>
          <w:i/>
        </w:rPr>
        <w:t>00</w:t>
      </w:r>
      <w:r w:rsidR="005842AA">
        <w:rPr>
          <w:i/>
        </w:rPr>
        <w:t xml:space="preserve"> </w:t>
      </w:r>
      <w:r>
        <w:rPr>
          <w:i/>
        </w:rPr>
        <w:t>копе</w:t>
      </w:r>
      <w:r w:rsidR="003E76DB">
        <w:rPr>
          <w:i/>
        </w:rPr>
        <w:t>е</w:t>
      </w:r>
      <w:r>
        <w:rPr>
          <w:i/>
        </w:rPr>
        <w:t>к.</w:t>
      </w:r>
      <w:r>
        <w:rPr>
          <w:rStyle w:val="af9"/>
          <w:i/>
        </w:rPr>
        <w:footnoteReference w:id="25"/>
      </w:r>
      <w:r>
        <w:rPr>
          <w:rStyle w:val="af9"/>
          <w:i/>
        </w:rPr>
        <w:footnoteReference w:id="26"/>
      </w:r>
      <w:r w:rsidR="003E76DB">
        <w:rPr>
          <w:i/>
        </w:rPr>
        <w:t xml:space="preserve"> </w:t>
      </w:r>
    </w:p>
    <w:p w14:paraId="01D77D65" w14:textId="1626EAF7" w:rsidR="007502EC" w:rsidRPr="001F1FEE" w:rsidRDefault="00C269FF" w:rsidP="00DE19EE">
      <w:pPr>
        <w:widowControl w:val="0"/>
        <w:tabs>
          <w:tab w:val="num" w:pos="720"/>
          <w:tab w:val="left" w:pos="1276"/>
        </w:tabs>
        <w:suppressAutoHyphens w:val="0"/>
        <w:autoSpaceDE w:val="0"/>
        <w:autoSpaceDN w:val="0"/>
        <w:adjustRightInd w:val="0"/>
        <w:ind w:firstLine="709"/>
        <w:jc w:val="both"/>
        <w:rPr>
          <w:i/>
        </w:rPr>
      </w:pPr>
      <w:r>
        <w:rPr>
          <w:i/>
        </w:rPr>
        <w:t xml:space="preserve">  </w:t>
      </w:r>
    </w:p>
    <w:p w14:paraId="42F24F34"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Условия поставки</w:t>
      </w:r>
    </w:p>
    <w:p w14:paraId="64D54A9E"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659C803D" w14:textId="370CC552" w:rsidR="007502EC" w:rsidRPr="001F1FEE" w:rsidRDefault="00C269FF" w:rsidP="008A7ADE">
      <w:pPr>
        <w:pStyle w:val="aff9"/>
        <w:numPr>
          <w:ilvl w:val="1"/>
          <w:numId w:val="31"/>
        </w:numPr>
        <w:tabs>
          <w:tab w:val="clear" w:pos="720"/>
          <w:tab w:val="num" w:pos="0"/>
        </w:tabs>
        <w:ind w:left="0" w:firstLine="709"/>
        <w:jc w:val="both"/>
        <w:rPr>
          <w:rStyle w:val="FontStyle21"/>
          <w:b/>
        </w:rPr>
      </w:pPr>
      <w:r>
        <w:rPr>
          <w:bCs/>
        </w:rPr>
        <w:t xml:space="preserve">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w:t>
      </w:r>
      <w:r>
        <w:t xml:space="preserve">электронного документооборота (далее – </w:t>
      </w:r>
      <w:r>
        <w:rPr>
          <w:bCs/>
        </w:rPr>
        <w:t xml:space="preserve">ЭДО) по телекоммуникационным каналам. </w:t>
      </w:r>
      <w:r>
        <w:rPr>
          <w:rStyle w:val="FontStyle21"/>
        </w:rPr>
        <w:t xml:space="preserve">Порядок и условия применения ЭДО, изложены в Приложении № 6 к настоящему Договору. Перечень и формат документов определен Приложением № 6а к настоящему Договору. </w:t>
      </w:r>
    </w:p>
    <w:p w14:paraId="3FF09321" w14:textId="77777777" w:rsidR="007502EC" w:rsidRPr="001F1FEE" w:rsidRDefault="00C269FF" w:rsidP="008A7ADE">
      <w:pPr>
        <w:pStyle w:val="aff9"/>
        <w:numPr>
          <w:ilvl w:val="1"/>
          <w:numId w:val="31"/>
        </w:numPr>
        <w:tabs>
          <w:tab w:val="clear" w:pos="720"/>
          <w:tab w:val="num" w:pos="0"/>
        </w:tabs>
        <w:ind w:left="0" w:firstLine="709"/>
        <w:jc w:val="both"/>
        <w:rPr>
          <w:rStyle w:val="FontStyle21"/>
          <w:b/>
        </w:rPr>
      </w:pPr>
      <w:r>
        <w:rPr>
          <w:rStyle w:val="FontStyle21"/>
        </w:rPr>
        <w:t xml:space="preserve">Ответственный работник Грузополучателя в электронном виде направляет ответственному работнику отдела материально-технического обеспечения аппарата управления Покупателя (далее - ЦКПМТО) заявку о наименовании, количестве и стоимости Товара, адресе места поставки (по форме Приложения № 5 к настоящему Договору, далее – Заявка, в формате </w:t>
      </w:r>
      <w:r>
        <w:rPr>
          <w:rStyle w:val="FontStyle21"/>
          <w:lang w:val="en-US"/>
        </w:rPr>
        <w:t>Excel</w:t>
      </w:r>
      <w:r>
        <w:rPr>
          <w:rStyle w:val="FontStyle21"/>
        </w:rPr>
        <w:t xml:space="preserve"> и </w:t>
      </w:r>
      <w:r>
        <w:rPr>
          <w:rStyle w:val="FontStyle21"/>
          <w:lang w:val="en-US"/>
        </w:rPr>
        <w:t>pdf</w:t>
      </w:r>
      <w:r>
        <w:rPr>
          <w:rStyle w:val="FontStyle21"/>
        </w:rPr>
        <w:t>). Ответственный работник ЦКПМТО проверяет правильность оформления Заявки и направляет Заявку от имени Грузополучателя Поставщику.</w:t>
      </w:r>
    </w:p>
    <w:p w14:paraId="0B493335" w14:textId="77777777" w:rsidR="007502EC" w:rsidRPr="001F1FEE" w:rsidRDefault="00C269FF" w:rsidP="008A7ADE">
      <w:pPr>
        <w:pStyle w:val="ConsNormal"/>
        <w:widowControl/>
        <w:numPr>
          <w:ilvl w:val="1"/>
          <w:numId w:val="31"/>
        </w:numPr>
        <w:tabs>
          <w:tab w:val="left" w:pos="1134"/>
          <w:tab w:val="num" w:pos="1430"/>
        </w:tabs>
        <w:suppressAutoHyphens w:val="0"/>
        <w:autoSpaceDE/>
        <w:ind w:left="0" w:firstLine="709"/>
        <w:jc w:val="both"/>
        <w:rPr>
          <w:rFonts w:ascii="Times New Roman" w:hAnsi="Times New Roman"/>
          <w:b/>
          <w:sz w:val="24"/>
          <w:szCs w:val="24"/>
        </w:rPr>
      </w:pPr>
      <w:r>
        <w:rPr>
          <w:rFonts w:ascii="Times New Roman" w:hAnsi="Times New Roman"/>
          <w:sz w:val="24"/>
          <w:szCs w:val="24"/>
        </w:rPr>
        <w:t xml:space="preserve">Поставщик в течение 2 (двух) рабочих дней с даты получения от </w:t>
      </w:r>
      <w:r>
        <w:rPr>
          <w:rStyle w:val="FontStyle21"/>
        </w:rPr>
        <w:t xml:space="preserve">ответственного работника ЦКПМТО </w:t>
      </w:r>
      <w:r>
        <w:rPr>
          <w:rFonts w:ascii="Times New Roman" w:hAnsi="Times New Roman"/>
          <w:sz w:val="24"/>
          <w:szCs w:val="24"/>
        </w:rPr>
        <w:t xml:space="preserve">Покупателя Заявки, рассматривает её со своей Стороны и направляет Грузополучателю и в копии </w:t>
      </w:r>
      <w:r>
        <w:rPr>
          <w:rStyle w:val="FontStyle21"/>
        </w:rPr>
        <w:t xml:space="preserve">ответственному работнику ЦКПМТО, </w:t>
      </w:r>
      <w:r>
        <w:rPr>
          <w:rFonts w:ascii="Times New Roman" w:hAnsi="Times New Roman"/>
          <w:sz w:val="24"/>
          <w:szCs w:val="24"/>
        </w:rPr>
        <w:t>составленную Специф</w:t>
      </w:r>
      <w:r>
        <w:rPr>
          <w:rFonts w:ascii="Times New Roman" w:hAnsi="Times New Roman"/>
          <w:sz w:val="24"/>
          <w:szCs w:val="24"/>
        </w:rPr>
        <w:t>и</w:t>
      </w:r>
      <w:r>
        <w:rPr>
          <w:rFonts w:ascii="Times New Roman" w:hAnsi="Times New Roman"/>
          <w:sz w:val="24"/>
          <w:szCs w:val="24"/>
        </w:rPr>
        <w:t xml:space="preserve">кацию в формате </w:t>
      </w:r>
      <w:r>
        <w:rPr>
          <w:rFonts w:ascii="Times New Roman" w:hAnsi="Times New Roman"/>
          <w:sz w:val="24"/>
          <w:szCs w:val="24"/>
          <w:lang w:val="en-US"/>
        </w:rPr>
        <w:t>word</w:t>
      </w:r>
      <w:r>
        <w:rPr>
          <w:rFonts w:ascii="Times New Roman" w:hAnsi="Times New Roman"/>
          <w:sz w:val="24"/>
          <w:szCs w:val="24"/>
        </w:rPr>
        <w:t xml:space="preserve">. </w:t>
      </w:r>
    </w:p>
    <w:p w14:paraId="123E200B" w14:textId="77777777" w:rsidR="007502EC" w:rsidRPr="001F1FEE" w:rsidRDefault="00C269FF" w:rsidP="008A7ADE">
      <w:pPr>
        <w:pStyle w:val="ConsNormal"/>
        <w:widowControl/>
        <w:numPr>
          <w:ilvl w:val="1"/>
          <w:numId w:val="31"/>
        </w:numPr>
        <w:tabs>
          <w:tab w:val="left" w:pos="1134"/>
          <w:tab w:val="num" w:pos="1430"/>
        </w:tabs>
        <w:suppressAutoHyphens w:val="0"/>
        <w:autoSpaceDE/>
        <w:ind w:left="0" w:firstLine="709"/>
        <w:jc w:val="both"/>
        <w:rPr>
          <w:rFonts w:ascii="Times New Roman" w:hAnsi="Times New Roman"/>
          <w:b/>
          <w:sz w:val="24"/>
          <w:szCs w:val="24"/>
        </w:rPr>
      </w:pPr>
      <w:r>
        <w:rPr>
          <w:rStyle w:val="FontStyle21"/>
        </w:rPr>
        <w:t xml:space="preserve">Грузополучатель </w:t>
      </w:r>
      <w:r>
        <w:rPr>
          <w:rFonts w:ascii="Times New Roman" w:hAnsi="Times New Roman"/>
          <w:sz w:val="24"/>
          <w:szCs w:val="24"/>
        </w:rPr>
        <w:t>в течение 2 (двух) рабочих дней проверяет Спецификацию, п</w:t>
      </w:r>
      <w:r>
        <w:rPr>
          <w:rFonts w:ascii="Times New Roman" w:hAnsi="Times New Roman"/>
          <w:sz w:val="24"/>
          <w:szCs w:val="24"/>
        </w:rPr>
        <w:t>о</w:t>
      </w:r>
      <w:r>
        <w:rPr>
          <w:rFonts w:ascii="Times New Roman" w:hAnsi="Times New Roman"/>
          <w:sz w:val="24"/>
          <w:szCs w:val="24"/>
        </w:rPr>
        <w:t xml:space="preserve">лученную от Поставщика, и информирует Поставщика и в копии </w:t>
      </w:r>
      <w:r>
        <w:rPr>
          <w:rStyle w:val="FontStyle21"/>
        </w:rPr>
        <w:t>ответственного работника ЦКПМТО</w:t>
      </w:r>
      <w:r>
        <w:rPr>
          <w:rFonts w:ascii="Times New Roman" w:hAnsi="Times New Roman"/>
          <w:sz w:val="24"/>
          <w:szCs w:val="24"/>
        </w:rPr>
        <w:t xml:space="preserve"> о соответствии данных Спецификации данным соответствующей Заявки либо о необходимости внесения исправлений/корректировок.</w:t>
      </w:r>
    </w:p>
    <w:p w14:paraId="74600AC7" w14:textId="77777777" w:rsidR="007502EC" w:rsidRPr="001F1FEE" w:rsidRDefault="00C269FF" w:rsidP="008A7ADE">
      <w:pPr>
        <w:pStyle w:val="ConsNormal"/>
        <w:widowControl/>
        <w:numPr>
          <w:ilvl w:val="1"/>
          <w:numId w:val="31"/>
        </w:numPr>
        <w:tabs>
          <w:tab w:val="left" w:pos="1134"/>
          <w:tab w:val="num" w:pos="1430"/>
        </w:tabs>
        <w:suppressAutoHyphens w:val="0"/>
        <w:autoSpaceDE/>
        <w:ind w:left="0" w:firstLine="709"/>
        <w:jc w:val="both"/>
        <w:rPr>
          <w:rFonts w:ascii="Times New Roman" w:hAnsi="Times New Roman"/>
          <w:b/>
          <w:sz w:val="24"/>
          <w:szCs w:val="24"/>
        </w:rPr>
      </w:pPr>
      <w:r>
        <w:rPr>
          <w:rFonts w:ascii="Times New Roman" w:hAnsi="Times New Roman"/>
          <w:sz w:val="24"/>
          <w:szCs w:val="24"/>
        </w:rPr>
        <w:t>Поставщик в течение 1 (одного) рабочего дня с момента получения от Грузопол</w:t>
      </w:r>
      <w:r>
        <w:rPr>
          <w:rFonts w:ascii="Times New Roman" w:hAnsi="Times New Roman"/>
          <w:sz w:val="24"/>
          <w:szCs w:val="24"/>
        </w:rPr>
        <w:t>у</w:t>
      </w:r>
      <w:r>
        <w:rPr>
          <w:rFonts w:ascii="Times New Roman" w:hAnsi="Times New Roman"/>
          <w:sz w:val="24"/>
          <w:szCs w:val="24"/>
        </w:rPr>
        <w:t>чателя информации по проверке Спецификации в случае необходимости вносит исправления и направляет Грузополучателю Спецификацию на повторную проверку (проверка осущест</w:t>
      </w:r>
      <w:r>
        <w:rPr>
          <w:rFonts w:ascii="Times New Roman" w:hAnsi="Times New Roman"/>
          <w:sz w:val="24"/>
          <w:szCs w:val="24"/>
        </w:rPr>
        <w:t>в</w:t>
      </w:r>
      <w:r>
        <w:rPr>
          <w:rFonts w:ascii="Times New Roman" w:hAnsi="Times New Roman"/>
          <w:sz w:val="24"/>
          <w:szCs w:val="24"/>
        </w:rPr>
        <w:t xml:space="preserve">ляется в сроки, указанные в пункте 3.4 Договора), либо в случае получения от Грузополучателя информации о верности данных, представленных в Спецификации, подписывает ее УКЭП и направляет посредством ЭДО Грузополучателю. После отправки подписанной со своей Стороны Спецификации Грузополучателю, Поставщик в течение 1 (одного) рабочего дня выгружает из системы ЭДО </w:t>
      </w:r>
      <w:proofErr w:type="gramStart"/>
      <w:r>
        <w:rPr>
          <w:rFonts w:ascii="Times New Roman" w:hAnsi="Times New Roman"/>
          <w:sz w:val="24"/>
          <w:szCs w:val="24"/>
        </w:rPr>
        <w:t>Спецификацию, подписанную со своей Стороны и направляет</w:t>
      </w:r>
      <w:proofErr w:type="gramEnd"/>
      <w:r>
        <w:rPr>
          <w:rFonts w:ascii="Times New Roman" w:hAnsi="Times New Roman"/>
          <w:sz w:val="24"/>
          <w:szCs w:val="24"/>
        </w:rPr>
        <w:t xml:space="preserve"> ее по электронной почте </w:t>
      </w:r>
      <w:r>
        <w:rPr>
          <w:rStyle w:val="FontStyle21"/>
        </w:rPr>
        <w:t>ответственному работнику ЦКПМТО.</w:t>
      </w:r>
      <w:r>
        <w:rPr>
          <w:rStyle w:val="afff2"/>
          <w:rFonts w:ascii="Times New Roman" w:eastAsia="Times New Roman" w:hAnsi="Times New Roman" w:cs="Times New Roman"/>
        </w:rPr>
        <w:t xml:space="preserve"> </w:t>
      </w:r>
    </w:p>
    <w:p w14:paraId="238A6AC2" w14:textId="77777777" w:rsidR="007502EC" w:rsidRPr="001F1FEE" w:rsidRDefault="00C269FF" w:rsidP="008A7ADE">
      <w:pPr>
        <w:pStyle w:val="ConsNormal"/>
        <w:widowControl/>
        <w:numPr>
          <w:ilvl w:val="1"/>
          <w:numId w:val="31"/>
        </w:numPr>
        <w:tabs>
          <w:tab w:val="left" w:pos="1134"/>
          <w:tab w:val="num" w:pos="1430"/>
        </w:tabs>
        <w:suppressAutoHyphens w:val="0"/>
        <w:autoSpaceDE/>
        <w:ind w:left="0" w:firstLine="709"/>
        <w:jc w:val="both"/>
        <w:rPr>
          <w:rFonts w:ascii="Times New Roman" w:hAnsi="Times New Roman"/>
          <w:b/>
          <w:sz w:val="24"/>
          <w:szCs w:val="24"/>
        </w:rPr>
      </w:pPr>
      <w:r>
        <w:rPr>
          <w:rFonts w:ascii="Times New Roman" w:hAnsi="Times New Roman"/>
          <w:sz w:val="24"/>
          <w:szCs w:val="24"/>
        </w:rPr>
        <w:t>Грузополучатель в течение 2 (двух) рабочих дней подписывает полученную от Поставщика Спецификацию и направляет ее посредством ЭДО Поставщику. Грузополуч</w:t>
      </w:r>
      <w:r>
        <w:rPr>
          <w:rFonts w:ascii="Times New Roman" w:hAnsi="Times New Roman"/>
          <w:sz w:val="24"/>
          <w:szCs w:val="24"/>
        </w:rPr>
        <w:t>а</w:t>
      </w:r>
      <w:r>
        <w:rPr>
          <w:rFonts w:ascii="Times New Roman" w:hAnsi="Times New Roman"/>
          <w:sz w:val="24"/>
          <w:szCs w:val="24"/>
        </w:rPr>
        <w:t xml:space="preserve">тель в течение 1 (одного) рабочего дня выгружает из системы ЭДО </w:t>
      </w:r>
      <w:proofErr w:type="gramStart"/>
      <w:r>
        <w:rPr>
          <w:rFonts w:ascii="Times New Roman" w:hAnsi="Times New Roman"/>
          <w:sz w:val="24"/>
          <w:szCs w:val="24"/>
        </w:rPr>
        <w:t>Спецификацию, подписанную двумя Сторонами и направляет</w:t>
      </w:r>
      <w:proofErr w:type="gramEnd"/>
      <w:r>
        <w:rPr>
          <w:rFonts w:ascii="Times New Roman" w:hAnsi="Times New Roman"/>
          <w:sz w:val="24"/>
          <w:szCs w:val="24"/>
        </w:rPr>
        <w:t xml:space="preserve"> ее по электронной почте </w:t>
      </w:r>
      <w:r>
        <w:rPr>
          <w:rStyle w:val="FontStyle21"/>
        </w:rPr>
        <w:t>ответственному работнику ЦКПМТО</w:t>
      </w:r>
      <w:r>
        <w:rPr>
          <w:rFonts w:ascii="Times New Roman" w:hAnsi="Times New Roman"/>
          <w:sz w:val="24"/>
          <w:szCs w:val="24"/>
        </w:rPr>
        <w:t xml:space="preserve">. </w:t>
      </w:r>
    </w:p>
    <w:p w14:paraId="102E4EB3" w14:textId="77777777" w:rsidR="007502EC" w:rsidRPr="00AA34C2" w:rsidRDefault="00C269FF" w:rsidP="008A7ADE">
      <w:pPr>
        <w:widowControl w:val="0"/>
        <w:numPr>
          <w:ilvl w:val="1"/>
          <w:numId w:val="31"/>
        </w:numPr>
        <w:shd w:val="clear" w:color="auto" w:fill="FFFFFF"/>
        <w:tabs>
          <w:tab w:val="left" w:pos="1276"/>
          <w:tab w:val="num" w:pos="1430"/>
        </w:tabs>
        <w:suppressAutoHyphens w:val="0"/>
        <w:autoSpaceDE w:val="0"/>
        <w:autoSpaceDN w:val="0"/>
        <w:adjustRightInd w:val="0"/>
        <w:ind w:left="0" w:firstLine="709"/>
        <w:jc w:val="both"/>
      </w:pPr>
      <w:r>
        <w:t>Поставка Товара в адреса Грузополучателей осуществляется в течение</w:t>
      </w:r>
      <w:proofErr w:type="gramStart"/>
      <w:r>
        <w:t xml:space="preserve"> __  (_________) </w:t>
      </w:r>
      <w:proofErr w:type="gramEnd"/>
      <w:r>
        <w:t>календарных дней, а поставка Товара по специальному пошиву в течение __ (__________) календарных дней с даты согласования (подписания) Спецификации, соста</w:t>
      </w:r>
      <w:r>
        <w:t>в</w:t>
      </w:r>
      <w:r>
        <w:t>ленной Поставщиком на основании заявки Грузополучателя. Датой согласования Спецификации считается дата подписания Спецификации Грузополучателем.</w:t>
      </w:r>
    </w:p>
    <w:p w14:paraId="5B8DE1AC" w14:textId="77777777" w:rsidR="007502EC" w:rsidRPr="00AA34C2" w:rsidRDefault="00C269FF" w:rsidP="008A7ADE">
      <w:pPr>
        <w:widowControl w:val="0"/>
        <w:numPr>
          <w:ilvl w:val="1"/>
          <w:numId w:val="31"/>
        </w:numPr>
        <w:shd w:val="clear" w:color="auto" w:fill="FFFFFF"/>
        <w:tabs>
          <w:tab w:val="left" w:pos="1276"/>
          <w:tab w:val="num" w:pos="1430"/>
        </w:tabs>
        <w:suppressAutoHyphens w:val="0"/>
        <w:autoSpaceDE w:val="0"/>
        <w:autoSpaceDN w:val="0"/>
        <w:adjustRightInd w:val="0"/>
        <w:ind w:left="0" w:firstLine="709"/>
        <w:jc w:val="both"/>
      </w:pPr>
      <w:r>
        <w:t>Поставка Товара Грузополучателям производится Поставщиком путем его о</w:t>
      </w:r>
      <w:r>
        <w:t>т</w:t>
      </w:r>
      <w:r>
        <w:lastRenderedPageBreak/>
        <w:t>грузки железнодорожным, авто-, авиатранспортом, либо транспортными компаниями по согласованию с Грузополучателем. Поставщик заблаговременно до отгрузки Товара Груз</w:t>
      </w:r>
      <w:r>
        <w:t>о</w:t>
      </w:r>
      <w:r>
        <w:t xml:space="preserve">получателю, согласовывает с ним способ доставки любым из указанных способов: по электронной почте, по телефону контактного лица Грузополучателя, ответственного за организацию приемки Товара на филиале. </w:t>
      </w:r>
    </w:p>
    <w:p w14:paraId="6D17699C" w14:textId="77777777" w:rsidR="007502EC" w:rsidRPr="001F1FEE" w:rsidRDefault="00C269FF" w:rsidP="008A7ADE">
      <w:pPr>
        <w:widowControl w:val="0"/>
        <w:numPr>
          <w:ilvl w:val="1"/>
          <w:numId w:val="31"/>
        </w:numPr>
        <w:shd w:val="clear" w:color="auto" w:fill="FFFFFF"/>
        <w:tabs>
          <w:tab w:val="left" w:pos="1276"/>
          <w:tab w:val="num" w:pos="1430"/>
        </w:tabs>
        <w:suppressAutoHyphens w:val="0"/>
        <w:autoSpaceDE w:val="0"/>
        <w:autoSpaceDN w:val="0"/>
        <w:adjustRightInd w:val="0"/>
        <w:ind w:left="0" w:firstLine="709"/>
        <w:jc w:val="both"/>
      </w:pPr>
      <w:r>
        <w:t>Доставка Товара в адреса складов Грузополучателей должна производиться П</w:t>
      </w:r>
      <w:r>
        <w:t>о</w:t>
      </w:r>
      <w:r>
        <w:t xml:space="preserve">ставщиком/транспортными/экспедиторскими компаниями с понедельника по четверг с 9:00 до 17:00, в пятницу до 16:00. Доставка «до двери». Предварительно Поставщик/работники транспортных/экспедиторских компаний должны не менее, чем за 1 (один) час до привоза Товара предупредить контактное лицо Грузополучателя, ответственного за организацию приемки Товара, о предстоящей приемке. </w:t>
      </w:r>
    </w:p>
    <w:p w14:paraId="363B759E" w14:textId="77777777" w:rsidR="007502EC" w:rsidRPr="001F1FEE" w:rsidRDefault="00C269FF" w:rsidP="008A7ADE">
      <w:pPr>
        <w:pStyle w:val="aff9"/>
        <w:widowControl w:val="0"/>
        <w:numPr>
          <w:ilvl w:val="1"/>
          <w:numId w:val="31"/>
        </w:numPr>
        <w:shd w:val="clear" w:color="auto" w:fill="FFFFFF"/>
        <w:tabs>
          <w:tab w:val="left" w:pos="1276"/>
          <w:tab w:val="num" w:pos="1430"/>
        </w:tabs>
        <w:suppressAutoHyphens w:val="0"/>
        <w:autoSpaceDE w:val="0"/>
        <w:autoSpaceDN w:val="0"/>
        <w:adjustRightInd w:val="0"/>
        <w:ind w:left="0" w:firstLine="709"/>
        <w:jc w:val="both"/>
      </w:pPr>
      <w:r>
        <w:t>Поставщик по запросу Покупателя/Грузополучателя предоставляет Покупат</w:t>
      </w:r>
      <w:r>
        <w:t>е</w:t>
      </w:r>
      <w:r>
        <w:t xml:space="preserve">лю/Грузополучателю номера заказов (отправок) службы доставки в течение 3 </w:t>
      </w:r>
      <w:r>
        <w:rPr>
          <w:rStyle w:val="FontStyle21"/>
        </w:rPr>
        <w:t>(трех) рабочих дней с</w:t>
      </w:r>
      <w:r>
        <w:t xml:space="preserve"> даты получения запроса.</w:t>
      </w:r>
    </w:p>
    <w:p w14:paraId="221BF043"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pPr>
      <w:r>
        <w:t>Датой поставки Товара считается дата подписания Сторонами товарной накла</w:t>
      </w:r>
      <w:r>
        <w:t>д</w:t>
      </w:r>
      <w:r>
        <w:t>ной (ТОРГ-12) или универсального передаточного документа.</w:t>
      </w:r>
    </w:p>
    <w:p w14:paraId="24DD0738"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rPr>
          <w:rStyle w:val="FontStyle21"/>
        </w:rPr>
      </w:pPr>
      <w:r>
        <w:rPr>
          <w:rStyle w:val="FontStyle21"/>
        </w:rPr>
        <w:t>Приемка Товара производится на складах Грузополучателей, указанных в Пр</w:t>
      </w:r>
      <w:r>
        <w:rPr>
          <w:rStyle w:val="FontStyle21"/>
        </w:rPr>
        <w:t>и</w:t>
      </w:r>
      <w:r>
        <w:rPr>
          <w:rStyle w:val="FontStyle21"/>
        </w:rPr>
        <w:t xml:space="preserve">ложении № 4 к настоящему Договору. </w:t>
      </w:r>
    </w:p>
    <w:p w14:paraId="4E6AB0C1"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rPr>
          <w:rStyle w:val="FontStyle21"/>
        </w:rPr>
      </w:pPr>
      <w:r>
        <w:t xml:space="preserve">Поставщик обязан выставить </w:t>
      </w:r>
      <w:r>
        <w:rPr>
          <w:rStyle w:val="FontStyle21"/>
        </w:rPr>
        <w:t xml:space="preserve">товарную накладную (по форме ТОРГ-12) вместе со счетом-фактурой </w:t>
      </w:r>
      <w:r>
        <w:t>или универсальный передаточный документ в адрес Грузополучателя в день отгрузки Товара со склада Поставщика в адрес Грузополучателя.</w:t>
      </w:r>
    </w:p>
    <w:p w14:paraId="6E0BCBE7"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rPr>
          <w:rStyle w:val="FontStyle21"/>
        </w:rPr>
      </w:pPr>
      <w:r>
        <w:rPr>
          <w:rStyle w:val="FontStyle21"/>
        </w:rPr>
        <w:t>Грузополучатель производит приемку Товара по количеству, качеству и  ассо</w:t>
      </w:r>
      <w:r>
        <w:rPr>
          <w:rStyle w:val="FontStyle21"/>
        </w:rPr>
        <w:t>р</w:t>
      </w:r>
      <w:r>
        <w:rPr>
          <w:rStyle w:val="FontStyle21"/>
        </w:rPr>
        <w:t xml:space="preserve">тименту в соответствии со Спецификацией и в течение 5 (пяти) рабочих дней с момента фактического поступления Товара на склад Грузополучателя, подписывает товарную накладную (по форме ТОРГ-12) </w:t>
      </w:r>
      <w:r>
        <w:t>или универсальный передаточный документ</w:t>
      </w:r>
      <w:r>
        <w:rPr>
          <w:rStyle w:val="FontStyle21"/>
        </w:rPr>
        <w:t xml:space="preserve"> - в том случае, если согласен с ее содержанием и соответствием поставленного Товара условиям Договора и Спецификации или отказывает Поставщику в подписании - при несогласии с ее содержанием и/или наличием недостатков Товара, выявленных при приемке Товара</w:t>
      </w:r>
      <w:r>
        <w:t xml:space="preserve">. </w:t>
      </w:r>
      <w:r>
        <w:rPr>
          <w:rStyle w:val="FontStyle21"/>
        </w:rPr>
        <w:t>При наличии мотив</w:t>
      </w:r>
      <w:r>
        <w:rPr>
          <w:rStyle w:val="FontStyle21"/>
        </w:rPr>
        <w:t>и</w:t>
      </w:r>
      <w:r>
        <w:rPr>
          <w:rStyle w:val="FontStyle21"/>
        </w:rPr>
        <w:t>рованного отказа Грузополучателя от приемки Товара составляется на бумажном носителе акт с перечнем недостатков и сроками их устранения за счет Поставщика. Момент фактич</w:t>
      </w:r>
      <w:r>
        <w:rPr>
          <w:rStyle w:val="FontStyle21"/>
        </w:rPr>
        <w:t>е</w:t>
      </w:r>
      <w:r>
        <w:rPr>
          <w:rStyle w:val="FontStyle21"/>
        </w:rPr>
        <w:t>ского поступления Товара на склад Грузополучателя определяется из данных транспортной накладной, оформляемой по форме транспортной компании (перевозчика)/службы экспресс-доставки и подписываемой Грузополучателем в момент поступления Товара на его склад.</w:t>
      </w:r>
    </w:p>
    <w:p w14:paraId="559A5D6B"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pPr>
      <w:r>
        <w:rPr>
          <w:rStyle w:val="FontStyle21"/>
        </w:rPr>
        <w:t xml:space="preserve">Стороны подтверждают, что отсутствие ответных действий Грузополучателя не является согласием Грузополучателя (акцептом) с содержанием первичного документа и не заменяет подписание первичного </w:t>
      </w:r>
      <w:r>
        <w:t>документа УКЭП, если иное прямо не предусмотрено Сторонами в Договоре.</w:t>
      </w:r>
    </w:p>
    <w:p w14:paraId="1DFEBF7E"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pPr>
      <w:r>
        <w:t>Стороны имеют  право  изготавливать  электронные  и  бумажные копии эле</w:t>
      </w:r>
      <w:r>
        <w:t>к</w:t>
      </w:r>
      <w:r>
        <w:t>тронных документов, принятых и переданных в рамках Договора,  и заверять  их  своей  электронно-цифровой  подписью  или  собственноручной подписью уполномоченных должностных лиц с проставлением печати с пометкой «Копия».</w:t>
      </w:r>
    </w:p>
    <w:p w14:paraId="510514A5" w14:textId="77777777" w:rsidR="007502EC" w:rsidRPr="001F1FEE" w:rsidRDefault="007502EC" w:rsidP="007502EC">
      <w:pPr>
        <w:pStyle w:val="aff9"/>
        <w:tabs>
          <w:tab w:val="left" w:pos="1276"/>
          <w:tab w:val="num" w:pos="1430"/>
        </w:tabs>
        <w:suppressAutoHyphens w:val="0"/>
        <w:ind w:left="0" w:firstLine="709"/>
        <w:contextualSpacing/>
        <w:jc w:val="both"/>
      </w:pPr>
    </w:p>
    <w:p w14:paraId="4AF5EFE8"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Обязанности Сторон</w:t>
      </w:r>
    </w:p>
    <w:p w14:paraId="58017BAF"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4BF2D1B3"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pPr>
      <w:r>
        <w:t xml:space="preserve">Поставщик обязан: </w:t>
      </w:r>
    </w:p>
    <w:p w14:paraId="3D6393CC"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pPr>
      <w:r>
        <w:t>Осуществлять поставку Товара Грузополучателям по Номенклатуре поставляемого Товара, в количестве, предусмотренном согласованными Спецификациями, в сроки и на условиях, в соответствии с настоящим Договором.</w:t>
      </w:r>
    </w:p>
    <w:p w14:paraId="3029D5CC" w14:textId="1E5D9FFA" w:rsidR="007502EC" w:rsidRPr="001F1FEE" w:rsidRDefault="00C269FF" w:rsidP="008A7ADE">
      <w:pPr>
        <w:pStyle w:val="aff9"/>
        <w:numPr>
          <w:ilvl w:val="2"/>
          <w:numId w:val="31"/>
        </w:numPr>
        <w:shd w:val="clear" w:color="auto" w:fill="FFFFFF"/>
        <w:tabs>
          <w:tab w:val="clear" w:pos="720"/>
          <w:tab w:val="num" w:pos="0"/>
        </w:tabs>
        <w:ind w:left="0" w:firstLine="709"/>
        <w:jc w:val="both"/>
      </w:pPr>
      <w:proofErr w:type="gramStart"/>
      <w:r>
        <w:t xml:space="preserve">В течение 5 (пяти) рабочих дней после заключения Договора предоставить в </w:t>
      </w:r>
      <w:r>
        <w:rPr>
          <w:rStyle w:val="FontStyle21"/>
        </w:rPr>
        <w:t>ЦКПМТО</w:t>
      </w:r>
      <w:r>
        <w:t xml:space="preserve"> действующие сертификаты соответствия Товара/декларации о соответствии (копии, заверенные Поставщиком) на всю Номенклатуру поставляемого Товара, а также </w:t>
      </w:r>
      <w:r>
        <w:lastRenderedPageBreak/>
        <w:t>действующие Заключения Минпромторга (ко</w:t>
      </w:r>
      <w:r w:rsidR="00100BDC">
        <w:t xml:space="preserve">пии, заверенные Поставщиком) не менее чем на 40% от общего количества </w:t>
      </w:r>
      <w:r>
        <w:t>позици</w:t>
      </w:r>
      <w:r w:rsidR="00100BDC">
        <w:t>й</w:t>
      </w:r>
      <w:r>
        <w:t xml:space="preserve"> Товара, поставляемого на основании «Типовых норм бесплатной выдачи сертифицированной специальной одежды, специальной обуви и других средств</w:t>
      </w:r>
      <w:proofErr w:type="gramEnd"/>
      <w:r>
        <w:t xml:space="preserve">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Российской Федерации от 22 октября 2008 г. № 582н. </w:t>
      </w:r>
    </w:p>
    <w:p w14:paraId="4FFBC109"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pPr>
      <w:r>
        <w:t xml:space="preserve">В случае если какой-либо вид </w:t>
      </w:r>
      <w:r>
        <w:rPr>
          <w:i/>
        </w:rPr>
        <w:t>спецодежды / обуви</w:t>
      </w:r>
      <w:r>
        <w:rPr>
          <w:vertAlign w:val="superscript"/>
        </w:rPr>
        <w:footnoteReference w:id="27"/>
      </w:r>
      <w:r>
        <w:t xml:space="preserve"> из Номенклатуры поставляемого Товара не подлежит обязательной сертификации, декларированию Поставщик должен предоставить официальное письмо об отсутствии необходимости обязательной сертификации/декларирования со ссылками на нормативные документы, подтверждающие отсутствие обязательной сертификации, декларирования Товара.</w:t>
      </w:r>
    </w:p>
    <w:p w14:paraId="08294C84"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pPr>
      <w:r>
        <w:t xml:space="preserve">Если в течение срока действия Договора любой документ, из указанных в подпункте 4.1.2 настоящего Договора, будет отменен, аннулирован, по сроку прекратит свое действие и т.п. Поставщик обязан своевременно оформить новые документы (декларации, сертификаты, заключения </w:t>
      </w:r>
      <w:proofErr w:type="spellStart"/>
      <w:r>
        <w:t>Минпромторга</w:t>
      </w:r>
      <w:proofErr w:type="spellEnd"/>
      <w:r>
        <w:t xml:space="preserve"> и иные необходимые документы) и в течение 5 (пяти) рабочих дней </w:t>
      </w:r>
      <w:proofErr w:type="gramStart"/>
      <w:r>
        <w:t>с даты оформления</w:t>
      </w:r>
      <w:proofErr w:type="gramEnd"/>
      <w:r>
        <w:t xml:space="preserve"> таких документов представить действующие (актуальные) сертификаты, декларации, заключения Минпромторга и иные документы в ЦКПМТО. </w:t>
      </w:r>
    </w:p>
    <w:p w14:paraId="33691A0D" w14:textId="77777777" w:rsidR="007502EC" w:rsidRDefault="00C269FF" w:rsidP="008A7ADE">
      <w:pPr>
        <w:pStyle w:val="aff9"/>
        <w:numPr>
          <w:ilvl w:val="2"/>
          <w:numId w:val="31"/>
        </w:numPr>
        <w:shd w:val="clear" w:color="auto" w:fill="FFFFFF"/>
        <w:tabs>
          <w:tab w:val="clear" w:pos="720"/>
          <w:tab w:val="num" w:pos="0"/>
        </w:tabs>
        <w:ind w:left="0" w:firstLine="709"/>
        <w:jc w:val="both"/>
      </w:pPr>
      <w:r>
        <w:t>На протяжении всего срока действия Договора иметь актуальные документы, подтверждающие качество, безопасность Товара, его производство на территории РФ.</w:t>
      </w:r>
    </w:p>
    <w:p w14:paraId="6219441B" w14:textId="77777777" w:rsidR="007502EC" w:rsidRPr="005F1564" w:rsidRDefault="00C269FF" w:rsidP="008A7ADE">
      <w:pPr>
        <w:pStyle w:val="aff9"/>
        <w:numPr>
          <w:ilvl w:val="2"/>
          <w:numId w:val="31"/>
        </w:numPr>
        <w:shd w:val="clear" w:color="auto" w:fill="FFFFFF"/>
        <w:tabs>
          <w:tab w:val="clear" w:pos="720"/>
          <w:tab w:val="num" w:pos="0"/>
        </w:tabs>
        <w:ind w:left="0" w:firstLine="709"/>
        <w:jc w:val="both"/>
      </w:pPr>
      <w:r>
        <w:t>В период исполнения обязательств по Договору иметь складской запас Товара для своевременной организации доставки Товара Грузополучателям согласно их заявкам.</w:t>
      </w:r>
    </w:p>
    <w:p w14:paraId="7E56A269"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pPr>
      <w:r>
        <w:t>При заполнении товарных накладных (ТОРГ-12) или универсальных передаточных документов в строке «Грузополучатель» указывать наименование Грузополучателей в соответствии с Приложением № 2 к настоящему Договору, являющимся неотъемлемой частью настоящего Договора.</w:t>
      </w:r>
    </w:p>
    <w:p w14:paraId="5CA197D8"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pPr>
      <w:r>
        <w:t xml:space="preserve">Оформлять счета-фактуры в соответствии с образцом: </w:t>
      </w:r>
    </w:p>
    <w:p w14:paraId="3E4B237E" w14:textId="77777777" w:rsidR="007502EC" w:rsidRPr="001F1FEE" w:rsidRDefault="00C269FF" w:rsidP="007502EC">
      <w:pPr>
        <w:shd w:val="clear" w:color="auto" w:fill="FFFFFF"/>
        <w:tabs>
          <w:tab w:val="num" w:pos="0"/>
          <w:tab w:val="left" w:pos="1764"/>
        </w:tabs>
        <w:ind w:firstLine="709"/>
        <w:jc w:val="both"/>
        <w:rPr>
          <w:i/>
        </w:rPr>
      </w:pPr>
      <w:r>
        <w:t xml:space="preserve">«Грузополучатель и его адрес: </w:t>
      </w:r>
      <w:r>
        <w:rPr>
          <w:i/>
        </w:rPr>
        <w:t>наименование филиала ПАО «ТрансКонтейнер» и его адрес в соответствии с Приложением № 2 к настоящему Договору, в зависимости от того, на балансе какого Грузополучателя будет находиться Товар</w:t>
      </w:r>
    </w:p>
    <w:p w14:paraId="639D736F" w14:textId="77777777" w:rsidR="007502EC" w:rsidRPr="001F1FEE" w:rsidRDefault="00C269FF" w:rsidP="007502EC">
      <w:pPr>
        <w:shd w:val="clear" w:color="auto" w:fill="FFFFFF"/>
        <w:tabs>
          <w:tab w:val="num" w:pos="0"/>
          <w:tab w:val="left" w:pos="1764"/>
        </w:tabs>
        <w:ind w:firstLine="709"/>
        <w:jc w:val="both"/>
      </w:pPr>
      <w:r>
        <w:t>К платежно-расчетному документу №__________ от ___________</w:t>
      </w:r>
    </w:p>
    <w:p w14:paraId="2A626149" w14:textId="77777777" w:rsidR="007502EC" w:rsidRPr="001F1FEE" w:rsidRDefault="00C269FF" w:rsidP="007502EC">
      <w:pPr>
        <w:shd w:val="clear" w:color="auto" w:fill="FFFFFF"/>
        <w:tabs>
          <w:tab w:val="num" w:pos="0"/>
          <w:tab w:val="left" w:pos="1764"/>
        </w:tabs>
        <w:ind w:firstLine="709"/>
        <w:jc w:val="both"/>
      </w:pPr>
      <w:r>
        <w:t>Покупатель: ПАО «ТрансКонтейнер»</w:t>
      </w:r>
    </w:p>
    <w:p w14:paraId="1B3AFFF1" w14:textId="77777777" w:rsidR="007502EC" w:rsidRPr="001F1FEE" w:rsidRDefault="00C269FF" w:rsidP="007502EC">
      <w:pPr>
        <w:pStyle w:val="23"/>
        <w:spacing w:after="0" w:line="240" w:lineRule="auto"/>
        <w:ind w:left="0" w:firstLine="709"/>
        <w:jc w:val="both"/>
        <w:rPr>
          <w:lang w:eastAsia="ar-SA"/>
        </w:rPr>
      </w:pPr>
      <w:r>
        <w:rPr>
          <w:lang w:eastAsia="ar-SA"/>
        </w:rPr>
        <w:t>Адрес: 141402, РОССИЯ, МОСКОВСКАЯ ОБЛ., Г.О. ХИМКИ, Г. ХИМКИ, УЛ. Л</w:t>
      </w:r>
      <w:r>
        <w:rPr>
          <w:lang w:eastAsia="ar-SA"/>
        </w:rPr>
        <w:t>Е</w:t>
      </w:r>
      <w:r>
        <w:rPr>
          <w:lang w:eastAsia="ar-SA"/>
        </w:rPr>
        <w:t>НИНГРАДСКАЯ, ВЛД. 39, СТР. 6, ОФИС 3 (ЭТАЖ 6)</w:t>
      </w:r>
    </w:p>
    <w:p w14:paraId="417992E6" w14:textId="77777777" w:rsidR="007502EC" w:rsidRPr="001F1FEE" w:rsidRDefault="00C269FF" w:rsidP="007502EC">
      <w:pPr>
        <w:shd w:val="clear" w:color="auto" w:fill="FFFFFF"/>
        <w:tabs>
          <w:tab w:val="num" w:pos="0"/>
          <w:tab w:val="left" w:pos="1764"/>
        </w:tabs>
        <w:ind w:firstLine="709"/>
        <w:jc w:val="both"/>
      </w:pPr>
      <w:r>
        <w:t>ИНН/КПП Покупателя 7708591995/997650001».</w:t>
      </w:r>
    </w:p>
    <w:p w14:paraId="70054CEE"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pPr>
      <w:r>
        <w:t>Покупатель обязан:</w:t>
      </w:r>
    </w:p>
    <w:p w14:paraId="16653C53"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pPr>
      <w:r>
        <w:t>Оплатить Товар в размерах и в сроки, установленные настоящим Договором.</w:t>
      </w:r>
    </w:p>
    <w:p w14:paraId="44C80B5A"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pPr>
      <w:r>
        <w:t>Осуществлять проверку при приемке Товара по количеству, качеству и ассортименту в соответствии со спецификацией и Номенклатурой поставляемого Товара (Приложение № 1 к настоящему Договору).</w:t>
      </w:r>
    </w:p>
    <w:p w14:paraId="4968554F" w14:textId="77777777" w:rsidR="007502EC" w:rsidRPr="001F1FEE" w:rsidRDefault="00C269FF" w:rsidP="008A7ADE">
      <w:pPr>
        <w:pStyle w:val="aff9"/>
        <w:widowControl w:val="0"/>
        <w:numPr>
          <w:ilvl w:val="1"/>
          <w:numId w:val="31"/>
        </w:numPr>
        <w:shd w:val="clear" w:color="auto" w:fill="FFFFFF"/>
        <w:tabs>
          <w:tab w:val="left" w:pos="1276"/>
          <w:tab w:val="num" w:pos="1430"/>
          <w:tab w:val="left" w:pos="1843"/>
        </w:tabs>
        <w:suppressAutoHyphens w:val="0"/>
        <w:autoSpaceDE w:val="0"/>
        <w:autoSpaceDN w:val="0"/>
        <w:adjustRightInd w:val="0"/>
        <w:ind w:left="0" w:firstLine="709"/>
        <w:jc w:val="both"/>
        <w:rPr>
          <w:i/>
        </w:rPr>
      </w:pPr>
      <w:r>
        <w:rPr>
          <w:i/>
        </w:rPr>
        <w:t>В рамках исполнения обязательств по настоящему Договору Стороны догов</w:t>
      </w:r>
      <w:r>
        <w:rPr>
          <w:i/>
        </w:rPr>
        <w:t>о</w:t>
      </w:r>
      <w:r>
        <w:rPr>
          <w:i/>
        </w:rPr>
        <w:t xml:space="preserve">рились руководствоваться Правилами маркировки обувных товаров средствами идентификации, утвержденными Постановлением Правительства от 05 июля 2019 года </w:t>
      </w:r>
      <w:r>
        <w:rPr>
          <w:i/>
        </w:rPr>
        <w:br/>
        <w:t xml:space="preserve">№ 860  «Об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w:t>
      </w:r>
      <w:r>
        <w:rPr>
          <w:i/>
        </w:rPr>
        <w:lastRenderedPageBreak/>
        <w:t>оборотом товаров, подлежащих обязательной маркировке средствами идентификации, в отношении обувных товаров» (именуемые в дальнейшем –  «Правила маркировки»).</w:t>
      </w:r>
    </w:p>
    <w:p w14:paraId="429D9AD4"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rPr>
          <w:i/>
        </w:rPr>
      </w:pPr>
      <w:r>
        <w:rPr>
          <w:i/>
        </w:rPr>
        <w:t>Поставщик, в соответствии с Правилами маркировки обязуется осуществлять маркировку Товаров средствами идентификации и представлять сведения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самостоятельно. При этом Покупатель не осуществляет никаких действий в Информационной системе мониторинга, все действия с данной системой осуществляются Поставщиком.</w:t>
      </w:r>
    </w:p>
    <w:p w14:paraId="33499CC5"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rPr>
          <w:i/>
        </w:rPr>
      </w:pPr>
      <w:r>
        <w:rPr>
          <w:i/>
        </w:rPr>
        <w:t xml:space="preserve">Поставщик формирует уведомление в Информационную систему мониторинга в соответствии положениями, указанными в Правилах маркировки. Уведомление о передаче права собственности на Товар должно содержать сведения о переданном (принятом) Товаре, определенные в п. 80 Правилах маркировки. </w:t>
      </w:r>
    </w:p>
    <w:p w14:paraId="2A0FFEAB" w14:textId="77777777" w:rsidR="007502EC" w:rsidRPr="001F1FEE" w:rsidRDefault="00C269FF" w:rsidP="008A7ADE">
      <w:pPr>
        <w:pStyle w:val="aff9"/>
        <w:numPr>
          <w:ilvl w:val="2"/>
          <w:numId w:val="31"/>
        </w:numPr>
        <w:shd w:val="clear" w:color="auto" w:fill="FFFFFF"/>
        <w:tabs>
          <w:tab w:val="clear" w:pos="720"/>
          <w:tab w:val="num" w:pos="0"/>
        </w:tabs>
        <w:ind w:left="0" w:firstLine="709"/>
        <w:jc w:val="both"/>
        <w:rPr>
          <w:i/>
        </w:rPr>
      </w:pPr>
      <w:r>
        <w:rPr>
          <w:i/>
        </w:rPr>
        <w:t>Покупатель подписывает документ (товарную накладную по форме ТОРГ-12 или универсальный передаточный документ), подтверждающий переход права собственности на Товар от Поставщика к Покупателю. Поставщик, на основании подписанного Покупателем документа, подтверждающего переход права собственности, обязуется представить в Информационную систему мониторинга сведения о выводе кодов маркировки из оборота. Операция вывода Товара из оборота оформляется посредством подачи Поставщиком сведений, определенных в п. 84 Правилах маркировки, в Информационную систему мониторинга.</w:t>
      </w:r>
      <w:r>
        <w:rPr>
          <w:i/>
          <w:vertAlign w:val="superscript"/>
        </w:rPr>
        <w:footnoteReference w:id="28"/>
      </w:r>
      <w:r>
        <w:rPr>
          <w:i/>
        </w:rPr>
        <w:t xml:space="preserve"> </w:t>
      </w:r>
    </w:p>
    <w:p w14:paraId="42A9BC70" w14:textId="77777777" w:rsidR="007502EC" w:rsidRPr="001F1FEE" w:rsidRDefault="007502EC" w:rsidP="007502EC">
      <w:pPr>
        <w:widowControl w:val="0"/>
        <w:shd w:val="clear" w:color="auto" w:fill="FFFFFF"/>
        <w:tabs>
          <w:tab w:val="left" w:pos="1276"/>
        </w:tabs>
        <w:suppressAutoHyphens w:val="0"/>
        <w:autoSpaceDE w:val="0"/>
        <w:autoSpaceDN w:val="0"/>
        <w:adjustRightInd w:val="0"/>
        <w:ind w:firstLine="709"/>
        <w:jc w:val="both"/>
      </w:pPr>
    </w:p>
    <w:p w14:paraId="04AEF81F"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Комплектность, качество и гарантии</w:t>
      </w:r>
    </w:p>
    <w:p w14:paraId="47717229"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663571DF" w14:textId="77777777"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pPr>
      <w:r>
        <w:t>Комплектность и качество Товара должны соответствовать требованиям  наст</w:t>
      </w:r>
      <w:r>
        <w:t>о</w:t>
      </w:r>
      <w:r>
        <w:t>ящего Договора, государственных стандартов, технических условий на соответствующий вид Товара, технических регламентов таможенного союза ТР ТС 017/2011 «О безопасности продукции легкой промышленности», ТР ТС 019/2011 «О безопасности средств индивид</w:t>
      </w:r>
      <w:r>
        <w:t>у</w:t>
      </w:r>
      <w:r>
        <w:t>альной защиты», фирменному стилю ПАО «ТрансКонтейнер», в соответствии с корпоративными цветами и логотипом ПАО «ТрансКонтейнер», представленными в Прил</w:t>
      </w:r>
      <w:r>
        <w:t>о</w:t>
      </w:r>
      <w:r>
        <w:t>жении № 7 к настоящему Договору.</w:t>
      </w:r>
    </w:p>
    <w:p w14:paraId="2B5E7631" w14:textId="77777777"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pPr>
      <w:r>
        <w:t xml:space="preserve">Качество Товара, подлежащего обязательной сертификации/декларированию, должно подтверждаться сертификатом соответствия Товара, декларацией о соответствии, выданных органами по сертификации, аккредитованными Госстандартом Российской Федерации. </w:t>
      </w:r>
    </w:p>
    <w:p w14:paraId="61E90B24" w14:textId="6499819A"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pPr>
      <w:proofErr w:type="gramStart"/>
      <w:r>
        <w:t>Товар, поставляемый в соответствии с «Типовыми нормами бесплатной выдачи сертифицированной специальной одежды, специальной обуви и других средств индивид</w:t>
      </w:r>
      <w:r>
        <w:t>у</w:t>
      </w:r>
      <w:r>
        <w:t>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Российской Федерации от 22 октября 2008</w:t>
      </w:r>
      <w:proofErr w:type="gramEnd"/>
      <w:r>
        <w:t xml:space="preserve"> </w:t>
      </w:r>
      <w:proofErr w:type="gramStart"/>
      <w:r>
        <w:t>г. № 582н, должен иметь заключение о подтверждении производства промы</w:t>
      </w:r>
      <w:r>
        <w:t>ш</w:t>
      </w:r>
      <w:r>
        <w:t>ленной продукции на территории Российской Федерации, выданных Министерством промышленности и торговли Российской Федерации в отношении СИЗ, изготовленных на территории Российской Федерации (да</w:t>
      </w:r>
      <w:r w:rsidR="00C77A9D">
        <w:t xml:space="preserve">лее – Заключение </w:t>
      </w:r>
      <w:proofErr w:type="spellStart"/>
      <w:r w:rsidR="00C77A9D">
        <w:t>Минпромторга</w:t>
      </w:r>
      <w:proofErr w:type="spellEnd"/>
      <w:r w:rsidR="00C77A9D">
        <w:t xml:space="preserve">) </w:t>
      </w:r>
      <w:r w:rsidR="00207696">
        <w:t xml:space="preserve">– не менее </w:t>
      </w:r>
      <w:r w:rsidR="00207696" w:rsidRPr="00207696">
        <w:t>чем на 40% от общего количества позиций Товара из Номенклатуры поставляемого Товара</w:t>
      </w:r>
      <w:r w:rsidR="00207696">
        <w:t xml:space="preserve"> (Прил</w:t>
      </w:r>
      <w:r w:rsidR="00207696">
        <w:t>о</w:t>
      </w:r>
      <w:r w:rsidR="00207696">
        <w:t>жение № 1 к настоящему Договору».</w:t>
      </w:r>
      <w:proofErr w:type="gramEnd"/>
    </w:p>
    <w:p w14:paraId="445D6002" w14:textId="77777777"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pPr>
      <w:r>
        <w:t>Срок эксплуатации (носки) поставляемого Товара должен соответствовать тр</w:t>
      </w:r>
      <w:r>
        <w:t>е</w:t>
      </w:r>
      <w:r>
        <w:lastRenderedPageBreak/>
        <w:t>бованиям действующих ГОСТов, указанным в Номенклатуре поставляемого Товара (Прил</w:t>
      </w:r>
      <w:r>
        <w:t>о</w:t>
      </w:r>
      <w:r>
        <w:t xml:space="preserve">жение № 1 к настоящему Договору), Технического регламента таможенного союза </w:t>
      </w:r>
      <w:proofErr w:type="gramStart"/>
      <w:r>
        <w:t>ТР</w:t>
      </w:r>
      <w:proofErr w:type="gramEnd"/>
      <w:r>
        <w:t xml:space="preserve"> ТС 017/2011 «О безопасности продукции легкой промышленности», утвержденного Решен</w:t>
      </w:r>
      <w:r>
        <w:t>и</w:t>
      </w:r>
      <w:r>
        <w:t>ем Комиссии Таможенного союза от 9 декабря 2011 г. № 876, Типовых норм бесплатной выдачи сертифицированной специальной одежды, специальной обуви и других средств индивид</w:t>
      </w:r>
      <w:r>
        <w:t>у</w:t>
      </w:r>
      <w:r>
        <w:t>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утвержденным приказом Минздравсоцразвития России от 22 октября 2008 года № 582н, Типовых норм бесплатной выдачи специальной одежды, специальной обуви и других  средств индивидуальной защиты работникам железнодорожного транспорта организаций (железнодорожного внутризаво</w:t>
      </w:r>
      <w:r>
        <w:t>д</w:t>
      </w:r>
      <w:r>
        <w:t>ского), занятым на работах с вредными и (или) опасными условиями труда, а также на работах, выполняемых в особо температурных условиях или связанных с загрязнением, утвержденным приказом Минздравсоцразвития России от 22 июня 2009 года № 357н.</w:t>
      </w:r>
    </w:p>
    <w:p w14:paraId="4D391733" w14:textId="77777777"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pPr>
      <w:r>
        <w:t>Гарантийный срок на Товар составляет 12 (двенадцать) месяцев с даты подпис</w:t>
      </w:r>
      <w:r>
        <w:t>а</w:t>
      </w:r>
      <w:r>
        <w:t>ния Сторонами товарной накладной (ТОРГ-12) или универсального передаточного документа, но не менее гарантийного срока, установленного производителем данного Товара.</w:t>
      </w:r>
    </w:p>
    <w:p w14:paraId="223BDDA4" w14:textId="77777777"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pPr>
      <w:r>
        <w:t>Некачественный (дефектный, бракованный) Товар либо Товар, который Груз</w:t>
      </w:r>
      <w:r>
        <w:t>о</w:t>
      </w:r>
      <w:r>
        <w:t>получатель не заказывал, но Товар по ошибке поступил от Поставщика в адрес Грузополучателя, подлежит возврату Поставщику. В</w:t>
      </w:r>
      <w:r>
        <w:rPr>
          <w:shd w:val="clear" w:color="auto" w:fill="FFFFFF"/>
        </w:rPr>
        <w:t>озврат н</w:t>
      </w:r>
      <w:r>
        <w:t xml:space="preserve">екачественного (дефектного, бракованного) Товара </w:t>
      </w:r>
      <w:r>
        <w:rPr>
          <w:shd w:val="clear" w:color="auto" w:fill="FFFFFF"/>
        </w:rPr>
        <w:t xml:space="preserve">осуществляется силами и за счет Поставщика </w:t>
      </w:r>
      <w:r>
        <w:t>в течение 60 (шестид</w:t>
      </w:r>
      <w:r>
        <w:t>е</w:t>
      </w:r>
      <w:r>
        <w:t>сяти) календарных дней с даты подписания Грузополучателем товарной накладной (ТОРГ-12) либо получения Поставщиком от Грузополучателя акта о недостатках Товара в соотве</w:t>
      </w:r>
      <w:r>
        <w:t>т</w:t>
      </w:r>
      <w:r>
        <w:t>ствии с пунктом 3.14 настоящего Договора. Товар, который Грузополучатель не заказывал, но Товар по ошибке поступил от Поставщика в адрес Грузополучателя, Поставщик обязан своими силами и за свой счет вывезти со склада Грузополучателя в течение 60 (шестидесяти) календарных дней с даты получения Поставщиком от Грузополучателя информации о поставке такого Товара. Замена некачественного (дефектного, бракованного) Товара прои</w:t>
      </w:r>
      <w:r>
        <w:t>з</w:t>
      </w:r>
      <w:r>
        <w:t xml:space="preserve">водится Поставщиком в течение 30 (тридцати) календарных дней с даты получения Поставщиком уведомления от Грузополучателя о необходимости замены Товара. </w:t>
      </w:r>
    </w:p>
    <w:p w14:paraId="6DB29572" w14:textId="77777777"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rPr>
          <w:rFonts w:eastAsia="Arial"/>
          <w:i/>
        </w:rPr>
      </w:pPr>
      <w:r>
        <w:rPr>
          <w:i/>
        </w:rPr>
        <w:t>Безопасность поставляемого Товара, используемые материалы, конструктив, эргономика спецодежды, изменение размеров при стирке и чистке должны отвечать требованиям межгосударственных стандартов 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 ГОСТ EN 340-2012 «Система стандартов безопасности труда (ССБТ). Одежда специальная защитная. Общие технические требования».</w:t>
      </w:r>
      <w:r>
        <w:rPr>
          <w:rStyle w:val="af9"/>
          <w:i/>
        </w:rPr>
        <w:footnoteReference w:id="29"/>
      </w:r>
    </w:p>
    <w:p w14:paraId="771C3171" w14:textId="77777777" w:rsidR="007502EC" w:rsidRPr="001F1FEE" w:rsidRDefault="00C269FF" w:rsidP="008A7ADE">
      <w:pPr>
        <w:widowControl w:val="0"/>
        <w:numPr>
          <w:ilvl w:val="1"/>
          <w:numId w:val="32"/>
        </w:numPr>
        <w:shd w:val="clear" w:color="auto" w:fill="FFFFFF"/>
        <w:tabs>
          <w:tab w:val="num" w:pos="0"/>
          <w:tab w:val="left" w:pos="1276"/>
        </w:tabs>
        <w:suppressAutoHyphens w:val="0"/>
        <w:autoSpaceDE w:val="0"/>
        <w:autoSpaceDN w:val="0"/>
        <w:adjustRightInd w:val="0"/>
        <w:ind w:left="0" w:firstLine="709"/>
        <w:jc w:val="both"/>
        <w:rPr>
          <w:rFonts w:eastAsia="Arial"/>
        </w:rPr>
      </w:pPr>
      <w:r>
        <w:t>Поставляемый Товар должен быть новым, не бывшим в употреблении.</w:t>
      </w:r>
    </w:p>
    <w:p w14:paraId="0FA1C626" w14:textId="77777777" w:rsidR="007502EC" w:rsidRPr="001F1FEE" w:rsidRDefault="007502EC" w:rsidP="007502EC">
      <w:pPr>
        <w:pStyle w:val="aff9"/>
        <w:widowControl w:val="0"/>
        <w:shd w:val="clear" w:color="auto" w:fill="FFFFFF"/>
        <w:tabs>
          <w:tab w:val="num" w:pos="720"/>
          <w:tab w:val="left" w:pos="1276"/>
          <w:tab w:val="left" w:pos="1483"/>
        </w:tabs>
        <w:suppressAutoHyphens w:val="0"/>
        <w:autoSpaceDE w:val="0"/>
        <w:autoSpaceDN w:val="0"/>
        <w:adjustRightInd w:val="0"/>
        <w:ind w:left="0" w:firstLine="709"/>
        <w:jc w:val="both"/>
        <w:textAlignment w:val="baseline"/>
        <w:rPr>
          <w:rFonts w:eastAsia="Arial"/>
        </w:rPr>
      </w:pPr>
    </w:p>
    <w:p w14:paraId="4C3B4A4A"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Упаковка и маркировка</w:t>
      </w:r>
    </w:p>
    <w:p w14:paraId="199DD25A"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569B7586"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Поставщик обязуется поставить Товар в упаковке, позволяющей обеспечить с</w:t>
      </w:r>
      <w:r>
        <w:t>о</w:t>
      </w:r>
      <w:r>
        <w:t xml:space="preserve">хранность Товара от повреждений при его отгрузке, перевозке и хранении. </w:t>
      </w:r>
    </w:p>
    <w:p w14:paraId="24F883AD" w14:textId="77777777" w:rsidR="007502EC" w:rsidRPr="001F1FEE" w:rsidRDefault="00C269FF" w:rsidP="007502EC">
      <w:pPr>
        <w:shd w:val="clear" w:color="auto" w:fill="FFFFFF"/>
        <w:tabs>
          <w:tab w:val="num" w:pos="0"/>
        </w:tabs>
        <w:ind w:firstLine="709"/>
        <w:jc w:val="both"/>
      </w:pPr>
      <w:r>
        <w:rPr>
          <w:shd w:val="clear" w:color="auto" w:fill="FFFFFF"/>
        </w:rPr>
        <w:t>При каждой поставке Товара в короб/мешок Поставщик обязан вкладывать опись (</w:t>
      </w:r>
      <w:r>
        <w:t>упаковочный лист) с указанием в нем следующих данных:</w:t>
      </w:r>
    </w:p>
    <w:p w14:paraId="6CE05032" w14:textId="77777777" w:rsidR="007502EC" w:rsidRPr="001F1FEE" w:rsidRDefault="00C269FF" w:rsidP="007502EC">
      <w:pPr>
        <w:shd w:val="clear" w:color="auto" w:fill="FFFFFF"/>
        <w:tabs>
          <w:tab w:val="num" w:pos="0"/>
        </w:tabs>
        <w:ind w:firstLine="709"/>
        <w:jc w:val="both"/>
      </w:pPr>
      <w:r>
        <w:t>- наименование Товара;</w:t>
      </w:r>
    </w:p>
    <w:p w14:paraId="747191E3" w14:textId="77777777" w:rsidR="007502EC" w:rsidRPr="001F1FEE" w:rsidRDefault="00C269FF" w:rsidP="007502EC">
      <w:pPr>
        <w:shd w:val="clear" w:color="auto" w:fill="FFFFFF"/>
        <w:tabs>
          <w:tab w:val="num" w:pos="0"/>
        </w:tabs>
        <w:ind w:firstLine="709"/>
        <w:jc w:val="both"/>
      </w:pPr>
      <w:r>
        <w:t>- размер;</w:t>
      </w:r>
    </w:p>
    <w:p w14:paraId="43F697E4" w14:textId="77777777" w:rsidR="007502EC" w:rsidRPr="001F1FEE" w:rsidRDefault="00C269FF" w:rsidP="007502EC">
      <w:pPr>
        <w:shd w:val="clear" w:color="auto" w:fill="FFFFFF"/>
        <w:tabs>
          <w:tab w:val="num" w:pos="0"/>
        </w:tabs>
        <w:ind w:firstLine="709"/>
        <w:jc w:val="both"/>
      </w:pPr>
      <w:r>
        <w:lastRenderedPageBreak/>
        <w:t>- количество Товара в упаковке.</w:t>
      </w:r>
    </w:p>
    <w:p w14:paraId="662DEB5B" w14:textId="77777777" w:rsidR="007502EC" w:rsidRPr="001F1FEE" w:rsidRDefault="00C269FF" w:rsidP="007502EC">
      <w:pPr>
        <w:shd w:val="clear" w:color="auto" w:fill="FFFFFF"/>
        <w:tabs>
          <w:tab w:val="num" w:pos="0"/>
        </w:tabs>
        <w:ind w:firstLine="709"/>
        <w:jc w:val="both"/>
      </w:pPr>
      <w:r>
        <w:t>Допускается, для целей сверки Грузополучателем ассортимента и количества Товара в момент его передачи от транспортной компании/службы экспресс-доставки Грузополучателю, вместо упаковочного листа вкладывать в короб/мешок товарную накладную (формы ТОРГ-12) или универсальный передаточный документ (без подписи и печати со стороны Поставщика). Данные документы не подлежат подписанию Сторонами. Первичные учетные документы подписываются Сторонами в ЭДО.</w:t>
      </w:r>
    </w:p>
    <w:p w14:paraId="0AAAE09F"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Маркировка Товара должна быть четкой и выполнена несмываемой краской на русском языке.</w:t>
      </w:r>
    </w:p>
    <w:p w14:paraId="5877F014"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rPr>
          <w:i/>
        </w:rPr>
      </w:pPr>
      <w:r>
        <w:rPr>
          <w:i/>
        </w:rPr>
        <w:t>Содержание маркировки, наносимой непосредственно на изделие спецодежды или на трудноудаляемую этикетку, прикрепленную к изделию должно соответствовать требованиям межгосударственного стандарта 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w:t>
      </w:r>
      <w:r>
        <w:rPr>
          <w:rStyle w:val="af9"/>
          <w:i/>
        </w:rPr>
        <w:footnoteReference w:id="30"/>
      </w:r>
    </w:p>
    <w:p w14:paraId="0C421193" w14:textId="77777777" w:rsidR="007502EC" w:rsidRPr="001F1FEE" w:rsidRDefault="007502EC" w:rsidP="007502EC">
      <w:pPr>
        <w:shd w:val="clear" w:color="auto" w:fill="FFFFFF"/>
        <w:ind w:firstLine="709"/>
        <w:jc w:val="both"/>
      </w:pPr>
    </w:p>
    <w:p w14:paraId="5DA8F3DD"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Ответственность Сторон</w:t>
      </w:r>
    </w:p>
    <w:p w14:paraId="35A05FB8"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6484E80A" w14:textId="77777777" w:rsidR="007502EC" w:rsidRPr="001F1FEE" w:rsidRDefault="007502EC" w:rsidP="008A7ADE">
      <w:pPr>
        <w:pStyle w:val="aff9"/>
        <w:widowControl w:val="0"/>
        <w:numPr>
          <w:ilvl w:val="0"/>
          <w:numId w:val="33"/>
        </w:numPr>
        <w:shd w:val="clear" w:color="auto" w:fill="FFFFFF"/>
        <w:suppressAutoHyphens w:val="0"/>
        <w:autoSpaceDE w:val="0"/>
        <w:autoSpaceDN w:val="0"/>
        <w:adjustRightInd w:val="0"/>
        <w:ind w:left="0" w:firstLine="709"/>
        <w:jc w:val="both"/>
        <w:rPr>
          <w:vanish/>
        </w:rPr>
      </w:pPr>
    </w:p>
    <w:p w14:paraId="59C6AB70" w14:textId="77777777" w:rsidR="007502EC" w:rsidRPr="00BE4A7F" w:rsidRDefault="00C269FF" w:rsidP="008A7ADE">
      <w:pPr>
        <w:widowControl w:val="0"/>
        <w:numPr>
          <w:ilvl w:val="1"/>
          <w:numId w:val="33"/>
        </w:numPr>
        <w:shd w:val="clear" w:color="auto" w:fill="FFFFFF"/>
        <w:suppressAutoHyphens w:val="0"/>
        <w:autoSpaceDE w:val="0"/>
        <w:autoSpaceDN w:val="0"/>
        <w:adjustRightInd w:val="0"/>
        <w:ind w:left="0" w:firstLine="709"/>
        <w:jc w:val="both"/>
      </w:pPr>
      <w:r>
        <w:t>Ответственность Сторон при неисполнении или ненадлежащем исполнении обязательств по настоящему Договору определяется в соответствии с законодательством Российской Федерации, регулирующим данные отношения, и условиями настоящего Договора.</w:t>
      </w:r>
    </w:p>
    <w:p w14:paraId="35ABBF6E" w14:textId="77777777" w:rsidR="007502EC" w:rsidRPr="00BE4A7F" w:rsidRDefault="00C269FF" w:rsidP="008A7ADE">
      <w:pPr>
        <w:widowControl w:val="0"/>
        <w:numPr>
          <w:ilvl w:val="1"/>
          <w:numId w:val="33"/>
        </w:numPr>
        <w:shd w:val="clear" w:color="auto" w:fill="FFFFFF"/>
        <w:suppressAutoHyphens w:val="0"/>
        <w:autoSpaceDE w:val="0"/>
        <w:autoSpaceDN w:val="0"/>
        <w:adjustRightInd w:val="0"/>
        <w:ind w:left="0" w:firstLine="709"/>
        <w:jc w:val="both"/>
      </w:pPr>
      <w:r>
        <w:t>Привлечение третьих лиц к исполнению настоящего Договора разрешается по взаимному согласию Сторон. Сторона, которая привлекла третье лицо к исполнению своих обязательств, несет перед другой Стороной ответственность за неисполнение или ненадл</w:t>
      </w:r>
      <w:r>
        <w:t>е</w:t>
      </w:r>
      <w:r>
        <w:t xml:space="preserve">жащее исполнение обязательств этим лицом, как за собственные действия. </w:t>
      </w:r>
    </w:p>
    <w:p w14:paraId="18DBAD57" w14:textId="1704E024" w:rsidR="007502EC" w:rsidRPr="00BE4A7F" w:rsidRDefault="00C269FF" w:rsidP="008A7ADE">
      <w:pPr>
        <w:widowControl w:val="0"/>
        <w:numPr>
          <w:ilvl w:val="1"/>
          <w:numId w:val="33"/>
        </w:numPr>
        <w:shd w:val="clear" w:color="auto" w:fill="FFFFFF"/>
        <w:suppressAutoHyphens w:val="0"/>
        <w:autoSpaceDE w:val="0"/>
        <w:autoSpaceDN w:val="0"/>
        <w:adjustRightInd w:val="0"/>
        <w:ind w:left="0" w:firstLine="709"/>
        <w:jc w:val="both"/>
      </w:pPr>
      <w:r>
        <w:t>За нарушение сроков поставки Товара, предусмотренных п.3.</w:t>
      </w:r>
      <w:r w:rsidR="003D1AA1">
        <w:t>7</w:t>
      </w:r>
      <w:r>
        <w:t xml:space="preserve"> настоящего Д</w:t>
      </w:r>
      <w:r>
        <w:t>о</w:t>
      </w:r>
      <w:r>
        <w:t>говора, Покупатель вправе потребовать от Поставщика уплаты неустойки в виде пени в размере 0,3 % (ноль целых три десятых процента) от стоимости не поставленного в срок Товара за каждый день просрочки.</w:t>
      </w:r>
    </w:p>
    <w:p w14:paraId="3E9595EF" w14:textId="31177E79" w:rsidR="007502EC" w:rsidRPr="00BE4A7F" w:rsidRDefault="00C269FF" w:rsidP="008A7ADE">
      <w:pPr>
        <w:widowControl w:val="0"/>
        <w:numPr>
          <w:ilvl w:val="1"/>
          <w:numId w:val="33"/>
        </w:numPr>
        <w:shd w:val="clear" w:color="auto" w:fill="FFFFFF"/>
        <w:suppressAutoHyphens w:val="0"/>
        <w:autoSpaceDE w:val="0"/>
        <w:autoSpaceDN w:val="0"/>
        <w:adjustRightInd w:val="0"/>
        <w:ind w:left="0" w:firstLine="709"/>
        <w:jc w:val="both"/>
      </w:pPr>
      <w:r>
        <w:t>За нарушение срока замены некачественного (дефектного) Товара, предусмо</w:t>
      </w:r>
      <w:r>
        <w:t>т</w:t>
      </w:r>
      <w:r>
        <w:t>ренного пункте 5.6 настоящего Договора, Покупатель вправе потребовать от Поставщика уплаты неустойки в виде пени в размере 0,</w:t>
      </w:r>
      <w:r w:rsidR="003D1AA1">
        <w:t>3</w:t>
      </w:r>
      <w:r>
        <w:t xml:space="preserve"> % (ноль целых три десятых процента) от стоимости не замененного в срок некачественного (дефектного) Товара за каждый день просрочки.</w:t>
      </w:r>
    </w:p>
    <w:p w14:paraId="0BA5B590" w14:textId="77777777" w:rsidR="007502EC" w:rsidRPr="00BE4A7F" w:rsidRDefault="00C269FF" w:rsidP="008A7ADE">
      <w:pPr>
        <w:widowControl w:val="0"/>
        <w:numPr>
          <w:ilvl w:val="1"/>
          <w:numId w:val="33"/>
        </w:numPr>
        <w:shd w:val="clear" w:color="auto" w:fill="FFFFFF"/>
        <w:suppressAutoHyphens w:val="0"/>
        <w:autoSpaceDE w:val="0"/>
        <w:autoSpaceDN w:val="0"/>
        <w:adjustRightInd w:val="0"/>
        <w:ind w:left="0" w:firstLine="709"/>
        <w:jc w:val="both"/>
      </w:pPr>
      <w:r>
        <w:t>В случае ненадлежащего выполнения Поставщиком условий настоящего Дог</w:t>
      </w:r>
      <w:r>
        <w:t>о</w:t>
      </w:r>
      <w:r>
        <w:t>вора в части несоответствия Товара требованиям, характеристикам, указанным в Номенклатуре поставляемого Товара (Приложение № 1 к настоящему Договору), Покупатель вправе предъявить требование об уплате, а Поставщик обязан уплатить штраф в размере 20 %  (двадцати процентов) от стоимости Товара, не соответствующего установленным треб</w:t>
      </w:r>
      <w:r>
        <w:t>о</w:t>
      </w:r>
      <w:r>
        <w:t xml:space="preserve">ваниям и характеристикам. </w:t>
      </w:r>
    </w:p>
    <w:p w14:paraId="6F331094" w14:textId="77777777" w:rsidR="007502EC" w:rsidRPr="00BE4A7F" w:rsidRDefault="00C269FF" w:rsidP="007502EC">
      <w:pPr>
        <w:widowControl w:val="0"/>
        <w:shd w:val="clear" w:color="auto" w:fill="FFFFFF"/>
        <w:suppressAutoHyphens w:val="0"/>
        <w:autoSpaceDE w:val="0"/>
        <w:autoSpaceDN w:val="0"/>
        <w:adjustRightInd w:val="0"/>
        <w:ind w:firstLine="709"/>
        <w:jc w:val="both"/>
      </w:pPr>
      <w:r>
        <w:t>В случае, если поставленный Товар, не соответствующий требованиям и характер</w:t>
      </w:r>
      <w:r>
        <w:t>и</w:t>
      </w:r>
      <w:r>
        <w:t xml:space="preserve">стикам, не пригоден к использованию в условиях Покупателя, Товар может быть не принят, возвращен Поставщику.  При этом штраф, предусмотренный настоящим пунктом Договора, взыскивается от стоимости возвращенного Товара. </w:t>
      </w:r>
    </w:p>
    <w:p w14:paraId="150FF19C" w14:textId="77777777" w:rsidR="007502EC" w:rsidRPr="00BE4A7F" w:rsidRDefault="00C269FF" w:rsidP="008A7ADE">
      <w:pPr>
        <w:widowControl w:val="0"/>
        <w:numPr>
          <w:ilvl w:val="1"/>
          <w:numId w:val="33"/>
        </w:numPr>
        <w:shd w:val="clear" w:color="auto" w:fill="FFFFFF"/>
        <w:suppressAutoHyphens w:val="0"/>
        <w:autoSpaceDE w:val="0"/>
        <w:autoSpaceDN w:val="0"/>
        <w:adjustRightInd w:val="0"/>
        <w:ind w:left="0" w:firstLine="709"/>
        <w:jc w:val="both"/>
      </w:pPr>
      <w:r>
        <w:t>Указанные в пунктах 7.3, 7.4, 7.5 настоящего Договора неустойку, штраф П</w:t>
      </w:r>
      <w:r>
        <w:t>о</w:t>
      </w:r>
      <w:r>
        <w:t>ставщик обязуется уплатить по первому письменному требованию Покупателя в течение 10 (десяти) календарных дней с даты получения требования.</w:t>
      </w:r>
    </w:p>
    <w:p w14:paraId="1FB49A42" w14:textId="77777777" w:rsidR="007502EC" w:rsidRPr="00BE4A7F" w:rsidRDefault="00C269FF" w:rsidP="008A7ADE">
      <w:pPr>
        <w:widowControl w:val="0"/>
        <w:numPr>
          <w:ilvl w:val="1"/>
          <w:numId w:val="33"/>
        </w:numPr>
        <w:shd w:val="clear" w:color="auto" w:fill="FFFFFF"/>
        <w:suppressAutoHyphens w:val="0"/>
        <w:autoSpaceDE w:val="0"/>
        <w:autoSpaceDN w:val="0"/>
        <w:adjustRightInd w:val="0"/>
        <w:ind w:left="0" w:firstLine="709"/>
        <w:jc w:val="both"/>
      </w:pPr>
      <w:r>
        <w:rPr>
          <w:rFonts w:eastAsia="Calibri"/>
          <w:lang w:eastAsia="en-US"/>
        </w:rPr>
        <w:t> В случае если Поставщик осуществит просрочку поставки Товара на срок б</w:t>
      </w:r>
      <w:r>
        <w:rPr>
          <w:rFonts w:eastAsia="Calibri"/>
          <w:lang w:eastAsia="en-US"/>
        </w:rPr>
        <w:t>о</w:t>
      </w:r>
      <w:r>
        <w:rPr>
          <w:rFonts w:eastAsia="Calibri"/>
          <w:lang w:eastAsia="en-US"/>
        </w:rPr>
        <w:lastRenderedPageBreak/>
        <w:t>лее 30 (тридцати) календарных дней, Покупатель вправе отказаться от поставки как части Товара, например, от Товара поставляемого с нарушением указанного срока, так и от услуг Поставщика в целом и в одностороннем внесудебном порядке расторгнуть настоящий Договор путем направления Поставщику соответствующего уведомления.</w:t>
      </w:r>
    </w:p>
    <w:p w14:paraId="6E8E8C5F" w14:textId="77777777" w:rsidR="007502EC" w:rsidRPr="001F1FEE" w:rsidRDefault="007502EC" w:rsidP="007502EC">
      <w:pPr>
        <w:pStyle w:val="38"/>
        <w:spacing w:after="0"/>
        <w:ind w:left="0" w:firstLine="709"/>
        <w:jc w:val="both"/>
        <w:rPr>
          <w:sz w:val="24"/>
        </w:rPr>
      </w:pPr>
    </w:p>
    <w:p w14:paraId="6DAC13C4"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Переход права собственности</w:t>
      </w:r>
    </w:p>
    <w:p w14:paraId="7D7F3EC2"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1597A2B9" w14:textId="77777777" w:rsidR="007502EC" w:rsidRPr="001F1FEE" w:rsidRDefault="007502EC" w:rsidP="008A7ADE">
      <w:pPr>
        <w:pStyle w:val="aff9"/>
        <w:widowControl w:val="0"/>
        <w:numPr>
          <w:ilvl w:val="0"/>
          <w:numId w:val="33"/>
        </w:numPr>
        <w:shd w:val="clear" w:color="auto" w:fill="FFFFFF"/>
        <w:suppressAutoHyphens w:val="0"/>
        <w:autoSpaceDE w:val="0"/>
        <w:autoSpaceDN w:val="0"/>
        <w:adjustRightInd w:val="0"/>
        <w:ind w:left="0" w:firstLine="709"/>
        <w:jc w:val="both"/>
        <w:rPr>
          <w:vanish/>
        </w:rPr>
      </w:pPr>
    </w:p>
    <w:p w14:paraId="754A4BA0"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Право собственности, а также риск случайной гибели или порчи Товара перех</w:t>
      </w:r>
      <w:r>
        <w:t>о</w:t>
      </w:r>
      <w:r>
        <w:t xml:space="preserve">дит от Поставщика к Покупателю с даты подписания Грузополучателем товарной накладной (ТОРГ-12) или универсального передаточного документа. </w:t>
      </w:r>
    </w:p>
    <w:p w14:paraId="3E4430B6" w14:textId="77777777" w:rsidR="007502EC" w:rsidRPr="001F1FEE" w:rsidRDefault="007502EC" w:rsidP="007502EC">
      <w:pPr>
        <w:shd w:val="clear" w:color="auto" w:fill="FFFFFF"/>
        <w:ind w:firstLine="709"/>
        <w:jc w:val="both"/>
      </w:pPr>
    </w:p>
    <w:p w14:paraId="590D8C0F"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Обстоятельства непреодолимой силы</w:t>
      </w:r>
    </w:p>
    <w:p w14:paraId="77C30266"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0F3FF2ED" w14:textId="77777777" w:rsidR="007502EC" w:rsidRPr="001F1FEE" w:rsidRDefault="007502EC" w:rsidP="008A7ADE">
      <w:pPr>
        <w:pStyle w:val="aff9"/>
        <w:widowControl w:val="0"/>
        <w:numPr>
          <w:ilvl w:val="0"/>
          <w:numId w:val="33"/>
        </w:numPr>
        <w:shd w:val="clear" w:color="auto" w:fill="FFFFFF"/>
        <w:suppressAutoHyphens w:val="0"/>
        <w:autoSpaceDE w:val="0"/>
        <w:autoSpaceDN w:val="0"/>
        <w:adjustRightInd w:val="0"/>
        <w:ind w:left="0" w:firstLine="709"/>
        <w:jc w:val="both"/>
        <w:rPr>
          <w:vanish/>
        </w:rPr>
      </w:pPr>
    </w:p>
    <w:p w14:paraId="235728EB"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Ни одна из Сторон не несет ответственности перед другой Стороной за неиспо</w:t>
      </w:r>
      <w:r>
        <w:t>л</w:t>
      </w:r>
      <w: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w:t>
      </w:r>
      <w:r>
        <w:t>е</w:t>
      </w:r>
      <w:r>
        <w:t>ниями и другими природными стихийными бедствиями, а также изданием запретительных актов государственных органов.</w:t>
      </w:r>
    </w:p>
    <w:p w14:paraId="61C98966"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Свидетельство, выданное торгово-промышленной палатой или иным компетен</w:t>
      </w:r>
      <w:r>
        <w:t>т</w:t>
      </w:r>
      <w:r>
        <w:t>ным органом, является достаточным подтверждением наличия и продолжительности действия обстоятельств непреодолимой силы.</w:t>
      </w:r>
    </w:p>
    <w:p w14:paraId="0BA8F995"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Сторона, которая не исполняет свои обязательства вследствие действия обсто</w:t>
      </w:r>
      <w:r>
        <w:t>я</w:t>
      </w:r>
      <w: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C7B6F57"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Если обстоятельства непреодолимой силы действуют на протяжении 3 (трех) п</w:t>
      </w:r>
      <w:r>
        <w:t>о</w:t>
      </w:r>
      <w:r>
        <w:t>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14:paraId="566B4EDF" w14:textId="77777777" w:rsidR="007502EC" w:rsidRPr="001F1FEE" w:rsidRDefault="007502EC" w:rsidP="007502EC">
      <w:pPr>
        <w:widowControl w:val="0"/>
        <w:shd w:val="clear" w:color="auto" w:fill="FFFFFF"/>
        <w:tabs>
          <w:tab w:val="left" w:pos="1418"/>
        </w:tabs>
        <w:suppressAutoHyphens w:val="0"/>
        <w:autoSpaceDE w:val="0"/>
        <w:autoSpaceDN w:val="0"/>
        <w:adjustRightInd w:val="0"/>
        <w:ind w:firstLine="709"/>
        <w:jc w:val="both"/>
      </w:pPr>
    </w:p>
    <w:p w14:paraId="6DBD9B00"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t>Антикоррупционная оговорка</w:t>
      </w:r>
    </w:p>
    <w:p w14:paraId="1DF02E9C"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2238E7D2" w14:textId="77777777" w:rsidR="007502EC" w:rsidRPr="001F1FEE" w:rsidRDefault="007502EC" w:rsidP="008A7ADE">
      <w:pPr>
        <w:pStyle w:val="aff9"/>
        <w:widowControl w:val="0"/>
        <w:numPr>
          <w:ilvl w:val="0"/>
          <w:numId w:val="33"/>
        </w:numPr>
        <w:shd w:val="clear" w:color="auto" w:fill="FFFFFF"/>
        <w:suppressAutoHyphens w:val="0"/>
        <w:autoSpaceDE w:val="0"/>
        <w:autoSpaceDN w:val="0"/>
        <w:adjustRightInd w:val="0"/>
        <w:ind w:left="0" w:firstLine="709"/>
        <w:jc w:val="both"/>
        <w:rPr>
          <w:vanish/>
        </w:rPr>
      </w:pPr>
    </w:p>
    <w:p w14:paraId="7C223243"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t>е</w:t>
      </w:r>
      <w: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t>у</w:t>
      </w:r>
      <w:r>
        <w:t>шение антикоррупционных требований указанными лицами признается нарушением, совершенным соответствующей Стороной.</w:t>
      </w:r>
    </w:p>
    <w:p w14:paraId="46EF1F6A"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Каждая Сторона настоящим подтверждает, что ни она, ни ее работники, пре</w:t>
      </w:r>
      <w:r>
        <w:t>д</w:t>
      </w:r>
      <w: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E94EEB6"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При исполнении своих обязательств по настоящему Договору Стороны, их р</w:t>
      </w:r>
      <w:r>
        <w:t>а</w:t>
      </w:r>
      <w:r>
        <w:t xml:space="preserve">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w:t>
      </w:r>
      <w:r>
        <w:lastRenderedPageBreak/>
        <w:t>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t>н</w:t>
      </w:r>
      <w:r>
        <w:t>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296A7B8"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t>е</w:t>
      </w:r>
      <w: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8ACEB07"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При наличии доказательств нарушения антикоррупционных требований в св</w:t>
      </w:r>
      <w:r>
        <w:t>я</w:t>
      </w:r>
      <w: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w:t>
      </w:r>
      <w:r>
        <w:t>о</w:t>
      </w:r>
      <w:r>
        <w:t xml:space="preserve">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CC13353"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w:t>
      </w:r>
      <w:r>
        <w:t>ю</w:t>
      </w:r>
      <w:r>
        <w:t>щих случаях:</w:t>
      </w:r>
    </w:p>
    <w:p w14:paraId="7ADAD170" w14:textId="77777777" w:rsidR="007502EC" w:rsidRPr="001F1FEE" w:rsidRDefault="00C269FF" w:rsidP="008A7ADE">
      <w:pPr>
        <w:pStyle w:val="1ff5"/>
        <w:numPr>
          <w:ilvl w:val="2"/>
          <w:numId w:val="33"/>
        </w:numPr>
        <w:tabs>
          <w:tab w:val="clear" w:pos="2138"/>
          <w:tab w:val="num" w:pos="1560"/>
        </w:tabs>
        <w:spacing w:line="240" w:lineRule="auto"/>
        <w:ind w:left="0" w:firstLine="709"/>
        <w:jc w:val="both"/>
        <w:rPr>
          <w:sz w:val="24"/>
          <w:szCs w:val="24"/>
        </w:rPr>
      </w:pPr>
      <w:r>
        <w:rPr>
          <w:sz w:val="24"/>
          <w:szCs w:val="24"/>
        </w:rPr>
        <w:t>при наличии доказательств совершения уголовного преступления или адм</w:t>
      </w:r>
      <w:r>
        <w:rPr>
          <w:sz w:val="24"/>
          <w:szCs w:val="24"/>
        </w:rPr>
        <w:t>и</w:t>
      </w:r>
      <w:r>
        <w:rPr>
          <w:sz w:val="24"/>
          <w:szCs w:val="24"/>
        </w:rPr>
        <w:t>нистративного правонарушения коррупционной направленности другой Стороной;</w:t>
      </w:r>
    </w:p>
    <w:p w14:paraId="37A1B12C" w14:textId="77777777" w:rsidR="007502EC" w:rsidRPr="001F1FEE" w:rsidRDefault="00C269FF" w:rsidP="008A7ADE">
      <w:pPr>
        <w:pStyle w:val="1ff5"/>
        <w:numPr>
          <w:ilvl w:val="2"/>
          <w:numId w:val="33"/>
        </w:numPr>
        <w:tabs>
          <w:tab w:val="clear" w:pos="2138"/>
          <w:tab w:val="num" w:pos="1560"/>
        </w:tabs>
        <w:spacing w:line="240" w:lineRule="auto"/>
        <w:ind w:left="0" w:firstLine="709"/>
        <w:jc w:val="both"/>
        <w:rPr>
          <w:sz w:val="24"/>
          <w:szCs w:val="24"/>
        </w:rPr>
      </w:pPr>
      <w:r>
        <w:rPr>
          <w:sz w:val="24"/>
          <w:szCs w:val="24"/>
        </w:rPr>
        <w:t>если в результате нарушения другой Стороной антикоррупционных требов</w:t>
      </w:r>
      <w:r>
        <w:rPr>
          <w:sz w:val="24"/>
          <w:szCs w:val="24"/>
        </w:rPr>
        <w:t>а</w:t>
      </w:r>
      <w:r>
        <w:rPr>
          <w:sz w:val="24"/>
          <w:szCs w:val="24"/>
        </w:rPr>
        <w:t>ний Стороне причинены убытки;</w:t>
      </w:r>
    </w:p>
    <w:p w14:paraId="5116A5A6" w14:textId="77777777" w:rsidR="007502EC" w:rsidRPr="001F1FEE" w:rsidRDefault="00C269FF" w:rsidP="008A7ADE">
      <w:pPr>
        <w:pStyle w:val="1ff5"/>
        <w:numPr>
          <w:ilvl w:val="2"/>
          <w:numId w:val="33"/>
        </w:numPr>
        <w:tabs>
          <w:tab w:val="clear" w:pos="2138"/>
          <w:tab w:val="num" w:pos="1560"/>
        </w:tabs>
        <w:spacing w:line="240" w:lineRule="auto"/>
        <w:ind w:left="0" w:firstLine="709"/>
        <w:jc w:val="both"/>
        <w:rPr>
          <w:sz w:val="24"/>
          <w:szCs w:val="24"/>
        </w:rPr>
      </w:pPr>
      <w:r>
        <w:rPr>
          <w:sz w:val="24"/>
          <w:szCs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CDDA1C6"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Сторона, нарушившая антикоррупционные требования и (или) условия наст</w:t>
      </w:r>
      <w:r>
        <w:t>о</w:t>
      </w:r>
      <w:r>
        <w:t>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t>и</w:t>
      </w:r>
      <w:r>
        <w:t>мым законодательством и настоящим Договором.</w:t>
      </w:r>
    </w:p>
    <w:p w14:paraId="0D942C48"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В случае нарушения одной Стороной обязательств по настоящей антикорру</w:t>
      </w:r>
      <w:r>
        <w:t>п</w:t>
      </w:r>
      <w:r>
        <w:t>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87389AC" w14:textId="77777777" w:rsidR="007502EC" w:rsidRPr="001F1FEE" w:rsidRDefault="00C269FF" w:rsidP="008A7ADE">
      <w:pPr>
        <w:widowControl w:val="0"/>
        <w:numPr>
          <w:ilvl w:val="1"/>
          <w:numId w:val="33"/>
        </w:numPr>
        <w:shd w:val="clear" w:color="auto" w:fill="FFFFFF"/>
        <w:suppressAutoHyphens w:val="0"/>
        <w:autoSpaceDE w:val="0"/>
        <w:autoSpaceDN w:val="0"/>
        <w:adjustRightInd w:val="0"/>
        <w:ind w:left="0" w:firstLine="709"/>
        <w:jc w:val="both"/>
      </w:pPr>
      <w:r>
        <w:t>Каналы уведомления Покупателя о нарушениях антикоррупционных требов</w:t>
      </w:r>
      <w:r>
        <w:t>а</w:t>
      </w:r>
      <w:r>
        <w:t xml:space="preserve">ний: тел.: 8 (499) 271-77-90, 8 (800) 100-22-20, официальный сайт (для заполнения специальной формы): trcont.com, адрес электронной почты: anticorr@trcont.ru.   </w:t>
      </w:r>
    </w:p>
    <w:p w14:paraId="537531D9" w14:textId="77777777" w:rsidR="007502EC" w:rsidRPr="001F1FEE" w:rsidRDefault="00C269FF" w:rsidP="007502EC">
      <w:pPr>
        <w:pStyle w:val="1ff5"/>
        <w:spacing w:line="240" w:lineRule="auto"/>
        <w:ind w:firstLine="709"/>
        <w:jc w:val="both"/>
        <w:rPr>
          <w:sz w:val="24"/>
          <w:szCs w:val="24"/>
        </w:rPr>
      </w:pPr>
      <w:r>
        <w:rPr>
          <w:sz w:val="24"/>
          <w:szCs w:val="24"/>
        </w:rPr>
        <w:t xml:space="preserve">Каналы уведомления Поставщика о нарушениях антикоррупционных требований: тел.:_______, официальный сайт (для заполнения специальной формы): ___________ / адрес электронной почты: ____________.   </w:t>
      </w:r>
    </w:p>
    <w:p w14:paraId="52062BAC" w14:textId="77777777" w:rsidR="007502EC" w:rsidRPr="001F1FEE" w:rsidRDefault="007502EC" w:rsidP="007502EC">
      <w:pPr>
        <w:autoSpaceDE w:val="0"/>
        <w:autoSpaceDN w:val="0"/>
        <w:ind w:firstLine="709"/>
        <w:jc w:val="both"/>
      </w:pPr>
    </w:p>
    <w:p w14:paraId="51C63728" w14:textId="77777777" w:rsidR="007502EC" w:rsidRPr="001F1FEE" w:rsidRDefault="00C269FF" w:rsidP="008A7ADE">
      <w:pPr>
        <w:widowControl w:val="0"/>
        <w:numPr>
          <w:ilvl w:val="0"/>
          <w:numId w:val="31"/>
        </w:numPr>
        <w:shd w:val="clear" w:color="auto" w:fill="FFFFFF"/>
        <w:suppressAutoHyphens w:val="0"/>
        <w:autoSpaceDE w:val="0"/>
        <w:autoSpaceDN w:val="0"/>
        <w:adjustRightInd w:val="0"/>
        <w:ind w:left="0" w:firstLine="709"/>
        <w:jc w:val="center"/>
        <w:outlineLvl w:val="2"/>
        <w:rPr>
          <w:b/>
        </w:rPr>
      </w:pPr>
      <w:r>
        <w:rPr>
          <w:b/>
        </w:rPr>
        <w:lastRenderedPageBreak/>
        <w:t>Гарантии и заверения Поставщика</w:t>
      </w:r>
    </w:p>
    <w:p w14:paraId="3C3ED2EC" w14:textId="77777777" w:rsidR="007502EC" w:rsidRPr="001F1FEE" w:rsidRDefault="007502EC" w:rsidP="007502EC">
      <w:pPr>
        <w:widowControl w:val="0"/>
        <w:shd w:val="clear" w:color="auto" w:fill="FFFFFF"/>
        <w:suppressAutoHyphens w:val="0"/>
        <w:autoSpaceDE w:val="0"/>
        <w:autoSpaceDN w:val="0"/>
        <w:adjustRightInd w:val="0"/>
        <w:ind w:firstLine="709"/>
        <w:outlineLvl w:val="2"/>
        <w:rPr>
          <w:b/>
        </w:rPr>
      </w:pPr>
    </w:p>
    <w:p w14:paraId="512E75F5" w14:textId="77777777" w:rsidR="007502EC" w:rsidRPr="001F1FEE" w:rsidRDefault="007502EC" w:rsidP="008A7ADE">
      <w:pPr>
        <w:pStyle w:val="aff9"/>
        <w:widowControl w:val="0"/>
        <w:numPr>
          <w:ilvl w:val="0"/>
          <w:numId w:val="33"/>
        </w:numPr>
        <w:shd w:val="clear" w:color="auto" w:fill="FFFFFF"/>
        <w:suppressAutoHyphens w:val="0"/>
        <w:autoSpaceDE w:val="0"/>
        <w:autoSpaceDN w:val="0"/>
        <w:adjustRightInd w:val="0"/>
        <w:jc w:val="both"/>
        <w:rPr>
          <w:rFonts w:eastAsia="Calibri"/>
          <w:vanish/>
          <w:lang w:eastAsia="en-US"/>
        </w:rPr>
      </w:pPr>
    </w:p>
    <w:p w14:paraId="7E702A1E"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rPr>
          <w:rFonts w:eastAsia="Calibri"/>
          <w:lang w:eastAsia="en-US"/>
        </w:rPr>
      </w:pPr>
      <w:r>
        <w:rPr>
          <w:rFonts w:eastAsia="Calibri"/>
          <w:lang w:eastAsia="en-US"/>
        </w:rPr>
        <w:t xml:space="preserve"> Поставщик настоящим заверяет Покупателя и гарантирует, что на дату заключ</w:t>
      </w:r>
      <w:r>
        <w:rPr>
          <w:rFonts w:eastAsia="Calibri"/>
          <w:lang w:eastAsia="en-US"/>
        </w:rPr>
        <w:t>е</w:t>
      </w:r>
      <w:r>
        <w:rPr>
          <w:rFonts w:eastAsia="Calibri"/>
          <w:lang w:eastAsia="en-US"/>
        </w:rPr>
        <w:t>ния настоящего Договора:</w:t>
      </w:r>
    </w:p>
    <w:p w14:paraId="300CB33E" w14:textId="77777777" w:rsidR="007502EC" w:rsidRPr="001F1FEE" w:rsidRDefault="00C269FF" w:rsidP="008A7ADE">
      <w:pPr>
        <w:numPr>
          <w:ilvl w:val="2"/>
          <w:numId w:val="35"/>
        </w:numPr>
        <w:tabs>
          <w:tab w:val="num" w:pos="0"/>
        </w:tabs>
        <w:suppressAutoHyphens w:val="0"/>
        <w:ind w:left="0" w:firstLine="709"/>
        <w:contextualSpacing/>
        <w:jc w:val="both"/>
        <w:rPr>
          <w:rFonts w:eastAsia="Calibri"/>
          <w:lang w:eastAsia="en-US"/>
        </w:rPr>
      </w:pPr>
      <w:r>
        <w:rPr>
          <w:rFonts w:eastAsia="Calibri"/>
          <w:lang w:eastAsia="en-US"/>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72450C31" w14:textId="77777777" w:rsidR="007502EC" w:rsidRPr="001F1FEE" w:rsidRDefault="00C269FF" w:rsidP="008A7ADE">
      <w:pPr>
        <w:numPr>
          <w:ilvl w:val="2"/>
          <w:numId w:val="35"/>
        </w:numPr>
        <w:tabs>
          <w:tab w:val="num" w:pos="0"/>
        </w:tabs>
        <w:suppressAutoHyphens w:val="0"/>
        <w:ind w:left="0" w:firstLine="709"/>
        <w:contextualSpacing/>
        <w:jc w:val="both"/>
        <w:rPr>
          <w:rFonts w:eastAsia="Calibri"/>
          <w:lang w:eastAsia="en-US"/>
        </w:rPr>
      </w:pPr>
      <w:r>
        <w:rPr>
          <w:rFonts w:eastAsia="Calibri"/>
          <w:lang w:eastAsia="en-US"/>
        </w:rPr>
        <w:t>Поставщиком соблюдены корпоративные процедуры, необходимые для з</w:t>
      </w:r>
      <w:r>
        <w:rPr>
          <w:rFonts w:eastAsia="Calibri"/>
          <w:lang w:eastAsia="en-US"/>
        </w:rPr>
        <w:t>а</w:t>
      </w:r>
      <w:r>
        <w:rPr>
          <w:rFonts w:eastAsia="Calibri"/>
          <w:lang w:eastAsia="en-US"/>
        </w:rPr>
        <w:t>ключения настоящего Договора, заключение настоящего Договора получило одобрение органов управления Поставщика;</w:t>
      </w:r>
    </w:p>
    <w:p w14:paraId="5DF19641" w14:textId="77777777" w:rsidR="007502EC" w:rsidRPr="001F1FEE" w:rsidRDefault="00C269FF" w:rsidP="008A7ADE">
      <w:pPr>
        <w:numPr>
          <w:ilvl w:val="2"/>
          <w:numId w:val="35"/>
        </w:numPr>
        <w:tabs>
          <w:tab w:val="num" w:pos="0"/>
        </w:tabs>
        <w:suppressAutoHyphens w:val="0"/>
        <w:ind w:left="0" w:firstLine="709"/>
        <w:contextualSpacing/>
        <w:jc w:val="both"/>
        <w:rPr>
          <w:rFonts w:eastAsia="Calibri"/>
          <w:lang w:eastAsia="en-US"/>
        </w:rPr>
      </w:pPr>
      <w:r>
        <w:rPr>
          <w:rFonts w:eastAsia="Calibri"/>
          <w:lang w:eastAsia="en-US"/>
        </w:rPr>
        <w:t>настоящий Договор от имени Поставщика подписан лицом, которое надл</w:t>
      </w:r>
      <w:r>
        <w:rPr>
          <w:rFonts w:eastAsia="Calibri"/>
          <w:lang w:eastAsia="en-US"/>
        </w:rPr>
        <w:t>е</w:t>
      </w:r>
      <w:r>
        <w:rPr>
          <w:rFonts w:eastAsia="Calibri"/>
          <w:lang w:eastAsia="en-US"/>
        </w:rPr>
        <w:t>жащим образом уполномочено совершать такие действия;</w:t>
      </w:r>
    </w:p>
    <w:p w14:paraId="181E2F88" w14:textId="77777777" w:rsidR="007502EC" w:rsidRPr="001F1FEE" w:rsidRDefault="00C269FF" w:rsidP="008A7ADE">
      <w:pPr>
        <w:numPr>
          <w:ilvl w:val="2"/>
          <w:numId w:val="35"/>
        </w:numPr>
        <w:tabs>
          <w:tab w:val="num" w:pos="0"/>
        </w:tabs>
        <w:suppressAutoHyphens w:val="0"/>
        <w:ind w:left="0" w:firstLine="709"/>
        <w:contextualSpacing/>
        <w:jc w:val="both"/>
        <w:rPr>
          <w:rFonts w:eastAsia="Calibri"/>
          <w:lang w:eastAsia="en-US"/>
        </w:rPr>
      </w:pPr>
      <w:r>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91227CE" w14:textId="77777777" w:rsidR="007502EC" w:rsidRPr="001F1FEE" w:rsidRDefault="00C269FF" w:rsidP="008A7ADE">
      <w:pPr>
        <w:numPr>
          <w:ilvl w:val="2"/>
          <w:numId w:val="35"/>
        </w:numPr>
        <w:tabs>
          <w:tab w:val="num" w:pos="0"/>
        </w:tabs>
        <w:suppressAutoHyphens w:val="0"/>
        <w:ind w:left="0" w:firstLine="709"/>
        <w:contextualSpacing/>
        <w:jc w:val="both"/>
        <w:rPr>
          <w:rFonts w:eastAsia="Calibri"/>
          <w:lang w:eastAsia="en-US"/>
        </w:rPr>
      </w:pPr>
      <w:r>
        <w:rPr>
          <w:rFonts w:eastAsia="Calibri"/>
          <w:lang w:eastAsia="en-US"/>
        </w:rPr>
        <w:t>не существует каких-либо обстоятельств, которые ограничивают, запрещают исполнение Поставщиком обязательств по настоящему Договору.</w:t>
      </w:r>
    </w:p>
    <w:p w14:paraId="288DFAE8" w14:textId="77777777" w:rsidR="007502EC" w:rsidRPr="001F1FEE"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rPr>
          <w:shd w:val="clear" w:color="auto" w:fill="FFFFFF"/>
        </w:rPr>
        <w:t xml:space="preserve"> Поставщик присоединяется к заверениям об обстоятельствах, касающихся и</w:t>
      </w:r>
      <w:r>
        <w:rPr>
          <w:shd w:val="clear" w:color="auto" w:fill="FFFFFF"/>
        </w:rPr>
        <w:t>с</w:t>
      </w:r>
      <w:r>
        <w:rPr>
          <w:shd w:val="clear" w:color="auto" w:fill="FFFFFF"/>
        </w:rPr>
        <w:t xml:space="preserve">полнения Договора и налогового законодательства РФ, - «налоговой оговорке», согласно приложению № 8 к настоящему Договору. </w:t>
      </w:r>
    </w:p>
    <w:p w14:paraId="69DF4D6D" w14:textId="77777777" w:rsidR="007502EC" w:rsidRPr="001F1FEE" w:rsidRDefault="007502EC" w:rsidP="007502EC">
      <w:pPr>
        <w:suppressAutoHyphens w:val="0"/>
        <w:ind w:firstLine="709"/>
        <w:contextualSpacing/>
        <w:jc w:val="both"/>
        <w:rPr>
          <w:rFonts w:eastAsia="Calibri"/>
          <w:lang w:eastAsia="en-US"/>
        </w:rPr>
      </w:pPr>
    </w:p>
    <w:p w14:paraId="36AA42D0" w14:textId="77777777" w:rsidR="007502EC" w:rsidRPr="001F1FEE" w:rsidRDefault="007502EC" w:rsidP="007502EC">
      <w:pPr>
        <w:pStyle w:val="aff9"/>
        <w:widowControl w:val="0"/>
        <w:shd w:val="clear" w:color="auto" w:fill="FFFFFF"/>
        <w:suppressAutoHyphens w:val="0"/>
        <w:autoSpaceDE w:val="0"/>
        <w:autoSpaceDN w:val="0"/>
        <w:adjustRightInd w:val="0"/>
        <w:ind w:left="0" w:firstLine="709"/>
        <w:outlineLvl w:val="2"/>
        <w:rPr>
          <w:b/>
          <w:vanish/>
        </w:rPr>
      </w:pPr>
    </w:p>
    <w:p w14:paraId="3CD1F4D6" w14:textId="77777777" w:rsidR="007502EC" w:rsidRPr="001F1FEE" w:rsidRDefault="00C269FF" w:rsidP="008A7ADE">
      <w:pPr>
        <w:pStyle w:val="aff9"/>
        <w:widowControl w:val="0"/>
        <w:numPr>
          <w:ilvl w:val="0"/>
          <w:numId w:val="35"/>
        </w:numPr>
        <w:shd w:val="clear" w:color="auto" w:fill="FFFFFF"/>
        <w:suppressAutoHyphens w:val="0"/>
        <w:autoSpaceDE w:val="0"/>
        <w:autoSpaceDN w:val="0"/>
        <w:adjustRightInd w:val="0"/>
        <w:ind w:left="0" w:firstLine="709"/>
        <w:jc w:val="center"/>
        <w:outlineLvl w:val="2"/>
        <w:rPr>
          <w:b/>
        </w:rPr>
      </w:pPr>
      <w:r>
        <w:rPr>
          <w:b/>
        </w:rPr>
        <w:t>Разрешение споров</w:t>
      </w:r>
    </w:p>
    <w:p w14:paraId="5DAA9653" w14:textId="77777777" w:rsidR="007502EC" w:rsidRPr="001F1FEE" w:rsidRDefault="007502EC" w:rsidP="007502EC">
      <w:pPr>
        <w:pStyle w:val="aff9"/>
        <w:widowControl w:val="0"/>
        <w:shd w:val="clear" w:color="auto" w:fill="FFFFFF"/>
        <w:suppressAutoHyphens w:val="0"/>
        <w:autoSpaceDE w:val="0"/>
        <w:autoSpaceDN w:val="0"/>
        <w:adjustRightInd w:val="0"/>
        <w:ind w:left="0" w:firstLine="709"/>
        <w:outlineLvl w:val="2"/>
        <w:rPr>
          <w:b/>
        </w:rPr>
      </w:pPr>
    </w:p>
    <w:p w14:paraId="7455CD29" w14:textId="77777777" w:rsidR="007502EC" w:rsidRPr="001F1FEE" w:rsidRDefault="007502EC" w:rsidP="008A7ADE">
      <w:pPr>
        <w:pStyle w:val="aff9"/>
        <w:widowControl w:val="0"/>
        <w:numPr>
          <w:ilvl w:val="0"/>
          <w:numId w:val="33"/>
        </w:numPr>
        <w:shd w:val="clear" w:color="auto" w:fill="FFFFFF"/>
        <w:suppressAutoHyphens w:val="0"/>
        <w:autoSpaceDE w:val="0"/>
        <w:autoSpaceDN w:val="0"/>
        <w:adjustRightInd w:val="0"/>
        <w:jc w:val="both"/>
        <w:rPr>
          <w:vanish/>
          <w:shd w:val="clear" w:color="auto" w:fill="FFFFFF"/>
        </w:rPr>
      </w:pPr>
    </w:p>
    <w:p w14:paraId="1AAC8406" w14:textId="77777777" w:rsidR="007502EC"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 xml:space="preserve"> Все споры, возникающие при исполнении настоящего Договора, решаются Ст</w:t>
      </w:r>
      <w:r>
        <w:t>о</w:t>
      </w:r>
      <w:r>
        <w:t xml:space="preserve">ронами путем переговоров, которые могут проводиться как в устной, так и в письменной форме. </w:t>
      </w:r>
    </w:p>
    <w:p w14:paraId="6751A3D5" w14:textId="77777777" w:rsidR="007502EC" w:rsidRDefault="00C269FF" w:rsidP="007502EC">
      <w:pPr>
        <w:widowControl w:val="0"/>
        <w:shd w:val="clear" w:color="auto" w:fill="FFFFFF"/>
        <w:suppressAutoHyphens w:val="0"/>
        <w:autoSpaceDE w:val="0"/>
        <w:autoSpaceDN w:val="0"/>
        <w:adjustRightInd w:val="0"/>
        <w:ind w:left="709"/>
        <w:jc w:val="both"/>
      </w:pPr>
      <w:r>
        <w:t xml:space="preserve">Инициирование, вступление и проведение переговоров является правом Сторон. </w:t>
      </w:r>
    </w:p>
    <w:p w14:paraId="4207116C" w14:textId="77777777" w:rsidR="007502EC"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 xml:space="preserve"> Если Стороны не придут к соглашению путем переговоров, все споры рассма</w:t>
      </w:r>
      <w:r>
        <w:t>т</w:t>
      </w:r>
      <w:r>
        <w:t xml:space="preserve">риваются в претензионном порядке. Срок рассмотрения претензии – 30 (тридцать) календарных дней с даты получения претензии. </w:t>
      </w:r>
    </w:p>
    <w:p w14:paraId="24343D6B" w14:textId="77777777" w:rsidR="007502EC"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 xml:space="preserve"> Претензии оформляются в письменной форме, подписываются уполномоченн</w:t>
      </w:r>
      <w:r>
        <w:t>ы</w:t>
      </w:r>
      <w:r>
        <w:t>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w:t>
      </w:r>
      <w:r>
        <w:t>а</w:t>
      </w:r>
      <w:r>
        <w:t xml:space="preserve">ния и полномочия лица, подписавшего претензию. </w:t>
      </w:r>
    </w:p>
    <w:p w14:paraId="0324FBE7" w14:textId="77777777" w:rsidR="007502EC" w:rsidRDefault="00C269FF" w:rsidP="008A7ADE">
      <w:pPr>
        <w:pStyle w:val="aff9"/>
        <w:numPr>
          <w:ilvl w:val="2"/>
          <w:numId w:val="33"/>
        </w:numPr>
        <w:tabs>
          <w:tab w:val="clear" w:pos="2138"/>
          <w:tab w:val="num" w:pos="1560"/>
        </w:tabs>
        <w:ind w:left="0" w:firstLine="709"/>
        <w:jc w:val="both"/>
      </w:pPr>
      <w: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CE09214" w14:textId="77777777" w:rsidR="007502EC" w:rsidRDefault="00C269FF" w:rsidP="007502EC">
      <w:pPr>
        <w:ind w:firstLine="709"/>
        <w:jc w:val="both"/>
      </w:pPr>
      <w:r>
        <w:t>для Покупателя trcont@trcont.com, trcont@trcont.ru;</w:t>
      </w:r>
    </w:p>
    <w:p w14:paraId="0E50D5D9" w14:textId="77777777" w:rsidR="007502EC" w:rsidRDefault="00C269FF" w:rsidP="007502EC">
      <w:pPr>
        <w:ind w:firstLine="709"/>
        <w:jc w:val="both"/>
      </w:pPr>
      <w:r>
        <w:t xml:space="preserve">для Поставщика _____________________. </w:t>
      </w:r>
    </w:p>
    <w:p w14:paraId="4E28A260" w14:textId="77777777" w:rsidR="007502EC" w:rsidRDefault="00C269FF" w:rsidP="008A7ADE">
      <w:pPr>
        <w:pStyle w:val="aff9"/>
        <w:numPr>
          <w:ilvl w:val="2"/>
          <w:numId w:val="33"/>
        </w:numPr>
        <w:tabs>
          <w:tab w:val="clear" w:pos="2138"/>
          <w:tab w:val="num" w:pos="1560"/>
        </w:tabs>
        <w:ind w:left="0" w:firstLine="709"/>
        <w:jc w:val="both"/>
      </w:pPr>
      <w:r>
        <w:t>В случае предъявления претензии в электронном виде посредством электронной почты:</w:t>
      </w:r>
    </w:p>
    <w:p w14:paraId="07EA0DBA" w14:textId="77777777" w:rsidR="007502EC" w:rsidRDefault="00C269FF" w:rsidP="007502EC">
      <w:pPr>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12.3.1 настоящего Договора.</w:t>
      </w:r>
    </w:p>
    <w:p w14:paraId="391D4BAC" w14:textId="77777777" w:rsidR="007502EC" w:rsidRDefault="00C269FF" w:rsidP="007502EC">
      <w:pPr>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3ECDAAE" w14:textId="77777777" w:rsidR="007502EC" w:rsidRDefault="00C269FF" w:rsidP="007502EC">
      <w:pPr>
        <w:ind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w:t>
      </w:r>
      <w:r>
        <w:lastRenderedPageBreak/>
        <w:t>прежнему адресу электронной почты, считается исполнившей требования настоящего подпункта Договора надлежащим образом;</w:t>
      </w:r>
    </w:p>
    <w:p w14:paraId="208E0CD8" w14:textId="77777777" w:rsidR="007502EC" w:rsidRDefault="00C269FF" w:rsidP="007502EC">
      <w:pPr>
        <w:ind w:firstLine="709"/>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048F86D3" w14:textId="77777777" w:rsidR="007502EC" w:rsidRDefault="00C269FF" w:rsidP="007502EC">
      <w:pPr>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13403A7" w14:textId="77777777" w:rsidR="007502EC" w:rsidRDefault="00C269FF" w:rsidP="007502EC">
      <w:pPr>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37CDD96" w14:textId="77777777" w:rsidR="007502EC" w:rsidRDefault="00C269FF" w:rsidP="007502EC">
      <w:pPr>
        <w:ind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84D74A5" w14:textId="77777777" w:rsidR="007502EC" w:rsidRDefault="00C269FF" w:rsidP="007502EC">
      <w:pPr>
        <w:ind w:firstLine="709"/>
        <w:jc w:val="both"/>
      </w:pPr>
      <w:r>
        <w:t>е) во всех случаях Стороны сохраняют подлинные документы до разрешения спора.</w:t>
      </w:r>
    </w:p>
    <w:p w14:paraId="0E80BDC7" w14:textId="77777777" w:rsidR="007502EC" w:rsidRDefault="00C269FF" w:rsidP="008A7ADE">
      <w:pPr>
        <w:pStyle w:val="aff9"/>
        <w:numPr>
          <w:ilvl w:val="2"/>
          <w:numId w:val="33"/>
        </w:numPr>
        <w:tabs>
          <w:tab w:val="clear" w:pos="2138"/>
          <w:tab w:val="num" w:pos="1560"/>
        </w:tabs>
        <w:ind w:left="0" w:firstLine="709"/>
        <w:jc w:val="both"/>
      </w:pPr>
      <w:r>
        <w:t>Ответ на претензию, как правило, направляется в порядке, аналогичном порядку предъявления претензии.</w:t>
      </w:r>
    </w:p>
    <w:p w14:paraId="7BFD3AFB" w14:textId="77777777" w:rsidR="007502EC" w:rsidRDefault="00C269FF" w:rsidP="007502EC">
      <w:pPr>
        <w:ind w:firstLine="709"/>
        <w:jc w:val="both"/>
      </w:pPr>
      <w:r>
        <w:t>К ответу на претензию, направляемому по электронной почте, применяются все положения о предъявлении претензии, изложенные в п. 12.3.2 настоящего Договора, по аналогии.</w:t>
      </w:r>
    </w:p>
    <w:p w14:paraId="3CCC9829" w14:textId="77777777" w:rsidR="007502EC" w:rsidRDefault="00C269FF" w:rsidP="008A7ADE">
      <w:pPr>
        <w:widowControl w:val="0"/>
        <w:numPr>
          <w:ilvl w:val="1"/>
          <w:numId w:val="33"/>
        </w:numPr>
        <w:shd w:val="clear" w:color="auto" w:fill="FFFFFF"/>
        <w:tabs>
          <w:tab w:val="clear" w:pos="1429"/>
          <w:tab w:val="num" w:pos="0"/>
        </w:tabs>
        <w:suppressAutoHyphens w:val="0"/>
        <w:autoSpaceDE w:val="0"/>
        <w:autoSpaceDN w:val="0"/>
        <w:adjustRightInd w:val="0"/>
        <w:ind w:left="0" w:firstLine="709"/>
        <w:jc w:val="both"/>
      </w:pPr>
      <w:r>
        <w:t xml:space="preserve">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w:t>
      </w:r>
      <w:r>
        <w:t>ж</w:t>
      </w:r>
      <w:r>
        <w:t>ный суд     г. Москвы.</w:t>
      </w:r>
    </w:p>
    <w:p w14:paraId="0FF622CE" w14:textId="77777777" w:rsidR="007502EC" w:rsidRPr="001F1FEE" w:rsidRDefault="007502EC" w:rsidP="007502EC">
      <w:pPr>
        <w:widowControl w:val="0"/>
        <w:shd w:val="clear" w:color="auto" w:fill="FFFFFF"/>
        <w:tabs>
          <w:tab w:val="left" w:pos="0"/>
          <w:tab w:val="num" w:pos="851"/>
          <w:tab w:val="left" w:pos="1134"/>
        </w:tabs>
        <w:suppressAutoHyphens w:val="0"/>
        <w:autoSpaceDE w:val="0"/>
        <w:autoSpaceDN w:val="0"/>
        <w:adjustRightInd w:val="0"/>
        <w:ind w:firstLine="709"/>
        <w:jc w:val="both"/>
      </w:pPr>
    </w:p>
    <w:p w14:paraId="70A1FE5E" w14:textId="77777777" w:rsidR="007502EC" w:rsidRPr="001F1FEE" w:rsidRDefault="007502EC" w:rsidP="007502EC">
      <w:pPr>
        <w:widowControl w:val="0"/>
        <w:shd w:val="clear" w:color="auto" w:fill="FFFFFF"/>
        <w:tabs>
          <w:tab w:val="left" w:pos="0"/>
          <w:tab w:val="num" w:pos="851"/>
          <w:tab w:val="left" w:pos="1134"/>
        </w:tabs>
        <w:suppressAutoHyphens w:val="0"/>
        <w:autoSpaceDE w:val="0"/>
        <w:autoSpaceDN w:val="0"/>
        <w:adjustRightInd w:val="0"/>
        <w:ind w:firstLine="709"/>
        <w:jc w:val="both"/>
      </w:pPr>
    </w:p>
    <w:p w14:paraId="11A84B92" w14:textId="77777777" w:rsidR="007502EC" w:rsidRPr="001F1FEE" w:rsidRDefault="00C269FF" w:rsidP="008A7ADE">
      <w:pPr>
        <w:pStyle w:val="aff9"/>
        <w:widowControl w:val="0"/>
        <w:numPr>
          <w:ilvl w:val="0"/>
          <w:numId w:val="35"/>
        </w:numPr>
        <w:shd w:val="clear" w:color="auto" w:fill="FFFFFF"/>
        <w:suppressAutoHyphens w:val="0"/>
        <w:autoSpaceDE w:val="0"/>
        <w:autoSpaceDN w:val="0"/>
        <w:adjustRightInd w:val="0"/>
        <w:ind w:left="0" w:firstLine="709"/>
        <w:jc w:val="center"/>
        <w:outlineLvl w:val="2"/>
        <w:rPr>
          <w:b/>
        </w:rPr>
      </w:pPr>
      <w:r>
        <w:rPr>
          <w:b/>
        </w:rPr>
        <w:t>Порядок внесения изменений, дополнений в Договор и его расторжения</w:t>
      </w:r>
    </w:p>
    <w:p w14:paraId="0067D76A" w14:textId="77777777" w:rsidR="007502EC" w:rsidRPr="001F1FEE" w:rsidRDefault="007502EC" w:rsidP="007502EC">
      <w:pPr>
        <w:pStyle w:val="aff9"/>
        <w:widowControl w:val="0"/>
        <w:shd w:val="clear" w:color="auto" w:fill="FFFFFF"/>
        <w:suppressAutoHyphens w:val="0"/>
        <w:autoSpaceDE w:val="0"/>
        <w:autoSpaceDN w:val="0"/>
        <w:adjustRightInd w:val="0"/>
        <w:ind w:left="0" w:firstLine="709"/>
        <w:outlineLvl w:val="2"/>
        <w:rPr>
          <w:b/>
        </w:rPr>
      </w:pPr>
    </w:p>
    <w:p w14:paraId="2ABFB9E7" w14:textId="77777777" w:rsidR="007502EC" w:rsidRPr="001F1FEE" w:rsidRDefault="007502EC" w:rsidP="008A7ADE">
      <w:pPr>
        <w:pStyle w:val="aff9"/>
        <w:widowControl w:val="0"/>
        <w:numPr>
          <w:ilvl w:val="0"/>
          <w:numId w:val="33"/>
        </w:numPr>
        <w:shd w:val="clear" w:color="auto" w:fill="FFFFFF"/>
        <w:suppressAutoHyphens w:val="0"/>
        <w:autoSpaceDE w:val="0"/>
        <w:autoSpaceDN w:val="0"/>
        <w:adjustRightInd w:val="0"/>
        <w:jc w:val="both"/>
        <w:rPr>
          <w:vanish/>
          <w:shd w:val="clear" w:color="auto" w:fill="FFFFFF"/>
        </w:rPr>
      </w:pPr>
    </w:p>
    <w:p w14:paraId="184B95D5" w14:textId="77777777" w:rsidR="007502EC" w:rsidRPr="001F1FEE" w:rsidRDefault="00C269FF" w:rsidP="008A7ADE">
      <w:pPr>
        <w:pStyle w:val="aff9"/>
        <w:widowControl w:val="0"/>
        <w:numPr>
          <w:ilvl w:val="1"/>
          <w:numId w:val="33"/>
        </w:numPr>
        <w:shd w:val="clear" w:color="auto" w:fill="FFFFFF"/>
        <w:suppressAutoHyphens w:val="0"/>
        <w:autoSpaceDE w:val="0"/>
        <w:autoSpaceDN w:val="0"/>
        <w:adjustRightInd w:val="0"/>
        <w:ind w:left="0" w:firstLine="709"/>
        <w:jc w:val="both"/>
        <w:rPr>
          <w:shd w:val="clear" w:color="auto" w:fill="FFFFFF"/>
        </w:rPr>
      </w:pPr>
      <w:r>
        <w:rPr>
          <w:shd w:val="clear" w:color="auto" w:fill="FFFFFF"/>
        </w:rPr>
        <w:t>В настоящий Договор Сторонами могут быть внесены изменения и дополн</w:t>
      </w:r>
      <w:r>
        <w:rPr>
          <w:shd w:val="clear" w:color="auto" w:fill="FFFFFF"/>
        </w:rPr>
        <w:t>е</w:t>
      </w:r>
      <w:r>
        <w:rPr>
          <w:shd w:val="clear" w:color="auto" w:fill="FFFFFF"/>
        </w:rPr>
        <w:t>ния, которые оформляются дополнительными соглашениями к настоящему Договору.</w:t>
      </w:r>
    </w:p>
    <w:p w14:paraId="26BFD61C" w14:textId="77777777" w:rsidR="007502EC" w:rsidRPr="001F1FEE" w:rsidRDefault="00C269FF" w:rsidP="008A7ADE">
      <w:pPr>
        <w:pStyle w:val="aff9"/>
        <w:widowControl w:val="0"/>
        <w:numPr>
          <w:ilvl w:val="1"/>
          <w:numId w:val="33"/>
        </w:numPr>
        <w:shd w:val="clear" w:color="auto" w:fill="FFFFFF"/>
        <w:suppressAutoHyphens w:val="0"/>
        <w:autoSpaceDE w:val="0"/>
        <w:autoSpaceDN w:val="0"/>
        <w:adjustRightInd w:val="0"/>
        <w:ind w:left="0" w:firstLine="709"/>
        <w:jc w:val="both"/>
        <w:rPr>
          <w:shd w:val="clear" w:color="auto" w:fill="FFFFFF"/>
        </w:rPr>
      </w:pPr>
      <w:r>
        <w:rPr>
          <w:shd w:val="clear" w:color="auto" w:fill="FFFFFF"/>
        </w:rPr>
        <w:t>Настоящий Договор может быть досрочно расторгнут по основаниям, пред</w:t>
      </w:r>
      <w:r>
        <w:rPr>
          <w:shd w:val="clear" w:color="auto" w:fill="FFFFFF"/>
        </w:rPr>
        <w:t>у</w:t>
      </w:r>
      <w:r>
        <w:rPr>
          <w:shd w:val="clear" w:color="auto" w:fill="FFFFFF"/>
        </w:rPr>
        <w:t>смотренным законодательством Российской Федерации и настоящим Договором.</w:t>
      </w:r>
    </w:p>
    <w:p w14:paraId="2885BFD3" w14:textId="77777777" w:rsidR="007502EC" w:rsidRPr="001F1FEE" w:rsidRDefault="00C269FF" w:rsidP="008A7ADE">
      <w:pPr>
        <w:pStyle w:val="aff9"/>
        <w:widowControl w:val="0"/>
        <w:numPr>
          <w:ilvl w:val="1"/>
          <w:numId w:val="33"/>
        </w:numPr>
        <w:shd w:val="clear" w:color="auto" w:fill="FFFFFF"/>
        <w:suppressAutoHyphens w:val="0"/>
        <w:autoSpaceDE w:val="0"/>
        <w:autoSpaceDN w:val="0"/>
        <w:adjustRightInd w:val="0"/>
        <w:ind w:left="0" w:firstLine="709"/>
        <w:jc w:val="both"/>
        <w:rPr>
          <w:shd w:val="clear" w:color="auto" w:fill="FFFFFF"/>
        </w:rPr>
      </w:pPr>
      <w:r>
        <w:rPr>
          <w:shd w:val="clear" w:color="auto" w:fill="FFFFFF"/>
        </w:rPr>
        <w:t>Настоящий Договор может быть досрочно расторгнут Покупателем во внес</w:t>
      </w:r>
      <w:r>
        <w:rPr>
          <w:shd w:val="clear" w:color="auto" w:fill="FFFFFF"/>
        </w:rPr>
        <w:t>у</w:t>
      </w:r>
      <w:r>
        <w:rPr>
          <w:shd w:val="clear" w:color="auto" w:fill="FFFFFF"/>
        </w:rPr>
        <w:t>дебном порядке в любой момент путём направления письменного уведомления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2E1CB85A" w14:textId="77777777" w:rsidR="007502EC" w:rsidRPr="001F1FEE" w:rsidRDefault="00C269FF" w:rsidP="008A7ADE">
      <w:pPr>
        <w:pStyle w:val="aff9"/>
        <w:widowControl w:val="0"/>
        <w:numPr>
          <w:ilvl w:val="1"/>
          <w:numId w:val="33"/>
        </w:numPr>
        <w:shd w:val="clear" w:color="auto" w:fill="FFFFFF"/>
        <w:suppressAutoHyphens w:val="0"/>
        <w:autoSpaceDE w:val="0"/>
        <w:autoSpaceDN w:val="0"/>
        <w:adjustRightInd w:val="0"/>
        <w:ind w:left="0" w:firstLine="709"/>
        <w:jc w:val="both"/>
        <w:rPr>
          <w:shd w:val="clear" w:color="auto" w:fill="FFFFFF"/>
        </w:rPr>
      </w:pPr>
      <w:r>
        <w:rPr>
          <w:shd w:val="clear" w:color="auto" w:fill="FFFFFF"/>
        </w:rPr>
        <w:t>Настоящий Договор может быть досрочно расторгнут Покупателем в связи с неисполнением и (или) ненадлежащим исполнением Поставщиком своих обязательств по Договору.</w:t>
      </w:r>
    </w:p>
    <w:p w14:paraId="1ED91F1A" w14:textId="77777777" w:rsidR="007502EC" w:rsidRPr="001F1FEE" w:rsidRDefault="007502EC" w:rsidP="007502EC">
      <w:pPr>
        <w:widowControl w:val="0"/>
        <w:shd w:val="clear" w:color="auto" w:fill="FFFFFF"/>
        <w:suppressAutoHyphens w:val="0"/>
        <w:autoSpaceDE w:val="0"/>
        <w:autoSpaceDN w:val="0"/>
        <w:adjustRightInd w:val="0"/>
        <w:ind w:firstLine="709"/>
        <w:jc w:val="both"/>
      </w:pPr>
    </w:p>
    <w:p w14:paraId="0A8AEA16" w14:textId="77777777" w:rsidR="007502EC" w:rsidRPr="001F1FEE" w:rsidRDefault="00C269FF" w:rsidP="008A7ADE">
      <w:pPr>
        <w:pStyle w:val="aff9"/>
        <w:widowControl w:val="0"/>
        <w:numPr>
          <w:ilvl w:val="0"/>
          <w:numId w:val="35"/>
        </w:numPr>
        <w:shd w:val="clear" w:color="auto" w:fill="FFFFFF"/>
        <w:suppressAutoHyphens w:val="0"/>
        <w:autoSpaceDE w:val="0"/>
        <w:autoSpaceDN w:val="0"/>
        <w:adjustRightInd w:val="0"/>
        <w:ind w:left="0" w:firstLine="709"/>
        <w:jc w:val="center"/>
        <w:outlineLvl w:val="2"/>
        <w:rPr>
          <w:b/>
        </w:rPr>
      </w:pPr>
      <w:r>
        <w:rPr>
          <w:b/>
        </w:rPr>
        <w:t>Срок действия Договора</w:t>
      </w:r>
    </w:p>
    <w:p w14:paraId="0E4305F8" w14:textId="77777777" w:rsidR="007502EC" w:rsidRPr="001F1FEE" w:rsidRDefault="007502EC" w:rsidP="007502EC">
      <w:pPr>
        <w:pStyle w:val="aff9"/>
        <w:widowControl w:val="0"/>
        <w:shd w:val="clear" w:color="auto" w:fill="FFFFFF"/>
        <w:suppressAutoHyphens w:val="0"/>
        <w:autoSpaceDE w:val="0"/>
        <w:autoSpaceDN w:val="0"/>
        <w:adjustRightInd w:val="0"/>
        <w:ind w:left="0" w:firstLine="709"/>
        <w:outlineLvl w:val="2"/>
        <w:rPr>
          <w:b/>
        </w:rPr>
      </w:pPr>
    </w:p>
    <w:p w14:paraId="3C48A282" w14:textId="77777777" w:rsidR="007502EC" w:rsidRPr="001F1FEE" w:rsidRDefault="00C269FF" w:rsidP="008A7ADE">
      <w:pPr>
        <w:pStyle w:val="aff9"/>
        <w:numPr>
          <w:ilvl w:val="1"/>
          <w:numId w:val="35"/>
        </w:numPr>
        <w:shd w:val="clear" w:color="auto" w:fill="FFFFFF"/>
        <w:ind w:left="0" w:firstLine="709"/>
        <w:jc w:val="both"/>
      </w:pPr>
      <w:r>
        <w:t xml:space="preserve"> Настоящий Договор вступает в силу с даты его подписания Сторонами и действует по 31 декабря 2022 года включительно, а в части взаиморасчетов – до полного исполнения Сторонами своих обязательств по Договору.</w:t>
      </w:r>
    </w:p>
    <w:p w14:paraId="498F1D88" w14:textId="77777777" w:rsidR="007502EC" w:rsidRPr="001F1FEE" w:rsidRDefault="007502EC" w:rsidP="007502EC">
      <w:pPr>
        <w:widowControl w:val="0"/>
        <w:shd w:val="clear" w:color="auto" w:fill="FFFFFF"/>
        <w:tabs>
          <w:tab w:val="num" w:pos="1572"/>
        </w:tabs>
        <w:suppressAutoHyphens w:val="0"/>
        <w:autoSpaceDE w:val="0"/>
        <w:autoSpaceDN w:val="0"/>
        <w:adjustRightInd w:val="0"/>
        <w:ind w:firstLine="709"/>
        <w:jc w:val="both"/>
      </w:pPr>
    </w:p>
    <w:p w14:paraId="126CCF1D" w14:textId="77777777" w:rsidR="007502EC" w:rsidRPr="001F1FEE" w:rsidRDefault="00C269FF" w:rsidP="008A7ADE">
      <w:pPr>
        <w:pStyle w:val="aff9"/>
        <w:widowControl w:val="0"/>
        <w:numPr>
          <w:ilvl w:val="0"/>
          <w:numId w:val="35"/>
        </w:numPr>
        <w:shd w:val="clear" w:color="auto" w:fill="FFFFFF"/>
        <w:suppressAutoHyphens w:val="0"/>
        <w:autoSpaceDE w:val="0"/>
        <w:autoSpaceDN w:val="0"/>
        <w:adjustRightInd w:val="0"/>
        <w:ind w:left="0" w:firstLine="709"/>
        <w:jc w:val="center"/>
        <w:outlineLvl w:val="2"/>
        <w:rPr>
          <w:b/>
        </w:rPr>
      </w:pPr>
      <w:r>
        <w:rPr>
          <w:b/>
        </w:rPr>
        <w:t>Прочие условия</w:t>
      </w:r>
    </w:p>
    <w:p w14:paraId="735243CE" w14:textId="77777777" w:rsidR="007502EC" w:rsidRPr="001F1FEE" w:rsidRDefault="007502EC" w:rsidP="007502EC">
      <w:pPr>
        <w:pStyle w:val="aff9"/>
        <w:widowControl w:val="0"/>
        <w:shd w:val="clear" w:color="auto" w:fill="FFFFFF"/>
        <w:suppressAutoHyphens w:val="0"/>
        <w:autoSpaceDE w:val="0"/>
        <w:autoSpaceDN w:val="0"/>
        <w:adjustRightInd w:val="0"/>
        <w:ind w:left="0" w:firstLine="709"/>
        <w:outlineLvl w:val="2"/>
        <w:rPr>
          <w:b/>
        </w:rPr>
      </w:pPr>
    </w:p>
    <w:p w14:paraId="3DC4B662" w14:textId="77777777" w:rsidR="007502EC" w:rsidRPr="00BE4A7F" w:rsidRDefault="00C269FF" w:rsidP="008A7ADE">
      <w:pPr>
        <w:pStyle w:val="aff9"/>
        <w:numPr>
          <w:ilvl w:val="1"/>
          <w:numId w:val="35"/>
        </w:numPr>
        <w:ind w:left="0" w:firstLine="709"/>
        <w:contextualSpacing/>
        <w:jc w:val="both"/>
      </w:pPr>
      <w:r>
        <w:lastRenderedPageBreak/>
        <w:t>При наличии соответствующего обоснования (снятие Товара с производства, выпуск новой модели Товара и т.п.), допускается замена Товара из Номенклатуры поставляемого Товара, закрепленной в Договоре на аналогичный по свойствам и характеристикам Товар. При этом единичная расценка на Товар должна быть не выше, установленной Договором на базовую (первоначальную) позицию. Замена Товара допускается в пределах 3% (трех процентов) Товара от суммарного количества позиций Номенклатуры поставляемого Товара.</w:t>
      </w:r>
    </w:p>
    <w:p w14:paraId="3E959B61" w14:textId="77777777" w:rsidR="007502EC" w:rsidRPr="001F1FEE" w:rsidRDefault="00C269FF" w:rsidP="008A7ADE">
      <w:pPr>
        <w:pStyle w:val="aff9"/>
        <w:widowControl w:val="0"/>
        <w:numPr>
          <w:ilvl w:val="1"/>
          <w:numId w:val="35"/>
        </w:numPr>
        <w:shd w:val="clear" w:color="auto" w:fill="FFFFFF"/>
        <w:suppressAutoHyphens w:val="0"/>
        <w:autoSpaceDE w:val="0"/>
        <w:autoSpaceDN w:val="0"/>
        <w:adjustRightInd w:val="0"/>
        <w:ind w:left="0" w:firstLine="709"/>
        <w:jc w:val="both"/>
      </w:pPr>
      <w:r>
        <w:t>В случае изменения у какой-либо из Сторон юридического статуса, адреса и ба</w:t>
      </w:r>
      <w:r>
        <w:t>н</w:t>
      </w:r>
      <w:r>
        <w:t xml:space="preserve">ковских реквизитов, она обязана в течение 5 (пяти) рабочих дней со дня возникновения изменений официальным письмом известить об этом другую Сторону. </w:t>
      </w:r>
    </w:p>
    <w:p w14:paraId="0C76A08C" w14:textId="77777777" w:rsidR="007502EC" w:rsidRPr="001F1FEE" w:rsidRDefault="00C269FF" w:rsidP="008A7ADE">
      <w:pPr>
        <w:pStyle w:val="aff9"/>
        <w:widowControl w:val="0"/>
        <w:numPr>
          <w:ilvl w:val="1"/>
          <w:numId w:val="35"/>
        </w:numPr>
        <w:shd w:val="clear" w:color="auto" w:fill="FFFFFF"/>
        <w:suppressAutoHyphens w:val="0"/>
        <w:autoSpaceDE w:val="0"/>
        <w:autoSpaceDN w:val="0"/>
        <w:adjustRightInd w:val="0"/>
        <w:ind w:left="0" w:firstLine="709"/>
        <w:jc w:val="both"/>
      </w:pPr>
      <w:r>
        <w:t>По окончании срока действия Договора Стороны обязуются в 14-дневный срок произвести полный взаимный расчет. В течение 30 (тридцати) дней с даты окончания срока действия Договора Стороны обязуются подписать акт сверки расчетов.</w:t>
      </w:r>
    </w:p>
    <w:p w14:paraId="3DF9D933" w14:textId="77777777" w:rsidR="007502EC" w:rsidRPr="001F1FEE" w:rsidRDefault="00C269FF" w:rsidP="008A7ADE">
      <w:pPr>
        <w:pStyle w:val="aff9"/>
        <w:widowControl w:val="0"/>
        <w:numPr>
          <w:ilvl w:val="1"/>
          <w:numId w:val="35"/>
        </w:numPr>
        <w:shd w:val="clear" w:color="auto" w:fill="FFFFFF"/>
        <w:suppressAutoHyphens w:val="0"/>
        <w:autoSpaceDE w:val="0"/>
        <w:autoSpaceDN w:val="0"/>
        <w:adjustRightInd w:val="0"/>
        <w:ind w:left="0" w:firstLine="709"/>
        <w:jc w:val="both"/>
      </w:pPr>
      <w:r>
        <w:t>Все приложения к настоящему Договору являются его неотъемлемыми частями. Приложения к настоящему Договору могут быть изготовлены и переданы с помощью средств электронно-вычислительной техники, факсимильной связи и имеют такую же юридическую силу, как и подлинники при условии их подтверждения оригиналом в течение 30 (тридцати) календарных дней с даты получения копии.</w:t>
      </w:r>
    </w:p>
    <w:p w14:paraId="350E582A" w14:textId="77777777" w:rsidR="007502EC" w:rsidRPr="001F1FEE" w:rsidRDefault="00C269FF" w:rsidP="008A7ADE">
      <w:pPr>
        <w:pStyle w:val="aff9"/>
        <w:widowControl w:val="0"/>
        <w:numPr>
          <w:ilvl w:val="1"/>
          <w:numId w:val="35"/>
        </w:numPr>
        <w:shd w:val="clear" w:color="auto" w:fill="FFFFFF"/>
        <w:suppressAutoHyphens w:val="0"/>
        <w:autoSpaceDE w:val="0"/>
        <w:autoSpaceDN w:val="0"/>
        <w:adjustRightInd w:val="0"/>
        <w:ind w:left="0" w:firstLine="709"/>
        <w:jc w:val="both"/>
      </w:pPr>
      <w:r>
        <w:t>Все вопросы, не предусмотренные настоящим Договором, регулируются закон</w:t>
      </w:r>
      <w:r>
        <w:t>о</w:t>
      </w:r>
      <w:r>
        <w:t>дательством Российской Федерации.</w:t>
      </w:r>
    </w:p>
    <w:p w14:paraId="0259068C" w14:textId="77777777" w:rsidR="007502EC" w:rsidRPr="001F1FEE" w:rsidRDefault="00C269FF" w:rsidP="008A7ADE">
      <w:pPr>
        <w:pStyle w:val="aff9"/>
        <w:widowControl w:val="0"/>
        <w:numPr>
          <w:ilvl w:val="1"/>
          <w:numId w:val="35"/>
        </w:numPr>
        <w:shd w:val="clear" w:color="auto" w:fill="FFFFFF"/>
        <w:suppressAutoHyphens w:val="0"/>
        <w:autoSpaceDE w:val="0"/>
        <w:autoSpaceDN w:val="0"/>
        <w:adjustRightInd w:val="0"/>
        <w:ind w:left="0" w:firstLine="709"/>
        <w:jc w:val="both"/>
      </w:pPr>
      <w:r>
        <w:t>Настоящий Договор составлен в двух экземплярах, имеющих одинаковую силу, по одному для каждой из Сторон.</w:t>
      </w:r>
    </w:p>
    <w:p w14:paraId="2C5CE0AF" w14:textId="77777777" w:rsidR="007502EC" w:rsidRPr="001F1FEE" w:rsidRDefault="00C269FF" w:rsidP="008A7ADE">
      <w:pPr>
        <w:pStyle w:val="aff9"/>
        <w:widowControl w:val="0"/>
        <w:numPr>
          <w:ilvl w:val="1"/>
          <w:numId w:val="35"/>
        </w:numPr>
        <w:shd w:val="clear" w:color="auto" w:fill="FFFFFF"/>
        <w:suppressAutoHyphens w:val="0"/>
        <w:autoSpaceDE w:val="0"/>
        <w:autoSpaceDN w:val="0"/>
        <w:adjustRightInd w:val="0"/>
        <w:ind w:left="0" w:firstLine="709"/>
        <w:jc w:val="both"/>
      </w:pPr>
      <w:r>
        <w:t>К настоящему Договору прилагаются:</w:t>
      </w:r>
    </w:p>
    <w:p w14:paraId="0224596B" w14:textId="77777777" w:rsidR="007502EC" w:rsidRPr="001F1FEE" w:rsidRDefault="00C269FF" w:rsidP="008A7ADE">
      <w:pPr>
        <w:pStyle w:val="aff9"/>
        <w:numPr>
          <w:ilvl w:val="2"/>
          <w:numId w:val="35"/>
        </w:numPr>
        <w:shd w:val="clear" w:color="auto" w:fill="FFFFFF"/>
        <w:tabs>
          <w:tab w:val="left" w:pos="1701"/>
        </w:tabs>
        <w:ind w:left="0" w:firstLine="709"/>
        <w:jc w:val="both"/>
      </w:pPr>
      <w:r>
        <w:t xml:space="preserve">Номенклатура поставляемого Товара (Приложение № 1); </w:t>
      </w:r>
    </w:p>
    <w:p w14:paraId="47871F0F" w14:textId="77777777" w:rsidR="007502EC" w:rsidRPr="001F1FEE" w:rsidRDefault="00C269FF" w:rsidP="008A7ADE">
      <w:pPr>
        <w:pStyle w:val="aff9"/>
        <w:numPr>
          <w:ilvl w:val="2"/>
          <w:numId w:val="35"/>
        </w:numPr>
        <w:shd w:val="clear" w:color="auto" w:fill="FFFFFF"/>
        <w:tabs>
          <w:tab w:val="left" w:pos="1701"/>
        </w:tabs>
        <w:ind w:left="0" w:firstLine="709"/>
        <w:jc w:val="both"/>
      </w:pPr>
      <w:r>
        <w:t>Наименования и платежные реквизиты Грузополучателей (Приложение № 2);</w:t>
      </w:r>
    </w:p>
    <w:p w14:paraId="25BF5D57" w14:textId="77777777" w:rsidR="007502EC" w:rsidRPr="001F1FEE" w:rsidRDefault="00C269FF" w:rsidP="008A7ADE">
      <w:pPr>
        <w:pStyle w:val="aff9"/>
        <w:numPr>
          <w:ilvl w:val="2"/>
          <w:numId w:val="35"/>
        </w:numPr>
        <w:shd w:val="clear" w:color="auto" w:fill="FFFFFF"/>
        <w:tabs>
          <w:tab w:val="left" w:pos="1701"/>
        </w:tabs>
        <w:ind w:left="0" w:firstLine="709"/>
        <w:jc w:val="both"/>
      </w:pPr>
      <w:r>
        <w:t>Форма Спецификации (Приложение № 3);</w:t>
      </w:r>
    </w:p>
    <w:p w14:paraId="396CA9BF" w14:textId="77777777" w:rsidR="007502EC" w:rsidRPr="001F1FEE" w:rsidRDefault="00C269FF" w:rsidP="008A7ADE">
      <w:pPr>
        <w:pStyle w:val="aff9"/>
        <w:numPr>
          <w:ilvl w:val="2"/>
          <w:numId w:val="35"/>
        </w:numPr>
        <w:shd w:val="clear" w:color="auto" w:fill="FFFFFF"/>
        <w:tabs>
          <w:tab w:val="left" w:pos="1701"/>
        </w:tabs>
        <w:ind w:left="0" w:firstLine="709"/>
        <w:jc w:val="both"/>
      </w:pPr>
      <w:r>
        <w:t>Адреса мест поставки (складов) Грузополучателей (Приложение № 4);</w:t>
      </w:r>
    </w:p>
    <w:p w14:paraId="18B8E7BF" w14:textId="77777777" w:rsidR="007502EC" w:rsidRPr="001F1FEE" w:rsidRDefault="00C269FF" w:rsidP="008A7ADE">
      <w:pPr>
        <w:pStyle w:val="aff9"/>
        <w:numPr>
          <w:ilvl w:val="2"/>
          <w:numId w:val="35"/>
        </w:numPr>
        <w:shd w:val="clear" w:color="auto" w:fill="FFFFFF"/>
        <w:tabs>
          <w:tab w:val="left" w:pos="1701"/>
        </w:tabs>
        <w:ind w:left="0" w:firstLine="709"/>
        <w:jc w:val="both"/>
      </w:pPr>
      <w:r>
        <w:t>Форма Заявки (Приложение № 5);</w:t>
      </w:r>
    </w:p>
    <w:p w14:paraId="089F3852" w14:textId="77777777" w:rsidR="007502EC" w:rsidRPr="001F1FEE" w:rsidRDefault="00C269FF" w:rsidP="004C5194">
      <w:pPr>
        <w:pStyle w:val="aff9"/>
        <w:numPr>
          <w:ilvl w:val="2"/>
          <w:numId w:val="35"/>
        </w:numPr>
        <w:shd w:val="clear" w:color="auto" w:fill="FFFFFF"/>
        <w:tabs>
          <w:tab w:val="left" w:pos="1701"/>
        </w:tabs>
        <w:ind w:left="0" w:firstLine="709"/>
        <w:jc w:val="both"/>
      </w:pPr>
      <w:r>
        <w:t>Условия электронного документооборота (Приложение № 6);</w:t>
      </w:r>
    </w:p>
    <w:p w14:paraId="5F406287" w14:textId="77777777" w:rsidR="007502EC" w:rsidRPr="001F1FEE" w:rsidRDefault="00C269FF" w:rsidP="008A7ADE">
      <w:pPr>
        <w:pStyle w:val="aff9"/>
        <w:numPr>
          <w:ilvl w:val="2"/>
          <w:numId w:val="35"/>
        </w:numPr>
        <w:shd w:val="clear" w:color="auto" w:fill="FFFFFF"/>
        <w:tabs>
          <w:tab w:val="left" w:pos="1701"/>
        </w:tabs>
        <w:ind w:left="0" w:firstLine="709"/>
        <w:jc w:val="both"/>
      </w:pPr>
      <w:r>
        <w:t>Перечень и формат электронных документов (Приложение № 6а);</w:t>
      </w:r>
    </w:p>
    <w:p w14:paraId="4410AC7C" w14:textId="77777777" w:rsidR="007502EC" w:rsidRPr="001F1FEE" w:rsidRDefault="00C269FF" w:rsidP="008A7ADE">
      <w:pPr>
        <w:pStyle w:val="aff9"/>
        <w:numPr>
          <w:ilvl w:val="2"/>
          <w:numId w:val="35"/>
        </w:numPr>
        <w:shd w:val="clear" w:color="auto" w:fill="FFFFFF"/>
        <w:tabs>
          <w:tab w:val="left" w:pos="1701"/>
        </w:tabs>
        <w:ind w:left="0" w:firstLine="709"/>
        <w:jc w:val="both"/>
      </w:pPr>
      <w:r>
        <w:t>Корпоративные цвета и логотипы ПАО «ТрансКонтейнер» (Приложение № 7);</w:t>
      </w:r>
    </w:p>
    <w:p w14:paraId="4EB5E9E9" w14:textId="77777777" w:rsidR="007502EC" w:rsidRDefault="00C269FF" w:rsidP="008A7ADE">
      <w:pPr>
        <w:pStyle w:val="aff9"/>
        <w:numPr>
          <w:ilvl w:val="2"/>
          <w:numId w:val="35"/>
        </w:numPr>
        <w:tabs>
          <w:tab w:val="left" w:pos="1276"/>
        </w:tabs>
        <w:ind w:left="0" w:firstLine="709"/>
        <w:jc w:val="both"/>
      </w:pPr>
      <w:r>
        <w:t>Налоговая оговорка (Приложение № 8);</w:t>
      </w:r>
    </w:p>
    <w:p w14:paraId="05DD2F88" w14:textId="3E81FCF2" w:rsidR="007502EC" w:rsidRDefault="007502EC" w:rsidP="007502EC">
      <w:pPr>
        <w:tabs>
          <w:tab w:val="left" w:pos="1276"/>
        </w:tabs>
        <w:jc w:val="both"/>
      </w:pPr>
    </w:p>
    <w:p w14:paraId="540F7739" w14:textId="77777777" w:rsidR="007502EC" w:rsidRPr="001F1FEE" w:rsidRDefault="00C269FF" w:rsidP="008A7ADE">
      <w:pPr>
        <w:pStyle w:val="aff9"/>
        <w:numPr>
          <w:ilvl w:val="0"/>
          <w:numId w:val="35"/>
        </w:numPr>
        <w:shd w:val="clear" w:color="auto" w:fill="FFFFFF"/>
        <w:ind w:left="0" w:firstLine="709"/>
        <w:jc w:val="center"/>
        <w:outlineLvl w:val="2"/>
        <w:rPr>
          <w:b/>
        </w:rPr>
      </w:pPr>
      <w:r>
        <w:rPr>
          <w:b/>
        </w:rPr>
        <w:t>Адреса и платежные реквизиты Сторон</w:t>
      </w:r>
    </w:p>
    <w:p w14:paraId="705DB75F" w14:textId="77777777" w:rsidR="007502EC" w:rsidRPr="001F1FEE" w:rsidRDefault="007502EC" w:rsidP="007502EC">
      <w:pPr>
        <w:pStyle w:val="aff9"/>
        <w:shd w:val="clear" w:color="auto" w:fill="FFFFFF"/>
        <w:ind w:left="0" w:firstLine="709"/>
        <w:outlineLvl w:val="2"/>
        <w:rPr>
          <w:b/>
        </w:rPr>
      </w:pPr>
    </w:p>
    <w:tbl>
      <w:tblPr>
        <w:tblW w:w="9762" w:type="dxa"/>
        <w:tblLayout w:type="fixed"/>
        <w:tblLook w:val="0000" w:firstRow="0" w:lastRow="0" w:firstColumn="0" w:lastColumn="0" w:noHBand="0" w:noVBand="0"/>
      </w:tblPr>
      <w:tblGrid>
        <w:gridCol w:w="5005"/>
        <w:gridCol w:w="4757"/>
      </w:tblGrid>
      <w:tr w:rsidR="007502EC" w:rsidRPr="001F1FEE" w14:paraId="04F9A50A" w14:textId="77777777" w:rsidTr="007502EC">
        <w:trPr>
          <w:trHeight w:val="5133"/>
        </w:trPr>
        <w:tc>
          <w:tcPr>
            <w:tcW w:w="5005" w:type="dxa"/>
          </w:tcPr>
          <w:p w14:paraId="5650A668" w14:textId="77777777" w:rsidR="007502EC" w:rsidRPr="001F1FEE" w:rsidRDefault="00C269FF" w:rsidP="007502EC">
            <w:pPr>
              <w:jc w:val="both"/>
              <w:rPr>
                <w:b/>
              </w:rPr>
            </w:pPr>
            <w:r>
              <w:rPr>
                <w:b/>
              </w:rPr>
              <w:lastRenderedPageBreak/>
              <w:t>Покупатель:</w:t>
            </w:r>
          </w:p>
          <w:p w14:paraId="6F0CB706" w14:textId="77777777" w:rsidR="007502EC" w:rsidRPr="008E3AA0" w:rsidRDefault="00C269FF" w:rsidP="007502EC">
            <w:pPr>
              <w:rPr>
                <w:b/>
              </w:rPr>
            </w:pPr>
            <w:r>
              <w:rPr>
                <w:b/>
              </w:rPr>
              <w:t>ПАО «ТрансКонтейнер»</w:t>
            </w:r>
          </w:p>
          <w:p w14:paraId="55D659D0" w14:textId="77777777" w:rsidR="007502EC" w:rsidRPr="00D718FD" w:rsidRDefault="00C269FF" w:rsidP="007502EC">
            <w:pPr>
              <w:rPr>
                <w:color w:val="000000"/>
                <w:spacing w:val="5"/>
              </w:rPr>
            </w:pPr>
            <w:r>
              <w:rPr>
                <w:color w:val="000000"/>
                <w:spacing w:val="5"/>
              </w:rPr>
              <w:t>Место нахождения: 141402, МОСКОВСКАЯ ОБЛАСТЬ, Г.О. ХИМКИ, Г. ХИМКИ, УЛ. ЛЕНИНГРАДСКАЯ, ВЛАДЕНИЕ 39, СТРОЕНИЕ 6, ОФИС 3 (ЭТАЖ 6).</w:t>
            </w:r>
          </w:p>
          <w:p w14:paraId="1B406B7D" w14:textId="77777777" w:rsidR="007502EC" w:rsidRPr="00D718FD" w:rsidRDefault="00C269FF" w:rsidP="007502EC">
            <w:pPr>
              <w:rPr>
                <w:color w:val="000000"/>
                <w:spacing w:val="5"/>
              </w:rPr>
            </w:pPr>
            <w:r>
              <w:rPr>
                <w:color w:val="000000"/>
                <w:spacing w:val="5"/>
              </w:rPr>
              <w:t>Почтовый адрес: 125047, ГОРОД МОСКВА, ПЕРЕУЛОК ОРУЖЕЙНЫЙ, ДОМ 19</w:t>
            </w:r>
          </w:p>
          <w:p w14:paraId="1168559B" w14:textId="77777777" w:rsidR="007502EC" w:rsidRPr="00D718FD" w:rsidRDefault="00C269FF" w:rsidP="007502EC">
            <w:pPr>
              <w:rPr>
                <w:color w:val="000000"/>
                <w:spacing w:val="5"/>
              </w:rPr>
            </w:pPr>
            <w:r>
              <w:rPr>
                <w:color w:val="000000"/>
                <w:spacing w:val="5"/>
              </w:rPr>
              <w:t xml:space="preserve">ИНН 7708591995 </w:t>
            </w:r>
          </w:p>
          <w:p w14:paraId="6AA8E1D0" w14:textId="77777777" w:rsidR="007502EC" w:rsidRPr="00D718FD" w:rsidRDefault="00C269FF" w:rsidP="007502EC">
            <w:pPr>
              <w:rPr>
                <w:color w:val="000000"/>
                <w:spacing w:val="5"/>
              </w:rPr>
            </w:pPr>
            <w:r>
              <w:rPr>
                <w:color w:val="000000"/>
                <w:spacing w:val="5"/>
              </w:rPr>
              <w:t>КПП 997650001</w:t>
            </w:r>
          </w:p>
          <w:p w14:paraId="6BEBE5D7" w14:textId="77777777" w:rsidR="007502EC" w:rsidRPr="00D718FD" w:rsidRDefault="00C269FF" w:rsidP="007502EC">
            <w:pPr>
              <w:rPr>
                <w:color w:val="000000"/>
                <w:spacing w:val="5"/>
              </w:rPr>
            </w:pPr>
            <w:r>
              <w:rPr>
                <w:color w:val="000000"/>
                <w:spacing w:val="5"/>
              </w:rPr>
              <w:t>ОКПО 94421386</w:t>
            </w:r>
          </w:p>
          <w:p w14:paraId="53DD5DEB" w14:textId="77777777" w:rsidR="007502EC" w:rsidRPr="00D718FD" w:rsidRDefault="00C269FF" w:rsidP="007502EC">
            <w:pPr>
              <w:rPr>
                <w:color w:val="000000"/>
                <w:spacing w:val="5"/>
              </w:rPr>
            </w:pPr>
            <w:r>
              <w:rPr>
                <w:color w:val="000000"/>
                <w:spacing w:val="5"/>
              </w:rPr>
              <w:t>ОГРН 1067746341024</w:t>
            </w:r>
          </w:p>
          <w:p w14:paraId="6E68E11A" w14:textId="77777777" w:rsidR="007502EC" w:rsidRPr="00D718FD" w:rsidRDefault="00C269FF" w:rsidP="007502EC">
            <w:pPr>
              <w:rPr>
                <w:color w:val="000000"/>
                <w:spacing w:val="5"/>
              </w:rPr>
            </w:pPr>
            <w:r>
              <w:rPr>
                <w:color w:val="000000"/>
                <w:spacing w:val="5"/>
              </w:rPr>
              <w:t xml:space="preserve">Р/с 40702810400020001686 </w:t>
            </w:r>
            <w:r>
              <w:rPr>
                <w:color w:val="000000"/>
                <w:spacing w:val="5"/>
              </w:rPr>
              <w:br/>
              <w:t>в ПАО Сбербанк</w:t>
            </w:r>
          </w:p>
          <w:p w14:paraId="48908F64" w14:textId="77777777" w:rsidR="007502EC" w:rsidRPr="00D718FD" w:rsidRDefault="00C269FF" w:rsidP="007502EC">
            <w:pPr>
              <w:rPr>
                <w:color w:val="000000"/>
                <w:spacing w:val="5"/>
              </w:rPr>
            </w:pPr>
            <w:r>
              <w:rPr>
                <w:color w:val="000000"/>
                <w:spacing w:val="5"/>
              </w:rPr>
              <w:t>БИК 044525225</w:t>
            </w:r>
          </w:p>
          <w:p w14:paraId="6CD9CD5C" w14:textId="77777777" w:rsidR="007502EC" w:rsidRPr="00D718FD" w:rsidRDefault="00C269FF" w:rsidP="007502EC">
            <w:pPr>
              <w:rPr>
                <w:color w:val="000000"/>
                <w:spacing w:val="5"/>
              </w:rPr>
            </w:pPr>
            <w:r>
              <w:rPr>
                <w:color w:val="000000"/>
                <w:spacing w:val="5"/>
              </w:rPr>
              <w:t>К/с 30101810400000000225</w:t>
            </w:r>
          </w:p>
          <w:p w14:paraId="7AA8410C" w14:textId="77777777" w:rsidR="007502EC" w:rsidRPr="00F00768" w:rsidRDefault="00C269FF" w:rsidP="007502EC">
            <w:pPr>
              <w:rPr>
                <w:color w:val="000000"/>
                <w:spacing w:val="5"/>
              </w:rPr>
            </w:pPr>
            <w:r>
              <w:rPr>
                <w:color w:val="000000"/>
                <w:spacing w:val="5"/>
              </w:rPr>
              <w:t>тел.: (495) 788-17-17</w:t>
            </w:r>
          </w:p>
          <w:p w14:paraId="23D468AA" w14:textId="77777777" w:rsidR="007502EC" w:rsidRPr="00F00768" w:rsidRDefault="00C269FF" w:rsidP="007502EC">
            <w:pPr>
              <w:ind w:right="34"/>
              <w:rPr>
                <w:color w:val="000000"/>
                <w:spacing w:val="5"/>
              </w:rPr>
            </w:pPr>
            <w:r>
              <w:rPr>
                <w:color w:val="000000"/>
                <w:spacing w:val="5"/>
                <w:lang w:val="en-US"/>
              </w:rPr>
              <w:t>E</w:t>
            </w:r>
            <w:r>
              <w:rPr>
                <w:color w:val="000000"/>
                <w:spacing w:val="5"/>
              </w:rPr>
              <w:t>-</w:t>
            </w:r>
            <w:r>
              <w:rPr>
                <w:color w:val="000000"/>
                <w:spacing w:val="5"/>
                <w:lang w:val="en-US"/>
              </w:rPr>
              <w:t>mail</w:t>
            </w:r>
            <w:r>
              <w:rPr>
                <w:color w:val="000000"/>
                <w:spacing w:val="5"/>
              </w:rPr>
              <w:t xml:space="preserve">: </w:t>
            </w:r>
            <w:hyperlink r:id="rId41" w:history="1">
              <w:r>
                <w:rPr>
                  <w:rStyle w:val="a7"/>
                  <w:spacing w:val="5"/>
                  <w:lang w:val="en-US"/>
                </w:rPr>
                <w:t>trcont</w:t>
              </w:r>
              <w:r>
                <w:rPr>
                  <w:rStyle w:val="a7"/>
                  <w:spacing w:val="5"/>
                </w:rPr>
                <w:t>@</w:t>
              </w:r>
              <w:r>
                <w:rPr>
                  <w:rStyle w:val="a7"/>
                  <w:spacing w:val="5"/>
                  <w:lang w:val="en-US"/>
                </w:rPr>
                <w:t>trcont</w:t>
              </w:r>
              <w:r>
                <w:rPr>
                  <w:rStyle w:val="a7"/>
                  <w:spacing w:val="5"/>
                </w:rPr>
                <w:t>.</w:t>
              </w:r>
              <w:r>
                <w:rPr>
                  <w:rStyle w:val="a7"/>
                  <w:spacing w:val="5"/>
                  <w:lang w:val="en-US"/>
                </w:rPr>
                <w:t>com</w:t>
              </w:r>
            </w:hyperlink>
          </w:p>
          <w:p w14:paraId="26C00C9D" w14:textId="77777777" w:rsidR="007502EC" w:rsidRPr="00BE4A7F" w:rsidRDefault="007502EC" w:rsidP="007502EC">
            <w:pPr>
              <w:pStyle w:val="afe"/>
              <w:ind w:firstLine="0"/>
              <w:rPr>
                <w:sz w:val="12"/>
                <w:szCs w:val="12"/>
              </w:rPr>
            </w:pPr>
          </w:p>
        </w:tc>
        <w:tc>
          <w:tcPr>
            <w:tcW w:w="4757" w:type="dxa"/>
          </w:tcPr>
          <w:p w14:paraId="30B0A81F" w14:textId="77777777" w:rsidR="007502EC" w:rsidRPr="001F1FEE" w:rsidRDefault="00C269FF" w:rsidP="007502EC">
            <w:pPr>
              <w:jc w:val="both"/>
              <w:rPr>
                <w:b/>
              </w:rPr>
            </w:pPr>
            <w:r>
              <w:rPr>
                <w:b/>
              </w:rPr>
              <w:t>Поставщик:</w:t>
            </w:r>
          </w:p>
          <w:p w14:paraId="042E72E0" w14:textId="77777777" w:rsidR="007502EC" w:rsidRPr="001F1FEE" w:rsidRDefault="00C269FF" w:rsidP="007502EC">
            <w:pPr>
              <w:pStyle w:val="afe"/>
              <w:ind w:firstLine="0"/>
            </w:pPr>
            <w:r>
              <w:t xml:space="preserve"> </w:t>
            </w:r>
          </w:p>
        </w:tc>
      </w:tr>
      <w:tr w:rsidR="007502EC" w:rsidRPr="001F1FEE" w14:paraId="2CB4535B" w14:textId="77777777" w:rsidTr="007502EC">
        <w:trPr>
          <w:trHeight w:val="564"/>
        </w:trPr>
        <w:tc>
          <w:tcPr>
            <w:tcW w:w="5005" w:type="dxa"/>
          </w:tcPr>
          <w:p w14:paraId="2548EB73" w14:textId="77777777" w:rsidR="007502EC" w:rsidRPr="001F1FEE" w:rsidRDefault="00C269FF" w:rsidP="007502EC">
            <w:pPr>
              <w:shd w:val="clear" w:color="auto" w:fill="FFFFFF"/>
              <w:outlineLvl w:val="2"/>
              <w:rPr>
                <w:bCs/>
              </w:rPr>
            </w:pPr>
            <w:r>
              <w:rPr>
                <w:bCs/>
              </w:rPr>
              <w:t xml:space="preserve">_______________________ </w:t>
            </w:r>
          </w:p>
          <w:p w14:paraId="797D4F13" w14:textId="77777777" w:rsidR="007502EC" w:rsidRPr="001F1FEE" w:rsidRDefault="00C269FF" w:rsidP="007502EC">
            <w:pPr>
              <w:shd w:val="clear" w:color="auto" w:fill="FFFFFF"/>
              <w:outlineLvl w:val="2"/>
              <w:rPr>
                <w:bCs/>
              </w:rPr>
            </w:pPr>
            <w:proofErr w:type="spellStart"/>
            <w:r>
              <w:rPr>
                <w:bCs/>
              </w:rPr>
              <w:t>мп</w:t>
            </w:r>
            <w:proofErr w:type="spellEnd"/>
          </w:p>
        </w:tc>
        <w:tc>
          <w:tcPr>
            <w:tcW w:w="4757" w:type="dxa"/>
          </w:tcPr>
          <w:p w14:paraId="4A9FDCF8" w14:textId="77777777" w:rsidR="007502EC" w:rsidRPr="001F1FEE" w:rsidRDefault="00C269FF" w:rsidP="007502EC">
            <w:pPr>
              <w:shd w:val="clear" w:color="auto" w:fill="FFFFFF"/>
              <w:outlineLvl w:val="2"/>
              <w:rPr>
                <w:bCs/>
              </w:rPr>
            </w:pPr>
            <w:r>
              <w:rPr>
                <w:bCs/>
              </w:rPr>
              <w:t xml:space="preserve">_______________________ </w:t>
            </w:r>
          </w:p>
          <w:p w14:paraId="71ED03B6" w14:textId="77777777" w:rsidR="007502EC" w:rsidRPr="001F1FEE" w:rsidRDefault="00C269FF" w:rsidP="007502EC">
            <w:pPr>
              <w:shd w:val="clear" w:color="auto" w:fill="FFFFFF"/>
              <w:outlineLvl w:val="2"/>
              <w:rPr>
                <w:bCs/>
              </w:rPr>
            </w:pPr>
            <w:proofErr w:type="spellStart"/>
            <w:r>
              <w:rPr>
                <w:bCs/>
              </w:rPr>
              <w:t>мп</w:t>
            </w:r>
            <w:proofErr w:type="spellEnd"/>
          </w:p>
        </w:tc>
      </w:tr>
    </w:tbl>
    <w:p w14:paraId="065A324B" w14:textId="77777777" w:rsidR="006C5511" w:rsidRDefault="006C5511" w:rsidP="007502EC">
      <w:pPr>
        <w:ind w:firstLine="709"/>
        <w:jc w:val="right"/>
        <w:outlineLvl w:val="2"/>
      </w:pPr>
    </w:p>
    <w:p w14:paraId="5FC35912" w14:textId="77777777" w:rsidR="006C5511" w:rsidRDefault="006C5511">
      <w:pPr>
        <w:suppressAutoHyphens w:val="0"/>
      </w:pPr>
      <w:r>
        <w:br w:type="page"/>
      </w:r>
    </w:p>
    <w:p w14:paraId="07184705" w14:textId="4D480A63" w:rsidR="007502EC" w:rsidRPr="001F1FEE" w:rsidRDefault="00C269FF" w:rsidP="007502EC">
      <w:pPr>
        <w:ind w:firstLine="709"/>
        <w:jc w:val="right"/>
        <w:outlineLvl w:val="2"/>
      </w:pPr>
      <w:r>
        <w:lastRenderedPageBreak/>
        <w:t>Приложение № 1</w:t>
      </w:r>
    </w:p>
    <w:p w14:paraId="496938F9"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64BB7E19" w14:textId="77777777" w:rsidR="007502EC" w:rsidRPr="001F1FEE" w:rsidRDefault="00C269FF" w:rsidP="007502EC">
      <w:pPr>
        <w:ind w:firstLine="709"/>
        <w:jc w:val="right"/>
      </w:pPr>
      <w:r>
        <w:t>от «___»____________ 2022 г.</w:t>
      </w:r>
    </w:p>
    <w:p w14:paraId="07E17687" w14:textId="77777777" w:rsidR="007502EC" w:rsidRPr="001F1FEE" w:rsidRDefault="007502EC" w:rsidP="007502EC">
      <w:pPr>
        <w:ind w:firstLine="709"/>
        <w:jc w:val="right"/>
        <w:rPr>
          <w:b/>
        </w:rPr>
      </w:pPr>
    </w:p>
    <w:p w14:paraId="6F8CCCAA" w14:textId="77777777" w:rsidR="007502EC" w:rsidRPr="001F1FEE" w:rsidRDefault="007502EC" w:rsidP="007502EC">
      <w:pPr>
        <w:ind w:firstLine="709"/>
        <w:jc w:val="center"/>
        <w:rPr>
          <w:b/>
        </w:rPr>
      </w:pPr>
    </w:p>
    <w:p w14:paraId="07949BBC" w14:textId="77777777" w:rsidR="007502EC" w:rsidRPr="001F1FEE" w:rsidRDefault="00C269FF" w:rsidP="007502EC">
      <w:pPr>
        <w:ind w:firstLine="709"/>
        <w:jc w:val="center"/>
        <w:outlineLvl w:val="3"/>
        <w:rPr>
          <w:b/>
        </w:rPr>
      </w:pPr>
      <w:r>
        <w:rPr>
          <w:b/>
        </w:rPr>
        <w:t>Номенклатура поставляемого Товара</w:t>
      </w:r>
    </w:p>
    <w:tbl>
      <w:tblPr>
        <w:tblW w:w="99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0"/>
        <w:gridCol w:w="1485"/>
        <w:gridCol w:w="1662"/>
        <w:gridCol w:w="1206"/>
        <w:gridCol w:w="1911"/>
        <w:gridCol w:w="684"/>
        <w:gridCol w:w="766"/>
        <w:gridCol w:w="880"/>
        <w:gridCol w:w="864"/>
      </w:tblGrid>
      <w:tr w:rsidR="007502EC" w:rsidRPr="001F1FEE" w14:paraId="0EAEA81E" w14:textId="77777777" w:rsidTr="007502EC">
        <w:trPr>
          <w:trHeight w:val="20"/>
          <w:tblHeader/>
          <w:jc w:val="center"/>
        </w:trPr>
        <w:tc>
          <w:tcPr>
            <w:tcW w:w="460" w:type="dxa"/>
            <w:tcBorders>
              <w:top w:val="single" w:sz="12" w:space="0" w:color="auto"/>
              <w:left w:val="single" w:sz="12" w:space="0" w:color="auto"/>
              <w:bottom w:val="single" w:sz="4" w:space="0" w:color="auto"/>
              <w:right w:val="single" w:sz="4" w:space="0" w:color="auto"/>
            </w:tcBorders>
            <w:shd w:val="clear" w:color="auto" w:fill="BFBFBF"/>
            <w:vAlign w:val="center"/>
            <w:hideMark/>
          </w:tcPr>
          <w:p w14:paraId="6B272614" w14:textId="77777777" w:rsidR="007502EC" w:rsidRPr="001F1FEE" w:rsidRDefault="00C269FF" w:rsidP="007502EC">
            <w:pPr>
              <w:jc w:val="center"/>
              <w:rPr>
                <w:sz w:val="16"/>
                <w:szCs w:val="16"/>
              </w:rPr>
            </w:pPr>
            <w:r>
              <w:rPr>
                <w:sz w:val="16"/>
                <w:szCs w:val="16"/>
              </w:rPr>
              <w:t>№</w:t>
            </w:r>
          </w:p>
          <w:p w14:paraId="57ECC29A" w14:textId="77777777" w:rsidR="007502EC" w:rsidRPr="001F1FEE" w:rsidRDefault="00C269FF" w:rsidP="007502EC">
            <w:pPr>
              <w:jc w:val="center"/>
              <w:rPr>
                <w:sz w:val="16"/>
                <w:szCs w:val="16"/>
              </w:rPr>
            </w:pPr>
            <w:r>
              <w:rPr>
                <w:sz w:val="16"/>
                <w:szCs w:val="16"/>
              </w:rPr>
              <w:t>п/п</w:t>
            </w:r>
          </w:p>
        </w:tc>
        <w:tc>
          <w:tcPr>
            <w:tcW w:w="1485" w:type="dxa"/>
            <w:tcBorders>
              <w:top w:val="single" w:sz="12" w:space="0" w:color="auto"/>
              <w:left w:val="single" w:sz="4" w:space="0" w:color="auto"/>
              <w:bottom w:val="single" w:sz="4" w:space="0" w:color="auto"/>
              <w:right w:val="single" w:sz="4" w:space="0" w:color="auto"/>
            </w:tcBorders>
            <w:shd w:val="clear" w:color="auto" w:fill="BFBFBF"/>
            <w:vAlign w:val="center"/>
            <w:hideMark/>
          </w:tcPr>
          <w:p w14:paraId="30F2792B" w14:textId="77777777" w:rsidR="007502EC" w:rsidRPr="001F1FEE" w:rsidRDefault="00C269FF" w:rsidP="007502EC">
            <w:pPr>
              <w:jc w:val="center"/>
              <w:rPr>
                <w:sz w:val="16"/>
                <w:szCs w:val="16"/>
              </w:rPr>
            </w:pPr>
            <w:r>
              <w:rPr>
                <w:sz w:val="16"/>
                <w:szCs w:val="16"/>
              </w:rPr>
              <w:t>Наименование Товара</w:t>
            </w:r>
          </w:p>
        </w:tc>
        <w:tc>
          <w:tcPr>
            <w:tcW w:w="1662" w:type="dxa"/>
            <w:tcBorders>
              <w:top w:val="single" w:sz="12" w:space="0" w:color="auto"/>
              <w:left w:val="single" w:sz="4" w:space="0" w:color="auto"/>
              <w:bottom w:val="single" w:sz="4" w:space="0" w:color="auto"/>
              <w:right w:val="single" w:sz="4" w:space="0" w:color="auto"/>
            </w:tcBorders>
            <w:shd w:val="clear" w:color="auto" w:fill="BFBFBF"/>
            <w:vAlign w:val="center"/>
            <w:hideMark/>
          </w:tcPr>
          <w:p w14:paraId="611F3DB0" w14:textId="77777777" w:rsidR="007502EC" w:rsidRPr="001F1FEE" w:rsidRDefault="00C269FF" w:rsidP="007502EC">
            <w:pPr>
              <w:jc w:val="center"/>
              <w:rPr>
                <w:sz w:val="16"/>
                <w:szCs w:val="16"/>
              </w:rPr>
            </w:pPr>
            <w:r>
              <w:rPr>
                <w:sz w:val="16"/>
                <w:szCs w:val="16"/>
              </w:rPr>
              <w:t>Макет изделия</w:t>
            </w:r>
          </w:p>
          <w:p w14:paraId="068E6554" w14:textId="77777777" w:rsidR="007502EC" w:rsidRPr="001F1FEE" w:rsidRDefault="00C269FF" w:rsidP="007502EC">
            <w:pPr>
              <w:jc w:val="center"/>
              <w:rPr>
                <w:sz w:val="16"/>
                <w:szCs w:val="16"/>
              </w:rPr>
            </w:pPr>
            <w:r>
              <w:rPr>
                <w:sz w:val="16"/>
                <w:szCs w:val="16"/>
              </w:rPr>
              <w:t xml:space="preserve">(Внешний вид Товара) </w:t>
            </w:r>
            <w:r>
              <w:rPr>
                <w:b/>
                <w:i/>
                <w:sz w:val="16"/>
                <w:szCs w:val="16"/>
              </w:rPr>
              <w:t>либо</w:t>
            </w:r>
            <w:r>
              <w:rPr>
                <w:sz w:val="16"/>
                <w:szCs w:val="16"/>
              </w:rPr>
              <w:t xml:space="preserve"> артикул (код по каталогу)</w:t>
            </w:r>
            <w:r>
              <w:rPr>
                <w:rStyle w:val="af9"/>
                <w:sz w:val="16"/>
                <w:szCs w:val="16"/>
              </w:rPr>
              <w:footnoteReference w:id="31"/>
            </w:r>
          </w:p>
        </w:tc>
        <w:tc>
          <w:tcPr>
            <w:tcW w:w="1206" w:type="dxa"/>
            <w:tcBorders>
              <w:top w:val="single" w:sz="12" w:space="0" w:color="auto"/>
              <w:left w:val="single" w:sz="4" w:space="0" w:color="auto"/>
              <w:bottom w:val="single" w:sz="4" w:space="0" w:color="auto"/>
              <w:right w:val="single" w:sz="4" w:space="0" w:color="auto"/>
            </w:tcBorders>
            <w:shd w:val="clear" w:color="auto" w:fill="BFBFBF"/>
            <w:vAlign w:val="center"/>
            <w:hideMark/>
          </w:tcPr>
          <w:p w14:paraId="1FD1F992" w14:textId="77777777" w:rsidR="007502EC" w:rsidRPr="001F1FEE" w:rsidRDefault="00C269FF" w:rsidP="007502EC">
            <w:pPr>
              <w:jc w:val="center"/>
              <w:rPr>
                <w:sz w:val="16"/>
                <w:szCs w:val="16"/>
              </w:rPr>
            </w:pPr>
            <w:r>
              <w:rPr>
                <w:sz w:val="16"/>
                <w:szCs w:val="16"/>
              </w:rPr>
              <w:t>Требования к соответствию Товара техническим регламентам, стандартам</w:t>
            </w:r>
          </w:p>
        </w:tc>
        <w:tc>
          <w:tcPr>
            <w:tcW w:w="1911" w:type="dxa"/>
            <w:tcBorders>
              <w:top w:val="single" w:sz="12" w:space="0" w:color="auto"/>
              <w:left w:val="single" w:sz="4" w:space="0" w:color="auto"/>
              <w:bottom w:val="single" w:sz="4" w:space="0" w:color="auto"/>
              <w:right w:val="single" w:sz="4" w:space="0" w:color="auto"/>
            </w:tcBorders>
            <w:shd w:val="clear" w:color="auto" w:fill="BFBFBF"/>
            <w:vAlign w:val="center"/>
            <w:hideMark/>
          </w:tcPr>
          <w:p w14:paraId="55601667" w14:textId="77777777" w:rsidR="007502EC" w:rsidRPr="001F1FEE" w:rsidRDefault="00C269FF" w:rsidP="007502EC">
            <w:pPr>
              <w:jc w:val="center"/>
              <w:rPr>
                <w:sz w:val="16"/>
                <w:szCs w:val="16"/>
              </w:rPr>
            </w:pPr>
            <w:r>
              <w:rPr>
                <w:sz w:val="16"/>
                <w:szCs w:val="16"/>
              </w:rPr>
              <w:t>Технические требования к Товару</w:t>
            </w:r>
          </w:p>
        </w:tc>
        <w:tc>
          <w:tcPr>
            <w:tcW w:w="684" w:type="dxa"/>
            <w:tcBorders>
              <w:top w:val="single" w:sz="12" w:space="0" w:color="auto"/>
              <w:left w:val="single" w:sz="4" w:space="0" w:color="auto"/>
              <w:bottom w:val="single" w:sz="4" w:space="0" w:color="auto"/>
              <w:right w:val="single" w:sz="4" w:space="0" w:color="auto"/>
            </w:tcBorders>
            <w:shd w:val="clear" w:color="auto" w:fill="BFBFBF"/>
            <w:vAlign w:val="center"/>
            <w:hideMark/>
          </w:tcPr>
          <w:p w14:paraId="62484861" w14:textId="77777777" w:rsidR="007502EC" w:rsidRPr="001F1FEE" w:rsidRDefault="00C269FF" w:rsidP="007502EC">
            <w:pPr>
              <w:jc w:val="center"/>
              <w:rPr>
                <w:sz w:val="16"/>
                <w:szCs w:val="16"/>
              </w:rPr>
            </w:pPr>
            <w:r>
              <w:rPr>
                <w:sz w:val="16"/>
                <w:szCs w:val="16"/>
              </w:rPr>
              <w:t>Кол-во</w:t>
            </w:r>
          </w:p>
        </w:tc>
        <w:tc>
          <w:tcPr>
            <w:tcW w:w="766" w:type="dxa"/>
            <w:tcBorders>
              <w:top w:val="single" w:sz="12" w:space="0" w:color="auto"/>
              <w:left w:val="single" w:sz="4" w:space="0" w:color="auto"/>
              <w:bottom w:val="single" w:sz="4" w:space="0" w:color="auto"/>
              <w:right w:val="single" w:sz="4" w:space="0" w:color="auto"/>
            </w:tcBorders>
            <w:shd w:val="clear" w:color="auto" w:fill="BFBFBF"/>
            <w:vAlign w:val="center"/>
            <w:hideMark/>
          </w:tcPr>
          <w:p w14:paraId="0A0D9EB6" w14:textId="77777777" w:rsidR="007502EC" w:rsidRPr="001F1FEE" w:rsidRDefault="00C269FF" w:rsidP="007502EC">
            <w:pPr>
              <w:jc w:val="center"/>
              <w:rPr>
                <w:sz w:val="16"/>
                <w:szCs w:val="16"/>
              </w:rPr>
            </w:pPr>
            <w:r>
              <w:rPr>
                <w:sz w:val="16"/>
                <w:szCs w:val="16"/>
              </w:rPr>
              <w:t>Единица измерения</w:t>
            </w:r>
          </w:p>
        </w:tc>
        <w:tc>
          <w:tcPr>
            <w:tcW w:w="880" w:type="dxa"/>
            <w:tcBorders>
              <w:top w:val="single" w:sz="12" w:space="0" w:color="auto"/>
              <w:left w:val="single" w:sz="4" w:space="0" w:color="auto"/>
              <w:bottom w:val="single" w:sz="4" w:space="0" w:color="auto"/>
              <w:right w:val="single" w:sz="12" w:space="0" w:color="auto"/>
            </w:tcBorders>
            <w:shd w:val="clear" w:color="auto" w:fill="BFBFBF"/>
            <w:hideMark/>
          </w:tcPr>
          <w:p w14:paraId="478E6E0E" w14:textId="77777777" w:rsidR="007502EC" w:rsidRPr="001F1FEE" w:rsidRDefault="00C269FF" w:rsidP="007502EC">
            <w:pPr>
              <w:jc w:val="center"/>
              <w:rPr>
                <w:sz w:val="16"/>
                <w:szCs w:val="16"/>
              </w:rPr>
            </w:pPr>
            <w:r>
              <w:rPr>
                <w:sz w:val="16"/>
                <w:szCs w:val="16"/>
              </w:rPr>
              <w:t>Предельная расценка за 1 (одну) единицу Товара, руб. без учета НДС</w:t>
            </w:r>
          </w:p>
        </w:tc>
        <w:tc>
          <w:tcPr>
            <w:tcW w:w="864" w:type="dxa"/>
            <w:tcBorders>
              <w:top w:val="single" w:sz="12" w:space="0" w:color="auto"/>
              <w:left w:val="single" w:sz="4" w:space="0" w:color="auto"/>
              <w:bottom w:val="single" w:sz="4" w:space="0" w:color="auto"/>
              <w:right w:val="single" w:sz="12" w:space="0" w:color="auto"/>
            </w:tcBorders>
            <w:shd w:val="clear" w:color="auto" w:fill="BFBFBF"/>
          </w:tcPr>
          <w:p w14:paraId="3E20E2EE" w14:textId="643CF0F6" w:rsidR="007502EC" w:rsidRPr="001F1FEE" w:rsidRDefault="00C269FF" w:rsidP="007502EC">
            <w:pPr>
              <w:jc w:val="center"/>
              <w:rPr>
                <w:sz w:val="16"/>
                <w:szCs w:val="16"/>
              </w:rPr>
            </w:pPr>
            <w:r>
              <w:rPr>
                <w:sz w:val="16"/>
                <w:szCs w:val="16"/>
              </w:rPr>
              <w:t>Предельная расценка за 1 (одну) единицу Товара, руб. с учетом НДС</w:t>
            </w:r>
            <w:r w:rsidR="006C5511">
              <w:rPr>
                <w:sz w:val="16"/>
                <w:szCs w:val="16"/>
              </w:rPr>
              <w:t xml:space="preserve"> </w:t>
            </w:r>
            <w:r>
              <w:rPr>
                <w:sz w:val="16"/>
                <w:szCs w:val="16"/>
              </w:rPr>
              <w:t>(20%)</w:t>
            </w:r>
          </w:p>
        </w:tc>
      </w:tr>
      <w:tr w:rsidR="007502EC" w:rsidRPr="001F1FEE" w14:paraId="4124B298" w14:textId="77777777" w:rsidTr="007502EC">
        <w:trPr>
          <w:trHeight w:val="20"/>
          <w:tblHeader/>
          <w:jc w:val="center"/>
        </w:trPr>
        <w:tc>
          <w:tcPr>
            <w:tcW w:w="460" w:type="dxa"/>
            <w:tcBorders>
              <w:top w:val="single" w:sz="4" w:space="0" w:color="auto"/>
              <w:left w:val="single" w:sz="12" w:space="0" w:color="auto"/>
              <w:bottom w:val="single" w:sz="4" w:space="0" w:color="auto"/>
              <w:right w:val="single" w:sz="4" w:space="0" w:color="auto"/>
            </w:tcBorders>
            <w:shd w:val="clear" w:color="auto" w:fill="BFBFBF"/>
            <w:vAlign w:val="center"/>
            <w:hideMark/>
          </w:tcPr>
          <w:p w14:paraId="5D7450B4" w14:textId="77777777" w:rsidR="007502EC" w:rsidRPr="001F1FEE" w:rsidRDefault="00C269FF" w:rsidP="007502EC">
            <w:pPr>
              <w:jc w:val="center"/>
              <w:rPr>
                <w:sz w:val="16"/>
                <w:szCs w:val="16"/>
              </w:rPr>
            </w:pPr>
            <w:r>
              <w:rPr>
                <w:sz w:val="16"/>
                <w:szCs w:val="16"/>
              </w:rPr>
              <w:t>1</w:t>
            </w:r>
          </w:p>
        </w:tc>
        <w:tc>
          <w:tcPr>
            <w:tcW w:w="14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48E002" w14:textId="77777777" w:rsidR="007502EC" w:rsidRPr="001F1FEE" w:rsidRDefault="00C269FF" w:rsidP="007502EC">
            <w:pPr>
              <w:jc w:val="center"/>
              <w:rPr>
                <w:sz w:val="16"/>
                <w:szCs w:val="16"/>
              </w:rPr>
            </w:pPr>
            <w:r>
              <w:rPr>
                <w:sz w:val="16"/>
                <w:szCs w:val="16"/>
              </w:rPr>
              <w:t>2</w:t>
            </w:r>
          </w:p>
        </w:tc>
        <w:tc>
          <w:tcPr>
            <w:tcW w:w="16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C685AA" w14:textId="77777777" w:rsidR="007502EC" w:rsidRPr="001F1FEE" w:rsidRDefault="00C269FF" w:rsidP="007502EC">
            <w:pPr>
              <w:jc w:val="center"/>
              <w:rPr>
                <w:sz w:val="16"/>
                <w:szCs w:val="16"/>
              </w:rPr>
            </w:pPr>
            <w:r>
              <w:rPr>
                <w:sz w:val="16"/>
                <w:szCs w:val="16"/>
              </w:rPr>
              <w:t>3</w:t>
            </w:r>
          </w:p>
        </w:tc>
        <w:tc>
          <w:tcPr>
            <w:tcW w:w="12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02BBE6" w14:textId="77777777" w:rsidR="007502EC" w:rsidRPr="001F1FEE" w:rsidRDefault="00C269FF" w:rsidP="007502EC">
            <w:pPr>
              <w:jc w:val="center"/>
              <w:rPr>
                <w:sz w:val="16"/>
                <w:szCs w:val="16"/>
              </w:rPr>
            </w:pPr>
            <w:r>
              <w:rPr>
                <w:sz w:val="16"/>
                <w:szCs w:val="16"/>
              </w:rPr>
              <w:t>4</w:t>
            </w:r>
          </w:p>
        </w:tc>
        <w:tc>
          <w:tcPr>
            <w:tcW w:w="19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EF4B08" w14:textId="77777777" w:rsidR="007502EC" w:rsidRPr="001F1FEE" w:rsidRDefault="00C269FF" w:rsidP="007502EC">
            <w:pPr>
              <w:jc w:val="cente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1E6214" w14:textId="77777777" w:rsidR="007502EC" w:rsidRPr="001F1FEE" w:rsidRDefault="00C269FF" w:rsidP="007502EC">
            <w:pPr>
              <w:jc w:val="center"/>
              <w:rPr>
                <w:sz w:val="16"/>
                <w:szCs w:val="16"/>
              </w:rPr>
            </w:pPr>
            <w:r>
              <w:rPr>
                <w:sz w:val="16"/>
                <w:szCs w:val="16"/>
              </w:rPr>
              <w:t>6</w:t>
            </w:r>
          </w:p>
        </w:tc>
        <w:tc>
          <w:tcPr>
            <w:tcW w:w="7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54985" w14:textId="77777777" w:rsidR="007502EC" w:rsidRPr="001F1FEE" w:rsidRDefault="00C269FF" w:rsidP="007502EC">
            <w:pPr>
              <w:jc w:val="center"/>
              <w:rPr>
                <w:sz w:val="16"/>
                <w:szCs w:val="16"/>
              </w:rPr>
            </w:pPr>
            <w:r>
              <w:rPr>
                <w:sz w:val="16"/>
                <w:szCs w:val="16"/>
              </w:rPr>
              <w:t>7</w:t>
            </w:r>
          </w:p>
        </w:tc>
        <w:tc>
          <w:tcPr>
            <w:tcW w:w="880" w:type="dxa"/>
            <w:tcBorders>
              <w:top w:val="single" w:sz="4" w:space="0" w:color="auto"/>
              <w:left w:val="single" w:sz="4" w:space="0" w:color="auto"/>
              <w:bottom w:val="single" w:sz="4" w:space="0" w:color="auto"/>
              <w:right w:val="single" w:sz="12" w:space="0" w:color="auto"/>
            </w:tcBorders>
            <w:shd w:val="clear" w:color="auto" w:fill="BFBFBF"/>
            <w:vAlign w:val="center"/>
            <w:hideMark/>
          </w:tcPr>
          <w:p w14:paraId="41024C42" w14:textId="77777777" w:rsidR="007502EC" w:rsidRPr="001F1FEE" w:rsidRDefault="00C269FF" w:rsidP="007502EC">
            <w:pPr>
              <w:jc w:val="center"/>
              <w:rPr>
                <w:sz w:val="16"/>
                <w:szCs w:val="16"/>
              </w:rPr>
            </w:pPr>
            <w:r>
              <w:rPr>
                <w:sz w:val="16"/>
                <w:szCs w:val="16"/>
              </w:rPr>
              <w:t>8</w:t>
            </w:r>
          </w:p>
        </w:tc>
        <w:tc>
          <w:tcPr>
            <w:tcW w:w="864" w:type="dxa"/>
            <w:tcBorders>
              <w:top w:val="single" w:sz="4" w:space="0" w:color="auto"/>
              <w:left w:val="single" w:sz="4" w:space="0" w:color="auto"/>
              <w:bottom w:val="single" w:sz="4" w:space="0" w:color="auto"/>
              <w:right w:val="single" w:sz="12" w:space="0" w:color="auto"/>
            </w:tcBorders>
            <w:shd w:val="clear" w:color="auto" w:fill="BFBFBF"/>
          </w:tcPr>
          <w:p w14:paraId="10344AC2" w14:textId="77777777" w:rsidR="007502EC" w:rsidRPr="001F1FEE" w:rsidRDefault="00C269FF" w:rsidP="007502EC">
            <w:pPr>
              <w:jc w:val="center"/>
              <w:rPr>
                <w:sz w:val="16"/>
                <w:szCs w:val="16"/>
              </w:rPr>
            </w:pPr>
            <w:r>
              <w:rPr>
                <w:sz w:val="16"/>
                <w:szCs w:val="16"/>
              </w:rPr>
              <w:t>9</w:t>
            </w:r>
          </w:p>
        </w:tc>
      </w:tr>
      <w:tr w:rsidR="007502EC" w:rsidRPr="001F1FEE" w14:paraId="0BDA6BB2" w14:textId="77777777" w:rsidTr="007502EC">
        <w:trPr>
          <w:trHeight w:val="20"/>
          <w:jc w:val="center"/>
        </w:trPr>
        <w:tc>
          <w:tcPr>
            <w:tcW w:w="460" w:type="dxa"/>
            <w:tcBorders>
              <w:top w:val="single" w:sz="4" w:space="0" w:color="auto"/>
              <w:left w:val="single" w:sz="12" w:space="0" w:color="auto"/>
              <w:bottom w:val="single" w:sz="4" w:space="0" w:color="auto"/>
              <w:right w:val="single" w:sz="4" w:space="0" w:color="auto"/>
            </w:tcBorders>
            <w:vAlign w:val="center"/>
          </w:tcPr>
          <w:p w14:paraId="37E43AF3" w14:textId="77777777" w:rsidR="007502EC" w:rsidRPr="001F1FEE" w:rsidRDefault="007502EC" w:rsidP="007502EC">
            <w:pPr>
              <w:jc w:val="center"/>
              <w:rPr>
                <w:sz w:val="16"/>
                <w:szCs w:val="16"/>
              </w:rPr>
            </w:pPr>
          </w:p>
        </w:tc>
        <w:tc>
          <w:tcPr>
            <w:tcW w:w="1485" w:type="dxa"/>
            <w:tcBorders>
              <w:top w:val="single" w:sz="4" w:space="0" w:color="auto"/>
              <w:left w:val="single" w:sz="4" w:space="0" w:color="auto"/>
              <w:bottom w:val="single" w:sz="4" w:space="0" w:color="auto"/>
              <w:right w:val="single" w:sz="4" w:space="0" w:color="auto"/>
            </w:tcBorders>
            <w:vAlign w:val="center"/>
          </w:tcPr>
          <w:p w14:paraId="49B64BED" w14:textId="77777777" w:rsidR="007502EC" w:rsidRPr="001F1FEE" w:rsidRDefault="007502EC" w:rsidP="007502EC">
            <w:pPr>
              <w:rPr>
                <w:sz w:val="20"/>
              </w:rPr>
            </w:pPr>
          </w:p>
        </w:tc>
        <w:tc>
          <w:tcPr>
            <w:tcW w:w="1662" w:type="dxa"/>
            <w:tcBorders>
              <w:top w:val="single" w:sz="4" w:space="0" w:color="auto"/>
              <w:left w:val="single" w:sz="4" w:space="0" w:color="auto"/>
              <w:bottom w:val="single" w:sz="4" w:space="0" w:color="auto"/>
              <w:right w:val="single" w:sz="4" w:space="0" w:color="auto"/>
            </w:tcBorders>
            <w:noWrap/>
            <w:vAlign w:val="center"/>
          </w:tcPr>
          <w:p w14:paraId="718BA028" w14:textId="77777777" w:rsidR="007502EC" w:rsidRPr="001F1FEE" w:rsidRDefault="007502EC" w:rsidP="007502EC">
            <w:pPr>
              <w:jc w:val="center"/>
              <w:rPr>
                <w:sz w:val="16"/>
                <w:szCs w:val="16"/>
              </w:rPr>
            </w:pPr>
          </w:p>
        </w:tc>
        <w:tc>
          <w:tcPr>
            <w:tcW w:w="1206" w:type="dxa"/>
            <w:tcBorders>
              <w:top w:val="single" w:sz="4" w:space="0" w:color="auto"/>
              <w:left w:val="single" w:sz="4" w:space="0" w:color="auto"/>
              <w:bottom w:val="single" w:sz="4" w:space="0" w:color="auto"/>
              <w:right w:val="single" w:sz="4" w:space="0" w:color="auto"/>
            </w:tcBorders>
            <w:vAlign w:val="center"/>
          </w:tcPr>
          <w:p w14:paraId="148C0F4D" w14:textId="77777777" w:rsidR="007502EC" w:rsidRPr="001F1FEE" w:rsidRDefault="007502EC" w:rsidP="007502EC">
            <w:pPr>
              <w:rPr>
                <w:sz w:val="16"/>
                <w:szCs w:val="16"/>
              </w:rPr>
            </w:pPr>
          </w:p>
        </w:tc>
        <w:tc>
          <w:tcPr>
            <w:tcW w:w="1911" w:type="dxa"/>
            <w:tcBorders>
              <w:top w:val="single" w:sz="4" w:space="0" w:color="auto"/>
              <w:left w:val="single" w:sz="4" w:space="0" w:color="auto"/>
              <w:bottom w:val="single" w:sz="4" w:space="0" w:color="auto"/>
              <w:right w:val="single" w:sz="4" w:space="0" w:color="auto"/>
            </w:tcBorders>
            <w:vAlign w:val="center"/>
          </w:tcPr>
          <w:p w14:paraId="5C33BEAF" w14:textId="77777777" w:rsidR="007502EC" w:rsidRPr="001F1FEE" w:rsidRDefault="007502EC" w:rsidP="007502EC">
            <w:pPr>
              <w:rPr>
                <w:sz w:val="16"/>
                <w:szCs w:val="16"/>
              </w:rPr>
            </w:pPr>
          </w:p>
        </w:tc>
        <w:tc>
          <w:tcPr>
            <w:tcW w:w="684" w:type="dxa"/>
            <w:tcBorders>
              <w:top w:val="single" w:sz="4" w:space="0" w:color="auto"/>
              <w:left w:val="single" w:sz="4" w:space="0" w:color="auto"/>
              <w:bottom w:val="single" w:sz="4" w:space="0" w:color="auto"/>
              <w:right w:val="single" w:sz="4" w:space="0" w:color="auto"/>
            </w:tcBorders>
            <w:vAlign w:val="center"/>
          </w:tcPr>
          <w:p w14:paraId="482724E1" w14:textId="77777777" w:rsidR="007502EC" w:rsidRPr="001F1FEE" w:rsidRDefault="007502EC" w:rsidP="007502EC">
            <w:pPr>
              <w:jc w:val="center"/>
              <w:rPr>
                <w:sz w:val="18"/>
                <w:szCs w:val="18"/>
              </w:rPr>
            </w:pPr>
          </w:p>
        </w:tc>
        <w:tc>
          <w:tcPr>
            <w:tcW w:w="766" w:type="dxa"/>
            <w:tcBorders>
              <w:top w:val="single" w:sz="4" w:space="0" w:color="auto"/>
              <w:left w:val="single" w:sz="4" w:space="0" w:color="auto"/>
              <w:bottom w:val="single" w:sz="4" w:space="0" w:color="auto"/>
              <w:right w:val="single" w:sz="4" w:space="0" w:color="auto"/>
            </w:tcBorders>
            <w:vAlign w:val="center"/>
          </w:tcPr>
          <w:p w14:paraId="20BE9565" w14:textId="77777777" w:rsidR="007502EC" w:rsidRPr="001F1FEE" w:rsidRDefault="007502EC" w:rsidP="007502EC">
            <w:pPr>
              <w:jc w:val="center"/>
              <w:rPr>
                <w:sz w:val="16"/>
                <w:szCs w:val="16"/>
              </w:rPr>
            </w:pPr>
          </w:p>
        </w:tc>
        <w:tc>
          <w:tcPr>
            <w:tcW w:w="880" w:type="dxa"/>
            <w:tcBorders>
              <w:top w:val="single" w:sz="4" w:space="0" w:color="auto"/>
              <w:left w:val="single" w:sz="4" w:space="0" w:color="auto"/>
              <w:bottom w:val="single" w:sz="4" w:space="0" w:color="auto"/>
              <w:right w:val="single" w:sz="12" w:space="0" w:color="auto"/>
            </w:tcBorders>
            <w:vAlign w:val="center"/>
          </w:tcPr>
          <w:p w14:paraId="4A760C5F" w14:textId="77777777" w:rsidR="007502EC" w:rsidRPr="001F1FEE" w:rsidRDefault="007502EC" w:rsidP="007502EC">
            <w:pPr>
              <w:jc w:val="center"/>
              <w:rPr>
                <w:sz w:val="18"/>
                <w:szCs w:val="18"/>
              </w:rPr>
            </w:pPr>
          </w:p>
        </w:tc>
        <w:tc>
          <w:tcPr>
            <w:tcW w:w="864" w:type="dxa"/>
            <w:tcBorders>
              <w:top w:val="single" w:sz="4" w:space="0" w:color="auto"/>
              <w:left w:val="single" w:sz="4" w:space="0" w:color="auto"/>
              <w:bottom w:val="single" w:sz="4" w:space="0" w:color="auto"/>
              <w:right w:val="single" w:sz="12" w:space="0" w:color="auto"/>
            </w:tcBorders>
            <w:vAlign w:val="center"/>
          </w:tcPr>
          <w:p w14:paraId="2DC579B2" w14:textId="77777777" w:rsidR="007502EC" w:rsidRPr="001F1FEE" w:rsidRDefault="007502EC" w:rsidP="007502EC">
            <w:pPr>
              <w:jc w:val="center"/>
              <w:rPr>
                <w:b/>
                <w:sz w:val="18"/>
                <w:szCs w:val="18"/>
              </w:rPr>
            </w:pPr>
          </w:p>
        </w:tc>
      </w:tr>
    </w:tbl>
    <w:p w14:paraId="556250D2" w14:textId="77777777" w:rsidR="007502EC" w:rsidRPr="001F1FEE" w:rsidRDefault="007502EC" w:rsidP="007502EC">
      <w:pPr>
        <w:ind w:firstLine="709"/>
        <w:jc w:val="center"/>
      </w:pPr>
    </w:p>
    <w:p w14:paraId="37C37B3B" w14:textId="77777777" w:rsidR="007502EC" w:rsidRPr="001F1FEE" w:rsidRDefault="007502EC" w:rsidP="007502EC">
      <w:pPr>
        <w:ind w:firstLine="709"/>
        <w:jc w:val="center"/>
      </w:pP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7"/>
        <w:gridCol w:w="222"/>
      </w:tblGrid>
      <w:tr w:rsidR="007502EC" w:rsidRPr="001F1FEE" w14:paraId="3903016D" w14:textId="77777777" w:rsidTr="007502EC">
        <w:trPr>
          <w:trHeight w:val="1787"/>
        </w:trPr>
        <w:tc>
          <w:tcPr>
            <w:tcW w:w="5671" w:type="dxa"/>
            <w:tcBorders>
              <w:top w:val="nil"/>
              <w:left w:val="nil"/>
              <w:bottom w:val="nil"/>
              <w:right w:val="nil"/>
            </w:tcBorders>
          </w:tcPr>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7502EC" w:rsidRPr="001F1FEE" w14:paraId="3FC18E68" w14:textId="77777777" w:rsidTr="007502EC">
              <w:trPr>
                <w:trHeight w:val="1980"/>
              </w:trPr>
              <w:tc>
                <w:tcPr>
                  <w:tcW w:w="4962" w:type="dxa"/>
                  <w:tcBorders>
                    <w:top w:val="nil"/>
                    <w:left w:val="nil"/>
                    <w:bottom w:val="nil"/>
                    <w:right w:val="nil"/>
                  </w:tcBorders>
                </w:tcPr>
                <w:p w14:paraId="615B5256" w14:textId="77777777" w:rsidR="007502EC" w:rsidRPr="001F1FEE" w:rsidRDefault="00C269FF" w:rsidP="007502EC">
                  <w:pPr>
                    <w:rPr>
                      <w:b/>
                    </w:rPr>
                  </w:pPr>
                  <w:r>
                    <w:rPr>
                      <w:b/>
                    </w:rPr>
                    <w:t>Покупатель:</w:t>
                  </w:r>
                </w:p>
                <w:p w14:paraId="07728729" w14:textId="77777777" w:rsidR="007502EC" w:rsidRPr="001F1FEE" w:rsidRDefault="007502EC" w:rsidP="007502EC"/>
                <w:p w14:paraId="4FB7E22C" w14:textId="77777777" w:rsidR="007502EC" w:rsidRPr="001F1FEE" w:rsidRDefault="007502EC" w:rsidP="007502EC"/>
                <w:p w14:paraId="5C6C8740" w14:textId="77777777" w:rsidR="007502EC" w:rsidRPr="001F1FEE" w:rsidRDefault="00C269FF" w:rsidP="007502EC">
                  <w:r>
                    <w:t xml:space="preserve">_______________________ </w:t>
                  </w:r>
                </w:p>
                <w:p w14:paraId="4A8D9736" w14:textId="77777777" w:rsidR="007502EC" w:rsidRPr="001F1FEE" w:rsidRDefault="00C269FF" w:rsidP="007502EC">
                  <w:proofErr w:type="spellStart"/>
                  <w:r>
                    <w:t>мп</w:t>
                  </w:r>
                  <w:proofErr w:type="spellEnd"/>
                </w:p>
              </w:tc>
              <w:tc>
                <w:tcPr>
                  <w:tcW w:w="4819" w:type="dxa"/>
                  <w:tcBorders>
                    <w:top w:val="nil"/>
                    <w:left w:val="nil"/>
                    <w:bottom w:val="nil"/>
                    <w:right w:val="nil"/>
                  </w:tcBorders>
                </w:tcPr>
                <w:p w14:paraId="34EEE136" w14:textId="77777777" w:rsidR="007502EC" w:rsidRPr="001F1FEE" w:rsidRDefault="00C269FF" w:rsidP="007502EC">
                  <w:pPr>
                    <w:rPr>
                      <w:b/>
                    </w:rPr>
                  </w:pPr>
                  <w:r>
                    <w:rPr>
                      <w:b/>
                    </w:rPr>
                    <w:t>Поставщик:</w:t>
                  </w:r>
                </w:p>
                <w:p w14:paraId="4B42B25A" w14:textId="77777777" w:rsidR="007502EC" w:rsidRPr="001F1FEE" w:rsidRDefault="007502EC" w:rsidP="007502EC"/>
                <w:p w14:paraId="58C10973" w14:textId="77777777" w:rsidR="007502EC" w:rsidRPr="001F1FEE" w:rsidRDefault="007502EC" w:rsidP="007502EC"/>
                <w:p w14:paraId="00946A0E" w14:textId="77777777" w:rsidR="007502EC" w:rsidRPr="001F1FEE" w:rsidRDefault="00C269FF" w:rsidP="007502EC">
                  <w:r>
                    <w:t xml:space="preserve">_______________________ </w:t>
                  </w:r>
                </w:p>
                <w:p w14:paraId="58B5566E" w14:textId="77777777" w:rsidR="007502EC" w:rsidRPr="001F1FEE" w:rsidRDefault="00C269FF" w:rsidP="007502EC">
                  <w:proofErr w:type="spellStart"/>
                  <w:r>
                    <w:t>мп</w:t>
                  </w:r>
                  <w:proofErr w:type="spellEnd"/>
                </w:p>
              </w:tc>
            </w:tr>
          </w:tbl>
          <w:p w14:paraId="7F8105EB" w14:textId="77777777" w:rsidR="007502EC" w:rsidRPr="001F1FEE" w:rsidRDefault="007502EC" w:rsidP="007502EC">
            <w:pPr>
              <w:ind w:firstLine="709"/>
              <w:rPr>
                <w:vertAlign w:val="superscript"/>
              </w:rPr>
            </w:pPr>
          </w:p>
        </w:tc>
        <w:tc>
          <w:tcPr>
            <w:tcW w:w="4469" w:type="dxa"/>
            <w:tcBorders>
              <w:top w:val="nil"/>
              <w:left w:val="nil"/>
              <w:bottom w:val="nil"/>
              <w:right w:val="nil"/>
            </w:tcBorders>
          </w:tcPr>
          <w:p w14:paraId="13CCF5EB" w14:textId="77777777" w:rsidR="007502EC" w:rsidRPr="001F1FEE" w:rsidRDefault="007502EC" w:rsidP="007502EC">
            <w:pPr>
              <w:ind w:firstLine="709"/>
            </w:pPr>
          </w:p>
        </w:tc>
      </w:tr>
    </w:tbl>
    <w:p w14:paraId="435A9042" w14:textId="77777777" w:rsidR="007502EC" w:rsidRPr="001F1FEE" w:rsidRDefault="007502EC" w:rsidP="007502EC">
      <w:pPr>
        <w:ind w:firstLine="709"/>
        <w:jc w:val="center"/>
      </w:pPr>
    </w:p>
    <w:p w14:paraId="045D0FC5" w14:textId="77777777" w:rsidR="007502EC" w:rsidRPr="001F1FEE" w:rsidRDefault="007502EC" w:rsidP="007502EC">
      <w:pPr>
        <w:ind w:firstLine="709"/>
        <w:jc w:val="center"/>
      </w:pPr>
    </w:p>
    <w:p w14:paraId="0132993D" w14:textId="77777777" w:rsidR="007502EC" w:rsidRPr="001F1FEE" w:rsidRDefault="007502EC" w:rsidP="007502EC">
      <w:pPr>
        <w:ind w:firstLine="709"/>
        <w:jc w:val="center"/>
      </w:pPr>
    </w:p>
    <w:p w14:paraId="0D2D7422" w14:textId="77777777" w:rsidR="007502EC" w:rsidRPr="001F1FEE" w:rsidRDefault="007502EC" w:rsidP="007502EC">
      <w:pPr>
        <w:ind w:firstLine="709"/>
        <w:jc w:val="center"/>
      </w:pPr>
    </w:p>
    <w:p w14:paraId="23CCEDF5" w14:textId="77777777" w:rsidR="007502EC" w:rsidRPr="001F1FEE" w:rsidRDefault="00C269FF" w:rsidP="007502EC">
      <w:pPr>
        <w:suppressAutoHyphens w:val="0"/>
        <w:ind w:firstLine="709"/>
      </w:pPr>
      <w:r>
        <w:br w:type="page"/>
      </w:r>
    </w:p>
    <w:p w14:paraId="07D1986D" w14:textId="77777777" w:rsidR="007502EC" w:rsidRPr="001F1FEE" w:rsidRDefault="00C269FF" w:rsidP="007502EC">
      <w:pPr>
        <w:ind w:firstLine="709"/>
        <w:jc w:val="right"/>
        <w:outlineLvl w:val="2"/>
      </w:pPr>
      <w:r>
        <w:lastRenderedPageBreak/>
        <w:t>Приложение № 2</w:t>
      </w:r>
    </w:p>
    <w:p w14:paraId="0ED14336"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0D0C33E4" w14:textId="77777777" w:rsidR="007502EC" w:rsidRPr="001F1FEE" w:rsidRDefault="00C269FF" w:rsidP="007502EC">
      <w:pPr>
        <w:ind w:firstLine="709"/>
        <w:jc w:val="right"/>
      </w:pPr>
      <w:r>
        <w:t>от «___»____________ 2022 г.</w:t>
      </w:r>
    </w:p>
    <w:p w14:paraId="282F75AD" w14:textId="77777777" w:rsidR="007502EC" w:rsidRPr="001F1FEE" w:rsidRDefault="007502EC" w:rsidP="007502EC">
      <w:pPr>
        <w:ind w:firstLine="709"/>
        <w:jc w:val="center"/>
        <w:rPr>
          <w:b/>
        </w:rPr>
      </w:pPr>
    </w:p>
    <w:p w14:paraId="3FC246C0" w14:textId="77777777" w:rsidR="007502EC" w:rsidRPr="001F1FEE" w:rsidRDefault="007502EC" w:rsidP="007502EC">
      <w:pPr>
        <w:ind w:firstLine="709"/>
        <w:jc w:val="center"/>
        <w:rPr>
          <w:b/>
        </w:rPr>
      </w:pPr>
    </w:p>
    <w:p w14:paraId="1B210E3A" w14:textId="77777777" w:rsidR="007502EC" w:rsidRPr="001F1FEE" w:rsidRDefault="007502EC" w:rsidP="007502EC">
      <w:pPr>
        <w:ind w:firstLine="709"/>
        <w:jc w:val="center"/>
        <w:rPr>
          <w:b/>
        </w:rPr>
      </w:pPr>
    </w:p>
    <w:p w14:paraId="5E2B9A64" w14:textId="77777777" w:rsidR="007502EC" w:rsidRPr="001F1FEE" w:rsidRDefault="00C269FF" w:rsidP="007502EC">
      <w:pPr>
        <w:pStyle w:val="afffa"/>
        <w:tabs>
          <w:tab w:val="left" w:pos="0"/>
          <w:tab w:val="left" w:pos="1134"/>
        </w:tabs>
        <w:ind w:firstLine="709"/>
        <w:jc w:val="center"/>
        <w:outlineLvl w:val="3"/>
        <w:rPr>
          <w:b/>
        </w:rPr>
      </w:pPr>
      <w:r>
        <w:rPr>
          <w:b/>
          <w:sz w:val="24"/>
          <w:szCs w:val="24"/>
        </w:rPr>
        <w:t xml:space="preserve">Наименования и платежные реквизиты Грузополучателей </w:t>
      </w:r>
      <w:r>
        <w:rPr>
          <w:b/>
          <w:sz w:val="24"/>
          <w:szCs w:val="24"/>
        </w:rPr>
        <w:br/>
      </w:r>
    </w:p>
    <w:p w14:paraId="49CEC791" w14:textId="77777777" w:rsidR="007502EC" w:rsidRPr="001F1FEE" w:rsidRDefault="00C269FF" w:rsidP="007502EC">
      <w:pPr>
        <w:ind w:firstLine="709"/>
        <w:rPr>
          <w:b/>
        </w:rPr>
      </w:pPr>
      <w:r>
        <w:rPr>
          <w:b/>
        </w:rPr>
        <w:t>Филиал ПАО «ТрансКонтейнер» на Октябрьской железной дороге</w:t>
      </w:r>
    </w:p>
    <w:p w14:paraId="1CCAEC54" w14:textId="77777777" w:rsidR="007502EC" w:rsidRPr="001F1FEE" w:rsidRDefault="00C269FF" w:rsidP="007502EC">
      <w:pPr>
        <w:ind w:firstLine="709"/>
      </w:pPr>
      <w:r>
        <w:t>ИНН 7708591995</w:t>
      </w:r>
    </w:p>
    <w:p w14:paraId="2FD92683" w14:textId="77777777" w:rsidR="007502EC" w:rsidRPr="001F1FEE" w:rsidRDefault="00C269FF" w:rsidP="007502EC">
      <w:pPr>
        <w:ind w:firstLine="709"/>
      </w:pPr>
      <w:r>
        <w:t>КПП 782043001</w:t>
      </w:r>
    </w:p>
    <w:p w14:paraId="38A73AD2" w14:textId="77777777" w:rsidR="007502EC" w:rsidRPr="001F1FEE" w:rsidRDefault="00C269FF" w:rsidP="007502EC">
      <w:pPr>
        <w:ind w:firstLine="709"/>
      </w:pPr>
      <w:r>
        <w:t>Почтовый адрес:</w:t>
      </w:r>
    </w:p>
    <w:p w14:paraId="02884BDB" w14:textId="77777777" w:rsidR="007502EC" w:rsidRPr="001F1FEE" w:rsidRDefault="00C269FF" w:rsidP="007502EC">
      <w:pPr>
        <w:ind w:firstLine="709"/>
      </w:pPr>
      <w:r>
        <w:t xml:space="preserve">196626, г. Санкт-Петербург, п. Шушары, Московское шоссе, дом № 54, ЛИТЕРА Б  </w:t>
      </w:r>
    </w:p>
    <w:p w14:paraId="41D2C190" w14:textId="77777777" w:rsidR="007502EC" w:rsidRPr="001F1FEE" w:rsidRDefault="00C269FF" w:rsidP="007502EC">
      <w:pPr>
        <w:ind w:firstLine="709"/>
      </w:pPr>
      <w:r>
        <w:t>Банковские реквизиты:</w:t>
      </w:r>
    </w:p>
    <w:p w14:paraId="4D588336" w14:textId="77777777" w:rsidR="007502EC" w:rsidRPr="001F1FEE" w:rsidRDefault="00C269FF" w:rsidP="007502EC">
      <w:pPr>
        <w:ind w:firstLine="709"/>
      </w:pPr>
      <w:r>
        <w:t>Филиал ОПЕРУ Банка ВТБ (ПАО) в г. Санкт-Петербурге</w:t>
      </w:r>
    </w:p>
    <w:p w14:paraId="57AE8D8D" w14:textId="77777777" w:rsidR="007502EC" w:rsidRPr="001F1FEE" w:rsidRDefault="00C269FF" w:rsidP="007502EC">
      <w:pPr>
        <w:ind w:firstLine="709"/>
      </w:pPr>
      <w:r>
        <w:t>Р/с 40702810637000006238</w:t>
      </w:r>
    </w:p>
    <w:p w14:paraId="5E793961" w14:textId="77777777" w:rsidR="007502EC" w:rsidRPr="001F1FEE" w:rsidRDefault="00C269FF" w:rsidP="007502EC">
      <w:pPr>
        <w:ind w:firstLine="709"/>
      </w:pPr>
      <w:r>
        <w:t>К/с 30101810200000000704</w:t>
      </w:r>
    </w:p>
    <w:p w14:paraId="6B9B324D" w14:textId="77777777" w:rsidR="007502EC" w:rsidRPr="001F1FEE" w:rsidRDefault="00C269FF" w:rsidP="007502EC">
      <w:pPr>
        <w:ind w:firstLine="709"/>
      </w:pPr>
      <w:r>
        <w:t>БИК 044030704</w:t>
      </w:r>
    </w:p>
    <w:p w14:paraId="3BE59BAD" w14:textId="77777777" w:rsidR="007502EC" w:rsidRPr="001F1FEE" w:rsidRDefault="007502EC" w:rsidP="007502EC">
      <w:pPr>
        <w:ind w:firstLine="709"/>
      </w:pPr>
    </w:p>
    <w:p w14:paraId="7291FE4E" w14:textId="77777777" w:rsidR="007502EC" w:rsidRPr="001F1FEE" w:rsidRDefault="00C269FF" w:rsidP="007502EC">
      <w:pPr>
        <w:ind w:firstLine="709"/>
        <w:rPr>
          <w:b/>
        </w:rPr>
      </w:pPr>
      <w:r>
        <w:rPr>
          <w:b/>
        </w:rPr>
        <w:t>Филиал ПАО «ТрансКонтейнер» на Московской железной дороге</w:t>
      </w:r>
    </w:p>
    <w:p w14:paraId="65D5FAF5" w14:textId="77777777" w:rsidR="007502EC" w:rsidRPr="001F1FEE" w:rsidRDefault="00C269FF" w:rsidP="007502EC">
      <w:pPr>
        <w:ind w:firstLine="709"/>
      </w:pPr>
      <w:r>
        <w:t>ИНН 7708591995</w:t>
      </w:r>
    </w:p>
    <w:p w14:paraId="5D097653" w14:textId="77777777" w:rsidR="007502EC" w:rsidRPr="001F1FEE" w:rsidRDefault="00C269FF" w:rsidP="007502EC">
      <w:pPr>
        <w:ind w:firstLine="709"/>
      </w:pPr>
      <w:r>
        <w:t>КПП 771843001</w:t>
      </w:r>
    </w:p>
    <w:p w14:paraId="4F0D2884" w14:textId="77777777" w:rsidR="007502EC" w:rsidRPr="001F1FEE" w:rsidRDefault="00C269FF" w:rsidP="007502EC">
      <w:pPr>
        <w:ind w:firstLine="709"/>
      </w:pPr>
      <w:r>
        <w:t>Почтовый адрес:</w:t>
      </w:r>
    </w:p>
    <w:p w14:paraId="46D82C0A" w14:textId="77777777" w:rsidR="007502EC" w:rsidRPr="001F1FEE" w:rsidRDefault="00C269FF" w:rsidP="007502EC">
      <w:pPr>
        <w:ind w:firstLine="709"/>
      </w:pPr>
      <w:r>
        <w:t>107014, г. Москва, ул. Короленко, д.8</w:t>
      </w:r>
    </w:p>
    <w:p w14:paraId="6E1E5E89" w14:textId="77777777" w:rsidR="007502EC" w:rsidRPr="001F1FEE" w:rsidRDefault="00C269FF" w:rsidP="007502EC">
      <w:pPr>
        <w:ind w:firstLine="709"/>
      </w:pPr>
      <w:r>
        <w:t>Банковские реквизиты:</w:t>
      </w:r>
    </w:p>
    <w:p w14:paraId="1E1DA4FC" w14:textId="77777777" w:rsidR="007502EC" w:rsidRPr="001F1FEE" w:rsidRDefault="00C269FF" w:rsidP="007502EC">
      <w:pPr>
        <w:ind w:firstLine="709"/>
      </w:pPr>
      <w:r>
        <w:t>Банк ВТБ (ПАО) г. Москва</w:t>
      </w:r>
    </w:p>
    <w:p w14:paraId="724F0AB8" w14:textId="77777777" w:rsidR="007502EC" w:rsidRPr="001F1FEE" w:rsidRDefault="00C269FF" w:rsidP="007502EC">
      <w:pPr>
        <w:ind w:firstLine="709"/>
      </w:pPr>
      <w:r>
        <w:t>Р/с 40702810300420000010</w:t>
      </w:r>
    </w:p>
    <w:p w14:paraId="5D5B375E" w14:textId="77777777" w:rsidR="007502EC" w:rsidRPr="001F1FEE" w:rsidRDefault="00C269FF" w:rsidP="007502EC">
      <w:pPr>
        <w:ind w:firstLine="709"/>
      </w:pPr>
      <w:r>
        <w:t>К/с 30101810700000000187</w:t>
      </w:r>
    </w:p>
    <w:p w14:paraId="0F67FB2D" w14:textId="77777777" w:rsidR="007502EC" w:rsidRPr="001F1FEE" w:rsidRDefault="00C269FF" w:rsidP="007502EC">
      <w:pPr>
        <w:ind w:firstLine="709"/>
      </w:pPr>
      <w:r>
        <w:t>БИК 044525187</w:t>
      </w:r>
    </w:p>
    <w:p w14:paraId="231BA1A6" w14:textId="77777777" w:rsidR="007502EC" w:rsidRPr="001F1FEE" w:rsidRDefault="007502EC" w:rsidP="007502EC">
      <w:pPr>
        <w:ind w:firstLine="709"/>
      </w:pPr>
    </w:p>
    <w:p w14:paraId="76152EE6" w14:textId="77777777" w:rsidR="007502EC" w:rsidRPr="001F1FEE" w:rsidRDefault="00C269FF" w:rsidP="007502EC">
      <w:pPr>
        <w:ind w:firstLine="709"/>
        <w:rPr>
          <w:b/>
        </w:rPr>
      </w:pPr>
      <w:r>
        <w:rPr>
          <w:b/>
        </w:rPr>
        <w:t>Филиал ПАО «ТрансКонтейнер» на Горьковской железной дороге</w:t>
      </w:r>
    </w:p>
    <w:p w14:paraId="25B52657" w14:textId="77777777" w:rsidR="007502EC" w:rsidRPr="001F1FEE" w:rsidRDefault="00C269FF" w:rsidP="007502EC">
      <w:pPr>
        <w:ind w:firstLine="709"/>
      </w:pPr>
      <w:r>
        <w:t>ИНН 7708591995</w:t>
      </w:r>
    </w:p>
    <w:p w14:paraId="318CA9F4" w14:textId="77777777" w:rsidR="007502EC" w:rsidRPr="001F1FEE" w:rsidRDefault="00C269FF" w:rsidP="007502EC">
      <w:pPr>
        <w:ind w:firstLine="709"/>
      </w:pPr>
      <w:r>
        <w:t>КПП 525743001</w:t>
      </w:r>
    </w:p>
    <w:p w14:paraId="7C60C104" w14:textId="77777777" w:rsidR="007502EC" w:rsidRPr="001F1FEE" w:rsidRDefault="00C269FF" w:rsidP="007502EC">
      <w:pPr>
        <w:ind w:firstLine="709"/>
      </w:pPr>
      <w:r>
        <w:t>Почтовый адрес:</w:t>
      </w:r>
    </w:p>
    <w:p w14:paraId="26D9AC51" w14:textId="77777777" w:rsidR="007502EC" w:rsidRPr="001F1FEE" w:rsidRDefault="00C269FF" w:rsidP="007502EC">
      <w:pPr>
        <w:ind w:firstLine="709"/>
      </w:pPr>
      <w:r>
        <w:t>603116, г. Нижний Новгород, Московское шоссе, 17А</w:t>
      </w:r>
    </w:p>
    <w:p w14:paraId="07B46EA1" w14:textId="77777777" w:rsidR="007502EC" w:rsidRPr="001F1FEE" w:rsidRDefault="00C269FF" w:rsidP="007502EC">
      <w:pPr>
        <w:ind w:firstLine="709"/>
      </w:pPr>
      <w:r>
        <w:t>Банковские реквизиты:</w:t>
      </w:r>
    </w:p>
    <w:p w14:paraId="3004C9BE" w14:textId="77777777" w:rsidR="007502EC" w:rsidRPr="001F1FEE" w:rsidRDefault="00C269FF" w:rsidP="007502EC">
      <w:pPr>
        <w:ind w:firstLine="709"/>
      </w:pPr>
      <w:r>
        <w:t>Филиал Банка ВТБ (ПАО) в г. Нижнем Новгороде</w:t>
      </w:r>
    </w:p>
    <w:p w14:paraId="42BC3ACA" w14:textId="77777777" w:rsidR="007502EC" w:rsidRPr="001F1FEE" w:rsidRDefault="00C269FF" w:rsidP="007502EC">
      <w:pPr>
        <w:ind w:firstLine="709"/>
      </w:pPr>
      <w:proofErr w:type="gramStart"/>
      <w:r>
        <w:t>р</w:t>
      </w:r>
      <w:proofErr w:type="gramEnd"/>
      <w:r>
        <w:t xml:space="preserve">/с </w:t>
      </w:r>
      <w:r>
        <w:rPr>
          <w:lang w:eastAsia="ru-RU"/>
        </w:rPr>
        <w:t xml:space="preserve"> 40702810600240014351</w:t>
      </w:r>
    </w:p>
    <w:p w14:paraId="4A283D23" w14:textId="77777777" w:rsidR="007502EC" w:rsidRPr="001F1FEE" w:rsidRDefault="00C269FF" w:rsidP="007502EC">
      <w:pPr>
        <w:ind w:firstLine="709"/>
      </w:pPr>
      <w:r>
        <w:t>к/с 30101810200000000837</w:t>
      </w:r>
    </w:p>
    <w:p w14:paraId="04BE34D2" w14:textId="77777777" w:rsidR="007502EC" w:rsidRPr="001F1FEE" w:rsidRDefault="00C269FF" w:rsidP="007502EC">
      <w:pPr>
        <w:ind w:firstLine="709"/>
      </w:pPr>
      <w:r>
        <w:t>БИК 042202837</w:t>
      </w:r>
    </w:p>
    <w:p w14:paraId="0FFD0C3F" w14:textId="77777777" w:rsidR="007502EC" w:rsidRPr="001F1FEE" w:rsidRDefault="007502EC" w:rsidP="007502EC">
      <w:pPr>
        <w:ind w:firstLine="709"/>
        <w:rPr>
          <w:b/>
        </w:rPr>
      </w:pPr>
    </w:p>
    <w:p w14:paraId="79CB89F3" w14:textId="77777777" w:rsidR="007502EC" w:rsidRPr="001F1FEE" w:rsidRDefault="00C269FF" w:rsidP="007502EC">
      <w:pPr>
        <w:ind w:firstLine="709"/>
        <w:rPr>
          <w:b/>
        </w:rPr>
      </w:pPr>
      <w:r>
        <w:rPr>
          <w:b/>
        </w:rPr>
        <w:t>Филиал ПАО «ТрансКонтейнер» на Северной железной дороге</w:t>
      </w:r>
    </w:p>
    <w:p w14:paraId="107830E8" w14:textId="77777777" w:rsidR="007502EC" w:rsidRPr="001F1FEE" w:rsidRDefault="00C269FF" w:rsidP="007502EC">
      <w:pPr>
        <w:ind w:firstLine="709"/>
      </w:pPr>
      <w:r>
        <w:t>ИНН 7708591995</w:t>
      </w:r>
    </w:p>
    <w:p w14:paraId="6DF8F10C" w14:textId="77777777" w:rsidR="007502EC" w:rsidRPr="001F1FEE" w:rsidRDefault="00C269FF" w:rsidP="007502EC">
      <w:pPr>
        <w:ind w:firstLine="709"/>
      </w:pPr>
      <w:r>
        <w:t>КПП 760402001</w:t>
      </w:r>
    </w:p>
    <w:p w14:paraId="02443F1E" w14:textId="77777777" w:rsidR="007502EC" w:rsidRPr="001F1FEE" w:rsidRDefault="00C269FF" w:rsidP="007502EC">
      <w:pPr>
        <w:ind w:firstLine="709"/>
      </w:pPr>
      <w:r>
        <w:t>Почтовый адрес:</w:t>
      </w:r>
    </w:p>
    <w:p w14:paraId="0F3608CA" w14:textId="77777777" w:rsidR="007502EC" w:rsidRPr="001F1FEE" w:rsidRDefault="00C269FF" w:rsidP="007502EC">
      <w:pPr>
        <w:ind w:firstLine="709"/>
      </w:pPr>
      <w:r>
        <w:t>150003, г. Ярославль, проспект Октября, д. 16/21</w:t>
      </w:r>
    </w:p>
    <w:p w14:paraId="26FBEB47" w14:textId="77777777" w:rsidR="007502EC" w:rsidRPr="001F1FEE" w:rsidRDefault="00C269FF" w:rsidP="007502EC">
      <w:pPr>
        <w:ind w:firstLine="709"/>
      </w:pPr>
      <w:r>
        <w:t>Банковские реквизиты:</w:t>
      </w:r>
    </w:p>
    <w:p w14:paraId="297DCE9F" w14:textId="77777777" w:rsidR="007502EC" w:rsidRPr="001F1FEE" w:rsidRDefault="00C269FF" w:rsidP="007502EC">
      <w:pPr>
        <w:ind w:firstLine="709"/>
      </w:pPr>
      <w:r>
        <w:t>Филиал Банка ВТБ (ПАО) в г. Воронеже</w:t>
      </w:r>
    </w:p>
    <w:p w14:paraId="5A6C7CB5" w14:textId="77777777" w:rsidR="007502EC" w:rsidRPr="001F1FEE" w:rsidRDefault="00C269FF" w:rsidP="007502EC">
      <w:pPr>
        <w:ind w:firstLine="709"/>
      </w:pPr>
      <w:r>
        <w:t>Р/с 40702810916250002632</w:t>
      </w:r>
    </w:p>
    <w:p w14:paraId="0EF90885" w14:textId="77777777" w:rsidR="007502EC" w:rsidRPr="001F1FEE" w:rsidRDefault="00C269FF" w:rsidP="007502EC">
      <w:pPr>
        <w:ind w:firstLine="709"/>
      </w:pPr>
      <w:r>
        <w:t>К/с 30101810100000000835</w:t>
      </w:r>
    </w:p>
    <w:p w14:paraId="02C884DA" w14:textId="77777777" w:rsidR="007502EC" w:rsidRPr="001F1FEE" w:rsidRDefault="00C269FF" w:rsidP="007502EC">
      <w:pPr>
        <w:ind w:firstLine="709"/>
      </w:pPr>
      <w:r>
        <w:t>БИК 042007835</w:t>
      </w:r>
    </w:p>
    <w:p w14:paraId="619D4AF4" w14:textId="77777777" w:rsidR="007502EC" w:rsidRPr="001F1FEE" w:rsidRDefault="00C269FF" w:rsidP="007502EC">
      <w:pPr>
        <w:ind w:firstLine="709"/>
        <w:rPr>
          <w:b/>
        </w:rPr>
      </w:pPr>
      <w:r>
        <w:rPr>
          <w:b/>
        </w:rPr>
        <w:lastRenderedPageBreak/>
        <w:t>Филиал ПАО «ТрансКонтейнер» на Юго-Восточной железной дороге</w:t>
      </w:r>
    </w:p>
    <w:p w14:paraId="6A514F7A" w14:textId="77777777" w:rsidR="007502EC" w:rsidRPr="001F1FEE" w:rsidRDefault="00C269FF" w:rsidP="007502EC">
      <w:pPr>
        <w:ind w:firstLine="709"/>
      </w:pPr>
      <w:r>
        <w:t>ИНН 7708591995</w:t>
      </w:r>
    </w:p>
    <w:p w14:paraId="4C62EE2F" w14:textId="77777777" w:rsidR="007502EC" w:rsidRPr="001F1FEE" w:rsidRDefault="00C269FF" w:rsidP="007502EC">
      <w:pPr>
        <w:ind w:firstLine="709"/>
      </w:pPr>
      <w:r>
        <w:t>КПП 366643002</w:t>
      </w:r>
    </w:p>
    <w:p w14:paraId="0A586C60" w14:textId="77777777" w:rsidR="007502EC" w:rsidRPr="001F1FEE" w:rsidRDefault="00C269FF" w:rsidP="007502EC">
      <w:pPr>
        <w:ind w:firstLine="709"/>
      </w:pPr>
      <w:r>
        <w:t>Почтовый адрес:</w:t>
      </w:r>
    </w:p>
    <w:p w14:paraId="7D42568B" w14:textId="77777777" w:rsidR="007502EC" w:rsidRPr="001F1FEE" w:rsidRDefault="00C269FF" w:rsidP="007502EC">
      <w:pPr>
        <w:ind w:firstLine="709"/>
      </w:pPr>
      <w:r>
        <w:t>394036, г. Воронеж, ул. Студенческая, д.26а</w:t>
      </w:r>
    </w:p>
    <w:p w14:paraId="74FF111F" w14:textId="77777777" w:rsidR="007502EC" w:rsidRPr="001F1FEE" w:rsidRDefault="00C269FF" w:rsidP="007502EC">
      <w:pPr>
        <w:ind w:firstLine="709"/>
      </w:pPr>
      <w:r>
        <w:t>Банковские реквизиты:</w:t>
      </w:r>
    </w:p>
    <w:p w14:paraId="7840D190" w14:textId="77777777" w:rsidR="007502EC" w:rsidRPr="001F1FEE" w:rsidRDefault="00C269FF" w:rsidP="007502EC">
      <w:pPr>
        <w:ind w:firstLine="709"/>
      </w:pPr>
      <w:r>
        <w:t>Филиал Банка ВТБ (ПАО) в г. Воронеже</w:t>
      </w:r>
    </w:p>
    <w:p w14:paraId="69B47287" w14:textId="77777777" w:rsidR="007502EC" w:rsidRPr="001F1FEE" w:rsidRDefault="00C269FF" w:rsidP="007502EC">
      <w:pPr>
        <w:ind w:firstLine="709"/>
      </w:pPr>
      <w:r>
        <w:t>Р/с 40702810900250004785</w:t>
      </w:r>
    </w:p>
    <w:p w14:paraId="4A9A9091" w14:textId="77777777" w:rsidR="007502EC" w:rsidRPr="001F1FEE" w:rsidRDefault="00C269FF" w:rsidP="007502EC">
      <w:pPr>
        <w:ind w:firstLine="709"/>
      </w:pPr>
      <w:r>
        <w:t>К/с 30101810100000000835</w:t>
      </w:r>
    </w:p>
    <w:p w14:paraId="26A8D741" w14:textId="77777777" w:rsidR="007502EC" w:rsidRPr="001F1FEE" w:rsidRDefault="00C269FF" w:rsidP="007502EC">
      <w:pPr>
        <w:ind w:firstLine="709"/>
      </w:pPr>
      <w:r>
        <w:t>БИК 042007835</w:t>
      </w:r>
    </w:p>
    <w:p w14:paraId="3656A484" w14:textId="77777777" w:rsidR="007502EC" w:rsidRPr="001F1FEE" w:rsidRDefault="007502EC" w:rsidP="007502EC">
      <w:pPr>
        <w:ind w:firstLine="709"/>
      </w:pPr>
    </w:p>
    <w:p w14:paraId="34F235DE" w14:textId="77777777" w:rsidR="007502EC" w:rsidRPr="001F1FEE" w:rsidRDefault="00C269FF" w:rsidP="007502EC">
      <w:pPr>
        <w:ind w:firstLine="709"/>
        <w:rPr>
          <w:b/>
        </w:rPr>
      </w:pPr>
      <w:r>
        <w:rPr>
          <w:b/>
        </w:rPr>
        <w:t>Филиал ПАО «ТрансКонтейнер» на Северо-Кавказской железной дороге</w:t>
      </w:r>
    </w:p>
    <w:p w14:paraId="4B095E4A" w14:textId="77777777" w:rsidR="007502EC" w:rsidRPr="001F1FEE" w:rsidRDefault="00C269FF" w:rsidP="007502EC">
      <w:pPr>
        <w:ind w:firstLine="709"/>
      </w:pPr>
      <w:r>
        <w:t>ИНН 7708591995</w:t>
      </w:r>
    </w:p>
    <w:p w14:paraId="41731227" w14:textId="77777777" w:rsidR="007502EC" w:rsidRPr="001F1FEE" w:rsidRDefault="00C269FF" w:rsidP="007502EC">
      <w:pPr>
        <w:ind w:firstLine="709"/>
      </w:pPr>
      <w:r>
        <w:t xml:space="preserve">КПП </w:t>
      </w:r>
      <w:r>
        <w:rPr>
          <w:shd w:val="clear" w:color="auto" w:fill="FFFFFF"/>
        </w:rPr>
        <w:t>616743001</w:t>
      </w:r>
    </w:p>
    <w:p w14:paraId="768C30C4" w14:textId="77777777" w:rsidR="007502EC" w:rsidRPr="001F1FEE" w:rsidRDefault="00C269FF" w:rsidP="007502EC">
      <w:pPr>
        <w:ind w:firstLine="709"/>
      </w:pPr>
      <w:r>
        <w:t>Почтовый адрес:</w:t>
      </w:r>
    </w:p>
    <w:p w14:paraId="7B37BDCB" w14:textId="77777777" w:rsidR="007502EC" w:rsidRPr="001F1FEE" w:rsidRDefault="00C269FF" w:rsidP="007502EC">
      <w:pPr>
        <w:ind w:firstLine="709"/>
      </w:pPr>
      <w:r>
        <w:t xml:space="preserve">344000 г. Ростов-на-Дону, </w:t>
      </w:r>
      <w:proofErr w:type="spellStart"/>
      <w:r>
        <w:t>пер</w:t>
      </w:r>
      <w:proofErr w:type="gramStart"/>
      <w:r>
        <w:t>.Э</w:t>
      </w:r>
      <w:proofErr w:type="gramEnd"/>
      <w:r>
        <w:t>нергетиков</w:t>
      </w:r>
      <w:proofErr w:type="spellEnd"/>
      <w:r>
        <w:t>, д.3-5а/378/90</w:t>
      </w:r>
    </w:p>
    <w:p w14:paraId="247918D9" w14:textId="77777777" w:rsidR="007502EC" w:rsidRPr="001F1FEE" w:rsidRDefault="00C269FF" w:rsidP="007502EC">
      <w:pPr>
        <w:ind w:firstLine="709"/>
      </w:pPr>
      <w:r>
        <w:t>Банковские реквизиты:</w:t>
      </w:r>
    </w:p>
    <w:p w14:paraId="54BAF94C" w14:textId="77777777" w:rsidR="007502EC" w:rsidRPr="001F1FEE" w:rsidRDefault="00C269FF" w:rsidP="007502EC">
      <w:pPr>
        <w:ind w:firstLine="709"/>
      </w:pPr>
      <w:r>
        <w:t>Филиал Банк ВТБ (ПАО) в г. Ростове-на-Дону</w:t>
      </w:r>
    </w:p>
    <w:p w14:paraId="23FAC8DB" w14:textId="77777777" w:rsidR="007502EC" w:rsidRPr="001F1FEE" w:rsidRDefault="00C269FF" w:rsidP="007502EC">
      <w:pPr>
        <w:ind w:firstLine="709"/>
      </w:pPr>
      <w:r>
        <w:t>Р/с 40702810700300004791</w:t>
      </w:r>
    </w:p>
    <w:p w14:paraId="66F830C7" w14:textId="77777777" w:rsidR="007502EC" w:rsidRPr="001F1FEE" w:rsidRDefault="00C269FF" w:rsidP="007502EC">
      <w:pPr>
        <w:ind w:firstLine="709"/>
      </w:pPr>
      <w:r>
        <w:t>К/с 30101810300000000999</w:t>
      </w:r>
    </w:p>
    <w:p w14:paraId="5A743D79" w14:textId="77777777" w:rsidR="007502EC" w:rsidRPr="001F1FEE" w:rsidRDefault="00C269FF" w:rsidP="007502EC">
      <w:pPr>
        <w:ind w:firstLine="709"/>
      </w:pPr>
      <w:r>
        <w:t>БИК 046015999</w:t>
      </w:r>
    </w:p>
    <w:p w14:paraId="38673C79" w14:textId="77777777" w:rsidR="007502EC" w:rsidRPr="001F1FEE" w:rsidRDefault="007502EC" w:rsidP="007502EC">
      <w:pPr>
        <w:ind w:firstLine="709"/>
      </w:pPr>
    </w:p>
    <w:p w14:paraId="6B87CEE9" w14:textId="77777777" w:rsidR="007502EC" w:rsidRPr="001F1FEE" w:rsidRDefault="00C269FF" w:rsidP="007502EC">
      <w:pPr>
        <w:ind w:firstLine="709"/>
        <w:rPr>
          <w:b/>
        </w:rPr>
      </w:pPr>
      <w:r>
        <w:rPr>
          <w:b/>
        </w:rPr>
        <w:t>Филиал ПАО «ТрансКонтейнер» на Приволжской железной дороге</w:t>
      </w:r>
    </w:p>
    <w:p w14:paraId="5419C27F" w14:textId="77777777" w:rsidR="007502EC" w:rsidRPr="001F1FEE" w:rsidRDefault="00C269FF" w:rsidP="007502EC">
      <w:pPr>
        <w:ind w:firstLine="709"/>
      </w:pPr>
      <w:r>
        <w:t>ИНН 7708591995</w:t>
      </w:r>
    </w:p>
    <w:p w14:paraId="7B4753BB" w14:textId="77777777" w:rsidR="007502EC" w:rsidRPr="001F1FEE" w:rsidRDefault="00C269FF" w:rsidP="007502EC">
      <w:pPr>
        <w:ind w:firstLine="709"/>
      </w:pPr>
      <w:r>
        <w:t>КПП 645443001</w:t>
      </w:r>
    </w:p>
    <w:p w14:paraId="7A6425B7" w14:textId="77777777" w:rsidR="007502EC" w:rsidRPr="001F1FEE" w:rsidRDefault="00C269FF" w:rsidP="007502EC">
      <w:pPr>
        <w:ind w:firstLine="709"/>
      </w:pPr>
      <w:r>
        <w:t>Почтовый адрес:</w:t>
      </w:r>
    </w:p>
    <w:p w14:paraId="6F07D630" w14:textId="77777777" w:rsidR="007502EC" w:rsidRPr="001F1FEE" w:rsidRDefault="00C269FF" w:rsidP="007502EC">
      <w:pPr>
        <w:ind w:firstLine="709"/>
      </w:pPr>
      <w:r>
        <w:t>410017, г. Саратов, ул. Шелковичная, д.11/15</w:t>
      </w:r>
    </w:p>
    <w:p w14:paraId="1AB0E142" w14:textId="77777777" w:rsidR="007502EC" w:rsidRPr="001F1FEE" w:rsidRDefault="00C269FF" w:rsidP="007502EC">
      <w:pPr>
        <w:ind w:firstLine="709"/>
      </w:pPr>
      <w:r>
        <w:t>Банковские реквизиты:</w:t>
      </w:r>
    </w:p>
    <w:p w14:paraId="0EBE5129" w14:textId="77777777" w:rsidR="007502EC" w:rsidRPr="001F1FEE" w:rsidRDefault="00C269FF" w:rsidP="007502EC">
      <w:pPr>
        <w:ind w:firstLine="709"/>
      </w:pPr>
      <w:r>
        <w:t>Филиал Банка ВТБ (ПАО) в г. Нижнем Новгороде</w:t>
      </w:r>
    </w:p>
    <w:p w14:paraId="363C3D81" w14:textId="77777777" w:rsidR="007502EC" w:rsidRPr="001F1FEE" w:rsidRDefault="00C269FF" w:rsidP="007502EC">
      <w:pPr>
        <w:ind w:firstLine="709"/>
      </w:pPr>
      <w:r>
        <w:t>Р/с 40702810514240001133</w:t>
      </w:r>
    </w:p>
    <w:p w14:paraId="40104CC3" w14:textId="77777777" w:rsidR="007502EC" w:rsidRPr="001F1FEE" w:rsidRDefault="00C269FF" w:rsidP="007502EC">
      <w:pPr>
        <w:ind w:firstLine="709"/>
      </w:pPr>
      <w:r>
        <w:t>К/с 30101810200000000837</w:t>
      </w:r>
    </w:p>
    <w:p w14:paraId="4C5DB8F2" w14:textId="77777777" w:rsidR="007502EC" w:rsidRPr="001F1FEE" w:rsidRDefault="00C269FF" w:rsidP="007502EC">
      <w:pPr>
        <w:ind w:firstLine="709"/>
      </w:pPr>
      <w:r>
        <w:t>БИК 042202837</w:t>
      </w:r>
    </w:p>
    <w:p w14:paraId="428CE92A" w14:textId="77777777" w:rsidR="007502EC" w:rsidRPr="001F1FEE" w:rsidRDefault="007502EC" w:rsidP="007502EC">
      <w:pPr>
        <w:ind w:firstLine="709"/>
        <w:rPr>
          <w:b/>
        </w:rPr>
      </w:pPr>
    </w:p>
    <w:p w14:paraId="32D9D483" w14:textId="77777777" w:rsidR="007502EC" w:rsidRPr="001F1FEE" w:rsidRDefault="00C269FF" w:rsidP="007502EC">
      <w:pPr>
        <w:ind w:firstLine="709"/>
        <w:rPr>
          <w:b/>
        </w:rPr>
      </w:pPr>
      <w:r>
        <w:rPr>
          <w:b/>
        </w:rPr>
        <w:t>Филиал ПАО «ТрансКонтейнер» на Куйбышевской железной дороге</w:t>
      </w:r>
    </w:p>
    <w:p w14:paraId="69BA80C6" w14:textId="77777777" w:rsidR="007502EC" w:rsidRPr="001F1FEE" w:rsidRDefault="00C269FF" w:rsidP="007502EC">
      <w:pPr>
        <w:ind w:firstLine="709"/>
      </w:pPr>
      <w:r>
        <w:t>ИНН 7708591995</w:t>
      </w:r>
    </w:p>
    <w:p w14:paraId="32EB2E4E" w14:textId="77777777" w:rsidR="007502EC" w:rsidRPr="001F1FEE" w:rsidRDefault="00C269FF" w:rsidP="007502EC">
      <w:pPr>
        <w:ind w:firstLine="709"/>
      </w:pPr>
      <w:r>
        <w:t>КПП 631643001</w:t>
      </w:r>
    </w:p>
    <w:p w14:paraId="035C4247" w14:textId="77777777" w:rsidR="007502EC" w:rsidRPr="001F1FEE" w:rsidRDefault="00C269FF" w:rsidP="007502EC">
      <w:pPr>
        <w:ind w:firstLine="709"/>
      </w:pPr>
      <w:r>
        <w:t>Почтовый адрес:</w:t>
      </w:r>
    </w:p>
    <w:p w14:paraId="05674C67" w14:textId="77777777" w:rsidR="007502EC" w:rsidRPr="001F1FEE" w:rsidRDefault="00C269FF" w:rsidP="007502EC">
      <w:pPr>
        <w:ind w:firstLine="709"/>
      </w:pPr>
      <w:r>
        <w:t>443041, г. Самара, ул. Льва Толстого, д. 131</w:t>
      </w:r>
    </w:p>
    <w:p w14:paraId="66EABE24" w14:textId="77777777" w:rsidR="007502EC" w:rsidRPr="001F1FEE" w:rsidRDefault="00C269FF" w:rsidP="007502EC">
      <w:pPr>
        <w:ind w:firstLine="709"/>
      </w:pPr>
      <w:r>
        <w:t>Банковские реквизиты:</w:t>
      </w:r>
    </w:p>
    <w:p w14:paraId="568D6A28" w14:textId="77777777" w:rsidR="007502EC" w:rsidRPr="001F1FEE" w:rsidRDefault="00C269FF" w:rsidP="007502EC">
      <w:pPr>
        <w:ind w:firstLine="709"/>
      </w:pPr>
      <w:r>
        <w:t>Филиал Банка ВТБ (ПАО) в г. Нижнем Новгороде</w:t>
      </w:r>
    </w:p>
    <w:p w14:paraId="0A2E5CC6" w14:textId="77777777" w:rsidR="007502EC" w:rsidRPr="001F1FEE" w:rsidRDefault="00C269FF" w:rsidP="007502EC">
      <w:pPr>
        <w:ind w:firstLine="709"/>
      </w:pPr>
      <w:r>
        <w:t>Р/с 40702810510240004079</w:t>
      </w:r>
    </w:p>
    <w:p w14:paraId="2FA9BC0C" w14:textId="77777777" w:rsidR="007502EC" w:rsidRPr="001F1FEE" w:rsidRDefault="00C269FF" w:rsidP="007502EC">
      <w:pPr>
        <w:ind w:firstLine="709"/>
      </w:pPr>
      <w:r>
        <w:t>К/с 30101810200000000837</w:t>
      </w:r>
    </w:p>
    <w:p w14:paraId="1D9FE0F8" w14:textId="77777777" w:rsidR="007502EC" w:rsidRPr="001F1FEE" w:rsidRDefault="00C269FF" w:rsidP="007502EC">
      <w:pPr>
        <w:ind w:firstLine="709"/>
      </w:pPr>
      <w:r>
        <w:t>БИК 042202837</w:t>
      </w:r>
    </w:p>
    <w:p w14:paraId="19863DF2" w14:textId="77777777" w:rsidR="007502EC" w:rsidRPr="001F1FEE" w:rsidRDefault="007502EC" w:rsidP="007502EC">
      <w:pPr>
        <w:ind w:firstLine="709"/>
        <w:rPr>
          <w:b/>
        </w:rPr>
      </w:pPr>
    </w:p>
    <w:p w14:paraId="4E033B10" w14:textId="77777777" w:rsidR="007502EC" w:rsidRPr="001F1FEE" w:rsidRDefault="00C269FF" w:rsidP="007502EC">
      <w:pPr>
        <w:ind w:firstLine="709"/>
        <w:rPr>
          <w:b/>
        </w:rPr>
      </w:pPr>
      <w:r>
        <w:rPr>
          <w:b/>
        </w:rPr>
        <w:t xml:space="preserve">Уральский филиал ПАО «ТрансКонтейнер» </w:t>
      </w:r>
    </w:p>
    <w:p w14:paraId="6CFDBFF5" w14:textId="77777777" w:rsidR="007502EC" w:rsidRPr="001F1FEE" w:rsidRDefault="00C269FF" w:rsidP="007502EC">
      <w:pPr>
        <w:ind w:firstLine="709"/>
      </w:pPr>
      <w:r>
        <w:t>ИНН 7708591995</w:t>
      </w:r>
    </w:p>
    <w:p w14:paraId="5DBA1077" w14:textId="77777777" w:rsidR="007502EC" w:rsidRPr="001F1FEE" w:rsidRDefault="00C269FF" w:rsidP="007502EC">
      <w:pPr>
        <w:ind w:firstLine="709"/>
      </w:pPr>
      <w:r>
        <w:t>КПП 667843002</w:t>
      </w:r>
    </w:p>
    <w:p w14:paraId="461685D0" w14:textId="77777777" w:rsidR="007502EC" w:rsidRPr="001F1FEE" w:rsidRDefault="00C269FF" w:rsidP="007502EC">
      <w:pPr>
        <w:ind w:firstLine="709"/>
      </w:pPr>
      <w:r>
        <w:t>Почтовый адрес:</w:t>
      </w:r>
    </w:p>
    <w:p w14:paraId="69185B92" w14:textId="77777777" w:rsidR="007502EC" w:rsidRPr="001F1FEE" w:rsidRDefault="00C269FF" w:rsidP="007502EC">
      <w:pPr>
        <w:ind w:firstLine="709"/>
      </w:pPr>
      <w:r>
        <w:t>620027, г. Екатеринбург, ул. Николая Никонова, д. 8</w:t>
      </w:r>
    </w:p>
    <w:p w14:paraId="667DD62A" w14:textId="77777777" w:rsidR="007502EC" w:rsidRPr="001F1FEE" w:rsidRDefault="00C269FF" w:rsidP="007502EC">
      <w:pPr>
        <w:ind w:firstLine="709"/>
      </w:pPr>
      <w:r>
        <w:t>Банковские реквизиты:</w:t>
      </w:r>
    </w:p>
    <w:p w14:paraId="048DF934" w14:textId="77777777" w:rsidR="007502EC" w:rsidRPr="001F1FEE" w:rsidRDefault="00C269FF" w:rsidP="007502EC">
      <w:pPr>
        <w:ind w:firstLine="709"/>
      </w:pPr>
      <w:r>
        <w:t>Филиал Банка ВТБ (ПАО) в г. Екатеринбурге</w:t>
      </w:r>
    </w:p>
    <w:p w14:paraId="559E019A" w14:textId="77777777" w:rsidR="007502EC" w:rsidRPr="001F1FEE" w:rsidRDefault="00C269FF" w:rsidP="007502EC">
      <w:pPr>
        <w:ind w:firstLine="709"/>
      </w:pPr>
      <w:r>
        <w:lastRenderedPageBreak/>
        <w:t>Р/с 40702810600280107758</w:t>
      </w:r>
    </w:p>
    <w:p w14:paraId="29B05640" w14:textId="77777777" w:rsidR="007502EC" w:rsidRPr="001F1FEE" w:rsidRDefault="00C269FF" w:rsidP="007502EC">
      <w:pPr>
        <w:ind w:firstLine="709"/>
      </w:pPr>
      <w:r>
        <w:t>К/с 30101810400000000952</w:t>
      </w:r>
    </w:p>
    <w:p w14:paraId="6CE99EE7" w14:textId="77777777" w:rsidR="007502EC" w:rsidRPr="001F1FEE" w:rsidRDefault="00C269FF" w:rsidP="007502EC">
      <w:pPr>
        <w:ind w:firstLine="709"/>
      </w:pPr>
      <w:r>
        <w:t>БИК 046577952</w:t>
      </w:r>
    </w:p>
    <w:p w14:paraId="5981F2F6" w14:textId="77777777" w:rsidR="007502EC" w:rsidRPr="001F1FEE" w:rsidRDefault="007502EC" w:rsidP="007502EC">
      <w:pPr>
        <w:ind w:firstLine="709"/>
      </w:pPr>
    </w:p>
    <w:p w14:paraId="6952A8B2" w14:textId="77777777" w:rsidR="007502EC" w:rsidRPr="001F1FEE" w:rsidRDefault="00C269FF" w:rsidP="007502EC">
      <w:pPr>
        <w:ind w:firstLine="709"/>
        <w:rPr>
          <w:b/>
        </w:rPr>
      </w:pPr>
      <w:r>
        <w:rPr>
          <w:b/>
        </w:rPr>
        <w:t>Филиал ПАО «ТрансКонтейнер» на Западно-Сибирской железной дороге</w:t>
      </w:r>
    </w:p>
    <w:p w14:paraId="231EB2FF" w14:textId="77777777" w:rsidR="007502EC" w:rsidRPr="001F1FEE" w:rsidRDefault="00C269FF" w:rsidP="007502EC">
      <w:pPr>
        <w:ind w:firstLine="709"/>
      </w:pPr>
      <w:r>
        <w:t>ИНН 7708591995</w:t>
      </w:r>
    </w:p>
    <w:p w14:paraId="6BC59D8D" w14:textId="77777777" w:rsidR="007502EC" w:rsidRPr="001F1FEE" w:rsidRDefault="00C269FF" w:rsidP="007502EC">
      <w:pPr>
        <w:ind w:firstLine="709"/>
      </w:pPr>
      <w:r>
        <w:t>КПП 540243001</w:t>
      </w:r>
    </w:p>
    <w:p w14:paraId="173A1DEA" w14:textId="77777777" w:rsidR="007502EC" w:rsidRPr="001F1FEE" w:rsidRDefault="00C269FF" w:rsidP="007502EC">
      <w:pPr>
        <w:ind w:firstLine="709"/>
      </w:pPr>
      <w:r>
        <w:t>Почтовый адрес:</w:t>
      </w:r>
    </w:p>
    <w:p w14:paraId="2B9A5EDE" w14:textId="77777777" w:rsidR="007502EC" w:rsidRPr="001F1FEE" w:rsidRDefault="00C269FF" w:rsidP="007502EC">
      <w:pPr>
        <w:ind w:firstLine="709"/>
      </w:pPr>
      <w:r>
        <w:t>630001, г. Новосибирск, ул. Жуковского, д.102</w:t>
      </w:r>
    </w:p>
    <w:p w14:paraId="5C3641B7" w14:textId="77777777" w:rsidR="007502EC" w:rsidRPr="001F1FEE" w:rsidRDefault="00C269FF" w:rsidP="007502EC">
      <w:pPr>
        <w:ind w:firstLine="709"/>
      </w:pPr>
      <w:r>
        <w:t>Банковские реквизиты:</w:t>
      </w:r>
    </w:p>
    <w:p w14:paraId="2883E5DE" w14:textId="77777777" w:rsidR="007502EC" w:rsidRPr="001F1FEE" w:rsidRDefault="00C269FF" w:rsidP="007502EC">
      <w:pPr>
        <w:ind w:firstLine="709"/>
      </w:pPr>
      <w:r>
        <w:t xml:space="preserve">Филиал Банка ВТБ (ПАО) в г. Красноярске </w:t>
      </w:r>
    </w:p>
    <w:p w14:paraId="67164E10" w14:textId="77777777" w:rsidR="007502EC" w:rsidRPr="001F1FEE" w:rsidRDefault="00C269FF" w:rsidP="007502EC">
      <w:pPr>
        <w:ind w:firstLine="709"/>
      </w:pPr>
      <w:r>
        <w:t>Р/с 40702810416030000607</w:t>
      </w:r>
    </w:p>
    <w:p w14:paraId="5DBDA28A" w14:textId="77777777" w:rsidR="007502EC" w:rsidRPr="001F1FEE" w:rsidRDefault="00C269FF" w:rsidP="007502EC">
      <w:pPr>
        <w:ind w:firstLine="709"/>
      </w:pPr>
      <w:r>
        <w:t>К/с 30101810200000000777</w:t>
      </w:r>
    </w:p>
    <w:p w14:paraId="4F116318" w14:textId="77777777" w:rsidR="007502EC" w:rsidRPr="001F1FEE" w:rsidRDefault="00C269FF" w:rsidP="007502EC">
      <w:pPr>
        <w:ind w:firstLine="709"/>
      </w:pPr>
      <w:r>
        <w:t>БИК 040407777</w:t>
      </w:r>
    </w:p>
    <w:p w14:paraId="69137D30" w14:textId="77777777" w:rsidR="007502EC" w:rsidRPr="001F1FEE" w:rsidRDefault="007502EC" w:rsidP="007502EC">
      <w:pPr>
        <w:ind w:firstLine="709"/>
        <w:rPr>
          <w:b/>
        </w:rPr>
      </w:pPr>
    </w:p>
    <w:p w14:paraId="2BB682BD" w14:textId="77777777" w:rsidR="007502EC" w:rsidRPr="001F1FEE" w:rsidRDefault="00C269FF" w:rsidP="007502EC">
      <w:pPr>
        <w:ind w:firstLine="709"/>
        <w:rPr>
          <w:b/>
        </w:rPr>
      </w:pPr>
      <w:r>
        <w:rPr>
          <w:b/>
        </w:rPr>
        <w:t>Филиал ПАО «ТрансКонтейнер» на Красноярской железной дороге</w:t>
      </w:r>
    </w:p>
    <w:p w14:paraId="13C26082" w14:textId="77777777" w:rsidR="007502EC" w:rsidRPr="001F1FEE" w:rsidRDefault="00C269FF" w:rsidP="007502EC">
      <w:pPr>
        <w:ind w:firstLine="709"/>
      </w:pPr>
      <w:r>
        <w:t>ИНН 7708591995</w:t>
      </w:r>
    </w:p>
    <w:p w14:paraId="22FD1885" w14:textId="77777777" w:rsidR="007502EC" w:rsidRPr="001F1FEE" w:rsidRDefault="00C269FF" w:rsidP="007502EC">
      <w:pPr>
        <w:ind w:firstLine="709"/>
      </w:pPr>
      <w:r>
        <w:t>КПП 246043001</w:t>
      </w:r>
    </w:p>
    <w:p w14:paraId="62A2701E" w14:textId="77777777" w:rsidR="007502EC" w:rsidRPr="001F1FEE" w:rsidRDefault="00C269FF" w:rsidP="007502EC">
      <w:pPr>
        <w:ind w:firstLine="709"/>
      </w:pPr>
      <w:r>
        <w:t>Почтовый адрес:</w:t>
      </w:r>
    </w:p>
    <w:p w14:paraId="0CB42BE2" w14:textId="77777777" w:rsidR="007502EC" w:rsidRPr="001F1FEE" w:rsidRDefault="00C269FF" w:rsidP="007502EC">
      <w:pPr>
        <w:ind w:firstLine="709"/>
      </w:pPr>
      <w:r>
        <w:t>660058, г. Красноярск, ул. Деповская, д. 15</w:t>
      </w:r>
    </w:p>
    <w:p w14:paraId="77042FAD" w14:textId="77777777" w:rsidR="007502EC" w:rsidRPr="001F1FEE" w:rsidRDefault="00C269FF" w:rsidP="007502EC">
      <w:pPr>
        <w:ind w:firstLine="709"/>
      </w:pPr>
      <w:r>
        <w:t>Банковские реквизиты:</w:t>
      </w:r>
    </w:p>
    <w:p w14:paraId="76A5F0FD" w14:textId="77777777" w:rsidR="007502EC" w:rsidRPr="001F1FEE" w:rsidRDefault="00C269FF" w:rsidP="007502EC">
      <w:pPr>
        <w:ind w:firstLine="709"/>
      </w:pPr>
      <w:r>
        <w:t>Филиал Банка ВТБ (ПАО) в г. Красноярске</w:t>
      </w:r>
    </w:p>
    <w:p w14:paraId="571AFE8A" w14:textId="77777777" w:rsidR="007502EC" w:rsidRPr="001F1FEE" w:rsidRDefault="00C269FF" w:rsidP="007502EC">
      <w:pPr>
        <w:ind w:firstLine="709"/>
      </w:pPr>
      <w:r>
        <w:t>Р/с 40702810600030003245</w:t>
      </w:r>
    </w:p>
    <w:p w14:paraId="41A3CBE0" w14:textId="77777777" w:rsidR="007502EC" w:rsidRPr="001F1FEE" w:rsidRDefault="00C269FF" w:rsidP="007502EC">
      <w:pPr>
        <w:ind w:firstLine="709"/>
      </w:pPr>
      <w:r>
        <w:t>К/с 30101810200000000777</w:t>
      </w:r>
    </w:p>
    <w:p w14:paraId="43D11EC0" w14:textId="77777777" w:rsidR="007502EC" w:rsidRPr="001F1FEE" w:rsidRDefault="00C269FF" w:rsidP="007502EC">
      <w:pPr>
        <w:ind w:firstLine="709"/>
      </w:pPr>
      <w:r>
        <w:t>БИК 040407777</w:t>
      </w:r>
    </w:p>
    <w:p w14:paraId="48958570" w14:textId="77777777" w:rsidR="007502EC" w:rsidRPr="001F1FEE" w:rsidRDefault="007502EC" w:rsidP="007502EC">
      <w:pPr>
        <w:ind w:firstLine="709"/>
        <w:rPr>
          <w:b/>
        </w:rPr>
      </w:pPr>
    </w:p>
    <w:p w14:paraId="2B2D03CA" w14:textId="77777777" w:rsidR="007502EC" w:rsidRPr="001F1FEE" w:rsidRDefault="00C269FF" w:rsidP="007502EC">
      <w:pPr>
        <w:ind w:firstLine="709"/>
        <w:rPr>
          <w:b/>
        </w:rPr>
      </w:pPr>
      <w:r>
        <w:rPr>
          <w:b/>
        </w:rPr>
        <w:t>Филиал ПАО «ТрансКонтейнер» на Восточно-Сибирской железной дороге</w:t>
      </w:r>
    </w:p>
    <w:p w14:paraId="78F717A6" w14:textId="77777777" w:rsidR="007502EC" w:rsidRPr="001F1FEE" w:rsidRDefault="00C269FF" w:rsidP="007502EC">
      <w:pPr>
        <w:ind w:firstLine="709"/>
      </w:pPr>
      <w:r>
        <w:t>ИНН 7708591995</w:t>
      </w:r>
    </w:p>
    <w:p w14:paraId="3A532F25" w14:textId="77777777" w:rsidR="007502EC" w:rsidRPr="001F1FEE" w:rsidRDefault="00C269FF" w:rsidP="007502EC">
      <w:pPr>
        <w:ind w:firstLine="709"/>
      </w:pPr>
      <w:r>
        <w:t>КПП 381143001</w:t>
      </w:r>
    </w:p>
    <w:p w14:paraId="24447164" w14:textId="77777777" w:rsidR="007502EC" w:rsidRPr="001F1FEE" w:rsidRDefault="00C269FF" w:rsidP="007502EC">
      <w:pPr>
        <w:ind w:firstLine="709"/>
      </w:pPr>
      <w:r>
        <w:t>Почтовый адрес:</w:t>
      </w:r>
    </w:p>
    <w:p w14:paraId="70BEBFB9" w14:textId="77777777" w:rsidR="007502EC" w:rsidRPr="001F1FEE" w:rsidRDefault="00C269FF" w:rsidP="007502EC">
      <w:pPr>
        <w:ind w:firstLine="709"/>
      </w:pPr>
      <w:r>
        <w:t>664003, г. Иркутск, ул. Коммунаров, д.1-А</w:t>
      </w:r>
    </w:p>
    <w:p w14:paraId="60CE1776" w14:textId="77777777" w:rsidR="007502EC" w:rsidRPr="001F1FEE" w:rsidRDefault="00C269FF" w:rsidP="007502EC">
      <w:pPr>
        <w:ind w:firstLine="709"/>
      </w:pPr>
      <w:r>
        <w:t>Банковские реквизиты:</w:t>
      </w:r>
    </w:p>
    <w:p w14:paraId="5D67026D" w14:textId="77777777" w:rsidR="007502EC" w:rsidRPr="001F1FEE" w:rsidRDefault="00C269FF" w:rsidP="007502EC">
      <w:pPr>
        <w:ind w:firstLine="709"/>
      </w:pPr>
      <w:r>
        <w:t>Филиал Банка ВТБ (ПАО) в г. Красноярске</w:t>
      </w:r>
    </w:p>
    <w:p w14:paraId="53D4F367" w14:textId="77777777" w:rsidR="007502EC" w:rsidRPr="001F1FEE" w:rsidRDefault="00C269FF" w:rsidP="007502EC">
      <w:pPr>
        <w:ind w:firstLine="709"/>
      </w:pPr>
      <w:r>
        <w:t>Р/с 40702810308030003880</w:t>
      </w:r>
    </w:p>
    <w:p w14:paraId="2B8A8E29" w14:textId="77777777" w:rsidR="007502EC" w:rsidRPr="001F1FEE" w:rsidRDefault="00C269FF" w:rsidP="007502EC">
      <w:pPr>
        <w:ind w:firstLine="709"/>
      </w:pPr>
      <w:r>
        <w:t>К/с 30101810200000000777</w:t>
      </w:r>
    </w:p>
    <w:p w14:paraId="7D7C8944" w14:textId="77777777" w:rsidR="007502EC" w:rsidRPr="001F1FEE" w:rsidRDefault="00C269FF" w:rsidP="007502EC">
      <w:pPr>
        <w:ind w:firstLine="709"/>
      </w:pPr>
      <w:r>
        <w:t>БИК 040407777</w:t>
      </w:r>
    </w:p>
    <w:p w14:paraId="2DAAF5C2" w14:textId="77777777" w:rsidR="007502EC" w:rsidRPr="001F1FEE" w:rsidRDefault="007502EC" w:rsidP="007502EC">
      <w:pPr>
        <w:ind w:firstLine="709"/>
        <w:rPr>
          <w:b/>
        </w:rPr>
      </w:pPr>
    </w:p>
    <w:p w14:paraId="12A2D74A" w14:textId="77777777" w:rsidR="007502EC" w:rsidRPr="001F1FEE" w:rsidRDefault="00C269FF" w:rsidP="007502EC">
      <w:pPr>
        <w:ind w:firstLine="709"/>
        <w:rPr>
          <w:b/>
        </w:rPr>
      </w:pPr>
      <w:r>
        <w:rPr>
          <w:b/>
        </w:rPr>
        <w:t>Филиал ПАО «ТрансКонтейнер» на Забайкальской железной дороге</w:t>
      </w:r>
    </w:p>
    <w:p w14:paraId="0C29F41F" w14:textId="77777777" w:rsidR="007502EC" w:rsidRPr="001F1FEE" w:rsidRDefault="00C269FF" w:rsidP="007502EC">
      <w:pPr>
        <w:ind w:firstLine="709"/>
      </w:pPr>
      <w:r>
        <w:t>ИНН 7708591995</w:t>
      </w:r>
    </w:p>
    <w:p w14:paraId="4087129E" w14:textId="77777777" w:rsidR="007502EC" w:rsidRPr="001F1FEE" w:rsidRDefault="00C269FF" w:rsidP="007502EC">
      <w:pPr>
        <w:ind w:firstLine="709"/>
      </w:pPr>
      <w:r>
        <w:t xml:space="preserve">КПП </w:t>
      </w:r>
      <w:r>
        <w:rPr>
          <w:shd w:val="clear" w:color="auto" w:fill="FFFFFF"/>
        </w:rPr>
        <w:t>753602002</w:t>
      </w:r>
    </w:p>
    <w:p w14:paraId="18E20A92" w14:textId="77777777" w:rsidR="007502EC" w:rsidRPr="001F1FEE" w:rsidRDefault="00C269FF" w:rsidP="007502EC">
      <w:pPr>
        <w:ind w:firstLine="709"/>
      </w:pPr>
      <w:r>
        <w:t>Почтовый адрес:</w:t>
      </w:r>
    </w:p>
    <w:p w14:paraId="32BC4E58" w14:textId="77777777" w:rsidR="007502EC" w:rsidRPr="001F1FEE" w:rsidRDefault="00C269FF" w:rsidP="007502EC">
      <w:pPr>
        <w:ind w:firstLine="709"/>
      </w:pPr>
      <w:r>
        <w:t>672000, г. Чита, ул. Анохина, д. 91</w:t>
      </w:r>
    </w:p>
    <w:p w14:paraId="7D164E7F" w14:textId="77777777" w:rsidR="007502EC" w:rsidRPr="001F1FEE" w:rsidRDefault="00C269FF" w:rsidP="007502EC">
      <w:pPr>
        <w:ind w:firstLine="709"/>
      </w:pPr>
      <w:r>
        <w:t>Банковские реквизиты:</w:t>
      </w:r>
    </w:p>
    <w:p w14:paraId="5BCE57BE" w14:textId="77777777" w:rsidR="007502EC" w:rsidRPr="001F1FEE" w:rsidRDefault="00C269FF" w:rsidP="007502EC">
      <w:pPr>
        <w:ind w:firstLine="709"/>
      </w:pPr>
      <w:r>
        <w:t xml:space="preserve">Операционный офис в г. Чите филиала Банка ВТБ (ПАО) в г. Красноярске </w:t>
      </w:r>
    </w:p>
    <w:p w14:paraId="16090CBC" w14:textId="77777777" w:rsidR="007502EC" w:rsidRPr="001F1FEE" w:rsidRDefault="00C269FF" w:rsidP="007502EC">
      <w:pPr>
        <w:ind w:firstLine="709"/>
      </w:pPr>
      <w:r>
        <w:t>Р/с 40702810009030002960</w:t>
      </w:r>
    </w:p>
    <w:p w14:paraId="743A53AC" w14:textId="77777777" w:rsidR="007502EC" w:rsidRPr="001F1FEE" w:rsidRDefault="00C269FF" w:rsidP="007502EC">
      <w:pPr>
        <w:ind w:firstLine="709"/>
      </w:pPr>
      <w:r>
        <w:t>К/с 30101810200000000777</w:t>
      </w:r>
    </w:p>
    <w:p w14:paraId="7CA8E358" w14:textId="77777777" w:rsidR="007502EC" w:rsidRPr="001F1FEE" w:rsidRDefault="00C269FF" w:rsidP="007502EC">
      <w:pPr>
        <w:ind w:firstLine="709"/>
      </w:pPr>
      <w:r>
        <w:t>БИК 040407777</w:t>
      </w:r>
    </w:p>
    <w:p w14:paraId="76269C87" w14:textId="77777777" w:rsidR="007502EC" w:rsidRPr="001F1FEE" w:rsidRDefault="007502EC" w:rsidP="007502EC">
      <w:pPr>
        <w:ind w:firstLine="709"/>
      </w:pPr>
    </w:p>
    <w:p w14:paraId="424FE718" w14:textId="77777777" w:rsidR="007502EC" w:rsidRPr="001F1FEE" w:rsidRDefault="00C269FF" w:rsidP="007502EC">
      <w:pPr>
        <w:ind w:firstLine="709"/>
        <w:rPr>
          <w:b/>
        </w:rPr>
      </w:pPr>
      <w:r>
        <w:rPr>
          <w:b/>
        </w:rPr>
        <w:t>Филиал ПАО «ТрансКонтейнер» на Дальневосточной железной дороге</w:t>
      </w:r>
    </w:p>
    <w:p w14:paraId="0E616DE5" w14:textId="77777777" w:rsidR="007502EC" w:rsidRPr="001F1FEE" w:rsidRDefault="00C269FF" w:rsidP="007502EC">
      <w:pPr>
        <w:ind w:firstLine="709"/>
      </w:pPr>
      <w:r>
        <w:t>ИНН 7708591995</w:t>
      </w:r>
    </w:p>
    <w:p w14:paraId="4AC1AC6D" w14:textId="77777777" w:rsidR="007502EC" w:rsidRPr="001F1FEE" w:rsidRDefault="00C269FF" w:rsidP="007502EC">
      <w:pPr>
        <w:ind w:firstLine="709"/>
      </w:pPr>
      <w:r>
        <w:t>КПП 272102001</w:t>
      </w:r>
    </w:p>
    <w:p w14:paraId="0300C152" w14:textId="77777777" w:rsidR="007502EC" w:rsidRPr="001F1FEE" w:rsidRDefault="00C269FF" w:rsidP="007502EC">
      <w:pPr>
        <w:ind w:firstLine="709"/>
      </w:pPr>
      <w:r>
        <w:lastRenderedPageBreak/>
        <w:t>Почтовый адрес: 680000, г. Хабаровск, ул. Дзержинского, д. 65</w:t>
      </w:r>
    </w:p>
    <w:p w14:paraId="4F051398" w14:textId="77777777" w:rsidR="007502EC" w:rsidRPr="001F1FEE" w:rsidRDefault="00C269FF" w:rsidP="007502EC">
      <w:pPr>
        <w:ind w:firstLine="709"/>
      </w:pPr>
      <w:r>
        <w:t>Банковские реквизиты:</w:t>
      </w:r>
    </w:p>
    <w:p w14:paraId="10CD9FE4" w14:textId="77777777" w:rsidR="007502EC" w:rsidRPr="001F1FEE" w:rsidRDefault="00C269FF" w:rsidP="007502EC">
      <w:pPr>
        <w:ind w:firstLine="709"/>
      </w:pPr>
      <w:r>
        <w:t>Филиал Банка ВТБ (ПАО) в г. Хабаровске</w:t>
      </w:r>
    </w:p>
    <w:p w14:paraId="3B7BA700" w14:textId="77777777" w:rsidR="007502EC" w:rsidRPr="001F1FEE" w:rsidRDefault="00C269FF" w:rsidP="007502EC">
      <w:pPr>
        <w:ind w:firstLine="709"/>
      </w:pPr>
      <w:r>
        <w:t>Р/с 40702810000020008790</w:t>
      </w:r>
    </w:p>
    <w:p w14:paraId="11C2752F" w14:textId="77777777" w:rsidR="007502EC" w:rsidRPr="001F1FEE" w:rsidRDefault="00C269FF" w:rsidP="007502EC">
      <w:pPr>
        <w:ind w:firstLine="709"/>
      </w:pPr>
      <w:r>
        <w:t>К/с 30101810400000000727</w:t>
      </w:r>
    </w:p>
    <w:p w14:paraId="6C1638CE" w14:textId="77777777" w:rsidR="007502EC" w:rsidRPr="001F1FEE" w:rsidRDefault="00C269FF" w:rsidP="007502EC">
      <w:pPr>
        <w:ind w:firstLine="709"/>
      </w:pPr>
      <w:r>
        <w:t>БИК 040813727</w:t>
      </w:r>
    </w:p>
    <w:p w14:paraId="2B8E2189" w14:textId="77777777" w:rsidR="007502EC" w:rsidRPr="001F1FEE" w:rsidRDefault="007502EC" w:rsidP="007502EC">
      <w:pPr>
        <w:pStyle w:val="afffa"/>
        <w:tabs>
          <w:tab w:val="left" w:pos="0"/>
          <w:tab w:val="left" w:pos="1134"/>
        </w:tabs>
        <w:ind w:firstLine="709"/>
        <w:jc w:val="center"/>
        <w:rPr>
          <w:b/>
        </w:rPr>
      </w:pPr>
    </w:p>
    <w:p w14:paraId="06A9516D" w14:textId="77777777" w:rsidR="007502EC" w:rsidRPr="001F1FEE" w:rsidRDefault="007502EC" w:rsidP="007502EC">
      <w:pPr>
        <w:pStyle w:val="afffa"/>
        <w:tabs>
          <w:tab w:val="left" w:pos="0"/>
          <w:tab w:val="left" w:pos="1134"/>
        </w:tabs>
        <w:ind w:firstLine="709"/>
        <w:jc w:val="center"/>
        <w:rPr>
          <w:b/>
        </w:rPr>
      </w:pPr>
    </w:p>
    <w:p w14:paraId="28A56F1B" w14:textId="77777777" w:rsidR="007502EC" w:rsidRPr="001F1FEE" w:rsidRDefault="007502EC" w:rsidP="007502EC">
      <w:pPr>
        <w:ind w:firstLine="709"/>
        <w:jc w:val="center"/>
        <w:rPr>
          <w: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7502EC" w:rsidRPr="001F1FEE" w14:paraId="3E7F5297" w14:textId="77777777" w:rsidTr="007502EC">
        <w:trPr>
          <w:trHeight w:val="1980"/>
        </w:trPr>
        <w:tc>
          <w:tcPr>
            <w:tcW w:w="4962" w:type="dxa"/>
            <w:tcBorders>
              <w:top w:val="nil"/>
              <w:left w:val="nil"/>
              <w:bottom w:val="nil"/>
              <w:right w:val="nil"/>
            </w:tcBorders>
          </w:tcPr>
          <w:p w14:paraId="6DA43499" w14:textId="77777777" w:rsidR="007502EC" w:rsidRPr="001F1FEE" w:rsidRDefault="00C269FF" w:rsidP="007502EC">
            <w:pPr>
              <w:rPr>
                <w:b/>
              </w:rPr>
            </w:pPr>
            <w:r>
              <w:rPr>
                <w:b/>
              </w:rPr>
              <w:t>Покупатель:</w:t>
            </w:r>
          </w:p>
          <w:p w14:paraId="4F82D0F6" w14:textId="77777777" w:rsidR="007502EC" w:rsidRPr="001F1FEE" w:rsidRDefault="007502EC" w:rsidP="007502EC"/>
          <w:p w14:paraId="68973F1D" w14:textId="77777777" w:rsidR="007502EC" w:rsidRPr="001F1FEE" w:rsidRDefault="007502EC" w:rsidP="007502EC"/>
          <w:p w14:paraId="0D5D1BE5" w14:textId="77777777" w:rsidR="007502EC" w:rsidRPr="001F1FEE" w:rsidRDefault="00C269FF" w:rsidP="007502EC">
            <w:r>
              <w:t xml:space="preserve">_______________________ </w:t>
            </w:r>
          </w:p>
          <w:p w14:paraId="4803EA4C" w14:textId="77777777" w:rsidR="007502EC" w:rsidRPr="001F1FEE" w:rsidRDefault="00C269FF" w:rsidP="007502EC">
            <w:proofErr w:type="spellStart"/>
            <w:r>
              <w:t>мп</w:t>
            </w:r>
            <w:proofErr w:type="spellEnd"/>
          </w:p>
        </w:tc>
        <w:tc>
          <w:tcPr>
            <w:tcW w:w="4819" w:type="dxa"/>
            <w:tcBorders>
              <w:top w:val="nil"/>
              <w:left w:val="nil"/>
              <w:bottom w:val="nil"/>
              <w:right w:val="nil"/>
            </w:tcBorders>
          </w:tcPr>
          <w:p w14:paraId="594031BC" w14:textId="77777777" w:rsidR="007502EC" w:rsidRPr="001F1FEE" w:rsidRDefault="00C269FF" w:rsidP="007502EC">
            <w:pPr>
              <w:rPr>
                <w:b/>
              </w:rPr>
            </w:pPr>
            <w:r>
              <w:rPr>
                <w:b/>
              </w:rPr>
              <w:t>Поставщик:</w:t>
            </w:r>
          </w:p>
          <w:p w14:paraId="0EC0E81F" w14:textId="77777777" w:rsidR="007502EC" w:rsidRPr="001F1FEE" w:rsidRDefault="007502EC" w:rsidP="007502EC"/>
          <w:p w14:paraId="1995932E" w14:textId="77777777" w:rsidR="007502EC" w:rsidRPr="001F1FEE" w:rsidRDefault="007502EC" w:rsidP="007502EC"/>
          <w:p w14:paraId="1A3BFBBE" w14:textId="77777777" w:rsidR="007502EC" w:rsidRPr="001F1FEE" w:rsidRDefault="00C269FF" w:rsidP="007502EC">
            <w:r>
              <w:t xml:space="preserve">_______________________ </w:t>
            </w:r>
          </w:p>
          <w:p w14:paraId="0A356C10" w14:textId="77777777" w:rsidR="007502EC" w:rsidRPr="001F1FEE" w:rsidRDefault="00C269FF" w:rsidP="007502EC">
            <w:proofErr w:type="spellStart"/>
            <w:r>
              <w:t>мп</w:t>
            </w:r>
            <w:proofErr w:type="spellEnd"/>
          </w:p>
        </w:tc>
      </w:tr>
    </w:tbl>
    <w:p w14:paraId="35904E36" w14:textId="77777777" w:rsidR="007502EC" w:rsidRPr="001F1FEE" w:rsidRDefault="007502EC" w:rsidP="007502EC">
      <w:pPr>
        <w:ind w:firstLine="709"/>
        <w:jc w:val="center"/>
        <w:rPr>
          <w:b/>
        </w:rPr>
      </w:pPr>
    </w:p>
    <w:p w14:paraId="7C1541E8" w14:textId="77777777" w:rsidR="007502EC" w:rsidRPr="001F1FEE" w:rsidRDefault="007502EC" w:rsidP="007502EC">
      <w:pPr>
        <w:ind w:firstLine="709"/>
        <w:jc w:val="center"/>
        <w:rPr>
          <w:b/>
        </w:rPr>
      </w:pPr>
    </w:p>
    <w:p w14:paraId="568E6EBF" w14:textId="77777777" w:rsidR="007502EC" w:rsidRPr="001F1FEE" w:rsidRDefault="00C269FF" w:rsidP="007502EC">
      <w:pPr>
        <w:suppressAutoHyphens w:val="0"/>
        <w:ind w:firstLine="709"/>
        <w:rPr>
          <w:b/>
        </w:rPr>
      </w:pPr>
      <w:r>
        <w:rPr>
          <w:b/>
        </w:rPr>
        <w:br w:type="page"/>
      </w:r>
    </w:p>
    <w:p w14:paraId="313B6CD4" w14:textId="77777777" w:rsidR="007502EC" w:rsidRPr="001F1FEE" w:rsidRDefault="00C269FF" w:rsidP="007502EC">
      <w:pPr>
        <w:ind w:firstLine="709"/>
        <w:jc w:val="right"/>
        <w:outlineLvl w:val="2"/>
      </w:pPr>
      <w:r>
        <w:lastRenderedPageBreak/>
        <w:t>Приложение № 3</w:t>
      </w:r>
    </w:p>
    <w:p w14:paraId="4FCAD9E1"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341576EA" w14:textId="77777777" w:rsidR="007502EC" w:rsidRPr="001F1FEE" w:rsidRDefault="00C269FF" w:rsidP="007502EC">
      <w:pPr>
        <w:ind w:firstLine="709"/>
        <w:jc w:val="right"/>
      </w:pPr>
      <w:r>
        <w:t>от «___»____________ 2022 г.</w:t>
      </w:r>
    </w:p>
    <w:p w14:paraId="367FB13F" w14:textId="77777777" w:rsidR="007502EC" w:rsidRPr="001F1FEE" w:rsidRDefault="007502EC" w:rsidP="007502EC">
      <w:pPr>
        <w:ind w:firstLine="709"/>
        <w:jc w:val="center"/>
        <w:rPr>
          <w:b/>
        </w:rPr>
      </w:pPr>
    </w:p>
    <w:p w14:paraId="5BBF873D" w14:textId="77777777" w:rsidR="007502EC" w:rsidRPr="001F1FEE" w:rsidRDefault="007502EC" w:rsidP="007502EC">
      <w:pPr>
        <w:ind w:firstLine="709"/>
        <w:jc w:val="center"/>
        <w:rPr>
          <w:b/>
        </w:rPr>
      </w:pPr>
    </w:p>
    <w:p w14:paraId="5DB428B1" w14:textId="77777777" w:rsidR="007502EC" w:rsidRPr="001F1FEE" w:rsidRDefault="00C269FF" w:rsidP="007502EC">
      <w:pPr>
        <w:outlineLvl w:val="3"/>
        <w:rPr>
          <w:b/>
          <w:i/>
        </w:rPr>
      </w:pPr>
      <w:r>
        <w:rPr>
          <w:b/>
          <w:i/>
        </w:rPr>
        <w:t>Форма Спецификации</w:t>
      </w:r>
    </w:p>
    <w:p w14:paraId="6389FFF7" w14:textId="77777777" w:rsidR="007502EC" w:rsidRPr="001F1FEE" w:rsidRDefault="00C269FF" w:rsidP="007502EC">
      <w:pPr>
        <w:rPr>
          <w:b/>
          <w:i/>
        </w:rPr>
      </w:pPr>
      <w:r>
        <w:rPr>
          <w:b/>
          <w:i/>
        </w:rPr>
        <w:t>---------------------------------------------------------------------------------------------------------------------</w:t>
      </w:r>
    </w:p>
    <w:p w14:paraId="402D95A0" w14:textId="77777777" w:rsidR="007502EC" w:rsidRPr="001F1FEE" w:rsidRDefault="007502EC" w:rsidP="007502EC">
      <w:pPr>
        <w:rPr>
          <w:b/>
          <w:i/>
        </w:rPr>
      </w:pPr>
    </w:p>
    <w:p w14:paraId="2FD1EE5F" w14:textId="77777777" w:rsidR="007502EC" w:rsidRPr="001F1FEE" w:rsidRDefault="00C269FF" w:rsidP="007502EC">
      <w:pPr>
        <w:jc w:val="center"/>
        <w:rPr>
          <w:bCs/>
        </w:rPr>
      </w:pPr>
      <w:r>
        <w:rPr>
          <w:bCs/>
        </w:rPr>
        <w:t>Спецификация № ____ от ___.___.202_</w:t>
      </w:r>
    </w:p>
    <w:p w14:paraId="23B284C9" w14:textId="77777777" w:rsidR="007502EC" w:rsidRPr="001F1FEE" w:rsidRDefault="00C269FF" w:rsidP="007502EC">
      <w:pPr>
        <w:jc w:val="center"/>
        <w:rPr>
          <w:bCs/>
        </w:rPr>
      </w:pPr>
      <w:r>
        <w:rPr>
          <w:bCs/>
        </w:rPr>
        <w:t xml:space="preserve">по заявке № ____ от ___.____.202_ </w:t>
      </w:r>
    </w:p>
    <w:p w14:paraId="129CD76F" w14:textId="77777777" w:rsidR="007502EC" w:rsidRPr="001F1FEE" w:rsidRDefault="00C269FF" w:rsidP="007502EC">
      <w:pPr>
        <w:jc w:val="center"/>
        <w:rPr>
          <w:bCs/>
        </w:rPr>
      </w:pPr>
      <w:r>
        <w:rPr>
          <w:bCs/>
        </w:rPr>
        <w:t xml:space="preserve">к Договору поставки № </w:t>
      </w:r>
      <w:proofErr w:type="spellStart"/>
      <w:r>
        <w:rPr>
          <w:bCs/>
        </w:rPr>
        <w:t>ТКд</w:t>
      </w:r>
      <w:proofErr w:type="spellEnd"/>
      <w:r>
        <w:rPr>
          <w:bCs/>
        </w:rPr>
        <w:t xml:space="preserve">/22/__/___ от ___.____.2022 </w:t>
      </w:r>
    </w:p>
    <w:p w14:paraId="26016A95" w14:textId="77777777" w:rsidR="007502EC" w:rsidRPr="001F1FEE" w:rsidRDefault="007502EC" w:rsidP="007502EC">
      <w:pPr>
        <w:jc w:val="center"/>
        <w:rPr>
          <w:bCs/>
        </w:rPr>
      </w:pPr>
    </w:p>
    <w:p w14:paraId="1F62A4E1" w14:textId="77777777" w:rsidR="007502EC" w:rsidRPr="001F1FEE" w:rsidRDefault="00C269FF" w:rsidP="007502EC">
      <w:pPr>
        <w:rPr>
          <w:i/>
        </w:rPr>
      </w:pPr>
      <w:r>
        <w:t>Грузополучатель: __________________________</w:t>
      </w:r>
      <w:r>
        <w:rPr>
          <w:i/>
        </w:rPr>
        <w:t xml:space="preserve"> (указывается наименование филиала)</w:t>
      </w:r>
    </w:p>
    <w:p w14:paraId="265C21E8" w14:textId="77777777" w:rsidR="007502EC" w:rsidRPr="001F1FEE" w:rsidRDefault="00C269FF" w:rsidP="007502EC">
      <w:r>
        <w:t>Наименование структурного подразделения Грузополучателя:</w:t>
      </w:r>
      <w:r>
        <w:rPr>
          <w:i/>
        </w:rPr>
        <w:t xml:space="preserve"> _____________________ (указывается наименование контейнерного терминала, агентства, аппарат управления филиала – в соответствии с заявкой Грузополучателя)</w:t>
      </w:r>
    </w:p>
    <w:p w14:paraId="378D96C6" w14:textId="77777777" w:rsidR="007502EC" w:rsidRPr="001F1FEE" w:rsidRDefault="00C269FF" w:rsidP="007502EC">
      <w:r>
        <w:t>Адрес доставки: ___________________________</w:t>
      </w:r>
      <w:r>
        <w:rPr>
          <w:i/>
        </w:rPr>
        <w:t xml:space="preserve"> (указывается полный адрес доставки – в соответствии с заявкой Грузополучателя)</w:t>
      </w:r>
    </w:p>
    <w:p w14:paraId="4DDE0D6F" w14:textId="77777777" w:rsidR="007502EC" w:rsidRPr="001F1FEE" w:rsidRDefault="007502EC" w:rsidP="007502EC"/>
    <w:tbl>
      <w:tblPr>
        <w:tblStyle w:val="afff4"/>
        <w:tblW w:w="0" w:type="auto"/>
        <w:tblInd w:w="108" w:type="dxa"/>
        <w:tblLook w:val="04A0" w:firstRow="1" w:lastRow="0" w:firstColumn="1" w:lastColumn="0" w:noHBand="0" w:noVBand="1"/>
      </w:tblPr>
      <w:tblGrid>
        <w:gridCol w:w="540"/>
        <w:gridCol w:w="2545"/>
        <w:gridCol w:w="1209"/>
        <w:gridCol w:w="1192"/>
        <w:gridCol w:w="1292"/>
        <w:gridCol w:w="1410"/>
        <w:gridCol w:w="1383"/>
      </w:tblGrid>
      <w:tr w:rsidR="007502EC" w:rsidRPr="001F1FEE" w14:paraId="71BC2D32" w14:textId="77777777" w:rsidTr="007502EC">
        <w:tc>
          <w:tcPr>
            <w:tcW w:w="432" w:type="dxa"/>
          </w:tcPr>
          <w:p w14:paraId="5AB63D8E" w14:textId="77777777" w:rsidR="007502EC" w:rsidRPr="001F1FEE" w:rsidRDefault="00C269FF" w:rsidP="007502EC">
            <w:pPr>
              <w:jc w:val="center"/>
              <w:rPr>
                <w:bCs/>
              </w:rPr>
            </w:pPr>
            <w:r>
              <w:rPr>
                <w:bCs/>
              </w:rPr>
              <w:t>№</w:t>
            </w:r>
          </w:p>
          <w:p w14:paraId="1C644F73" w14:textId="77777777" w:rsidR="007502EC" w:rsidRPr="001F1FEE" w:rsidRDefault="00C269FF" w:rsidP="007502EC">
            <w:pPr>
              <w:jc w:val="center"/>
              <w:rPr>
                <w:bCs/>
              </w:rPr>
            </w:pPr>
            <w:r>
              <w:rPr>
                <w:bCs/>
              </w:rPr>
              <w:t>п/п</w:t>
            </w:r>
          </w:p>
        </w:tc>
        <w:tc>
          <w:tcPr>
            <w:tcW w:w="2545" w:type="dxa"/>
          </w:tcPr>
          <w:p w14:paraId="4F48A09B" w14:textId="77777777" w:rsidR="007502EC" w:rsidRPr="001F1FEE" w:rsidRDefault="00C269FF" w:rsidP="007502EC">
            <w:pPr>
              <w:jc w:val="center"/>
              <w:rPr>
                <w:bCs/>
              </w:rPr>
            </w:pPr>
            <w:r>
              <w:rPr>
                <w:bCs/>
              </w:rPr>
              <w:t>Наименование Товара</w:t>
            </w:r>
          </w:p>
        </w:tc>
        <w:tc>
          <w:tcPr>
            <w:tcW w:w="1209" w:type="dxa"/>
          </w:tcPr>
          <w:p w14:paraId="30462C22" w14:textId="77777777" w:rsidR="007502EC" w:rsidRPr="001F1FEE" w:rsidRDefault="00C269FF" w:rsidP="007502EC">
            <w:pPr>
              <w:jc w:val="center"/>
              <w:rPr>
                <w:bCs/>
              </w:rPr>
            </w:pPr>
            <w:r>
              <w:rPr>
                <w:bCs/>
              </w:rPr>
              <w:t>Размер</w:t>
            </w:r>
          </w:p>
        </w:tc>
        <w:tc>
          <w:tcPr>
            <w:tcW w:w="1192" w:type="dxa"/>
          </w:tcPr>
          <w:p w14:paraId="0F17D551" w14:textId="77777777" w:rsidR="007502EC" w:rsidRPr="001F1FEE" w:rsidRDefault="00C269FF" w:rsidP="007502EC">
            <w:pPr>
              <w:jc w:val="center"/>
              <w:rPr>
                <w:bCs/>
              </w:rPr>
            </w:pPr>
            <w:r>
              <w:rPr>
                <w:bCs/>
              </w:rPr>
              <w:t>Кол-во</w:t>
            </w:r>
          </w:p>
        </w:tc>
        <w:tc>
          <w:tcPr>
            <w:tcW w:w="1292" w:type="dxa"/>
          </w:tcPr>
          <w:p w14:paraId="205F4A69" w14:textId="77777777" w:rsidR="007502EC" w:rsidRPr="001F1FEE" w:rsidRDefault="00C269FF" w:rsidP="007502EC">
            <w:pPr>
              <w:tabs>
                <w:tab w:val="left" w:pos="798"/>
              </w:tabs>
              <w:jc w:val="center"/>
            </w:pPr>
            <w:r>
              <w:rPr>
                <w:bCs/>
              </w:rPr>
              <w:t>Ед. измерения</w:t>
            </w:r>
          </w:p>
        </w:tc>
        <w:tc>
          <w:tcPr>
            <w:tcW w:w="1410" w:type="dxa"/>
          </w:tcPr>
          <w:p w14:paraId="02B66AA6" w14:textId="77777777" w:rsidR="007502EC" w:rsidRPr="001F1FEE" w:rsidRDefault="00C269FF" w:rsidP="007502EC">
            <w:pPr>
              <w:tabs>
                <w:tab w:val="left" w:pos="798"/>
              </w:tabs>
              <w:jc w:val="center"/>
            </w:pPr>
            <w:r>
              <w:t>Цена за ед., руб. с НДС 20%</w:t>
            </w:r>
          </w:p>
        </w:tc>
        <w:tc>
          <w:tcPr>
            <w:tcW w:w="1383" w:type="dxa"/>
          </w:tcPr>
          <w:p w14:paraId="2B26273E" w14:textId="77777777" w:rsidR="007502EC" w:rsidRPr="001F1FEE" w:rsidRDefault="00C269FF" w:rsidP="007502EC">
            <w:pPr>
              <w:tabs>
                <w:tab w:val="left" w:pos="798"/>
              </w:tabs>
              <w:jc w:val="center"/>
            </w:pPr>
            <w:r>
              <w:t>Стоимость, руб. с НДС 20%</w:t>
            </w:r>
          </w:p>
        </w:tc>
      </w:tr>
      <w:tr w:rsidR="007502EC" w:rsidRPr="001F1FEE" w14:paraId="4C2BFD1D" w14:textId="77777777" w:rsidTr="007502EC">
        <w:tc>
          <w:tcPr>
            <w:tcW w:w="432" w:type="dxa"/>
          </w:tcPr>
          <w:p w14:paraId="5B1EC66E" w14:textId="77777777" w:rsidR="007502EC" w:rsidRPr="001F1FEE" w:rsidRDefault="007502EC" w:rsidP="007502EC">
            <w:pPr>
              <w:rPr>
                <w:bCs/>
              </w:rPr>
            </w:pPr>
          </w:p>
        </w:tc>
        <w:tc>
          <w:tcPr>
            <w:tcW w:w="2545" w:type="dxa"/>
          </w:tcPr>
          <w:p w14:paraId="46AF601F" w14:textId="77777777" w:rsidR="007502EC" w:rsidRPr="001F1FEE" w:rsidRDefault="007502EC" w:rsidP="007502EC">
            <w:pPr>
              <w:rPr>
                <w:bCs/>
              </w:rPr>
            </w:pPr>
          </w:p>
        </w:tc>
        <w:tc>
          <w:tcPr>
            <w:tcW w:w="1209" w:type="dxa"/>
          </w:tcPr>
          <w:p w14:paraId="51077042" w14:textId="77777777" w:rsidR="007502EC" w:rsidRPr="001F1FEE" w:rsidRDefault="007502EC" w:rsidP="007502EC">
            <w:pPr>
              <w:rPr>
                <w:bCs/>
              </w:rPr>
            </w:pPr>
          </w:p>
        </w:tc>
        <w:tc>
          <w:tcPr>
            <w:tcW w:w="1192" w:type="dxa"/>
          </w:tcPr>
          <w:p w14:paraId="256A7C81" w14:textId="77777777" w:rsidR="007502EC" w:rsidRPr="001F1FEE" w:rsidRDefault="007502EC" w:rsidP="007502EC">
            <w:pPr>
              <w:rPr>
                <w:bCs/>
              </w:rPr>
            </w:pPr>
          </w:p>
        </w:tc>
        <w:tc>
          <w:tcPr>
            <w:tcW w:w="1292" w:type="dxa"/>
          </w:tcPr>
          <w:p w14:paraId="01372341" w14:textId="77777777" w:rsidR="007502EC" w:rsidRPr="001F1FEE" w:rsidRDefault="007502EC" w:rsidP="007502EC">
            <w:pPr>
              <w:rPr>
                <w:bCs/>
              </w:rPr>
            </w:pPr>
          </w:p>
        </w:tc>
        <w:tc>
          <w:tcPr>
            <w:tcW w:w="1410" w:type="dxa"/>
          </w:tcPr>
          <w:p w14:paraId="3B50258B" w14:textId="77777777" w:rsidR="007502EC" w:rsidRPr="001F1FEE" w:rsidRDefault="007502EC" w:rsidP="007502EC">
            <w:pPr>
              <w:rPr>
                <w:bCs/>
              </w:rPr>
            </w:pPr>
          </w:p>
        </w:tc>
        <w:tc>
          <w:tcPr>
            <w:tcW w:w="1383" w:type="dxa"/>
          </w:tcPr>
          <w:p w14:paraId="0CBD106E" w14:textId="77777777" w:rsidR="007502EC" w:rsidRPr="001F1FEE" w:rsidRDefault="007502EC" w:rsidP="007502EC">
            <w:pPr>
              <w:rPr>
                <w:bCs/>
              </w:rPr>
            </w:pPr>
          </w:p>
        </w:tc>
      </w:tr>
      <w:tr w:rsidR="007502EC" w:rsidRPr="001F1FEE" w14:paraId="5FF2D5DE" w14:textId="77777777" w:rsidTr="007502EC">
        <w:tc>
          <w:tcPr>
            <w:tcW w:w="432" w:type="dxa"/>
          </w:tcPr>
          <w:p w14:paraId="4E9A215E" w14:textId="77777777" w:rsidR="007502EC" w:rsidRPr="001F1FEE" w:rsidRDefault="007502EC" w:rsidP="007502EC">
            <w:pPr>
              <w:rPr>
                <w:bCs/>
              </w:rPr>
            </w:pPr>
          </w:p>
        </w:tc>
        <w:tc>
          <w:tcPr>
            <w:tcW w:w="2545" w:type="dxa"/>
          </w:tcPr>
          <w:p w14:paraId="09FEF934" w14:textId="77777777" w:rsidR="007502EC" w:rsidRPr="001F1FEE" w:rsidRDefault="007502EC" w:rsidP="007502EC">
            <w:pPr>
              <w:rPr>
                <w:bCs/>
              </w:rPr>
            </w:pPr>
          </w:p>
        </w:tc>
        <w:tc>
          <w:tcPr>
            <w:tcW w:w="1209" w:type="dxa"/>
          </w:tcPr>
          <w:p w14:paraId="15AB0281" w14:textId="77777777" w:rsidR="007502EC" w:rsidRPr="001F1FEE" w:rsidRDefault="007502EC" w:rsidP="007502EC">
            <w:pPr>
              <w:rPr>
                <w:bCs/>
              </w:rPr>
            </w:pPr>
          </w:p>
        </w:tc>
        <w:tc>
          <w:tcPr>
            <w:tcW w:w="1192" w:type="dxa"/>
          </w:tcPr>
          <w:p w14:paraId="5C8BD4B2" w14:textId="77777777" w:rsidR="007502EC" w:rsidRPr="001F1FEE" w:rsidRDefault="007502EC" w:rsidP="007502EC">
            <w:pPr>
              <w:rPr>
                <w:bCs/>
              </w:rPr>
            </w:pPr>
          </w:p>
        </w:tc>
        <w:tc>
          <w:tcPr>
            <w:tcW w:w="1292" w:type="dxa"/>
          </w:tcPr>
          <w:p w14:paraId="7B6B9597" w14:textId="77777777" w:rsidR="007502EC" w:rsidRPr="001F1FEE" w:rsidRDefault="007502EC" w:rsidP="007502EC">
            <w:pPr>
              <w:rPr>
                <w:bCs/>
              </w:rPr>
            </w:pPr>
          </w:p>
        </w:tc>
        <w:tc>
          <w:tcPr>
            <w:tcW w:w="1410" w:type="dxa"/>
          </w:tcPr>
          <w:p w14:paraId="6956B565" w14:textId="77777777" w:rsidR="007502EC" w:rsidRPr="001F1FEE" w:rsidRDefault="007502EC" w:rsidP="007502EC">
            <w:pPr>
              <w:rPr>
                <w:bCs/>
              </w:rPr>
            </w:pPr>
          </w:p>
        </w:tc>
        <w:tc>
          <w:tcPr>
            <w:tcW w:w="1383" w:type="dxa"/>
          </w:tcPr>
          <w:p w14:paraId="3E79C121" w14:textId="77777777" w:rsidR="007502EC" w:rsidRPr="001F1FEE" w:rsidRDefault="007502EC" w:rsidP="007502EC">
            <w:pPr>
              <w:rPr>
                <w:bCs/>
              </w:rPr>
            </w:pPr>
          </w:p>
        </w:tc>
      </w:tr>
      <w:tr w:rsidR="007502EC" w:rsidRPr="001F1FEE" w14:paraId="37093D2F" w14:textId="77777777" w:rsidTr="007502EC">
        <w:tc>
          <w:tcPr>
            <w:tcW w:w="432" w:type="dxa"/>
          </w:tcPr>
          <w:p w14:paraId="02039F69" w14:textId="77777777" w:rsidR="007502EC" w:rsidRPr="001F1FEE" w:rsidRDefault="007502EC" w:rsidP="007502EC">
            <w:pPr>
              <w:rPr>
                <w:bCs/>
              </w:rPr>
            </w:pPr>
          </w:p>
        </w:tc>
        <w:tc>
          <w:tcPr>
            <w:tcW w:w="2545" w:type="dxa"/>
          </w:tcPr>
          <w:p w14:paraId="600738FD" w14:textId="77777777" w:rsidR="007502EC" w:rsidRPr="001F1FEE" w:rsidRDefault="007502EC" w:rsidP="007502EC">
            <w:pPr>
              <w:rPr>
                <w:bCs/>
              </w:rPr>
            </w:pPr>
          </w:p>
        </w:tc>
        <w:tc>
          <w:tcPr>
            <w:tcW w:w="1209" w:type="dxa"/>
          </w:tcPr>
          <w:p w14:paraId="10222472" w14:textId="77777777" w:rsidR="007502EC" w:rsidRPr="001F1FEE" w:rsidRDefault="007502EC" w:rsidP="007502EC">
            <w:pPr>
              <w:rPr>
                <w:bCs/>
              </w:rPr>
            </w:pPr>
          </w:p>
        </w:tc>
        <w:tc>
          <w:tcPr>
            <w:tcW w:w="1192" w:type="dxa"/>
          </w:tcPr>
          <w:p w14:paraId="08DCEE6D" w14:textId="77777777" w:rsidR="007502EC" w:rsidRPr="001F1FEE" w:rsidRDefault="007502EC" w:rsidP="007502EC">
            <w:pPr>
              <w:rPr>
                <w:bCs/>
              </w:rPr>
            </w:pPr>
          </w:p>
        </w:tc>
        <w:tc>
          <w:tcPr>
            <w:tcW w:w="1292" w:type="dxa"/>
          </w:tcPr>
          <w:p w14:paraId="1EB38A3D" w14:textId="77777777" w:rsidR="007502EC" w:rsidRPr="001F1FEE" w:rsidRDefault="007502EC" w:rsidP="007502EC">
            <w:pPr>
              <w:rPr>
                <w:bCs/>
              </w:rPr>
            </w:pPr>
          </w:p>
        </w:tc>
        <w:tc>
          <w:tcPr>
            <w:tcW w:w="1410" w:type="dxa"/>
          </w:tcPr>
          <w:p w14:paraId="68CB1A4D" w14:textId="77777777" w:rsidR="007502EC" w:rsidRPr="001F1FEE" w:rsidRDefault="007502EC" w:rsidP="007502EC">
            <w:pPr>
              <w:rPr>
                <w:bCs/>
              </w:rPr>
            </w:pPr>
          </w:p>
        </w:tc>
        <w:tc>
          <w:tcPr>
            <w:tcW w:w="1383" w:type="dxa"/>
          </w:tcPr>
          <w:p w14:paraId="52BCFB80" w14:textId="77777777" w:rsidR="007502EC" w:rsidRPr="001F1FEE" w:rsidRDefault="007502EC" w:rsidP="007502EC">
            <w:pPr>
              <w:rPr>
                <w:bCs/>
              </w:rPr>
            </w:pPr>
          </w:p>
        </w:tc>
      </w:tr>
    </w:tbl>
    <w:p w14:paraId="787D0C30" w14:textId="77777777" w:rsidR="007502EC" w:rsidRPr="001F1FEE" w:rsidRDefault="007502EC" w:rsidP="007502EC">
      <w:pPr>
        <w:rPr>
          <w:bCs/>
        </w:rPr>
      </w:pPr>
    </w:p>
    <w:p w14:paraId="70497EA7" w14:textId="77777777" w:rsidR="007502EC" w:rsidRPr="001F1FEE" w:rsidRDefault="00C269FF" w:rsidP="007502EC">
      <w:pPr>
        <w:jc w:val="both"/>
      </w:pPr>
      <w:r>
        <w:t>Общая стоимость Товара составляет: ___ (_____________) ________________________________________</w:t>
      </w:r>
    </w:p>
    <w:p w14:paraId="4E8CB831" w14:textId="77777777" w:rsidR="007502EC" w:rsidRPr="001F1FEE" w:rsidRDefault="00C269FF" w:rsidP="007502EC">
      <w:pPr>
        <w:jc w:val="both"/>
      </w:pPr>
      <w:r>
        <w:t>в том числе НДС 20%: ____ (___________) ____________________________________________________________</w:t>
      </w:r>
    </w:p>
    <w:p w14:paraId="0782FC75" w14:textId="77777777" w:rsidR="007502EC" w:rsidRPr="001F1FEE" w:rsidRDefault="007502EC" w:rsidP="007502EC">
      <w:pPr>
        <w:rPr>
          <w:bCs/>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1"/>
        <w:gridCol w:w="4312"/>
      </w:tblGrid>
      <w:tr w:rsidR="007502EC" w:rsidRPr="001F1FEE" w14:paraId="170C1FD9" w14:textId="77777777" w:rsidTr="007502EC">
        <w:trPr>
          <w:trHeight w:val="1231"/>
        </w:trPr>
        <w:tc>
          <w:tcPr>
            <w:tcW w:w="4901" w:type="dxa"/>
            <w:tcBorders>
              <w:top w:val="nil"/>
              <w:left w:val="nil"/>
              <w:bottom w:val="nil"/>
              <w:right w:val="nil"/>
            </w:tcBorders>
          </w:tcPr>
          <w:p w14:paraId="471BC103" w14:textId="77777777" w:rsidR="007502EC" w:rsidRPr="001F1FEE" w:rsidRDefault="00C269FF" w:rsidP="007502EC">
            <w:r>
              <w:t>Поставщик:</w:t>
            </w:r>
          </w:p>
          <w:p w14:paraId="0EC865E3" w14:textId="77777777" w:rsidR="007502EC" w:rsidRPr="001F1FEE" w:rsidRDefault="007502EC" w:rsidP="007502EC"/>
          <w:p w14:paraId="38F9681E" w14:textId="77777777" w:rsidR="007502EC" w:rsidRPr="001F1FEE" w:rsidRDefault="00C269FF" w:rsidP="007502EC">
            <w:r>
              <w:t>________    ______________</w:t>
            </w:r>
          </w:p>
          <w:p w14:paraId="531C18A5" w14:textId="77777777" w:rsidR="007502EC" w:rsidRPr="001F1FEE" w:rsidRDefault="00C269FF" w:rsidP="007502EC">
            <w:pPr>
              <w:rPr>
                <w:vertAlign w:val="superscript"/>
              </w:rPr>
            </w:pPr>
            <w:r>
              <w:rPr>
                <w:vertAlign w:val="superscript"/>
              </w:rPr>
              <w:t xml:space="preserve">(подпись)                    (Ф.И.О.)                                     </w:t>
            </w:r>
          </w:p>
        </w:tc>
        <w:tc>
          <w:tcPr>
            <w:tcW w:w="4312" w:type="dxa"/>
            <w:tcBorders>
              <w:top w:val="nil"/>
              <w:left w:val="nil"/>
              <w:bottom w:val="nil"/>
              <w:right w:val="nil"/>
            </w:tcBorders>
          </w:tcPr>
          <w:p w14:paraId="77EA524C" w14:textId="77777777" w:rsidR="007502EC" w:rsidRPr="001F1FEE" w:rsidRDefault="00C269FF" w:rsidP="007502EC">
            <w:r>
              <w:t>Грузополучатель:</w:t>
            </w:r>
          </w:p>
          <w:p w14:paraId="73641E13" w14:textId="77777777" w:rsidR="007502EC" w:rsidRPr="001F1FEE" w:rsidRDefault="007502EC" w:rsidP="007502EC"/>
          <w:p w14:paraId="62E2B177" w14:textId="77777777" w:rsidR="007502EC" w:rsidRPr="001F1FEE" w:rsidRDefault="00C269FF" w:rsidP="007502EC">
            <w:r>
              <w:t>________    ______________</w:t>
            </w:r>
          </w:p>
          <w:p w14:paraId="2DBF1818" w14:textId="77777777" w:rsidR="007502EC" w:rsidRPr="001F1FEE" w:rsidRDefault="00C269FF" w:rsidP="007502EC">
            <w:r>
              <w:rPr>
                <w:vertAlign w:val="superscript"/>
              </w:rPr>
              <w:t xml:space="preserve">(подпись)                    (Ф.И.О.)                                     </w:t>
            </w:r>
          </w:p>
        </w:tc>
      </w:tr>
    </w:tbl>
    <w:p w14:paraId="472E741D" w14:textId="77777777" w:rsidR="007502EC" w:rsidRPr="001F1FEE" w:rsidRDefault="00C269FF" w:rsidP="007502EC">
      <w:pPr>
        <w:rPr>
          <w:b/>
        </w:rPr>
      </w:pPr>
      <w:r>
        <w:rPr>
          <w:b/>
        </w:rPr>
        <w:t>---------------------------------------------------------------------------------------------------------------------</w:t>
      </w:r>
      <w:r>
        <w:rPr>
          <w:b/>
          <w:i/>
        </w:rPr>
        <w:t>Конец формы</w:t>
      </w:r>
    </w:p>
    <w:p w14:paraId="5C2963C9" w14:textId="77777777" w:rsidR="007502EC" w:rsidRPr="001F1FEE" w:rsidRDefault="007502EC" w:rsidP="007502EC">
      <w:pPr>
        <w:pStyle w:val="afe"/>
        <w:ind w:firstLine="709"/>
        <w:jc w:val="center"/>
        <w:rPr>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7502EC" w:rsidRPr="001F1FEE" w14:paraId="01506B33" w14:textId="77777777" w:rsidTr="007502EC">
        <w:trPr>
          <w:trHeight w:val="1980"/>
        </w:trPr>
        <w:tc>
          <w:tcPr>
            <w:tcW w:w="4962" w:type="dxa"/>
            <w:tcBorders>
              <w:top w:val="nil"/>
              <w:left w:val="nil"/>
              <w:bottom w:val="nil"/>
              <w:right w:val="nil"/>
            </w:tcBorders>
          </w:tcPr>
          <w:p w14:paraId="3AE5FB66" w14:textId="77777777" w:rsidR="007502EC" w:rsidRPr="001F1FEE" w:rsidRDefault="00C269FF" w:rsidP="007502EC">
            <w:pPr>
              <w:rPr>
                <w:b/>
              </w:rPr>
            </w:pPr>
            <w:r>
              <w:rPr>
                <w:b/>
              </w:rPr>
              <w:t>Покупатель:</w:t>
            </w:r>
          </w:p>
          <w:p w14:paraId="23EA48AE" w14:textId="77777777" w:rsidR="007502EC" w:rsidRPr="001F1FEE" w:rsidRDefault="007502EC" w:rsidP="007502EC"/>
          <w:p w14:paraId="6DF2FFC5" w14:textId="77777777" w:rsidR="007502EC" w:rsidRPr="001F1FEE" w:rsidRDefault="007502EC" w:rsidP="007502EC"/>
          <w:p w14:paraId="1E4B0A20" w14:textId="77777777" w:rsidR="007502EC" w:rsidRPr="001F1FEE" w:rsidRDefault="00C269FF" w:rsidP="007502EC">
            <w:r>
              <w:t xml:space="preserve">_______________________ </w:t>
            </w:r>
          </w:p>
          <w:p w14:paraId="3FD03448" w14:textId="77777777" w:rsidR="007502EC" w:rsidRPr="001F1FEE" w:rsidRDefault="00C269FF" w:rsidP="007502EC">
            <w:proofErr w:type="spellStart"/>
            <w:r>
              <w:t>мп</w:t>
            </w:r>
            <w:proofErr w:type="spellEnd"/>
          </w:p>
        </w:tc>
        <w:tc>
          <w:tcPr>
            <w:tcW w:w="4819" w:type="dxa"/>
            <w:tcBorders>
              <w:top w:val="nil"/>
              <w:left w:val="nil"/>
              <w:bottom w:val="nil"/>
              <w:right w:val="nil"/>
            </w:tcBorders>
          </w:tcPr>
          <w:p w14:paraId="31729303" w14:textId="77777777" w:rsidR="007502EC" w:rsidRPr="001F1FEE" w:rsidRDefault="00C269FF" w:rsidP="007502EC">
            <w:pPr>
              <w:rPr>
                <w:b/>
              </w:rPr>
            </w:pPr>
            <w:r>
              <w:rPr>
                <w:b/>
              </w:rPr>
              <w:t>Поставщик:</w:t>
            </w:r>
          </w:p>
          <w:p w14:paraId="137EA04D" w14:textId="77777777" w:rsidR="007502EC" w:rsidRPr="001F1FEE" w:rsidRDefault="007502EC" w:rsidP="007502EC"/>
          <w:p w14:paraId="7BD86503" w14:textId="77777777" w:rsidR="007502EC" w:rsidRPr="001F1FEE" w:rsidRDefault="007502EC" w:rsidP="007502EC"/>
          <w:p w14:paraId="37A82963" w14:textId="77777777" w:rsidR="007502EC" w:rsidRPr="001F1FEE" w:rsidRDefault="00C269FF" w:rsidP="007502EC">
            <w:r>
              <w:t xml:space="preserve">_______________________ </w:t>
            </w:r>
          </w:p>
          <w:p w14:paraId="49489A33" w14:textId="77777777" w:rsidR="007502EC" w:rsidRPr="001F1FEE" w:rsidRDefault="00C269FF" w:rsidP="007502EC">
            <w:proofErr w:type="spellStart"/>
            <w:r>
              <w:t>мп</w:t>
            </w:r>
            <w:proofErr w:type="spellEnd"/>
          </w:p>
        </w:tc>
      </w:tr>
    </w:tbl>
    <w:p w14:paraId="052D40BF" w14:textId="77777777" w:rsidR="007502EC" w:rsidRPr="001F1FEE" w:rsidRDefault="00C269FF" w:rsidP="007502EC">
      <w:pPr>
        <w:suppressAutoHyphens w:val="0"/>
        <w:ind w:firstLine="709"/>
        <w:rPr>
          <w:b/>
        </w:rPr>
      </w:pPr>
      <w:r>
        <w:rPr>
          <w:b/>
        </w:rPr>
        <w:br w:type="page"/>
      </w:r>
    </w:p>
    <w:p w14:paraId="3419A23A" w14:textId="77777777" w:rsidR="007502EC" w:rsidRPr="001F1FEE" w:rsidRDefault="00C269FF" w:rsidP="007502EC">
      <w:pPr>
        <w:ind w:firstLine="709"/>
        <w:jc w:val="right"/>
        <w:outlineLvl w:val="2"/>
      </w:pPr>
      <w:r>
        <w:lastRenderedPageBreak/>
        <w:t>Приложение № 4</w:t>
      </w:r>
    </w:p>
    <w:p w14:paraId="56714AF1"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5354DF1F" w14:textId="77777777" w:rsidR="007502EC" w:rsidRPr="001F1FEE" w:rsidRDefault="00C269FF" w:rsidP="007502EC">
      <w:pPr>
        <w:ind w:firstLine="709"/>
        <w:jc w:val="right"/>
        <w:outlineLvl w:val="2"/>
      </w:pPr>
      <w:r>
        <w:t>от «___»____________ 2022 г.</w:t>
      </w:r>
    </w:p>
    <w:p w14:paraId="7A008911" w14:textId="77777777" w:rsidR="007502EC" w:rsidRPr="001F1FEE" w:rsidRDefault="007502EC" w:rsidP="007502EC">
      <w:pPr>
        <w:pStyle w:val="afffa"/>
        <w:tabs>
          <w:tab w:val="left" w:pos="0"/>
          <w:tab w:val="left" w:pos="1134"/>
        </w:tabs>
        <w:ind w:firstLine="709"/>
        <w:jc w:val="center"/>
        <w:rPr>
          <w:b/>
          <w:sz w:val="24"/>
          <w:szCs w:val="24"/>
        </w:rPr>
      </w:pPr>
    </w:p>
    <w:p w14:paraId="01974518" w14:textId="77777777" w:rsidR="007502EC" w:rsidRPr="001F1FEE" w:rsidRDefault="007502EC" w:rsidP="007502EC">
      <w:pPr>
        <w:pStyle w:val="afffa"/>
        <w:tabs>
          <w:tab w:val="left" w:pos="0"/>
          <w:tab w:val="left" w:pos="1134"/>
        </w:tabs>
        <w:ind w:firstLine="709"/>
        <w:jc w:val="center"/>
        <w:rPr>
          <w:b/>
          <w:sz w:val="24"/>
          <w:szCs w:val="24"/>
        </w:rPr>
      </w:pPr>
    </w:p>
    <w:p w14:paraId="23425D32" w14:textId="77777777" w:rsidR="007502EC" w:rsidRPr="001F1FEE" w:rsidRDefault="00C269FF" w:rsidP="007502EC">
      <w:pPr>
        <w:pStyle w:val="afffa"/>
        <w:tabs>
          <w:tab w:val="left" w:pos="0"/>
          <w:tab w:val="left" w:pos="1134"/>
        </w:tabs>
        <w:ind w:firstLine="709"/>
        <w:jc w:val="center"/>
        <w:outlineLvl w:val="3"/>
        <w:rPr>
          <w:b/>
          <w:sz w:val="24"/>
          <w:szCs w:val="24"/>
        </w:rPr>
      </w:pPr>
      <w:r>
        <w:rPr>
          <w:b/>
          <w:sz w:val="24"/>
          <w:szCs w:val="24"/>
        </w:rPr>
        <w:t>Адреса мест поставки (складов) Грузополучателей ПАО «ТрансКонтейнер»</w:t>
      </w:r>
    </w:p>
    <w:p w14:paraId="43FE18D6" w14:textId="77777777" w:rsidR="007502EC" w:rsidRPr="001F1FEE" w:rsidRDefault="007502EC" w:rsidP="007502EC">
      <w:pPr>
        <w:pStyle w:val="afffa"/>
        <w:tabs>
          <w:tab w:val="left" w:pos="0"/>
          <w:tab w:val="left" w:pos="1134"/>
        </w:tabs>
        <w:ind w:firstLine="709"/>
        <w:jc w:val="center"/>
        <w:rPr>
          <w:b/>
          <w:sz w:val="12"/>
          <w:szCs w:val="12"/>
        </w:rPr>
      </w:pPr>
    </w:p>
    <w:tbl>
      <w:tblPr>
        <w:tblW w:w="9669" w:type="dxa"/>
        <w:jc w:val="center"/>
        <w:tblLook w:val="04A0" w:firstRow="1" w:lastRow="0" w:firstColumn="1" w:lastColumn="0" w:noHBand="0" w:noVBand="1"/>
      </w:tblPr>
      <w:tblGrid>
        <w:gridCol w:w="845"/>
        <w:gridCol w:w="4416"/>
        <w:gridCol w:w="4408"/>
      </w:tblGrid>
      <w:tr w:rsidR="007502EC" w:rsidRPr="001F1FEE" w14:paraId="399E405D" w14:textId="77777777" w:rsidTr="007502EC">
        <w:trPr>
          <w:trHeight w:val="505"/>
          <w:jc w:val="center"/>
        </w:trPr>
        <w:tc>
          <w:tcPr>
            <w:tcW w:w="845" w:type="dxa"/>
            <w:tcBorders>
              <w:top w:val="single" w:sz="8" w:space="0" w:color="auto"/>
              <w:left w:val="single" w:sz="8" w:space="0" w:color="auto"/>
              <w:bottom w:val="single" w:sz="8" w:space="0" w:color="auto"/>
              <w:right w:val="single" w:sz="4" w:space="0" w:color="auto"/>
            </w:tcBorders>
          </w:tcPr>
          <w:p w14:paraId="060BAEA3" w14:textId="77777777" w:rsidR="007502EC" w:rsidRPr="001F1FEE" w:rsidRDefault="00C269FF" w:rsidP="007502EC">
            <w:pPr>
              <w:jc w:val="center"/>
              <w:rPr>
                <w:b/>
                <w:bCs/>
              </w:rPr>
            </w:pPr>
            <w:r>
              <w:rPr>
                <w:b/>
                <w:bCs/>
              </w:rPr>
              <w:t>№ п/п</w:t>
            </w:r>
          </w:p>
        </w:tc>
        <w:tc>
          <w:tcPr>
            <w:tcW w:w="4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93759C4" w14:textId="77777777" w:rsidR="007502EC" w:rsidRPr="001F1FEE" w:rsidRDefault="00C269FF" w:rsidP="007502EC">
            <w:pPr>
              <w:jc w:val="center"/>
              <w:rPr>
                <w:b/>
                <w:bCs/>
              </w:rPr>
            </w:pPr>
            <w:r>
              <w:rPr>
                <w:b/>
                <w:bCs/>
              </w:rPr>
              <w:t>Наименования Грузополучателя и структурного подразделения Грузополучателя</w:t>
            </w:r>
          </w:p>
        </w:tc>
        <w:tc>
          <w:tcPr>
            <w:tcW w:w="4408" w:type="dxa"/>
            <w:tcBorders>
              <w:top w:val="single" w:sz="8" w:space="0" w:color="auto"/>
              <w:left w:val="nil"/>
              <w:bottom w:val="single" w:sz="8" w:space="0" w:color="auto"/>
              <w:right w:val="single" w:sz="8" w:space="0" w:color="auto"/>
            </w:tcBorders>
            <w:shd w:val="clear" w:color="auto" w:fill="auto"/>
            <w:vAlign w:val="center"/>
            <w:hideMark/>
          </w:tcPr>
          <w:p w14:paraId="2B7B70AC" w14:textId="77777777" w:rsidR="007502EC" w:rsidRPr="001F1FEE" w:rsidRDefault="00C269FF" w:rsidP="007502EC">
            <w:pPr>
              <w:jc w:val="center"/>
              <w:rPr>
                <w:b/>
                <w:bCs/>
              </w:rPr>
            </w:pPr>
            <w:r>
              <w:rPr>
                <w:b/>
                <w:bCs/>
              </w:rPr>
              <w:t>Адрес места поставки Товара</w:t>
            </w:r>
          </w:p>
        </w:tc>
      </w:tr>
      <w:tr w:rsidR="007502EC" w:rsidRPr="001F1FEE" w14:paraId="7EEFEA07" w14:textId="77777777" w:rsidTr="007502EC">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07180D60"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nil"/>
              <w:left w:val="single" w:sz="8" w:space="0" w:color="auto"/>
              <w:bottom w:val="single" w:sz="8" w:space="0" w:color="auto"/>
              <w:right w:val="single" w:sz="8" w:space="0" w:color="auto"/>
            </w:tcBorders>
            <w:shd w:val="clear" w:color="auto" w:fill="auto"/>
            <w:vAlign w:val="center"/>
            <w:hideMark/>
          </w:tcPr>
          <w:p w14:paraId="40C5CA55" w14:textId="77777777" w:rsidR="007502EC" w:rsidRPr="001F1FEE" w:rsidRDefault="00C269FF" w:rsidP="007502EC">
            <w:pPr>
              <w:pStyle w:val="aff9"/>
              <w:ind w:left="0"/>
              <w:jc w:val="center"/>
              <w:rPr>
                <w:b/>
              </w:rPr>
            </w:pPr>
            <w:r>
              <w:rPr>
                <w:b/>
              </w:rPr>
              <w:t>Филиал ПАО «ТрансКонтейнер» на Октябрьской железной дороге</w:t>
            </w:r>
          </w:p>
        </w:tc>
      </w:tr>
      <w:tr w:rsidR="007502EC" w:rsidRPr="001F1FEE" w14:paraId="7989BE17" w14:textId="77777777" w:rsidTr="007502EC">
        <w:trPr>
          <w:trHeight w:val="505"/>
          <w:jc w:val="center"/>
        </w:trPr>
        <w:tc>
          <w:tcPr>
            <w:tcW w:w="845" w:type="dxa"/>
            <w:tcBorders>
              <w:top w:val="nil"/>
              <w:left w:val="single" w:sz="8" w:space="0" w:color="auto"/>
              <w:bottom w:val="single" w:sz="8" w:space="0" w:color="auto"/>
              <w:right w:val="single" w:sz="4" w:space="0" w:color="auto"/>
            </w:tcBorders>
          </w:tcPr>
          <w:p w14:paraId="54F215DD" w14:textId="77777777" w:rsidR="007502EC" w:rsidRPr="001F1FEE" w:rsidRDefault="00C269FF" w:rsidP="007502EC">
            <w:pPr>
              <w:contextualSpacing/>
              <w:jc w:val="center"/>
            </w:pPr>
            <w:r>
              <w:t>1.1.</w:t>
            </w:r>
          </w:p>
          <w:p w14:paraId="663D9AEC" w14:textId="77777777" w:rsidR="007502EC" w:rsidRPr="001F1FEE" w:rsidRDefault="007502EC" w:rsidP="007502EC">
            <w:pPr>
              <w:contextualSpacing/>
              <w:jc w:val="center"/>
            </w:pPr>
          </w:p>
        </w:tc>
        <w:tc>
          <w:tcPr>
            <w:tcW w:w="4416" w:type="dxa"/>
            <w:tcBorders>
              <w:top w:val="nil"/>
              <w:left w:val="single" w:sz="8" w:space="0" w:color="auto"/>
              <w:bottom w:val="single" w:sz="8" w:space="0" w:color="auto"/>
              <w:right w:val="single" w:sz="4" w:space="0" w:color="auto"/>
            </w:tcBorders>
            <w:shd w:val="clear" w:color="auto" w:fill="auto"/>
          </w:tcPr>
          <w:p w14:paraId="646D2F31" w14:textId="77777777" w:rsidR="007502EC" w:rsidRPr="001F1FEE" w:rsidRDefault="00C269FF" w:rsidP="007502EC">
            <w:pPr>
              <w:pStyle w:val="aff9"/>
              <w:ind w:left="0"/>
              <w:jc w:val="both"/>
            </w:pPr>
            <w:r>
              <w:t>Автотранспортный участок филиала ПАО «ТрансКонтейнер» на Октябрьской железной дороге.</w:t>
            </w:r>
          </w:p>
        </w:tc>
        <w:tc>
          <w:tcPr>
            <w:tcW w:w="4408" w:type="dxa"/>
            <w:tcBorders>
              <w:top w:val="nil"/>
              <w:left w:val="nil"/>
              <w:bottom w:val="single" w:sz="8" w:space="0" w:color="auto"/>
              <w:right w:val="single" w:sz="8" w:space="0" w:color="auto"/>
            </w:tcBorders>
            <w:shd w:val="clear" w:color="auto" w:fill="auto"/>
          </w:tcPr>
          <w:p w14:paraId="4BB85460" w14:textId="77777777" w:rsidR="007502EC" w:rsidRPr="001F1FEE" w:rsidRDefault="00C269FF" w:rsidP="007502EC">
            <w:pPr>
              <w:jc w:val="both"/>
              <w:rPr>
                <w:shd w:val="clear" w:color="auto" w:fill="FFFFFF"/>
              </w:rPr>
            </w:pPr>
            <w:r>
              <w:rPr>
                <w:shd w:val="clear" w:color="auto" w:fill="FFFFFF"/>
              </w:rPr>
              <w:t xml:space="preserve">196626, г. Санкт-Петербург, </w:t>
            </w:r>
            <w:r>
              <w:rPr>
                <w:shd w:val="clear" w:color="auto" w:fill="FFFFFF"/>
              </w:rPr>
              <w:br/>
              <w:t>п. Шушары, Московское ш., дом 54, ЛИТЕРА Б </w:t>
            </w:r>
          </w:p>
        </w:tc>
      </w:tr>
      <w:tr w:rsidR="007502EC" w:rsidRPr="001F1FEE" w14:paraId="1C1CECE7" w14:textId="77777777" w:rsidTr="007502EC">
        <w:trPr>
          <w:trHeight w:val="505"/>
          <w:jc w:val="center"/>
        </w:trPr>
        <w:tc>
          <w:tcPr>
            <w:tcW w:w="845" w:type="dxa"/>
            <w:tcBorders>
              <w:top w:val="nil"/>
              <w:left w:val="single" w:sz="8" w:space="0" w:color="auto"/>
              <w:bottom w:val="single" w:sz="8" w:space="0" w:color="auto"/>
              <w:right w:val="single" w:sz="4" w:space="0" w:color="auto"/>
            </w:tcBorders>
          </w:tcPr>
          <w:p w14:paraId="344E62AE" w14:textId="77777777" w:rsidR="007502EC" w:rsidRPr="001F1FEE" w:rsidRDefault="00C269FF" w:rsidP="007502EC">
            <w:pPr>
              <w:contextualSpacing/>
              <w:jc w:val="center"/>
            </w:pPr>
            <w:r>
              <w:t>1.2.</w:t>
            </w:r>
          </w:p>
        </w:tc>
        <w:tc>
          <w:tcPr>
            <w:tcW w:w="4416" w:type="dxa"/>
            <w:tcBorders>
              <w:top w:val="nil"/>
              <w:left w:val="single" w:sz="8" w:space="0" w:color="auto"/>
              <w:bottom w:val="single" w:sz="8" w:space="0" w:color="auto"/>
              <w:right w:val="single" w:sz="4" w:space="0" w:color="auto"/>
            </w:tcBorders>
            <w:shd w:val="clear" w:color="auto" w:fill="auto"/>
            <w:hideMark/>
          </w:tcPr>
          <w:p w14:paraId="3E2C7D76" w14:textId="77777777" w:rsidR="007502EC" w:rsidRPr="001F1FEE" w:rsidRDefault="00C269FF" w:rsidP="007502EC">
            <w:pPr>
              <w:pStyle w:val="aff9"/>
              <w:ind w:left="0"/>
              <w:jc w:val="both"/>
            </w:pPr>
            <w:r>
              <w:t>Контейнерный терминал Калининград-Сортировочный филиала ПАО «ТрансКонтейнер» на Октябрьской железной дороге.</w:t>
            </w:r>
          </w:p>
        </w:tc>
        <w:tc>
          <w:tcPr>
            <w:tcW w:w="4408" w:type="dxa"/>
            <w:tcBorders>
              <w:top w:val="nil"/>
              <w:left w:val="nil"/>
              <w:bottom w:val="single" w:sz="8" w:space="0" w:color="auto"/>
              <w:right w:val="single" w:sz="8" w:space="0" w:color="auto"/>
            </w:tcBorders>
            <w:shd w:val="clear" w:color="auto" w:fill="auto"/>
            <w:hideMark/>
          </w:tcPr>
          <w:p w14:paraId="4BD5DFF3" w14:textId="77777777" w:rsidR="007502EC" w:rsidRPr="001F1FEE" w:rsidRDefault="00C269FF" w:rsidP="007502EC">
            <w:pPr>
              <w:jc w:val="both"/>
            </w:pPr>
            <w:r>
              <w:t>236039, г. Калининград, ул. Портовая, д.27а</w:t>
            </w:r>
          </w:p>
          <w:p w14:paraId="66FD3D13" w14:textId="77777777" w:rsidR="007502EC" w:rsidRPr="001F1FEE" w:rsidRDefault="007502EC" w:rsidP="007502EC">
            <w:pPr>
              <w:jc w:val="both"/>
            </w:pPr>
          </w:p>
        </w:tc>
      </w:tr>
      <w:tr w:rsidR="007502EC" w:rsidRPr="001F1FEE" w14:paraId="7210C57A" w14:textId="77777777" w:rsidTr="007502EC">
        <w:trPr>
          <w:trHeight w:val="343"/>
          <w:jc w:val="center"/>
        </w:trPr>
        <w:tc>
          <w:tcPr>
            <w:tcW w:w="845" w:type="dxa"/>
            <w:tcBorders>
              <w:top w:val="nil"/>
              <w:left w:val="single" w:sz="8" w:space="0" w:color="auto"/>
              <w:bottom w:val="single" w:sz="4" w:space="0" w:color="auto"/>
              <w:right w:val="single" w:sz="4" w:space="0" w:color="auto"/>
            </w:tcBorders>
          </w:tcPr>
          <w:p w14:paraId="1CB91C15" w14:textId="77777777" w:rsidR="007502EC" w:rsidRPr="001F1FEE" w:rsidRDefault="00C269FF" w:rsidP="007502EC">
            <w:pPr>
              <w:contextualSpacing/>
              <w:jc w:val="center"/>
            </w:pPr>
            <w:r>
              <w:t>1.3.</w:t>
            </w:r>
          </w:p>
        </w:tc>
        <w:tc>
          <w:tcPr>
            <w:tcW w:w="4416" w:type="dxa"/>
            <w:tcBorders>
              <w:top w:val="nil"/>
              <w:left w:val="single" w:sz="8" w:space="0" w:color="auto"/>
              <w:bottom w:val="single" w:sz="4" w:space="0" w:color="auto"/>
              <w:right w:val="single" w:sz="4" w:space="0" w:color="auto"/>
            </w:tcBorders>
            <w:shd w:val="clear" w:color="auto" w:fill="auto"/>
            <w:hideMark/>
          </w:tcPr>
          <w:p w14:paraId="04771405" w14:textId="77777777" w:rsidR="007502EC" w:rsidRPr="001F1FEE" w:rsidRDefault="00C269FF" w:rsidP="007502EC">
            <w:pPr>
              <w:pStyle w:val="aff9"/>
              <w:ind w:left="0"/>
              <w:jc w:val="both"/>
            </w:pPr>
            <w:r>
              <w:t>Контейнерный терминал Тверь филиала ПАО «ТрансКонтейнер» на Октябрьской железной дороге.</w:t>
            </w:r>
          </w:p>
        </w:tc>
        <w:tc>
          <w:tcPr>
            <w:tcW w:w="4408" w:type="dxa"/>
            <w:tcBorders>
              <w:top w:val="nil"/>
              <w:left w:val="nil"/>
              <w:bottom w:val="single" w:sz="4" w:space="0" w:color="auto"/>
              <w:right w:val="single" w:sz="8" w:space="0" w:color="auto"/>
            </w:tcBorders>
            <w:shd w:val="clear" w:color="auto" w:fill="auto"/>
            <w:hideMark/>
          </w:tcPr>
          <w:p w14:paraId="6747B4BE" w14:textId="77777777" w:rsidR="007502EC" w:rsidRPr="001F1FEE" w:rsidRDefault="00C269FF" w:rsidP="007502EC">
            <w:pPr>
              <w:jc w:val="both"/>
            </w:pPr>
            <w:r>
              <w:t>170001, г. Тверь, ул. Гончаровой, д.40</w:t>
            </w:r>
          </w:p>
          <w:p w14:paraId="44EDCE51" w14:textId="77777777" w:rsidR="007502EC" w:rsidRPr="001F1FEE" w:rsidRDefault="007502EC" w:rsidP="007502EC">
            <w:pPr>
              <w:jc w:val="both"/>
            </w:pPr>
          </w:p>
        </w:tc>
      </w:tr>
      <w:tr w:rsidR="007502EC" w:rsidRPr="001F1FEE" w14:paraId="08832D1B" w14:textId="77777777" w:rsidTr="007502EC">
        <w:trPr>
          <w:trHeight w:val="497"/>
          <w:jc w:val="center"/>
        </w:trPr>
        <w:tc>
          <w:tcPr>
            <w:tcW w:w="845" w:type="dxa"/>
            <w:tcBorders>
              <w:top w:val="nil"/>
              <w:left w:val="single" w:sz="8" w:space="0" w:color="auto"/>
              <w:bottom w:val="single" w:sz="8" w:space="0" w:color="auto"/>
              <w:right w:val="single" w:sz="4" w:space="0" w:color="auto"/>
            </w:tcBorders>
          </w:tcPr>
          <w:p w14:paraId="0874C12D" w14:textId="77777777" w:rsidR="007502EC" w:rsidRPr="001F1FEE" w:rsidRDefault="00C269FF" w:rsidP="007502EC">
            <w:pPr>
              <w:contextualSpacing/>
              <w:jc w:val="center"/>
            </w:pPr>
            <w:r>
              <w:t>1.4.</w:t>
            </w:r>
          </w:p>
        </w:tc>
        <w:tc>
          <w:tcPr>
            <w:tcW w:w="4416" w:type="dxa"/>
            <w:tcBorders>
              <w:top w:val="nil"/>
              <w:left w:val="single" w:sz="8" w:space="0" w:color="auto"/>
              <w:bottom w:val="single" w:sz="8" w:space="0" w:color="auto"/>
              <w:right w:val="single" w:sz="4" w:space="0" w:color="auto"/>
            </w:tcBorders>
            <w:shd w:val="clear" w:color="auto" w:fill="auto"/>
            <w:hideMark/>
          </w:tcPr>
          <w:p w14:paraId="02238589" w14:textId="77777777" w:rsidR="007502EC" w:rsidRPr="001F1FEE" w:rsidRDefault="00C269FF" w:rsidP="007502EC">
            <w:pPr>
              <w:jc w:val="both"/>
            </w:pPr>
            <w:r>
              <w:t>Участок ремонта контейнеров филиала ПАО «ТрансКонтейнер» на Октябрьской железной дороге</w:t>
            </w:r>
          </w:p>
        </w:tc>
        <w:tc>
          <w:tcPr>
            <w:tcW w:w="4408" w:type="dxa"/>
            <w:tcBorders>
              <w:top w:val="single" w:sz="4" w:space="0" w:color="auto"/>
              <w:left w:val="nil"/>
              <w:bottom w:val="single" w:sz="8" w:space="0" w:color="auto"/>
              <w:right w:val="single" w:sz="8" w:space="0" w:color="auto"/>
            </w:tcBorders>
            <w:shd w:val="clear" w:color="auto" w:fill="auto"/>
            <w:hideMark/>
          </w:tcPr>
          <w:p w14:paraId="27C6965D" w14:textId="77777777" w:rsidR="007502EC" w:rsidRPr="001F1FEE" w:rsidRDefault="00C269FF" w:rsidP="007502EC">
            <w:pPr>
              <w:jc w:val="both"/>
            </w:pPr>
            <w:r>
              <w:t xml:space="preserve">195009, г. Санкт-Петербург, </w:t>
            </w:r>
            <w:r>
              <w:br/>
              <w:t xml:space="preserve">ул. Минеральная, д.  37 </w:t>
            </w:r>
          </w:p>
        </w:tc>
      </w:tr>
      <w:tr w:rsidR="007502EC" w:rsidRPr="001F1FEE" w14:paraId="487CB661" w14:textId="77777777" w:rsidTr="007502EC">
        <w:tblPrEx>
          <w:tblLook w:val="00A0" w:firstRow="1" w:lastRow="0" w:firstColumn="1" w:lastColumn="0" w:noHBand="0" w:noVBand="0"/>
        </w:tblPrEx>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2B661B95"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8" w:space="0" w:color="auto"/>
              <w:left w:val="single" w:sz="8" w:space="0" w:color="auto"/>
              <w:bottom w:val="single" w:sz="8" w:space="0" w:color="auto"/>
              <w:right w:val="single" w:sz="8" w:space="0" w:color="auto"/>
            </w:tcBorders>
            <w:vAlign w:val="center"/>
          </w:tcPr>
          <w:p w14:paraId="073CF481" w14:textId="77777777" w:rsidR="007502EC" w:rsidRPr="001F1FEE" w:rsidRDefault="00C269FF" w:rsidP="007502EC">
            <w:pPr>
              <w:pStyle w:val="aff9"/>
              <w:ind w:left="0"/>
              <w:jc w:val="center"/>
              <w:rPr>
                <w:b/>
              </w:rPr>
            </w:pPr>
            <w:r>
              <w:rPr>
                <w:b/>
              </w:rPr>
              <w:t>Филиал ПАО «ТрансКонтейнер» на Московской железной дороге</w:t>
            </w:r>
          </w:p>
        </w:tc>
      </w:tr>
      <w:tr w:rsidR="007502EC" w:rsidRPr="001F1FEE" w14:paraId="4E079E0A" w14:textId="77777777" w:rsidTr="007502EC">
        <w:tblPrEx>
          <w:tblLook w:val="00A0" w:firstRow="1" w:lastRow="0" w:firstColumn="1" w:lastColumn="0" w:noHBand="0" w:noVBand="0"/>
        </w:tblPrEx>
        <w:trPr>
          <w:trHeight w:val="229"/>
          <w:jc w:val="center"/>
        </w:trPr>
        <w:tc>
          <w:tcPr>
            <w:tcW w:w="845" w:type="dxa"/>
            <w:tcBorders>
              <w:top w:val="single" w:sz="8" w:space="0" w:color="auto"/>
              <w:left w:val="single" w:sz="8" w:space="0" w:color="auto"/>
              <w:bottom w:val="single" w:sz="8" w:space="0" w:color="auto"/>
              <w:right w:val="single" w:sz="4" w:space="0" w:color="auto"/>
            </w:tcBorders>
          </w:tcPr>
          <w:p w14:paraId="736D85F2" w14:textId="77777777" w:rsidR="007502EC" w:rsidRPr="001F1FEE" w:rsidRDefault="00C269FF" w:rsidP="007502EC">
            <w:pPr>
              <w:jc w:val="center"/>
            </w:pPr>
            <w:r>
              <w:t>2.1.</w:t>
            </w:r>
          </w:p>
        </w:tc>
        <w:tc>
          <w:tcPr>
            <w:tcW w:w="4416" w:type="dxa"/>
            <w:tcBorders>
              <w:top w:val="single" w:sz="8" w:space="0" w:color="auto"/>
              <w:left w:val="single" w:sz="8" w:space="0" w:color="auto"/>
              <w:bottom w:val="single" w:sz="8" w:space="0" w:color="auto"/>
              <w:right w:val="single" w:sz="4" w:space="0" w:color="auto"/>
            </w:tcBorders>
          </w:tcPr>
          <w:p w14:paraId="4BB88588" w14:textId="77777777" w:rsidR="007502EC" w:rsidRPr="001F1FEE" w:rsidRDefault="00C269FF" w:rsidP="007502EC">
            <w:pPr>
              <w:pStyle w:val="aff9"/>
              <w:ind w:left="0"/>
              <w:jc w:val="both"/>
              <w:rPr>
                <w:b/>
              </w:rPr>
            </w:pPr>
            <w:r>
              <w:rPr>
                <w:shd w:val="clear" w:color="auto" w:fill="FFFFFF"/>
              </w:rPr>
              <w:t xml:space="preserve">Аппарат управления филиала </w:t>
            </w:r>
            <w:r>
              <w:t>ПАО «ТрансКонтейнер» на Московской железной дороге</w:t>
            </w:r>
          </w:p>
        </w:tc>
        <w:tc>
          <w:tcPr>
            <w:tcW w:w="4408" w:type="dxa"/>
            <w:tcBorders>
              <w:top w:val="single" w:sz="8" w:space="0" w:color="auto"/>
              <w:left w:val="single" w:sz="4" w:space="0" w:color="auto"/>
              <w:bottom w:val="single" w:sz="8" w:space="0" w:color="auto"/>
              <w:right w:val="single" w:sz="8" w:space="0" w:color="auto"/>
            </w:tcBorders>
          </w:tcPr>
          <w:p w14:paraId="00E78C8D" w14:textId="77777777" w:rsidR="007502EC" w:rsidRPr="001F1FEE" w:rsidRDefault="00C269FF" w:rsidP="007502EC">
            <w:pPr>
              <w:pStyle w:val="aff9"/>
              <w:ind w:left="0"/>
              <w:jc w:val="both"/>
              <w:rPr>
                <w:b/>
              </w:rPr>
            </w:pPr>
            <w:r>
              <w:rPr>
                <w:shd w:val="clear" w:color="auto" w:fill="FFFFFF"/>
              </w:rPr>
              <w:t>107014, г. Москва, ул. Короленко, д.8</w:t>
            </w:r>
          </w:p>
        </w:tc>
      </w:tr>
      <w:tr w:rsidR="007502EC" w:rsidRPr="001F1FEE" w14:paraId="5A0CDA0A" w14:textId="77777777" w:rsidTr="007502EC">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1546D4E8" w14:textId="77777777" w:rsidR="007502EC" w:rsidRPr="001F1FEE" w:rsidRDefault="00C269FF" w:rsidP="007502EC">
            <w:pPr>
              <w:jc w:val="center"/>
              <w:rPr>
                <w:shd w:val="clear" w:color="auto" w:fill="FFFFFF"/>
              </w:rPr>
            </w:pPr>
            <w:r>
              <w:rPr>
                <w:shd w:val="clear" w:color="auto" w:fill="FFFFFF"/>
              </w:rPr>
              <w:t>2.2.</w:t>
            </w:r>
          </w:p>
        </w:tc>
        <w:tc>
          <w:tcPr>
            <w:tcW w:w="4416" w:type="dxa"/>
            <w:tcBorders>
              <w:top w:val="single" w:sz="4" w:space="0" w:color="auto"/>
              <w:left w:val="single" w:sz="4" w:space="0" w:color="auto"/>
              <w:bottom w:val="single" w:sz="4" w:space="0" w:color="auto"/>
              <w:right w:val="single" w:sz="4" w:space="0" w:color="auto"/>
            </w:tcBorders>
          </w:tcPr>
          <w:p w14:paraId="59627D1B" w14:textId="77777777" w:rsidR="007502EC" w:rsidRPr="001F1FEE" w:rsidRDefault="00C269FF" w:rsidP="007502EC">
            <w:pPr>
              <w:pStyle w:val="aff9"/>
              <w:ind w:left="0"/>
              <w:jc w:val="both"/>
            </w:pPr>
            <w:r>
              <w:rPr>
                <w:shd w:val="clear" w:color="auto" w:fill="FFFFFF"/>
              </w:rPr>
              <w:t xml:space="preserve">Контейнерный терминал </w:t>
            </w:r>
            <w:r>
              <w:t>Кунцево-2 филиала ПАО «ТрансКонтейнер» на Московской железной дороге</w:t>
            </w:r>
          </w:p>
        </w:tc>
        <w:tc>
          <w:tcPr>
            <w:tcW w:w="4408" w:type="dxa"/>
            <w:tcBorders>
              <w:top w:val="single" w:sz="4" w:space="0" w:color="auto"/>
              <w:left w:val="single" w:sz="4" w:space="0" w:color="auto"/>
              <w:bottom w:val="single" w:sz="4" w:space="0" w:color="auto"/>
              <w:right w:val="single" w:sz="4" w:space="0" w:color="auto"/>
            </w:tcBorders>
          </w:tcPr>
          <w:p w14:paraId="326650D2" w14:textId="77777777" w:rsidR="007502EC" w:rsidRPr="001F1FEE" w:rsidRDefault="00C269FF" w:rsidP="007502EC">
            <w:pPr>
              <w:jc w:val="both"/>
            </w:pPr>
            <w:r>
              <w:t>121351, г. Москва, ул. Молодогвардейская, д.65, стр. 3</w:t>
            </w:r>
          </w:p>
          <w:p w14:paraId="1A37643B" w14:textId="77777777" w:rsidR="007502EC" w:rsidRPr="001F1FEE" w:rsidRDefault="007502EC" w:rsidP="007502EC">
            <w:pPr>
              <w:jc w:val="both"/>
            </w:pPr>
          </w:p>
        </w:tc>
      </w:tr>
      <w:tr w:rsidR="007502EC" w:rsidRPr="001F1FEE" w14:paraId="4D4F5AEF" w14:textId="77777777" w:rsidTr="007502EC">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3A158AB9" w14:textId="77777777" w:rsidR="007502EC" w:rsidRPr="001F1FEE" w:rsidRDefault="00C269FF" w:rsidP="007502EC">
            <w:pPr>
              <w:jc w:val="center"/>
              <w:rPr>
                <w:shd w:val="clear" w:color="auto" w:fill="FFFFFF"/>
              </w:rPr>
            </w:pPr>
            <w:r>
              <w:rPr>
                <w:shd w:val="clear" w:color="auto" w:fill="FFFFFF"/>
              </w:rPr>
              <w:t>2.3.</w:t>
            </w:r>
          </w:p>
        </w:tc>
        <w:tc>
          <w:tcPr>
            <w:tcW w:w="4416" w:type="dxa"/>
            <w:tcBorders>
              <w:top w:val="single" w:sz="4" w:space="0" w:color="auto"/>
              <w:left w:val="single" w:sz="4" w:space="0" w:color="auto"/>
              <w:bottom w:val="single" w:sz="4" w:space="0" w:color="auto"/>
              <w:right w:val="single" w:sz="4" w:space="0" w:color="auto"/>
            </w:tcBorders>
          </w:tcPr>
          <w:p w14:paraId="6777B3EC" w14:textId="77777777" w:rsidR="007502EC" w:rsidRPr="001F1FEE" w:rsidRDefault="00C269FF" w:rsidP="007502EC">
            <w:pPr>
              <w:pStyle w:val="aff9"/>
              <w:ind w:left="0"/>
              <w:jc w:val="both"/>
              <w:rPr>
                <w:shd w:val="clear" w:color="auto" w:fill="FFFFFF"/>
              </w:rPr>
            </w:pPr>
            <w:r>
              <w:rPr>
                <w:shd w:val="clear" w:color="auto" w:fill="FFFFFF"/>
              </w:rPr>
              <w:t xml:space="preserve">Контейнерный терминал Брянск-Льговский </w:t>
            </w:r>
            <w:r>
              <w:t>филиала ПАО «ТрансКонтейнер» на Московской железной дороге</w:t>
            </w:r>
          </w:p>
        </w:tc>
        <w:tc>
          <w:tcPr>
            <w:tcW w:w="4408" w:type="dxa"/>
            <w:tcBorders>
              <w:top w:val="single" w:sz="4" w:space="0" w:color="auto"/>
              <w:left w:val="single" w:sz="4" w:space="0" w:color="auto"/>
              <w:bottom w:val="single" w:sz="4" w:space="0" w:color="auto"/>
              <w:right w:val="single" w:sz="4" w:space="0" w:color="auto"/>
            </w:tcBorders>
          </w:tcPr>
          <w:p w14:paraId="763E40F8" w14:textId="77777777" w:rsidR="007502EC" w:rsidRPr="001F1FEE" w:rsidRDefault="00C269FF" w:rsidP="007502EC">
            <w:pPr>
              <w:jc w:val="both"/>
            </w:pPr>
            <w:r>
              <w:t>241020, г. Брянск, проезд Московский, д. 19/2</w:t>
            </w:r>
          </w:p>
        </w:tc>
      </w:tr>
      <w:tr w:rsidR="007502EC" w:rsidRPr="001F1FEE" w14:paraId="7940943F" w14:textId="77777777" w:rsidTr="007502EC">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786071F1" w14:textId="77777777" w:rsidR="007502EC" w:rsidRPr="001F1FEE" w:rsidRDefault="00C269FF" w:rsidP="007502EC">
            <w:pPr>
              <w:jc w:val="center"/>
              <w:rPr>
                <w:shd w:val="clear" w:color="auto" w:fill="FFFFFF"/>
              </w:rPr>
            </w:pPr>
            <w:r>
              <w:rPr>
                <w:shd w:val="clear" w:color="auto" w:fill="FFFFFF"/>
              </w:rPr>
              <w:t>2.4.</w:t>
            </w:r>
          </w:p>
        </w:tc>
        <w:tc>
          <w:tcPr>
            <w:tcW w:w="4416" w:type="dxa"/>
            <w:tcBorders>
              <w:top w:val="single" w:sz="4" w:space="0" w:color="auto"/>
              <w:left w:val="single" w:sz="4" w:space="0" w:color="auto"/>
              <w:bottom w:val="single" w:sz="4" w:space="0" w:color="auto"/>
              <w:right w:val="single" w:sz="4" w:space="0" w:color="auto"/>
            </w:tcBorders>
          </w:tcPr>
          <w:p w14:paraId="270012B4" w14:textId="77777777" w:rsidR="007502EC" w:rsidRPr="001F1FEE" w:rsidRDefault="00C269FF" w:rsidP="007502EC">
            <w:pPr>
              <w:pStyle w:val="aff9"/>
              <w:ind w:left="0"/>
              <w:jc w:val="both"/>
              <w:rPr>
                <w:shd w:val="clear" w:color="auto" w:fill="FFFFFF"/>
              </w:rPr>
            </w:pPr>
            <w:r>
              <w:rPr>
                <w:shd w:val="clear" w:color="auto" w:fill="FFFFFF"/>
              </w:rPr>
              <w:t xml:space="preserve">Контейнерный терминал Лесок </w:t>
            </w:r>
            <w:r>
              <w:t>филиала ПАО «ТрансКонтейнер» на Московской железной дороге</w:t>
            </w:r>
          </w:p>
        </w:tc>
        <w:tc>
          <w:tcPr>
            <w:tcW w:w="4408" w:type="dxa"/>
            <w:tcBorders>
              <w:top w:val="single" w:sz="4" w:space="0" w:color="auto"/>
              <w:left w:val="single" w:sz="4" w:space="0" w:color="auto"/>
              <w:bottom w:val="single" w:sz="4" w:space="0" w:color="auto"/>
              <w:right w:val="single" w:sz="4" w:space="0" w:color="auto"/>
            </w:tcBorders>
          </w:tcPr>
          <w:p w14:paraId="48DA4973" w14:textId="77777777" w:rsidR="007502EC" w:rsidRPr="001F1FEE" w:rsidRDefault="00C269FF" w:rsidP="007502EC">
            <w:pPr>
              <w:jc w:val="both"/>
            </w:pPr>
            <w:r>
              <w:t xml:space="preserve">390047, г. Рязань, поселок Соколовка, грузовой двор </w:t>
            </w:r>
            <w:proofErr w:type="spellStart"/>
            <w:r>
              <w:t>ж.д</w:t>
            </w:r>
            <w:proofErr w:type="spellEnd"/>
            <w:r>
              <w:t>. станции Лесок</w:t>
            </w:r>
          </w:p>
        </w:tc>
      </w:tr>
      <w:tr w:rsidR="007502EC" w:rsidRPr="001F1FEE" w14:paraId="6D21EF52" w14:textId="77777777" w:rsidTr="007502EC">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3D841C10"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nil"/>
              <w:left w:val="single" w:sz="8" w:space="0" w:color="auto"/>
              <w:bottom w:val="single" w:sz="8" w:space="0" w:color="auto"/>
              <w:right w:val="single" w:sz="8" w:space="0" w:color="auto"/>
            </w:tcBorders>
            <w:shd w:val="clear" w:color="auto" w:fill="auto"/>
            <w:vAlign w:val="center"/>
            <w:hideMark/>
          </w:tcPr>
          <w:p w14:paraId="1035704D" w14:textId="77777777" w:rsidR="007502EC" w:rsidRPr="001F1FEE" w:rsidRDefault="00C269FF" w:rsidP="007502EC">
            <w:pPr>
              <w:jc w:val="center"/>
              <w:rPr>
                <w:b/>
              </w:rPr>
            </w:pPr>
            <w:r>
              <w:rPr>
                <w:b/>
              </w:rPr>
              <w:t>Филиал ПАО «ТрансКонтейнер» на Северной железной дороге</w:t>
            </w:r>
          </w:p>
        </w:tc>
      </w:tr>
      <w:tr w:rsidR="007502EC" w:rsidRPr="001F1FEE" w14:paraId="717743B4" w14:textId="77777777" w:rsidTr="007502EC">
        <w:trPr>
          <w:trHeight w:val="621"/>
          <w:jc w:val="center"/>
        </w:trPr>
        <w:tc>
          <w:tcPr>
            <w:tcW w:w="845" w:type="dxa"/>
            <w:tcBorders>
              <w:top w:val="nil"/>
              <w:left w:val="single" w:sz="8" w:space="0" w:color="auto"/>
              <w:bottom w:val="single" w:sz="4" w:space="0" w:color="auto"/>
              <w:right w:val="single" w:sz="4" w:space="0" w:color="auto"/>
            </w:tcBorders>
          </w:tcPr>
          <w:p w14:paraId="49E70337" w14:textId="77777777" w:rsidR="007502EC" w:rsidRPr="001F1FEE" w:rsidRDefault="00C269FF" w:rsidP="007502EC">
            <w:pPr>
              <w:jc w:val="center"/>
            </w:pPr>
            <w:r>
              <w:t>3.1.</w:t>
            </w:r>
          </w:p>
        </w:tc>
        <w:tc>
          <w:tcPr>
            <w:tcW w:w="4416" w:type="dxa"/>
            <w:tcBorders>
              <w:top w:val="nil"/>
              <w:left w:val="single" w:sz="8" w:space="0" w:color="auto"/>
              <w:bottom w:val="single" w:sz="4" w:space="0" w:color="auto"/>
              <w:right w:val="single" w:sz="4" w:space="0" w:color="auto"/>
            </w:tcBorders>
            <w:shd w:val="clear" w:color="auto" w:fill="auto"/>
            <w:hideMark/>
          </w:tcPr>
          <w:p w14:paraId="3E733A82" w14:textId="77777777" w:rsidR="007502EC" w:rsidRPr="001F1FEE" w:rsidRDefault="00C269FF" w:rsidP="007502EC">
            <w:pPr>
              <w:pStyle w:val="aff9"/>
              <w:ind w:left="0"/>
              <w:jc w:val="both"/>
            </w:pPr>
            <w:r>
              <w:t>Контейнерный терминал Ярославль филиала ПАО «ТрансКонтейнер» на Северной железной дороге</w:t>
            </w:r>
          </w:p>
        </w:tc>
        <w:tc>
          <w:tcPr>
            <w:tcW w:w="4408" w:type="dxa"/>
            <w:tcBorders>
              <w:top w:val="nil"/>
              <w:left w:val="nil"/>
              <w:bottom w:val="single" w:sz="4" w:space="0" w:color="auto"/>
              <w:right w:val="single" w:sz="8" w:space="0" w:color="auto"/>
            </w:tcBorders>
            <w:shd w:val="clear" w:color="auto" w:fill="auto"/>
            <w:hideMark/>
          </w:tcPr>
          <w:p w14:paraId="65986BC9" w14:textId="77777777" w:rsidR="007502EC" w:rsidRPr="001F1FEE" w:rsidRDefault="00C269FF" w:rsidP="007502EC">
            <w:pPr>
              <w:jc w:val="both"/>
            </w:pPr>
            <w:r>
              <w:t xml:space="preserve">150001, г. Ярославль, ул. </w:t>
            </w:r>
          </w:p>
          <w:p w14:paraId="236BE0B4" w14:textId="77777777" w:rsidR="007502EC" w:rsidRPr="001F1FEE" w:rsidRDefault="00C269FF" w:rsidP="007502EC">
            <w:pPr>
              <w:jc w:val="both"/>
            </w:pPr>
            <w:r>
              <w:t>1-ая Вокзальная, д. 23</w:t>
            </w:r>
          </w:p>
          <w:p w14:paraId="7C981554" w14:textId="77777777" w:rsidR="007502EC" w:rsidRPr="001F1FEE" w:rsidRDefault="007502EC" w:rsidP="007502EC">
            <w:pPr>
              <w:jc w:val="both"/>
            </w:pPr>
          </w:p>
        </w:tc>
      </w:tr>
      <w:tr w:rsidR="007502EC" w:rsidRPr="001F1FEE" w14:paraId="632D290C" w14:textId="77777777" w:rsidTr="007502EC">
        <w:trPr>
          <w:trHeight w:val="621"/>
          <w:jc w:val="center"/>
        </w:trPr>
        <w:tc>
          <w:tcPr>
            <w:tcW w:w="845" w:type="dxa"/>
            <w:tcBorders>
              <w:top w:val="nil"/>
              <w:left w:val="single" w:sz="8" w:space="0" w:color="auto"/>
              <w:bottom w:val="single" w:sz="4" w:space="0" w:color="auto"/>
              <w:right w:val="single" w:sz="4" w:space="0" w:color="auto"/>
            </w:tcBorders>
          </w:tcPr>
          <w:p w14:paraId="076D4AE7" w14:textId="77777777" w:rsidR="007502EC" w:rsidRPr="001F1FEE" w:rsidRDefault="00C269FF" w:rsidP="007502EC">
            <w:pPr>
              <w:jc w:val="center"/>
            </w:pPr>
            <w:r>
              <w:t>3.2.</w:t>
            </w:r>
          </w:p>
        </w:tc>
        <w:tc>
          <w:tcPr>
            <w:tcW w:w="4416" w:type="dxa"/>
            <w:tcBorders>
              <w:top w:val="nil"/>
              <w:left w:val="single" w:sz="8" w:space="0" w:color="auto"/>
              <w:bottom w:val="single" w:sz="4" w:space="0" w:color="auto"/>
              <w:right w:val="single" w:sz="4" w:space="0" w:color="auto"/>
            </w:tcBorders>
            <w:shd w:val="clear" w:color="auto" w:fill="auto"/>
          </w:tcPr>
          <w:p w14:paraId="06DF32CC" w14:textId="77777777" w:rsidR="007502EC" w:rsidRPr="001F1FEE" w:rsidRDefault="00C269FF" w:rsidP="007502EC">
            <w:pPr>
              <w:pStyle w:val="aff9"/>
              <w:ind w:left="0"/>
              <w:jc w:val="both"/>
            </w:pPr>
            <w:r>
              <w:t>Контейнерный терминал Архангельск филиала ПАО «ТрансКонтейнер» на Северной железной дороге.</w:t>
            </w:r>
          </w:p>
        </w:tc>
        <w:tc>
          <w:tcPr>
            <w:tcW w:w="4408" w:type="dxa"/>
            <w:tcBorders>
              <w:top w:val="nil"/>
              <w:left w:val="nil"/>
              <w:bottom w:val="single" w:sz="4" w:space="0" w:color="auto"/>
              <w:right w:val="single" w:sz="8" w:space="0" w:color="auto"/>
            </w:tcBorders>
            <w:shd w:val="clear" w:color="auto" w:fill="auto"/>
          </w:tcPr>
          <w:p w14:paraId="3BAC7C66" w14:textId="77777777" w:rsidR="007502EC" w:rsidRPr="001F1FEE" w:rsidRDefault="00C269FF" w:rsidP="007502EC">
            <w:pPr>
              <w:jc w:val="both"/>
            </w:pPr>
            <w:r>
              <w:t>163045, г. Архангельск, Окружное шоссе, д. 16</w:t>
            </w:r>
          </w:p>
        </w:tc>
      </w:tr>
      <w:tr w:rsidR="007502EC" w:rsidRPr="001F1FEE" w14:paraId="74309E41" w14:textId="77777777" w:rsidTr="007502EC">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568CA2F3"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nil"/>
              <w:left w:val="single" w:sz="8" w:space="0" w:color="auto"/>
              <w:bottom w:val="single" w:sz="8" w:space="0" w:color="auto"/>
              <w:right w:val="single" w:sz="8" w:space="0" w:color="auto"/>
            </w:tcBorders>
            <w:shd w:val="clear" w:color="auto" w:fill="auto"/>
            <w:vAlign w:val="center"/>
            <w:hideMark/>
          </w:tcPr>
          <w:p w14:paraId="6C542C33" w14:textId="77777777" w:rsidR="007502EC" w:rsidRPr="001F1FEE" w:rsidRDefault="00C269FF" w:rsidP="007502EC">
            <w:pPr>
              <w:jc w:val="center"/>
              <w:rPr>
                <w:b/>
              </w:rPr>
            </w:pPr>
            <w:r>
              <w:rPr>
                <w:b/>
              </w:rPr>
              <w:t>Филиал ПАО «ТрансКонтейнер» на Горьковской железной дороге</w:t>
            </w:r>
          </w:p>
        </w:tc>
      </w:tr>
      <w:tr w:rsidR="007502EC" w:rsidRPr="001F1FEE" w14:paraId="19E37528" w14:textId="77777777" w:rsidTr="007502EC">
        <w:trPr>
          <w:trHeight w:val="260"/>
          <w:jc w:val="center"/>
        </w:trPr>
        <w:tc>
          <w:tcPr>
            <w:tcW w:w="845" w:type="dxa"/>
            <w:tcBorders>
              <w:top w:val="nil"/>
              <w:left w:val="single" w:sz="8" w:space="0" w:color="auto"/>
              <w:bottom w:val="single" w:sz="4" w:space="0" w:color="auto"/>
              <w:right w:val="single" w:sz="4" w:space="0" w:color="auto"/>
            </w:tcBorders>
          </w:tcPr>
          <w:p w14:paraId="08341C07" w14:textId="77777777" w:rsidR="007502EC" w:rsidRPr="001F1FEE" w:rsidRDefault="00C269FF" w:rsidP="007502EC">
            <w:pPr>
              <w:pStyle w:val="aff9"/>
              <w:ind w:left="0"/>
              <w:jc w:val="center"/>
            </w:pPr>
            <w:r>
              <w:t>4.1.</w:t>
            </w:r>
          </w:p>
        </w:tc>
        <w:tc>
          <w:tcPr>
            <w:tcW w:w="4416" w:type="dxa"/>
            <w:tcBorders>
              <w:top w:val="nil"/>
              <w:left w:val="single" w:sz="8" w:space="0" w:color="auto"/>
              <w:bottom w:val="single" w:sz="4" w:space="0" w:color="auto"/>
              <w:right w:val="single" w:sz="4" w:space="0" w:color="auto"/>
            </w:tcBorders>
            <w:shd w:val="clear" w:color="auto" w:fill="auto"/>
            <w:noWrap/>
            <w:hideMark/>
          </w:tcPr>
          <w:p w14:paraId="5223E81F" w14:textId="77777777" w:rsidR="007502EC" w:rsidRPr="001F1FEE" w:rsidRDefault="00C269FF" w:rsidP="007502EC">
            <w:pPr>
              <w:pStyle w:val="aff9"/>
              <w:ind w:left="0"/>
              <w:jc w:val="both"/>
            </w:pPr>
            <w:r>
              <w:t xml:space="preserve">Контейнерный терминал </w:t>
            </w:r>
            <w:proofErr w:type="spellStart"/>
            <w:r>
              <w:t>Костариха</w:t>
            </w:r>
            <w:proofErr w:type="spellEnd"/>
            <w:r>
              <w:t xml:space="preserve"> филиала ПАО «ТрансКонтейнер» на </w:t>
            </w:r>
            <w:r>
              <w:lastRenderedPageBreak/>
              <w:t>Горьковской железной дороге.</w:t>
            </w:r>
          </w:p>
        </w:tc>
        <w:tc>
          <w:tcPr>
            <w:tcW w:w="4408" w:type="dxa"/>
            <w:tcBorders>
              <w:top w:val="nil"/>
              <w:left w:val="nil"/>
              <w:bottom w:val="single" w:sz="4" w:space="0" w:color="auto"/>
              <w:right w:val="single" w:sz="8" w:space="0" w:color="auto"/>
            </w:tcBorders>
            <w:shd w:val="clear" w:color="auto" w:fill="auto"/>
            <w:noWrap/>
            <w:hideMark/>
          </w:tcPr>
          <w:p w14:paraId="468CD437" w14:textId="77777777" w:rsidR="007502EC" w:rsidRPr="001F1FEE" w:rsidRDefault="00C269FF" w:rsidP="007502EC">
            <w:pPr>
              <w:jc w:val="both"/>
            </w:pPr>
            <w:r>
              <w:lastRenderedPageBreak/>
              <w:t>603028, Нижегородская область,</w:t>
            </w:r>
          </w:p>
          <w:p w14:paraId="23B60B7D" w14:textId="77777777" w:rsidR="007502EC" w:rsidRPr="001F1FEE" w:rsidRDefault="00C269FF" w:rsidP="007502EC">
            <w:pPr>
              <w:jc w:val="both"/>
            </w:pPr>
            <w:r>
              <w:t xml:space="preserve"> г. Нижний Новгород, ул. Актюбинская, </w:t>
            </w:r>
            <w:r>
              <w:lastRenderedPageBreak/>
              <w:t>д.17М</w:t>
            </w:r>
          </w:p>
        </w:tc>
      </w:tr>
      <w:tr w:rsidR="007502EC" w:rsidRPr="001F1FEE" w14:paraId="7B7B1CB3" w14:textId="77777777" w:rsidTr="007502EC">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46124298"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18A80" w14:textId="77777777" w:rsidR="007502EC" w:rsidRPr="001F1FEE" w:rsidRDefault="00C269FF" w:rsidP="007502EC">
            <w:pPr>
              <w:jc w:val="center"/>
              <w:rPr>
                <w:b/>
              </w:rPr>
            </w:pPr>
            <w:r>
              <w:rPr>
                <w:b/>
              </w:rPr>
              <w:t>Филиал ПАО «ТрансКонтейнер» на Юго-Восточной железной дороге</w:t>
            </w:r>
          </w:p>
        </w:tc>
      </w:tr>
      <w:tr w:rsidR="007502EC" w:rsidRPr="001F1FEE" w14:paraId="06E87A94" w14:textId="77777777" w:rsidTr="007502EC">
        <w:trPr>
          <w:trHeight w:val="273"/>
          <w:jc w:val="center"/>
        </w:trPr>
        <w:tc>
          <w:tcPr>
            <w:tcW w:w="845" w:type="dxa"/>
            <w:tcBorders>
              <w:top w:val="nil"/>
              <w:left w:val="single" w:sz="8" w:space="0" w:color="auto"/>
              <w:bottom w:val="single" w:sz="4" w:space="0" w:color="auto"/>
              <w:right w:val="single" w:sz="4" w:space="0" w:color="auto"/>
            </w:tcBorders>
          </w:tcPr>
          <w:p w14:paraId="3D08F4D1" w14:textId="77777777" w:rsidR="007502EC" w:rsidRPr="001F1FEE" w:rsidRDefault="00C269FF" w:rsidP="007502EC">
            <w:pPr>
              <w:pStyle w:val="aff9"/>
              <w:ind w:left="0"/>
              <w:jc w:val="center"/>
            </w:pPr>
            <w:r>
              <w:t>5.1.</w:t>
            </w:r>
          </w:p>
        </w:tc>
        <w:tc>
          <w:tcPr>
            <w:tcW w:w="4416" w:type="dxa"/>
            <w:tcBorders>
              <w:top w:val="nil"/>
              <w:left w:val="single" w:sz="8" w:space="0" w:color="auto"/>
              <w:bottom w:val="single" w:sz="4" w:space="0" w:color="auto"/>
              <w:right w:val="single" w:sz="4" w:space="0" w:color="auto"/>
            </w:tcBorders>
            <w:shd w:val="clear" w:color="auto" w:fill="auto"/>
            <w:noWrap/>
            <w:hideMark/>
          </w:tcPr>
          <w:p w14:paraId="1BA4BE16" w14:textId="77777777" w:rsidR="007502EC" w:rsidRPr="001F1FEE" w:rsidRDefault="00C269FF" w:rsidP="007502EC">
            <w:pPr>
              <w:jc w:val="both"/>
            </w:pPr>
            <w:r>
              <w:t>Контейнерный терминал Придача филиала ПАО «ТрансКонтейнер» на Юго-Восточной железной дороге</w:t>
            </w:r>
          </w:p>
        </w:tc>
        <w:tc>
          <w:tcPr>
            <w:tcW w:w="4408" w:type="dxa"/>
            <w:tcBorders>
              <w:top w:val="nil"/>
              <w:left w:val="nil"/>
              <w:bottom w:val="single" w:sz="4" w:space="0" w:color="auto"/>
              <w:right w:val="single" w:sz="8" w:space="0" w:color="auto"/>
            </w:tcBorders>
            <w:shd w:val="clear" w:color="auto" w:fill="auto"/>
            <w:hideMark/>
          </w:tcPr>
          <w:p w14:paraId="1A1D0266" w14:textId="77777777" w:rsidR="007502EC" w:rsidRPr="001F1FEE" w:rsidRDefault="00C269FF" w:rsidP="007502EC">
            <w:pPr>
              <w:jc w:val="both"/>
            </w:pPr>
            <w:r>
              <w:t>394028, г. Воронеж, переулок Отличников, д.6Д</w:t>
            </w:r>
          </w:p>
          <w:p w14:paraId="65F1C391" w14:textId="77777777" w:rsidR="007502EC" w:rsidRPr="001F1FEE" w:rsidRDefault="007502EC" w:rsidP="007502EC">
            <w:pPr>
              <w:jc w:val="both"/>
            </w:pPr>
          </w:p>
        </w:tc>
      </w:tr>
      <w:tr w:rsidR="007502EC" w:rsidRPr="001F1FEE" w14:paraId="5EBFA72E" w14:textId="77777777" w:rsidTr="007502EC">
        <w:trPr>
          <w:trHeight w:val="273"/>
          <w:jc w:val="center"/>
        </w:trPr>
        <w:tc>
          <w:tcPr>
            <w:tcW w:w="845" w:type="dxa"/>
            <w:tcBorders>
              <w:top w:val="nil"/>
              <w:left w:val="single" w:sz="8" w:space="0" w:color="auto"/>
              <w:bottom w:val="single" w:sz="4" w:space="0" w:color="auto"/>
              <w:right w:val="single" w:sz="4" w:space="0" w:color="auto"/>
            </w:tcBorders>
          </w:tcPr>
          <w:p w14:paraId="1FB33EA2" w14:textId="77777777" w:rsidR="007502EC" w:rsidRPr="001F1FEE" w:rsidRDefault="00C269FF" w:rsidP="007502EC">
            <w:pPr>
              <w:pStyle w:val="aff9"/>
              <w:ind w:left="0"/>
              <w:jc w:val="center"/>
            </w:pPr>
            <w:r>
              <w:t>5.2.</w:t>
            </w:r>
          </w:p>
        </w:tc>
        <w:tc>
          <w:tcPr>
            <w:tcW w:w="4416" w:type="dxa"/>
            <w:tcBorders>
              <w:top w:val="nil"/>
              <w:left w:val="single" w:sz="8" w:space="0" w:color="auto"/>
              <w:bottom w:val="single" w:sz="4" w:space="0" w:color="auto"/>
              <w:right w:val="single" w:sz="4" w:space="0" w:color="auto"/>
            </w:tcBorders>
            <w:shd w:val="clear" w:color="auto" w:fill="auto"/>
            <w:noWrap/>
            <w:hideMark/>
          </w:tcPr>
          <w:p w14:paraId="3A768F8A" w14:textId="77777777" w:rsidR="007502EC" w:rsidRPr="001F1FEE" w:rsidRDefault="00C269FF" w:rsidP="007502EC">
            <w:pPr>
              <w:shd w:val="clear" w:color="auto" w:fill="FFFFFF"/>
            </w:pPr>
            <w:r>
              <w:t>Грязинский производственный участок</w:t>
            </w:r>
          </w:p>
          <w:p w14:paraId="716D6DEE" w14:textId="77777777" w:rsidR="007502EC" w:rsidRPr="001F1FEE" w:rsidRDefault="00C269FF" w:rsidP="007502EC">
            <w:pPr>
              <w:shd w:val="clear" w:color="auto" w:fill="FFFFFF"/>
            </w:pPr>
            <w:r>
              <w:t>филиала ПАО «ТрансКонтейнер» на Юго-Восточной железной дороге</w:t>
            </w:r>
          </w:p>
        </w:tc>
        <w:tc>
          <w:tcPr>
            <w:tcW w:w="4408" w:type="dxa"/>
            <w:tcBorders>
              <w:top w:val="nil"/>
              <w:left w:val="nil"/>
              <w:bottom w:val="single" w:sz="4" w:space="0" w:color="auto"/>
              <w:right w:val="single" w:sz="8" w:space="0" w:color="auto"/>
            </w:tcBorders>
            <w:shd w:val="clear" w:color="auto" w:fill="auto"/>
            <w:hideMark/>
          </w:tcPr>
          <w:p w14:paraId="0E1F4AA3" w14:textId="77777777" w:rsidR="007502EC" w:rsidRPr="001F1FEE" w:rsidRDefault="00C269FF" w:rsidP="007502EC">
            <w:pPr>
              <w:shd w:val="clear" w:color="auto" w:fill="FFFFFF"/>
            </w:pPr>
            <w:r>
              <w:t>399055, Липецкая обл., г. Грязи, ул. Станционная, д.1</w:t>
            </w:r>
          </w:p>
          <w:p w14:paraId="617EF667" w14:textId="77777777" w:rsidR="007502EC" w:rsidRPr="001F1FEE" w:rsidRDefault="007502EC" w:rsidP="007502EC">
            <w:pPr>
              <w:shd w:val="clear" w:color="auto" w:fill="FFFFFF"/>
            </w:pPr>
          </w:p>
        </w:tc>
      </w:tr>
      <w:tr w:rsidR="007502EC" w:rsidRPr="001F1FEE" w14:paraId="5AB0BFAF" w14:textId="77777777" w:rsidTr="007502EC">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797D80C6"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EC22FCD" w14:textId="77777777" w:rsidR="007502EC" w:rsidRPr="001F1FEE" w:rsidRDefault="00C269FF" w:rsidP="007502EC">
            <w:pPr>
              <w:jc w:val="center"/>
              <w:rPr>
                <w:b/>
              </w:rPr>
            </w:pPr>
            <w:r>
              <w:rPr>
                <w:b/>
              </w:rPr>
              <w:t>Филиал ПАО «ТрансКонтейнер» на Северо-Кавказской железной дороге</w:t>
            </w:r>
          </w:p>
        </w:tc>
      </w:tr>
      <w:tr w:rsidR="007502EC" w:rsidRPr="001F1FEE" w14:paraId="2C3696E6" w14:textId="77777777" w:rsidTr="007502EC">
        <w:trPr>
          <w:trHeight w:val="734"/>
          <w:jc w:val="center"/>
        </w:trPr>
        <w:tc>
          <w:tcPr>
            <w:tcW w:w="845" w:type="dxa"/>
            <w:tcBorders>
              <w:top w:val="nil"/>
              <w:left w:val="single" w:sz="8" w:space="0" w:color="auto"/>
              <w:bottom w:val="single" w:sz="4" w:space="0" w:color="auto"/>
              <w:right w:val="single" w:sz="4" w:space="0" w:color="auto"/>
            </w:tcBorders>
          </w:tcPr>
          <w:p w14:paraId="49B69236" w14:textId="77777777" w:rsidR="007502EC" w:rsidRPr="001F1FEE" w:rsidRDefault="00C269FF" w:rsidP="007502EC">
            <w:pPr>
              <w:pStyle w:val="aff9"/>
              <w:ind w:left="0"/>
              <w:jc w:val="center"/>
            </w:pPr>
            <w:r>
              <w:t>6.1.</w:t>
            </w:r>
          </w:p>
        </w:tc>
        <w:tc>
          <w:tcPr>
            <w:tcW w:w="4416" w:type="dxa"/>
            <w:tcBorders>
              <w:top w:val="nil"/>
              <w:left w:val="single" w:sz="8" w:space="0" w:color="auto"/>
              <w:bottom w:val="single" w:sz="4" w:space="0" w:color="auto"/>
              <w:right w:val="single" w:sz="4" w:space="0" w:color="auto"/>
            </w:tcBorders>
            <w:shd w:val="clear" w:color="auto" w:fill="auto"/>
            <w:hideMark/>
          </w:tcPr>
          <w:p w14:paraId="7C140232" w14:textId="77777777" w:rsidR="007502EC" w:rsidRPr="001F1FEE" w:rsidRDefault="00C269FF" w:rsidP="007502EC">
            <w:pPr>
              <w:pStyle w:val="aff9"/>
              <w:ind w:left="0"/>
              <w:jc w:val="both"/>
            </w:pPr>
            <w:r>
              <w:t>Контейнерный терминал Краснодар филиала ПАО «ТрансКонтейнер» на Северо-Кавказской железной дороге.</w:t>
            </w:r>
          </w:p>
        </w:tc>
        <w:tc>
          <w:tcPr>
            <w:tcW w:w="4408" w:type="dxa"/>
            <w:tcBorders>
              <w:top w:val="nil"/>
              <w:left w:val="nil"/>
              <w:bottom w:val="single" w:sz="4" w:space="0" w:color="auto"/>
              <w:right w:val="single" w:sz="8" w:space="0" w:color="auto"/>
            </w:tcBorders>
            <w:shd w:val="clear" w:color="auto" w:fill="auto"/>
            <w:hideMark/>
          </w:tcPr>
          <w:p w14:paraId="26A53D8A" w14:textId="77777777" w:rsidR="007502EC" w:rsidRPr="001F1FEE" w:rsidRDefault="00C269FF" w:rsidP="007502EC">
            <w:pPr>
              <w:jc w:val="both"/>
            </w:pPr>
            <w:r>
              <w:t>350080, г. Краснодар, ул. Новороссийская, д.61а</w:t>
            </w:r>
          </w:p>
        </w:tc>
      </w:tr>
      <w:tr w:rsidR="007502EC" w:rsidRPr="001F1FEE" w14:paraId="2B2A3493" w14:textId="77777777" w:rsidTr="007502EC">
        <w:trPr>
          <w:trHeight w:val="130"/>
          <w:jc w:val="center"/>
        </w:trPr>
        <w:tc>
          <w:tcPr>
            <w:tcW w:w="845" w:type="dxa"/>
            <w:tcBorders>
              <w:top w:val="single" w:sz="4" w:space="0" w:color="auto"/>
              <w:left w:val="single" w:sz="4" w:space="0" w:color="auto"/>
              <w:bottom w:val="single" w:sz="4" w:space="0" w:color="auto"/>
              <w:right w:val="single" w:sz="4" w:space="0" w:color="auto"/>
            </w:tcBorders>
          </w:tcPr>
          <w:p w14:paraId="4547BF22" w14:textId="77777777" w:rsidR="007502EC" w:rsidRPr="001F1FEE" w:rsidRDefault="00C269FF" w:rsidP="007502EC">
            <w:pPr>
              <w:pStyle w:val="aff9"/>
              <w:ind w:left="0"/>
              <w:jc w:val="center"/>
            </w:pPr>
            <w:r>
              <w:t>6.2.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6C7C636D" w14:textId="77777777" w:rsidR="007502EC" w:rsidRPr="001F1FEE" w:rsidRDefault="00C269FF" w:rsidP="007502EC">
            <w:pPr>
              <w:jc w:val="both"/>
            </w:pPr>
            <w:r>
              <w:t>Контейнерный терминал Скачки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7AFF31E6" w14:textId="77777777" w:rsidR="007502EC" w:rsidRPr="001F1FEE" w:rsidRDefault="00C269FF" w:rsidP="007502EC">
            <w:pPr>
              <w:jc w:val="both"/>
            </w:pPr>
            <w:r>
              <w:t xml:space="preserve">357528, Ставропольский край, </w:t>
            </w:r>
            <w:r>
              <w:br/>
              <w:t>г. Пятигорск, Кисловодское шоссе, д.19</w:t>
            </w:r>
          </w:p>
        </w:tc>
      </w:tr>
      <w:tr w:rsidR="007502EC" w:rsidRPr="001F1FEE" w14:paraId="4C33580E" w14:textId="77777777" w:rsidTr="007502EC">
        <w:trPr>
          <w:trHeight w:val="274"/>
          <w:jc w:val="center"/>
        </w:trPr>
        <w:tc>
          <w:tcPr>
            <w:tcW w:w="845" w:type="dxa"/>
            <w:tcBorders>
              <w:top w:val="single" w:sz="4" w:space="0" w:color="auto"/>
              <w:left w:val="single" w:sz="4" w:space="0" w:color="auto"/>
              <w:bottom w:val="single" w:sz="4" w:space="0" w:color="auto"/>
              <w:right w:val="single" w:sz="4" w:space="0" w:color="auto"/>
            </w:tcBorders>
          </w:tcPr>
          <w:p w14:paraId="0D2FB429" w14:textId="77777777" w:rsidR="007502EC" w:rsidRPr="001F1FEE" w:rsidRDefault="00C269FF" w:rsidP="007502EC">
            <w:pPr>
              <w:pStyle w:val="aff9"/>
              <w:ind w:left="0"/>
              <w:jc w:val="center"/>
            </w:pPr>
            <w:r>
              <w:t>6.3.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7A1F4AAE" w14:textId="77777777" w:rsidR="007502EC" w:rsidRPr="001F1FEE" w:rsidRDefault="00C269FF" w:rsidP="007502EC">
            <w:pPr>
              <w:jc w:val="both"/>
            </w:pPr>
            <w:r>
              <w:t>Контейнерный терминал Владикавказ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1D80E17C" w14:textId="77777777" w:rsidR="007502EC" w:rsidRPr="001F1FEE" w:rsidRDefault="00C269FF" w:rsidP="007502EC">
            <w:pPr>
              <w:jc w:val="both"/>
            </w:pPr>
            <w:r>
              <w:t xml:space="preserve">362002, Северная Осетия, </w:t>
            </w:r>
          </w:p>
          <w:p w14:paraId="745717A7" w14:textId="77777777" w:rsidR="007502EC" w:rsidRPr="001F1FEE" w:rsidRDefault="00C269FF" w:rsidP="007502EC">
            <w:pPr>
              <w:jc w:val="both"/>
            </w:pPr>
            <w:r>
              <w:t xml:space="preserve">г. Владикавказ, </w:t>
            </w:r>
            <w:proofErr w:type="spellStart"/>
            <w:r>
              <w:t>Черменское</w:t>
            </w:r>
            <w:proofErr w:type="spellEnd"/>
            <w:r>
              <w:t xml:space="preserve"> шоссе, д.8</w:t>
            </w:r>
          </w:p>
        </w:tc>
      </w:tr>
      <w:tr w:rsidR="007502EC" w:rsidRPr="001F1FEE" w14:paraId="3D0B17B6" w14:textId="77777777" w:rsidTr="007502EC">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68C5EAA0" w14:textId="77777777" w:rsidR="007502EC" w:rsidRPr="001F1FEE" w:rsidRDefault="00C269FF" w:rsidP="007502EC">
            <w:pPr>
              <w:pStyle w:val="aff9"/>
              <w:ind w:left="0"/>
              <w:jc w:val="center"/>
            </w:pPr>
            <w:r>
              <w:t>6.4.</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0BC6D84A" w14:textId="77777777" w:rsidR="007502EC" w:rsidRPr="001F1FEE" w:rsidRDefault="00C269FF" w:rsidP="007502EC">
            <w:pPr>
              <w:jc w:val="both"/>
            </w:pPr>
            <w:r>
              <w:t>Контейнерный терминал Ростов-Товарный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66645264" w14:textId="77777777" w:rsidR="007502EC" w:rsidRPr="001F1FEE" w:rsidRDefault="00C269FF" w:rsidP="007502EC">
            <w:pPr>
              <w:jc w:val="both"/>
            </w:pPr>
            <w:r>
              <w:t xml:space="preserve">344010, г. Ростов-на-Дону, </w:t>
            </w:r>
          </w:p>
          <w:p w14:paraId="31B9B96B" w14:textId="77777777" w:rsidR="007502EC" w:rsidRPr="001F1FEE" w:rsidRDefault="00C269FF" w:rsidP="007502EC">
            <w:pPr>
              <w:jc w:val="both"/>
            </w:pPr>
            <w:r>
              <w:t>пер. Энергетиков, д. 3-5а</w:t>
            </w:r>
          </w:p>
        </w:tc>
      </w:tr>
      <w:tr w:rsidR="007502EC" w:rsidRPr="001F1FEE" w14:paraId="4804FA63" w14:textId="77777777" w:rsidTr="007502EC">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6D9972C9" w14:textId="77777777" w:rsidR="007502EC" w:rsidRPr="001F1FEE" w:rsidRDefault="00C269FF" w:rsidP="007502EC">
            <w:pPr>
              <w:pStyle w:val="aff9"/>
              <w:ind w:left="0"/>
              <w:jc w:val="center"/>
            </w:pPr>
            <w:r>
              <w:t>6.5.</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32D588C6" w14:textId="77777777" w:rsidR="007502EC" w:rsidRPr="001F1FEE" w:rsidRDefault="00C269FF" w:rsidP="007502EC">
            <w:pPr>
              <w:jc w:val="both"/>
            </w:pPr>
            <w:r>
              <w:t>Агентство в городе Новороссийск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44ECE23B" w14:textId="77777777" w:rsidR="007502EC" w:rsidRPr="001F1FEE" w:rsidRDefault="00C269FF" w:rsidP="007502EC">
            <w:pPr>
              <w:jc w:val="both"/>
            </w:pPr>
            <w:r>
              <w:t xml:space="preserve">353900, г. Новороссийск, </w:t>
            </w:r>
          </w:p>
          <w:p w14:paraId="4EAFC427" w14:textId="77777777" w:rsidR="007502EC" w:rsidRPr="001F1FEE" w:rsidRDefault="00C269FF" w:rsidP="007502EC">
            <w:pPr>
              <w:jc w:val="both"/>
            </w:pPr>
            <w:r>
              <w:t>ул. Леднева, д.5, оф.603</w:t>
            </w:r>
          </w:p>
        </w:tc>
      </w:tr>
      <w:tr w:rsidR="007502EC" w:rsidRPr="001F1FEE" w14:paraId="6103CFB3" w14:textId="77777777" w:rsidTr="007502EC">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0206893A" w14:textId="77777777" w:rsidR="007502EC" w:rsidRPr="001F1FEE" w:rsidRDefault="00C269FF" w:rsidP="007502EC">
            <w:pPr>
              <w:pStyle w:val="aff9"/>
              <w:ind w:left="0"/>
              <w:jc w:val="center"/>
            </w:pPr>
            <w:r>
              <w:t>6.6.</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FCB20B4" w14:textId="77777777" w:rsidR="007502EC" w:rsidRPr="001F1FEE" w:rsidRDefault="00C269FF" w:rsidP="007502EC">
            <w:pPr>
              <w:jc w:val="both"/>
            </w:pPr>
            <w:r>
              <w:t>Агентство на предприятии АЭМЗ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3EB280CB" w14:textId="77777777" w:rsidR="007502EC" w:rsidRPr="001F1FEE" w:rsidRDefault="00C269FF" w:rsidP="007502EC">
            <w:pPr>
              <w:jc w:val="both"/>
            </w:pPr>
            <w:r>
              <w:t xml:space="preserve">353320, Краснодарский край, </w:t>
            </w:r>
            <w:r>
              <w:br/>
              <w:t>г. Абинск, ул. Промышленная, д. 4</w:t>
            </w:r>
          </w:p>
        </w:tc>
      </w:tr>
      <w:tr w:rsidR="007502EC" w:rsidRPr="001F1FEE" w14:paraId="4D7D92E7" w14:textId="77777777" w:rsidTr="007502EC">
        <w:tblPrEx>
          <w:tblLook w:val="00A0" w:firstRow="1" w:lastRow="0" w:firstColumn="1" w:lastColumn="0" w:noHBand="0" w:noVBand="0"/>
        </w:tblPrEx>
        <w:trPr>
          <w:trHeight w:hRule="exact" w:val="454"/>
          <w:jc w:val="center"/>
        </w:trPr>
        <w:tc>
          <w:tcPr>
            <w:tcW w:w="845" w:type="dxa"/>
            <w:tcBorders>
              <w:top w:val="single" w:sz="4" w:space="0" w:color="auto"/>
              <w:left w:val="single" w:sz="8" w:space="0" w:color="auto"/>
              <w:bottom w:val="single" w:sz="4" w:space="0" w:color="auto"/>
              <w:right w:val="single" w:sz="4" w:space="0" w:color="auto"/>
            </w:tcBorders>
            <w:vAlign w:val="center"/>
          </w:tcPr>
          <w:p w14:paraId="6A43EBB4"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4" w:space="0" w:color="auto"/>
              <w:left w:val="single" w:sz="8" w:space="0" w:color="auto"/>
              <w:bottom w:val="single" w:sz="4" w:space="0" w:color="auto"/>
              <w:right w:val="single" w:sz="8" w:space="0" w:color="auto"/>
            </w:tcBorders>
            <w:vAlign w:val="center"/>
          </w:tcPr>
          <w:p w14:paraId="4AB644E3" w14:textId="77777777" w:rsidR="007502EC" w:rsidRPr="001F1FEE" w:rsidRDefault="00C269FF" w:rsidP="007502EC">
            <w:pPr>
              <w:jc w:val="center"/>
              <w:rPr>
                <w:b/>
              </w:rPr>
            </w:pPr>
            <w:r>
              <w:rPr>
                <w:b/>
              </w:rPr>
              <w:t>Филиал ПАО «ТрансКонтейнер» на Куйбышевской железной дороге</w:t>
            </w:r>
          </w:p>
        </w:tc>
      </w:tr>
      <w:tr w:rsidR="007502EC" w:rsidRPr="001F1FEE" w14:paraId="5F7CDD55" w14:textId="77777777" w:rsidTr="007502EC">
        <w:tblPrEx>
          <w:tblLook w:val="00A0" w:firstRow="1" w:lastRow="0" w:firstColumn="1" w:lastColumn="0" w:noHBand="0" w:noVBand="0"/>
        </w:tblPrEx>
        <w:trPr>
          <w:trHeight w:val="451"/>
          <w:jc w:val="center"/>
        </w:trPr>
        <w:tc>
          <w:tcPr>
            <w:tcW w:w="845" w:type="dxa"/>
            <w:tcBorders>
              <w:top w:val="single" w:sz="4" w:space="0" w:color="auto"/>
              <w:left w:val="single" w:sz="8" w:space="0" w:color="auto"/>
              <w:bottom w:val="single" w:sz="4" w:space="0" w:color="auto"/>
              <w:right w:val="single" w:sz="4" w:space="0" w:color="auto"/>
            </w:tcBorders>
          </w:tcPr>
          <w:p w14:paraId="65798AF9" w14:textId="77777777" w:rsidR="007502EC" w:rsidRPr="001F1FEE" w:rsidRDefault="00C269FF" w:rsidP="007502EC">
            <w:pPr>
              <w:pStyle w:val="aff9"/>
              <w:ind w:left="0"/>
              <w:jc w:val="center"/>
            </w:pPr>
            <w:r>
              <w:t>7.1.</w:t>
            </w:r>
          </w:p>
        </w:tc>
        <w:tc>
          <w:tcPr>
            <w:tcW w:w="4416" w:type="dxa"/>
            <w:tcBorders>
              <w:top w:val="single" w:sz="4" w:space="0" w:color="auto"/>
              <w:left w:val="single" w:sz="8" w:space="0" w:color="auto"/>
              <w:bottom w:val="single" w:sz="4" w:space="0" w:color="auto"/>
              <w:right w:val="single" w:sz="4" w:space="0" w:color="auto"/>
            </w:tcBorders>
          </w:tcPr>
          <w:p w14:paraId="02D5513F" w14:textId="77777777" w:rsidR="007502EC" w:rsidRPr="001F1FEE" w:rsidRDefault="00C269FF" w:rsidP="007502EC">
            <w:pPr>
              <w:jc w:val="both"/>
            </w:pPr>
            <w:r>
              <w:t>Аппарат управления филиала ПАО «ТрансКонтейнер» на Куйбышевской железной дороге</w:t>
            </w:r>
          </w:p>
        </w:tc>
        <w:tc>
          <w:tcPr>
            <w:tcW w:w="4408" w:type="dxa"/>
            <w:tcBorders>
              <w:top w:val="single" w:sz="4" w:space="0" w:color="auto"/>
              <w:left w:val="nil"/>
              <w:bottom w:val="single" w:sz="4" w:space="0" w:color="auto"/>
              <w:right w:val="single" w:sz="8" w:space="0" w:color="auto"/>
            </w:tcBorders>
            <w:noWrap/>
          </w:tcPr>
          <w:p w14:paraId="4C9A88BF" w14:textId="77777777" w:rsidR="007502EC" w:rsidRPr="001F1FEE" w:rsidRDefault="00C269FF" w:rsidP="007502EC">
            <w:pPr>
              <w:jc w:val="both"/>
            </w:pPr>
            <w:r>
              <w:t>443041, г. Самара, ул. Льва Толстого, д. 131</w:t>
            </w:r>
          </w:p>
        </w:tc>
      </w:tr>
      <w:tr w:rsidR="007502EC" w:rsidRPr="001F1FEE" w14:paraId="06E7BEDA" w14:textId="77777777" w:rsidTr="007502EC">
        <w:tblPrEx>
          <w:tblLook w:val="00A0" w:firstRow="1" w:lastRow="0" w:firstColumn="1" w:lastColumn="0" w:noHBand="0" w:noVBand="0"/>
        </w:tblPrEx>
        <w:trPr>
          <w:trHeight w:val="734"/>
          <w:jc w:val="center"/>
        </w:trPr>
        <w:tc>
          <w:tcPr>
            <w:tcW w:w="845" w:type="dxa"/>
            <w:tcBorders>
              <w:top w:val="single" w:sz="4" w:space="0" w:color="auto"/>
              <w:left w:val="single" w:sz="4" w:space="0" w:color="auto"/>
              <w:bottom w:val="single" w:sz="4" w:space="0" w:color="auto"/>
              <w:right w:val="single" w:sz="4" w:space="0" w:color="auto"/>
            </w:tcBorders>
          </w:tcPr>
          <w:p w14:paraId="5443DD78" w14:textId="77777777" w:rsidR="007502EC" w:rsidRPr="001F1FEE" w:rsidRDefault="00C269FF" w:rsidP="007502EC">
            <w:pPr>
              <w:pStyle w:val="aff9"/>
              <w:ind w:left="0"/>
              <w:jc w:val="center"/>
            </w:pPr>
            <w:r>
              <w:t>7.2.</w:t>
            </w:r>
          </w:p>
        </w:tc>
        <w:tc>
          <w:tcPr>
            <w:tcW w:w="4416" w:type="dxa"/>
            <w:tcBorders>
              <w:top w:val="single" w:sz="4" w:space="0" w:color="auto"/>
              <w:left w:val="single" w:sz="4" w:space="0" w:color="auto"/>
              <w:bottom w:val="single" w:sz="4" w:space="0" w:color="auto"/>
              <w:right w:val="single" w:sz="4" w:space="0" w:color="auto"/>
            </w:tcBorders>
          </w:tcPr>
          <w:p w14:paraId="4A942B65" w14:textId="77777777" w:rsidR="007502EC" w:rsidRPr="001F1FEE" w:rsidRDefault="00C269FF" w:rsidP="007502EC">
            <w:pPr>
              <w:jc w:val="both"/>
            </w:pPr>
            <w:r>
              <w:t>Агентство в г. Самара</w:t>
            </w:r>
            <w:r>
              <w:rPr>
                <w:bCs/>
              </w:rPr>
              <w:t xml:space="preserve"> </w:t>
            </w:r>
            <w:r>
              <w:t xml:space="preserve">филиала </w:t>
            </w:r>
          </w:p>
          <w:p w14:paraId="3151A3A0" w14:textId="77777777" w:rsidR="007502EC" w:rsidRPr="001F1FEE" w:rsidRDefault="00C269FF" w:rsidP="007502EC">
            <w:pPr>
              <w:jc w:val="both"/>
            </w:pPr>
            <w:r>
              <w:t>ПАО «ТрансКонтейнер» на Куйбышевской железной дороге.</w:t>
            </w:r>
          </w:p>
        </w:tc>
        <w:tc>
          <w:tcPr>
            <w:tcW w:w="4408" w:type="dxa"/>
            <w:tcBorders>
              <w:top w:val="single" w:sz="4" w:space="0" w:color="auto"/>
              <w:left w:val="single" w:sz="4" w:space="0" w:color="auto"/>
              <w:bottom w:val="single" w:sz="4" w:space="0" w:color="auto"/>
              <w:right w:val="single" w:sz="4" w:space="0" w:color="auto"/>
            </w:tcBorders>
          </w:tcPr>
          <w:p w14:paraId="23FEF41D" w14:textId="77777777" w:rsidR="007502EC" w:rsidRPr="001F1FEE" w:rsidRDefault="00C269FF" w:rsidP="007502EC">
            <w:pPr>
              <w:jc w:val="both"/>
            </w:pPr>
            <w:r>
              <w:t>443041, г. Самара, ул. Льва Толстого, д. 131</w:t>
            </w:r>
          </w:p>
        </w:tc>
      </w:tr>
      <w:tr w:rsidR="007502EC" w:rsidRPr="001F1FEE" w14:paraId="6592C95B" w14:textId="77777777" w:rsidTr="007502EC">
        <w:tblPrEx>
          <w:tblLook w:val="00A0" w:firstRow="1" w:lastRow="0" w:firstColumn="1" w:lastColumn="0" w:noHBand="0" w:noVBand="0"/>
        </w:tblPrEx>
        <w:trPr>
          <w:trHeight w:val="734"/>
          <w:jc w:val="center"/>
        </w:trPr>
        <w:tc>
          <w:tcPr>
            <w:tcW w:w="845" w:type="dxa"/>
            <w:tcBorders>
              <w:top w:val="nil"/>
              <w:left w:val="single" w:sz="8" w:space="0" w:color="auto"/>
              <w:bottom w:val="single" w:sz="4" w:space="0" w:color="auto"/>
              <w:right w:val="single" w:sz="4" w:space="0" w:color="auto"/>
            </w:tcBorders>
          </w:tcPr>
          <w:p w14:paraId="03915B29" w14:textId="77777777" w:rsidR="007502EC" w:rsidRPr="001F1FEE" w:rsidRDefault="00C269FF" w:rsidP="007502EC">
            <w:pPr>
              <w:pStyle w:val="aff9"/>
              <w:ind w:left="0"/>
              <w:jc w:val="center"/>
            </w:pPr>
            <w:r>
              <w:t>7.3.</w:t>
            </w:r>
          </w:p>
        </w:tc>
        <w:tc>
          <w:tcPr>
            <w:tcW w:w="4416" w:type="dxa"/>
            <w:tcBorders>
              <w:top w:val="nil"/>
              <w:left w:val="single" w:sz="8" w:space="0" w:color="auto"/>
              <w:bottom w:val="single" w:sz="4" w:space="0" w:color="auto"/>
              <w:right w:val="single" w:sz="4" w:space="0" w:color="auto"/>
            </w:tcBorders>
          </w:tcPr>
          <w:p w14:paraId="7A62DC94" w14:textId="77777777" w:rsidR="007502EC" w:rsidRPr="001F1FEE" w:rsidRDefault="00C269FF" w:rsidP="007502EC">
            <w:pPr>
              <w:jc w:val="both"/>
            </w:pPr>
            <w:r>
              <w:t xml:space="preserve">Контейнерный терминал </w:t>
            </w:r>
            <w:r>
              <w:rPr>
                <w:bCs/>
              </w:rPr>
              <w:t>Пенза</w:t>
            </w:r>
            <w:r>
              <w:t xml:space="preserve"> филиала ПАО «ТрансКонтейнер» на Куйбышевской железной дороге.</w:t>
            </w:r>
          </w:p>
        </w:tc>
        <w:tc>
          <w:tcPr>
            <w:tcW w:w="4408" w:type="dxa"/>
            <w:tcBorders>
              <w:top w:val="nil"/>
              <w:left w:val="nil"/>
              <w:bottom w:val="single" w:sz="4" w:space="0" w:color="auto"/>
              <w:right w:val="single" w:sz="8" w:space="0" w:color="auto"/>
            </w:tcBorders>
          </w:tcPr>
          <w:p w14:paraId="3DB50BCF" w14:textId="77777777" w:rsidR="007502EC" w:rsidRPr="001F1FEE" w:rsidRDefault="00C269FF" w:rsidP="007502EC">
            <w:pPr>
              <w:jc w:val="both"/>
            </w:pPr>
            <w:r>
              <w:t>440061, г. Пенза, ул. Каракозова, д.48</w:t>
            </w:r>
          </w:p>
        </w:tc>
      </w:tr>
      <w:tr w:rsidR="007502EC" w:rsidRPr="001F1FEE" w14:paraId="35696905" w14:textId="77777777" w:rsidTr="007502EC">
        <w:tblPrEx>
          <w:tblLook w:val="00A0" w:firstRow="1" w:lastRow="0" w:firstColumn="1" w:lastColumn="0" w:noHBand="0" w:noVBand="0"/>
        </w:tblPrEx>
        <w:trPr>
          <w:trHeight w:val="734"/>
          <w:jc w:val="center"/>
        </w:trPr>
        <w:tc>
          <w:tcPr>
            <w:tcW w:w="845" w:type="dxa"/>
            <w:tcBorders>
              <w:top w:val="nil"/>
              <w:left w:val="single" w:sz="8" w:space="0" w:color="auto"/>
              <w:bottom w:val="single" w:sz="4" w:space="0" w:color="auto"/>
              <w:right w:val="single" w:sz="4" w:space="0" w:color="auto"/>
            </w:tcBorders>
          </w:tcPr>
          <w:p w14:paraId="4B439B00" w14:textId="77777777" w:rsidR="007502EC" w:rsidRPr="001F1FEE" w:rsidRDefault="00C269FF" w:rsidP="007502EC">
            <w:pPr>
              <w:pStyle w:val="aff9"/>
              <w:ind w:left="0"/>
              <w:jc w:val="center"/>
            </w:pPr>
            <w:r>
              <w:t>7.4.</w:t>
            </w:r>
          </w:p>
        </w:tc>
        <w:tc>
          <w:tcPr>
            <w:tcW w:w="4416" w:type="dxa"/>
            <w:tcBorders>
              <w:top w:val="nil"/>
              <w:left w:val="single" w:sz="8" w:space="0" w:color="auto"/>
              <w:bottom w:val="single" w:sz="4" w:space="0" w:color="auto"/>
              <w:right w:val="single" w:sz="4" w:space="0" w:color="auto"/>
            </w:tcBorders>
          </w:tcPr>
          <w:p w14:paraId="7B9E1AE6" w14:textId="77777777" w:rsidR="007502EC" w:rsidRPr="001F1FEE" w:rsidRDefault="00C269FF" w:rsidP="007502EC">
            <w:pPr>
              <w:jc w:val="both"/>
            </w:pPr>
            <w:r>
              <w:t xml:space="preserve">Контейнерный терминал </w:t>
            </w:r>
            <w:proofErr w:type="spellStart"/>
            <w:r>
              <w:rPr>
                <w:bCs/>
              </w:rPr>
              <w:t>Черниковка</w:t>
            </w:r>
            <w:proofErr w:type="spellEnd"/>
            <w:r>
              <w:rPr>
                <w:bCs/>
              </w:rPr>
              <w:t xml:space="preserve"> </w:t>
            </w:r>
            <w:r>
              <w:t>филиала ПАО «ТрансКонтейнер» на Куйбышевской железной дороге.</w:t>
            </w:r>
          </w:p>
        </w:tc>
        <w:tc>
          <w:tcPr>
            <w:tcW w:w="4408" w:type="dxa"/>
            <w:tcBorders>
              <w:top w:val="nil"/>
              <w:left w:val="nil"/>
              <w:bottom w:val="single" w:sz="4" w:space="0" w:color="auto"/>
              <w:right w:val="single" w:sz="8" w:space="0" w:color="auto"/>
            </w:tcBorders>
          </w:tcPr>
          <w:p w14:paraId="7B7AE9D4" w14:textId="77777777" w:rsidR="007502EC" w:rsidRPr="001F1FEE" w:rsidRDefault="00C269FF" w:rsidP="007502EC">
            <w:pPr>
              <w:jc w:val="both"/>
            </w:pPr>
            <w:r>
              <w:t>450027, г. Уфа, ул. Индустриальное шоссе, д. 13</w:t>
            </w:r>
          </w:p>
        </w:tc>
      </w:tr>
      <w:tr w:rsidR="007502EC" w:rsidRPr="001F1FEE" w14:paraId="21E17558" w14:textId="77777777" w:rsidTr="007502EC">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27EEBA29"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688C77" w14:textId="77777777" w:rsidR="007502EC" w:rsidRPr="001F1FEE" w:rsidRDefault="00C269FF" w:rsidP="007502EC">
            <w:pPr>
              <w:jc w:val="center"/>
              <w:rPr>
                <w:b/>
              </w:rPr>
            </w:pPr>
            <w:r>
              <w:rPr>
                <w:b/>
              </w:rPr>
              <w:t>Филиал ПАО «ТрансКонтейнер» на Приволжской железной дороге</w:t>
            </w:r>
          </w:p>
        </w:tc>
      </w:tr>
      <w:tr w:rsidR="007502EC" w:rsidRPr="001F1FEE" w14:paraId="71AF21E0" w14:textId="77777777" w:rsidTr="007502EC">
        <w:trPr>
          <w:trHeight w:val="505"/>
          <w:jc w:val="center"/>
        </w:trPr>
        <w:tc>
          <w:tcPr>
            <w:tcW w:w="845" w:type="dxa"/>
            <w:tcBorders>
              <w:top w:val="single" w:sz="8" w:space="0" w:color="auto"/>
              <w:left w:val="single" w:sz="8" w:space="0" w:color="auto"/>
              <w:bottom w:val="single" w:sz="4" w:space="0" w:color="auto"/>
              <w:right w:val="single" w:sz="4" w:space="0" w:color="auto"/>
            </w:tcBorders>
          </w:tcPr>
          <w:p w14:paraId="615F68B7" w14:textId="77777777" w:rsidR="007502EC" w:rsidRPr="001F1FEE" w:rsidRDefault="00C269FF" w:rsidP="007502EC">
            <w:pPr>
              <w:pStyle w:val="aff9"/>
              <w:ind w:left="0"/>
              <w:jc w:val="center"/>
            </w:pPr>
            <w:r>
              <w:t>8.1.</w:t>
            </w:r>
          </w:p>
        </w:tc>
        <w:tc>
          <w:tcPr>
            <w:tcW w:w="4416" w:type="dxa"/>
            <w:tcBorders>
              <w:top w:val="single" w:sz="8" w:space="0" w:color="auto"/>
              <w:left w:val="single" w:sz="8" w:space="0" w:color="auto"/>
              <w:bottom w:val="single" w:sz="4" w:space="0" w:color="auto"/>
              <w:right w:val="single" w:sz="4" w:space="0" w:color="auto"/>
            </w:tcBorders>
            <w:shd w:val="clear" w:color="auto" w:fill="auto"/>
          </w:tcPr>
          <w:p w14:paraId="244113B7" w14:textId="77777777" w:rsidR="007502EC" w:rsidRPr="001F1FEE" w:rsidRDefault="00C269FF" w:rsidP="007502EC">
            <w:pPr>
              <w:jc w:val="both"/>
              <w:rPr>
                <w:b/>
              </w:rPr>
            </w:pPr>
            <w:r>
              <w:t>Аппарат управления филиала ПАО «ТрансКонтейнер» на Приволжской железной дороге</w:t>
            </w:r>
          </w:p>
        </w:tc>
        <w:tc>
          <w:tcPr>
            <w:tcW w:w="4408" w:type="dxa"/>
            <w:tcBorders>
              <w:top w:val="single" w:sz="8" w:space="0" w:color="auto"/>
              <w:left w:val="nil"/>
              <w:bottom w:val="single" w:sz="4" w:space="0" w:color="auto"/>
              <w:right w:val="single" w:sz="8" w:space="0" w:color="auto"/>
            </w:tcBorders>
            <w:shd w:val="clear" w:color="auto" w:fill="auto"/>
          </w:tcPr>
          <w:p w14:paraId="6F9E2826" w14:textId="77777777" w:rsidR="007502EC" w:rsidRPr="001F1FEE" w:rsidRDefault="00C269FF" w:rsidP="007502EC">
            <w:pPr>
              <w:jc w:val="both"/>
            </w:pPr>
            <w:r>
              <w:t xml:space="preserve">410017, г. Саратов, </w:t>
            </w:r>
          </w:p>
          <w:p w14:paraId="21771D63" w14:textId="77777777" w:rsidR="007502EC" w:rsidRPr="001F1FEE" w:rsidRDefault="00C269FF" w:rsidP="007502EC">
            <w:pPr>
              <w:jc w:val="both"/>
              <w:rPr>
                <w:b/>
              </w:rPr>
            </w:pPr>
            <w:r>
              <w:t>ул. Шелковичная, д. 11/15</w:t>
            </w:r>
          </w:p>
        </w:tc>
      </w:tr>
      <w:tr w:rsidR="007502EC" w:rsidRPr="001F1FEE" w14:paraId="54BB21F7" w14:textId="77777777" w:rsidTr="007502EC">
        <w:trPr>
          <w:trHeight w:val="247"/>
          <w:jc w:val="center"/>
        </w:trPr>
        <w:tc>
          <w:tcPr>
            <w:tcW w:w="845" w:type="dxa"/>
            <w:tcBorders>
              <w:top w:val="single" w:sz="4" w:space="0" w:color="auto"/>
              <w:left w:val="single" w:sz="4" w:space="0" w:color="auto"/>
              <w:bottom w:val="single" w:sz="4" w:space="0" w:color="auto"/>
              <w:right w:val="single" w:sz="4" w:space="0" w:color="auto"/>
            </w:tcBorders>
          </w:tcPr>
          <w:p w14:paraId="66B37014" w14:textId="77777777" w:rsidR="007502EC" w:rsidRPr="001F1FEE" w:rsidRDefault="00C269FF" w:rsidP="007502EC">
            <w:pPr>
              <w:pStyle w:val="aff9"/>
              <w:ind w:left="0"/>
              <w:jc w:val="center"/>
            </w:pPr>
            <w:r>
              <w:t>8.2.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0CDFAA14" w14:textId="77777777" w:rsidR="007502EC" w:rsidRPr="001F1FEE" w:rsidRDefault="00C269FF" w:rsidP="007502EC">
            <w:pPr>
              <w:jc w:val="both"/>
            </w:pPr>
            <w:r>
              <w:t xml:space="preserve">Контейнерный терминал Трофимовский-2 филиала ПАО «ТрансКонтейнер» на Приволжской </w:t>
            </w:r>
            <w:r>
              <w:lastRenderedPageBreak/>
              <w:t>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7B8C6993" w14:textId="77777777" w:rsidR="007502EC" w:rsidRPr="001F1FEE" w:rsidRDefault="00C269FF" w:rsidP="007502EC">
            <w:pPr>
              <w:jc w:val="both"/>
            </w:pPr>
            <w:r>
              <w:lastRenderedPageBreak/>
              <w:t>410062, г. Саратов, станция Трофимовский-2</w:t>
            </w:r>
          </w:p>
        </w:tc>
      </w:tr>
      <w:tr w:rsidR="007502EC" w:rsidRPr="001F1FEE" w14:paraId="5B0AF00B" w14:textId="77777777" w:rsidTr="007502EC">
        <w:trPr>
          <w:trHeight w:val="835"/>
          <w:jc w:val="center"/>
        </w:trPr>
        <w:tc>
          <w:tcPr>
            <w:tcW w:w="845" w:type="dxa"/>
            <w:tcBorders>
              <w:top w:val="single" w:sz="4" w:space="0" w:color="auto"/>
              <w:left w:val="single" w:sz="4" w:space="0" w:color="auto"/>
              <w:bottom w:val="single" w:sz="4" w:space="0" w:color="auto"/>
              <w:right w:val="single" w:sz="4" w:space="0" w:color="auto"/>
            </w:tcBorders>
          </w:tcPr>
          <w:p w14:paraId="2A12DA6C" w14:textId="77777777" w:rsidR="007502EC" w:rsidRPr="001F1FEE" w:rsidRDefault="00C269FF" w:rsidP="007502EC">
            <w:pPr>
              <w:pStyle w:val="aff9"/>
              <w:ind w:left="0"/>
              <w:jc w:val="center"/>
            </w:pPr>
            <w:r>
              <w:lastRenderedPageBreak/>
              <w:t>8.3.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305224F9" w14:textId="77777777" w:rsidR="007502EC" w:rsidRPr="001F1FEE" w:rsidRDefault="00C269FF" w:rsidP="007502EC">
            <w:pPr>
              <w:jc w:val="both"/>
            </w:pPr>
            <w:r>
              <w:t>Контейнерный терминал Кутум филиала ПАО «ТрансКонтейнер» на Приволжской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5A611FB9" w14:textId="77777777" w:rsidR="007502EC" w:rsidRPr="001F1FEE" w:rsidRDefault="00C269FF" w:rsidP="007502EC">
            <w:pPr>
              <w:jc w:val="both"/>
            </w:pPr>
            <w:r>
              <w:t>414000, Астраханская обл., Приволжский район, станция Кутум</w:t>
            </w:r>
          </w:p>
        </w:tc>
      </w:tr>
      <w:tr w:rsidR="007502EC" w:rsidRPr="001F1FEE" w14:paraId="08F18033" w14:textId="77777777" w:rsidTr="007502EC">
        <w:trPr>
          <w:trHeight w:hRule="exact" w:val="454"/>
          <w:jc w:val="center"/>
        </w:trPr>
        <w:tc>
          <w:tcPr>
            <w:tcW w:w="845" w:type="dxa"/>
            <w:tcBorders>
              <w:top w:val="single" w:sz="4" w:space="0" w:color="auto"/>
              <w:left w:val="single" w:sz="8" w:space="0" w:color="auto"/>
              <w:bottom w:val="single" w:sz="8" w:space="0" w:color="auto"/>
              <w:right w:val="single" w:sz="4" w:space="0" w:color="auto"/>
            </w:tcBorders>
            <w:vAlign w:val="center"/>
          </w:tcPr>
          <w:p w14:paraId="4DA7CF28"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39C3005B" w14:textId="77777777" w:rsidR="007502EC" w:rsidRPr="001F1FEE" w:rsidRDefault="00C269FF" w:rsidP="007502EC">
            <w:pPr>
              <w:jc w:val="center"/>
              <w:rPr>
                <w:b/>
              </w:rPr>
            </w:pPr>
            <w:r>
              <w:rPr>
                <w:b/>
              </w:rPr>
              <w:t>Уральский филиал ПАО «ТрансКонтейнер»</w:t>
            </w:r>
          </w:p>
        </w:tc>
      </w:tr>
      <w:tr w:rsidR="007502EC" w:rsidRPr="001F1FEE" w14:paraId="5A20D4B5" w14:textId="77777777" w:rsidTr="007502EC">
        <w:trPr>
          <w:trHeight w:val="723"/>
          <w:jc w:val="center"/>
        </w:trPr>
        <w:tc>
          <w:tcPr>
            <w:tcW w:w="845" w:type="dxa"/>
            <w:tcBorders>
              <w:top w:val="nil"/>
              <w:left w:val="single" w:sz="8" w:space="0" w:color="auto"/>
              <w:bottom w:val="single" w:sz="4" w:space="0" w:color="auto"/>
              <w:right w:val="single" w:sz="4" w:space="0" w:color="auto"/>
            </w:tcBorders>
          </w:tcPr>
          <w:p w14:paraId="33CFCF8A" w14:textId="77777777" w:rsidR="007502EC" w:rsidRPr="001F1FEE" w:rsidRDefault="00C269FF" w:rsidP="007502EC">
            <w:pPr>
              <w:pStyle w:val="aff9"/>
              <w:ind w:left="0"/>
              <w:jc w:val="center"/>
            </w:pPr>
            <w:r>
              <w:t>9.1.</w:t>
            </w:r>
          </w:p>
        </w:tc>
        <w:tc>
          <w:tcPr>
            <w:tcW w:w="4416" w:type="dxa"/>
            <w:tcBorders>
              <w:top w:val="nil"/>
              <w:left w:val="single" w:sz="8" w:space="0" w:color="auto"/>
              <w:bottom w:val="single" w:sz="4" w:space="0" w:color="auto"/>
              <w:right w:val="single" w:sz="4" w:space="0" w:color="auto"/>
            </w:tcBorders>
            <w:shd w:val="clear" w:color="auto" w:fill="auto"/>
            <w:hideMark/>
          </w:tcPr>
          <w:p w14:paraId="46599EA6" w14:textId="77777777" w:rsidR="007502EC" w:rsidRPr="001F1FEE" w:rsidRDefault="00C269FF" w:rsidP="007502EC">
            <w:pPr>
              <w:jc w:val="both"/>
            </w:pPr>
            <w:r>
              <w:t>Контейнерный терминал Екатеринбург</w:t>
            </w:r>
            <w:r>
              <w:rPr>
                <w:bCs/>
              </w:rPr>
              <w:t>-Товарный Уральского</w:t>
            </w:r>
            <w:r>
              <w:t xml:space="preserve">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77282503" w14:textId="77777777" w:rsidR="007502EC" w:rsidRPr="001F1FEE" w:rsidRDefault="00C269FF" w:rsidP="007502EC">
            <w:pPr>
              <w:jc w:val="both"/>
            </w:pPr>
            <w:r>
              <w:t xml:space="preserve">620141, Свердловская область, </w:t>
            </w:r>
            <w:r>
              <w:br/>
              <w:t>г. Екатеринбург, ул. Автомагистральная, д.42</w:t>
            </w:r>
          </w:p>
        </w:tc>
      </w:tr>
      <w:tr w:rsidR="007502EC" w:rsidRPr="001F1FEE" w14:paraId="48863061" w14:textId="77777777" w:rsidTr="007502EC">
        <w:trPr>
          <w:trHeight w:val="483"/>
          <w:jc w:val="center"/>
        </w:trPr>
        <w:tc>
          <w:tcPr>
            <w:tcW w:w="845" w:type="dxa"/>
            <w:tcBorders>
              <w:top w:val="nil"/>
              <w:left w:val="single" w:sz="8" w:space="0" w:color="auto"/>
              <w:bottom w:val="single" w:sz="4" w:space="0" w:color="auto"/>
              <w:right w:val="single" w:sz="4" w:space="0" w:color="auto"/>
            </w:tcBorders>
          </w:tcPr>
          <w:p w14:paraId="388CFDE5" w14:textId="77777777" w:rsidR="007502EC" w:rsidRPr="001F1FEE" w:rsidRDefault="00C269FF" w:rsidP="007502EC">
            <w:pPr>
              <w:pStyle w:val="aff9"/>
              <w:ind w:left="0"/>
              <w:jc w:val="center"/>
            </w:pPr>
            <w:r>
              <w:t>9.2.</w:t>
            </w:r>
          </w:p>
        </w:tc>
        <w:tc>
          <w:tcPr>
            <w:tcW w:w="4416" w:type="dxa"/>
            <w:tcBorders>
              <w:top w:val="nil"/>
              <w:left w:val="single" w:sz="8" w:space="0" w:color="auto"/>
              <w:bottom w:val="single" w:sz="4" w:space="0" w:color="auto"/>
              <w:right w:val="single" w:sz="4" w:space="0" w:color="auto"/>
            </w:tcBorders>
            <w:shd w:val="clear" w:color="auto" w:fill="auto"/>
            <w:hideMark/>
          </w:tcPr>
          <w:p w14:paraId="13F50160" w14:textId="77777777" w:rsidR="007502EC" w:rsidRPr="001F1FEE" w:rsidRDefault="00C269FF" w:rsidP="007502EC">
            <w:pPr>
              <w:jc w:val="both"/>
            </w:pPr>
            <w:r>
              <w:t xml:space="preserve">Контейнерный терминал </w:t>
            </w:r>
            <w:r>
              <w:rPr>
                <w:bCs/>
              </w:rPr>
              <w:t>Блочная</w:t>
            </w:r>
            <w:r>
              <w:t xml:space="preserve"> Уральского филиала ПАО «ТрансКонтейнер»</w:t>
            </w:r>
          </w:p>
        </w:tc>
        <w:tc>
          <w:tcPr>
            <w:tcW w:w="4408" w:type="dxa"/>
            <w:tcBorders>
              <w:top w:val="nil"/>
              <w:left w:val="nil"/>
              <w:bottom w:val="single" w:sz="4" w:space="0" w:color="auto"/>
              <w:right w:val="single" w:sz="8" w:space="0" w:color="auto"/>
            </w:tcBorders>
            <w:shd w:val="clear" w:color="auto" w:fill="auto"/>
            <w:hideMark/>
          </w:tcPr>
          <w:p w14:paraId="394288C8" w14:textId="77777777" w:rsidR="007502EC" w:rsidRPr="001F1FEE" w:rsidRDefault="00C269FF" w:rsidP="007502EC">
            <w:pPr>
              <w:jc w:val="both"/>
            </w:pPr>
            <w:r>
              <w:t>614031, Пермский край, г. Пермь, ул. Докучаева, д.60</w:t>
            </w:r>
          </w:p>
        </w:tc>
      </w:tr>
      <w:tr w:rsidR="007502EC" w:rsidRPr="001F1FEE" w14:paraId="50019691" w14:textId="77777777" w:rsidTr="007502EC">
        <w:trPr>
          <w:trHeight w:val="465"/>
          <w:jc w:val="center"/>
        </w:trPr>
        <w:tc>
          <w:tcPr>
            <w:tcW w:w="845" w:type="dxa"/>
            <w:tcBorders>
              <w:top w:val="nil"/>
              <w:left w:val="single" w:sz="8" w:space="0" w:color="auto"/>
              <w:bottom w:val="single" w:sz="4" w:space="0" w:color="auto"/>
              <w:right w:val="single" w:sz="4" w:space="0" w:color="auto"/>
            </w:tcBorders>
          </w:tcPr>
          <w:p w14:paraId="5EFADD44" w14:textId="77777777" w:rsidR="007502EC" w:rsidRPr="001F1FEE" w:rsidRDefault="00C269FF" w:rsidP="007502EC">
            <w:pPr>
              <w:pStyle w:val="aff9"/>
              <w:ind w:left="0"/>
              <w:jc w:val="center"/>
            </w:pPr>
            <w:r>
              <w:t>9.3.</w:t>
            </w:r>
          </w:p>
        </w:tc>
        <w:tc>
          <w:tcPr>
            <w:tcW w:w="4416" w:type="dxa"/>
            <w:tcBorders>
              <w:top w:val="nil"/>
              <w:left w:val="single" w:sz="8" w:space="0" w:color="auto"/>
              <w:bottom w:val="single" w:sz="4" w:space="0" w:color="auto"/>
              <w:right w:val="single" w:sz="4" w:space="0" w:color="auto"/>
            </w:tcBorders>
            <w:shd w:val="clear" w:color="auto" w:fill="auto"/>
            <w:hideMark/>
          </w:tcPr>
          <w:p w14:paraId="59076659" w14:textId="77777777" w:rsidR="007502EC" w:rsidRPr="001F1FEE" w:rsidRDefault="00C269FF" w:rsidP="007502EC">
            <w:pPr>
              <w:jc w:val="both"/>
            </w:pPr>
            <w:r>
              <w:t>Контейнерный терминал</w:t>
            </w:r>
            <w:r>
              <w:rPr>
                <w:bCs/>
              </w:rPr>
              <w:t xml:space="preserve"> Нижневартовск</w:t>
            </w:r>
            <w:r>
              <w:t xml:space="preserve">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0BEE4CB6" w14:textId="77777777" w:rsidR="007502EC" w:rsidRPr="001F1FEE" w:rsidRDefault="00C269FF" w:rsidP="007502EC">
            <w:pPr>
              <w:jc w:val="both"/>
            </w:pPr>
            <w:r>
              <w:t xml:space="preserve">628616, Тюменская область, </w:t>
            </w:r>
            <w:r>
              <w:br/>
              <w:t>г. Нижневартовск, ул. Северная, д.23</w:t>
            </w:r>
          </w:p>
        </w:tc>
      </w:tr>
      <w:tr w:rsidR="007502EC" w:rsidRPr="001F1FEE" w14:paraId="29FA8797" w14:textId="77777777" w:rsidTr="007502EC">
        <w:trPr>
          <w:trHeight w:val="861"/>
          <w:jc w:val="center"/>
        </w:trPr>
        <w:tc>
          <w:tcPr>
            <w:tcW w:w="845" w:type="dxa"/>
            <w:tcBorders>
              <w:top w:val="nil"/>
              <w:left w:val="single" w:sz="8" w:space="0" w:color="auto"/>
              <w:bottom w:val="single" w:sz="4" w:space="0" w:color="auto"/>
              <w:right w:val="single" w:sz="4" w:space="0" w:color="auto"/>
            </w:tcBorders>
          </w:tcPr>
          <w:p w14:paraId="67FA1835" w14:textId="77777777" w:rsidR="007502EC" w:rsidRPr="001F1FEE" w:rsidRDefault="00C269FF" w:rsidP="007502EC">
            <w:pPr>
              <w:pStyle w:val="aff9"/>
              <w:ind w:left="0"/>
              <w:jc w:val="center"/>
            </w:pPr>
            <w:r>
              <w:t>9.4.</w:t>
            </w:r>
          </w:p>
        </w:tc>
        <w:tc>
          <w:tcPr>
            <w:tcW w:w="4416" w:type="dxa"/>
            <w:tcBorders>
              <w:top w:val="nil"/>
              <w:left w:val="single" w:sz="8" w:space="0" w:color="auto"/>
              <w:bottom w:val="single" w:sz="4" w:space="0" w:color="auto"/>
              <w:right w:val="single" w:sz="4" w:space="0" w:color="auto"/>
            </w:tcBorders>
            <w:shd w:val="clear" w:color="auto" w:fill="auto"/>
            <w:hideMark/>
          </w:tcPr>
          <w:p w14:paraId="007F99CD" w14:textId="77777777" w:rsidR="007502EC" w:rsidRPr="001F1FEE" w:rsidRDefault="00C269FF" w:rsidP="007502EC">
            <w:pPr>
              <w:jc w:val="both"/>
            </w:pPr>
            <w:r>
              <w:t xml:space="preserve">Контейнерный терминал </w:t>
            </w:r>
            <w:r>
              <w:rPr>
                <w:bCs/>
              </w:rPr>
              <w:t>Челябинск-Грузовой</w:t>
            </w:r>
            <w:r>
              <w:t xml:space="preserve">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3A3BFA35" w14:textId="77777777" w:rsidR="007502EC" w:rsidRPr="001F1FEE" w:rsidRDefault="00C269FF" w:rsidP="007502EC">
            <w:pPr>
              <w:jc w:val="both"/>
            </w:pPr>
            <w:r>
              <w:t xml:space="preserve">454053, Челябинская область, </w:t>
            </w:r>
            <w:r>
              <w:br/>
              <w:t>г. Челябинск, станция Челябинск-Грузовой, Троицкий тракт, д. 4</w:t>
            </w:r>
          </w:p>
        </w:tc>
      </w:tr>
      <w:tr w:rsidR="007502EC" w:rsidRPr="001F1FEE" w14:paraId="6F88B987" w14:textId="77777777" w:rsidTr="007502EC">
        <w:trPr>
          <w:trHeight w:val="751"/>
          <w:jc w:val="center"/>
        </w:trPr>
        <w:tc>
          <w:tcPr>
            <w:tcW w:w="845" w:type="dxa"/>
            <w:tcBorders>
              <w:top w:val="nil"/>
              <w:left w:val="single" w:sz="8" w:space="0" w:color="auto"/>
              <w:bottom w:val="single" w:sz="4" w:space="0" w:color="auto"/>
              <w:right w:val="single" w:sz="4" w:space="0" w:color="auto"/>
            </w:tcBorders>
          </w:tcPr>
          <w:p w14:paraId="0B3083FA" w14:textId="77777777" w:rsidR="007502EC" w:rsidRPr="001F1FEE" w:rsidRDefault="00C269FF" w:rsidP="007502EC">
            <w:pPr>
              <w:pStyle w:val="aff9"/>
              <w:ind w:left="0"/>
              <w:jc w:val="center"/>
            </w:pPr>
            <w:r>
              <w:t>9.5.</w:t>
            </w:r>
          </w:p>
        </w:tc>
        <w:tc>
          <w:tcPr>
            <w:tcW w:w="4416" w:type="dxa"/>
            <w:tcBorders>
              <w:top w:val="nil"/>
              <w:left w:val="single" w:sz="8" w:space="0" w:color="auto"/>
              <w:bottom w:val="single" w:sz="4" w:space="0" w:color="auto"/>
              <w:right w:val="single" w:sz="4" w:space="0" w:color="auto"/>
            </w:tcBorders>
            <w:shd w:val="clear" w:color="auto" w:fill="auto"/>
            <w:hideMark/>
          </w:tcPr>
          <w:p w14:paraId="5F43B24F" w14:textId="77777777" w:rsidR="007502EC" w:rsidRPr="001F1FEE" w:rsidRDefault="00C269FF" w:rsidP="007502EC">
            <w:pPr>
              <w:jc w:val="both"/>
            </w:pPr>
            <w:r>
              <w:t xml:space="preserve">Контейнерный терминал </w:t>
            </w:r>
            <w:r>
              <w:rPr>
                <w:bCs/>
              </w:rPr>
              <w:t>Магнитогорск-Грузовой</w:t>
            </w:r>
            <w:r>
              <w:t xml:space="preserve">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431C6C26" w14:textId="77777777" w:rsidR="007502EC" w:rsidRPr="001F1FEE" w:rsidRDefault="00C269FF" w:rsidP="007502EC">
            <w:pPr>
              <w:jc w:val="both"/>
            </w:pPr>
            <w:r>
              <w:t xml:space="preserve">455011, Челябинская область, </w:t>
            </w:r>
          </w:p>
          <w:p w14:paraId="346DB36A" w14:textId="77777777" w:rsidR="007502EC" w:rsidRPr="001F1FEE" w:rsidRDefault="00C269FF" w:rsidP="007502EC">
            <w:pPr>
              <w:jc w:val="both"/>
            </w:pPr>
            <w:r>
              <w:t xml:space="preserve">г. Магнитогорск, ул. Калибровщиков, </w:t>
            </w:r>
            <w:r>
              <w:br/>
              <w:t>д. 11</w:t>
            </w:r>
          </w:p>
        </w:tc>
      </w:tr>
      <w:tr w:rsidR="007502EC" w:rsidRPr="001F1FEE" w14:paraId="532D879E" w14:textId="77777777" w:rsidTr="007502EC">
        <w:trPr>
          <w:trHeight w:val="700"/>
          <w:jc w:val="center"/>
        </w:trPr>
        <w:tc>
          <w:tcPr>
            <w:tcW w:w="845" w:type="dxa"/>
            <w:tcBorders>
              <w:top w:val="nil"/>
              <w:left w:val="single" w:sz="8" w:space="0" w:color="auto"/>
              <w:bottom w:val="single" w:sz="4" w:space="0" w:color="auto"/>
              <w:right w:val="single" w:sz="4" w:space="0" w:color="auto"/>
            </w:tcBorders>
          </w:tcPr>
          <w:p w14:paraId="6B426FF1" w14:textId="77777777" w:rsidR="007502EC" w:rsidRPr="001F1FEE" w:rsidRDefault="00C269FF" w:rsidP="007502EC">
            <w:pPr>
              <w:pStyle w:val="aff9"/>
              <w:ind w:left="0"/>
              <w:jc w:val="center"/>
            </w:pPr>
            <w:r>
              <w:t>9.6.</w:t>
            </w:r>
          </w:p>
        </w:tc>
        <w:tc>
          <w:tcPr>
            <w:tcW w:w="4416" w:type="dxa"/>
            <w:tcBorders>
              <w:top w:val="nil"/>
              <w:left w:val="single" w:sz="8" w:space="0" w:color="auto"/>
              <w:bottom w:val="single" w:sz="4" w:space="0" w:color="auto"/>
              <w:right w:val="single" w:sz="4" w:space="0" w:color="auto"/>
            </w:tcBorders>
            <w:shd w:val="clear" w:color="auto" w:fill="auto"/>
            <w:hideMark/>
          </w:tcPr>
          <w:p w14:paraId="6ECD7326" w14:textId="77777777" w:rsidR="007502EC" w:rsidRPr="001F1FEE" w:rsidRDefault="00C269FF" w:rsidP="007502EC">
            <w:pPr>
              <w:jc w:val="both"/>
            </w:pPr>
            <w:r>
              <w:t xml:space="preserve">Контейнерный терминал Курган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5AC769B8" w14:textId="77777777" w:rsidR="007502EC" w:rsidRPr="001F1FEE" w:rsidRDefault="00C269FF" w:rsidP="007502EC">
            <w:pPr>
              <w:jc w:val="both"/>
            </w:pPr>
            <w:r>
              <w:t xml:space="preserve">640027, Курганская область, </w:t>
            </w:r>
          </w:p>
          <w:p w14:paraId="2F2FADDB" w14:textId="77777777" w:rsidR="007502EC" w:rsidRPr="001F1FEE" w:rsidRDefault="00C269FF" w:rsidP="007502EC">
            <w:pPr>
              <w:jc w:val="both"/>
            </w:pPr>
            <w:r>
              <w:t>г. Курган, ул. Омская, д. 177</w:t>
            </w:r>
          </w:p>
        </w:tc>
      </w:tr>
      <w:tr w:rsidR="007502EC" w:rsidRPr="001F1FEE" w14:paraId="7B63FA4F" w14:textId="77777777" w:rsidTr="007502EC">
        <w:trPr>
          <w:trHeight w:hRule="exact" w:val="454"/>
          <w:jc w:val="center"/>
        </w:trPr>
        <w:tc>
          <w:tcPr>
            <w:tcW w:w="845" w:type="dxa"/>
            <w:tcBorders>
              <w:top w:val="nil"/>
              <w:left w:val="single" w:sz="8" w:space="0" w:color="auto"/>
              <w:bottom w:val="single" w:sz="4" w:space="0" w:color="auto"/>
              <w:right w:val="single" w:sz="4" w:space="0" w:color="auto"/>
            </w:tcBorders>
            <w:vAlign w:val="center"/>
          </w:tcPr>
          <w:p w14:paraId="14B8A92B"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nil"/>
              <w:left w:val="single" w:sz="8" w:space="0" w:color="auto"/>
              <w:bottom w:val="single" w:sz="4" w:space="0" w:color="auto"/>
              <w:right w:val="single" w:sz="8" w:space="0" w:color="auto"/>
            </w:tcBorders>
            <w:shd w:val="clear" w:color="auto" w:fill="auto"/>
            <w:vAlign w:val="center"/>
            <w:hideMark/>
          </w:tcPr>
          <w:p w14:paraId="0B3E9843" w14:textId="77777777" w:rsidR="007502EC" w:rsidRPr="001F1FEE" w:rsidRDefault="00C269FF" w:rsidP="007502EC">
            <w:pPr>
              <w:jc w:val="center"/>
              <w:rPr>
                <w:b/>
              </w:rPr>
            </w:pPr>
            <w:r>
              <w:rPr>
                <w:b/>
              </w:rPr>
              <w:t>Филиал ПАО «ТрансКонтейнер» на Западно-Сибирской железной дороге</w:t>
            </w:r>
          </w:p>
        </w:tc>
      </w:tr>
      <w:tr w:rsidR="007502EC" w:rsidRPr="001F1FEE" w14:paraId="39B66340" w14:textId="77777777" w:rsidTr="007502EC">
        <w:trPr>
          <w:trHeight w:val="837"/>
          <w:jc w:val="center"/>
        </w:trPr>
        <w:tc>
          <w:tcPr>
            <w:tcW w:w="845" w:type="dxa"/>
            <w:tcBorders>
              <w:top w:val="single" w:sz="4" w:space="0" w:color="auto"/>
              <w:left w:val="single" w:sz="4" w:space="0" w:color="auto"/>
              <w:bottom w:val="single" w:sz="4" w:space="0" w:color="auto"/>
              <w:right w:val="single" w:sz="4" w:space="0" w:color="auto"/>
            </w:tcBorders>
          </w:tcPr>
          <w:p w14:paraId="45869CD7" w14:textId="77777777" w:rsidR="007502EC" w:rsidRPr="001F1FEE" w:rsidRDefault="00C269FF" w:rsidP="007502EC">
            <w:pPr>
              <w:pStyle w:val="aff9"/>
              <w:ind w:left="0"/>
              <w:jc w:val="center"/>
            </w:pPr>
            <w:r>
              <w:t>10.1.</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583BAC8F" w14:textId="77777777" w:rsidR="007502EC" w:rsidRPr="001F1FEE" w:rsidRDefault="00C269FF" w:rsidP="007502EC">
            <w:pPr>
              <w:jc w:val="both"/>
            </w:pPr>
            <w:r>
              <w:t xml:space="preserve">Контейнерный терминал </w:t>
            </w:r>
            <w:proofErr w:type="spellStart"/>
            <w:r>
              <w:rPr>
                <w:bCs/>
              </w:rPr>
              <w:t>Клещиха</w:t>
            </w:r>
            <w:proofErr w:type="spellEnd"/>
            <w:r>
              <w:t xml:space="preserve"> филиала ПАО «ТрансКонтейнер» на Западно-Сибирской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0457DC98" w14:textId="77777777" w:rsidR="007502EC" w:rsidRPr="001F1FEE" w:rsidRDefault="00C269FF" w:rsidP="007502EC">
            <w:pPr>
              <w:jc w:val="both"/>
            </w:pPr>
            <w:r>
              <w:t xml:space="preserve">630052, г. Новосибирск, </w:t>
            </w:r>
            <w:r>
              <w:br/>
              <w:t>ул. Толмачевская, д.1</w:t>
            </w:r>
          </w:p>
        </w:tc>
      </w:tr>
      <w:tr w:rsidR="007502EC" w:rsidRPr="001F1FEE" w14:paraId="4FE9110B" w14:textId="77777777" w:rsidTr="007502EC">
        <w:trPr>
          <w:trHeight w:val="717"/>
          <w:jc w:val="center"/>
        </w:trPr>
        <w:tc>
          <w:tcPr>
            <w:tcW w:w="845" w:type="dxa"/>
            <w:tcBorders>
              <w:top w:val="single" w:sz="4" w:space="0" w:color="auto"/>
              <w:left w:val="single" w:sz="4" w:space="0" w:color="auto"/>
              <w:bottom w:val="single" w:sz="4" w:space="0" w:color="auto"/>
              <w:right w:val="single" w:sz="4" w:space="0" w:color="auto"/>
            </w:tcBorders>
          </w:tcPr>
          <w:p w14:paraId="250A5249" w14:textId="77777777" w:rsidR="007502EC" w:rsidRPr="001F1FEE" w:rsidRDefault="00C269FF" w:rsidP="007502EC">
            <w:pPr>
              <w:pStyle w:val="aff9"/>
              <w:ind w:left="0"/>
              <w:jc w:val="center"/>
            </w:pPr>
            <w:r>
              <w:t>10.2.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180391AA" w14:textId="77777777" w:rsidR="007502EC" w:rsidRPr="001F1FEE" w:rsidRDefault="00C269FF" w:rsidP="007502EC">
            <w:pPr>
              <w:jc w:val="both"/>
            </w:pPr>
            <w:r>
              <w:t xml:space="preserve">Контейнерный терминал </w:t>
            </w:r>
            <w:r>
              <w:rPr>
                <w:bCs/>
              </w:rPr>
              <w:t>Барнаул</w:t>
            </w:r>
            <w:r>
              <w:t xml:space="preserve"> филиала ПАО «ТрансКонтейнер» на Западно-Сибирской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5BF7E3C0" w14:textId="77777777" w:rsidR="007502EC" w:rsidRPr="001F1FEE" w:rsidRDefault="00C269FF" w:rsidP="007502EC">
            <w:pPr>
              <w:jc w:val="both"/>
            </w:pPr>
            <w:r>
              <w:t>656031, г. Барнаул, ул. Привокзальная, д.87б</w:t>
            </w:r>
          </w:p>
        </w:tc>
      </w:tr>
      <w:tr w:rsidR="007502EC" w:rsidRPr="001F1FEE" w14:paraId="01983FAC" w14:textId="77777777" w:rsidTr="007502EC">
        <w:trPr>
          <w:trHeight w:val="272"/>
          <w:jc w:val="center"/>
        </w:trPr>
        <w:tc>
          <w:tcPr>
            <w:tcW w:w="845" w:type="dxa"/>
            <w:tcBorders>
              <w:top w:val="single" w:sz="4" w:space="0" w:color="auto"/>
              <w:left w:val="single" w:sz="4" w:space="0" w:color="auto"/>
              <w:bottom w:val="single" w:sz="4" w:space="0" w:color="auto"/>
              <w:right w:val="single" w:sz="4" w:space="0" w:color="auto"/>
            </w:tcBorders>
          </w:tcPr>
          <w:p w14:paraId="3B3FBA19" w14:textId="77777777" w:rsidR="007502EC" w:rsidRPr="001F1FEE" w:rsidRDefault="00C269FF" w:rsidP="007502EC">
            <w:pPr>
              <w:pStyle w:val="aff9"/>
              <w:ind w:left="0"/>
              <w:jc w:val="center"/>
            </w:pPr>
            <w:r>
              <w:t>10.3.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16D32887" w14:textId="77777777" w:rsidR="007502EC" w:rsidRPr="001F1FEE" w:rsidRDefault="00C269FF" w:rsidP="007502EC">
            <w:pPr>
              <w:jc w:val="both"/>
            </w:pPr>
            <w:r>
              <w:t xml:space="preserve">Контейнерный терминал </w:t>
            </w:r>
            <w:r>
              <w:rPr>
                <w:bCs/>
              </w:rPr>
              <w:t>Омск-Восточный</w:t>
            </w:r>
            <w:r>
              <w:t xml:space="preserve"> филиала ПАО «ТрансКонтейнер» на Западно-Сибирской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3DC6758C" w14:textId="77777777" w:rsidR="007502EC" w:rsidRPr="001F1FEE" w:rsidRDefault="00C269FF" w:rsidP="007502EC">
            <w:pPr>
              <w:jc w:val="both"/>
            </w:pPr>
            <w:r>
              <w:t>644023, г. Омск, ул. Рельсовая, д.22</w:t>
            </w:r>
          </w:p>
        </w:tc>
      </w:tr>
      <w:tr w:rsidR="007502EC" w:rsidRPr="001F1FEE" w14:paraId="1DFFAFF3" w14:textId="77777777" w:rsidTr="007502EC">
        <w:tblPrEx>
          <w:tblLook w:val="00A0" w:firstRow="1" w:lastRow="0" w:firstColumn="1" w:lastColumn="0" w:noHBand="0" w:noVBand="0"/>
        </w:tblPrEx>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48CF6BB9"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4" w:space="0" w:color="auto"/>
              <w:left w:val="single" w:sz="4" w:space="0" w:color="auto"/>
              <w:bottom w:val="single" w:sz="4" w:space="0" w:color="auto"/>
              <w:right w:val="single" w:sz="4" w:space="0" w:color="auto"/>
            </w:tcBorders>
            <w:vAlign w:val="center"/>
          </w:tcPr>
          <w:p w14:paraId="58646190" w14:textId="77777777" w:rsidR="007502EC" w:rsidRPr="001F1FEE" w:rsidRDefault="00C269FF" w:rsidP="007502EC">
            <w:pPr>
              <w:jc w:val="center"/>
              <w:rPr>
                <w:b/>
              </w:rPr>
            </w:pPr>
            <w:r>
              <w:rPr>
                <w:b/>
              </w:rPr>
              <w:t>Филиал ПАО «ТрансКонтейнер»  на Красноярской железной дороге</w:t>
            </w:r>
          </w:p>
        </w:tc>
      </w:tr>
      <w:tr w:rsidR="007502EC" w:rsidRPr="001F1FEE" w14:paraId="44847206" w14:textId="77777777" w:rsidTr="007502EC">
        <w:tblPrEx>
          <w:tblLook w:val="00A0" w:firstRow="1" w:lastRow="0" w:firstColumn="1" w:lastColumn="0" w:noHBand="0" w:noVBand="0"/>
        </w:tblPrEx>
        <w:trPr>
          <w:trHeight w:val="751"/>
          <w:jc w:val="center"/>
        </w:trPr>
        <w:tc>
          <w:tcPr>
            <w:tcW w:w="845" w:type="dxa"/>
            <w:tcBorders>
              <w:top w:val="single" w:sz="4" w:space="0" w:color="auto"/>
              <w:left w:val="single" w:sz="8" w:space="0" w:color="auto"/>
              <w:right w:val="single" w:sz="4" w:space="0" w:color="auto"/>
            </w:tcBorders>
          </w:tcPr>
          <w:p w14:paraId="750DC08F" w14:textId="77777777" w:rsidR="007502EC" w:rsidRPr="001F1FEE" w:rsidRDefault="00C269FF" w:rsidP="007502EC">
            <w:pPr>
              <w:pStyle w:val="aff9"/>
              <w:ind w:left="0"/>
              <w:jc w:val="center"/>
            </w:pPr>
            <w:r>
              <w:t>11.1.</w:t>
            </w:r>
          </w:p>
        </w:tc>
        <w:tc>
          <w:tcPr>
            <w:tcW w:w="4416" w:type="dxa"/>
            <w:tcBorders>
              <w:top w:val="single" w:sz="4" w:space="0" w:color="auto"/>
              <w:left w:val="single" w:sz="8" w:space="0" w:color="auto"/>
              <w:bottom w:val="single" w:sz="4" w:space="0" w:color="000000"/>
              <w:right w:val="single" w:sz="4" w:space="0" w:color="auto"/>
            </w:tcBorders>
          </w:tcPr>
          <w:p w14:paraId="2BA13280" w14:textId="77777777" w:rsidR="007502EC" w:rsidRPr="001F1FEE" w:rsidRDefault="00C269FF" w:rsidP="007502EC">
            <w:pPr>
              <w:jc w:val="both"/>
            </w:pPr>
            <w:r>
              <w:t xml:space="preserve">Контейнерный терминал </w:t>
            </w:r>
            <w:r>
              <w:rPr>
                <w:bCs/>
              </w:rPr>
              <w:t>Базаиха</w:t>
            </w:r>
            <w:r>
              <w:t xml:space="preserve"> филиала ПАО «ТрансКонтейнер»  на Красноярской железной дороге</w:t>
            </w:r>
          </w:p>
        </w:tc>
        <w:tc>
          <w:tcPr>
            <w:tcW w:w="4408" w:type="dxa"/>
            <w:tcBorders>
              <w:top w:val="single" w:sz="4" w:space="0" w:color="auto"/>
              <w:left w:val="single" w:sz="4" w:space="0" w:color="auto"/>
              <w:bottom w:val="single" w:sz="4" w:space="0" w:color="000000"/>
              <w:right w:val="single" w:sz="8" w:space="0" w:color="auto"/>
            </w:tcBorders>
          </w:tcPr>
          <w:p w14:paraId="621B1869" w14:textId="77777777" w:rsidR="007502EC" w:rsidRPr="001F1FEE" w:rsidRDefault="00C269FF" w:rsidP="007502EC">
            <w:pPr>
              <w:jc w:val="both"/>
            </w:pPr>
            <w:r>
              <w:t>660031, г. Красноярск, ул. Рязанская, д.12</w:t>
            </w:r>
          </w:p>
        </w:tc>
      </w:tr>
      <w:tr w:rsidR="007502EC" w:rsidRPr="001F1FEE" w14:paraId="52C6530D" w14:textId="77777777" w:rsidTr="007502EC">
        <w:trPr>
          <w:trHeight w:hRule="exact" w:val="454"/>
          <w:jc w:val="center"/>
        </w:trPr>
        <w:tc>
          <w:tcPr>
            <w:tcW w:w="845" w:type="dxa"/>
            <w:tcBorders>
              <w:top w:val="single" w:sz="4" w:space="0" w:color="auto"/>
              <w:left w:val="single" w:sz="8" w:space="0" w:color="auto"/>
              <w:bottom w:val="single" w:sz="8" w:space="0" w:color="auto"/>
              <w:right w:val="single" w:sz="4" w:space="0" w:color="auto"/>
            </w:tcBorders>
            <w:vAlign w:val="center"/>
          </w:tcPr>
          <w:p w14:paraId="28173004"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C99C925" w14:textId="77777777" w:rsidR="007502EC" w:rsidRPr="001F1FEE" w:rsidRDefault="00C269FF" w:rsidP="007502EC">
            <w:pPr>
              <w:jc w:val="center"/>
              <w:rPr>
                <w:b/>
              </w:rPr>
            </w:pPr>
            <w:r>
              <w:rPr>
                <w:b/>
              </w:rPr>
              <w:t>Филиал ПАО «ТрансКонтейнер» на Восточно-Сибирской железной дороге</w:t>
            </w:r>
          </w:p>
        </w:tc>
      </w:tr>
      <w:tr w:rsidR="007502EC" w:rsidRPr="001F1FEE" w14:paraId="0E39F47C" w14:textId="77777777" w:rsidTr="007502EC">
        <w:trPr>
          <w:trHeight w:val="679"/>
          <w:jc w:val="center"/>
        </w:trPr>
        <w:tc>
          <w:tcPr>
            <w:tcW w:w="845" w:type="dxa"/>
            <w:tcBorders>
              <w:top w:val="nil"/>
              <w:left w:val="single" w:sz="8" w:space="0" w:color="auto"/>
              <w:bottom w:val="single" w:sz="4" w:space="0" w:color="auto"/>
              <w:right w:val="single" w:sz="4" w:space="0" w:color="auto"/>
            </w:tcBorders>
          </w:tcPr>
          <w:p w14:paraId="1D6D05EC" w14:textId="77777777" w:rsidR="007502EC" w:rsidRPr="001F1FEE" w:rsidRDefault="00C269FF" w:rsidP="007502EC">
            <w:pPr>
              <w:pStyle w:val="aff9"/>
              <w:ind w:left="0"/>
              <w:jc w:val="center"/>
            </w:pPr>
            <w:r>
              <w:t>12.1.</w:t>
            </w:r>
          </w:p>
        </w:tc>
        <w:tc>
          <w:tcPr>
            <w:tcW w:w="4416" w:type="dxa"/>
            <w:tcBorders>
              <w:top w:val="nil"/>
              <w:left w:val="single" w:sz="8" w:space="0" w:color="auto"/>
              <w:bottom w:val="single" w:sz="4" w:space="0" w:color="auto"/>
              <w:right w:val="single" w:sz="4" w:space="0" w:color="auto"/>
            </w:tcBorders>
            <w:shd w:val="clear" w:color="auto" w:fill="auto"/>
            <w:vAlign w:val="center"/>
            <w:hideMark/>
          </w:tcPr>
          <w:p w14:paraId="7A88ED4C" w14:textId="77777777" w:rsidR="007502EC" w:rsidRPr="001F1FEE" w:rsidRDefault="00C269FF" w:rsidP="007502EC">
            <w:pPr>
              <w:jc w:val="both"/>
            </w:pPr>
            <w:r>
              <w:t xml:space="preserve">Контейнерный терминал </w:t>
            </w:r>
            <w:r>
              <w:rPr>
                <w:bCs/>
              </w:rPr>
              <w:t>Батарейная</w:t>
            </w:r>
            <w:r>
              <w:t xml:space="preserve"> филиала ПАО «ТрансКонтейнер» на Восточно-Сибирской железной дороге</w:t>
            </w:r>
          </w:p>
        </w:tc>
        <w:tc>
          <w:tcPr>
            <w:tcW w:w="4408" w:type="dxa"/>
            <w:tcBorders>
              <w:top w:val="single" w:sz="4" w:space="0" w:color="auto"/>
              <w:left w:val="nil"/>
              <w:bottom w:val="single" w:sz="4" w:space="0" w:color="auto"/>
              <w:right w:val="single" w:sz="8" w:space="0" w:color="auto"/>
            </w:tcBorders>
            <w:shd w:val="clear" w:color="auto" w:fill="auto"/>
            <w:hideMark/>
          </w:tcPr>
          <w:p w14:paraId="72047025" w14:textId="77777777" w:rsidR="007502EC" w:rsidRPr="001F1FEE" w:rsidRDefault="00C269FF" w:rsidP="007502EC">
            <w:pPr>
              <w:jc w:val="both"/>
            </w:pPr>
            <w:r>
              <w:t xml:space="preserve">664037, Иркутская область, </w:t>
            </w:r>
          </w:p>
          <w:p w14:paraId="2F4F3F3E" w14:textId="77777777" w:rsidR="007502EC" w:rsidRPr="001F1FEE" w:rsidRDefault="00C269FF" w:rsidP="007502EC">
            <w:pPr>
              <w:jc w:val="both"/>
            </w:pPr>
            <w:r>
              <w:t>г. Иркутск, станция Батарейная</w:t>
            </w:r>
          </w:p>
        </w:tc>
      </w:tr>
      <w:tr w:rsidR="007502EC" w:rsidRPr="001F1FEE" w14:paraId="21981552" w14:textId="77777777" w:rsidTr="007502EC">
        <w:trPr>
          <w:trHeight w:hRule="exact" w:val="454"/>
          <w:jc w:val="center"/>
        </w:trPr>
        <w:tc>
          <w:tcPr>
            <w:tcW w:w="845" w:type="dxa"/>
            <w:tcBorders>
              <w:top w:val="nil"/>
              <w:left w:val="single" w:sz="8" w:space="0" w:color="auto"/>
              <w:bottom w:val="single" w:sz="4" w:space="0" w:color="auto"/>
              <w:right w:val="single" w:sz="4" w:space="0" w:color="auto"/>
            </w:tcBorders>
            <w:vAlign w:val="center"/>
          </w:tcPr>
          <w:p w14:paraId="6064ED0C"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nil"/>
              <w:left w:val="single" w:sz="8" w:space="0" w:color="auto"/>
              <w:bottom w:val="single" w:sz="4" w:space="0" w:color="auto"/>
              <w:right w:val="single" w:sz="8" w:space="0" w:color="auto"/>
            </w:tcBorders>
            <w:shd w:val="clear" w:color="auto" w:fill="auto"/>
            <w:vAlign w:val="center"/>
            <w:hideMark/>
          </w:tcPr>
          <w:p w14:paraId="1AE6C173" w14:textId="77777777" w:rsidR="007502EC" w:rsidRPr="001F1FEE" w:rsidRDefault="00C269FF" w:rsidP="007502EC">
            <w:pPr>
              <w:jc w:val="center"/>
              <w:rPr>
                <w:b/>
              </w:rPr>
            </w:pPr>
            <w:r>
              <w:rPr>
                <w:b/>
              </w:rPr>
              <w:t>Филиал ПАО «ТрансКонтейнер»  на Забайкальской железной дороге</w:t>
            </w:r>
          </w:p>
        </w:tc>
      </w:tr>
      <w:tr w:rsidR="007502EC" w:rsidRPr="001F1FEE" w14:paraId="2DA2B6A6" w14:textId="77777777" w:rsidTr="007502EC">
        <w:trPr>
          <w:trHeight w:val="687"/>
          <w:jc w:val="center"/>
        </w:trPr>
        <w:tc>
          <w:tcPr>
            <w:tcW w:w="845" w:type="dxa"/>
            <w:tcBorders>
              <w:top w:val="single" w:sz="4" w:space="0" w:color="auto"/>
              <w:left w:val="single" w:sz="4" w:space="0" w:color="auto"/>
              <w:bottom w:val="single" w:sz="4" w:space="0" w:color="auto"/>
              <w:right w:val="single" w:sz="4" w:space="0" w:color="auto"/>
            </w:tcBorders>
          </w:tcPr>
          <w:p w14:paraId="6276BBA3" w14:textId="77777777" w:rsidR="007502EC" w:rsidRPr="001F1FEE" w:rsidRDefault="00C269FF" w:rsidP="007502EC">
            <w:pPr>
              <w:pStyle w:val="aff9"/>
              <w:ind w:left="0"/>
              <w:jc w:val="center"/>
            </w:pPr>
            <w:r>
              <w:t>13.1.</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000935AF" w14:textId="77777777" w:rsidR="007502EC" w:rsidRPr="001F1FEE" w:rsidRDefault="00C269FF" w:rsidP="007502EC">
            <w:pPr>
              <w:jc w:val="both"/>
            </w:pPr>
            <w:r>
              <w:t xml:space="preserve">Контейнерный терминал </w:t>
            </w:r>
            <w:r>
              <w:rPr>
                <w:bCs/>
              </w:rPr>
              <w:t xml:space="preserve">Чита </w:t>
            </w:r>
            <w:r>
              <w:t xml:space="preserve">филиала </w:t>
            </w:r>
          </w:p>
          <w:p w14:paraId="7C5D2967" w14:textId="77777777" w:rsidR="007502EC" w:rsidRPr="001F1FEE" w:rsidRDefault="00C269FF" w:rsidP="007502EC">
            <w:pPr>
              <w:jc w:val="both"/>
            </w:pPr>
            <w:r>
              <w:t>ПАО «ТрансКонтейнер»  на Забайкальской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1D0A426B" w14:textId="77777777" w:rsidR="007502EC" w:rsidRPr="001F1FEE" w:rsidRDefault="00C269FF" w:rsidP="007502EC">
            <w:pPr>
              <w:jc w:val="both"/>
            </w:pPr>
            <w:r>
              <w:t xml:space="preserve">672020, Забайкальский край, г. Чита, </w:t>
            </w:r>
            <w:r>
              <w:br/>
              <w:t>ул. Лазо, д.120</w:t>
            </w:r>
          </w:p>
        </w:tc>
      </w:tr>
      <w:tr w:rsidR="007502EC" w:rsidRPr="001F1FEE" w14:paraId="43AC59D6" w14:textId="77777777" w:rsidTr="007502EC">
        <w:trPr>
          <w:trHeight w:val="829"/>
          <w:jc w:val="center"/>
        </w:trPr>
        <w:tc>
          <w:tcPr>
            <w:tcW w:w="845" w:type="dxa"/>
            <w:tcBorders>
              <w:top w:val="single" w:sz="4" w:space="0" w:color="auto"/>
              <w:left w:val="single" w:sz="4" w:space="0" w:color="auto"/>
              <w:bottom w:val="single" w:sz="4" w:space="0" w:color="auto"/>
              <w:right w:val="single" w:sz="4" w:space="0" w:color="auto"/>
            </w:tcBorders>
          </w:tcPr>
          <w:p w14:paraId="5645C57C" w14:textId="77777777" w:rsidR="007502EC" w:rsidRPr="001F1FEE" w:rsidRDefault="00C269FF" w:rsidP="007502EC">
            <w:pPr>
              <w:jc w:val="center"/>
            </w:pPr>
            <w:r>
              <w:lastRenderedPageBreak/>
              <w:t>13.2.</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DB61551" w14:textId="77777777" w:rsidR="007502EC" w:rsidRPr="001F1FEE" w:rsidRDefault="00C269FF" w:rsidP="007502EC">
            <w:pPr>
              <w:jc w:val="both"/>
            </w:pPr>
            <w:r>
              <w:t xml:space="preserve">Контейнерный терминал </w:t>
            </w:r>
            <w:r>
              <w:rPr>
                <w:bCs/>
              </w:rPr>
              <w:t>Забайкальск</w:t>
            </w:r>
            <w:r>
              <w:t xml:space="preserve"> филиала ПАО «ТрансКонтейнер» на Забайкальской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5D5C9426" w14:textId="77777777" w:rsidR="007502EC" w:rsidRPr="001F1FEE" w:rsidRDefault="00C269FF" w:rsidP="007502EC">
            <w:pPr>
              <w:jc w:val="both"/>
            </w:pPr>
            <w:r>
              <w:t xml:space="preserve">675650, Забайкальский край, Забайкальский район, </w:t>
            </w:r>
            <w:proofErr w:type="spellStart"/>
            <w:r>
              <w:t>пгт</w:t>
            </w:r>
            <w:proofErr w:type="gramStart"/>
            <w:r>
              <w:t>.З</w:t>
            </w:r>
            <w:proofErr w:type="gramEnd"/>
            <w:r>
              <w:t>абайкальск</w:t>
            </w:r>
            <w:proofErr w:type="spellEnd"/>
            <w:r>
              <w:t>, ул. Первого мая, д. 7</w:t>
            </w:r>
          </w:p>
        </w:tc>
      </w:tr>
      <w:tr w:rsidR="007502EC" w:rsidRPr="001F1FEE" w14:paraId="0BD8680A" w14:textId="77777777" w:rsidTr="007502EC">
        <w:trPr>
          <w:trHeight w:val="840"/>
          <w:jc w:val="center"/>
        </w:trPr>
        <w:tc>
          <w:tcPr>
            <w:tcW w:w="845" w:type="dxa"/>
            <w:tcBorders>
              <w:top w:val="single" w:sz="4" w:space="0" w:color="auto"/>
              <w:left w:val="single" w:sz="4" w:space="0" w:color="auto"/>
              <w:bottom w:val="single" w:sz="4" w:space="0" w:color="auto"/>
              <w:right w:val="single" w:sz="4" w:space="0" w:color="auto"/>
            </w:tcBorders>
          </w:tcPr>
          <w:p w14:paraId="45FF2D06" w14:textId="77777777" w:rsidR="007502EC" w:rsidRPr="001F1FEE" w:rsidRDefault="00C269FF" w:rsidP="007502EC">
            <w:pPr>
              <w:pStyle w:val="aff9"/>
              <w:ind w:left="0"/>
              <w:jc w:val="center"/>
            </w:pPr>
            <w:r>
              <w:t>13.3.</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696F278D" w14:textId="77777777" w:rsidR="007502EC" w:rsidRPr="001F1FEE" w:rsidRDefault="00C269FF" w:rsidP="007502EC">
            <w:pPr>
              <w:jc w:val="both"/>
            </w:pPr>
            <w:r>
              <w:t xml:space="preserve">Контейнерный терминал </w:t>
            </w:r>
            <w:r>
              <w:rPr>
                <w:bCs/>
              </w:rPr>
              <w:t>Благовещенск</w:t>
            </w:r>
            <w:r>
              <w:t xml:space="preserve"> филиала ПАО «ТрансКонтейнер» на Забайкальской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684D4D66" w14:textId="77777777" w:rsidR="007502EC" w:rsidRPr="001F1FEE" w:rsidRDefault="00C269FF" w:rsidP="007502EC">
            <w:pPr>
              <w:jc w:val="both"/>
            </w:pPr>
            <w:r>
              <w:t xml:space="preserve">675000, Амурская обл., </w:t>
            </w:r>
          </w:p>
          <w:p w14:paraId="789F2196" w14:textId="77777777" w:rsidR="007502EC" w:rsidRPr="001F1FEE" w:rsidRDefault="00C269FF" w:rsidP="007502EC">
            <w:pPr>
              <w:jc w:val="both"/>
            </w:pPr>
            <w:r>
              <w:t>г. Благовещенск, ул. Б. Хмельницкого, д.130</w:t>
            </w:r>
          </w:p>
        </w:tc>
      </w:tr>
      <w:tr w:rsidR="007502EC" w:rsidRPr="001F1FEE" w14:paraId="59DFFB7B" w14:textId="77777777" w:rsidTr="007502EC">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081BF485" w14:textId="77777777" w:rsidR="007502EC" w:rsidRPr="001F1FEE" w:rsidRDefault="007502EC" w:rsidP="008A7ADE">
            <w:pPr>
              <w:pStyle w:val="aff9"/>
              <w:numPr>
                <w:ilvl w:val="0"/>
                <w:numId w:val="26"/>
              </w:numPr>
              <w:ind w:left="0" w:firstLine="0"/>
              <w:jc w:val="center"/>
              <w:rPr>
                <w:b/>
              </w:rPr>
            </w:pPr>
          </w:p>
        </w:tc>
        <w:tc>
          <w:tcPr>
            <w:tcW w:w="8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803E3A" w14:textId="77777777" w:rsidR="007502EC" w:rsidRPr="001F1FEE" w:rsidRDefault="00C269FF" w:rsidP="007502EC">
            <w:pPr>
              <w:jc w:val="center"/>
              <w:rPr>
                <w:b/>
              </w:rPr>
            </w:pPr>
            <w:r>
              <w:rPr>
                <w:b/>
              </w:rPr>
              <w:t>Филиал ПАО «ТрансКонтейнер» на Дальневосточной железной дороге</w:t>
            </w:r>
          </w:p>
        </w:tc>
      </w:tr>
      <w:tr w:rsidR="007502EC" w:rsidRPr="001F1FEE" w14:paraId="28FF4BDA" w14:textId="77777777" w:rsidTr="007502EC">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00BF714F" w14:textId="77777777" w:rsidR="007502EC" w:rsidRPr="001F1FEE" w:rsidRDefault="00C269FF" w:rsidP="007502EC">
            <w:pPr>
              <w:pStyle w:val="aff9"/>
              <w:ind w:left="0"/>
              <w:jc w:val="center"/>
            </w:pPr>
            <w:r>
              <w:t>14.1.</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B6A8C16" w14:textId="77777777" w:rsidR="007502EC" w:rsidRPr="001F1FEE" w:rsidRDefault="00C269FF" w:rsidP="007502EC">
            <w:pPr>
              <w:jc w:val="both"/>
              <w:rPr>
                <w:b/>
              </w:rPr>
            </w:pPr>
            <w:r>
              <w:t>Аппарат управления филиала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518CFE29" w14:textId="77777777" w:rsidR="007502EC" w:rsidRPr="001F1FEE" w:rsidRDefault="00C269FF" w:rsidP="007502EC">
            <w:pPr>
              <w:jc w:val="both"/>
              <w:rPr>
                <w:b/>
              </w:rPr>
            </w:pPr>
            <w:r>
              <w:t>680000, г. Хабаровск, ул. Дзержинского, д.65</w:t>
            </w:r>
          </w:p>
        </w:tc>
      </w:tr>
      <w:tr w:rsidR="007502EC" w:rsidRPr="001F1FEE" w14:paraId="5892FC3C" w14:textId="77777777" w:rsidTr="007502EC">
        <w:trPr>
          <w:trHeight w:val="791"/>
          <w:jc w:val="center"/>
        </w:trPr>
        <w:tc>
          <w:tcPr>
            <w:tcW w:w="845" w:type="dxa"/>
            <w:tcBorders>
              <w:top w:val="single" w:sz="4" w:space="0" w:color="auto"/>
              <w:left w:val="single" w:sz="4" w:space="0" w:color="auto"/>
              <w:bottom w:val="single" w:sz="4" w:space="0" w:color="auto"/>
              <w:right w:val="single" w:sz="4" w:space="0" w:color="auto"/>
            </w:tcBorders>
          </w:tcPr>
          <w:p w14:paraId="650DC5AE" w14:textId="77777777" w:rsidR="007502EC" w:rsidRPr="001F1FEE" w:rsidRDefault="00C269FF" w:rsidP="007502EC">
            <w:pPr>
              <w:pStyle w:val="aff9"/>
              <w:ind w:left="0"/>
              <w:jc w:val="center"/>
            </w:pPr>
            <w:r>
              <w:t>14.2.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5C659C18" w14:textId="77777777" w:rsidR="007502EC" w:rsidRPr="001F1FEE" w:rsidRDefault="00C269FF" w:rsidP="007502EC">
            <w:pPr>
              <w:jc w:val="both"/>
            </w:pPr>
            <w:r>
              <w:t>Контейнерный терминал Хабаровск-2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41223689" w14:textId="77777777" w:rsidR="007502EC" w:rsidRPr="001F1FEE" w:rsidRDefault="00C269FF" w:rsidP="007502EC">
            <w:pPr>
              <w:jc w:val="both"/>
            </w:pPr>
            <w:r>
              <w:t>680045, г.  Хабаровск, пер. 3-й Путевой, д.8</w:t>
            </w:r>
          </w:p>
        </w:tc>
      </w:tr>
      <w:tr w:rsidR="007502EC" w:rsidRPr="001F1FEE" w14:paraId="6F3765A2" w14:textId="77777777" w:rsidTr="007502EC">
        <w:trPr>
          <w:trHeight w:val="681"/>
          <w:jc w:val="center"/>
        </w:trPr>
        <w:tc>
          <w:tcPr>
            <w:tcW w:w="845" w:type="dxa"/>
            <w:tcBorders>
              <w:top w:val="nil"/>
              <w:left w:val="single" w:sz="8" w:space="0" w:color="auto"/>
              <w:bottom w:val="single" w:sz="4" w:space="0" w:color="auto"/>
              <w:right w:val="single" w:sz="4" w:space="0" w:color="auto"/>
            </w:tcBorders>
          </w:tcPr>
          <w:p w14:paraId="19E37B2B" w14:textId="77777777" w:rsidR="007502EC" w:rsidRPr="001F1FEE" w:rsidRDefault="00C269FF" w:rsidP="007502EC">
            <w:pPr>
              <w:pStyle w:val="aff9"/>
              <w:ind w:left="0"/>
              <w:jc w:val="center"/>
            </w:pPr>
            <w:r>
              <w:t>14.3.</w:t>
            </w:r>
          </w:p>
        </w:tc>
        <w:tc>
          <w:tcPr>
            <w:tcW w:w="4416" w:type="dxa"/>
            <w:tcBorders>
              <w:top w:val="nil"/>
              <w:left w:val="single" w:sz="8" w:space="0" w:color="auto"/>
              <w:bottom w:val="single" w:sz="4" w:space="0" w:color="auto"/>
              <w:right w:val="single" w:sz="4" w:space="0" w:color="auto"/>
            </w:tcBorders>
            <w:shd w:val="clear" w:color="auto" w:fill="auto"/>
            <w:hideMark/>
          </w:tcPr>
          <w:p w14:paraId="46F8CD47" w14:textId="77777777" w:rsidR="007502EC" w:rsidRPr="001F1FEE" w:rsidRDefault="00C269FF" w:rsidP="007502EC">
            <w:pPr>
              <w:jc w:val="both"/>
            </w:pPr>
            <w:r>
              <w:t>Контейнерный терминал Уссурийск филиала ПАО «ТрансКонтейнер» на Дальневосточной железной дороге</w:t>
            </w:r>
          </w:p>
        </w:tc>
        <w:tc>
          <w:tcPr>
            <w:tcW w:w="4408" w:type="dxa"/>
            <w:tcBorders>
              <w:top w:val="nil"/>
              <w:left w:val="nil"/>
              <w:bottom w:val="single" w:sz="4" w:space="0" w:color="auto"/>
              <w:right w:val="single" w:sz="8" w:space="0" w:color="auto"/>
            </w:tcBorders>
            <w:shd w:val="clear" w:color="auto" w:fill="auto"/>
            <w:hideMark/>
          </w:tcPr>
          <w:p w14:paraId="51E80086" w14:textId="77777777" w:rsidR="007502EC" w:rsidRPr="001F1FEE" w:rsidRDefault="00C269FF" w:rsidP="007502EC">
            <w:pPr>
              <w:jc w:val="both"/>
            </w:pPr>
            <w:r>
              <w:t xml:space="preserve">692524, Приморский край, </w:t>
            </w:r>
            <w:r>
              <w:br/>
              <w:t>г. Уссурийск, пер. Спасский, д.7А</w:t>
            </w:r>
          </w:p>
          <w:p w14:paraId="4C68E574" w14:textId="77777777" w:rsidR="007502EC" w:rsidRPr="001F1FEE" w:rsidRDefault="007502EC" w:rsidP="007502EC">
            <w:pPr>
              <w:jc w:val="both"/>
            </w:pPr>
          </w:p>
        </w:tc>
      </w:tr>
      <w:tr w:rsidR="007502EC" w:rsidRPr="001F1FEE" w14:paraId="54BAD274" w14:textId="77777777" w:rsidTr="007502EC">
        <w:trPr>
          <w:trHeight w:val="725"/>
          <w:jc w:val="center"/>
        </w:trPr>
        <w:tc>
          <w:tcPr>
            <w:tcW w:w="845" w:type="dxa"/>
            <w:tcBorders>
              <w:top w:val="nil"/>
              <w:left w:val="single" w:sz="8" w:space="0" w:color="auto"/>
              <w:bottom w:val="single" w:sz="4" w:space="0" w:color="auto"/>
              <w:right w:val="single" w:sz="4" w:space="0" w:color="auto"/>
            </w:tcBorders>
          </w:tcPr>
          <w:p w14:paraId="3B42F788" w14:textId="77777777" w:rsidR="007502EC" w:rsidRPr="001F1FEE" w:rsidRDefault="00C269FF" w:rsidP="007502EC">
            <w:pPr>
              <w:pStyle w:val="aff9"/>
              <w:ind w:left="0"/>
              <w:jc w:val="center"/>
            </w:pPr>
            <w:r>
              <w:t>14.4.</w:t>
            </w:r>
          </w:p>
        </w:tc>
        <w:tc>
          <w:tcPr>
            <w:tcW w:w="4416" w:type="dxa"/>
            <w:tcBorders>
              <w:top w:val="nil"/>
              <w:left w:val="single" w:sz="8" w:space="0" w:color="auto"/>
              <w:bottom w:val="single" w:sz="4" w:space="0" w:color="auto"/>
              <w:right w:val="single" w:sz="4" w:space="0" w:color="auto"/>
            </w:tcBorders>
            <w:shd w:val="clear" w:color="auto" w:fill="auto"/>
            <w:hideMark/>
          </w:tcPr>
          <w:p w14:paraId="131EE3AB" w14:textId="77777777" w:rsidR="007502EC" w:rsidRPr="001F1FEE" w:rsidRDefault="00C269FF" w:rsidP="007502EC">
            <w:pPr>
              <w:jc w:val="both"/>
            </w:pPr>
            <w:r>
              <w:t>Контейнерный терминал Первая речка филиала ПАО «ТрансКонтейнер» на Дальневосточной железной дороге</w:t>
            </w:r>
          </w:p>
        </w:tc>
        <w:tc>
          <w:tcPr>
            <w:tcW w:w="4408" w:type="dxa"/>
            <w:tcBorders>
              <w:top w:val="nil"/>
              <w:left w:val="nil"/>
              <w:bottom w:val="single" w:sz="4" w:space="0" w:color="auto"/>
              <w:right w:val="single" w:sz="8" w:space="0" w:color="auto"/>
            </w:tcBorders>
            <w:shd w:val="clear" w:color="auto" w:fill="auto"/>
            <w:hideMark/>
          </w:tcPr>
          <w:p w14:paraId="2310C0A2" w14:textId="77777777" w:rsidR="007502EC" w:rsidRPr="001F1FEE" w:rsidRDefault="00C269FF" w:rsidP="007502EC">
            <w:pPr>
              <w:jc w:val="both"/>
            </w:pPr>
            <w:r>
              <w:t xml:space="preserve">690074, Приморский край, </w:t>
            </w:r>
            <w:r>
              <w:br/>
              <w:t>г. Владивосток, ул. Снеговая, д.54</w:t>
            </w:r>
          </w:p>
        </w:tc>
      </w:tr>
      <w:tr w:rsidR="007502EC" w:rsidRPr="001F1FEE" w14:paraId="78C84CA4" w14:textId="77777777" w:rsidTr="007502EC">
        <w:trPr>
          <w:trHeight w:val="535"/>
          <w:jc w:val="center"/>
        </w:trPr>
        <w:tc>
          <w:tcPr>
            <w:tcW w:w="845" w:type="dxa"/>
            <w:tcBorders>
              <w:top w:val="single" w:sz="8" w:space="0" w:color="auto"/>
              <w:left w:val="single" w:sz="8" w:space="0" w:color="auto"/>
              <w:bottom w:val="single" w:sz="8" w:space="0" w:color="auto"/>
              <w:right w:val="single" w:sz="4" w:space="0" w:color="auto"/>
            </w:tcBorders>
          </w:tcPr>
          <w:p w14:paraId="1E28908C" w14:textId="77777777" w:rsidR="007502EC" w:rsidRPr="001F1FEE" w:rsidRDefault="00C269FF" w:rsidP="007502EC">
            <w:pPr>
              <w:pStyle w:val="aff9"/>
              <w:ind w:left="0"/>
              <w:jc w:val="center"/>
            </w:pPr>
            <w:r>
              <w:t>14.5.</w:t>
            </w:r>
          </w:p>
        </w:tc>
        <w:tc>
          <w:tcPr>
            <w:tcW w:w="4416" w:type="dxa"/>
            <w:tcBorders>
              <w:top w:val="single" w:sz="8" w:space="0" w:color="auto"/>
              <w:left w:val="single" w:sz="8" w:space="0" w:color="auto"/>
              <w:bottom w:val="single" w:sz="8" w:space="0" w:color="auto"/>
              <w:right w:val="single" w:sz="4" w:space="0" w:color="auto"/>
            </w:tcBorders>
            <w:shd w:val="clear" w:color="auto" w:fill="auto"/>
            <w:hideMark/>
          </w:tcPr>
          <w:p w14:paraId="153E0DA0" w14:textId="77777777" w:rsidR="007502EC" w:rsidRPr="001F1FEE" w:rsidRDefault="00C269FF" w:rsidP="007502EC">
            <w:pPr>
              <w:jc w:val="both"/>
            </w:pPr>
            <w:r>
              <w:t>Контейнерный терминал Южно-Сахалинск грузовой филиала ПАО «ТрансКонтейнер» на Дальневосточной железной дороге</w:t>
            </w:r>
          </w:p>
        </w:tc>
        <w:tc>
          <w:tcPr>
            <w:tcW w:w="4408" w:type="dxa"/>
            <w:tcBorders>
              <w:top w:val="single" w:sz="8" w:space="0" w:color="auto"/>
              <w:left w:val="nil"/>
              <w:bottom w:val="single" w:sz="8" w:space="0" w:color="auto"/>
              <w:right w:val="single" w:sz="8" w:space="0" w:color="auto"/>
            </w:tcBorders>
            <w:shd w:val="clear" w:color="auto" w:fill="auto"/>
            <w:hideMark/>
          </w:tcPr>
          <w:p w14:paraId="089D6089" w14:textId="77777777" w:rsidR="007502EC" w:rsidRPr="001F1FEE" w:rsidRDefault="00C269FF" w:rsidP="007502EC">
            <w:pPr>
              <w:jc w:val="both"/>
            </w:pPr>
            <w:r>
              <w:t xml:space="preserve">693012, Сахалинская область, </w:t>
            </w:r>
            <w:r>
              <w:br/>
              <w:t>г. Южно-Сахалинск, Проспект Мира, д.2 "г"</w:t>
            </w:r>
          </w:p>
          <w:p w14:paraId="188D1E18" w14:textId="77777777" w:rsidR="007502EC" w:rsidRPr="001F1FEE" w:rsidRDefault="007502EC" w:rsidP="007502EC">
            <w:pPr>
              <w:jc w:val="both"/>
            </w:pPr>
          </w:p>
        </w:tc>
      </w:tr>
      <w:tr w:rsidR="007502EC" w:rsidRPr="001F1FEE" w14:paraId="5BDF7736" w14:textId="77777777" w:rsidTr="007502EC">
        <w:trPr>
          <w:trHeight w:val="535"/>
          <w:jc w:val="center"/>
        </w:trPr>
        <w:tc>
          <w:tcPr>
            <w:tcW w:w="845" w:type="dxa"/>
            <w:tcBorders>
              <w:top w:val="single" w:sz="8" w:space="0" w:color="auto"/>
              <w:left w:val="single" w:sz="8" w:space="0" w:color="auto"/>
              <w:bottom w:val="single" w:sz="8" w:space="0" w:color="auto"/>
              <w:right w:val="single" w:sz="4" w:space="0" w:color="auto"/>
            </w:tcBorders>
          </w:tcPr>
          <w:p w14:paraId="37312C2F" w14:textId="77777777" w:rsidR="007502EC" w:rsidRPr="001F1FEE" w:rsidRDefault="00C269FF" w:rsidP="007502EC">
            <w:pPr>
              <w:pStyle w:val="aff9"/>
              <w:ind w:left="0"/>
              <w:jc w:val="center"/>
            </w:pPr>
            <w:r>
              <w:t>14.6.</w:t>
            </w:r>
          </w:p>
        </w:tc>
        <w:tc>
          <w:tcPr>
            <w:tcW w:w="4416" w:type="dxa"/>
            <w:tcBorders>
              <w:top w:val="single" w:sz="8" w:space="0" w:color="auto"/>
              <w:left w:val="single" w:sz="8" w:space="0" w:color="auto"/>
              <w:bottom w:val="single" w:sz="8" w:space="0" w:color="auto"/>
              <w:right w:val="single" w:sz="4" w:space="0" w:color="auto"/>
            </w:tcBorders>
            <w:shd w:val="clear" w:color="auto" w:fill="auto"/>
          </w:tcPr>
          <w:p w14:paraId="7478E39C" w14:textId="77777777" w:rsidR="007502EC" w:rsidRPr="001F1FEE" w:rsidRDefault="00C269FF" w:rsidP="007502EC">
            <w:pPr>
              <w:jc w:val="both"/>
            </w:pPr>
            <w:r>
              <w:t>Агентство на станции Комсомольск-на-Амуре филиала ПАО «ТрансКонтейнер» на Дальневосточной железной дороге</w:t>
            </w:r>
          </w:p>
        </w:tc>
        <w:tc>
          <w:tcPr>
            <w:tcW w:w="4408" w:type="dxa"/>
            <w:tcBorders>
              <w:top w:val="single" w:sz="8" w:space="0" w:color="auto"/>
              <w:left w:val="nil"/>
              <w:bottom w:val="single" w:sz="8" w:space="0" w:color="auto"/>
              <w:right w:val="single" w:sz="8" w:space="0" w:color="auto"/>
            </w:tcBorders>
            <w:shd w:val="clear" w:color="auto" w:fill="auto"/>
          </w:tcPr>
          <w:p w14:paraId="5CC0BE06" w14:textId="77777777" w:rsidR="007502EC" w:rsidRPr="001F1FEE" w:rsidRDefault="00C269FF" w:rsidP="007502EC">
            <w:pPr>
              <w:jc w:val="both"/>
            </w:pPr>
            <w:r>
              <w:t xml:space="preserve">681032, Хабаровский край, </w:t>
            </w:r>
          </w:p>
          <w:p w14:paraId="6946CAD0" w14:textId="77777777" w:rsidR="007502EC" w:rsidRPr="001F1FEE" w:rsidRDefault="00C269FF" w:rsidP="007502EC">
            <w:pPr>
              <w:jc w:val="both"/>
            </w:pPr>
            <w:r>
              <w:t>г. Комсомольск-на-Амуре, ул. Станционная, д.2</w:t>
            </w:r>
          </w:p>
        </w:tc>
      </w:tr>
      <w:tr w:rsidR="007502EC" w:rsidRPr="001F1FEE" w14:paraId="4343ADB9" w14:textId="77777777" w:rsidTr="007502EC">
        <w:trPr>
          <w:trHeight w:val="535"/>
          <w:jc w:val="center"/>
        </w:trPr>
        <w:tc>
          <w:tcPr>
            <w:tcW w:w="845" w:type="dxa"/>
            <w:tcBorders>
              <w:top w:val="single" w:sz="8" w:space="0" w:color="auto"/>
              <w:left w:val="single" w:sz="8" w:space="0" w:color="auto"/>
              <w:bottom w:val="single" w:sz="4" w:space="0" w:color="auto"/>
              <w:right w:val="single" w:sz="4" w:space="0" w:color="auto"/>
            </w:tcBorders>
          </w:tcPr>
          <w:p w14:paraId="26ED30CE" w14:textId="77777777" w:rsidR="007502EC" w:rsidRPr="001F1FEE" w:rsidRDefault="00C269FF" w:rsidP="007502EC">
            <w:pPr>
              <w:pStyle w:val="aff9"/>
              <w:ind w:left="0"/>
              <w:jc w:val="center"/>
            </w:pPr>
            <w:r>
              <w:t>14.7.</w:t>
            </w:r>
          </w:p>
        </w:tc>
        <w:tc>
          <w:tcPr>
            <w:tcW w:w="4416" w:type="dxa"/>
            <w:tcBorders>
              <w:top w:val="single" w:sz="8" w:space="0" w:color="auto"/>
              <w:left w:val="single" w:sz="8" w:space="0" w:color="auto"/>
              <w:bottom w:val="single" w:sz="4" w:space="0" w:color="auto"/>
              <w:right w:val="single" w:sz="4" w:space="0" w:color="auto"/>
            </w:tcBorders>
            <w:shd w:val="clear" w:color="auto" w:fill="auto"/>
          </w:tcPr>
          <w:p w14:paraId="74760EAC" w14:textId="77777777" w:rsidR="007502EC" w:rsidRPr="001F1FEE" w:rsidRDefault="00C269FF" w:rsidP="007502EC">
            <w:pPr>
              <w:jc w:val="both"/>
            </w:pPr>
            <w:r>
              <w:t>Агентство в порту Восточный филиала ПАО «ТрансКонтейнер» на Дальневосточной железной дороге</w:t>
            </w:r>
          </w:p>
        </w:tc>
        <w:tc>
          <w:tcPr>
            <w:tcW w:w="4408" w:type="dxa"/>
            <w:tcBorders>
              <w:top w:val="single" w:sz="8" w:space="0" w:color="auto"/>
              <w:left w:val="nil"/>
              <w:bottom w:val="single" w:sz="4" w:space="0" w:color="auto"/>
              <w:right w:val="single" w:sz="8" w:space="0" w:color="auto"/>
            </w:tcBorders>
            <w:shd w:val="clear" w:color="auto" w:fill="auto"/>
          </w:tcPr>
          <w:p w14:paraId="701DD365" w14:textId="77777777" w:rsidR="007502EC" w:rsidRPr="001F1FEE" w:rsidRDefault="00C269FF" w:rsidP="007502EC">
            <w:pPr>
              <w:jc w:val="both"/>
            </w:pPr>
            <w:r>
              <w:t xml:space="preserve">692941, Приморский край, поселок Врангель, ул. Внутрипортовая, д.19, </w:t>
            </w:r>
            <w:r>
              <w:br/>
              <w:t>оф. 15</w:t>
            </w:r>
          </w:p>
        </w:tc>
      </w:tr>
    </w:tbl>
    <w:p w14:paraId="166C5891" w14:textId="77777777" w:rsidR="007502EC" w:rsidRPr="001F1FEE" w:rsidRDefault="007502EC" w:rsidP="007502EC">
      <w:pPr>
        <w:pStyle w:val="afffa"/>
        <w:tabs>
          <w:tab w:val="left" w:pos="0"/>
          <w:tab w:val="left" w:pos="1134"/>
        </w:tabs>
        <w:ind w:firstLine="709"/>
        <w:jc w:val="center"/>
        <w:rPr>
          <w:b/>
          <w:sz w:val="24"/>
          <w:szCs w:val="24"/>
        </w:rPr>
      </w:pPr>
    </w:p>
    <w:tbl>
      <w:tblPr>
        <w:tblW w:w="98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3"/>
        <w:gridCol w:w="4621"/>
      </w:tblGrid>
      <w:tr w:rsidR="007502EC" w:rsidRPr="001F1FEE" w14:paraId="2A87847C" w14:textId="77777777" w:rsidTr="007502EC">
        <w:trPr>
          <w:trHeight w:val="2200"/>
        </w:trPr>
        <w:tc>
          <w:tcPr>
            <w:tcW w:w="5223" w:type="dxa"/>
            <w:tcBorders>
              <w:top w:val="nil"/>
              <w:left w:val="nil"/>
              <w:bottom w:val="nil"/>
              <w:right w:val="nil"/>
            </w:tcBorders>
          </w:tcPr>
          <w:p w14:paraId="558E7BA8" w14:textId="77777777" w:rsidR="007502EC" w:rsidRPr="001F1FEE" w:rsidRDefault="00C269FF" w:rsidP="007502EC">
            <w:pPr>
              <w:rPr>
                <w:b/>
              </w:rPr>
            </w:pPr>
            <w:r>
              <w:rPr>
                <w:b/>
              </w:rPr>
              <w:t>Покупатель:</w:t>
            </w:r>
          </w:p>
          <w:p w14:paraId="562AB2B9" w14:textId="77777777" w:rsidR="007502EC" w:rsidRPr="001F1FEE" w:rsidRDefault="007502EC" w:rsidP="007502EC"/>
          <w:p w14:paraId="3F17431E" w14:textId="77777777" w:rsidR="007502EC" w:rsidRPr="001F1FEE" w:rsidRDefault="007502EC" w:rsidP="007502EC"/>
          <w:p w14:paraId="7A769C8D" w14:textId="77777777" w:rsidR="007502EC" w:rsidRPr="001F1FEE" w:rsidRDefault="00C269FF" w:rsidP="007502EC">
            <w:r>
              <w:t xml:space="preserve">_______________________ </w:t>
            </w:r>
          </w:p>
          <w:p w14:paraId="3360D871" w14:textId="77777777" w:rsidR="007502EC" w:rsidRPr="001F1FEE" w:rsidRDefault="00C269FF" w:rsidP="007502EC">
            <w:proofErr w:type="spellStart"/>
            <w:r>
              <w:t>мп</w:t>
            </w:r>
            <w:proofErr w:type="spellEnd"/>
          </w:p>
        </w:tc>
        <w:tc>
          <w:tcPr>
            <w:tcW w:w="4621" w:type="dxa"/>
            <w:tcBorders>
              <w:top w:val="nil"/>
              <w:left w:val="nil"/>
              <w:bottom w:val="nil"/>
              <w:right w:val="nil"/>
            </w:tcBorders>
          </w:tcPr>
          <w:p w14:paraId="255C2D69" w14:textId="77777777" w:rsidR="007502EC" w:rsidRPr="001F1FEE" w:rsidRDefault="00C269FF" w:rsidP="007502EC">
            <w:pPr>
              <w:rPr>
                <w:b/>
              </w:rPr>
            </w:pPr>
            <w:r>
              <w:rPr>
                <w:b/>
              </w:rPr>
              <w:t>Поставщик:</w:t>
            </w:r>
          </w:p>
          <w:p w14:paraId="5C46DE20" w14:textId="77777777" w:rsidR="007502EC" w:rsidRPr="001F1FEE" w:rsidRDefault="007502EC" w:rsidP="007502EC"/>
          <w:p w14:paraId="25C44852" w14:textId="77777777" w:rsidR="007502EC" w:rsidRPr="001F1FEE" w:rsidRDefault="007502EC" w:rsidP="007502EC"/>
          <w:p w14:paraId="76172B55" w14:textId="77777777" w:rsidR="007502EC" w:rsidRPr="001F1FEE" w:rsidRDefault="00C269FF" w:rsidP="007502EC">
            <w:r>
              <w:t xml:space="preserve">_______________________ </w:t>
            </w:r>
          </w:p>
          <w:p w14:paraId="71E648E6" w14:textId="77777777" w:rsidR="007502EC" w:rsidRPr="001F1FEE" w:rsidRDefault="00C269FF" w:rsidP="007502EC">
            <w:proofErr w:type="spellStart"/>
            <w:r>
              <w:t>мп</w:t>
            </w:r>
            <w:proofErr w:type="spellEnd"/>
          </w:p>
        </w:tc>
      </w:tr>
    </w:tbl>
    <w:p w14:paraId="2BF2564D" w14:textId="77777777" w:rsidR="007502EC" w:rsidRPr="001F1FEE" w:rsidRDefault="00C269FF" w:rsidP="007502EC">
      <w:pPr>
        <w:suppressAutoHyphens w:val="0"/>
        <w:ind w:firstLine="709"/>
        <w:rPr>
          <w:b/>
        </w:rPr>
      </w:pPr>
      <w:r>
        <w:rPr>
          <w:b/>
        </w:rPr>
        <w:br w:type="page"/>
      </w:r>
    </w:p>
    <w:p w14:paraId="0AE585DE" w14:textId="77777777" w:rsidR="007502EC" w:rsidRPr="001F1FEE" w:rsidRDefault="00C269FF" w:rsidP="007502EC">
      <w:pPr>
        <w:ind w:firstLine="709"/>
        <w:jc w:val="right"/>
        <w:outlineLvl w:val="2"/>
      </w:pPr>
      <w:r>
        <w:lastRenderedPageBreak/>
        <w:t>Приложение № 5</w:t>
      </w:r>
    </w:p>
    <w:p w14:paraId="224D4A7A"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0A2EDFF9" w14:textId="77777777" w:rsidR="007502EC" w:rsidRPr="001F1FEE" w:rsidRDefault="00C269FF" w:rsidP="007502EC">
      <w:pPr>
        <w:ind w:firstLine="709"/>
        <w:jc w:val="right"/>
        <w:outlineLvl w:val="2"/>
      </w:pPr>
      <w:r>
        <w:t>от «___»____________ 2022 г.</w:t>
      </w:r>
    </w:p>
    <w:p w14:paraId="43530908" w14:textId="77777777" w:rsidR="007502EC" w:rsidRPr="001F1FEE" w:rsidRDefault="00C269FF" w:rsidP="007502EC">
      <w:pPr>
        <w:ind w:firstLine="709"/>
        <w:jc w:val="right"/>
      </w:pPr>
      <w:r>
        <w:t>.</w:t>
      </w:r>
    </w:p>
    <w:p w14:paraId="638E4CE0" w14:textId="77777777" w:rsidR="007502EC" w:rsidRPr="001F1FEE" w:rsidRDefault="007502EC" w:rsidP="007502EC">
      <w:pPr>
        <w:jc w:val="right"/>
      </w:pPr>
    </w:p>
    <w:p w14:paraId="65280676" w14:textId="77777777" w:rsidR="007502EC" w:rsidRPr="001F1FEE" w:rsidRDefault="007502EC" w:rsidP="007502EC">
      <w:pPr>
        <w:jc w:val="right"/>
      </w:pPr>
    </w:p>
    <w:p w14:paraId="4B8CDBF2" w14:textId="77777777" w:rsidR="007502EC" w:rsidRPr="001F1FEE" w:rsidRDefault="00C269FF" w:rsidP="007502EC">
      <w:pPr>
        <w:pStyle w:val="afffa"/>
        <w:tabs>
          <w:tab w:val="left" w:pos="0"/>
          <w:tab w:val="left" w:pos="1134"/>
        </w:tabs>
        <w:outlineLvl w:val="3"/>
        <w:rPr>
          <w:b/>
          <w:sz w:val="24"/>
          <w:szCs w:val="24"/>
        </w:rPr>
      </w:pPr>
      <w:r>
        <w:rPr>
          <w:b/>
          <w:sz w:val="24"/>
          <w:szCs w:val="24"/>
        </w:rPr>
        <w:t>Форма Заявки</w:t>
      </w:r>
    </w:p>
    <w:p w14:paraId="75DEAF26" w14:textId="77777777" w:rsidR="007502EC" w:rsidRPr="001F1FEE" w:rsidRDefault="00C269FF" w:rsidP="007502EC">
      <w:pPr>
        <w:pStyle w:val="afffa"/>
        <w:tabs>
          <w:tab w:val="left" w:pos="0"/>
          <w:tab w:val="left" w:pos="1134"/>
        </w:tabs>
        <w:outlineLvl w:val="3"/>
        <w:rPr>
          <w:b/>
          <w:sz w:val="24"/>
          <w:szCs w:val="24"/>
        </w:rPr>
      </w:pPr>
      <w:r>
        <w:rPr>
          <w:b/>
          <w:sz w:val="24"/>
          <w:szCs w:val="24"/>
        </w:rPr>
        <w:t xml:space="preserve">----------------------------------------------------------------------------------------------------------------- </w:t>
      </w:r>
    </w:p>
    <w:p w14:paraId="7AF235A5" w14:textId="77777777" w:rsidR="007502EC" w:rsidRPr="001F1FEE" w:rsidRDefault="007502EC" w:rsidP="007502EC">
      <w:pPr>
        <w:pStyle w:val="afffa"/>
        <w:tabs>
          <w:tab w:val="left" w:pos="0"/>
          <w:tab w:val="left" w:pos="1134"/>
        </w:tabs>
        <w:outlineLvl w:val="3"/>
        <w:rPr>
          <w:b/>
          <w:sz w:val="24"/>
          <w:szCs w:val="24"/>
        </w:rPr>
      </w:pPr>
    </w:p>
    <w:p w14:paraId="3900EA10" w14:textId="77777777" w:rsidR="007502EC" w:rsidRPr="001F1FEE" w:rsidRDefault="00C269FF" w:rsidP="007502EC">
      <w:pPr>
        <w:pStyle w:val="afffa"/>
        <w:tabs>
          <w:tab w:val="left" w:pos="0"/>
          <w:tab w:val="left" w:pos="1134"/>
        </w:tabs>
        <w:jc w:val="center"/>
        <w:rPr>
          <w:b/>
          <w:sz w:val="24"/>
          <w:szCs w:val="24"/>
        </w:rPr>
      </w:pPr>
      <w:r>
        <w:rPr>
          <w:b/>
          <w:sz w:val="24"/>
          <w:szCs w:val="24"/>
        </w:rPr>
        <w:t xml:space="preserve">Для ЛОТА № 1 </w:t>
      </w:r>
    </w:p>
    <w:p w14:paraId="732029AC" w14:textId="77777777" w:rsidR="007502EC" w:rsidRPr="001F1FEE" w:rsidRDefault="007502EC" w:rsidP="007502EC">
      <w:pPr>
        <w:pStyle w:val="afffa"/>
        <w:tabs>
          <w:tab w:val="left" w:pos="0"/>
          <w:tab w:val="left" w:pos="1134"/>
        </w:tabs>
        <w:outlineLvl w:val="3"/>
        <w:rPr>
          <w:b/>
          <w:sz w:val="24"/>
          <w:szCs w:val="24"/>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824"/>
        <w:gridCol w:w="1368"/>
        <w:gridCol w:w="951"/>
        <w:gridCol w:w="1370"/>
        <w:gridCol w:w="1552"/>
      </w:tblGrid>
      <w:tr w:rsidR="007502EC" w:rsidRPr="001F1FEE" w14:paraId="71350721" w14:textId="77777777" w:rsidTr="007502EC">
        <w:trPr>
          <w:trHeight w:val="405"/>
        </w:trPr>
        <w:tc>
          <w:tcPr>
            <w:tcW w:w="9761" w:type="dxa"/>
            <w:gridSpan w:val="6"/>
            <w:tcBorders>
              <w:top w:val="nil"/>
              <w:left w:val="nil"/>
              <w:bottom w:val="nil"/>
              <w:right w:val="nil"/>
            </w:tcBorders>
            <w:shd w:val="clear" w:color="auto" w:fill="auto"/>
            <w:vAlign w:val="center"/>
            <w:hideMark/>
          </w:tcPr>
          <w:p w14:paraId="33EB9EBA" w14:textId="77777777" w:rsidR="007502EC" w:rsidRPr="001F1FEE" w:rsidRDefault="00C269FF" w:rsidP="007502EC">
            <w:pPr>
              <w:suppressAutoHyphens w:val="0"/>
              <w:jc w:val="center"/>
              <w:rPr>
                <w:b/>
                <w:bCs/>
                <w:lang w:eastAsia="ru-RU"/>
              </w:rPr>
            </w:pPr>
            <w:bookmarkStart w:id="24" w:name="RANGE!A1:F1039"/>
            <w:r>
              <w:rPr>
                <w:b/>
                <w:bCs/>
                <w:lang w:eastAsia="ru-RU"/>
              </w:rPr>
              <w:t>Заявка № ___ от __.__.202</w:t>
            </w:r>
            <w:bookmarkEnd w:id="24"/>
            <w:r>
              <w:rPr>
                <w:b/>
                <w:bCs/>
                <w:lang w:eastAsia="ru-RU"/>
              </w:rPr>
              <w:t>_</w:t>
            </w:r>
          </w:p>
        </w:tc>
      </w:tr>
      <w:tr w:rsidR="007502EC" w:rsidRPr="001F1FEE" w14:paraId="5BF3B6E4" w14:textId="77777777" w:rsidTr="007502EC">
        <w:trPr>
          <w:trHeight w:val="315"/>
        </w:trPr>
        <w:tc>
          <w:tcPr>
            <w:tcW w:w="9761" w:type="dxa"/>
            <w:gridSpan w:val="6"/>
            <w:tcBorders>
              <w:top w:val="nil"/>
              <w:left w:val="nil"/>
              <w:bottom w:val="nil"/>
              <w:right w:val="nil"/>
            </w:tcBorders>
            <w:shd w:val="clear" w:color="auto" w:fill="auto"/>
            <w:vAlign w:val="center"/>
            <w:hideMark/>
          </w:tcPr>
          <w:p w14:paraId="1A5F7AB8" w14:textId="77777777" w:rsidR="007502EC" w:rsidRPr="001F1FEE" w:rsidRDefault="00C269FF" w:rsidP="007502EC">
            <w:pPr>
              <w:suppressAutoHyphens w:val="0"/>
              <w:jc w:val="center"/>
              <w:rPr>
                <w:lang w:eastAsia="ru-RU"/>
              </w:rPr>
            </w:pPr>
            <w:r>
              <w:rPr>
                <w:lang w:eastAsia="ru-RU"/>
              </w:rPr>
              <w:t xml:space="preserve">к Договору поставки № </w:t>
            </w:r>
            <w:proofErr w:type="spellStart"/>
            <w:r>
              <w:rPr>
                <w:lang w:eastAsia="ru-RU"/>
              </w:rPr>
              <w:t>ТКд</w:t>
            </w:r>
            <w:proofErr w:type="spellEnd"/>
            <w:r>
              <w:rPr>
                <w:lang w:eastAsia="ru-RU"/>
              </w:rPr>
              <w:t>/22/__/__ от __.__.2022</w:t>
            </w:r>
          </w:p>
        </w:tc>
      </w:tr>
      <w:tr w:rsidR="007502EC" w:rsidRPr="001F1FEE" w14:paraId="5EF272A5" w14:textId="77777777" w:rsidTr="007502EC">
        <w:trPr>
          <w:trHeight w:val="315"/>
        </w:trPr>
        <w:tc>
          <w:tcPr>
            <w:tcW w:w="9761" w:type="dxa"/>
            <w:gridSpan w:val="6"/>
            <w:tcBorders>
              <w:top w:val="nil"/>
              <w:left w:val="nil"/>
              <w:bottom w:val="nil"/>
              <w:right w:val="nil"/>
            </w:tcBorders>
            <w:shd w:val="clear" w:color="auto" w:fill="auto"/>
            <w:vAlign w:val="center"/>
            <w:hideMark/>
          </w:tcPr>
          <w:p w14:paraId="2FBC1EB3" w14:textId="77777777" w:rsidR="007502EC" w:rsidRPr="001F1FEE" w:rsidRDefault="00C269FF" w:rsidP="007502EC">
            <w:pPr>
              <w:suppressAutoHyphens w:val="0"/>
              <w:rPr>
                <w:lang w:eastAsia="ru-RU"/>
              </w:rPr>
            </w:pPr>
            <w:r>
              <w:rPr>
                <w:lang w:eastAsia="ru-RU"/>
              </w:rPr>
              <w:t xml:space="preserve">Грузополучатель:  </w:t>
            </w:r>
          </w:p>
        </w:tc>
      </w:tr>
      <w:tr w:rsidR="007502EC" w:rsidRPr="001F1FEE" w14:paraId="2813E632" w14:textId="77777777" w:rsidTr="007502EC">
        <w:trPr>
          <w:trHeight w:val="315"/>
        </w:trPr>
        <w:tc>
          <w:tcPr>
            <w:tcW w:w="9761" w:type="dxa"/>
            <w:gridSpan w:val="6"/>
            <w:tcBorders>
              <w:top w:val="nil"/>
              <w:left w:val="nil"/>
              <w:bottom w:val="nil"/>
              <w:right w:val="nil"/>
            </w:tcBorders>
            <w:shd w:val="clear" w:color="auto" w:fill="auto"/>
            <w:vAlign w:val="center"/>
            <w:hideMark/>
          </w:tcPr>
          <w:p w14:paraId="162517EF" w14:textId="77777777" w:rsidR="007502EC" w:rsidRPr="001F1FEE" w:rsidRDefault="00C269FF" w:rsidP="007502EC">
            <w:pPr>
              <w:suppressAutoHyphens w:val="0"/>
              <w:rPr>
                <w:lang w:eastAsia="ru-RU"/>
              </w:rPr>
            </w:pPr>
            <w:r>
              <w:rPr>
                <w:lang w:eastAsia="ru-RU"/>
              </w:rPr>
              <w:t>Наименование структурного подразделения Грузополучателя:</w:t>
            </w:r>
          </w:p>
        </w:tc>
      </w:tr>
      <w:tr w:rsidR="007502EC" w:rsidRPr="001F1FEE" w14:paraId="360BC746" w14:textId="77777777" w:rsidTr="007502EC">
        <w:trPr>
          <w:trHeight w:val="315"/>
        </w:trPr>
        <w:tc>
          <w:tcPr>
            <w:tcW w:w="9761" w:type="dxa"/>
            <w:gridSpan w:val="6"/>
            <w:tcBorders>
              <w:top w:val="nil"/>
              <w:left w:val="nil"/>
              <w:bottom w:val="nil"/>
              <w:right w:val="nil"/>
            </w:tcBorders>
            <w:shd w:val="clear" w:color="auto" w:fill="auto"/>
            <w:vAlign w:val="center"/>
            <w:hideMark/>
          </w:tcPr>
          <w:p w14:paraId="1E72D2C0" w14:textId="77777777" w:rsidR="007502EC" w:rsidRPr="001F1FEE" w:rsidRDefault="00C269FF" w:rsidP="007502EC">
            <w:pPr>
              <w:suppressAutoHyphens w:val="0"/>
              <w:rPr>
                <w:lang w:eastAsia="ru-RU"/>
              </w:rPr>
            </w:pPr>
            <w:r>
              <w:rPr>
                <w:lang w:eastAsia="ru-RU"/>
              </w:rPr>
              <w:t xml:space="preserve">Адрес доставки (склада Грузополучателя): </w:t>
            </w:r>
          </w:p>
        </w:tc>
      </w:tr>
      <w:tr w:rsidR="007502EC" w:rsidRPr="001F1FEE" w14:paraId="0152FD83" w14:textId="77777777" w:rsidTr="007502EC">
        <w:trPr>
          <w:trHeight w:val="315"/>
        </w:trPr>
        <w:tc>
          <w:tcPr>
            <w:tcW w:w="9761" w:type="dxa"/>
            <w:gridSpan w:val="6"/>
            <w:tcBorders>
              <w:top w:val="nil"/>
              <w:left w:val="nil"/>
              <w:bottom w:val="nil"/>
              <w:right w:val="nil"/>
            </w:tcBorders>
            <w:shd w:val="clear" w:color="auto" w:fill="auto"/>
            <w:hideMark/>
          </w:tcPr>
          <w:p w14:paraId="7CE892C1" w14:textId="77777777" w:rsidR="007502EC" w:rsidRPr="001F1FEE" w:rsidRDefault="007502EC" w:rsidP="007502EC">
            <w:pPr>
              <w:suppressAutoHyphens w:val="0"/>
              <w:rPr>
                <w:lang w:eastAsia="ru-RU"/>
              </w:rPr>
            </w:pPr>
          </w:p>
        </w:tc>
      </w:tr>
      <w:tr w:rsidR="007502EC" w:rsidRPr="001F1FEE" w14:paraId="28E2DC01" w14:textId="77777777" w:rsidTr="007502EC">
        <w:trPr>
          <w:trHeight w:val="315"/>
        </w:trPr>
        <w:tc>
          <w:tcPr>
            <w:tcW w:w="9761" w:type="dxa"/>
            <w:gridSpan w:val="6"/>
            <w:tcBorders>
              <w:top w:val="nil"/>
              <w:left w:val="nil"/>
              <w:bottom w:val="nil"/>
              <w:right w:val="nil"/>
            </w:tcBorders>
            <w:shd w:val="clear" w:color="auto" w:fill="auto"/>
            <w:vAlign w:val="center"/>
            <w:hideMark/>
          </w:tcPr>
          <w:p w14:paraId="67D446C1" w14:textId="77777777" w:rsidR="007502EC" w:rsidRPr="001F1FEE" w:rsidRDefault="00C269FF" w:rsidP="007502EC">
            <w:pPr>
              <w:suppressAutoHyphens w:val="0"/>
              <w:rPr>
                <w:lang w:eastAsia="ru-RU"/>
              </w:rPr>
            </w:pPr>
            <w:r>
              <w:rPr>
                <w:lang w:eastAsia="ru-RU"/>
              </w:rPr>
              <w:t xml:space="preserve">Контактные лица Грузополучателя: ФИО__________________________,   </w:t>
            </w:r>
          </w:p>
          <w:p w14:paraId="55AB54D9" w14:textId="77777777" w:rsidR="007502EC" w:rsidRPr="001F1FEE" w:rsidRDefault="00C269FF" w:rsidP="007502EC">
            <w:pPr>
              <w:suppressAutoHyphens w:val="0"/>
              <w:rPr>
                <w:lang w:eastAsia="ru-RU"/>
              </w:rPr>
            </w:pPr>
            <w:r>
              <w:rPr>
                <w:lang w:eastAsia="ru-RU"/>
              </w:rPr>
              <w:t>тел. гор</w:t>
            </w:r>
            <w:proofErr w:type="gramStart"/>
            <w:r>
              <w:rPr>
                <w:lang w:eastAsia="ru-RU"/>
              </w:rPr>
              <w:t>.</w:t>
            </w:r>
            <w:proofErr w:type="gramEnd"/>
            <w:r>
              <w:rPr>
                <w:u w:val="single"/>
                <w:lang w:eastAsia="ru-RU"/>
              </w:rPr>
              <w:t xml:space="preserve"> _____________, </w:t>
            </w:r>
            <w:proofErr w:type="gramStart"/>
            <w:r>
              <w:rPr>
                <w:lang w:eastAsia="ru-RU"/>
              </w:rPr>
              <w:t>т</w:t>
            </w:r>
            <w:proofErr w:type="gramEnd"/>
            <w:r>
              <w:rPr>
                <w:lang w:eastAsia="ru-RU"/>
              </w:rPr>
              <w:t xml:space="preserve">ел. моб: ____________________,    </w:t>
            </w:r>
          </w:p>
        </w:tc>
      </w:tr>
      <w:tr w:rsidR="007502EC" w:rsidRPr="001F1FEE" w14:paraId="152AB1A8" w14:textId="77777777" w:rsidTr="007502EC">
        <w:trPr>
          <w:trHeight w:val="315"/>
        </w:trPr>
        <w:tc>
          <w:tcPr>
            <w:tcW w:w="9761" w:type="dxa"/>
            <w:gridSpan w:val="6"/>
            <w:tcBorders>
              <w:top w:val="nil"/>
              <w:left w:val="nil"/>
              <w:bottom w:val="nil"/>
              <w:right w:val="nil"/>
            </w:tcBorders>
            <w:shd w:val="clear" w:color="auto" w:fill="auto"/>
            <w:vAlign w:val="center"/>
            <w:hideMark/>
          </w:tcPr>
          <w:p w14:paraId="221EDDAB" w14:textId="77777777" w:rsidR="007502EC" w:rsidRPr="001F1FEE" w:rsidRDefault="00C269FF" w:rsidP="007502EC">
            <w:pPr>
              <w:suppressAutoHyphens w:val="0"/>
              <w:rPr>
                <w:lang w:eastAsia="ru-RU"/>
              </w:rPr>
            </w:pPr>
            <w:r>
              <w:rPr>
                <w:u w:val="single"/>
                <w:lang w:eastAsia="ru-RU"/>
              </w:rPr>
              <w:t>e-</w:t>
            </w:r>
            <w:proofErr w:type="spellStart"/>
            <w:r>
              <w:rPr>
                <w:u w:val="single"/>
                <w:lang w:eastAsia="ru-RU"/>
              </w:rPr>
              <w:t>mail</w:t>
            </w:r>
            <w:proofErr w:type="spellEnd"/>
            <w:r>
              <w:rPr>
                <w:u w:val="single"/>
                <w:lang w:eastAsia="ru-RU"/>
              </w:rPr>
              <w:t>: _____________@trcont.ru;</w:t>
            </w:r>
          </w:p>
        </w:tc>
      </w:tr>
      <w:tr w:rsidR="007502EC" w:rsidRPr="001F1FEE" w14:paraId="4857B147" w14:textId="77777777" w:rsidTr="007502EC">
        <w:trPr>
          <w:trHeight w:val="315"/>
        </w:trPr>
        <w:tc>
          <w:tcPr>
            <w:tcW w:w="9761" w:type="dxa"/>
            <w:gridSpan w:val="6"/>
            <w:tcBorders>
              <w:top w:val="nil"/>
              <w:left w:val="nil"/>
              <w:bottom w:val="nil"/>
              <w:right w:val="nil"/>
            </w:tcBorders>
            <w:shd w:val="clear" w:color="auto" w:fill="auto"/>
            <w:vAlign w:val="center"/>
            <w:hideMark/>
          </w:tcPr>
          <w:p w14:paraId="21EE26EA" w14:textId="77777777" w:rsidR="007502EC" w:rsidRPr="001F1FEE" w:rsidRDefault="00C269FF" w:rsidP="007502EC">
            <w:pPr>
              <w:suppressAutoHyphens w:val="0"/>
              <w:rPr>
                <w:lang w:eastAsia="ru-RU"/>
              </w:rPr>
            </w:pPr>
            <w:r>
              <w:rPr>
                <w:lang w:eastAsia="ru-RU"/>
              </w:rPr>
              <w:t xml:space="preserve">Особые условия: Доставка до двери: ДА                     </w:t>
            </w:r>
          </w:p>
        </w:tc>
      </w:tr>
      <w:tr w:rsidR="007502EC" w:rsidRPr="001F1FEE" w14:paraId="0B4C1D4D" w14:textId="77777777" w:rsidTr="007502EC">
        <w:trPr>
          <w:trHeight w:val="315"/>
        </w:trPr>
        <w:tc>
          <w:tcPr>
            <w:tcW w:w="9761" w:type="dxa"/>
            <w:gridSpan w:val="6"/>
            <w:tcBorders>
              <w:top w:val="nil"/>
              <w:left w:val="nil"/>
              <w:bottom w:val="nil"/>
              <w:right w:val="nil"/>
            </w:tcBorders>
            <w:shd w:val="clear" w:color="auto" w:fill="auto"/>
            <w:vAlign w:val="center"/>
            <w:hideMark/>
          </w:tcPr>
          <w:p w14:paraId="6738DB90" w14:textId="77777777" w:rsidR="007502EC" w:rsidRPr="001F1FEE" w:rsidRDefault="007502EC" w:rsidP="007502EC">
            <w:pPr>
              <w:suppressAutoHyphens w:val="0"/>
              <w:rPr>
                <w:lang w:eastAsia="ru-RU"/>
              </w:rPr>
            </w:pPr>
          </w:p>
        </w:tc>
      </w:tr>
      <w:tr w:rsidR="007502EC" w:rsidRPr="001F1FEE" w14:paraId="3D7C8E97" w14:textId="77777777" w:rsidTr="007502EC">
        <w:trPr>
          <w:trHeight w:val="387"/>
        </w:trPr>
        <w:tc>
          <w:tcPr>
            <w:tcW w:w="9761" w:type="dxa"/>
            <w:gridSpan w:val="6"/>
            <w:tcBorders>
              <w:top w:val="nil"/>
              <w:left w:val="nil"/>
              <w:bottom w:val="nil"/>
              <w:right w:val="nil"/>
            </w:tcBorders>
            <w:shd w:val="clear" w:color="auto" w:fill="auto"/>
            <w:vAlign w:val="center"/>
            <w:hideMark/>
          </w:tcPr>
          <w:p w14:paraId="020CBB5D" w14:textId="77777777" w:rsidR="007502EC" w:rsidRPr="001F1FEE" w:rsidRDefault="00C269FF" w:rsidP="007502EC">
            <w:pPr>
              <w:suppressAutoHyphens w:val="0"/>
              <w:jc w:val="both"/>
              <w:rPr>
                <w:i/>
                <w:iCs/>
                <w:lang w:eastAsia="ru-RU"/>
              </w:rPr>
            </w:pPr>
            <w:r>
              <w:rPr>
                <w:i/>
                <w:iCs/>
                <w:lang w:eastAsia="ru-RU"/>
              </w:rPr>
              <w:t xml:space="preserve">1. Ниже приведены плановые размеры продукции. </w:t>
            </w:r>
          </w:p>
        </w:tc>
      </w:tr>
      <w:tr w:rsidR="007502EC" w:rsidRPr="001F1FEE" w14:paraId="6821ACD6" w14:textId="77777777" w:rsidTr="007502EC">
        <w:trPr>
          <w:trHeight w:val="705"/>
        </w:trPr>
        <w:tc>
          <w:tcPr>
            <w:tcW w:w="9761" w:type="dxa"/>
            <w:gridSpan w:val="6"/>
            <w:tcBorders>
              <w:top w:val="nil"/>
              <w:left w:val="nil"/>
              <w:bottom w:val="nil"/>
              <w:right w:val="nil"/>
            </w:tcBorders>
            <w:shd w:val="clear" w:color="auto" w:fill="auto"/>
            <w:vAlign w:val="center"/>
            <w:hideMark/>
          </w:tcPr>
          <w:p w14:paraId="6E770C59" w14:textId="77777777" w:rsidR="007502EC" w:rsidRPr="001F1FEE" w:rsidRDefault="00C269FF" w:rsidP="007502EC">
            <w:pPr>
              <w:suppressAutoHyphens w:val="0"/>
              <w:jc w:val="both"/>
              <w:rPr>
                <w:i/>
                <w:iCs/>
                <w:lang w:eastAsia="ru-RU"/>
              </w:rPr>
            </w:pPr>
            <w:r>
              <w:rPr>
                <w:i/>
                <w:iCs/>
                <w:lang w:eastAsia="ru-RU"/>
              </w:rPr>
              <w:t>2. Для индивидуального изготовления продукции, строку "Индивидуальный пошив" замен</w:t>
            </w:r>
            <w:r>
              <w:rPr>
                <w:i/>
                <w:iCs/>
                <w:lang w:eastAsia="ru-RU"/>
              </w:rPr>
              <w:t>я</w:t>
            </w:r>
            <w:r>
              <w:rPr>
                <w:i/>
                <w:iCs/>
                <w:lang w:eastAsia="ru-RU"/>
              </w:rPr>
              <w:t>ете на два необходимых параметра: "Размер" и "Рост" и указываете кол-во.</w:t>
            </w:r>
            <w:r>
              <w:rPr>
                <w:lang w:eastAsia="ru-RU"/>
              </w:rPr>
              <w:t xml:space="preserve"> </w:t>
            </w:r>
          </w:p>
        </w:tc>
      </w:tr>
      <w:tr w:rsidR="007502EC" w:rsidRPr="001F1FEE" w14:paraId="6A2F9F32" w14:textId="77777777" w:rsidTr="007502EC">
        <w:trPr>
          <w:trHeight w:val="330"/>
        </w:trPr>
        <w:tc>
          <w:tcPr>
            <w:tcW w:w="696" w:type="dxa"/>
            <w:tcBorders>
              <w:top w:val="nil"/>
              <w:left w:val="nil"/>
              <w:bottom w:val="single" w:sz="4" w:space="0" w:color="auto"/>
              <w:right w:val="nil"/>
            </w:tcBorders>
            <w:shd w:val="clear" w:color="auto" w:fill="auto"/>
            <w:vAlign w:val="bottom"/>
            <w:hideMark/>
          </w:tcPr>
          <w:p w14:paraId="6EF08D58" w14:textId="77777777" w:rsidR="007502EC" w:rsidRPr="001F1FEE" w:rsidRDefault="007502EC" w:rsidP="007502EC">
            <w:pPr>
              <w:suppressAutoHyphens w:val="0"/>
              <w:rPr>
                <w:lang w:eastAsia="ru-RU"/>
              </w:rPr>
            </w:pPr>
          </w:p>
        </w:tc>
        <w:tc>
          <w:tcPr>
            <w:tcW w:w="5192" w:type="dxa"/>
            <w:gridSpan w:val="2"/>
            <w:tcBorders>
              <w:top w:val="nil"/>
              <w:left w:val="nil"/>
              <w:bottom w:val="single" w:sz="4" w:space="0" w:color="auto"/>
              <w:right w:val="nil"/>
            </w:tcBorders>
            <w:shd w:val="clear" w:color="auto" w:fill="auto"/>
            <w:vAlign w:val="bottom"/>
            <w:hideMark/>
          </w:tcPr>
          <w:p w14:paraId="1D6B4F9F" w14:textId="77777777" w:rsidR="007502EC" w:rsidRPr="001F1FEE" w:rsidRDefault="00C269FF" w:rsidP="007502EC">
            <w:pPr>
              <w:suppressAutoHyphens w:val="0"/>
              <w:rPr>
                <w:lang w:eastAsia="ru-RU"/>
              </w:rPr>
            </w:pPr>
            <w:r>
              <w:rPr>
                <w:lang w:eastAsia="ru-RU"/>
              </w:rPr>
              <w:t> </w:t>
            </w:r>
          </w:p>
        </w:tc>
        <w:tc>
          <w:tcPr>
            <w:tcW w:w="951" w:type="dxa"/>
            <w:tcBorders>
              <w:top w:val="nil"/>
              <w:left w:val="nil"/>
              <w:bottom w:val="single" w:sz="4" w:space="0" w:color="auto"/>
              <w:right w:val="nil"/>
            </w:tcBorders>
            <w:shd w:val="clear" w:color="auto" w:fill="auto"/>
            <w:vAlign w:val="bottom"/>
            <w:hideMark/>
          </w:tcPr>
          <w:p w14:paraId="38DA5AE8" w14:textId="77777777" w:rsidR="007502EC" w:rsidRPr="001F1FEE" w:rsidRDefault="00C269FF" w:rsidP="007502EC">
            <w:pPr>
              <w:suppressAutoHyphens w:val="0"/>
              <w:rPr>
                <w:lang w:eastAsia="ru-RU"/>
              </w:rPr>
            </w:pPr>
            <w:r>
              <w:rPr>
                <w:lang w:eastAsia="ru-RU"/>
              </w:rPr>
              <w:t> </w:t>
            </w:r>
          </w:p>
        </w:tc>
        <w:tc>
          <w:tcPr>
            <w:tcW w:w="1370" w:type="dxa"/>
            <w:tcBorders>
              <w:top w:val="nil"/>
              <w:left w:val="nil"/>
              <w:bottom w:val="single" w:sz="4" w:space="0" w:color="auto"/>
              <w:right w:val="nil"/>
            </w:tcBorders>
            <w:shd w:val="clear" w:color="auto" w:fill="auto"/>
            <w:vAlign w:val="bottom"/>
            <w:hideMark/>
          </w:tcPr>
          <w:p w14:paraId="2BDE4F73" w14:textId="77777777" w:rsidR="007502EC" w:rsidRPr="001F1FEE" w:rsidRDefault="00C269FF" w:rsidP="007502EC">
            <w:pPr>
              <w:suppressAutoHyphens w:val="0"/>
              <w:jc w:val="center"/>
              <w:rPr>
                <w:lang w:eastAsia="ru-RU"/>
              </w:rPr>
            </w:pPr>
            <w:r>
              <w:rPr>
                <w:lang w:eastAsia="ru-RU"/>
              </w:rPr>
              <w:t> </w:t>
            </w:r>
          </w:p>
        </w:tc>
        <w:tc>
          <w:tcPr>
            <w:tcW w:w="1552" w:type="dxa"/>
            <w:tcBorders>
              <w:top w:val="nil"/>
              <w:left w:val="nil"/>
              <w:bottom w:val="single" w:sz="4" w:space="0" w:color="auto"/>
              <w:right w:val="nil"/>
            </w:tcBorders>
            <w:shd w:val="clear" w:color="auto" w:fill="auto"/>
            <w:vAlign w:val="bottom"/>
            <w:hideMark/>
          </w:tcPr>
          <w:p w14:paraId="0A9AA81A" w14:textId="77777777" w:rsidR="007502EC" w:rsidRPr="001F1FEE" w:rsidRDefault="00C269FF" w:rsidP="007502EC">
            <w:pPr>
              <w:suppressAutoHyphens w:val="0"/>
              <w:jc w:val="center"/>
              <w:rPr>
                <w:b/>
                <w:bCs/>
                <w:lang w:eastAsia="ru-RU"/>
              </w:rPr>
            </w:pPr>
            <w:r>
              <w:rPr>
                <w:b/>
                <w:bCs/>
                <w:lang w:eastAsia="ru-RU"/>
              </w:rPr>
              <w:t> </w:t>
            </w:r>
          </w:p>
        </w:tc>
      </w:tr>
      <w:tr w:rsidR="007502EC" w:rsidRPr="001F1FEE" w14:paraId="4618ABAF" w14:textId="77777777" w:rsidTr="007502EC">
        <w:trPr>
          <w:trHeight w:val="1140"/>
        </w:trPr>
        <w:tc>
          <w:tcPr>
            <w:tcW w:w="696" w:type="dxa"/>
            <w:tcBorders>
              <w:top w:val="single" w:sz="4" w:space="0" w:color="auto"/>
            </w:tcBorders>
            <w:shd w:val="clear" w:color="auto" w:fill="auto"/>
            <w:vAlign w:val="center"/>
            <w:hideMark/>
          </w:tcPr>
          <w:p w14:paraId="3FFB3262" w14:textId="77777777" w:rsidR="007502EC" w:rsidRPr="001F1FEE" w:rsidRDefault="00C269FF" w:rsidP="007502EC">
            <w:pPr>
              <w:suppressAutoHyphens w:val="0"/>
              <w:jc w:val="center"/>
              <w:rPr>
                <w:b/>
                <w:bCs/>
                <w:lang w:eastAsia="ru-RU"/>
              </w:rPr>
            </w:pPr>
            <w:r>
              <w:rPr>
                <w:b/>
                <w:bCs/>
                <w:lang w:eastAsia="ru-RU"/>
              </w:rPr>
              <w:t>№ п/п</w:t>
            </w:r>
          </w:p>
        </w:tc>
        <w:tc>
          <w:tcPr>
            <w:tcW w:w="3824" w:type="dxa"/>
            <w:tcBorders>
              <w:top w:val="single" w:sz="4" w:space="0" w:color="auto"/>
            </w:tcBorders>
            <w:shd w:val="clear" w:color="auto" w:fill="auto"/>
            <w:vAlign w:val="center"/>
            <w:hideMark/>
          </w:tcPr>
          <w:p w14:paraId="22C89EB0" w14:textId="77777777" w:rsidR="007502EC" w:rsidRPr="001F1FEE" w:rsidRDefault="00C269FF" w:rsidP="007502EC">
            <w:pPr>
              <w:suppressAutoHyphens w:val="0"/>
              <w:jc w:val="center"/>
              <w:rPr>
                <w:b/>
                <w:bCs/>
                <w:lang w:eastAsia="ru-RU"/>
              </w:rPr>
            </w:pPr>
            <w:r>
              <w:rPr>
                <w:b/>
                <w:bCs/>
                <w:lang w:eastAsia="ru-RU"/>
              </w:rPr>
              <w:t>НАИМЕНОВАНИЕ ТОВАРА (Размер/Рост)</w:t>
            </w:r>
          </w:p>
        </w:tc>
        <w:tc>
          <w:tcPr>
            <w:tcW w:w="1368" w:type="dxa"/>
            <w:tcBorders>
              <w:top w:val="single" w:sz="4" w:space="0" w:color="auto"/>
            </w:tcBorders>
            <w:shd w:val="clear" w:color="auto" w:fill="auto"/>
            <w:vAlign w:val="center"/>
            <w:hideMark/>
          </w:tcPr>
          <w:p w14:paraId="057C8B8D" w14:textId="77777777" w:rsidR="007502EC" w:rsidRPr="001F1FEE" w:rsidRDefault="00C269FF" w:rsidP="007502EC">
            <w:pPr>
              <w:suppressAutoHyphens w:val="0"/>
              <w:jc w:val="center"/>
              <w:rPr>
                <w:b/>
                <w:bCs/>
                <w:lang w:eastAsia="ru-RU"/>
              </w:rPr>
            </w:pPr>
            <w:r>
              <w:rPr>
                <w:b/>
                <w:bCs/>
                <w:lang w:eastAsia="ru-RU"/>
              </w:rPr>
              <w:t>Ед. измерения</w:t>
            </w:r>
          </w:p>
        </w:tc>
        <w:tc>
          <w:tcPr>
            <w:tcW w:w="951" w:type="dxa"/>
            <w:tcBorders>
              <w:top w:val="single" w:sz="4" w:space="0" w:color="auto"/>
            </w:tcBorders>
            <w:shd w:val="clear" w:color="auto" w:fill="auto"/>
            <w:vAlign w:val="center"/>
            <w:hideMark/>
          </w:tcPr>
          <w:p w14:paraId="160249E3" w14:textId="77777777" w:rsidR="007502EC" w:rsidRPr="001F1FEE" w:rsidRDefault="00C269FF" w:rsidP="007502EC">
            <w:pPr>
              <w:suppressAutoHyphens w:val="0"/>
              <w:jc w:val="center"/>
              <w:rPr>
                <w:b/>
                <w:bCs/>
                <w:lang w:eastAsia="ru-RU"/>
              </w:rPr>
            </w:pPr>
            <w:r>
              <w:rPr>
                <w:b/>
                <w:bCs/>
                <w:lang w:eastAsia="ru-RU"/>
              </w:rPr>
              <w:t>Кол-во</w:t>
            </w:r>
          </w:p>
        </w:tc>
        <w:tc>
          <w:tcPr>
            <w:tcW w:w="1370" w:type="dxa"/>
            <w:tcBorders>
              <w:top w:val="single" w:sz="4" w:space="0" w:color="auto"/>
            </w:tcBorders>
            <w:shd w:val="clear" w:color="auto" w:fill="auto"/>
            <w:vAlign w:val="center"/>
            <w:hideMark/>
          </w:tcPr>
          <w:p w14:paraId="70D93CA3" w14:textId="77777777" w:rsidR="007502EC" w:rsidRPr="001F1FEE" w:rsidRDefault="00C269FF" w:rsidP="007502EC">
            <w:pPr>
              <w:suppressAutoHyphens w:val="0"/>
              <w:jc w:val="center"/>
              <w:rPr>
                <w:b/>
                <w:bCs/>
                <w:lang w:eastAsia="ru-RU"/>
              </w:rPr>
            </w:pPr>
            <w:r>
              <w:rPr>
                <w:b/>
                <w:bCs/>
                <w:lang w:eastAsia="ru-RU"/>
              </w:rPr>
              <w:t>Цена за единицу, руб. с НДС</w:t>
            </w:r>
          </w:p>
        </w:tc>
        <w:tc>
          <w:tcPr>
            <w:tcW w:w="1552" w:type="dxa"/>
            <w:tcBorders>
              <w:top w:val="single" w:sz="4" w:space="0" w:color="auto"/>
            </w:tcBorders>
            <w:shd w:val="clear" w:color="auto" w:fill="auto"/>
            <w:vAlign w:val="center"/>
            <w:hideMark/>
          </w:tcPr>
          <w:p w14:paraId="58F83BBD" w14:textId="77777777" w:rsidR="007502EC" w:rsidRPr="001F1FEE" w:rsidRDefault="00C269FF" w:rsidP="007502EC">
            <w:pPr>
              <w:suppressAutoHyphens w:val="0"/>
              <w:jc w:val="center"/>
              <w:rPr>
                <w:b/>
                <w:bCs/>
                <w:lang w:eastAsia="ru-RU"/>
              </w:rPr>
            </w:pPr>
            <w:r>
              <w:rPr>
                <w:b/>
                <w:bCs/>
                <w:lang w:eastAsia="ru-RU"/>
              </w:rPr>
              <w:t>Стоимость                руб. с НДС 20%</w:t>
            </w:r>
          </w:p>
        </w:tc>
      </w:tr>
      <w:tr w:rsidR="007502EC" w:rsidRPr="001F1FEE" w14:paraId="472B564C" w14:textId="77777777" w:rsidTr="007502EC">
        <w:trPr>
          <w:trHeight w:val="420"/>
        </w:trPr>
        <w:tc>
          <w:tcPr>
            <w:tcW w:w="696" w:type="dxa"/>
            <w:vMerge w:val="restart"/>
            <w:shd w:val="clear" w:color="auto" w:fill="auto"/>
            <w:vAlign w:val="center"/>
          </w:tcPr>
          <w:p w14:paraId="3B7F333D" w14:textId="77777777" w:rsidR="007502EC" w:rsidRPr="001F1FEE" w:rsidRDefault="00C269FF" w:rsidP="007502EC">
            <w:pPr>
              <w:suppressAutoHyphens w:val="0"/>
              <w:jc w:val="center"/>
              <w:rPr>
                <w:lang w:eastAsia="ru-RU"/>
              </w:rPr>
            </w:pPr>
            <w:r>
              <w:rPr>
                <w:lang w:eastAsia="ru-RU"/>
              </w:rPr>
              <w:t>1</w:t>
            </w:r>
          </w:p>
        </w:tc>
        <w:tc>
          <w:tcPr>
            <w:tcW w:w="3824" w:type="dxa"/>
            <w:shd w:val="clear" w:color="auto" w:fill="auto"/>
            <w:vAlign w:val="center"/>
            <w:hideMark/>
          </w:tcPr>
          <w:p w14:paraId="19DD7CC2" w14:textId="77777777" w:rsidR="007502EC" w:rsidRPr="001F1FEE" w:rsidRDefault="00C269FF" w:rsidP="007502EC">
            <w:pPr>
              <w:suppressAutoHyphens w:val="0"/>
              <w:rPr>
                <w:lang w:eastAsia="ru-RU"/>
              </w:rPr>
            </w:pPr>
            <w:r>
              <w:rPr>
                <w:lang w:eastAsia="ru-RU"/>
              </w:rPr>
              <w:t>Жилет сигнальный 2 класса защиты</w:t>
            </w:r>
          </w:p>
        </w:tc>
        <w:tc>
          <w:tcPr>
            <w:tcW w:w="1368" w:type="dxa"/>
            <w:vMerge w:val="restart"/>
            <w:shd w:val="clear" w:color="auto" w:fill="auto"/>
            <w:vAlign w:val="center"/>
            <w:hideMark/>
          </w:tcPr>
          <w:p w14:paraId="6107F0E5"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08B179E8"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1B9E5E4C"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2594591C" w14:textId="77777777" w:rsidR="007502EC" w:rsidRPr="001F1FEE" w:rsidRDefault="007502EC" w:rsidP="007502EC">
            <w:pPr>
              <w:suppressAutoHyphens w:val="0"/>
              <w:jc w:val="center"/>
              <w:rPr>
                <w:b/>
                <w:bCs/>
                <w:lang w:eastAsia="ru-RU"/>
              </w:rPr>
            </w:pPr>
          </w:p>
        </w:tc>
      </w:tr>
      <w:tr w:rsidR="007502EC" w:rsidRPr="001F1FEE" w14:paraId="222D77A6" w14:textId="77777777" w:rsidTr="007502EC">
        <w:trPr>
          <w:trHeight w:val="330"/>
        </w:trPr>
        <w:tc>
          <w:tcPr>
            <w:tcW w:w="696" w:type="dxa"/>
            <w:vMerge/>
            <w:vAlign w:val="center"/>
          </w:tcPr>
          <w:p w14:paraId="649A7441" w14:textId="77777777" w:rsidR="007502EC" w:rsidRPr="001F1FEE" w:rsidRDefault="007502EC" w:rsidP="007502EC">
            <w:pPr>
              <w:suppressAutoHyphens w:val="0"/>
              <w:rPr>
                <w:lang w:eastAsia="ru-RU"/>
              </w:rPr>
            </w:pPr>
          </w:p>
        </w:tc>
        <w:tc>
          <w:tcPr>
            <w:tcW w:w="3824" w:type="dxa"/>
            <w:shd w:val="clear" w:color="auto" w:fill="auto"/>
            <w:vAlign w:val="center"/>
            <w:hideMark/>
          </w:tcPr>
          <w:p w14:paraId="146AC8DE"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5FA8ABA9" w14:textId="77777777" w:rsidR="007502EC" w:rsidRPr="001F1FEE" w:rsidRDefault="007502EC" w:rsidP="007502EC">
            <w:pPr>
              <w:suppressAutoHyphens w:val="0"/>
              <w:rPr>
                <w:lang w:eastAsia="ru-RU"/>
              </w:rPr>
            </w:pPr>
          </w:p>
        </w:tc>
        <w:tc>
          <w:tcPr>
            <w:tcW w:w="951" w:type="dxa"/>
            <w:shd w:val="clear" w:color="auto" w:fill="auto"/>
            <w:vAlign w:val="center"/>
          </w:tcPr>
          <w:p w14:paraId="64CE6961" w14:textId="77777777" w:rsidR="007502EC" w:rsidRPr="001F1FEE" w:rsidRDefault="007502EC" w:rsidP="007502EC">
            <w:pPr>
              <w:suppressAutoHyphens w:val="0"/>
              <w:jc w:val="center"/>
              <w:rPr>
                <w:lang w:eastAsia="ru-RU"/>
              </w:rPr>
            </w:pPr>
          </w:p>
        </w:tc>
        <w:tc>
          <w:tcPr>
            <w:tcW w:w="1370" w:type="dxa"/>
            <w:vMerge/>
            <w:vAlign w:val="center"/>
          </w:tcPr>
          <w:p w14:paraId="5DAD9929" w14:textId="77777777" w:rsidR="007502EC" w:rsidRPr="001F1FEE" w:rsidRDefault="007502EC" w:rsidP="007502EC">
            <w:pPr>
              <w:suppressAutoHyphens w:val="0"/>
              <w:rPr>
                <w:lang w:eastAsia="ru-RU"/>
              </w:rPr>
            </w:pPr>
          </w:p>
        </w:tc>
        <w:tc>
          <w:tcPr>
            <w:tcW w:w="1552" w:type="dxa"/>
            <w:vMerge/>
            <w:vAlign w:val="center"/>
          </w:tcPr>
          <w:p w14:paraId="67D99B73" w14:textId="77777777" w:rsidR="007502EC" w:rsidRPr="001F1FEE" w:rsidRDefault="007502EC" w:rsidP="007502EC">
            <w:pPr>
              <w:suppressAutoHyphens w:val="0"/>
              <w:rPr>
                <w:b/>
                <w:bCs/>
                <w:lang w:eastAsia="ru-RU"/>
              </w:rPr>
            </w:pPr>
          </w:p>
        </w:tc>
      </w:tr>
      <w:tr w:rsidR="007502EC" w:rsidRPr="001F1FEE" w14:paraId="4043C2D6" w14:textId="77777777" w:rsidTr="007502EC">
        <w:trPr>
          <w:trHeight w:val="330"/>
        </w:trPr>
        <w:tc>
          <w:tcPr>
            <w:tcW w:w="696" w:type="dxa"/>
            <w:vMerge/>
            <w:vAlign w:val="center"/>
          </w:tcPr>
          <w:p w14:paraId="4553F239" w14:textId="77777777" w:rsidR="007502EC" w:rsidRPr="001F1FEE" w:rsidRDefault="007502EC" w:rsidP="007502EC">
            <w:pPr>
              <w:suppressAutoHyphens w:val="0"/>
              <w:rPr>
                <w:lang w:eastAsia="ru-RU"/>
              </w:rPr>
            </w:pPr>
          </w:p>
        </w:tc>
        <w:tc>
          <w:tcPr>
            <w:tcW w:w="3824" w:type="dxa"/>
            <w:shd w:val="clear" w:color="auto" w:fill="auto"/>
            <w:vAlign w:val="center"/>
            <w:hideMark/>
          </w:tcPr>
          <w:p w14:paraId="40804328"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139D3631" w14:textId="77777777" w:rsidR="007502EC" w:rsidRPr="001F1FEE" w:rsidRDefault="007502EC" w:rsidP="007502EC">
            <w:pPr>
              <w:suppressAutoHyphens w:val="0"/>
              <w:rPr>
                <w:lang w:eastAsia="ru-RU"/>
              </w:rPr>
            </w:pPr>
          </w:p>
        </w:tc>
        <w:tc>
          <w:tcPr>
            <w:tcW w:w="951" w:type="dxa"/>
            <w:shd w:val="clear" w:color="auto" w:fill="auto"/>
            <w:vAlign w:val="center"/>
          </w:tcPr>
          <w:p w14:paraId="1134B56B" w14:textId="77777777" w:rsidR="007502EC" w:rsidRPr="001F1FEE" w:rsidRDefault="007502EC" w:rsidP="007502EC">
            <w:pPr>
              <w:suppressAutoHyphens w:val="0"/>
              <w:jc w:val="center"/>
              <w:rPr>
                <w:lang w:eastAsia="ru-RU"/>
              </w:rPr>
            </w:pPr>
          </w:p>
        </w:tc>
        <w:tc>
          <w:tcPr>
            <w:tcW w:w="1370" w:type="dxa"/>
            <w:vMerge/>
            <w:vAlign w:val="center"/>
          </w:tcPr>
          <w:p w14:paraId="2E208584" w14:textId="77777777" w:rsidR="007502EC" w:rsidRPr="001F1FEE" w:rsidRDefault="007502EC" w:rsidP="007502EC">
            <w:pPr>
              <w:suppressAutoHyphens w:val="0"/>
              <w:rPr>
                <w:lang w:eastAsia="ru-RU"/>
              </w:rPr>
            </w:pPr>
          </w:p>
        </w:tc>
        <w:tc>
          <w:tcPr>
            <w:tcW w:w="1552" w:type="dxa"/>
            <w:vMerge/>
            <w:vAlign w:val="center"/>
          </w:tcPr>
          <w:p w14:paraId="30AEE2E9" w14:textId="77777777" w:rsidR="007502EC" w:rsidRPr="001F1FEE" w:rsidRDefault="007502EC" w:rsidP="007502EC">
            <w:pPr>
              <w:suppressAutoHyphens w:val="0"/>
              <w:rPr>
                <w:b/>
                <w:bCs/>
                <w:lang w:eastAsia="ru-RU"/>
              </w:rPr>
            </w:pPr>
          </w:p>
        </w:tc>
      </w:tr>
      <w:tr w:rsidR="007502EC" w:rsidRPr="001F1FEE" w14:paraId="6E159F33" w14:textId="77777777" w:rsidTr="007502EC">
        <w:trPr>
          <w:trHeight w:val="330"/>
        </w:trPr>
        <w:tc>
          <w:tcPr>
            <w:tcW w:w="696" w:type="dxa"/>
            <w:vMerge/>
            <w:vAlign w:val="center"/>
          </w:tcPr>
          <w:p w14:paraId="02965C72" w14:textId="77777777" w:rsidR="007502EC" w:rsidRPr="001F1FEE" w:rsidRDefault="007502EC" w:rsidP="007502EC">
            <w:pPr>
              <w:suppressAutoHyphens w:val="0"/>
              <w:rPr>
                <w:lang w:eastAsia="ru-RU"/>
              </w:rPr>
            </w:pPr>
          </w:p>
        </w:tc>
        <w:tc>
          <w:tcPr>
            <w:tcW w:w="3824" w:type="dxa"/>
            <w:shd w:val="clear" w:color="auto" w:fill="auto"/>
            <w:vAlign w:val="center"/>
            <w:hideMark/>
          </w:tcPr>
          <w:p w14:paraId="5D652694"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0C85D935" w14:textId="77777777" w:rsidR="007502EC" w:rsidRPr="001F1FEE" w:rsidRDefault="007502EC" w:rsidP="007502EC">
            <w:pPr>
              <w:suppressAutoHyphens w:val="0"/>
              <w:rPr>
                <w:lang w:eastAsia="ru-RU"/>
              </w:rPr>
            </w:pPr>
          </w:p>
        </w:tc>
        <w:tc>
          <w:tcPr>
            <w:tcW w:w="951" w:type="dxa"/>
            <w:shd w:val="clear" w:color="auto" w:fill="auto"/>
            <w:vAlign w:val="center"/>
          </w:tcPr>
          <w:p w14:paraId="05EA7DC8" w14:textId="77777777" w:rsidR="007502EC" w:rsidRPr="001F1FEE" w:rsidRDefault="007502EC" w:rsidP="007502EC">
            <w:pPr>
              <w:suppressAutoHyphens w:val="0"/>
              <w:jc w:val="center"/>
              <w:rPr>
                <w:lang w:eastAsia="ru-RU"/>
              </w:rPr>
            </w:pPr>
          </w:p>
        </w:tc>
        <w:tc>
          <w:tcPr>
            <w:tcW w:w="1370" w:type="dxa"/>
            <w:vMerge/>
            <w:vAlign w:val="center"/>
          </w:tcPr>
          <w:p w14:paraId="0FE805A0" w14:textId="77777777" w:rsidR="007502EC" w:rsidRPr="001F1FEE" w:rsidRDefault="007502EC" w:rsidP="007502EC">
            <w:pPr>
              <w:suppressAutoHyphens w:val="0"/>
              <w:rPr>
                <w:lang w:eastAsia="ru-RU"/>
              </w:rPr>
            </w:pPr>
          </w:p>
        </w:tc>
        <w:tc>
          <w:tcPr>
            <w:tcW w:w="1552" w:type="dxa"/>
            <w:vMerge/>
            <w:vAlign w:val="center"/>
          </w:tcPr>
          <w:p w14:paraId="532C85CB" w14:textId="77777777" w:rsidR="007502EC" w:rsidRPr="001F1FEE" w:rsidRDefault="007502EC" w:rsidP="007502EC">
            <w:pPr>
              <w:suppressAutoHyphens w:val="0"/>
              <w:rPr>
                <w:b/>
                <w:bCs/>
                <w:lang w:eastAsia="ru-RU"/>
              </w:rPr>
            </w:pPr>
          </w:p>
        </w:tc>
      </w:tr>
      <w:tr w:rsidR="007502EC" w:rsidRPr="001F1FEE" w14:paraId="4AE52CAA" w14:textId="77777777" w:rsidTr="007502EC">
        <w:trPr>
          <w:trHeight w:val="330"/>
        </w:trPr>
        <w:tc>
          <w:tcPr>
            <w:tcW w:w="696" w:type="dxa"/>
            <w:vMerge/>
            <w:vAlign w:val="center"/>
          </w:tcPr>
          <w:p w14:paraId="4E895B4A" w14:textId="77777777" w:rsidR="007502EC" w:rsidRPr="001F1FEE" w:rsidRDefault="007502EC" w:rsidP="007502EC">
            <w:pPr>
              <w:suppressAutoHyphens w:val="0"/>
              <w:rPr>
                <w:lang w:eastAsia="ru-RU"/>
              </w:rPr>
            </w:pPr>
          </w:p>
        </w:tc>
        <w:tc>
          <w:tcPr>
            <w:tcW w:w="3824" w:type="dxa"/>
            <w:shd w:val="clear" w:color="auto" w:fill="auto"/>
            <w:vAlign w:val="center"/>
            <w:hideMark/>
          </w:tcPr>
          <w:p w14:paraId="06801827" w14:textId="77777777" w:rsidR="007502EC" w:rsidRPr="001F1FEE" w:rsidRDefault="00C269FF" w:rsidP="007502EC">
            <w:pPr>
              <w:suppressAutoHyphens w:val="0"/>
              <w:rPr>
                <w:lang w:eastAsia="ru-RU"/>
              </w:rPr>
            </w:pPr>
            <w:r>
              <w:rPr>
                <w:lang w:eastAsia="ru-RU"/>
              </w:rPr>
              <w:t>40-42/194-200</w:t>
            </w:r>
          </w:p>
        </w:tc>
        <w:tc>
          <w:tcPr>
            <w:tcW w:w="1368" w:type="dxa"/>
            <w:vMerge/>
            <w:vAlign w:val="center"/>
            <w:hideMark/>
          </w:tcPr>
          <w:p w14:paraId="7B2B43B7" w14:textId="77777777" w:rsidR="007502EC" w:rsidRPr="001F1FEE" w:rsidRDefault="007502EC" w:rsidP="007502EC">
            <w:pPr>
              <w:suppressAutoHyphens w:val="0"/>
              <w:rPr>
                <w:lang w:eastAsia="ru-RU"/>
              </w:rPr>
            </w:pPr>
          </w:p>
        </w:tc>
        <w:tc>
          <w:tcPr>
            <w:tcW w:w="951" w:type="dxa"/>
            <w:shd w:val="clear" w:color="auto" w:fill="auto"/>
            <w:vAlign w:val="center"/>
          </w:tcPr>
          <w:p w14:paraId="45D1C27C" w14:textId="77777777" w:rsidR="007502EC" w:rsidRPr="001F1FEE" w:rsidRDefault="007502EC" w:rsidP="007502EC">
            <w:pPr>
              <w:suppressAutoHyphens w:val="0"/>
              <w:jc w:val="center"/>
              <w:rPr>
                <w:lang w:eastAsia="ru-RU"/>
              </w:rPr>
            </w:pPr>
          </w:p>
        </w:tc>
        <w:tc>
          <w:tcPr>
            <w:tcW w:w="1370" w:type="dxa"/>
            <w:vMerge/>
            <w:vAlign w:val="center"/>
          </w:tcPr>
          <w:p w14:paraId="1B1EE465" w14:textId="77777777" w:rsidR="007502EC" w:rsidRPr="001F1FEE" w:rsidRDefault="007502EC" w:rsidP="007502EC">
            <w:pPr>
              <w:suppressAutoHyphens w:val="0"/>
              <w:rPr>
                <w:lang w:eastAsia="ru-RU"/>
              </w:rPr>
            </w:pPr>
          </w:p>
        </w:tc>
        <w:tc>
          <w:tcPr>
            <w:tcW w:w="1552" w:type="dxa"/>
            <w:vMerge/>
            <w:vAlign w:val="center"/>
          </w:tcPr>
          <w:p w14:paraId="0B2CA5E6" w14:textId="77777777" w:rsidR="007502EC" w:rsidRPr="001F1FEE" w:rsidRDefault="007502EC" w:rsidP="007502EC">
            <w:pPr>
              <w:suppressAutoHyphens w:val="0"/>
              <w:rPr>
                <w:b/>
                <w:bCs/>
                <w:lang w:eastAsia="ru-RU"/>
              </w:rPr>
            </w:pPr>
          </w:p>
        </w:tc>
      </w:tr>
      <w:tr w:rsidR="007502EC" w:rsidRPr="001F1FEE" w14:paraId="1C984724" w14:textId="77777777" w:rsidTr="007502EC">
        <w:trPr>
          <w:trHeight w:val="330"/>
        </w:trPr>
        <w:tc>
          <w:tcPr>
            <w:tcW w:w="696" w:type="dxa"/>
            <w:vMerge/>
            <w:vAlign w:val="center"/>
          </w:tcPr>
          <w:p w14:paraId="54EF53DE" w14:textId="77777777" w:rsidR="007502EC" w:rsidRPr="001F1FEE" w:rsidRDefault="007502EC" w:rsidP="007502EC">
            <w:pPr>
              <w:suppressAutoHyphens w:val="0"/>
              <w:rPr>
                <w:lang w:eastAsia="ru-RU"/>
              </w:rPr>
            </w:pPr>
          </w:p>
        </w:tc>
        <w:tc>
          <w:tcPr>
            <w:tcW w:w="3824" w:type="dxa"/>
            <w:shd w:val="clear" w:color="auto" w:fill="auto"/>
            <w:vAlign w:val="center"/>
            <w:hideMark/>
          </w:tcPr>
          <w:p w14:paraId="7C714AE1"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215294C6" w14:textId="77777777" w:rsidR="007502EC" w:rsidRPr="001F1FEE" w:rsidRDefault="007502EC" w:rsidP="007502EC">
            <w:pPr>
              <w:suppressAutoHyphens w:val="0"/>
              <w:rPr>
                <w:lang w:eastAsia="ru-RU"/>
              </w:rPr>
            </w:pPr>
          </w:p>
        </w:tc>
        <w:tc>
          <w:tcPr>
            <w:tcW w:w="951" w:type="dxa"/>
            <w:shd w:val="clear" w:color="auto" w:fill="auto"/>
            <w:vAlign w:val="center"/>
          </w:tcPr>
          <w:p w14:paraId="78222D4B" w14:textId="77777777" w:rsidR="007502EC" w:rsidRPr="001F1FEE" w:rsidRDefault="007502EC" w:rsidP="007502EC">
            <w:pPr>
              <w:suppressAutoHyphens w:val="0"/>
              <w:jc w:val="center"/>
              <w:rPr>
                <w:lang w:eastAsia="ru-RU"/>
              </w:rPr>
            </w:pPr>
          </w:p>
        </w:tc>
        <w:tc>
          <w:tcPr>
            <w:tcW w:w="1370" w:type="dxa"/>
            <w:vMerge/>
            <w:vAlign w:val="center"/>
          </w:tcPr>
          <w:p w14:paraId="52308D62" w14:textId="77777777" w:rsidR="007502EC" w:rsidRPr="001F1FEE" w:rsidRDefault="007502EC" w:rsidP="007502EC">
            <w:pPr>
              <w:suppressAutoHyphens w:val="0"/>
              <w:rPr>
                <w:lang w:eastAsia="ru-RU"/>
              </w:rPr>
            </w:pPr>
          </w:p>
        </w:tc>
        <w:tc>
          <w:tcPr>
            <w:tcW w:w="1552" w:type="dxa"/>
            <w:vMerge/>
            <w:vAlign w:val="center"/>
          </w:tcPr>
          <w:p w14:paraId="2BACBB40" w14:textId="77777777" w:rsidR="007502EC" w:rsidRPr="001F1FEE" w:rsidRDefault="007502EC" w:rsidP="007502EC">
            <w:pPr>
              <w:suppressAutoHyphens w:val="0"/>
              <w:rPr>
                <w:b/>
                <w:bCs/>
                <w:lang w:eastAsia="ru-RU"/>
              </w:rPr>
            </w:pPr>
          </w:p>
        </w:tc>
      </w:tr>
      <w:tr w:rsidR="007502EC" w:rsidRPr="001F1FEE" w14:paraId="40C5F2FE" w14:textId="77777777" w:rsidTr="007502EC">
        <w:trPr>
          <w:trHeight w:val="330"/>
        </w:trPr>
        <w:tc>
          <w:tcPr>
            <w:tcW w:w="696" w:type="dxa"/>
            <w:vMerge/>
            <w:vAlign w:val="center"/>
          </w:tcPr>
          <w:p w14:paraId="18EDEF18" w14:textId="77777777" w:rsidR="007502EC" w:rsidRPr="001F1FEE" w:rsidRDefault="007502EC" w:rsidP="007502EC">
            <w:pPr>
              <w:suppressAutoHyphens w:val="0"/>
              <w:rPr>
                <w:lang w:eastAsia="ru-RU"/>
              </w:rPr>
            </w:pPr>
          </w:p>
        </w:tc>
        <w:tc>
          <w:tcPr>
            <w:tcW w:w="3824" w:type="dxa"/>
            <w:shd w:val="clear" w:color="auto" w:fill="auto"/>
            <w:vAlign w:val="center"/>
            <w:hideMark/>
          </w:tcPr>
          <w:p w14:paraId="7AFA3C57"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6CE9C087" w14:textId="77777777" w:rsidR="007502EC" w:rsidRPr="001F1FEE" w:rsidRDefault="007502EC" w:rsidP="007502EC">
            <w:pPr>
              <w:suppressAutoHyphens w:val="0"/>
              <w:rPr>
                <w:lang w:eastAsia="ru-RU"/>
              </w:rPr>
            </w:pPr>
          </w:p>
        </w:tc>
        <w:tc>
          <w:tcPr>
            <w:tcW w:w="951" w:type="dxa"/>
            <w:shd w:val="clear" w:color="auto" w:fill="auto"/>
            <w:vAlign w:val="center"/>
          </w:tcPr>
          <w:p w14:paraId="5E8BDCAC" w14:textId="77777777" w:rsidR="007502EC" w:rsidRPr="001F1FEE" w:rsidRDefault="007502EC" w:rsidP="007502EC">
            <w:pPr>
              <w:suppressAutoHyphens w:val="0"/>
              <w:jc w:val="center"/>
              <w:rPr>
                <w:lang w:eastAsia="ru-RU"/>
              </w:rPr>
            </w:pPr>
          </w:p>
        </w:tc>
        <w:tc>
          <w:tcPr>
            <w:tcW w:w="1370" w:type="dxa"/>
            <w:vMerge/>
            <w:vAlign w:val="center"/>
          </w:tcPr>
          <w:p w14:paraId="369DA666" w14:textId="77777777" w:rsidR="007502EC" w:rsidRPr="001F1FEE" w:rsidRDefault="007502EC" w:rsidP="007502EC">
            <w:pPr>
              <w:suppressAutoHyphens w:val="0"/>
              <w:rPr>
                <w:lang w:eastAsia="ru-RU"/>
              </w:rPr>
            </w:pPr>
          </w:p>
        </w:tc>
        <w:tc>
          <w:tcPr>
            <w:tcW w:w="1552" w:type="dxa"/>
            <w:vMerge/>
            <w:vAlign w:val="center"/>
          </w:tcPr>
          <w:p w14:paraId="590570D1" w14:textId="77777777" w:rsidR="007502EC" w:rsidRPr="001F1FEE" w:rsidRDefault="007502EC" w:rsidP="007502EC">
            <w:pPr>
              <w:suppressAutoHyphens w:val="0"/>
              <w:rPr>
                <w:b/>
                <w:bCs/>
                <w:lang w:eastAsia="ru-RU"/>
              </w:rPr>
            </w:pPr>
          </w:p>
        </w:tc>
      </w:tr>
      <w:tr w:rsidR="007502EC" w:rsidRPr="001F1FEE" w14:paraId="523E8089" w14:textId="77777777" w:rsidTr="007502EC">
        <w:trPr>
          <w:trHeight w:val="330"/>
        </w:trPr>
        <w:tc>
          <w:tcPr>
            <w:tcW w:w="696" w:type="dxa"/>
            <w:vMerge/>
            <w:vAlign w:val="center"/>
          </w:tcPr>
          <w:p w14:paraId="0507D7CA" w14:textId="77777777" w:rsidR="007502EC" w:rsidRPr="001F1FEE" w:rsidRDefault="007502EC" w:rsidP="007502EC">
            <w:pPr>
              <w:suppressAutoHyphens w:val="0"/>
              <w:rPr>
                <w:lang w:eastAsia="ru-RU"/>
              </w:rPr>
            </w:pPr>
          </w:p>
        </w:tc>
        <w:tc>
          <w:tcPr>
            <w:tcW w:w="3824" w:type="dxa"/>
            <w:shd w:val="clear" w:color="auto" w:fill="auto"/>
            <w:vAlign w:val="center"/>
            <w:hideMark/>
          </w:tcPr>
          <w:p w14:paraId="18EE07DF"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7EB0C548" w14:textId="77777777" w:rsidR="007502EC" w:rsidRPr="001F1FEE" w:rsidRDefault="007502EC" w:rsidP="007502EC">
            <w:pPr>
              <w:suppressAutoHyphens w:val="0"/>
              <w:rPr>
                <w:lang w:eastAsia="ru-RU"/>
              </w:rPr>
            </w:pPr>
          </w:p>
        </w:tc>
        <w:tc>
          <w:tcPr>
            <w:tcW w:w="951" w:type="dxa"/>
            <w:shd w:val="clear" w:color="auto" w:fill="auto"/>
            <w:vAlign w:val="center"/>
          </w:tcPr>
          <w:p w14:paraId="5E8D621A" w14:textId="77777777" w:rsidR="007502EC" w:rsidRPr="001F1FEE" w:rsidRDefault="007502EC" w:rsidP="007502EC">
            <w:pPr>
              <w:suppressAutoHyphens w:val="0"/>
              <w:jc w:val="center"/>
              <w:rPr>
                <w:lang w:eastAsia="ru-RU"/>
              </w:rPr>
            </w:pPr>
          </w:p>
        </w:tc>
        <w:tc>
          <w:tcPr>
            <w:tcW w:w="1370" w:type="dxa"/>
            <w:vMerge/>
            <w:vAlign w:val="center"/>
          </w:tcPr>
          <w:p w14:paraId="70F95E87" w14:textId="77777777" w:rsidR="007502EC" w:rsidRPr="001F1FEE" w:rsidRDefault="007502EC" w:rsidP="007502EC">
            <w:pPr>
              <w:suppressAutoHyphens w:val="0"/>
              <w:rPr>
                <w:lang w:eastAsia="ru-RU"/>
              </w:rPr>
            </w:pPr>
          </w:p>
        </w:tc>
        <w:tc>
          <w:tcPr>
            <w:tcW w:w="1552" w:type="dxa"/>
            <w:vMerge/>
            <w:vAlign w:val="center"/>
          </w:tcPr>
          <w:p w14:paraId="29AC4E24" w14:textId="77777777" w:rsidR="007502EC" w:rsidRPr="001F1FEE" w:rsidRDefault="007502EC" w:rsidP="007502EC">
            <w:pPr>
              <w:suppressAutoHyphens w:val="0"/>
              <w:rPr>
                <w:b/>
                <w:bCs/>
                <w:lang w:eastAsia="ru-RU"/>
              </w:rPr>
            </w:pPr>
          </w:p>
        </w:tc>
      </w:tr>
      <w:tr w:rsidR="007502EC" w:rsidRPr="001F1FEE" w14:paraId="40DF459A" w14:textId="77777777" w:rsidTr="007502EC">
        <w:trPr>
          <w:trHeight w:val="330"/>
        </w:trPr>
        <w:tc>
          <w:tcPr>
            <w:tcW w:w="696" w:type="dxa"/>
            <w:vMerge/>
            <w:vAlign w:val="center"/>
          </w:tcPr>
          <w:p w14:paraId="42D5F038" w14:textId="77777777" w:rsidR="007502EC" w:rsidRPr="001F1FEE" w:rsidRDefault="007502EC" w:rsidP="007502EC">
            <w:pPr>
              <w:suppressAutoHyphens w:val="0"/>
              <w:rPr>
                <w:lang w:eastAsia="ru-RU"/>
              </w:rPr>
            </w:pPr>
          </w:p>
        </w:tc>
        <w:tc>
          <w:tcPr>
            <w:tcW w:w="3824" w:type="dxa"/>
            <w:shd w:val="clear" w:color="auto" w:fill="auto"/>
            <w:vAlign w:val="center"/>
            <w:hideMark/>
          </w:tcPr>
          <w:p w14:paraId="246D7621"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1659850A" w14:textId="77777777" w:rsidR="007502EC" w:rsidRPr="001F1FEE" w:rsidRDefault="007502EC" w:rsidP="007502EC">
            <w:pPr>
              <w:suppressAutoHyphens w:val="0"/>
              <w:rPr>
                <w:lang w:eastAsia="ru-RU"/>
              </w:rPr>
            </w:pPr>
          </w:p>
        </w:tc>
        <w:tc>
          <w:tcPr>
            <w:tcW w:w="951" w:type="dxa"/>
            <w:shd w:val="clear" w:color="auto" w:fill="auto"/>
            <w:vAlign w:val="center"/>
          </w:tcPr>
          <w:p w14:paraId="03519B31" w14:textId="77777777" w:rsidR="007502EC" w:rsidRPr="001F1FEE" w:rsidRDefault="007502EC" w:rsidP="007502EC">
            <w:pPr>
              <w:suppressAutoHyphens w:val="0"/>
              <w:jc w:val="center"/>
              <w:rPr>
                <w:lang w:eastAsia="ru-RU"/>
              </w:rPr>
            </w:pPr>
          </w:p>
        </w:tc>
        <w:tc>
          <w:tcPr>
            <w:tcW w:w="1370" w:type="dxa"/>
            <w:vMerge/>
            <w:vAlign w:val="center"/>
          </w:tcPr>
          <w:p w14:paraId="6CBB5002" w14:textId="77777777" w:rsidR="007502EC" w:rsidRPr="001F1FEE" w:rsidRDefault="007502EC" w:rsidP="007502EC">
            <w:pPr>
              <w:suppressAutoHyphens w:val="0"/>
              <w:rPr>
                <w:lang w:eastAsia="ru-RU"/>
              </w:rPr>
            </w:pPr>
          </w:p>
        </w:tc>
        <w:tc>
          <w:tcPr>
            <w:tcW w:w="1552" w:type="dxa"/>
            <w:vMerge/>
            <w:vAlign w:val="center"/>
          </w:tcPr>
          <w:p w14:paraId="68F9592F" w14:textId="77777777" w:rsidR="007502EC" w:rsidRPr="001F1FEE" w:rsidRDefault="007502EC" w:rsidP="007502EC">
            <w:pPr>
              <w:suppressAutoHyphens w:val="0"/>
              <w:rPr>
                <w:b/>
                <w:bCs/>
                <w:lang w:eastAsia="ru-RU"/>
              </w:rPr>
            </w:pPr>
          </w:p>
        </w:tc>
      </w:tr>
      <w:tr w:rsidR="007502EC" w:rsidRPr="001F1FEE" w14:paraId="3BAC839B" w14:textId="77777777" w:rsidTr="007502EC">
        <w:trPr>
          <w:trHeight w:val="330"/>
        </w:trPr>
        <w:tc>
          <w:tcPr>
            <w:tcW w:w="696" w:type="dxa"/>
            <w:vMerge/>
            <w:vAlign w:val="center"/>
          </w:tcPr>
          <w:p w14:paraId="507E0381" w14:textId="77777777" w:rsidR="007502EC" w:rsidRPr="001F1FEE" w:rsidRDefault="007502EC" w:rsidP="007502EC">
            <w:pPr>
              <w:suppressAutoHyphens w:val="0"/>
              <w:rPr>
                <w:lang w:eastAsia="ru-RU"/>
              </w:rPr>
            </w:pPr>
          </w:p>
        </w:tc>
        <w:tc>
          <w:tcPr>
            <w:tcW w:w="3824" w:type="dxa"/>
            <w:shd w:val="clear" w:color="auto" w:fill="auto"/>
            <w:vAlign w:val="center"/>
            <w:hideMark/>
          </w:tcPr>
          <w:p w14:paraId="0D594E8C"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36270CCE" w14:textId="77777777" w:rsidR="007502EC" w:rsidRPr="001F1FEE" w:rsidRDefault="007502EC" w:rsidP="007502EC">
            <w:pPr>
              <w:suppressAutoHyphens w:val="0"/>
              <w:rPr>
                <w:lang w:eastAsia="ru-RU"/>
              </w:rPr>
            </w:pPr>
          </w:p>
        </w:tc>
        <w:tc>
          <w:tcPr>
            <w:tcW w:w="951" w:type="dxa"/>
            <w:shd w:val="clear" w:color="auto" w:fill="auto"/>
            <w:vAlign w:val="center"/>
          </w:tcPr>
          <w:p w14:paraId="1322FA4E" w14:textId="77777777" w:rsidR="007502EC" w:rsidRPr="001F1FEE" w:rsidRDefault="007502EC" w:rsidP="007502EC">
            <w:pPr>
              <w:suppressAutoHyphens w:val="0"/>
              <w:jc w:val="center"/>
              <w:rPr>
                <w:lang w:eastAsia="ru-RU"/>
              </w:rPr>
            </w:pPr>
          </w:p>
        </w:tc>
        <w:tc>
          <w:tcPr>
            <w:tcW w:w="1370" w:type="dxa"/>
            <w:vMerge/>
            <w:vAlign w:val="center"/>
          </w:tcPr>
          <w:p w14:paraId="3FE9300B" w14:textId="77777777" w:rsidR="007502EC" w:rsidRPr="001F1FEE" w:rsidRDefault="007502EC" w:rsidP="007502EC">
            <w:pPr>
              <w:suppressAutoHyphens w:val="0"/>
              <w:rPr>
                <w:lang w:eastAsia="ru-RU"/>
              </w:rPr>
            </w:pPr>
          </w:p>
        </w:tc>
        <w:tc>
          <w:tcPr>
            <w:tcW w:w="1552" w:type="dxa"/>
            <w:vMerge/>
            <w:vAlign w:val="center"/>
          </w:tcPr>
          <w:p w14:paraId="6FE4E831" w14:textId="77777777" w:rsidR="007502EC" w:rsidRPr="001F1FEE" w:rsidRDefault="007502EC" w:rsidP="007502EC">
            <w:pPr>
              <w:suppressAutoHyphens w:val="0"/>
              <w:rPr>
                <w:b/>
                <w:bCs/>
                <w:lang w:eastAsia="ru-RU"/>
              </w:rPr>
            </w:pPr>
          </w:p>
        </w:tc>
      </w:tr>
      <w:tr w:rsidR="007502EC" w:rsidRPr="001F1FEE" w14:paraId="0DC49AA3" w14:textId="77777777" w:rsidTr="007502EC">
        <w:trPr>
          <w:trHeight w:val="330"/>
        </w:trPr>
        <w:tc>
          <w:tcPr>
            <w:tcW w:w="696" w:type="dxa"/>
            <w:vMerge/>
            <w:vAlign w:val="center"/>
          </w:tcPr>
          <w:p w14:paraId="6441A90C" w14:textId="77777777" w:rsidR="007502EC" w:rsidRPr="001F1FEE" w:rsidRDefault="007502EC" w:rsidP="007502EC">
            <w:pPr>
              <w:suppressAutoHyphens w:val="0"/>
              <w:rPr>
                <w:lang w:eastAsia="ru-RU"/>
              </w:rPr>
            </w:pPr>
          </w:p>
        </w:tc>
        <w:tc>
          <w:tcPr>
            <w:tcW w:w="3824" w:type="dxa"/>
            <w:shd w:val="clear" w:color="auto" w:fill="auto"/>
            <w:vAlign w:val="center"/>
            <w:hideMark/>
          </w:tcPr>
          <w:p w14:paraId="45FF2619"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686566C5" w14:textId="77777777" w:rsidR="007502EC" w:rsidRPr="001F1FEE" w:rsidRDefault="007502EC" w:rsidP="007502EC">
            <w:pPr>
              <w:suppressAutoHyphens w:val="0"/>
              <w:rPr>
                <w:lang w:eastAsia="ru-RU"/>
              </w:rPr>
            </w:pPr>
          </w:p>
        </w:tc>
        <w:tc>
          <w:tcPr>
            <w:tcW w:w="951" w:type="dxa"/>
            <w:shd w:val="clear" w:color="auto" w:fill="auto"/>
            <w:vAlign w:val="center"/>
          </w:tcPr>
          <w:p w14:paraId="15247DAB" w14:textId="77777777" w:rsidR="007502EC" w:rsidRPr="001F1FEE" w:rsidRDefault="007502EC" w:rsidP="007502EC">
            <w:pPr>
              <w:suppressAutoHyphens w:val="0"/>
              <w:jc w:val="center"/>
              <w:rPr>
                <w:lang w:eastAsia="ru-RU"/>
              </w:rPr>
            </w:pPr>
          </w:p>
        </w:tc>
        <w:tc>
          <w:tcPr>
            <w:tcW w:w="1370" w:type="dxa"/>
            <w:vMerge/>
            <w:vAlign w:val="center"/>
          </w:tcPr>
          <w:p w14:paraId="33F5C464" w14:textId="77777777" w:rsidR="007502EC" w:rsidRPr="001F1FEE" w:rsidRDefault="007502EC" w:rsidP="007502EC">
            <w:pPr>
              <w:suppressAutoHyphens w:val="0"/>
              <w:rPr>
                <w:lang w:eastAsia="ru-RU"/>
              </w:rPr>
            </w:pPr>
          </w:p>
        </w:tc>
        <w:tc>
          <w:tcPr>
            <w:tcW w:w="1552" w:type="dxa"/>
            <w:vMerge/>
            <w:vAlign w:val="center"/>
          </w:tcPr>
          <w:p w14:paraId="767BFDCD" w14:textId="77777777" w:rsidR="007502EC" w:rsidRPr="001F1FEE" w:rsidRDefault="007502EC" w:rsidP="007502EC">
            <w:pPr>
              <w:suppressAutoHyphens w:val="0"/>
              <w:rPr>
                <w:b/>
                <w:bCs/>
                <w:lang w:eastAsia="ru-RU"/>
              </w:rPr>
            </w:pPr>
          </w:p>
        </w:tc>
      </w:tr>
      <w:tr w:rsidR="007502EC" w:rsidRPr="001F1FEE" w14:paraId="1FC914FB" w14:textId="77777777" w:rsidTr="007502EC">
        <w:trPr>
          <w:trHeight w:val="330"/>
        </w:trPr>
        <w:tc>
          <w:tcPr>
            <w:tcW w:w="696" w:type="dxa"/>
            <w:vMerge/>
            <w:vAlign w:val="center"/>
          </w:tcPr>
          <w:p w14:paraId="4A6D07C0" w14:textId="77777777" w:rsidR="007502EC" w:rsidRPr="001F1FEE" w:rsidRDefault="007502EC" w:rsidP="007502EC">
            <w:pPr>
              <w:suppressAutoHyphens w:val="0"/>
              <w:rPr>
                <w:lang w:eastAsia="ru-RU"/>
              </w:rPr>
            </w:pPr>
          </w:p>
        </w:tc>
        <w:tc>
          <w:tcPr>
            <w:tcW w:w="3824" w:type="dxa"/>
            <w:shd w:val="clear" w:color="auto" w:fill="auto"/>
            <w:vAlign w:val="center"/>
            <w:hideMark/>
          </w:tcPr>
          <w:p w14:paraId="53CF34DA"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4F2B82CF" w14:textId="77777777" w:rsidR="007502EC" w:rsidRPr="001F1FEE" w:rsidRDefault="007502EC" w:rsidP="007502EC">
            <w:pPr>
              <w:suppressAutoHyphens w:val="0"/>
              <w:rPr>
                <w:lang w:eastAsia="ru-RU"/>
              </w:rPr>
            </w:pPr>
          </w:p>
        </w:tc>
        <w:tc>
          <w:tcPr>
            <w:tcW w:w="951" w:type="dxa"/>
            <w:shd w:val="clear" w:color="auto" w:fill="auto"/>
            <w:vAlign w:val="center"/>
          </w:tcPr>
          <w:p w14:paraId="53462374" w14:textId="77777777" w:rsidR="007502EC" w:rsidRPr="001F1FEE" w:rsidRDefault="007502EC" w:rsidP="007502EC">
            <w:pPr>
              <w:suppressAutoHyphens w:val="0"/>
              <w:jc w:val="center"/>
              <w:rPr>
                <w:lang w:eastAsia="ru-RU"/>
              </w:rPr>
            </w:pPr>
          </w:p>
        </w:tc>
        <w:tc>
          <w:tcPr>
            <w:tcW w:w="1370" w:type="dxa"/>
            <w:vMerge/>
            <w:vAlign w:val="center"/>
          </w:tcPr>
          <w:p w14:paraId="44CAF454" w14:textId="77777777" w:rsidR="007502EC" w:rsidRPr="001F1FEE" w:rsidRDefault="007502EC" w:rsidP="007502EC">
            <w:pPr>
              <w:suppressAutoHyphens w:val="0"/>
              <w:rPr>
                <w:lang w:eastAsia="ru-RU"/>
              </w:rPr>
            </w:pPr>
          </w:p>
        </w:tc>
        <w:tc>
          <w:tcPr>
            <w:tcW w:w="1552" w:type="dxa"/>
            <w:vMerge/>
            <w:vAlign w:val="center"/>
          </w:tcPr>
          <w:p w14:paraId="390C1687" w14:textId="77777777" w:rsidR="007502EC" w:rsidRPr="001F1FEE" w:rsidRDefault="007502EC" w:rsidP="007502EC">
            <w:pPr>
              <w:suppressAutoHyphens w:val="0"/>
              <w:rPr>
                <w:b/>
                <w:bCs/>
                <w:lang w:eastAsia="ru-RU"/>
              </w:rPr>
            </w:pPr>
          </w:p>
        </w:tc>
      </w:tr>
      <w:tr w:rsidR="007502EC" w:rsidRPr="001F1FEE" w14:paraId="543588B9" w14:textId="77777777" w:rsidTr="007502EC">
        <w:trPr>
          <w:trHeight w:val="330"/>
        </w:trPr>
        <w:tc>
          <w:tcPr>
            <w:tcW w:w="696" w:type="dxa"/>
            <w:vMerge/>
            <w:vAlign w:val="center"/>
          </w:tcPr>
          <w:p w14:paraId="0036B628" w14:textId="77777777" w:rsidR="007502EC" w:rsidRPr="001F1FEE" w:rsidRDefault="007502EC" w:rsidP="007502EC">
            <w:pPr>
              <w:suppressAutoHyphens w:val="0"/>
              <w:rPr>
                <w:lang w:eastAsia="ru-RU"/>
              </w:rPr>
            </w:pPr>
          </w:p>
        </w:tc>
        <w:tc>
          <w:tcPr>
            <w:tcW w:w="3824" w:type="dxa"/>
            <w:shd w:val="clear" w:color="auto" w:fill="auto"/>
            <w:vAlign w:val="center"/>
            <w:hideMark/>
          </w:tcPr>
          <w:p w14:paraId="4DF6CF42"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1079EFB2" w14:textId="77777777" w:rsidR="007502EC" w:rsidRPr="001F1FEE" w:rsidRDefault="007502EC" w:rsidP="007502EC">
            <w:pPr>
              <w:suppressAutoHyphens w:val="0"/>
              <w:rPr>
                <w:lang w:eastAsia="ru-RU"/>
              </w:rPr>
            </w:pPr>
          </w:p>
        </w:tc>
        <w:tc>
          <w:tcPr>
            <w:tcW w:w="951" w:type="dxa"/>
            <w:shd w:val="clear" w:color="auto" w:fill="auto"/>
            <w:vAlign w:val="center"/>
          </w:tcPr>
          <w:p w14:paraId="30ED43ED" w14:textId="77777777" w:rsidR="007502EC" w:rsidRPr="001F1FEE" w:rsidRDefault="007502EC" w:rsidP="007502EC">
            <w:pPr>
              <w:suppressAutoHyphens w:val="0"/>
              <w:jc w:val="center"/>
              <w:rPr>
                <w:lang w:eastAsia="ru-RU"/>
              </w:rPr>
            </w:pPr>
          </w:p>
        </w:tc>
        <w:tc>
          <w:tcPr>
            <w:tcW w:w="1370" w:type="dxa"/>
            <w:vMerge/>
            <w:vAlign w:val="center"/>
          </w:tcPr>
          <w:p w14:paraId="1953A0C9" w14:textId="77777777" w:rsidR="007502EC" w:rsidRPr="001F1FEE" w:rsidRDefault="007502EC" w:rsidP="007502EC">
            <w:pPr>
              <w:suppressAutoHyphens w:val="0"/>
              <w:rPr>
                <w:lang w:eastAsia="ru-RU"/>
              </w:rPr>
            </w:pPr>
          </w:p>
        </w:tc>
        <w:tc>
          <w:tcPr>
            <w:tcW w:w="1552" w:type="dxa"/>
            <w:vMerge/>
            <w:vAlign w:val="center"/>
          </w:tcPr>
          <w:p w14:paraId="384BEFA6" w14:textId="77777777" w:rsidR="007502EC" w:rsidRPr="001F1FEE" w:rsidRDefault="007502EC" w:rsidP="007502EC">
            <w:pPr>
              <w:suppressAutoHyphens w:val="0"/>
              <w:rPr>
                <w:b/>
                <w:bCs/>
                <w:lang w:eastAsia="ru-RU"/>
              </w:rPr>
            </w:pPr>
          </w:p>
        </w:tc>
      </w:tr>
      <w:tr w:rsidR="007502EC" w:rsidRPr="001F1FEE" w14:paraId="7BC651F9" w14:textId="77777777" w:rsidTr="007502EC">
        <w:trPr>
          <w:trHeight w:val="330"/>
        </w:trPr>
        <w:tc>
          <w:tcPr>
            <w:tcW w:w="696" w:type="dxa"/>
            <w:vMerge/>
            <w:vAlign w:val="center"/>
          </w:tcPr>
          <w:p w14:paraId="24CAFDBF" w14:textId="77777777" w:rsidR="007502EC" w:rsidRPr="001F1FEE" w:rsidRDefault="007502EC" w:rsidP="007502EC">
            <w:pPr>
              <w:suppressAutoHyphens w:val="0"/>
              <w:rPr>
                <w:lang w:eastAsia="ru-RU"/>
              </w:rPr>
            </w:pPr>
          </w:p>
        </w:tc>
        <w:tc>
          <w:tcPr>
            <w:tcW w:w="3824" w:type="dxa"/>
            <w:shd w:val="clear" w:color="auto" w:fill="auto"/>
            <w:vAlign w:val="center"/>
            <w:hideMark/>
          </w:tcPr>
          <w:p w14:paraId="1A754861"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2066695D" w14:textId="77777777" w:rsidR="007502EC" w:rsidRPr="001F1FEE" w:rsidRDefault="007502EC" w:rsidP="007502EC">
            <w:pPr>
              <w:suppressAutoHyphens w:val="0"/>
              <w:rPr>
                <w:lang w:eastAsia="ru-RU"/>
              </w:rPr>
            </w:pPr>
          </w:p>
        </w:tc>
        <w:tc>
          <w:tcPr>
            <w:tcW w:w="951" w:type="dxa"/>
            <w:shd w:val="clear" w:color="auto" w:fill="auto"/>
            <w:vAlign w:val="center"/>
          </w:tcPr>
          <w:p w14:paraId="13E4CA23" w14:textId="77777777" w:rsidR="007502EC" w:rsidRPr="001F1FEE" w:rsidRDefault="007502EC" w:rsidP="007502EC">
            <w:pPr>
              <w:suppressAutoHyphens w:val="0"/>
              <w:jc w:val="center"/>
              <w:rPr>
                <w:lang w:eastAsia="ru-RU"/>
              </w:rPr>
            </w:pPr>
          </w:p>
        </w:tc>
        <w:tc>
          <w:tcPr>
            <w:tcW w:w="1370" w:type="dxa"/>
            <w:vMerge/>
            <w:vAlign w:val="center"/>
          </w:tcPr>
          <w:p w14:paraId="4B2B60C7" w14:textId="77777777" w:rsidR="007502EC" w:rsidRPr="001F1FEE" w:rsidRDefault="007502EC" w:rsidP="007502EC">
            <w:pPr>
              <w:suppressAutoHyphens w:val="0"/>
              <w:rPr>
                <w:lang w:eastAsia="ru-RU"/>
              </w:rPr>
            </w:pPr>
          </w:p>
        </w:tc>
        <w:tc>
          <w:tcPr>
            <w:tcW w:w="1552" w:type="dxa"/>
            <w:vMerge/>
            <w:vAlign w:val="center"/>
          </w:tcPr>
          <w:p w14:paraId="5A2C97BF" w14:textId="77777777" w:rsidR="007502EC" w:rsidRPr="001F1FEE" w:rsidRDefault="007502EC" w:rsidP="007502EC">
            <w:pPr>
              <w:suppressAutoHyphens w:val="0"/>
              <w:rPr>
                <w:b/>
                <w:bCs/>
                <w:lang w:eastAsia="ru-RU"/>
              </w:rPr>
            </w:pPr>
          </w:p>
        </w:tc>
      </w:tr>
      <w:tr w:rsidR="007502EC" w:rsidRPr="001F1FEE" w14:paraId="3673A0D0" w14:textId="77777777" w:rsidTr="007502EC">
        <w:trPr>
          <w:trHeight w:val="330"/>
        </w:trPr>
        <w:tc>
          <w:tcPr>
            <w:tcW w:w="696" w:type="dxa"/>
            <w:vMerge/>
            <w:vAlign w:val="center"/>
          </w:tcPr>
          <w:p w14:paraId="0243CAA0" w14:textId="77777777" w:rsidR="007502EC" w:rsidRPr="001F1FEE" w:rsidRDefault="007502EC" w:rsidP="007502EC">
            <w:pPr>
              <w:suppressAutoHyphens w:val="0"/>
              <w:rPr>
                <w:lang w:eastAsia="ru-RU"/>
              </w:rPr>
            </w:pPr>
          </w:p>
        </w:tc>
        <w:tc>
          <w:tcPr>
            <w:tcW w:w="3824" w:type="dxa"/>
            <w:shd w:val="clear" w:color="auto" w:fill="auto"/>
            <w:vAlign w:val="center"/>
            <w:hideMark/>
          </w:tcPr>
          <w:p w14:paraId="7DC117B1"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73B6CAA6" w14:textId="77777777" w:rsidR="007502EC" w:rsidRPr="001F1FEE" w:rsidRDefault="007502EC" w:rsidP="007502EC">
            <w:pPr>
              <w:suppressAutoHyphens w:val="0"/>
              <w:rPr>
                <w:lang w:eastAsia="ru-RU"/>
              </w:rPr>
            </w:pPr>
          </w:p>
        </w:tc>
        <w:tc>
          <w:tcPr>
            <w:tcW w:w="951" w:type="dxa"/>
            <w:shd w:val="clear" w:color="auto" w:fill="auto"/>
            <w:vAlign w:val="center"/>
          </w:tcPr>
          <w:p w14:paraId="4689420F" w14:textId="77777777" w:rsidR="007502EC" w:rsidRPr="001F1FEE" w:rsidRDefault="007502EC" w:rsidP="007502EC">
            <w:pPr>
              <w:suppressAutoHyphens w:val="0"/>
              <w:jc w:val="center"/>
              <w:rPr>
                <w:lang w:eastAsia="ru-RU"/>
              </w:rPr>
            </w:pPr>
          </w:p>
        </w:tc>
        <w:tc>
          <w:tcPr>
            <w:tcW w:w="1370" w:type="dxa"/>
            <w:vMerge/>
            <w:vAlign w:val="center"/>
          </w:tcPr>
          <w:p w14:paraId="1AB807C0" w14:textId="77777777" w:rsidR="007502EC" w:rsidRPr="001F1FEE" w:rsidRDefault="007502EC" w:rsidP="007502EC">
            <w:pPr>
              <w:suppressAutoHyphens w:val="0"/>
              <w:rPr>
                <w:lang w:eastAsia="ru-RU"/>
              </w:rPr>
            </w:pPr>
          </w:p>
        </w:tc>
        <w:tc>
          <w:tcPr>
            <w:tcW w:w="1552" w:type="dxa"/>
            <w:vMerge/>
            <w:vAlign w:val="center"/>
          </w:tcPr>
          <w:p w14:paraId="210E2379" w14:textId="77777777" w:rsidR="007502EC" w:rsidRPr="001F1FEE" w:rsidRDefault="007502EC" w:rsidP="007502EC">
            <w:pPr>
              <w:suppressAutoHyphens w:val="0"/>
              <w:rPr>
                <w:b/>
                <w:bCs/>
                <w:lang w:eastAsia="ru-RU"/>
              </w:rPr>
            </w:pPr>
          </w:p>
        </w:tc>
      </w:tr>
      <w:tr w:rsidR="007502EC" w:rsidRPr="001F1FEE" w14:paraId="7759AB07" w14:textId="77777777" w:rsidTr="007502EC">
        <w:trPr>
          <w:trHeight w:val="330"/>
        </w:trPr>
        <w:tc>
          <w:tcPr>
            <w:tcW w:w="696" w:type="dxa"/>
            <w:vMerge/>
            <w:vAlign w:val="center"/>
          </w:tcPr>
          <w:p w14:paraId="0CED2CD3" w14:textId="77777777" w:rsidR="007502EC" w:rsidRPr="001F1FEE" w:rsidRDefault="007502EC" w:rsidP="007502EC">
            <w:pPr>
              <w:suppressAutoHyphens w:val="0"/>
              <w:rPr>
                <w:lang w:eastAsia="ru-RU"/>
              </w:rPr>
            </w:pPr>
          </w:p>
        </w:tc>
        <w:tc>
          <w:tcPr>
            <w:tcW w:w="3824" w:type="dxa"/>
            <w:shd w:val="clear" w:color="auto" w:fill="auto"/>
            <w:vAlign w:val="center"/>
            <w:hideMark/>
          </w:tcPr>
          <w:p w14:paraId="01DD454A"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20B7E8EC" w14:textId="77777777" w:rsidR="007502EC" w:rsidRPr="001F1FEE" w:rsidRDefault="007502EC" w:rsidP="007502EC">
            <w:pPr>
              <w:suppressAutoHyphens w:val="0"/>
              <w:rPr>
                <w:lang w:eastAsia="ru-RU"/>
              </w:rPr>
            </w:pPr>
          </w:p>
        </w:tc>
        <w:tc>
          <w:tcPr>
            <w:tcW w:w="951" w:type="dxa"/>
            <w:shd w:val="clear" w:color="auto" w:fill="auto"/>
            <w:vAlign w:val="center"/>
          </w:tcPr>
          <w:p w14:paraId="4A6F72B0" w14:textId="77777777" w:rsidR="007502EC" w:rsidRPr="001F1FEE" w:rsidRDefault="007502EC" w:rsidP="007502EC">
            <w:pPr>
              <w:suppressAutoHyphens w:val="0"/>
              <w:jc w:val="center"/>
              <w:rPr>
                <w:lang w:eastAsia="ru-RU"/>
              </w:rPr>
            </w:pPr>
          </w:p>
        </w:tc>
        <w:tc>
          <w:tcPr>
            <w:tcW w:w="1370" w:type="dxa"/>
            <w:vMerge/>
            <w:vAlign w:val="center"/>
          </w:tcPr>
          <w:p w14:paraId="308FA953" w14:textId="77777777" w:rsidR="007502EC" w:rsidRPr="001F1FEE" w:rsidRDefault="007502EC" w:rsidP="007502EC">
            <w:pPr>
              <w:suppressAutoHyphens w:val="0"/>
              <w:rPr>
                <w:lang w:eastAsia="ru-RU"/>
              </w:rPr>
            </w:pPr>
          </w:p>
        </w:tc>
        <w:tc>
          <w:tcPr>
            <w:tcW w:w="1552" w:type="dxa"/>
            <w:vMerge/>
            <w:vAlign w:val="center"/>
          </w:tcPr>
          <w:p w14:paraId="125F9166" w14:textId="77777777" w:rsidR="007502EC" w:rsidRPr="001F1FEE" w:rsidRDefault="007502EC" w:rsidP="007502EC">
            <w:pPr>
              <w:suppressAutoHyphens w:val="0"/>
              <w:rPr>
                <w:b/>
                <w:bCs/>
                <w:lang w:eastAsia="ru-RU"/>
              </w:rPr>
            </w:pPr>
          </w:p>
        </w:tc>
      </w:tr>
      <w:tr w:rsidR="007502EC" w:rsidRPr="001F1FEE" w14:paraId="503AB63E" w14:textId="77777777" w:rsidTr="007502EC">
        <w:trPr>
          <w:trHeight w:val="330"/>
        </w:trPr>
        <w:tc>
          <w:tcPr>
            <w:tcW w:w="696" w:type="dxa"/>
            <w:vMerge/>
            <w:vAlign w:val="center"/>
          </w:tcPr>
          <w:p w14:paraId="4603157E" w14:textId="77777777" w:rsidR="007502EC" w:rsidRPr="001F1FEE" w:rsidRDefault="007502EC" w:rsidP="007502EC">
            <w:pPr>
              <w:suppressAutoHyphens w:val="0"/>
              <w:rPr>
                <w:lang w:eastAsia="ru-RU"/>
              </w:rPr>
            </w:pPr>
          </w:p>
        </w:tc>
        <w:tc>
          <w:tcPr>
            <w:tcW w:w="3824" w:type="dxa"/>
            <w:shd w:val="clear" w:color="auto" w:fill="auto"/>
            <w:vAlign w:val="center"/>
            <w:hideMark/>
          </w:tcPr>
          <w:p w14:paraId="7F5C569D"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1473CF0E" w14:textId="77777777" w:rsidR="007502EC" w:rsidRPr="001F1FEE" w:rsidRDefault="007502EC" w:rsidP="007502EC">
            <w:pPr>
              <w:suppressAutoHyphens w:val="0"/>
              <w:rPr>
                <w:lang w:eastAsia="ru-RU"/>
              </w:rPr>
            </w:pPr>
          </w:p>
        </w:tc>
        <w:tc>
          <w:tcPr>
            <w:tcW w:w="951" w:type="dxa"/>
            <w:shd w:val="clear" w:color="auto" w:fill="auto"/>
            <w:vAlign w:val="center"/>
          </w:tcPr>
          <w:p w14:paraId="39DB160A" w14:textId="77777777" w:rsidR="007502EC" w:rsidRPr="001F1FEE" w:rsidRDefault="007502EC" w:rsidP="007502EC">
            <w:pPr>
              <w:suppressAutoHyphens w:val="0"/>
              <w:jc w:val="center"/>
              <w:rPr>
                <w:lang w:eastAsia="ru-RU"/>
              </w:rPr>
            </w:pPr>
          </w:p>
        </w:tc>
        <w:tc>
          <w:tcPr>
            <w:tcW w:w="1370" w:type="dxa"/>
            <w:vMerge/>
            <w:vAlign w:val="center"/>
          </w:tcPr>
          <w:p w14:paraId="24E96230" w14:textId="77777777" w:rsidR="007502EC" w:rsidRPr="001F1FEE" w:rsidRDefault="007502EC" w:rsidP="007502EC">
            <w:pPr>
              <w:suppressAutoHyphens w:val="0"/>
              <w:rPr>
                <w:lang w:eastAsia="ru-RU"/>
              </w:rPr>
            </w:pPr>
          </w:p>
        </w:tc>
        <w:tc>
          <w:tcPr>
            <w:tcW w:w="1552" w:type="dxa"/>
            <w:vMerge/>
            <w:vAlign w:val="center"/>
          </w:tcPr>
          <w:p w14:paraId="28689C23" w14:textId="77777777" w:rsidR="007502EC" w:rsidRPr="001F1FEE" w:rsidRDefault="007502EC" w:rsidP="007502EC">
            <w:pPr>
              <w:suppressAutoHyphens w:val="0"/>
              <w:rPr>
                <w:b/>
                <w:bCs/>
                <w:lang w:eastAsia="ru-RU"/>
              </w:rPr>
            </w:pPr>
          </w:p>
        </w:tc>
      </w:tr>
      <w:tr w:rsidR="007502EC" w:rsidRPr="001F1FEE" w14:paraId="22FCA95A" w14:textId="77777777" w:rsidTr="007502EC">
        <w:trPr>
          <w:trHeight w:val="330"/>
        </w:trPr>
        <w:tc>
          <w:tcPr>
            <w:tcW w:w="696" w:type="dxa"/>
            <w:vMerge/>
            <w:vAlign w:val="center"/>
          </w:tcPr>
          <w:p w14:paraId="776E45F5" w14:textId="77777777" w:rsidR="007502EC" w:rsidRPr="001F1FEE" w:rsidRDefault="007502EC" w:rsidP="007502EC">
            <w:pPr>
              <w:suppressAutoHyphens w:val="0"/>
              <w:rPr>
                <w:lang w:eastAsia="ru-RU"/>
              </w:rPr>
            </w:pPr>
          </w:p>
        </w:tc>
        <w:tc>
          <w:tcPr>
            <w:tcW w:w="3824" w:type="dxa"/>
            <w:shd w:val="clear" w:color="auto" w:fill="auto"/>
            <w:vAlign w:val="center"/>
            <w:hideMark/>
          </w:tcPr>
          <w:p w14:paraId="5C7EB53F"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03FC2BCD" w14:textId="77777777" w:rsidR="007502EC" w:rsidRPr="001F1FEE" w:rsidRDefault="007502EC" w:rsidP="007502EC">
            <w:pPr>
              <w:suppressAutoHyphens w:val="0"/>
              <w:rPr>
                <w:lang w:eastAsia="ru-RU"/>
              </w:rPr>
            </w:pPr>
          </w:p>
        </w:tc>
        <w:tc>
          <w:tcPr>
            <w:tcW w:w="951" w:type="dxa"/>
            <w:shd w:val="clear" w:color="auto" w:fill="auto"/>
            <w:vAlign w:val="center"/>
          </w:tcPr>
          <w:p w14:paraId="7C28F8E3" w14:textId="77777777" w:rsidR="007502EC" w:rsidRPr="001F1FEE" w:rsidRDefault="007502EC" w:rsidP="007502EC">
            <w:pPr>
              <w:suppressAutoHyphens w:val="0"/>
              <w:jc w:val="center"/>
              <w:rPr>
                <w:lang w:eastAsia="ru-RU"/>
              </w:rPr>
            </w:pPr>
          </w:p>
        </w:tc>
        <w:tc>
          <w:tcPr>
            <w:tcW w:w="1370" w:type="dxa"/>
            <w:vMerge/>
            <w:vAlign w:val="center"/>
          </w:tcPr>
          <w:p w14:paraId="4AE11D1E" w14:textId="77777777" w:rsidR="007502EC" w:rsidRPr="001F1FEE" w:rsidRDefault="007502EC" w:rsidP="007502EC">
            <w:pPr>
              <w:suppressAutoHyphens w:val="0"/>
              <w:rPr>
                <w:lang w:eastAsia="ru-RU"/>
              </w:rPr>
            </w:pPr>
          </w:p>
        </w:tc>
        <w:tc>
          <w:tcPr>
            <w:tcW w:w="1552" w:type="dxa"/>
            <w:vMerge/>
            <w:vAlign w:val="center"/>
          </w:tcPr>
          <w:p w14:paraId="3926DD18" w14:textId="77777777" w:rsidR="007502EC" w:rsidRPr="001F1FEE" w:rsidRDefault="007502EC" w:rsidP="007502EC">
            <w:pPr>
              <w:suppressAutoHyphens w:val="0"/>
              <w:rPr>
                <w:b/>
                <w:bCs/>
                <w:lang w:eastAsia="ru-RU"/>
              </w:rPr>
            </w:pPr>
          </w:p>
        </w:tc>
      </w:tr>
      <w:tr w:rsidR="007502EC" w:rsidRPr="001F1FEE" w14:paraId="2877DD1A" w14:textId="77777777" w:rsidTr="007502EC">
        <w:trPr>
          <w:trHeight w:val="330"/>
        </w:trPr>
        <w:tc>
          <w:tcPr>
            <w:tcW w:w="696" w:type="dxa"/>
            <w:vMerge/>
            <w:vAlign w:val="center"/>
          </w:tcPr>
          <w:p w14:paraId="51F9AE0C" w14:textId="77777777" w:rsidR="007502EC" w:rsidRPr="001F1FEE" w:rsidRDefault="007502EC" w:rsidP="007502EC">
            <w:pPr>
              <w:suppressAutoHyphens w:val="0"/>
              <w:rPr>
                <w:lang w:eastAsia="ru-RU"/>
              </w:rPr>
            </w:pPr>
          </w:p>
        </w:tc>
        <w:tc>
          <w:tcPr>
            <w:tcW w:w="3824" w:type="dxa"/>
            <w:shd w:val="clear" w:color="auto" w:fill="auto"/>
            <w:vAlign w:val="center"/>
            <w:hideMark/>
          </w:tcPr>
          <w:p w14:paraId="7296DFB8"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21117C20" w14:textId="77777777" w:rsidR="007502EC" w:rsidRPr="001F1FEE" w:rsidRDefault="007502EC" w:rsidP="007502EC">
            <w:pPr>
              <w:suppressAutoHyphens w:val="0"/>
              <w:rPr>
                <w:lang w:eastAsia="ru-RU"/>
              </w:rPr>
            </w:pPr>
          </w:p>
        </w:tc>
        <w:tc>
          <w:tcPr>
            <w:tcW w:w="951" w:type="dxa"/>
            <w:shd w:val="clear" w:color="auto" w:fill="auto"/>
            <w:vAlign w:val="center"/>
          </w:tcPr>
          <w:p w14:paraId="36D388DB" w14:textId="77777777" w:rsidR="007502EC" w:rsidRPr="001F1FEE" w:rsidRDefault="007502EC" w:rsidP="007502EC">
            <w:pPr>
              <w:suppressAutoHyphens w:val="0"/>
              <w:jc w:val="center"/>
              <w:rPr>
                <w:lang w:eastAsia="ru-RU"/>
              </w:rPr>
            </w:pPr>
          </w:p>
        </w:tc>
        <w:tc>
          <w:tcPr>
            <w:tcW w:w="1370" w:type="dxa"/>
            <w:vMerge/>
            <w:vAlign w:val="center"/>
          </w:tcPr>
          <w:p w14:paraId="6C35F9FF" w14:textId="77777777" w:rsidR="007502EC" w:rsidRPr="001F1FEE" w:rsidRDefault="007502EC" w:rsidP="007502EC">
            <w:pPr>
              <w:suppressAutoHyphens w:val="0"/>
              <w:rPr>
                <w:lang w:eastAsia="ru-RU"/>
              </w:rPr>
            </w:pPr>
          </w:p>
        </w:tc>
        <w:tc>
          <w:tcPr>
            <w:tcW w:w="1552" w:type="dxa"/>
            <w:vMerge/>
            <w:vAlign w:val="center"/>
          </w:tcPr>
          <w:p w14:paraId="6DC48D91" w14:textId="77777777" w:rsidR="007502EC" w:rsidRPr="001F1FEE" w:rsidRDefault="007502EC" w:rsidP="007502EC">
            <w:pPr>
              <w:suppressAutoHyphens w:val="0"/>
              <w:rPr>
                <w:b/>
                <w:bCs/>
                <w:lang w:eastAsia="ru-RU"/>
              </w:rPr>
            </w:pPr>
          </w:p>
        </w:tc>
      </w:tr>
      <w:tr w:rsidR="007502EC" w:rsidRPr="001F1FEE" w14:paraId="02010566" w14:textId="77777777" w:rsidTr="007502EC">
        <w:trPr>
          <w:trHeight w:val="330"/>
        </w:trPr>
        <w:tc>
          <w:tcPr>
            <w:tcW w:w="696" w:type="dxa"/>
            <w:vMerge/>
            <w:vAlign w:val="center"/>
          </w:tcPr>
          <w:p w14:paraId="1969F7CE" w14:textId="77777777" w:rsidR="007502EC" w:rsidRPr="001F1FEE" w:rsidRDefault="007502EC" w:rsidP="007502EC">
            <w:pPr>
              <w:suppressAutoHyphens w:val="0"/>
              <w:rPr>
                <w:lang w:eastAsia="ru-RU"/>
              </w:rPr>
            </w:pPr>
          </w:p>
        </w:tc>
        <w:tc>
          <w:tcPr>
            <w:tcW w:w="3824" w:type="dxa"/>
            <w:shd w:val="clear" w:color="auto" w:fill="auto"/>
            <w:vAlign w:val="center"/>
            <w:hideMark/>
          </w:tcPr>
          <w:p w14:paraId="115446A5"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6926F33E" w14:textId="77777777" w:rsidR="007502EC" w:rsidRPr="001F1FEE" w:rsidRDefault="007502EC" w:rsidP="007502EC">
            <w:pPr>
              <w:suppressAutoHyphens w:val="0"/>
              <w:rPr>
                <w:lang w:eastAsia="ru-RU"/>
              </w:rPr>
            </w:pPr>
          </w:p>
        </w:tc>
        <w:tc>
          <w:tcPr>
            <w:tcW w:w="951" w:type="dxa"/>
            <w:shd w:val="clear" w:color="auto" w:fill="auto"/>
            <w:vAlign w:val="center"/>
          </w:tcPr>
          <w:p w14:paraId="164E806C" w14:textId="77777777" w:rsidR="007502EC" w:rsidRPr="001F1FEE" w:rsidRDefault="007502EC" w:rsidP="007502EC">
            <w:pPr>
              <w:suppressAutoHyphens w:val="0"/>
              <w:jc w:val="center"/>
              <w:rPr>
                <w:lang w:eastAsia="ru-RU"/>
              </w:rPr>
            </w:pPr>
          </w:p>
        </w:tc>
        <w:tc>
          <w:tcPr>
            <w:tcW w:w="1370" w:type="dxa"/>
            <w:vMerge/>
            <w:vAlign w:val="center"/>
          </w:tcPr>
          <w:p w14:paraId="5CA15C1D" w14:textId="77777777" w:rsidR="007502EC" w:rsidRPr="001F1FEE" w:rsidRDefault="007502EC" w:rsidP="007502EC">
            <w:pPr>
              <w:suppressAutoHyphens w:val="0"/>
              <w:rPr>
                <w:lang w:eastAsia="ru-RU"/>
              </w:rPr>
            </w:pPr>
          </w:p>
        </w:tc>
        <w:tc>
          <w:tcPr>
            <w:tcW w:w="1552" w:type="dxa"/>
            <w:vMerge/>
            <w:vAlign w:val="center"/>
          </w:tcPr>
          <w:p w14:paraId="3557BD2C" w14:textId="77777777" w:rsidR="007502EC" w:rsidRPr="001F1FEE" w:rsidRDefault="007502EC" w:rsidP="007502EC">
            <w:pPr>
              <w:suppressAutoHyphens w:val="0"/>
              <w:rPr>
                <w:b/>
                <w:bCs/>
                <w:lang w:eastAsia="ru-RU"/>
              </w:rPr>
            </w:pPr>
          </w:p>
        </w:tc>
      </w:tr>
      <w:tr w:rsidR="007502EC" w:rsidRPr="001F1FEE" w14:paraId="272D93FE" w14:textId="77777777" w:rsidTr="007502EC">
        <w:trPr>
          <w:trHeight w:val="330"/>
        </w:trPr>
        <w:tc>
          <w:tcPr>
            <w:tcW w:w="696" w:type="dxa"/>
            <w:vMerge/>
            <w:vAlign w:val="center"/>
          </w:tcPr>
          <w:p w14:paraId="7C38C74F" w14:textId="77777777" w:rsidR="007502EC" w:rsidRPr="001F1FEE" w:rsidRDefault="007502EC" w:rsidP="007502EC">
            <w:pPr>
              <w:suppressAutoHyphens w:val="0"/>
              <w:rPr>
                <w:lang w:eastAsia="ru-RU"/>
              </w:rPr>
            </w:pPr>
          </w:p>
        </w:tc>
        <w:tc>
          <w:tcPr>
            <w:tcW w:w="3824" w:type="dxa"/>
            <w:shd w:val="clear" w:color="auto" w:fill="auto"/>
            <w:vAlign w:val="center"/>
            <w:hideMark/>
          </w:tcPr>
          <w:p w14:paraId="294316D1"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0DCF16BD" w14:textId="77777777" w:rsidR="007502EC" w:rsidRPr="001F1FEE" w:rsidRDefault="007502EC" w:rsidP="007502EC">
            <w:pPr>
              <w:suppressAutoHyphens w:val="0"/>
              <w:rPr>
                <w:lang w:eastAsia="ru-RU"/>
              </w:rPr>
            </w:pPr>
          </w:p>
        </w:tc>
        <w:tc>
          <w:tcPr>
            <w:tcW w:w="951" w:type="dxa"/>
            <w:shd w:val="clear" w:color="auto" w:fill="auto"/>
            <w:vAlign w:val="center"/>
          </w:tcPr>
          <w:p w14:paraId="5CA7F6B9" w14:textId="77777777" w:rsidR="007502EC" w:rsidRPr="001F1FEE" w:rsidRDefault="007502EC" w:rsidP="007502EC">
            <w:pPr>
              <w:suppressAutoHyphens w:val="0"/>
              <w:jc w:val="center"/>
              <w:rPr>
                <w:lang w:eastAsia="ru-RU"/>
              </w:rPr>
            </w:pPr>
          </w:p>
        </w:tc>
        <w:tc>
          <w:tcPr>
            <w:tcW w:w="1370" w:type="dxa"/>
            <w:vMerge/>
            <w:vAlign w:val="center"/>
          </w:tcPr>
          <w:p w14:paraId="32B0FB8A" w14:textId="77777777" w:rsidR="007502EC" w:rsidRPr="001F1FEE" w:rsidRDefault="007502EC" w:rsidP="007502EC">
            <w:pPr>
              <w:suppressAutoHyphens w:val="0"/>
              <w:rPr>
                <w:lang w:eastAsia="ru-RU"/>
              </w:rPr>
            </w:pPr>
          </w:p>
        </w:tc>
        <w:tc>
          <w:tcPr>
            <w:tcW w:w="1552" w:type="dxa"/>
            <w:vMerge/>
            <w:vAlign w:val="center"/>
          </w:tcPr>
          <w:p w14:paraId="4AAE98ED" w14:textId="77777777" w:rsidR="007502EC" w:rsidRPr="001F1FEE" w:rsidRDefault="007502EC" w:rsidP="007502EC">
            <w:pPr>
              <w:suppressAutoHyphens w:val="0"/>
              <w:rPr>
                <w:b/>
                <w:bCs/>
                <w:lang w:eastAsia="ru-RU"/>
              </w:rPr>
            </w:pPr>
          </w:p>
        </w:tc>
      </w:tr>
      <w:tr w:rsidR="007502EC" w:rsidRPr="001F1FEE" w14:paraId="6A5AFA17" w14:textId="77777777" w:rsidTr="007502EC">
        <w:trPr>
          <w:trHeight w:val="330"/>
        </w:trPr>
        <w:tc>
          <w:tcPr>
            <w:tcW w:w="696" w:type="dxa"/>
            <w:vMerge/>
            <w:vAlign w:val="center"/>
          </w:tcPr>
          <w:p w14:paraId="1A932D39" w14:textId="77777777" w:rsidR="007502EC" w:rsidRPr="001F1FEE" w:rsidRDefault="007502EC" w:rsidP="007502EC">
            <w:pPr>
              <w:suppressAutoHyphens w:val="0"/>
              <w:rPr>
                <w:lang w:eastAsia="ru-RU"/>
              </w:rPr>
            </w:pPr>
          </w:p>
        </w:tc>
        <w:tc>
          <w:tcPr>
            <w:tcW w:w="3824" w:type="dxa"/>
            <w:shd w:val="clear" w:color="auto" w:fill="auto"/>
            <w:vAlign w:val="center"/>
            <w:hideMark/>
          </w:tcPr>
          <w:p w14:paraId="1B3AB528"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36448404" w14:textId="77777777" w:rsidR="007502EC" w:rsidRPr="001F1FEE" w:rsidRDefault="007502EC" w:rsidP="007502EC">
            <w:pPr>
              <w:suppressAutoHyphens w:val="0"/>
              <w:rPr>
                <w:lang w:eastAsia="ru-RU"/>
              </w:rPr>
            </w:pPr>
          </w:p>
        </w:tc>
        <w:tc>
          <w:tcPr>
            <w:tcW w:w="951" w:type="dxa"/>
            <w:shd w:val="clear" w:color="auto" w:fill="auto"/>
            <w:vAlign w:val="center"/>
          </w:tcPr>
          <w:p w14:paraId="7D89680A" w14:textId="77777777" w:rsidR="007502EC" w:rsidRPr="001F1FEE" w:rsidRDefault="007502EC" w:rsidP="007502EC">
            <w:pPr>
              <w:suppressAutoHyphens w:val="0"/>
              <w:jc w:val="center"/>
              <w:rPr>
                <w:lang w:eastAsia="ru-RU"/>
              </w:rPr>
            </w:pPr>
          </w:p>
        </w:tc>
        <w:tc>
          <w:tcPr>
            <w:tcW w:w="1370" w:type="dxa"/>
            <w:vMerge/>
            <w:vAlign w:val="center"/>
          </w:tcPr>
          <w:p w14:paraId="1B6938A1" w14:textId="77777777" w:rsidR="007502EC" w:rsidRPr="001F1FEE" w:rsidRDefault="007502EC" w:rsidP="007502EC">
            <w:pPr>
              <w:suppressAutoHyphens w:val="0"/>
              <w:rPr>
                <w:lang w:eastAsia="ru-RU"/>
              </w:rPr>
            </w:pPr>
          </w:p>
        </w:tc>
        <w:tc>
          <w:tcPr>
            <w:tcW w:w="1552" w:type="dxa"/>
            <w:vMerge/>
            <w:vAlign w:val="center"/>
          </w:tcPr>
          <w:p w14:paraId="2EAE28AB" w14:textId="77777777" w:rsidR="007502EC" w:rsidRPr="001F1FEE" w:rsidRDefault="007502EC" w:rsidP="007502EC">
            <w:pPr>
              <w:suppressAutoHyphens w:val="0"/>
              <w:rPr>
                <w:b/>
                <w:bCs/>
                <w:lang w:eastAsia="ru-RU"/>
              </w:rPr>
            </w:pPr>
          </w:p>
        </w:tc>
      </w:tr>
      <w:tr w:rsidR="007502EC" w:rsidRPr="001F1FEE" w14:paraId="409453A9" w14:textId="77777777" w:rsidTr="007502EC">
        <w:trPr>
          <w:trHeight w:val="330"/>
        </w:trPr>
        <w:tc>
          <w:tcPr>
            <w:tcW w:w="696" w:type="dxa"/>
            <w:vMerge/>
            <w:vAlign w:val="center"/>
          </w:tcPr>
          <w:p w14:paraId="3F39399E" w14:textId="77777777" w:rsidR="007502EC" w:rsidRPr="001F1FEE" w:rsidRDefault="007502EC" w:rsidP="007502EC">
            <w:pPr>
              <w:suppressAutoHyphens w:val="0"/>
              <w:rPr>
                <w:lang w:eastAsia="ru-RU"/>
              </w:rPr>
            </w:pPr>
          </w:p>
        </w:tc>
        <w:tc>
          <w:tcPr>
            <w:tcW w:w="3824" w:type="dxa"/>
            <w:shd w:val="clear" w:color="auto" w:fill="auto"/>
            <w:vAlign w:val="center"/>
            <w:hideMark/>
          </w:tcPr>
          <w:p w14:paraId="11644681"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4EF1901D" w14:textId="77777777" w:rsidR="007502EC" w:rsidRPr="001F1FEE" w:rsidRDefault="007502EC" w:rsidP="007502EC">
            <w:pPr>
              <w:suppressAutoHyphens w:val="0"/>
              <w:rPr>
                <w:lang w:eastAsia="ru-RU"/>
              </w:rPr>
            </w:pPr>
          </w:p>
        </w:tc>
        <w:tc>
          <w:tcPr>
            <w:tcW w:w="951" w:type="dxa"/>
            <w:shd w:val="clear" w:color="auto" w:fill="auto"/>
            <w:vAlign w:val="center"/>
          </w:tcPr>
          <w:p w14:paraId="24328CCB" w14:textId="77777777" w:rsidR="007502EC" w:rsidRPr="001F1FEE" w:rsidRDefault="007502EC" w:rsidP="007502EC">
            <w:pPr>
              <w:suppressAutoHyphens w:val="0"/>
              <w:jc w:val="center"/>
              <w:rPr>
                <w:lang w:eastAsia="ru-RU"/>
              </w:rPr>
            </w:pPr>
          </w:p>
        </w:tc>
        <w:tc>
          <w:tcPr>
            <w:tcW w:w="1370" w:type="dxa"/>
            <w:vMerge/>
            <w:vAlign w:val="center"/>
          </w:tcPr>
          <w:p w14:paraId="424FFC92" w14:textId="77777777" w:rsidR="007502EC" w:rsidRPr="001F1FEE" w:rsidRDefault="007502EC" w:rsidP="007502EC">
            <w:pPr>
              <w:suppressAutoHyphens w:val="0"/>
              <w:rPr>
                <w:lang w:eastAsia="ru-RU"/>
              </w:rPr>
            </w:pPr>
          </w:p>
        </w:tc>
        <w:tc>
          <w:tcPr>
            <w:tcW w:w="1552" w:type="dxa"/>
            <w:vMerge/>
            <w:vAlign w:val="center"/>
          </w:tcPr>
          <w:p w14:paraId="1199490E" w14:textId="77777777" w:rsidR="007502EC" w:rsidRPr="001F1FEE" w:rsidRDefault="007502EC" w:rsidP="007502EC">
            <w:pPr>
              <w:suppressAutoHyphens w:val="0"/>
              <w:rPr>
                <w:b/>
                <w:bCs/>
                <w:lang w:eastAsia="ru-RU"/>
              </w:rPr>
            </w:pPr>
          </w:p>
        </w:tc>
      </w:tr>
      <w:tr w:rsidR="007502EC" w:rsidRPr="001F1FEE" w14:paraId="78FD3823" w14:textId="77777777" w:rsidTr="007502EC">
        <w:trPr>
          <w:trHeight w:val="330"/>
        </w:trPr>
        <w:tc>
          <w:tcPr>
            <w:tcW w:w="696" w:type="dxa"/>
            <w:vMerge/>
            <w:vAlign w:val="center"/>
          </w:tcPr>
          <w:p w14:paraId="155A4F5E" w14:textId="77777777" w:rsidR="007502EC" w:rsidRPr="001F1FEE" w:rsidRDefault="007502EC" w:rsidP="007502EC">
            <w:pPr>
              <w:suppressAutoHyphens w:val="0"/>
              <w:rPr>
                <w:lang w:eastAsia="ru-RU"/>
              </w:rPr>
            </w:pPr>
          </w:p>
        </w:tc>
        <w:tc>
          <w:tcPr>
            <w:tcW w:w="3824" w:type="dxa"/>
            <w:shd w:val="clear" w:color="auto" w:fill="auto"/>
            <w:vAlign w:val="center"/>
            <w:hideMark/>
          </w:tcPr>
          <w:p w14:paraId="44A37BE0"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4ED41917" w14:textId="77777777" w:rsidR="007502EC" w:rsidRPr="001F1FEE" w:rsidRDefault="007502EC" w:rsidP="007502EC">
            <w:pPr>
              <w:suppressAutoHyphens w:val="0"/>
              <w:rPr>
                <w:lang w:eastAsia="ru-RU"/>
              </w:rPr>
            </w:pPr>
          </w:p>
        </w:tc>
        <w:tc>
          <w:tcPr>
            <w:tcW w:w="951" w:type="dxa"/>
            <w:shd w:val="clear" w:color="auto" w:fill="auto"/>
            <w:vAlign w:val="center"/>
          </w:tcPr>
          <w:p w14:paraId="39D36398" w14:textId="77777777" w:rsidR="007502EC" w:rsidRPr="001F1FEE" w:rsidRDefault="007502EC" w:rsidP="007502EC">
            <w:pPr>
              <w:suppressAutoHyphens w:val="0"/>
              <w:jc w:val="center"/>
              <w:rPr>
                <w:lang w:eastAsia="ru-RU"/>
              </w:rPr>
            </w:pPr>
          </w:p>
        </w:tc>
        <w:tc>
          <w:tcPr>
            <w:tcW w:w="1370" w:type="dxa"/>
            <w:vMerge/>
            <w:vAlign w:val="center"/>
          </w:tcPr>
          <w:p w14:paraId="7DA088B2" w14:textId="77777777" w:rsidR="007502EC" w:rsidRPr="001F1FEE" w:rsidRDefault="007502EC" w:rsidP="007502EC">
            <w:pPr>
              <w:suppressAutoHyphens w:val="0"/>
              <w:rPr>
                <w:lang w:eastAsia="ru-RU"/>
              </w:rPr>
            </w:pPr>
          </w:p>
        </w:tc>
        <w:tc>
          <w:tcPr>
            <w:tcW w:w="1552" w:type="dxa"/>
            <w:vMerge/>
            <w:vAlign w:val="center"/>
          </w:tcPr>
          <w:p w14:paraId="12A903A3" w14:textId="77777777" w:rsidR="007502EC" w:rsidRPr="001F1FEE" w:rsidRDefault="007502EC" w:rsidP="007502EC">
            <w:pPr>
              <w:suppressAutoHyphens w:val="0"/>
              <w:rPr>
                <w:b/>
                <w:bCs/>
                <w:lang w:eastAsia="ru-RU"/>
              </w:rPr>
            </w:pPr>
          </w:p>
        </w:tc>
      </w:tr>
      <w:tr w:rsidR="007502EC" w:rsidRPr="001F1FEE" w14:paraId="5EC36B76" w14:textId="77777777" w:rsidTr="007502EC">
        <w:trPr>
          <w:trHeight w:val="330"/>
        </w:trPr>
        <w:tc>
          <w:tcPr>
            <w:tcW w:w="696" w:type="dxa"/>
            <w:vMerge/>
            <w:vAlign w:val="center"/>
          </w:tcPr>
          <w:p w14:paraId="255F9233" w14:textId="77777777" w:rsidR="007502EC" w:rsidRPr="001F1FEE" w:rsidRDefault="007502EC" w:rsidP="007502EC">
            <w:pPr>
              <w:suppressAutoHyphens w:val="0"/>
              <w:rPr>
                <w:lang w:eastAsia="ru-RU"/>
              </w:rPr>
            </w:pPr>
          </w:p>
        </w:tc>
        <w:tc>
          <w:tcPr>
            <w:tcW w:w="3824" w:type="dxa"/>
            <w:shd w:val="clear" w:color="auto" w:fill="auto"/>
            <w:vAlign w:val="center"/>
            <w:hideMark/>
          </w:tcPr>
          <w:p w14:paraId="5E786F30"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4D4E7B46" w14:textId="77777777" w:rsidR="007502EC" w:rsidRPr="001F1FEE" w:rsidRDefault="007502EC" w:rsidP="007502EC">
            <w:pPr>
              <w:suppressAutoHyphens w:val="0"/>
              <w:rPr>
                <w:lang w:eastAsia="ru-RU"/>
              </w:rPr>
            </w:pPr>
          </w:p>
        </w:tc>
        <w:tc>
          <w:tcPr>
            <w:tcW w:w="951" w:type="dxa"/>
            <w:shd w:val="clear" w:color="auto" w:fill="auto"/>
            <w:vAlign w:val="center"/>
          </w:tcPr>
          <w:p w14:paraId="56DC096A" w14:textId="77777777" w:rsidR="007502EC" w:rsidRPr="001F1FEE" w:rsidRDefault="007502EC" w:rsidP="007502EC">
            <w:pPr>
              <w:suppressAutoHyphens w:val="0"/>
              <w:jc w:val="center"/>
              <w:rPr>
                <w:lang w:eastAsia="ru-RU"/>
              </w:rPr>
            </w:pPr>
          </w:p>
        </w:tc>
        <w:tc>
          <w:tcPr>
            <w:tcW w:w="1370" w:type="dxa"/>
            <w:vMerge/>
            <w:vAlign w:val="center"/>
          </w:tcPr>
          <w:p w14:paraId="5262114E" w14:textId="77777777" w:rsidR="007502EC" w:rsidRPr="001F1FEE" w:rsidRDefault="007502EC" w:rsidP="007502EC">
            <w:pPr>
              <w:suppressAutoHyphens w:val="0"/>
              <w:rPr>
                <w:lang w:eastAsia="ru-RU"/>
              </w:rPr>
            </w:pPr>
          </w:p>
        </w:tc>
        <w:tc>
          <w:tcPr>
            <w:tcW w:w="1552" w:type="dxa"/>
            <w:vMerge/>
            <w:vAlign w:val="center"/>
          </w:tcPr>
          <w:p w14:paraId="173EC976" w14:textId="77777777" w:rsidR="007502EC" w:rsidRPr="001F1FEE" w:rsidRDefault="007502EC" w:rsidP="007502EC">
            <w:pPr>
              <w:suppressAutoHyphens w:val="0"/>
              <w:rPr>
                <w:b/>
                <w:bCs/>
                <w:lang w:eastAsia="ru-RU"/>
              </w:rPr>
            </w:pPr>
          </w:p>
        </w:tc>
      </w:tr>
      <w:tr w:rsidR="007502EC" w:rsidRPr="001F1FEE" w14:paraId="5139F665" w14:textId="77777777" w:rsidTr="007502EC">
        <w:trPr>
          <w:trHeight w:val="330"/>
        </w:trPr>
        <w:tc>
          <w:tcPr>
            <w:tcW w:w="696" w:type="dxa"/>
            <w:vMerge/>
            <w:vAlign w:val="center"/>
          </w:tcPr>
          <w:p w14:paraId="09FE8588" w14:textId="77777777" w:rsidR="007502EC" w:rsidRPr="001F1FEE" w:rsidRDefault="007502EC" w:rsidP="007502EC">
            <w:pPr>
              <w:suppressAutoHyphens w:val="0"/>
              <w:rPr>
                <w:lang w:eastAsia="ru-RU"/>
              </w:rPr>
            </w:pPr>
          </w:p>
        </w:tc>
        <w:tc>
          <w:tcPr>
            <w:tcW w:w="3824" w:type="dxa"/>
            <w:shd w:val="clear" w:color="auto" w:fill="auto"/>
            <w:vAlign w:val="center"/>
            <w:hideMark/>
          </w:tcPr>
          <w:p w14:paraId="045568F5"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5BA83B78" w14:textId="77777777" w:rsidR="007502EC" w:rsidRPr="001F1FEE" w:rsidRDefault="007502EC" w:rsidP="007502EC">
            <w:pPr>
              <w:suppressAutoHyphens w:val="0"/>
              <w:rPr>
                <w:lang w:eastAsia="ru-RU"/>
              </w:rPr>
            </w:pPr>
          </w:p>
        </w:tc>
        <w:tc>
          <w:tcPr>
            <w:tcW w:w="951" w:type="dxa"/>
            <w:shd w:val="clear" w:color="auto" w:fill="auto"/>
            <w:vAlign w:val="center"/>
          </w:tcPr>
          <w:p w14:paraId="5FFE5AD6" w14:textId="77777777" w:rsidR="007502EC" w:rsidRPr="001F1FEE" w:rsidRDefault="007502EC" w:rsidP="007502EC">
            <w:pPr>
              <w:suppressAutoHyphens w:val="0"/>
              <w:jc w:val="center"/>
              <w:rPr>
                <w:lang w:eastAsia="ru-RU"/>
              </w:rPr>
            </w:pPr>
          </w:p>
        </w:tc>
        <w:tc>
          <w:tcPr>
            <w:tcW w:w="1370" w:type="dxa"/>
            <w:vMerge/>
            <w:vAlign w:val="center"/>
          </w:tcPr>
          <w:p w14:paraId="3BEFA154" w14:textId="77777777" w:rsidR="007502EC" w:rsidRPr="001F1FEE" w:rsidRDefault="007502EC" w:rsidP="007502EC">
            <w:pPr>
              <w:suppressAutoHyphens w:val="0"/>
              <w:rPr>
                <w:lang w:eastAsia="ru-RU"/>
              </w:rPr>
            </w:pPr>
          </w:p>
        </w:tc>
        <w:tc>
          <w:tcPr>
            <w:tcW w:w="1552" w:type="dxa"/>
            <w:vMerge/>
            <w:vAlign w:val="center"/>
          </w:tcPr>
          <w:p w14:paraId="730CE855" w14:textId="77777777" w:rsidR="007502EC" w:rsidRPr="001F1FEE" w:rsidRDefault="007502EC" w:rsidP="007502EC">
            <w:pPr>
              <w:suppressAutoHyphens w:val="0"/>
              <w:rPr>
                <w:b/>
                <w:bCs/>
                <w:lang w:eastAsia="ru-RU"/>
              </w:rPr>
            </w:pPr>
          </w:p>
        </w:tc>
      </w:tr>
      <w:tr w:rsidR="007502EC" w:rsidRPr="001F1FEE" w14:paraId="55D86E5B" w14:textId="77777777" w:rsidTr="007502EC">
        <w:trPr>
          <w:trHeight w:val="330"/>
        </w:trPr>
        <w:tc>
          <w:tcPr>
            <w:tcW w:w="696" w:type="dxa"/>
            <w:vMerge/>
            <w:vAlign w:val="center"/>
          </w:tcPr>
          <w:p w14:paraId="37AE61B9" w14:textId="77777777" w:rsidR="007502EC" w:rsidRPr="001F1FEE" w:rsidRDefault="007502EC" w:rsidP="007502EC">
            <w:pPr>
              <w:suppressAutoHyphens w:val="0"/>
              <w:rPr>
                <w:lang w:eastAsia="ru-RU"/>
              </w:rPr>
            </w:pPr>
          </w:p>
        </w:tc>
        <w:tc>
          <w:tcPr>
            <w:tcW w:w="3824" w:type="dxa"/>
            <w:shd w:val="clear" w:color="auto" w:fill="auto"/>
            <w:vAlign w:val="center"/>
            <w:hideMark/>
          </w:tcPr>
          <w:p w14:paraId="37E7D8AA"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546FBF28" w14:textId="77777777" w:rsidR="007502EC" w:rsidRPr="001F1FEE" w:rsidRDefault="007502EC" w:rsidP="007502EC">
            <w:pPr>
              <w:suppressAutoHyphens w:val="0"/>
              <w:rPr>
                <w:lang w:eastAsia="ru-RU"/>
              </w:rPr>
            </w:pPr>
          </w:p>
        </w:tc>
        <w:tc>
          <w:tcPr>
            <w:tcW w:w="951" w:type="dxa"/>
            <w:shd w:val="clear" w:color="auto" w:fill="auto"/>
            <w:vAlign w:val="center"/>
          </w:tcPr>
          <w:p w14:paraId="5E0553B8" w14:textId="77777777" w:rsidR="007502EC" w:rsidRPr="001F1FEE" w:rsidRDefault="007502EC" w:rsidP="007502EC">
            <w:pPr>
              <w:suppressAutoHyphens w:val="0"/>
              <w:jc w:val="center"/>
              <w:rPr>
                <w:lang w:eastAsia="ru-RU"/>
              </w:rPr>
            </w:pPr>
          </w:p>
        </w:tc>
        <w:tc>
          <w:tcPr>
            <w:tcW w:w="1370" w:type="dxa"/>
            <w:vMerge/>
            <w:vAlign w:val="center"/>
          </w:tcPr>
          <w:p w14:paraId="0D69B328" w14:textId="77777777" w:rsidR="007502EC" w:rsidRPr="001F1FEE" w:rsidRDefault="007502EC" w:rsidP="007502EC">
            <w:pPr>
              <w:suppressAutoHyphens w:val="0"/>
              <w:rPr>
                <w:lang w:eastAsia="ru-RU"/>
              </w:rPr>
            </w:pPr>
          </w:p>
        </w:tc>
        <w:tc>
          <w:tcPr>
            <w:tcW w:w="1552" w:type="dxa"/>
            <w:vMerge/>
            <w:vAlign w:val="center"/>
          </w:tcPr>
          <w:p w14:paraId="2B0ABBEE" w14:textId="77777777" w:rsidR="007502EC" w:rsidRPr="001F1FEE" w:rsidRDefault="007502EC" w:rsidP="007502EC">
            <w:pPr>
              <w:suppressAutoHyphens w:val="0"/>
              <w:rPr>
                <w:b/>
                <w:bCs/>
                <w:lang w:eastAsia="ru-RU"/>
              </w:rPr>
            </w:pPr>
          </w:p>
        </w:tc>
      </w:tr>
      <w:tr w:rsidR="007502EC" w:rsidRPr="001F1FEE" w14:paraId="585CA82A" w14:textId="77777777" w:rsidTr="007502EC">
        <w:trPr>
          <w:trHeight w:val="330"/>
        </w:trPr>
        <w:tc>
          <w:tcPr>
            <w:tcW w:w="696" w:type="dxa"/>
            <w:vMerge/>
            <w:vAlign w:val="center"/>
          </w:tcPr>
          <w:p w14:paraId="6B0E6B2D" w14:textId="77777777" w:rsidR="007502EC" w:rsidRPr="001F1FEE" w:rsidRDefault="007502EC" w:rsidP="007502EC">
            <w:pPr>
              <w:suppressAutoHyphens w:val="0"/>
              <w:rPr>
                <w:lang w:eastAsia="ru-RU"/>
              </w:rPr>
            </w:pPr>
          </w:p>
        </w:tc>
        <w:tc>
          <w:tcPr>
            <w:tcW w:w="3824" w:type="dxa"/>
            <w:shd w:val="clear" w:color="auto" w:fill="auto"/>
            <w:vAlign w:val="center"/>
            <w:hideMark/>
          </w:tcPr>
          <w:p w14:paraId="2332A08D"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6845F6CB" w14:textId="77777777" w:rsidR="007502EC" w:rsidRPr="001F1FEE" w:rsidRDefault="007502EC" w:rsidP="007502EC">
            <w:pPr>
              <w:suppressAutoHyphens w:val="0"/>
              <w:rPr>
                <w:lang w:eastAsia="ru-RU"/>
              </w:rPr>
            </w:pPr>
          </w:p>
        </w:tc>
        <w:tc>
          <w:tcPr>
            <w:tcW w:w="951" w:type="dxa"/>
            <w:shd w:val="clear" w:color="auto" w:fill="auto"/>
            <w:vAlign w:val="center"/>
          </w:tcPr>
          <w:p w14:paraId="5F19C514" w14:textId="77777777" w:rsidR="007502EC" w:rsidRPr="001F1FEE" w:rsidRDefault="007502EC" w:rsidP="007502EC">
            <w:pPr>
              <w:suppressAutoHyphens w:val="0"/>
              <w:jc w:val="center"/>
              <w:rPr>
                <w:lang w:eastAsia="ru-RU"/>
              </w:rPr>
            </w:pPr>
          </w:p>
        </w:tc>
        <w:tc>
          <w:tcPr>
            <w:tcW w:w="1370" w:type="dxa"/>
            <w:vMerge/>
            <w:vAlign w:val="center"/>
          </w:tcPr>
          <w:p w14:paraId="7AAA695A" w14:textId="77777777" w:rsidR="007502EC" w:rsidRPr="001F1FEE" w:rsidRDefault="007502EC" w:rsidP="007502EC">
            <w:pPr>
              <w:suppressAutoHyphens w:val="0"/>
              <w:rPr>
                <w:lang w:eastAsia="ru-RU"/>
              </w:rPr>
            </w:pPr>
          </w:p>
        </w:tc>
        <w:tc>
          <w:tcPr>
            <w:tcW w:w="1552" w:type="dxa"/>
            <w:vMerge/>
            <w:vAlign w:val="center"/>
          </w:tcPr>
          <w:p w14:paraId="7698A0C5" w14:textId="77777777" w:rsidR="007502EC" w:rsidRPr="001F1FEE" w:rsidRDefault="007502EC" w:rsidP="007502EC">
            <w:pPr>
              <w:suppressAutoHyphens w:val="0"/>
              <w:rPr>
                <w:b/>
                <w:bCs/>
                <w:lang w:eastAsia="ru-RU"/>
              </w:rPr>
            </w:pPr>
          </w:p>
        </w:tc>
      </w:tr>
      <w:tr w:rsidR="007502EC" w:rsidRPr="001F1FEE" w14:paraId="0DCFADF2" w14:textId="77777777" w:rsidTr="007502EC">
        <w:trPr>
          <w:trHeight w:val="330"/>
        </w:trPr>
        <w:tc>
          <w:tcPr>
            <w:tcW w:w="696" w:type="dxa"/>
            <w:vMerge/>
            <w:vAlign w:val="center"/>
          </w:tcPr>
          <w:p w14:paraId="75AC442C" w14:textId="77777777" w:rsidR="007502EC" w:rsidRPr="001F1FEE" w:rsidRDefault="007502EC" w:rsidP="007502EC">
            <w:pPr>
              <w:suppressAutoHyphens w:val="0"/>
              <w:rPr>
                <w:lang w:eastAsia="ru-RU"/>
              </w:rPr>
            </w:pPr>
          </w:p>
        </w:tc>
        <w:tc>
          <w:tcPr>
            <w:tcW w:w="3824" w:type="dxa"/>
            <w:shd w:val="clear" w:color="auto" w:fill="auto"/>
            <w:vAlign w:val="center"/>
            <w:hideMark/>
          </w:tcPr>
          <w:p w14:paraId="6CC041EB"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26ADD0FB" w14:textId="77777777" w:rsidR="007502EC" w:rsidRPr="001F1FEE" w:rsidRDefault="007502EC" w:rsidP="007502EC">
            <w:pPr>
              <w:suppressAutoHyphens w:val="0"/>
              <w:rPr>
                <w:lang w:eastAsia="ru-RU"/>
              </w:rPr>
            </w:pPr>
          </w:p>
        </w:tc>
        <w:tc>
          <w:tcPr>
            <w:tcW w:w="951" w:type="dxa"/>
            <w:shd w:val="clear" w:color="auto" w:fill="auto"/>
            <w:vAlign w:val="center"/>
          </w:tcPr>
          <w:p w14:paraId="7536E35B" w14:textId="77777777" w:rsidR="007502EC" w:rsidRPr="001F1FEE" w:rsidRDefault="007502EC" w:rsidP="007502EC">
            <w:pPr>
              <w:suppressAutoHyphens w:val="0"/>
              <w:jc w:val="center"/>
              <w:rPr>
                <w:lang w:eastAsia="ru-RU"/>
              </w:rPr>
            </w:pPr>
          </w:p>
        </w:tc>
        <w:tc>
          <w:tcPr>
            <w:tcW w:w="1370" w:type="dxa"/>
            <w:vMerge/>
            <w:vAlign w:val="center"/>
          </w:tcPr>
          <w:p w14:paraId="55BD0069" w14:textId="77777777" w:rsidR="007502EC" w:rsidRPr="001F1FEE" w:rsidRDefault="007502EC" w:rsidP="007502EC">
            <w:pPr>
              <w:suppressAutoHyphens w:val="0"/>
              <w:rPr>
                <w:lang w:eastAsia="ru-RU"/>
              </w:rPr>
            </w:pPr>
          </w:p>
        </w:tc>
        <w:tc>
          <w:tcPr>
            <w:tcW w:w="1552" w:type="dxa"/>
            <w:vMerge/>
            <w:vAlign w:val="center"/>
          </w:tcPr>
          <w:p w14:paraId="4EC59AC7" w14:textId="77777777" w:rsidR="007502EC" w:rsidRPr="001F1FEE" w:rsidRDefault="007502EC" w:rsidP="007502EC">
            <w:pPr>
              <w:suppressAutoHyphens w:val="0"/>
              <w:rPr>
                <w:b/>
                <w:bCs/>
                <w:lang w:eastAsia="ru-RU"/>
              </w:rPr>
            </w:pPr>
          </w:p>
        </w:tc>
      </w:tr>
      <w:tr w:rsidR="007502EC" w:rsidRPr="001F1FEE" w14:paraId="6045C4EF" w14:textId="77777777" w:rsidTr="007502EC">
        <w:trPr>
          <w:trHeight w:val="330"/>
        </w:trPr>
        <w:tc>
          <w:tcPr>
            <w:tcW w:w="696" w:type="dxa"/>
            <w:vMerge/>
            <w:vAlign w:val="center"/>
          </w:tcPr>
          <w:p w14:paraId="7350D4BC" w14:textId="77777777" w:rsidR="007502EC" w:rsidRPr="001F1FEE" w:rsidRDefault="007502EC" w:rsidP="007502EC">
            <w:pPr>
              <w:suppressAutoHyphens w:val="0"/>
              <w:rPr>
                <w:lang w:eastAsia="ru-RU"/>
              </w:rPr>
            </w:pPr>
          </w:p>
        </w:tc>
        <w:tc>
          <w:tcPr>
            <w:tcW w:w="3824" w:type="dxa"/>
            <w:shd w:val="clear" w:color="auto" w:fill="auto"/>
            <w:vAlign w:val="center"/>
            <w:hideMark/>
          </w:tcPr>
          <w:p w14:paraId="7EFE167F"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74B1FD0C" w14:textId="77777777" w:rsidR="007502EC" w:rsidRPr="001F1FEE" w:rsidRDefault="007502EC" w:rsidP="007502EC">
            <w:pPr>
              <w:suppressAutoHyphens w:val="0"/>
              <w:rPr>
                <w:lang w:eastAsia="ru-RU"/>
              </w:rPr>
            </w:pPr>
          </w:p>
        </w:tc>
        <w:tc>
          <w:tcPr>
            <w:tcW w:w="951" w:type="dxa"/>
            <w:shd w:val="clear" w:color="auto" w:fill="auto"/>
            <w:vAlign w:val="center"/>
          </w:tcPr>
          <w:p w14:paraId="6B459963" w14:textId="77777777" w:rsidR="007502EC" w:rsidRPr="001F1FEE" w:rsidRDefault="007502EC" w:rsidP="007502EC">
            <w:pPr>
              <w:suppressAutoHyphens w:val="0"/>
              <w:jc w:val="center"/>
              <w:rPr>
                <w:lang w:eastAsia="ru-RU"/>
              </w:rPr>
            </w:pPr>
          </w:p>
        </w:tc>
        <w:tc>
          <w:tcPr>
            <w:tcW w:w="1370" w:type="dxa"/>
            <w:vMerge/>
            <w:vAlign w:val="center"/>
          </w:tcPr>
          <w:p w14:paraId="681A57AF" w14:textId="77777777" w:rsidR="007502EC" w:rsidRPr="001F1FEE" w:rsidRDefault="007502EC" w:rsidP="007502EC">
            <w:pPr>
              <w:suppressAutoHyphens w:val="0"/>
              <w:rPr>
                <w:lang w:eastAsia="ru-RU"/>
              </w:rPr>
            </w:pPr>
          </w:p>
        </w:tc>
        <w:tc>
          <w:tcPr>
            <w:tcW w:w="1552" w:type="dxa"/>
            <w:vMerge/>
            <w:vAlign w:val="center"/>
          </w:tcPr>
          <w:p w14:paraId="55A2C3FE" w14:textId="77777777" w:rsidR="007502EC" w:rsidRPr="001F1FEE" w:rsidRDefault="007502EC" w:rsidP="007502EC">
            <w:pPr>
              <w:suppressAutoHyphens w:val="0"/>
              <w:rPr>
                <w:b/>
                <w:bCs/>
                <w:lang w:eastAsia="ru-RU"/>
              </w:rPr>
            </w:pPr>
          </w:p>
        </w:tc>
      </w:tr>
      <w:tr w:rsidR="007502EC" w:rsidRPr="001F1FEE" w14:paraId="6DE06ADC" w14:textId="77777777" w:rsidTr="007502EC">
        <w:trPr>
          <w:trHeight w:val="720"/>
        </w:trPr>
        <w:tc>
          <w:tcPr>
            <w:tcW w:w="696" w:type="dxa"/>
            <w:vMerge w:val="restart"/>
            <w:shd w:val="clear" w:color="auto" w:fill="auto"/>
            <w:vAlign w:val="center"/>
          </w:tcPr>
          <w:p w14:paraId="6FA0E09C" w14:textId="77777777" w:rsidR="007502EC" w:rsidRPr="001F1FEE" w:rsidRDefault="00C269FF" w:rsidP="007502EC">
            <w:pPr>
              <w:suppressAutoHyphens w:val="0"/>
              <w:jc w:val="center"/>
              <w:rPr>
                <w:lang w:eastAsia="ru-RU"/>
              </w:rPr>
            </w:pPr>
            <w:r>
              <w:rPr>
                <w:lang w:eastAsia="ru-RU"/>
              </w:rPr>
              <w:t>2</w:t>
            </w:r>
          </w:p>
        </w:tc>
        <w:tc>
          <w:tcPr>
            <w:tcW w:w="3824" w:type="dxa"/>
            <w:shd w:val="clear" w:color="auto" w:fill="auto"/>
            <w:vAlign w:val="center"/>
            <w:hideMark/>
          </w:tcPr>
          <w:p w14:paraId="09D5AE12" w14:textId="77777777" w:rsidR="007502EC" w:rsidRPr="001F1FEE" w:rsidRDefault="00C269FF" w:rsidP="007502EC">
            <w:pPr>
              <w:suppressAutoHyphens w:val="0"/>
              <w:rPr>
                <w:lang w:eastAsia="ru-RU"/>
              </w:rPr>
            </w:pPr>
            <w:r>
              <w:rPr>
                <w:lang w:eastAsia="ru-RU"/>
              </w:rPr>
              <w:t>Жилет сигнальный 2 класса защиты из ткани с огнезащитной пропиткой</w:t>
            </w:r>
          </w:p>
        </w:tc>
        <w:tc>
          <w:tcPr>
            <w:tcW w:w="1368" w:type="dxa"/>
            <w:vMerge w:val="restart"/>
            <w:shd w:val="clear" w:color="auto" w:fill="auto"/>
            <w:vAlign w:val="center"/>
            <w:hideMark/>
          </w:tcPr>
          <w:p w14:paraId="6583A381" w14:textId="77777777" w:rsidR="007502EC" w:rsidRPr="001F1FEE" w:rsidRDefault="00C269FF" w:rsidP="007502EC">
            <w:pPr>
              <w:suppressAutoHyphens w:val="0"/>
              <w:jc w:val="center"/>
              <w:rPr>
                <w:lang w:eastAsia="ru-RU"/>
              </w:rPr>
            </w:pPr>
            <w:r>
              <w:rPr>
                <w:lang w:eastAsia="ru-RU"/>
              </w:rPr>
              <w:t> шт.</w:t>
            </w:r>
          </w:p>
        </w:tc>
        <w:tc>
          <w:tcPr>
            <w:tcW w:w="951" w:type="dxa"/>
            <w:shd w:val="clear" w:color="000000" w:fill="FFFF00"/>
            <w:vAlign w:val="center"/>
          </w:tcPr>
          <w:p w14:paraId="06248A32"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42D65D15"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34BDBBF5" w14:textId="77777777" w:rsidR="007502EC" w:rsidRPr="001F1FEE" w:rsidRDefault="007502EC" w:rsidP="007502EC">
            <w:pPr>
              <w:suppressAutoHyphens w:val="0"/>
              <w:jc w:val="center"/>
              <w:rPr>
                <w:b/>
                <w:bCs/>
                <w:lang w:eastAsia="ru-RU"/>
              </w:rPr>
            </w:pPr>
          </w:p>
        </w:tc>
      </w:tr>
      <w:tr w:rsidR="007502EC" w:rsidRPr="001F1FEE" w14:paraId="2075B579" w14:textId="77777777" w:rsidTr="007502EC">
        <w:trPr>
          <w:trHeight w:val="330"/>
        </w:trPr>
        <w:tc>
          <w:tcPr>
            <w:tcW w:w="696" w:type="dxa"/>
            <w:vMerge/>
            <w:vAlign w:val="center"/>
          </w:tcPr>
          <w:p w14:paraId="5570775A" w14:textId="77777777" w:rsidR="007502EC" w:rsidRPr="001F1FEE" w:rsidRDefault="007502EC" w:rsidP="007502EC">
            <w:pPr>
              <w:suppressAutoHyphens w:val="0"/>
              <w:rPr>
                <w:lang w:eastAsia="ru-RU"/>
              </w:rPr>
            </w:pPr>
          </w:p>
        </w:tc>
        <w:tc>
          <w:tcPr>
            <w:tcW w:w="3824" w:type="dxa"/>
            <w:shd w:val="clear" w:color="auto" w:fill="auto"/>
            <w:vAlign w:val="center"/>
            <w:hideMark/>
          </w:tcPr>
          <w:p w14:paraId="569F943B"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430681C9" w14:textId="77777777" w:rsidR="007502EC" w:rsidRPr="001F1FEE" w:rsidRDefault="007502EC" w:rsidP="007502EC">
            <w:pPr>
              <w:suppressAutoHyphens w:val="0"/>
              <w:rPr>
                <w:lang w:eastAsia="ru-RU"/>
              </w:rPr>
            </w:pPr>
          </w:p>
        </w:tc>
        <w:tc>
          <w:tcPr>
            <w:tcW w:w="951" w:type="dxa"/>
            <w:shd w:val="clear" w:color="auto" w:fill="auto"/>
            <w:vAlign w:val="center"/>
          </w:tcPr>
          <w:p w14:paraId="6BADDA80" w14:textId="77777777" w:rsidR="007502EC" w:rsidRPr="001F1FEE" w:rsidRDefault="007502EC" w:rsidP="007502EC">
            <w:pPr>
              <w:suppressAutoHyphens w:val="0"/>
              <w:jc w:val="center"/>
              <w:rPr>
                <w:lang w:eastAsia="ru-RU"/>
              </w:rPr>
            </w:pPr>
          </w:p>
        </w:tc>
        <w:tc>
          <w:tcPr>
            <w:tcW w:w="1370" w:type="dxa"/>
            <w:vMerge/>
            <w:vAlign w:val="center"/>
          </w:tcPr>
          <w:p w14:paraId="07A46294" w14:textId="77777777" w:rsidR="007502EC" w:rsidRPr="001F1FEE" w:rsidRDefault="007502EC" w:rsidP="007502EC">
            <w:pPr>
              <w:suppressAutoHyphens w:val="0"/>
              <w:rPr>
                <w:lang w:eastAsia="ru-RU"/>
              </w:rPr>
            </w:pPr>
          </w:p>
        </w:tc>
        <w:tc>
          <w:tcPr>
            <w:tcW w:w="1552" w:type="dxa"/>
            <w:vMerge/>
            <w:vAlign w:val="center"/>
          </w:tcPr>
          <w:p w14:paraId="486687D4" w14:textId="77777777" w:rsidR="007502EC" w:rsidRPr="001F1FEE" w:rsidRDefault="007502EC" w:rsidP="007502EC">
            <w:pPr>
              <w:suppressAutoHyphens w:val="0"/>
              <w:rPr>
                <w:b/>
                <w:bCs/>
                <w:lang w:eastAsia="ru-RU"/>
              </w:rPr>
            </w:pPr>
          </w:p>
        </w:tc>
      </w:tr>
      <w:tr w:rsidR="007502EC" w:rsidRPr="001F1FEE" w14:paraId="494BB4A7" w14:textId="77777777" w:rsidTr="007502EC">
        <w:trPr>
          <w:trHeight w:val="330"/>
        </w:trPr>
        <w:tc>
          <w:tcPr>
            <w:tcW w:w="696" w:type="dxa"/>
            <w:vMerge/>
            <w:vAlign w:val="center"/>
          </w:tcPr>
          <w:p w14:paraId="5EBF942F" w14:textId="77777777" w:rsidR="007502EC" w:rsidRPr="001F1FEE" w:rsidRDefault="007502EC" w:rsidP="007502EC">
            <w:pPr>
              <w:suppressAutoHyphens w:val="0"/>
              <w:rPr>
                <w:lang w:eastAsia="ru-RU"/>
              </w:rPr>
            </w:pPr>
          </w:p>
        </w:tc>
        <w:tc>
          <w:tcPr>
            <w:tcW w:w="3824" w:type="dxa"/>
            <w:shd w:val="clear" w:color="auto" w:fill="auto"/>
            <w:vAlign w:val="center"/>
            <w:hideMark/>
          </w:tcPr>
          <w:p w14:paraId="76A4B5DF"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27E2344F" w14:textId="77777777" w:rsidR="007502EC" w:rsidRPr="001F1FEE" w:rsidRDefault="007502EC" w:rsidP="007502EC">
            <w:pPr>
              <w:suppressAutoHyphens w:val="0"/>
              <w:rPr>
                <w:lang w:eastAsia="ru-RU"/>
              </w:rPr>
            </w:pPr>
          </w:p>
        </w:tc>
        <w:tc>
          <w:tcPr>
            <w:tcW w:w="951" w:type="dxa"/>
            <w:shd w:val="clear" w:color="auto" w:fill="auto"/>
            <w:vAlign w:val="center"/>
          </w:tcPr>
          <w:p w14:paraId="2BFD7DC3" w14:textId="77777777" w:rsidR="007502EC" w:rsidRPr="001F1FEE" w:rsidRDefault="007502EC" w:rsidP="007502EC">
            <w:pPr>
              <w:suppressAutoHyphens w:val="0"/>
              <w:jc w:val="center"/>
              <w:rPr>
                <w:lang w:eastAsia="ru-RU"/>
              </w:rPr>
            </w:pPr>
          </w:p>
        </w:tc>
        <w:tc>
          <w:tcPr>
            <w:tcW w:w="1370" w:type="dxa"/>
            <w:vMerge/>
            <w:vAlign w:val="center"/>
          </w:tcPr>
          <w:p w14:paraId="36CE6B1F" w14:textId="77777777" w:rsidR="007502EC" w:rsidRPr="001F1FEE" w:rsidRDefault="007502EC" w:rsidP="007502EC">
            <w:pPr>
              <w:suppressAutoHyphens w:val="0"/>
              <w:rPr>
                <w:lang w:eastAsia="ru-RU"/>
              </w:rPr>
            </w:pPr>
          </w:p>
        </w:tc>
        <w:tc>
          <w:tcPr>
            <w:tcW w:w="1552" w:type="dxa"/>
            <w:vMerge/>
            <w:vAlign w:val="center"/>
          </w:tcPr>
          <w:p w14:paraId="27F05077" w14:textId="77777777" w:rsidR="007502EC" w:rsidRPr="001F1FEE" w:rsidRDefault="007502EC" w:rsidP="007502EC">
            <w:pPr>
              <w:suppressAutoHyphens w:val="0"/>
              <w:rPr>
                <w:b/>
                <w:bCs/>
                <w:lang w:eastAsia="ru-RU"/>
              </w:rPr>
            </w:pPr>
          </w:p>
        </w:tc>
      </w:tr>
      <w:tr w:rsidR="007502EC" w:rsidRPr="001F1FEE" w14:paraId="506BE5F6" w14:textId="77777777" w:rsidTr="007502EC">
        <w:trPr>
          <w:trHeight w:val="330"/>
        </w:trPr>
        <w:tc>
          <w:tcPr>
            <w:tcW w:w="696" w:type="dxa"/>
            <w:vMerge/>
            <w:vAlign w:val="center"/>
          </w:tcPr>
          <w:p w14:paraId="785E592F" w14:textId="77777777" w:rsidR="007502EC" w:rsidRPr="001F1FEE" w:rsidRDefault="007502EC" w:rsidP="007502EC">
            <w:pPr>
              <w:suppressAutoHyphens w:val="0"/>
              <w:rPr>
                <w:lang w:eastAsia="ru-RU"/>
              </w:rPr>
            </w:pPr>
          </w:p>
        </w:tc>
        <w:tc>
          <w:tcPr>
            <w:tcW w:w="3824" w:type="dxa"/>
            <w:shd w:val="clear" w:color="auto" w:fill="auto"/>
            <w:vAlign w:val="center"/>
            <w:hideMark/>
          </w:tcPr>
          <w:p w14:paraId="56905D34"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7B547AEA" w14:textId="77777777" w:rsidR="007502EC" w:rsidRPr="001F1FEE" w:rsidRDefault="007502EC" w:rsidP="007502EC">
            <w:pPr>
              <w:suppressAutoHyphens w:val="0"/>
              <w:rPr>
                <w:lang w:eastAsia="ru-RU"/>
              </w:rPr>
            </w:pPr>
          </w:p>
        </w:tc>
        <w:tc>
          <w:tcPr>
            <w:tcW w:w="951" w:type="dxa"/>
            <w:shd w:val="clear" w:color="auto" w:fill="auto"/>
            <w:vAlign w:val="center"/>
          </w:tcPr>
          <w:p w14:paraId="72FC59D7" w14:textId="77777777" w:rsidR="007502EC" w:rsidRPr="001F1FEE" w:rsidRDefault="007502EC" w:rsidP="007502EC">
            <w:pPr>
              <w:suppressAutoHyphens w:val="0"/>
              <w:jc w:val="center"/>
              <w:rPr>
                <w:lang w:eastAsia="ru-RU"/>
              </w:rPr>
            </w:pPr>
          </w:p>
        </w:tc>
        <w:tc>
          <w:tcPr>
            <w:tcW w:w="1370" w:type="dxa"/>
            <w:vMerge/>
            <w:vAlign w:val="center"/>
          </w:tcPr>
          <w:p w14:paraId="560F909B" w14:textId="77777777" w:rsidR="007502EC" w:rsidRPr="001F1FEE" w:rsidRDefault="007502EC" w:rsidP="007502EC">
            <w:pPr>
              <w:suppressAutoHyphens w:val="0"/>
              <w:rPr>
                <w:lang w:eastAsia="ru-RU"/>
              </w:rPr>
            </w:pPr>
          </w:p>
        </w:tc>
        <w:tc>
          <w:tcPr>
            <w:tcW w:w="1552" w:type="dxa"/>
            <w:vMerge/>
            <w:vAlign w:val="center"/>
          </w:tcPr>
          <w:p w14:paraId="2E2B5BC2" w14:textId="77777777" w:rsidR="007502EC" w:rsidRPr="001F1FEE" w:rsidRDefault="007502EC" w:rsidP="007502EC">
            <w:pPr>
              <w:suppressAutoHyphens w:val="0"/>
              <w:rPr>
                <w:b/>
                <w:bCs/>
                <w:lang w:eastAsia="ru-RU"/>
              </w:rPr>
            </w:pPr>
          </w:p>
        </w:tc>
      </w:tr>
      <w:tr w:rsidR="007502EC" w:rsidRPr="001F1FEE" w14:paraId="566646F7" w14:textId="77777777" w:rsidTr="007502EC">
        <w:trPr>
          <w:trHeight w:val="330"/>
        </w:trPr>
        <w:tc>
          <w:tcPr>
            <w:tcW w:w="696" w:type="dxa"/>
            <w:vMerge/>
            <w:vAlign w:val="center"/>
          </w:tcPr>
          <w:p w14:paraId="5661E8F4" w14:textId="77777777" w:rsidR="007502EC" w:rsidRPr="001F1FEE" w:rsidRDefault="007502EC" w:rsidP="007502EC">
            <w:pPr>
              <w:suppressAutoHyphens w:val="0"/>
              <w:rPr>
                <w:lang w:eastAsia="ru-RU"/>
              </w:rPr>
            </w:pPr>
          </w:p>
        </w:tc>
        <w:tc>
          <w:tcPr>
            <w:tcW w:w="3824" w:type="dxa"/>
            <w:shd w:val="clear" w:color="auto" w:fill="auto"/>
            <w:vAlign w:val="center"/>
            <w:hideMark/>
          </w:tcPr>
          <w:p w14:paraId="0532C9A3" w14:textId="77777777" w:rsidR="007502EC" w:rsidRPr="001F1FEE" w:rsidRDefault="00C269FF" w:rsidP="007502EC">
            <w:pPr>
              <w:suppressAutoHyphens w:val="0"/>
              <w:rPr>
                <w:lang w:eastAsia="ru-RU"/>
              </w:rPr>
            </w:pPr>
            <w:r>
              <w:rPr>
                <w:lang w:eastAsia="ru-RU"/>
              </w:rPr>
              <w:t>40-42/194-200</w:t>
            </w:r>
          </w:p>
        </w:tc>
        <w:tc>
          <w:tcPr>
            <w:tcW w:w="1368" w:type="dxa"/>
            <w:vMerge/>
            <w:vAlign w:val="center"/>
            <w:hideMark/>
          </w:tcPr>
          <w:p w14:paraId="086E2266" w14:textId="77777777" w:rsidR="007502EC" w:rsidRPr="001F1FEE" w:rsidRDefault="007502EC" w:rsidP="007502EC">
            <w:pPr>
              <w:suppressAutoHyphens w:val="0"/>
              <w:rPr>
                <w:lang w:eastAsia="ru-RU"/>
              </w:rPr>
            </w:pPr>
          </w:p>
        </w:tc>
        <w:tc>
          <w:tcPr>
            <w:tcW w:w="951" w:type="dxa"/>
            <w:shd w:val="clear" w:color="auto" w:fill="auto"/>
            <w:vAlign w:val="center"/>
          </w:tcPr>
          <w:p w14:paraId="042A4EAB" w14:textId="77777777" w:rsidR="007502EC" w:rsidRPr="001F1FEE" w:rsidRDefault="007502EC" w:rsidP="007502EC">
            <w:pPr>
              <w:suppressAutoHyphens w:val="0"/>
              <w:jc w:val="center"/>
              <w:rPr>
                <w:lang w:eastAsia="ru-RU"/>
              </w:rPr>
            </w:pPr>
          </w:p>
        </w:tc>
        <w:tc>
          <w:tcPr>
            <w:tcW w:w="1370" w:type="dxa"/>
            <w:vMerge/>
            <w:vAlign w:val="center"/>
          </w:tcPr>
          <w:p w14:paraId="66189EA8" w14:textId="77777777" w:rsidR="007502EC" w:rsidRPr="001F1FEE" w:rsidRDefault="007502EC" w:rsidP="007502EC">
            <w:pPr>
              <w:suppressAutoHyphens w:val="0"/>
              <w:rPr>
                <w:lang w:eastAsia="ru-RU"/>
              </w:rPr>
            </w:pPr>
          </w:p>
        </w:tc>
        <w:tc>
          <w:tcPr>
            <w:tcW w:w="1552" w:type="dxa"/>
            <w:vMerge/>
            <w:vAlign w:val="center"/>
          </w:tcPr>
          <w:p w14:paraId="598B7722" w14:textId="77777777" w:rsidR="007502EC" w:rsidRPr="001F1FEE" w:rsidRDefault="007502EC" w:rsidP="007502EC">
            <w:pPr>
              <w:suppressAutoHyphens w:val="0"/>
              <w:rPr>
                <w:b/>
                <w:bCs/>
                <w:lang w:eastAsia="ru-RU"/>
              </w:rPr>
            </w:pPr>
          </w:p>
        </w:tc>
      </w:tr>
      <w:tr w:rsidR="007502EC" w:rsidRPr="001F1FEE" w14:paraId="46D45EF9" w14:textId="77777777" w:rsidTr="007502EC">
        <w:trPr>
          <w:trHeight w:val="330"/>
        </w:trPr>
        <w:tc>
          <w:tcPr>
            <w:tcW w:w="696" w:type="dxa"/>
            <w:vMerge/>
            <w:vAlign w:val="center"/>
          </w:tcPr>
          <w:p w14:paraId="2CBD55FC" w14:textId="77777777" w:rsidR="007502EC" w:rsidRPr="001F1FEE" w:rsidRDefault="007502EC" w:rsidP="007502EC">
            <w:pPr>
              <w:suppressAutoHyphens w:val="0"/>
              <w:rPr>
                <w:lang w:eastAsia="ru-RU"/>
              </w:rPr>
            </w:pPr>
          </w:p>
        </w:tc>
        <w:tc>
          <w:tcPr>
            <w:tcW w:w="3824" w:type="dxa"/>
            <w:shd w:val="clear" w:color="auto" w:fill="auto"/>
            <w:vAlign w:val="center"/>
            <w:hideMark/>
          </w:tcPr>
          <w:p w14:paraId="76987FBB"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53692B4F" w14:textId="77777777" w:rsidR="007502EC" w:rsidRPr="001F1FEE" w:rsidRDefault="007502EC" w:rsidP="007502EC">
            <w:pPr>
              <w:suppressAutoHyphens w:val="0"/>
              <w:rPr>
                <w:lang w:eastAsia="ru-RU"/>
              </w:rPr>
            </w:pPr>
          </w:p>
        </w:tc>
        <w:tc>
          <w:tcPr>
            <w:tcW w:w="951" w:type="dxa"/>
            <w:shd w:val="clear" w:color="auto" w:fill="auto"/>
            <w:vAlign w:val="center"/>
          </w:tcPr>
          <w:p w14:paraId="04AF51A4" w14:textId="77777777" w:rsidR="007502EC" w:rsidRPr="001F1FEE" w:rsidRDefault="007502EC" w:rsidP="007502EC">
            <w:pPr>
              <w:suppressAutoHyphens w:val="0"/>
              <w:jc w:val="center"/>
              <w:rPr>
                <w:lang w:eastAsia="ru-RU"/>
              </w:rPr>
            </w:pPr>
          </w:p>
        </w:tc>
        <w:tc>
          <w:tcPr>
            <w:tcW w:w="1370" w:type="dxa"/>
            <w:vMerge/>
            <w:vAlign w:val="center"/>
          </w:tcPr>
          <w:p w14:paraId="54DBAF2F" w14:textId="77777777" w:rsidR="007502EC" w:rsidRPr="001F1FEE" w:rsidRDefault="007502EC" w:rsidP="007502EC">
            <w:pPr>
              <w:suppressAutoHyphens w:val="0"/>
              <w:rPr>
                <w:lang w:eastAsia="ru-RU"/>
              </w:rPr>
            </w:pPr>
          </w:p>
        </w:tc>
        <w:tc>
          <w:tcPr>
            <w:tcW w:w="1552" w:type="dxa"/>
            <w:vMerge/>
            <w:vAlign w:val="center"/>
          </w:tcPr>
          <w:p w14:paraId="0ADC772B" w14:textId="77777777" w:rsidR="007502EC" w:rsidRPr="001F1FEE" w:rsidRDefault="007502EC" w:rsidP="007502EC">
            <w:pPr>
              <w:suppressAutoHyphens w:val="0"/>
              <w:rPr>
                <w:b/>
                <w:bCs/>
                <w:lang w:eastAsia="ru-RU"/>
              </w:rPr>
            </w:pPr>
          </w:p>
        </w:tc>
      </w:tr>
      <w:tr w:rsidR="007502EC" w:rsidRPr="001F1FEE" w14:paraId="5DE4F4D0" w14:textId="77777777" w:rsidTr="007502EC">
        <w:trPr>
          <w:trHeight w:val="330"/>
        </w:trPr>
        <w:tc>
          <w:tcPr>
            <w:tcW w:w="696" w:type="dxa"/>
            <w:vMerge/>
            <w:vAlign w:val="center"/>
          </w:tcPr>
          <w:p w14:paraId="5C4C52B1" w14:textId="77777777" w:rsidR="007502EC" w:rsidRPr="001F1FEE" w:rsidRDefault="007502EC" w:rsidP="007502EC">
            <w:pPr>
              <w:suppressAutoHyphens w:val="0"/>
              <w:rPr>
                <w:lang w:eastAsia="ru-RU"/>
              </w:rPr>
            </w:pPr>
          </w:p>
        </w:tc>
        <w:tc>
          <w:tcPr>
            <w:tcW w:w="3824" w:type="dxa"/>
            <w:shd w:val="clear" w:color="auto" w:fill="auto"/>
            <w:vAlign w:val="center"/>
            <w:hideMark/>
          </w:tcPr>
          <w:p w14:paraId="770D4124"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5288F10C" w14:textId="77777777" w:rsidR="007502EC" w:rsidRPr="001F1FEE" w:rsidRDefault="007502EC" w:rsidP="007502EC">
            <w:pPr>
              <w:suppressAutoHyphens w:val="0"/>
              <w:rPr>
                <w:lang w:eastAsia="ru-RU"/>
              </w:rPr>
            </w:pPr>
          </w:p>
        </w:tc>
        <w:tc>
          <w:tcPr>
            <w:tcW w:w="951" w:type="dxa"/>
            <w:shd w:val="clear" w:color="auto" w:fill="auto"/>
            <w:vAlign w:val="center"/>
          </w:tcPr>
          <w:p w14:paraId="6A9433A5" w14:textId="77777777" w:rsidR="007502EC" w:rsidRPr="001F1FEE" w:rsidRDefault="007502EC" w:rsidP="007502EC">
            <w:pPr>
              <w:suppressAutoHyphens w:val="0"/>
              <w:jc w:val="center"/>
              <w:rPr>
                <w:lang w:eastAsia="ru-RU"/>
              </w:rPr>
            </w:pPr>
          </w:p>
        </w:tc>
        <w:tc>
          <w:tcPr>
            <w:tcW w:w="1370" w:type="dxa"/>
            <w:vMerge/>
            <w:vAlign w:val="center"/>
          </w:tcPr>
          <w:p w14:paraId="528E3C6C" w14:textId="77777777" w:rsidR="007502EC" w:rsidRPr="001F1FEE" w:rsidRDefault="007502EC" w:rsidP="007502EC">
            <w:pPr>
              <w:suppressAutoHyphens w:val="0"/>
              <w:rPr>
                <w:lang w:eastAsia="ru-RU"/>
              </w:rPr>
            </w:pPr>
          </w:p>
        </w:tc>
        <w:tc>
          <w:tcPr>
            <w:tcW w:w="1552" w:type="dxa"/>
            <w:vMerge/>
            <w:vAlign w:val="center"/>
          </w:tcPr>
          <w:p w14:paraId="35B0E243" w14:textId="77777777" w:rsidR="007502EC" w:rsidRPr="001F1FEE" w:rsidRDefault="007502EC" w:rsidP="007502EC">
            <w:pPr>
              <w:suppressAutoHyphens w:val="0"/>
              <w:rPr>
                <w:b/>
                <w:bCs/>
                <w:lang w:eastAsia="ru-RU"/>
              </w:rPr>
            </w:pPr>
          </w:p>
        </w:tc>
      </w:tr>
      <w:tr w:rsidR="007502EC" w:rsidRPr="001F1FEE" w14:paraId="0681C9CC" w14:textId="77777777" w:rsidTr="007502EC">
        <w:trPr>
          <w:trHeight w:val="330"/>
        </w:trPr>
        <w:tc>
          <w:tcPr>
            <w:tcW w:w="696" w:type="dxa"/>
            <w:vMerge/>
            <w:vAlign w:val="center"/>
          </w:tcPr>
          <w:p w14:paraId="3390AC8D" w14:textId="77777777" w:rsidR="007502EC" w:rsidRPr="001F1FEE" w:rsidRDefault="007502EC" w:rsidP="007502EC">
            <w:pPr>
              <w:suppressAutoHyphens w:val="0"/>
              <w:rPr>
                <w:lang w:eastAsia="ru-RU"/>
              </w:rPr>
            </w:pPr>
          </w:p>
        </w:tc>
        <w:tc>
          <w:tcPr>
            <w:tcW w:w="3824" w:type="dxa"/>
            <w:shd w:val="clear" w:color="auto" w:fill="auto"/>
            <w:vAlign w:val="center"/>
            <w:hideMark/>
          </w:tcPr>
          <w:p w14:paraId="503860A8"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1DE0F928" w14:textId="77777777" w:rsidR="007502EC" w:rsidRPr="001F1FEE" w:rsidRDefault="007502EC" w:rsidP="007502EC">
            <w:pPr>
              <w:suppressAutoHyphens w:val="0"/>
              <w:rPr>
                <w:lang w:eastAsia="ru-RU"/>
              </w:rPr>
            </w:pPr>
          </w:p>
        </w:tc>
        <w:tc>
          <w:tcPr>
            <w:tcW w:w="951" w:type="dxa"/>
            <w:shd w:val="clear" w:color="auto" w:fill="auto"/>
            <w:vAlign w:val="center"/>
          </w:tcPr>
          <w:p w14:paraId="5AC32B20" w14:textId="77777777" w:rsidR="007502EC" w:rsidRPr="001F1FEE" w:rsidRDefault="007502EC" w:rsidP="007502EC">
            <w:pPr>
              <w:suppressAutoHyphens w:val="0"/>
              <w:jc w:val="center"/>
              <w:rPr>
                <w:lang w:eastAsia="ru-RU"/>
              </w:rPr>
            </w:pPr>
          </w:p>
        </w:tc>
        <w:tc>
          <w:tcPr>
            <w:tcW w:w="1370" w:type="dxa"/>
            <w:vMerge/>
            <w:vAlign w:val="center"/>
          </w:tcPr>
          <w:p w14:paraId="0C5A624A" w14:textId="77777777" w:rsidR="007502EC" w:rsidRPr="001F1FEE" w:rsidRDefault="007502EC" w:rsidP="007502EC">
            <w:pPr>
              <w:suppressAutoHyphens w:val="0"/>
              <w:rPr>
                <w:lang w:eastAsia="ru-RU"/>
              </w:rPr>
            </w:pPr>
          </w:p>
        </w:tc>
        <w:tc>
          <w:tcPr>
            <w:tcW w:w="1552" w:type="dxa"/>
            <w:vMerge/>
            <w:vAlign w:val="center"/>
          </w:tcPr>
          <w:p w14:paraId="0279676F" w14:textId="77777777" w:rsidR="007502EC" w:rsidRPr="001F1FEE" w:rsidRDefault="007502EC" w:rsidP="007502EC">
            <w:pPr>
              <w:suppressAutoHyphens w:val="0"/>
              <w:rPr>
                <w:b/>
                <w:bCs/>
                <w:lang w:eastAsia="ru-RU"/>
              </w:rPr>
            </w:pPr>
          </w:p>
        </w:tc>
      </w:tr>
      <w:tr w:rsidR="007502EC" w:rsidRPr="001F1FEE" w14:paraId="5F067325" w14:textId="77777777" w:rsidTr="007502EC">
        <w:trPr>
          <w:trHeight w:val="330"/>
        </w:trPr>
        <w:tc>
          <w:tcPr>
            <w:tcW w:w="696" w:type="dxa"/>
            <w:vMerge/>
            <w:vAlign w:val="center"/>
          </w:tcPr>
          <w:p w14:paraId="3C273AA1" w14:textId="77777777" w:rsidR="007502EC" w:rsidRPr="001F1FEE" w:rsidRDefault="007502EC" w:rsidP="007502EC">
            <w:pPr>
              <w:suppressAutoHyphens w:val="0"/>
              <w:rPr>
                <w:lang w:eastAsia="ru-RU"/>
              </w:rPr>
            </w:pPr>
          </w:p>
        </w:tc>
        <w:tc>
          <w:tcPr>
            <w:tcW w:w="3824" w:type="dxa"/>
            <w:shd w:val="clear" w:color="auto" w:fill="auto"/>
            <w:vAlign w:val="center"/>
            <w:hideMark/>
          </w:tcPr>
          <w:p w14:paraId="480100B4"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6984DC38" w14:textId="77777777" w:rsidR="007502EC" w:rsidRPr="001F1FEE" w:rsidRDefault="007502EC" w:rsidP="007502EC">
            <w:pPr>
              <w:suppressAutoHyphens w:val="0"/>
              <w:rPr>
                <w:lang w:eastAsia="ru-RU"/>
              </w:rPr>
            </w:pPr>
          </w:p>
        </w:tc>
        <w:tc>
          <w:tcPr>
            <w:tcW w:w="951" w:type="dxa"/>
            <w:shd w:val="clear" w:color="auto" w:fill="auto"/>
            <w:vAlign w:val="center"/>
          </w:tcPr>
          <w:p w14:paraId="29014097" w14:textId="77777777" w:rsidR="007502EC" w:rsidRPr="001F1FEE" w:rsidRDefault="007502EC" w:rsidP="007502EC">
            <w:pPr>
              <w:suppressAutoHyphens w:val="0"/>
              <w:jc w:val="center"/>
              <w:rPr>
                <w:lang w:eastAsia="ru-RU"/>
              </w:rPr>
            </w:pPr>
          </w:p>
        </w:tc>
        <w:tc>
          <w:tcPr>
            <w:tcW w:w="1370" w:type="dxa"/>
            <w:vMerge/>
            <w:vAlign w:val="center"/>
          </w:tcPr>
          <w:p w14:paraId="30179814" w14:textId="77777777" w:rsidR="007502EC" w:rsidRPr="001F1FEE" w:rsidRDefault="007502EC" w:rsidP="007502EC">
            <w:pPr>
              <w:suppressAutoHyphens w:val="0"/>
              <w:rPr>
                <w:lang w:eastAsia="ru-RU"/>
              </w:rPr>
            </w:pPr>
          </w:p>
        </w:tc>
        <w:tc>
          <w:tcPr>
            <w:tcW w:w="1552" w:type="dxa"/>
            <w:vMerge/>
            <w:vAlign w:val="center"/>
          </w:tcPr>
          <w:p w14:paraId="14320C16" w14:textId="77777777" w:rsidR="007502EC" w:rsidRPr="001F1FEE" w:rsidRDefault="007502EC" w:rsidP="007502EC">
            <w:pPr>
              <w:suppressAutoHyphens w:val="0"/>
              <w:rPr>
                <w:b/>
                <w:bCs/>
                <w:lang w:eastAsia="ru-RU"/>
              </w:rPr>
            </w:pPr>
          </w:p>
        </w:tc>
      </w:tr>
      <w:tr w:rsidR="007502EC" w:rsidRPr="001F1FEE" w14:paraId="370929F4" w14:textId="77777777" w:rsidTr="007502EC">
        <w:trPr>
          <w:trHeight w:val="330"/>
        </w:trPr>
        <w:tc>
          <w:tcPr>
            <w:tcW w:w="696" w:type="dxa"/>
            <w:vMerge/>
            <w:vAlign w:val="center"/>
          </w:tcPr>
          <w:p w14:paraId="157C3367" w14:textId="77777777" w:rsidR="007502EC" w:rsidRPr="001F1FEE" w:rsidRDefault="007502EC" w:rsidP="007502EC">
            <w:pPr>
              <w:suppressAutoHyphens w:val="0"/>
              <w:rPr>
                <w:lang w:eastAsia="ru-RU"/>
              </w:rPr>
            </w:pPr>
          </w:p>
        </w:tc>
        <w:tc>
          <w:tcPr>
            <w:tcW w:w="3824" w:type="dxa"/>
            <w:shd w:val="clear" w:color="auto" w:fill="auto"/>
            <w:vAlign w:val="center"/>
            <w:hideMark/>
          </w:tcPr>
          <w:p w14:paraId="58CCAB8A"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3EDDC505" w14:textId="77777777" w:rsidR="007502EC" w:rsidRPr="001F1FEE" w:rsidRDefault="007502EC" w:rsidP="007502EC">
            <w:pPr>
              <w:suppressAutoHyphens w:val="0"/>
              <w:rPr>
                <w:lang w:eastAsia="ru-RU"/>
              </w:rPr>
            </w:pPr>
          </w:p>
        </w:tc>
        <w:tc>
          <w:tcPr>
            <w:tcW w:w="951" w:type="dxa"/>
            <w:shd w:val="clear" w:color="auto" w:fill="auto"/>
            <w:vAlign w:val="center"/>
          </w:tcPr>
          <w:p w14:paraId="5CDC1C45" w14:textId="77777777" w:rsidR="007502EC" w:rsidRPr="001F1FEE" w:rsidRDefault="007502EC" w:rsidP="007502EC">
            <w:pPr>
              <w:suppressAutoHyphens w:val="0"/>
              <w:jc w:val="center"/>
              <w:rPr>
                <w:lang w:eastAsia="ru-RU"/>
              </w:rPr>
            </w:pPr>
          </w:p>
        </w:tc>
        <w:tc>
          <w:tcPr>
            <w:tcW w:w="1370" w:type="dxa"/>
            <w:vMerge/>
            <w:vAlign w:val="center"/>
          </w:tcPr>
          <w:p w14:paraId="0335598A" w14:textId="77777777" w:rsidR="007502EC" w:rsidRPr="001F1FEE" w:rsidRDefault="007502EC" w:rsidP="007502EC">
            <w:pPr>
              <w:suppressAutoHyphens w:val="0"/>
              <w:rPr>
                <w:lang w:eastAsia="ru-RU"/>
              </w:rPr>
            </w:pPr>
          </w:p>
        </w:tc>
        <w:tc>
          <w:tcPr>
            <w:tcW w:w="1552" w:type="dxa"/>
            <w:vMerge/>
            <w:vAlign w:val="center"/>
          </w:tcPr>
          <w:p w14:paraId="30B8A7C6" w14:textId="77777777" w:rsidR="007502EC" w:rsidRPr="001F1FEE" w:rsidRDefault="007502EC" w:rsidP="007502EC">
            <w:pPr>
              <w:suppressAutoHyphens w:val="0"/>
              <w:rPr>
                <w:b/>
                <w:bCs/>
                <w:lang w:eastAsia="ru-RU"/>
              </w:rPr>
            </w:pPr>
          </w:p>
        </w:tc>
      </w:tr>
      <w:tr w:rsidR="007502EC" w:rsidRPr="001F1FEE" w14:paraId="152EC75B" w14:textId="77777777" w:rsidTr="007502EC">
        <w:trPr>
          <w:trHeight w:val="330"/>
        </w:trPr>
        <w:tc>
          <w:tcPr>
            <w:tcW w:w="696" w:type="dxa"/>
            <w:vMerge/>
            <w:vAlign w:val="center"/>
          </w:tcPr>
          <w:p w14:paraId="759B4A02" w14:textId="77777777" w:rsidR="007502EC" w:rsidRPr="001F1FEE" w:rsidRDefault="007502EC" w:rsidP="007502EC">
            <w:pPr>
              <w:suppressAutoHyphens w:val="0"/>
              <w:rPr>
                <w:lang w:eastAsia="ru-RU"/>
              </w:rPr>
            </w:pPr>
          </w:p>
        </w:tc>
        <w:tc>
          <w:tcPr>
            <w:tcW w:w="3824" w:type="dxa"/>
            <w:shd w:val="clear" w:color="auto" w:fill="auto"/>
            <w:vAlign w:val="center"/>
            <w:hideMark/>
          </w:tcPr>
          <w:p w14:paraId="61731CCB"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18249182" w14:textId="77777777" w:rsidR="007502EC" w:rsidRPr="001F1FEE" w:rsidRDefault="007502EC" w:rsidP="007502EC">
            <w:pPr>
              <w:suppressAutoHyphens w:val="0"/>
              <w:rPr>
                <w:lang w:eastAsia="ru-RU"/>
              </w:rPr>
            </w:pPr>
          </w:p>
        </w:tc>
        <w:tc>
          <w:tcPr>
            <w:tcW w:w="951" w:type="dxa"/>
            <w:shd w:val="clear" w:color="auto" w:fill="auto"/>
            <w:vAlign w:val="center"/>
          </w:tcPr>
          <w:p w14:paraId="4DEEE212" w14:textId="77777777" w:rsidR="007502EC" w:rsidRPr="001F1FEE" w:rsidRDefault="007502EC" w:rsidP="007502EC">
            <w:pPr>
              <w:suppressAutoHyphens w:val="0"/>
              <w:jc w:val="center"/>
              <w:rPr>
                <w:lang w:eastAsia="ru-RU"/>
              </w:rPr>
            </w:pPr>
          </w:p>
        </w:tc>
        <w:tc>
          <w:tcPr>
            <w:tcW w:w="1370" w:type="dxa"/>
            <w:vMerge/>
            <w:vAlign w:val="center"/>
          </w:tcPr>
          <w:p w14:paraId="6063AF11" w14:textId="77777777" w:rsidR="007502EC" w:rsidRPr="001F1FEE" w:rsidRDefault="007502EC" w:rsidP="007502EC">
            <w:pPr>
              <w:suppressAutoHyphens w:val="0"/>
              <w:rPr>
                <w:lang w:eastAsia="ru-RU"/>
              </w:rPr>
            </w:pPr>
          </w:p>
        </w:tc>
        <w:tc>
          <w:tcPr>
            <w:tcW w:w="1552" w:type="dxa"/>
            <w:vMerge/>
            <w:vAlign w:val="center"/>
          </w:tcPr>
          <w:p w14:paraId="6B4019E8" w14:textId="77777777" w:rsidR="007502EC" w:rsidRPr="001F1FEE" w:rsidRDefault="007502EC" w:rsidP="007502EC">
            <w:pPr>
              <w:suppressAutoHyphens w:val="0"/>
              <w:rPr>
                <w:b/>
                <w:bCs/>
                <w:lang w:eastAsia="ru-RU"/>
              </w:rPr>
            </w:pPr>
          </w:p>
        </w:tc>
      </w:tr>
      <w:tr w:rsidR="007502EC" w:rsidRPr="001F1FEE" w14:paraId="2F74E18C" w14:textId="77777777" w:rsidTr="007502EC">
        <w:trPr>
          <w:trHeight w:val="330"/>
        </w:trPr>
        <w:tc>
          <w:tcPr>
            <w:tcW w:w="696" w:type="dxa"/>
            <w:vMerge/>
            <w:vAlign w:val="center"/>
          </w:tcPr>
          <w:p w14:paraId="3EA29B17" w14:textId="77777777" w:rsidR="007502EC" w:rsidRPr="001F1FEE" w:rsidRDefault="007502EC" w:rsidP="007502EC">
            <w:pPr>
              <w:suppressAutoHyphens w:val="0"/>
              <w:rPr>
                <w:lang w:eastAsia="ru-RU"/>
              </w:rPr>
            </w:pPr>
          </w:p>
        </w:tc>
        <w:tc>
          <w:tcPr>
            <w:tcW w:w="3824" w:type="dxa"/>
            <w:shd w:val="clear" w:color="auto" w:fill="auto"/>
            <w:vAlign w:val="center"/>
            <w:hideMark/>
          </w:tcPr>
          <w:p w14:paraId="7F24A18F"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3B56F3D8" w14:textId="77777777" w:rsidR="007502EC" w:rsidRPr="001F1FEE" w:rsidRDefault="007502EC" w:rsidP="007502EC">
            <w:pPr>
              <w:suppressAutoHyphens w:val="0"/>
              <w:rPr>
                <w:lang w:eastAsia="ru-RU"/>
              </w:rPr>
            </w:pPr>
          </w:p>
        </w:tc>
        <w:tc>
          <w:tcPr>
            <w:tcW w:w="951" w:type="dxa"/>
            <w:shd w:val="clear" w:color="auto" w:fill="auto"/>
            <w:vAlign w:val="center"/>
          </w:tcPr>
          <w:p w14:paraId="11D579EB" w14:textId="77777777" w:rsidR="007502EC" w:rsidRPr="001F1FEE" w:rsidRDefault="007502EC" w:rsidP="007502EC">
            <w:pPr>
              <w:suppressAutoHyphens w:val="0"/>
              <w:jc w:val="center"/>
              <w:rPr>
                <w:lang w:eastAsia="ru-RU"/>
              </w:rPr>
            </w:pPr>
          </w:p>
        </w:tc>
        <w:tc>
          <w:tcPr>
            <w:tcW w:w="1370" w:type="dxa"/>
            <w:vMerge/>
            <w:vAlign w:val="center"/>
          </w:tcPr>
          <w:p w14:paraId="45B2D4AF" w14:textId="77777777" w:rsidR="007502EC" w:rsidRPr="001F1FEE" w:rsidRDefault="007502EC" w:rsidP="007502EC">
            <w:pPr>
              <w:suppressAutoHyphens w:val="0"/>
              <w:rPr>
                <w:lang w:eastAsia="ru-RU"/>
              </w:rPr>
            </w:pPr>
          </w:p>
        </w:tc>
        <w:tc>
          <w:tcPr>
            <w:tcW w:w="1552" w:type="dxa"/>
            <w:vMerge/>
            <w:vAlign w:val="center"/>
          </w:tcPr>
          <w:p w14:paraId="78960CC5" w14:textId="77777777" w:rsidR="007502EC" w:rsidRPr="001F1FEE" w:rsidRDefault="007502EC" w:rsidP="007502EC">
            <w:pPr>
              <w:suppressAutoHyphens w:val="0"/>
              <w:rPr>
                <w:b/>
                <w:bCs/>
                <w:lang w:eastAsia="ru-RU"/>
              </w:rPr>
            </w:pPr>
          </w:p>
        </w:tc>
      </w:tr>
      <w:tr w:rsidR="007502EC" w:rsidRPr="001F1FEE" w14:paraId="5E8376CC" w14:textId="77777777" w:rsidTr="007502EC">
        <w:trPr>
          <w:trHeight w:val="330"/>
        </w:trPr>
        <w:tc>
          <w:tcPr>
            <w:tcW w:w="696" w:type="dxa"/>
            <w:vMerge/>
            <w:vAlign w:val="center"/>
          </w:tcPr>
          <w:p w14:paraId="31FD74A1" w14:textId="77777777" w:rsidR="007502EC" w:rsidRPr="001F1FEE" w:rsidRDefault="007502EC" w:rsidP="007502EC">
            <w:pPr>
              <w:suppressAutoHyphens w:val="0"/>
              <w:rPr>
                <w:lang w:eastAsia="ru-RU"/>
              </w:rPr>
            </w:pPr>
          </w:p>
        </w:tc>
        <w:tc>
          <w:tcPr>
            <w:tcW w:w="3824" w:type="dxa"/>
            <w:shd w:val="clear" w:color="auto" w:fill="auto"/>
            <w:vAlign w:val="center"/>
            <w:hideMark/>
          </w:tcPr>
          <w:p w14:paraId="637003E0"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5B519BD7" w14:textId="77777777" w:rsidR="007502EC" w:rsidRPr="001F1FEE" w:rsidRDefault="007502EC" w:rsidP="007502EC">
            <w:pPr>
              <w:suppressAutoHyphens w:val="0"/>
              <w:rPr>
                <w:lang w:eastAsia="ru-RU"/>
              </w:rPr>
            </w:pPr>
          </w:p>
        </w:tc>
        <w:tc>
          <w:tcPr>
            <w:tcW w:w="951" w:type="dxa"/>
            <w:shd w:val="clear" w:color="auto" w:fill="auto"/>
            <w:vAlign w:val="center"/>
          </w:tcPr>
          <w:p w14:paraId="64D45D6C" w14:textId="77777777" w:rsidR="007502EC" w:rsidRPr="001F1FEE" w:rsidRDefault="007502EC" w:rsidP="007502EC">
            <w:pPr>
              <w:suppressAutoHyphens w:val="0"/>
              <w:jc w:val="center"/>
              <w:rPr>
                <w:lang w:eastAsia="ru-RU"/>
              </w:rPr>
            </w:pPr>
          </w:p>
        </w:tc>
        <w:tc>
          <w:tcPr>
            <w:tcW w:w="1370" w:type="dxa"/>
            <w:vMerge/>
            <w:vAlign w:val="center"/>
          </w:tcPr>
          <w:p w14:paraId="4210DBAA" w14:textId="77777777" w:rsidR="007502EC" w:rsidRPr="001F1FEE" w:rsidRDefault="007502EC" w:rsidP="007502EC">
            <w:pPr>
              <w:suppressAutoHyphens w:val="0"/>
              <w:rPr>
                <w:lang w:eastAsia="ru-RU"/>
              </w:rPr>
            </w:pPr>
          </w:p>
        </w:tc>
        <w:tc>
          <w:tcPr>
            <w:tcW w:w="1552" w:type="dxa"/>
            <w:vMerge/>
            <w:vAlign w:val="center"/>
          </w:tcPr>
          <w:p w14:paraId="1BC7E406" w14:textId="77777777" w:rsidR="007502EC" w:rsidRPr="001F1FEE" w:rsidRDefault="007502EC" w:rsidP="007502EC">
            <w:pPr>
              <w:suppressAutoHyphens w:val="0"/>
              <w:rPr>
                <w:b/>
                <w:bCs/>
                <w:lang w:eastAsia="ru-RU"/>
              </w:rPr>
            </w:pPr>
          </w:p>
        </w:tc>
      </w:tr>
      <w:tr w:rsidR="007502EC" w:rsidRPr="001F1FEE" w14:paraId="31A8442D" w14:textId="77777777" w:rsidTr="007502EC">
        <w:trPr>
          <w:trHeight w:val="330"/>
        </w:trPr>
        <w:tc>
          <w:tcPr>
            <w:tcW w:w="696" w:type="dxa"/>
            <w:vMerge/>
            <w:vAlign w:val="center"/>
          </w:tcPr>
          <w:p w14:paraId="747147EC" w14:textId="77777777" w:rsidR="007502EC" w:rsidRPr="001F1FEE" w:rsidRDefault="007502EC" w:rsidP="007502EC">
            <w:pPr>
              <w:suppressAutoHyphens w:val="0"/>
              <w:rPr>
                <w:lang w:eastAsia="ru-RU"/>
              </w:rPr>
            </w:pPr>
          </w:p>
        </w:tc>
        <w:tc>
          <w:tcPr>
            <w:tcW w:w="3824" w:type="dxa"/>
            <w:shd w:val="clear" w:color="auto" w:fill="auto"/>
            <w:vAlign w:val="center"/>
            <w:hideMark/>
          </w:tcPr>
          <w:p w14:paraId="38E12471"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303FD8B2" w14:textId="77777777" w:rsidR="007502EC" w:rsidRPr="001F1FEE" w:rsidRDefault="007502EC" w:rsidP="007502EC">
            <w:pPr>
              <w:suppressAutoHyphens w:val="0"/>
              <w:rPr>
                <w:lang w:eastAsia="ru-RU"/>
              </w:rPr>
            </w:pPr>
          </w:p>
        </w:tc>
        <w:tc>
          <w:tcPr>
            <w:tcW w:w="951" w:type="dxa"/>
            <w:shd w:val="clear" w:color="auto" w:fill="auto"/>
            <w:vAlign w:val="center"/>
          </w:tcPr>
          <w:p w14:paraId="1C68EFBF" w14:textId="77777777" w:rsidR="007502EC" w:rsidRPr="001F1FEE" w:rsidRDefault="007502EC" w:rsidP="007502EC">
            <w:pPr>
              <w:suppressAutoHyphens w:val="0"/>
              <w:jc w:val="center"/>
              <w:rPr>
                <w:lang w:eastAsia="ru-RU"/>
              </w:rPr>
            </w:pPr>
          </w:p>
        </w:tc>
        <w:tc>
          <w:tcPr>
            <w:tcW w:w="1370" w:type="dxa"/>
            <w:vMerge/>
            <w:vAlign w:val="center"/>
          </w:tcPr>
          <w:p w14:paraId="00C22604" w14:textId="77777777" w:rsidR="007502EC" w:rsidRPr="001F1FEE" w:rsidRDefault="007502EC" w:rsidP="007502EC">
            <w:pPr>
              <w:suppressAutoHyphens w:val="0"/>
              <w:rPr>
                <w:lang w:eastAsia="ru-RU"/>
              </w:rPr>
            </w:pPr>
          </w:p>
        </w:tc>
        <w:tc>
          <w:tcPr>
            <w:tcW w:w="1552" w:type="dxa"/>
            <w:vMerge/>
            <w:vAlign w:val="center"/>
          </w:tcPr>
          <w:p w14:paraId="333920B3" w14:textId="77777777" w:rsidR="007502EC" w:rsidRPr="001F1FEE" w:rsidRDefault="007502EC" w:rsidP="007502EC">
            <w:pPr>
              <w:suppressAutoHyphens w:val="0"/>
              <w:rPr>
                <w:b/>
                <w:bCs/>
                <w:lang w:eastAsia="ru-RU"/>
              </w:rPr>
            </w:pPr>
          </w:p>
        </w:tc>
      </w:tr>
      <w:tr w:rsidR="007502EC" w:rsidRPr="001F1FEE" w14:paraId="61AA9203" w14:textId="77777777" w:rsidTr="007502EC">
        <w:trPr>
          <w:trHeight w:val="330"/>
        </w:trPr>
        <w:tc>
          <w:tcPr>
            <w:tcW w:w="696" w:type="dxa"/>
            <w:vMerge/>
            <w:vAlign w:val="center"/>
          </w:tcPr>
          <w:p w14:paraId="1F4C4CD3" w14:textId="77777777" w:rsidR="007502EC" w:rsidRPr="001F1FEE" w:rsidRDefault="007502EC" w:rsidP="007502EC">
            <w:pPr>
              <w:suppressAutoHyphens w:val="0"/>
              <w:rPr>
                <w:lang w:eastAsia="ru-RU"/>
              </w:rPr>
            </w:pPr>
          </w:p>
        </w:tc>
        <w:tc>
          <w:tcPr>
            <w:tcW w:w="3824" w:type="dxa"/>
            <w:shd w:val="clear" w:color="auto" w:fill="auto"/>
            <w:vAlign w:val="center"/>
            <w:hideMark/>
          </w:tcPr>
          <w:p w14:paraId="4D2C0E02"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2E2252A2" w14:textId="77777777" w:rsidR="007502EC" w:rsidRPr="001F1FEE" w:rsidRDefault="007502EC" w:rsidP="007502EC">
            <w:pPr>
              <w:suppressAutoHyphens w:val="0"/>
              <w:rPr>
                <w:lang w:eastAsia="ru-RU"/>
              </w:rPr>
            </w:pPr>
          </w:p>
        </w:tc>
        <w:tc>
          <w:tcPr>
            <w:tcW w:w="951" w:type="dxa"/>
            <w:shd w:val="clear" w:color="auto" w:fill="auto"/>
            <w:vAlign w:val="center"/>
          </w:tcPr>
          <w:p w14:paraId="75C8E239" w14:textId="77777777" w:rsidR="007502EC" w:rsidRPr="001F1FEE" w:rsidRDefault="007502EC" w:rsidP="007502EC">
            <w:pPr>
              <w:suppressAutoHyphens w:val="0"/>
              <w:jc w:val="center"/>
              <w:rPr>
                <w:lang w:eastAsia="ru-RU"/>
              </w:rPr>
            </w:pPr>
          </w:p>
        </w:tc>
        <w:tc>
          <w:tcPr>
            <w:tcW w:w="1370" w:type="dxa"/>
            <w:vMerge/>
            <w:vAlign w:val="center"/>
          </w:tcPr>
          <w:p w14:paraId="369B8896" w14:textId="77777777" w:rsidR="007502EC" w:rsidRPr="001F1FEE" w:rsidRDefault="007502EC" w:rsidP="007502EC">
            <w:pPr>
              <w:suppressAutoHyphens w:val="0"/>
              <w:rPr>
                <w:lang w:eastAsia="ru-RU"/>
              </w:rPr>
            </w:pPr>
          </w:p>
        </w:tc>
        <w:tc>
          <w:tcPr>
            <w:tcW w:w="1552" w:type="dxa"/>
            <w:vMerge/>
            <w:vAlign w:val="center"/>
          </w:tcPr>
          <w:p w14:paraId="07D3C148" w14:textId="77777777" w:rsidR="007502EC" w:rsidRPr="001F1FEE" w:rsidRDefault="007502EC" w:rsidP="007502EC">
            <w:pPr>
              <w:suppressAutoHyphens w:val="0"/>
              <w:rPr>
                <w:b/>
                <w:bCs/>
                <w:lang w:eastAsia="ru-RU"/>
              </w:rPr>
            </w:pPr>
          </w:p>
        </w:tc>
      </w:tr>
      <w:tr w:rsidR="007502EC" w:rsidRPr="001F1FEE" w14:paraId="10E87CBE" w14:textId="77777777" w:rsidTr="007502EC">
        <w:trPr>
          <w:trHeight w:val="330"/>
        </w:trPr>
        <w:tc>
          <w:tcPr>
            <w:tcW w:w="696" w:type="dxa"/>
            <w:vMerge/>
            <w:vAlign w:val="center"/>
          </w:tcPr>
          <w:p w14:paraId="67B07965" w14:textId="77777777" w:rsidR="007502EC" w:rsidRPr="001F1FEE" w:rsidRDefault="007502EC" w:rsidP="007502EC">
            <w:pPr>
              <w:suppressAutoHyphens w:val="0"/>
              <w:rPr>
                <w:lang w:eastAsia="ru-RU"/>
              </w:rPr>
            </w:pPr>
          </w:p>
        </w:tc>
        <w:tc>
          <w:tcPr>
            <w:tcW w:w="3824" w:type="dxa"/>
            <w:shd w:val="clear" w:color="auto" w:fill="auto"/>
            <w:vAlign w:val="center"/>
            <w:hideMark/>
          </w:tcPr>
          <w:p w14:paraId="782DFEA4"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178EC973" w14:textId="77777777" w:rsidR="007502EC" w:rsidRPr="001F1FEE" w:rsidRDefault="007502EC" w:rsidP="007502EC">
            <w:pPr>
              <w:suppressAutoHyphens w:val="0"/>
              <w:rPr>
                <w:lang w:eastAsia="ru-RU"/>
              </w:rPr>
            </w:pPr>
          </w:p>
        </w:tc>
        <w:tc>
          <w:tcPr>
            <w:tcW w:w="951" w:type="dxa"/>
            <w:shd w:val="clear" w:color="auto" w:fill="auto"/>
            <w:vAlign w:val="center"/>
          </w:tcPr>
          <w:p w14:paraId="5BD2FB98" w14:textId="77777777" w:rsidR="007502EC" w:rsidRPr="001F1FEE" w:rsidRDefault="007502EC" w:rsidP="007502EC">
            <w:pPr>
              <w:suppressAutoHyphens w:val="0"/>
              <w:jc w:val="center"/>
              <w:rPr>
                <w:lang w:eastAsia="ru-RU"/>
              </w:rPr>
            </w:pPr>
          </w:p>
        </w:tc>
        <w:tc>
          <w:tcPr>
            <w:tcW w:w="1370" w:type="dxa"/>
            <w:vMerge/>
            <w:vAlign w:val="center"/>
          </w:tcPr>
          <w:p w14:paraId="480AE69C" w14:textId="77777777" w:rsidR="007502EC" w:rsidRPr="001F1FEE" w:rsidRDefault="007502EC" w:rsidP="007502EC">
            <w:pPr>
              <w:suppressAutoHyphens w:val="0"/>
              <w:rPr>
                <w:lang w:eastAsia="ru-RU"/>
              </w:rPr>
            </w:pPr>
          </w:p>
        </w:tc>
        <w:tc>
          <w:tcPr>
            <w:tcW w:w="1552" w:type="dxa"/>
            <w:vMerge/>
            <w:vAlign w:val="center"/>
          </w:tcPr>
          <w:p w14:paraId="653DDA31" w14:textId="77777777" w:rsidR="007502EC" w:rsidRPr="001F1FEE" w:rsidRDefault="007502EC" w:rsidP="007502EC">
            <w:pPr>
              <w:suppressAutoHyphens w:val="0"/>
              <w:rPr>
                <w:b/>
                <w:bCs/>
                <w:lang w:eastAsia="ru-RU"/>
              </w:rPr>
            </w:pPr>
          </w:p>
        </w:tc>
      </w:tr>
      <w:tr w:rsidR="007502EC" w:rsidRPr="001F1FEE" w14:paraId="43433F19" w14:textId="77777777" w:rsidTr="007502EC">
        <w:trPr>
          <w:trHeight w:val="330"/>
        </w:trPr>
        <w:tc>
          <w:tcPr>
            <w:tcW w:w="696" w:type="dxa"/>
            <w:vMerge/>
            <w:vAlign w:val="center"/>
          </w:tcPr>
          <w:p w14:paraId="420650ED" w14:textId="77777777" w:rsidR="007502EC" w:rsidRPr="001F1FEE" w:rsidRDefault="007502EC" w:rsidP="007502EC">
            <w:pPr>
              <w:suppressAutoHyphens w:val="0"/>
              <w:rPr>
                <w:lang w:eastAsia="ru-RU"/>
              </w:rPr>
            </w:pPr>
          </w:p>
        </w:tc>
        <w:tc>
          <w:tcPr>
            <w:tcW w:w="3824" w:type="dxa"/>
            <w:shd w:val="clear" w:color="auto" w:fill="auto"/>
            <w:vAlign w:val="center"/>
            <w:hideMark/>
          </w:tcPr>
          <w:p w14:paraId="075B6E04"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599841BB" w14:textId="77777777" w:rsidR="007502EC" w:rsidRPr="001F1FEE" w:rsidRDefault="007502EC" w:rsidP="007502EC">
            <w:pPr>
              <w:suppressAutoHyphens w:val="0"/>
              <w:rPr>
                <w:lang w:eastAsia="ru-RU"/>
              </w:rPr>
            </w:pPr>
          </w:p>
        </w:tc>
        <w:tc>
          <w:tcPr>
            <w:tcW w:w="951" w:type="dxa"/>
            <w:shd w:val="clear" w:color="auto" w:fill="auto"/>
            <w:vAlign w:val="center"/>
          </w:tcPr>
          <w:p w14:paraId="411E7834" w14:textId="77777777" w:rsidR="007502EC" w:rsidRPr="001F1FEE" w:rsidRDefault="007502EC" w:rsidP="007502EC">
            <w:pPr>
              <w:suppressAutoHyphens w:val="0"/>
              <w:jc w:val="center"/>
              <w:rPr>
                <w:lang w:eastAsia="ru-RU"/>
              </w:rPr>
            </w:pPr>
          </w:p>
        </w:tc>
        <w:tc>
          <w:tcPr>
            <w:tcW w:w="1370" w:type="dxa"/>
            <w:vMerge/>
            <w:vAlign w:val="center"/>
          </w:tcPr>
          <w:p w14:paraId="48F6317D" w14:textId="77777777" w:rsidR="007502EC" w:rsidRPr="001F1FEE" w:rsidRDefault="007502EC" w:rsidP="007502EC">
            <w:pPr>
              <w:suppressAutoHyphens w:val="0"/>
              <w:rPr>
                <w:lang w:eastAsia="ru-RU"/>
              </w:rPr>
            </w:pPr>
          </w:p>
        </w:tc>
        <w:tc>
          <w:tcPr>
            <w:tcW w:w="1552" w:type="dxa"/>
            <w:vMerge/>
            <w:vAlign w:val="center"/>
          </w:tcPr>
          <w:p w14:paraId="27D57702" w14:textId="77777777" w:rsidR="007502EC" w:rsidRPr="001F1FEE" w:rsidRDefault="007502EC" w:rsidP="007502EC">
            <w:pPr>
              <w:suppressAutoHyphens w:val="0"/>
              <w:rPr>
                <w:b/>
                <w:bCs/>
                <w:lang w:eastAsia="ru-RU"/>
              </w:rPr>
            </w:pPr>
          </w:p>
        </w:tc>
      </w:tr>
      <w:tr w:rsidR="007502EC" w:rsidRPr="001F1FEE" w14:paraId="4AE834AC" w14:textId="77777777" w:rsidTr="007502EC">
        <w:trPr>
          <w:trHeight w:val="330"/>
        </w:trPr>
        <w:tc>
          <w:tcPr>
            <w:tcW w:w="696" w:type="dxa"/>
            <w:vMerge/>
            <w:vAlign w:val="center"/>
          </w:tcPr>
          <w:p w14:paraId="05D884D7" w14:textId="77777777" w:rsidR="007502EC" w:rsidRPr="001F1FEE" w:rsidRDefault="007502EC" w:rsidP="007502EC">
            <w:pPr>
              <w:suppressAutoHyphens w:val="0"/>
              <w:rPr>
                <w:lang w:eastAsia="ru-RU"/>
              </w:rPr>
            </w:pPr>
          </w:p>
        </w:tc>
        <w:tc>
          <w:tcPr>
            <w:tcW w:w="3824" w:type="dxa"/>
            <w:shd w:val="clear" w:color="auto" w:fill="auto"/>
            <w:vAlign w:val="center"/>
            <w:hideMark/>
          </w:tcPr>
          <w:p w14:paraId="5E6CEF04"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141A4E2A" w14:textId="77777777" w:rsidR="007502EC" w:rsidRPr="001F1FEE" w:rsidRDefault="007502EC" w:rsidP="007502EC">
            <w:pPr>
              <w:suppressAutoHyphens w:val="0"/>
              <w:rPr>
                <w:lang w:eastAsia="ru-RU"/>
              </w:rPr>
            </w:pPr>
          </w:p>
        </w:tc>
        <w:tc>
          <w:tcPr>
            <w:tcW w:w="951" w:type="dxa"/>
            <w:shd w:val="clear" w:color="auto" w:fill="auto"/>
            <w:vAlign w:val="center"/>
          </w:tcPr>
          <w:p w14:paraId="50354F57" w14:textId="77777777" w:rsidR="007502EC" w:rsidRPr="001F1FEE" w:rsidRDefault="007502EC" w:rsidP="007502EC">
            <w:pPr>
              <w:suppressAutoHyphens w:val="0"/>
              <w:jc w:val="center"/>
              <w:rPr>
                <w:lang w:eastAsia="ru-RU"/>
              </w:rPr>
            </w:pPr>
          </w:p>
        </w:tc>
        <w:tc>
          <w:tcPr>
            <w:tcW w:w="1370" w:type="dxa"/>
            <w:vMerge/>
            <w:vAlign w:val="center"/>
          </w:tcPr>
          <w:p w14:paraId="28318B48" w14:textId="77777777" w:rsidR="007502EC" w:rsidRPr="001F1FEE" w:rsidRDefault="007502EC" w:rsidP="007502EC">
            <w:pPr>
              <w:suppressAutoHyphens w:val="0"/>
              <w:rPr>
                <w:lang w:eastAsia="ru-RU"/>
              </w:rPr>
            </w:pPr>
          </w:p>
        </w:tc>
        <w:tc>
          <w:tcPr>
            <w:tcW w:w="1552" w:type="dxa"/>
            <w:vMerge/>
            <w:vAlign w:val="center"/>
          </w:tcPr>
          <w:p w14:paraId="0FB9185C" w14:textId="77777777" w:rsidR="007502EC" w:rsidRPr="001F1FEE" w:rsidRDefault="007502EC" w:rsidP="007502EC">
            <w:pPr>
              <w:suppressAutoHyphens w:val="0"/>
              <w:rPr>
                <w:b/>
                <w:bCs/>
                <w:lang w:eastAsia="ru-RU"/>
              </w:rPr>
            </w:pPr>
          </w:p>
        </w:tc>
      </w:tr>
      <w:tr w:rsidR="007502EC" w:rsidRPr="001F1FEE" w14:paraId="0F207782" w14:textId="77777777" w:rsidTr="007502EC">
        <w:trPr>
          <w:trHeight w:val="330"/>
        </w:trPr>
        <w:tc>
          <w:tcPr>
            <w:tcW w:w="696" w:type="dxa"/>
            <w:vMerge/>
            <w:vAlign w:val="center"/>
          </w:tcPr>
          <w:p w14:paraId="49398D9D" w14:textId="77777777" w:rsidR="007502EC" w:rsidRPr="001F1FEE" w:rsidRDefault="007502EC" w:rsidP="007502EC">
            <w:pPr>
              <w:suppressAutoHyphens w:val="0"/>
              <w:rPr>
                <w:lang w:eastAsia="ru-RU"/>
              </w:rPr>
            </w:pPr>
          </w:p>
        </w:tc>
        <w:tc>
          <w:tcPr>
            <w:tcW w:w="3824" w:type="dxa"/>
            <w:shd w:val="clear" w:color="auto" w:fill="auto"/>
            <w:vAlign w:val="center"/>
            <w:hideMark/>
          </w:tcPr>
          <w:p w14:paraId="3FFAA5CA"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0DB7037D" w14:textId="77777777" w:rsidR="007502EC" w:rsidRPr="001F1FEE" w:rsidRDefault="007502EC" w:rsidP="007502EC">
            <w:pPr>
              <w:suppressAutoHyphens w:val="0"/>
              <w:rPr>
                <w:lang w:eastAsia="ru-RU"/>
              </w:rPr>
            </w:pPr>
          </w:p>
        </w:tc>
        <w:tc>
          <w:tcPr>
            <w:tcW w:w="951" w:type="dxa"/>
            <w:shd w:val="clear" w:color="auto" w:fill="auto"/>
            <w:vAlign w:val="center"/>
          </w:tcPr>
          <w:p w14:paraId="410D825D" w14:textId="77777777" w:rsidR="007502EC" w:rsidRPr="001F1FEE" w:rsidRDefault="007502EC" w:rsidP="007502EC">
            <w:pPr>
              <w:suppressAutoHyphens w:val="0"/>
              <w:jc w:val="center"/>
              <w:rPr>
                <w:lang w:eastAsia="ru-RU"/>
              </w:rPr>
            </w:pPr>
          </w:p>
        </w:tc>
        <w:tc>
          <w:tcPr>
            <w:tcW w:w="1370" w:type="dxa"/>
            <w:vMerge/>
            <w:vAlign w:val="center"/>
          </w:tcPr>
          <w:p w14:paraId="3E4F0D37" w14:textId="77777777" w:rsidR="007502EC" w:rsidRPr="001F1FEE" w:rsidRDefault="007502EC" w:rsidP="007502EC">
            <w:pPr>
              <w:suppressAutoHyphens w:val="0"/>
              <w:rPr>
                <w:lang w:eastAsia="ru-RU"/>
              </w:rPr>
            </w:pPr>
          </w:p>
        </w:tc>
        <w:tc>
          <w:tcPr>
            <w:tcW w:w="1552" w:type="dxa"/>
            <w:vMerge/>
            <w:vAlign w:val="center"/>
          </w:tcPr>
          <w:p w14:paraId="79BAD23D" w14:textId="77777777" w:rsidR="007502EC" w:rsidRPr="001F1FEE" w:rsidRDefault="007502EC" w:rsidP="007502EC">
            <w:pPr>
              <w:suppressAutoHyphens w:val="0"/>
              <w:rPr>
                <w:b/>
                <w:bCs/>
                <w:lang w:eastAsia="ru-RU"/>
              </w:rPr>
            </w:pPr>
          </w:p>
        </w:tc>
      </w:tr>
      <w:tr w:rsidR="007502EC" w:rsidRPr="001F1FEE" w14:paraId="6DB516CE" w14:textId="77777777" w:rsidTr="007502EC">
        <w:trPr>
          <w:trHeight w:val="330"/>
        </w:trPr>
        <w:tc>
          <w:tcPr>
            <w:tcW w:w="696" w:type="dxa"/>
            <w:vMerge/>
            <w:vAlign w:val="center"/>
          </w:tcPr>
          <w:p w14:paraId="6B9567C0" w14:textId="77777777" w:rsidR="007502EC" w:rsidRPr="001F1FEE" w:rsidRDefault="007502EC" w:rsidP="007502EC">
            <w:pPr>
              <w:suppressAutoHyphens w:val="0"/>
              <w:rPr>
                <w:lang w:eastAsia="ru-RU"/>
              </w:rPr>
            </w:pPr>
          </w:p>
        </w:tc>
        <w:tc>
          <w:tcPr>
            <w:tcW w:w="3824" w:type="dxa"/>
            <w:shd w:val="clear" w:color="auto" w:fill="auto"/>
            <w:vAlign w:val="center"/>
            <w:hideMark/>
          </w:tcPr>
          <w:p w14:paraId="5DBA336C"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4B53AE0B" w14:textId="77777777" w:rsidR="007502EC" w:rsidRPr="001F1FEE" w:rsidRDefault="007502EC" w:rsidP="007502EC">
            <w:pPr>
              <w:suppressAutoHyphens w:val="0"/>
              <w:rPr>
                <w:lang w:eastAsia="ru-RU"/>
              </w:rPr>
            </w:pPr>
          </w:p>
        </w:tc>
        <w:tc>
          <w:tcPr>
            <w:tcW w:w="951" w:type="dxa"/>
            <w:shd w:val="clear" w:color="auto" w:fill="auto"/>
            <w:vAlign w:val="center"/>
          </w:tcPr>
          <w:p w14:paraId="6448C6D8" w14:textId="77777777" w:rsidR="007502EC" w:rsidRPr="001F1FEE" w:rsidRDefault="007502EC" w:rsidP="007502EC">
            <w:pPr>
              <w:suppressAutoHyphens w:val="0"/>
              <w:jc w:val="center"/>
              <w:rPr>
                <w:lang w:eastAsia="ru-RU"/>
              </w:rPr>
            </w:pPr>
          </w:p>
        </w:tc>
        <w:tc>
          <w:tcPr>
            <w:tcW w:w="1370" w:type="dxa"/>
            <w:vMerge/>
            <w:vAlign w:val="center"/>
          </w:tcPr>
          <w:p w14:paraId="5701270E" w14:textId="77777777" w:rsidR="007502EC" w:rsidRPr="001F1FEE" w:rsidRDefault="007502EC" w:rsidP="007502EC">
            <w:pPr>
              <w:suppressAutoHyphens w:val="0"/>
              <w:rPr>
                <w:lang w:eastAsia="ru-RU"/>
              </w:rPr>
            </w:pPr>
          </w:p>
        </w:tc>
        <w:tc>
          <w:tcPr>
            <w:tcW w:w="1552" w:type="dxa"/>
            <w:vMerge/>
            <w:vAlign w:val="center"/>
          </w:tcPr>
          <w:p w14:paraId="62443513" w14:textId="77777777" w:rsidR="007502EC" w:rsidRPr="001F1FEE" w:rsidRDefault="007502EC" w:rsidP="007502EC">
            <w:pPr>
              <w:suppressAutoHyphens w:val="0"/>
              <w:rPr>
                <w:b/>
                <w:bCs/>
                <w:lang w:eastAsia="ru-RU"/>
              </w:rPr>
            </w:pPr>
          </w:p>
        </w:tc>
      </w:tr>
      <w:tr w:rsidR="007502EC" w:rsidRPr="001F1FEE" w14:paraId="477473D1" w14:textId="77777777" w:rsidTr="007502EC">
        <w:trPr>
          <w:trHeight w:val="330"/>
        </w:trPr>
        <w:tc>
          <w:tcPr>
            <w:tcW w:w="696" w:type="dxa"/>
            <w:vMerge/>
            <w:vAlign w:val="center"/>
          </w:tcPr>
          <w:p w14:paraId="5738D52B" w14:textId="77777777" w:rsidR="007502EC" w:rsidRPr="001F1FEE" w:rsidRDefault="007502EC" w:rsidP="007502EC">
            <w:pPr>
              <w:suppressAutoHyphens w:val="0"/>
              <w:rPr>
                <w:lang w:eastAsia="ru-RU"/>
              </w:rPr>
            </w:pPr>
          </w:p>
        </w:tc>
        <w:tc>
          <w:tcPr>
            <w:tcW w:w="3824" w:type="dxa"/>
            <w:shd w:val="clear" w:color="auto" w:fill="auto"/>
            <w:vAlign w:val="center"/>
            <w:hideMark/>
          </w:tcPr>
          <w:p w14:paraId="3A56C809"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2E44CCF3" w14:textId="77777777" w:rsidR="007502EC" w:rsidRPr="001F1FEE" w:rsidRDefault="007502EC" w:rsidP="007502EC">
            <w:pPr>
              <w:suppressAutoHyphens w:val="0"/>
              <w:rPr>
                <w:lang w:eastAsia="ru-RU"/>
              </w:rPr>
            </w:pPr>
          </w:p>
        </w:tc>
        <w:tc>
          <w:tcPr>
            <w:tcW w:w="951" w:type="dxa"/>
            <w:shd w:val="clear" w:color="auto" w:fill="auto"/>
            <w:vAlign w:val="center"/>
          </w:tcPr>
          <w:p w14:paraId="20774B4A" w14:textId="77777777" w:rsidR="007502EC" w:rsidRPr="001F1FEE" w:rsidRDefault="007502EC" w:rsidP="007502EC">
            <w:pPr>
              <w:suppressAutoHyphens w:val="0"/>
              <w:jc w:val="center"/>
              <w:rPr>
                <w:lang w:eastAsia="ru-RU"/>
              </w:rPr>
            </w:pPr>
          </w:p>
        </w:tc>
        <w:tc>
          <w:tcPr>
            <w:tcW w:w="1370" w:type="dxa"/>
            <w:vMerge/>
            <w:vAlign w:val="center"/>
          </w:tcPr>
          <w:p w14:paraId="1B901487" w14:textId="77777777" w:rsidR="007502EC" w:rsidRPr="001F1FEE" w:rsidRDefault="007502EC" w:rsidP="007502EC">
            <w:pPr>
              <w:suppressAutoHyphens w:val="0"/>
              <w:rPr>
                <w:lang w:eastAsia="ru-RU"/>
              </w:rPr>
            </w:pPr>
          </w:p>
        </w:tc>
        <w:tc>
          <w:tcPr>
            <w:tcW w:w="1552" w:type="dxa"/>
            <w:vMerge/>
            <w:vAlign w:val="center"/>
          </w:tcPr>
          <w:p w14:paraId="01702CD4" w14:textId="77777777" w:rsidR="007502EC" w:rsidRPr="001F1FEE" w:rsidRDefault="007502EC" w:rsidP="007502EC">
            <w:pPr>
              <w:suppressAutoHyphens w:val="0"/>
              <w:rPr>
                <w:b/>
                <w:bCs/>
                <w:lang w:eastAsia="ru-RU"/>
              </w:rPr>
            </w:pPr>
          </w:p>
        </w:tc>
      </w:tr>
      <w:tr w:rsidR="007502EC" w:rsidRPr="001F1FEE" w14:paraId="3501861F" w14:textId="77777777" w:rsidTr="007502EC">
        <w:trPr>
          <w:trHeight w:val="330"/>
        </w:trPr>
        <w:tc>
          <w:tcPr>
            <w:tcW w:w="696" w:type="dxa"/>
            <w:vMerge/>
            <w:vAlign w:val="center"/>
          </w:tcPr>
          <w:p w14:paraId="598BF89C" w14:textId="77777777" w:rsidR="007502EC" w:rsidRPr="001F1FEE" w:rsidRDefault="007502EC" w:rsidP="007502EC">
            <w:pPr>
              <w:suppressAutoHyphens w:val="0"/>
              <w:rPr>
                <w:lang w:eastAsia="ru-RU"/>
              </w:rPr>
            </w:pPr>
          </w:p>
        </w:tc>
        <w:tc>
          <w:tcPr>
            <w:tcW w:w="3824" w:type="dxa"/>
            <w:shd w:val="clear" w:color="auto" w:fill="auto"/>
            <w:vAlign w:val="center"/>
            <w:hideMark/>
          </w:tcPr>
          <w:p w14:paraId="69CD5C40"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0658EC74" w14:textId="77777777" w:rsidR="007502EC" w:rsidRPr="001F1FEE" w:rsidRDefault="007502EC" w:rsidP="007502EC">
            <w:pPr>
              <w:suppressAutoHyphens w:val="0"/>
              <w:rPr>
                <w:lang w:eastAsia="ru-RU"/>
              </w:rPr>
            </w:pPr>
          </w:p>
        </w:tc>
        <w:tc>
          <w:tcPr>
            <w:tcW w:w="951" w:type="dxa"/>
            <w:shd w:val="clear" w:color="auto" w:fill="auto"/>
            <w:vAlign w:val="center"/>
          </w:tcPr>
          <w:p w14:paraId="1C73D285" w14:textId="77777777" w:rsidR="007502EC" w:rsidRPr="001F1FEE" w:rsidRDefault="007502EC" w:rsidP="007502EC">
            <w:pPr>
              <w:suppressAutoHyphens w:val="0"/>
              <w:jc w:val="center"/>
              <w:rPr>
                <w:lang w:eastAsia="ru-RU"/>
              </w:rPr>
            </w:pPr>
          </w:p>
        </w:tc>
        <w:tc>
          <w:tcPr>
            <w:tcW w:w="1370" w:type="dxa"/>
            <w:vMerge/>
            <w:vAlign w:val="center"/>
          </w:tcPr>
          <w:p w14:paraId="225FEA85" w14:textId="77777777" w:rsidR="007502EC" w:rsidRPr="001F1FEE" w:rsidRDefault="007502EC" w:rsidP="007502EC">
            <w:pPr>
              <w:suppressAutoHyphens w:val="0"/>
              <w:rPr>
                <w:lang w:eastAsia="ru-RU"/>
              </w:rPr>
            </w:pPr>
          </w:p>
        </w:tc>
        <w:tc>
          <w:tcPr>
            <w:tcW w:w="1552" w:type="dxa"/>
            <w:vMerge/>
            <w:vAlign w:val="center"/>
          </w:tcPr>
          <w:p w14:paraId="54B4BE9E" w14:textId="77777777" w:rsidR="007502EC" w:rsidRPr="001F1FEE" w:rsidRDefault="007502EC" w:rsidP="007502EC">
            <w:pPr>
              <w:suppressAutoHyphens w:val="0"/>
              <w:rPr>
                <w:b/>
                <w:bCs/>
                <w:lang w:eastAsia="ru-RU"/>
              </w:rPr>
            </w:pPr>
          </w:p>
        </w:tc>
      </w:tr>
      <w:tr w:rsidR="007502EC" w:rsidRPr="001F1FEE" w14:paraId="36556AB7" w14:textId="77777777" w:rsidTr="007502EC">
        <w:trPr>
          <w:trHeight w:val="330"/>
        </w:trPr>
        <w:tc>
          <w:tcPr>
            <w:tcW w:w="696" w:type="dxa"/>
            <w:vMerge/>
            <w:vAlign w:val="center"/>
          </w:tcPr>
          <w:p w14:paraId="16831B1F" w14:textId="77777777" w:rsidR="007502EC" w:rsidRPr="001F1FEE" w:rsidRDefault="007502EC" w:rsidP="007502EC">
            <w:pPr>
              <w:suppressAutoHyphens w:val="0"/>
              <w:rPr>
                <w:lang w:eastAsia="ru-RU"/>
              </w:rPr>
            </w:pPr>
          </w:p>
        </w:tc>
        <w:tc>
          <w:tcPr>
            <w:tcW w:w="3824" w:type="dxa"/>
            <w:shd w:val="clear" w:color="auto" w:fill="auto"/>
            <w:vAlign w:val="center"/>
            <w:hideMark/>
          </w:tcPr>
          <w:p w14:paraId="3EB42F28"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2181E288" w14:textId="77777777" w:rsidR="007502EC" w:rsidRPr="001F1FEE" w:rsidRDefault="007502EC" w:rsidP="007502EC">
            <w:pPr>
              <w:suppressAutoHyphens w:val="0"/>
              <w:rPr>
                <w:lang w:eastAsia="ru-RU"/>
              </w:rPr>
            </w:pPr>
          </w:p>
        </w:tc>
        <w:tc>
          <w:tcPr>
            <w:tcW w:w="951" w:type="dxa"/>
            <w:shd w:val="clear" w:color="auto" w:fill="auto"/>
            <w:vAlign w:val="center"/>
          </w:tcPr>
          <w:p w14:paraId="0EDC3C73" w14:textId="77777777" w:rsidR="007502EC" w:rsidRPr="001F1FEE" w:rsidRDefault="007502EC" w:rsidP="007502EC">
            <w:pPr>
              <w:suppressAutoHyphens w:val="0"/>
              <w:jc w:val="center"/>
              <w:rPr>
                <w:lang w:eastAsia="ru-RU"/>
              </w:rPr>
            </w:pPr>
          </w:p>
        </w:tc>
        <w:tc>
          <w:tcPr>
            <w:tcW w:w="1370" w:type="dxa"/>
            <w:vMerge/>
            <w:vAlign w:val="center"/>
          </w:tcPr>
          <w:p w14:paraId="3207AE5E" w14:textId="77777777" w:rsidR="007502EC" w:rsidRPr="001F1FEE" w:rsidRDefault="007502EC" w:rsidP="007502EC">
            <w:pPr>
              <w:suppressAutoHyphens w:val="0"/>
              <w:rPr>
                <w:lang w:eastAsia="ru-RU"/>
              </w:rPr>
            </w:pPr>
          </w:p>
        </w:tc>
        <w:tc>
          <w:tcPr>
            <w:tcW w:w="1552" w:type="dxa"/>
            <w:vMerge/>
            <w:vAlign w:val="center"/>
          </w:tcPr>
          <w:p w14:paraId="6BB91487" w14:textId="77777777" w:rsidR="007502EC" w:rsidRPr="001F1FEE" w:rsidRDefault="007502EC" w:rsidP="007502EC">
            <w:pPr>
              <w:suppressAutoHyphens w:val="0"/>
              <w:rPr>
                <w:b/>
                <w:bCs/>
                <w:lang w:eastAsia="ru-RU"/>
              </w:rPr>
            </w:pPr>
          </w:p>
        </w:tc>
      </w:tr>
      <w:tr w:rsidR="007502EC" w:rsidRPr="001F1FEE" w14:paraId="68928DBA" w14:textId="77777777" w:rsidTr="007502EC">
        <w:trPr>
          <w:trHeight w:val="330"/>
        </w:trPr>
        <w:tc>
          <w:tcPr>
            <w:tcW w:w="696" w:type="dxa"/>
            <w:vMerge/>
            <w:vAlign w:val="center"/>
          </w:tcPr>
          <w:p w14:paraId="05EBC913" w14:textId="77777777" w:rsidR="007502EC" w:rsidRPr="001F1FEE" w:rsidRDefault="007502EC" w:rsidP="007502EC">
            <w:pPr>
              <w:suppressAutoHyphens w:val="0"/>
              <w:rPr>
                <w:lang w:eastAsia="ru-RU"/>
              </w:rPr>
            </w:pPr>
          </w:p>
        </w:tc>
        <w:tc>
          <w:tcPr>
            <w:tcW w:w="3824" w:type="dxa"/>
            <w:shd w:val="clear" w:color="auto" w:fill="auto"/>
            <w:vAlign w:val="center"/>
            <w:hideMark/>
          </w:tcPr>
          <w:p w14:paraId="418D822B"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6CC78229" w14:textId="77777777" w:rsidR="007502EC" w:rsidRPr="001F1FEE" w:rsidRDefault="007502EC" w:rsidP="007502EC">
            <w:pPr>
              <w:suppressAutoHyphens w:val="0"/>
              <w:rPr>
                <w:lang w:eastAsia="ru-RU"/>
              </w:rPr>
            </w:pPr>
          </w:p>
        </w:tc>
        <w:tc>
          <w:tcPr>
            <w:tcW w:w="951" w:type="dxa"/>
            <w:shd w:val="clear" w:color="auto" w:fill="auto"/>
            <w:vAlign w:val="center"/>
          </w:tcPr>
          <w:p w14:paraId="3CD9573B" w14:textId="77777777" w:rsidR="007502EC" w:rsidRPr="001F1FEE" w:rsidRDefault="007502EC" w:rsidP="007502EC">
            <w:pPr>
              <w:suppressAutoHyphens w:val="0"/>
              <w:jc w:val="center"/>
              <w:rPr>
                <w:lang w:eastAsia="ru-RU"/>
              </w:rPr>
            </w:pPr>
          </w:p>
        </w:tc>
        <w:tc>
          <w:tcPr>
            <w:tcW w:w="1370" w:type="dxa"/>
            <w:vMerge/>
            <w:vAlign w:val="center"/>
          </w:tcPr>
          <w:p w14:paraId="78F4417B" w14:textId="77777777" w:rsidR="007502EC" w:rsidRPr="001F1FEE" w:rsidRDefault="007502EC" w:rsidP="007502EC">
            <w:pPr>
              <w:suppressAutoHyphens w:val="0"/>
              <w:rPr>
                <w:lang w:eastAsia="ru-RU"/>
              </w:rPr>
            </w:pPr>
          </w:p>
        </w:tc>
        <w:tc>
          <w:tcPr>
            <w:tcW w:w="1552" w:type="dxa"/>
            <w:vMerge/>
            <w:vAlign w:val="center"/>
          </w:tcPr>
          <w:p w14:paraId="4D80FDB9" w14:textId="77777777" w:rsidR="007502EC" w:rsidRPr="001F1FEE" w:rsidRDefault="007502EC" w:rsidP="007502EC">
            <w:pPr>
              <w:suppressAutoHyphens w:val="0"/>
              <w:rPr>
                <w:b/>
                <w:bCs/>
                <w:lang w:eastAsia="ru-RU"/>
              </w:rPr>
            </w:pPr>
          </w:p>
        </w:tc>
      </w:tr>
      <w:tr w:rsidR="007502EC" w:rsidRPr="001F1FEE" w14:paraId="46AF783E" w14:textId="77777777" w:rsidTr="007502EC">
        <w:trPr>
          <w:trHeight w:val="330"/>
        </w:trPr>
        <w:tc>
          <w:tcPr>
            <w:tcW w:w="696" w:type="dxa"/>
            <w:vMerge/>
            <w:vAlign w:val="center"/>
          </w:tcPr>
          <w:p w14:paraId="59540B82" w14:textId="77777777" w:rsidR="007502EC" w:rsidRPr="001F1FEE" w:rsidRDefault="007502EC" w:rsidP="007502EC">
            <w:pPr>
              <w:suppressAutoHyphens w:val="0"/>
              <w:rPr>
                <w:lang w:eastAsia="ru-RU"/>
              </w:rPr>
            </w:pPr>
          </w:p>
        </w:tc>
        <w:tc>
          <w:tcPr>
            <w:tcW w:w="3824" w:type="dxa"/>
            <w:shd w:val="clear" w:color="auto" w:fill="auto"/>
            <w:vAlign w:val="center"/>
            <w:hideMark/>
          </w:tcPr>
          <w:p w14:paraId="084A6C7F"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2A30F7B0" w14:textId="77777777" w:rsidR="007502EC" w:rsidRPr="001F1FEE" w:rsidRDefault="007502EC" w:rsidP="007502EC">
            <w:pPr>
              <w:suppressAutoHyphens w:val="0"/>
              <w:rPr>
                <w:lang w:eastAsia="ru-RU"/>
              </w:rPr>
            </w:pPr>
          </w:p>
        </w:tc>
        <w:tc>
          <w:tcPr>
            <w:tcW w:w="951" w:type="dxa"/>
            <w:shd w:val="clear" w:color="auto" w:fill="auto"/>
            <w:vAlign w:val="center"/>
          </w:tcPr>
          <w:p w14:paraId="339AF394" w14:textId="77777777" w:rsidR="007502EC" w:rsidRPr="001F1FEE" w:rsidRDefault="007502EC" w:rsidP="007502EC">
            <w:pPr>
              <w:suppressAutoHyphens w:val="0"/>
              <w:jc w:val="center"/>
              <w:rPr>
                <w:lang w:eastAsia="ru-RU"/>
              </w:rPr>
            </w:pPr>
          </w:p>
        </w:tc>
        <w:tc>
          <w:tcPr>
            <w:tcW w:w="1370" w:type="dxa"/>
            <w:vMerge/>
            <w:vAlign w:val="center"/>
          </w:tcPr>
          <w:p w14:paraId="5A7F4A08" w14:textId="77777777" w:rsidR="007502EC" w:rsidRPr="001F1FEE" w:rsidRDefault="007502EC" w:rsidP="007502EC">
            <w:pPr>
              <w:suppressAutoHyphens w:val="0"/>
              <w:rPr>
                <w:lang w:eastAsia="ru-RU"/>
              </w:rPr>
            </w:pPr>
          </w:p>
        </w:tc>
        <w:tc>
          <w:tcPr>
            <w:tcW w:w="1552" w:type="dxa"/>
            <w:vMerge/>
            <w:vAlign w:val="center"/>
          </w:tcPr>
          <w:p w14:paraId="604809DE" w14:textId="77777777" w:rsidR="007502EC" w:rsidRPr="001F1FEE" w:rsidRDefault="007502EC" w:rsidP="007502EC">
            <w:pPr>
              <w:suppressAutoHyphens w:val="0"/>
              <w:rPr>
                <w:b/>
                <w:bCs/>
                <w:lang w:eastAsia="ru-RU"/>
              </w:rPr>
            </w:pPr>
          </w:p>
        </w:tc>
      </w:tr>
      <w:tr w:rsidR="007502EC" w:rsidRPr="001F1FEE" w14:paraId="417FE53B" w14:textId="77777777" w:rsidTr="007502EC">
        <w:trPr>
          <w:trHeight w:val="330"/>
        </w:trPr>
        <w:tc>
          <w:tcPr>
            <w:tcW w:w="696" w:type="dxa"/>
            <w:vMerge/>
            <w:vAlign w:val="center"/>
          </w:tcPr>
          <w:p w14:paraId="54A4C042" w14:textId="77777777" w:rsidR="007502EC" w:rsidRPr="001F1FEE" w:rsidRDefault="007502EC" w:rsidP="007502EC">
            <w:pPr>
              <w:suppressAutoHyphens w:val="0"/>
              <w:rPr>
                <w:lang w:eastAsia="ru-RU"/>
              </w:rPr>
            </w:pPr>
          </w:p>
        </w:tc>
        <w:tc>
          <w:tcPr>
            <w:tcW w:w="3824" w:type="dxa"/>
            <w:shd w:val="clear" w:color="auto" w:fill="auto"/>
            <w:vAlign w:val="center"/>
            <w:hideMark/>
          </w:tcPr>
          <w:p w14:paraId="4F7086BB"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2AED9D36" w14:textId="77777777" w:rsidR="007502EC" w:rsidRPr="001F1FEE" w:rsidRDefault="007502EC" w:rsidP="007502EC">
            <w:pPr>
              <w:suppressAutoHyphens w:val="0"/>
              <w:rPr>
                <w:lang w:eastAsia="ru-RU"/>
              </w:rPr>
            </w:pPr>
          </w:p>
        </w:tc>
        <w:tc>
          <w:tcPr>
            <w:tcW w:w="951" w:type="dxa"/>
            <w:shd w:val="clear" w:color="auto" w:fill="auto"/>
            <w:vAlign w:val="center"/>
          </w:tcPr>
          <w:p w14:paraId="78B4DBF5" w14:textId="77777777" w:rsidR="007502EC" w:rsidRPr="001F1FEE" w:rsidRDefault="007502EC" w:rsidP="007502EC">
            <w:pPr>
              <w:suppressAutoHyphens w:val="0"/>
              <w:jc w:val="center"/>
              <w:rPr>
                <w:lang w:eastAsia="ru-RU"/>
              </w:rPr>
            </w:pPr>
          </w:p>
        </w:tc>
        <w:tc>
          <w:tcPr>
            <w:tcW w:w="1370" w:type="dxa"/>
            <w:vMerge/>
            <w:vAlign w:val="center"/>
          </w:tcPr>
          <w:p w14:paraId="4D6740D0" w14:textId="77777777" w:rsidR="007502EC" w:rsidRPr="001F1FEE" w:rsidRDefault="007502EC" w:rsidP="007502EC">
            <w:pPr>
              <w:suppressAutoHyphens w:val="0"/>
              <w:rPr>
                <w:lang w:eastAsia="ru-RU"/>
              </w:rPr>
            </w:pPr>
          </w:p>
        </w:tc>
        <w:tc>
          <w:tcPr>
            <w:tcW w:w="1552" w:type="dxa"/>
            <w:vMerge/>
            <w:vAlign w:val="center"/>
          </w:tcPr>
          <w:p w14:paraId="0D2E3A51" w14:textId="77777777" w:rsidR="007502EC" w:rsidRPr="001F1FEE" w:rsidRDefault="007502EC" w:rsidP="007502EC">
            <w:pPr>
              <w:suppressAutoHyphens w:val="0"/>
              <w:rPr>
                <w:b/>
                <w:bCs/>
                <w:lang w:eastAsia="ru-RU"/>
              </w:rPr>
            </w:pPr>
          </w:p>
        </w:tc>
      </w:tr>
      <w:tr w:rsidR="007502EC" w:rsidRPr="001F1FEE" w14:paraId="46CD781F" w14:textId="77777777" w:rsidTr="007502EC">
        <w:trPr>
          <w:trHeight w:val="330"/>
        </w:trPr>
        <w:tc>
          <w:tcPr>
            <w:tcW w:w="696" w:type="dxa"/>
            <w:vMerge/>
            <w:vAlign w:val="center"/>
          </w:tcPr>
          <w:p w14:paraId="6289DDED" w14:textId="77777777" w:rsidR="007502EC" w:rsidRPr="001F1FEE" w:rsidRDefault="007502EC" w:rsidP="007502EC">
            <w:pPr>
              <w:suppressAutoHyphens w:val="0"/>
              <w:rPr>
                <w:lang w:eastAsia="ru-RU"/>
              </w:rPr>
            </w:pPr>
          </w:p>
        </w:tc>
        <w:tc>
          <w:tcPr>
            <w:tcW w:w="3824" w:type="dxa"/>
            <w:shd w:val="clear" w:color="auto" w:fill="auto"/>
            <w:vAlign w:val="center"/>
            <w:hideMark/>
          </w:tcPr>
          <w:p w14:paraId="5E13B09A"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346AE62D" w14:textId="77777777" w:rsidR="007502EC" w:rsidRPr="001F1FEE" w:rsidRDefault="007502EC" w:rsidP="007502EC">
            <w:pPr>
              <w:suppressAutoHyphens w:val="0"/>
              <w:rPr>
                <w:lang w:eastAsia="ru-RU"/>
              </w:rPr>
            </w:pPr>
          </w:p>
        </w:tc>
        <w:tc>
          <w:tcPr>
            <w:tcW w:w="951" w:type="dxa"/>
            <w:shd w:val="clear" w:color="auto" w:fill="auto"/>
            <w:vAlign w:val="center"/>
          </w:tcPr>
          <w:p w14:paraId="040D2B36" w14:textId="77777777" w:rsidR="007502EC" w:rsidRPr="001F1FEE" w:rsidRDefault="007502EC" w:rsidP="007502EC">
            <w:pPr>
              <w:suppressAutoHyphens w:val="0"/>
              <w:jc w:val="center"/>
              <w:rPr>
                <w:lang w:eastAsia="ru-RU"/>
              </w:rPr>
            </w:pPr>
          </w:p>
        </w:tc>
        <w:tc>
          <w:tcPr>
            <w:tcW w:w="1370" w:type="dxa"/>
            <w:vMerge/>
            <w:vAlign w:val="center"/>
          </w:tcPr>
          <w:p w14:paraId="083F6873" w14:textId="77777777" w:rsidR="007502EC" w:rsidRPr="001F1FEE" w:rsidRDefault="007502EC" w:rsidP="007502EC">
            <w:pPr>
              <w:suppressAutoHyphens w:val="0"/>
              <w:rPr>
                <w:lang w:eastAsia="ru-RU"/>
              </w:rPr>
            </w:pPr>
          </w:p>
        </w:tc>
        <w:tc>
          <w:tcPr>
            <w:tcW w:w="1552" w:type="dxa"/>
            <w:vMerge/>
            <w:vAlign w:val="center"/>
          </w:tcPr>
          <w:p w14:paraId="0396AF3D" w14:textId="77777777" w:rsidR="007502EC" w:rsidRPr="001F1FEE" w:rsidRDefault="007502EC" w:rsidP="007502EC">
            <w:pPr>
              <w:suppressAutoHyphens w:val="0"/>
              <w:rPr>
                <w:b/>
                <w:bCs/>
                <w:lang w:eastAsia="ru-RU"/>
              </w:rPr>
            </w:pPr>
          </w:p>
        </w:tc>
      </w:tr>
      <w:tr w:rsidR="007502EC" w:rsidRPr="001F1FEE" w14:paraId="4037CFF0" w14:textId="77777777" w:rsidTr="007502EC">
        <w:trPr>
          <w:trHeight w:val="330"/>
        </w:trPr>
        <w:tc>
          <w:tcPr>
            <w:tcW w:w="696" w:type="dxa"/>
            <w:vMerge/>
            <w:vAlign w:val="center"/>
          </w:tcPr>
          <w:p w14:paraId="5386299B" w14:textId="77777777" w:rsidR="007502EC" w:rsidRPr="001F1FEE" w:rsidRDefault="007502EC" w:rsidP="007502EC">
            <w:pPr>
              <w:suppressAutoHyphens w:val="0"/>
              <w:rPr>
                <w:lang w:eastAsia="ru-RU"/>
              </w:rPr>
            </w:pPr>
          </w:p>
        </w:tc>
        <w:tc>
          <w:tcPr>
            <w:tcW w:w="3824" w:type="dxa"/>
            <w:shd w:val="clear" w:color="auto" w:fill="auto"/>
            <w:vAlign w:val="center"/>
            <w:hideMark/>
          </w:tcPr>
          <w:p w14:paraId="5CF7122C"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0D810D49" w14:textId="77777777" w:rsidR="007502EC" w:rsidRPr="001F1FEE" w:rsidRDefault="007502EC" w:rsidP="007502EC">
            <w:pPr>
              <w:suppressAutoHyphens w:val="0"/>
              <w:rPr>
                <w:lang w:eastAsia="ru-RU"/>
              </w:rPr>
            </w:pPr>
          </w:p>
        </w:tc>
        <w:tc>
          <w:tcPr>
            <w:tcW w:w="951" w:type="dxa"/>
            <w:shd w:val="clear" w:color="auto" w:fill="auto"/>
            <w:vAlign w:val="center"/>
          </w:tcPr>
          <w:p w14:paraId="2AE76131" w14:textId="77777777" w:rsidR="007502EC" w:rsidRPr="001F1FEE" w:rsidRDefault="007502EC" w:rsidP="007502EC">
            <w:pPr>
              <w:suppressAutoHyphens w:val="0"/>
              <w:jc w:val="center"/>
              <w:rPr>
                <w:lang w:eastAsia="ru-RU"/>
              </w:rPr>
            </w:pPr>
          </w:p>
        </w:tc>
        <w:tc>
          <w:tcPr>
            <w:tcW w:w="1370" w:type="dxa"/>
            <w:vMerge/>
            <w:vAlign w:val="center"/>
          </w:tcPr>
          <w:p w14:paraId="09886D12" w14:textId="77777777" w:rsidR="007502EC" w:rsidRPr="001F1FEE" w:rsidRDefault="007502EC" w:rsidP="007502EC">
            <w:pPr>
              <w:suppressAutoHyphens w:val="0"/>
              <w:rPr>
                <w:lang w:eastAsia="ru-RU"/>
              </w:rPr>
            </w:pPr>
          </w:p>
        </w:tc>
        <w:tc>
          <w:tcPr>
            <w:tcW w:w="1552" w:type="dxa"/>
            <w:vMerge/>
            <w:vAlign w:val="center"/>
          </w:tcPr>
          <w:p w14:paraId="51CCFDF7" w14:textId="77777777" w:rsidR="007502EC" w:rsidRPr="001F1FEE" w:rsidRDefault="007502EC" w:rsidP="007502EC">
            <w:pPr>
              <w:suppressAutoHyphens w:val="0"/>
              <w:rPr>
                <w:b/>
                <w:bCs/>
                <w:lang w:eastAsia="ru-RU"/>
              </w:rPr>
            </w:pPr>
          </w:p>
        </w:tc>
      </w:tr>
      <w:tr w:rsidR="007502EC" w:rsidRPr="001F1FEE" w14:paraId="2671F4C6" w14:textId="77777777" w:rsidTr="007502EC">
        <w:trPr>
          <w:trHeight w:val="330"/>
        </w:trPr>
        <w:tc>
          <w:tcPr>
            <w:tcW w:w="696" w:type="dxa"/>
            <w:vMerge/>
            <w:vAlign w:val="center"/>
          </w:tcPr>
          <w:p w14:paraId="3830F08C" w14:textId="77777777" w:rsidR="007502EC" w:rsidRPr="001F1FEE" w:rsidRDefault="007502EC" w:rsidP="007502EC">
            <w:pPr>
              <w:suppressAutoHyphens w:val="0"/>
              <w:rPr>
                <w:lang w:eastAsia="ru-RU"/>
              </w:rPr>
            </w:pPr>
          </w:p>
        </w:tc>
        <w:tc>
          <w:tcPr>
            <w:tcW w:w="3824" w:type="dxa"/>
            <w:shd w:val="clear" w:color="auto" w:fill="auto"/>
            <w:vAlign w:val="center"/>
            <w:hideMark/>
          </w:tcPr>
          <w:p w14:paraId="4888F3D7"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48FF55CC" w14:textId="77777777" w:rsidR="007502EC" w:rsidRPr="001F1FEE" w:rsidRDefault="007502EC" w:rsidP="007502EC">
            <w:pPr>
              <w:suppressAutoHyphens w:val="0"/>
              <w:rPr>
                <w:lang w:eastAsia="ru-RU"/>
              </w:rPr>
            </w:pPr>
          </w:p>
        </w:tc>
        <w:tc>
          <w:tcPr>
            <w:tcW w:w="951" w:type="dxa"/>
            <w:shd w:val="clear" w:color="auto" w:fill="auto"/>
            <w:vAlign w:val="center"/>
          </w:tcPr>
          <w:p w14:paraId="068B5305" w14:textId="77777777" w:rsidR="007502EC" w:rsidRPr="001F1FEE" w:rsidRDefault="007502EC" w:rsidP="007502EC">
            <w:pPr>
              <w:suppressAutoHyphens w:val="0"/>
              <w:jc w:val="center"/>
              <w:rPr>
                <w:lang w:eastAsia="ru-RU"/>
              </w:rPr>
            </w:pPr>
          </w:p>
        </w:tc>
        <w:tc>
          <w:tcPr>
            <w:tcW w:w="1370" w:type="dxa"/>
            <w:vMerge/>
            <w:vAlign w:val="center"/>
          </w:tcPr>
          <w:p w14:paraId="29FCAD7A" w14:textId="77777777" w:rsidR="007502EC" w:rsidRPr="001F1FEE" w:rsidRDefault="007502EC" w:rsidP="007502EC">
            <w:pPr>
              <w:suppressAutoHyphens w:val="0"/>
              <w:rPr>
                <w:lang w:eastAsia="ru-RU"/>
              </w:rPr>
            </w:pPr>
          </w:p>
        </w:tc>
        <w:tc>
          <w:tcPr>
            <w:tcW w:w="1552" w:type="dxa"/>
            <w:vMerge/>
            <w:vAlign w:val="center"/>
          </w:tcPr>
          <w:p w14:paraId="5D97DFCF" w14:textId="77777777" w:rsidR="007502EC" w:rsidRPr="001F1FEE" w:rsidRDefault="007502EC" w:rsidP="007502EC">
            <w:pPr>
              <w:suppressAutoHyphens w:val="0"/>
              <w:rPr>
                <w:b/>
                <w:bCs/>
                <w:lang w:eastAsia="ru-RU"/>
              </w:rPr>
            </w:pPr>
          </w:p>
        </w:tc>
      </w:tr>
      <w:tr w:rsidR="007502EC" w:rsidRPr="001F1FEE" w14:paraId="18F88460" w14:textId="77777777" w:rsidTr="007502EC">
        <w:trPr>
          <w:trHeight w:val="330"/>
        </w:trPr>
        <w:tc>
          <w:tcPr>
            <w:tcW w:w="696" w:type="dxa"/>
            <w:vMerge/>
            <w:vAlign w:val="center"/>
          </w:tcPr>
          <w:p w14:paraId="7CC80AF8" w14:textId="77777777" w:rsidR="007502EC" w:rsidRPr="001F1FEE" w:rsidRDefault="007502EC" w:rsidP="007502EC">
            <w:pPr>
              <w:suppressAutoHyphens w:val="0"/>
              <w:rPr>
                <w:lang w:eastAsia="ru-RU"/>
              </w:rPr>
            </w:pPr>
          </w:p>
        </w:tc>
        <w:tc>
          <w:tcPr>
            <w:tcW w:w="3824" w:type="dxa"/>
            <w:shd w:val="clear" w:color="auto" w:fill="auto"/>
            <w:vAlign w:val="center"/>
            <w:hideMark/>
          </w:tcPr>
          <w:p w14:paraId="2159D165"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0DC2C891" w14:textId="77777777" w:rsidR="007502EC" w:rsidRPr="001F1FEE" w:rsidRDefault="007502EC" w:rsidP="007502EC">
            <w:pPr>
              <w:suppressAutoHyphens w:val="0"/>
              <w:rPr>
                <w:lang w:eastAsia="ru-RU"/>
              </w:rPr>
            </w:pPr>
          </w:p>
        </w:tc>
        <w:tc>
          <w:tcPr>
            <w:tcW w:w="951" w:type="dxa"/>
            <w:shd w:val="clear" w:color="auto" w:fill="auto"/>
            <w:vAlign w:val="center"/>
          </w:tcPr>
          <w:p w14:paraId="049510FC" w14:textId="77777777" w:rsidR="007502EC" w:rsidRPr="001F1FEE" w:rsidRDefault="007502EC" w:rsidP="007502EC">
            <w:pPr>
              <w:suppressAutoHyphens w:val="0"/>
              <w:jc w:val="center"/>
              <w:rPr>
                <w:lang w:eastAsia="ru-RU"/>
              </w:rPr>
            </w:pPr>
          </w:p>
        </w:tc>
        <w:tc>
          <w:tcPr>
            <w:tcW w:w="1370" w:type="dxa"/>
            <w:vMerge/>
            <w:vAlign w:val="center"/>
          </w:tcPr>
          <w:p w14:paraId="65B950C3" w14:textId="77777777" w:rsidR="007502EC" w:rsidRPr="001F1FEE" w:rsidRDefault="007502EC" w:rsidP="007502EC">
            <w:pPr>
              <w:suppressAutoHyphens w:val="0"/>
              <w:rPr>
                <w:lang w:eastAsia="ru-RU"/>
              </w:rPr>
            </w:pPr>
          </w:p>
        </w:tc>
        <w:tc>
          <w:tcPr>
            <w:tcW w:w="1552" w:type="dxa"/>
            <w:vMerge/>
            <w:vAlign w:val="center"/>
          </w:tcPr>
          <w:p w14:paraId="115C320B" w14:textId="77777777" w:rsidR="007502EC" w:rsidRPr="001F1FEE" w:rsidRDefault="007502EC" w:rsidP="007502EC">
            <w:pPr>
              <w:suppressAutoHyphens w:val="0"/>
              <w:rPr>
                <w:b/>
                <w:bCs/>
                <w:lang w:eastAsia="ru-RU"/>
              </w:rPr>
            </w:pPr>
          </w:p>
        </w:tc>
      </w:tr>
      <w:tr w:rsidR="007502EC" w:rsidRPr="001F1FEE" w14:paraId="3921687C" w14:textId="77777777" w:rsidTr="007502EC">
        <w:trPr>
          <w:trHeight w:val="420"/>
        </w:trPr>
        <w:tc>
          <w:tcPr>
            <w:tcW w:w="696" w:type="dxa"/>
            <w:vMerge w:val="restart"/>
            <w:shd w:val="clear" w:color="auto" w:fill="auto"/>
            <w:vAlign w:val="center"/>
          </w:tcPr>
          <w:p w14:paraId="10FB0915" w14:textId="77777777" w:rsidR="007502EC" w:rsidRPr="001F1FEE" w:rsidRDefault="00C269FF" w:rsidP="007502EC">
            <w:pPr>
              <w:suppressAutoHyphens w:val="0"/>
              <w:jc w:val="center"/>
              <w:rPr>
                <w:lang w:eastAsia="ru-RU"/>
              </w:rPr>
            </w:pPr>
            <w:r>
              <w:rPr>
                <w:lang w:eastAsia="ru-RU"/>
              </w:rPr>
              <w:t>3</w:t>
            </w:r>
          </w:p>
        </w:tc>
        <w:tc>
          <w:tcPr>
            <w:tcW w:w="3824" w:type="dxa"/>
            <w:shd w:val="clear" w:color="auto" w:fill="auto"/>
            <w:vAlign w:val="center"/>
            <w:hideMark/>
          </w:tcPr>
          <w:p w14:paraId="09981292" w14:textId="77777777" w:rsidR="007502EC" w:rsidRPr="001F1FEE" w:rsidRDefault="00C269FF" w:rsidP="007502EC">
            <w:pPr>
              <w:suppressAutoHyphens w:val="0"/>
              <w:rPr>
                <w:lang w:eastAsia="ru-RU"/>
              </w:rPr>
            </w:pPr>
            <w:r>
              <w:rPr>
                <w:lang w:eastAsia="ru-RU"/>
              </w:rPr>
              <w:t>Футболка</w:t>
            </w:r>
          </w:p>
        </w:tc>
        <w:tc>
          <w:tcPr>
            <w:tcW w:w="1368" w:type="dxa"/>
            <w:vMerge w:val="restart"/>
            <w:shd w:val="clear" w:color="auto" w:fill="auto"/>
            <w:vAlign w:val="center"/>
            <w:hideMark/>
          </w:tcPr>
          <w:p w14:paraId="2A0D1766"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53476BE9"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7603AAE6"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05C030EB" w14:textId="77777777" w:rsidR="007502EC" w:rsidRPr="001F1FEE" w:rsidRDefault="007502EC" w:rsidP="007502EC">
            <w:pPr>
              <w:suppressAutoHyphens w:val="0"/>
              <w:jc w:val="center"/>
              <w:rPr>
                <w:b/>
                <w:bCs/>
                <w:lang w:eastAsia="ru-RU"/>
              </w:rPr>
            </w:pPr>
          </w:p>
        </w:tc>
      </w:tr>
      <w:tr w:rsidR="007502EC" w:rsidRPr="001F1FEE" w14:paraId="5F5A8836" w14:textId="77777777" w:rsidTr="007502EC">
        <w:trPr>
          <w:trHeight w:val="330"/>
        </w:trPr>
        <w:tc>
          <w:tcPr>
            <w:tcW w:w="696" w:type="dxa"/>
            <w:vMerge/>
            <w:vAlign w:val="center"/>
          </w:tcPr>
          <w:p w14:paraId="51B230F7" w14:textId="77777777" w:rsidR="007502EC" w:rsidRPr="001F1FEE" w:rsidRDefault="007502EC" w:rsidP="007502EC">
            <w:pPr>
              <w:suppressAutoHyphens w:val="0"/>
              <w:rPr>
                <w:lang w:eastAsia="ru-RU"/>
              </w:rPr>
            </w:pPr>
          </w:p>
        </w:tc>
        <w:tc>
          <w:tcPr>
            <w:tcW w:w="3824" w:type="dxa"/>
            <w:shd w:val="clear" w:color="auto" w:fill="auto"/>
            <w:vAlign w:val="center"/>
            <w:hideMark/>
          </w:tcPr>
          <w:p w14:paraId="3C0D5E5B"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67E98EBD" w14:textId="77777777" w:rsidR="007502EC" w:rsidRPr="001F1FEE" w:rsidRDefault="007502EC" w:rsidP="007502EC">
            <w:pPr>
              <w:suppressAutoHyphens w:val="0"/>
              <w:rPr>
                <w:lang w:eastAsia="ru-RU"/>
              </w:rPr>
            </w:pPr>
          </w:p>
        </w:tc>
        <w:tc>
          <w:tcPr>
            <w:tcW w:w="951" w:type="dxa"/>
            <w:shd w:val="clear" w:color="auto" w:fill="auto"/>
            <w:vAlign w:val="center"/>
          </w:tcPr>
          <w:p w14:paraId="0615E605" w14:textId="77777777" w:rsidR="007502EC" w:rsidRPr="001F1FEE" w:rsidRDefault="007502EC" w:rsidP="007502EC">
            <w:pPr>
              <w:suppressAutoHyphens w:val="0"/>
              <w:jc w:val="center"/>
              <w:rPr>
                <w:lang w:eastAsia="ru-RU"/>
              </w:rPr>
            </w:pPr>
          </w:p>
        </w:tc>
        <w:tc>
          <w:tcPr>
            <w:tcW w:w="1370" w:type="dxa"/>
            <w:vMerge/>
            <w:vAlign w:val="center"/>
          </w:tcPr>
          <w:p w14:paraId="1125FCE0" w14:textId="77777777" w:rsidR="007502EC" w:rsidRPr="001F1FEE" w:rsidRDefault="007502EC" w:rsidP="007502EC">
            <w:pPr>
              <w:suppressAutoHyphens w:val="0"/>
              <w:rPr>
                <w:lang w:eastAsia="ru-RU"/>
              </w:rPr>
            </w:pPr>
          </w:p>
        </w:tc>
        <w:tc>
          <w:tcPr>
            <w:tcW w:w="1552" w:type="dxa"/>
            <w:vMerge/>
            <w:vAlign w:val="center"/>
          </w:tcPr>
          <w:p w14:paraId="7962D38C" w14:textId="77777777" w:rsidR="007502EC" w:rsidRPr="001F1FEE" w:rsidRDefault="007502EC" w:rsidP="007502EC">
            <w:pPr>
              <w:suppressAutoHyphens w:val="0"/>
              <w:rPr>
                <w:b/>
                <w:bCs/>
                <w:lang w:eastAsia="ru-RU"/>
              </w:rPr>
            </w:pPr>
          </w:p>
        </w:tc>
      </w:tr>
      <w:tr w:rsidR="007502EC" w:rsidRPr="001F1FEE" w14:paraId="0A6BDE8F" w14:textId="77777777" w:rsidTr="007502EC">
        <w:trPr>
          <w:trHeight w:val="330"/>
        </w:trPr>
        <w:tc>
          <w:tcPr>
            <w:tcW w:w="696" w:type="dxa"/>
            <w:vMerge/>
            <w:vAlign w:val="center"/>
          </w:tcPr>
          <w:p w14:paraId="2F285E41" w14:textId="77777777" w:rsidR="007502EC" w:rsidRPr="001F1FEE" w:rsidRDefault="007502EC" w:rsidP="007502EC">
            <w:pPr>
              <w:suppressAutoHyphens w:val="0"/>
              <w:rPr>
                <w:lang w:eastAsia="ru-RU"/>
              </w:rPr>
            </w:pPr>
          </w:p>
        </w:tc>
        <w:tc>
          <w:tcPr>
            <w:tcW w:w="3824" w:type="dxa"/>
            <w:shd w:val="clear" w:color="auto" w:fill="auto"/>
            <w:vAlign w:val="center"/>
            <w:hideMark/>
          </w:tcPr>
          <w:p w14:paraId="3AB4A6E6"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3F73A3BD" w14:textId="77777777" w:rsidR="007502EC" w:rsidRPr="001F1FEE" w:rsidRDefault="007502EC" w:rsidP="007502EC">
            <w:pPr>
              <w:suppressAutoHyphens w:val="0"/>
              <w:rPr>
                <w:lang w:eastAsia="ru-RU"/>
              </w:rPr>
            </w:pPr>
          </w:p>
        </w:tc>
        <w:tc>
          <w:tcPr>
            <w:tcW w:w="951" w:type="dxa"/>
            <w:shd w:val="clear" w:color="auto" w:fill="auto"/>
            <w:vAlign w:val="center"/>
          </w:tcPr>
          <w:p w14:paraId="525D6FDD" w14:textId="77777777" w:rsidR="007502EC" w:rsidRPr="001F1FEE" w:rsidRDefault="007502EC" w:rsidP="007502EC">
            <w:pPr>
              <w:suppressAutoHyphens w:val="0"/>
              <w:jc w:val="center"/>
              <w:rPr>
                <w:lang w:eastAsia="ru-RU"/>
              </w:rPr>
            </w:pPr>
          </w:p>
        </w:tc>
        <w:tc>
          <w:tcPr>
            <w:tcW w:w="1370" w:type="dxa"/>
            <w:vMerge/>
            <w:vAlign w:val="center"/>
          </w:tcPr>
          <w:p w14:paraId="659941D5" w14:textId="77777777" w:rsidR="007502EC" w:rsidRPr="001F1FEE" w:rsidRDefault="007502EC" w:rsidP="007502EC">
            <w:pPr>
              <w:suppressAutoHyphens w:val="0"/>
              <w:rPr>
                <w:lang w:eastAsia="ru-RU"/>
              </w:rPr>
            </w:pPr>
          </w:p>
        </w:tc>
        <w:tc>
          <w:tcPr>
            <w:tcW w:w="1552" w:type="dxa"/>
            <w:vMerge/>
            <w:vAlign w:val="center"/>
          </w:tcPr>
          <w:p w14:paraId="437F6C55" w14:textId="77777777" w:rsidR="007502EC" w:rsidRPr="001F1FEE" w:rsidRDefault="007502EC" w:rsidP="007502EC">
            <w:pPr>
              <w:suppressAutoHyphens w:val="0"/>
              <w:rPr>
                <w:b/>
                <w:bCs/>
                <w:lang w:eastAsia="ru-RU"/>
              </w:rPr>
            </w:pPr>
          </w:p>
        </w:tc>
      </w:tr>
      <w:tr w:rsidR="007502EC" w:rsidRPr="001F1FEE" w14:paraId="291498C2" w14:textId="77777777" w:rsidTr="007502EC">
        <w:trPr>
          <w:trHeight w:val="330"/>
        </w:trPr>
        <w:tc>
          <w:tcPr>
            <w:tcW w:w="696" w:type="dxa"/>
            <w:vMerge/>
            <w:vAlign w:val="center"/>
          </w:tcPr>
          <w:p w14:paraId="6745DA14" w14:textId="77777777" w:rsidR="007502EC" w:rsidRPr="001F1FEE" w:rsidRDefault="007502EC" w:rsidP="007502EC">
            <w:pPr>
              <w:suppressAutoHyphens w:val="0"/>
              <w:rPr>
                <w:lang w:eastAsia="ru-RU"/>
              </w:rPr>
            </w:pPr>
          </w:p>
        </w:tc>
        <w:tc>
          <w:tcPr>
            <w:tcW w:w="3824" w:type="dxa"/>
            <w:shd w:val="clear" w:color="auto" w:fill="auto"/>
            <w:vAlign w:val="center"/>
            <w:hideMark/>
          </w:tcPr>
          <w:p w14:paraId="7DCC3210"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1DA9993C" w14:textId="77777777" w:rsidR="007502EC" w:rsidRPr="001F1FEE" w:rsidRDefault="007502EC" w:rsidP="007502EC">
            <w:pPr>
              <w:suppressAutoHyphens w:val="0"/>
              <w:rPr>
                <w:lang w:eastAsia="ru-RU"/>
              </w:rPr>
            </w:pPr>
          </w:p>
        </w:tc>
        <w:tc>
          <w:tcPr>
            <w:tcW w:w="951" w:type="dxa"/>
            <w:shd w:val="clear" w:color="auto" w:fill="auto"/>
            <w:vAlign w:val="center"/>
          </w:tcPr>
          <w:p w14:paraId="0E684B5F" w14:textId="77777777" w:rsidR="007502EC" w:rsidRPr="001F1FEE" w:rsidRDefault="007502EC" w:rsidP="007502EC">
            <w:pPr>
              <w:suppressAutoHyphens w:val="0"/>
              <w:jc w:val="center"/>
              <w:rPr>
                <w:lang w:eastAsia="ru-RU"/>
              </w:rPr>
            </w:pPr>
          </w:p>
        </w:tc>
        <w:tc>
          <w:tcPr>
            <w:tcW w:w="1370" w:type="dxa"/>
            <w:vMerge/>
            <w:vAlign w:val="center"/>
          </w:tcPr>
          <w:p w14:paraId="5220344E" w14:textId="77777777" w:rsidR="007502EC" w:rsidRPr="001F1FEE" w:rsidRDefault="007502EC" w:rsidP="007502EC">
            <w:pPr>
              <w:suppressAutoHyphens w:val="0"/>
              <w:rPr>
                <w:lang w:eastAsia="ru-RU"/>
              </w:rPr>
            </w:pPr>
          </w:p>
        </w:tc>
        <w:tc>
          <w:tcPr>
            <w:tcW w:w="1552" w:type="dxa"/>
            <w:vMerge/>
            <w:vAlign w:val="center"/>
          </w:tcPr>
          <w:p w14:paraId="38838867" w14:textId="77777777" w:rsidR="007502EC" w:rsidRPr="001F1FEE" w:rsidRDefault="007502EC" w:rsidP="007502EC">
            <w:pPr>
              <w:suppressAutoHyphens w:val="0"/>
              <w:rPr>
                <w:b/>
                <w:bCs/>
                <w:lang w:eastAsia="ru-RU"/>
              </w:rPr>
            </w:pPr>
          </w:p>
        </w:tc>
      </w:tr>
      <w:tr w:rsidR="007502EC" w:rsidRPr="001F1FEE" w14:paraId="6D5313D5" w14:textId="77777777" w:rsidTr="007502EC">
        <w:trPr>
          <w:trHeight w:val="330"/>
        </w:trPr>
        <w:tc>
          <w:tcPr>
            <w:tcW w:w="696" w:type="dxa"/>
            <w:vMerge/>
            <w:vAlign w:val="center"/>
          </w:tcPr>
          <w:p w14:paraId="16350CF1" w14:textId="77777777" w:rsidR="007502EC" w:rsidRPr="001F1FEE" w:rsidRDefault="007502EC" w:rsidP="007502EC">
            <w:pPr>
              <w:suppressAutoHyphens w:val="0"/>
              <w:rPr>
                <w:lang w:eastAsia="ru-RU"/>
              </w:rPr>
            </w:pPr>
          </w:p>
        </w:tc>
        <w:tc>
          <w:tcPr>
            <w:tcW w:w="3824" w:type="dxa"/>
            <w:shd w:val="clear" w:color="auto" w:fill="auto"/>
            <w:vAlign w:val="center"/>
            <w:hideMark/>
          </w:tcPr>
          <w:p w14:paraId="0C3E3173" w14:textId="77777777" w:rsidR="007502EC" w:rsidRPr="001F1FEE" w:rsidRDefault="00C269FF" w:rsidP="007502EC">
            <w:pPr>
              <w:suppressAutoHyphens w:val="0"/>
              <w:rPr>
                <w:lang w:eastAsia="ru-RU"/>
              </w:rPr>
            </w:pPr>
            <w:r>
              <w:rPr>
                <w:lang w:eastAsia="ru-RU"/>
              </w:rPr>
              <w:t>40-42/194-200</w:t>
            </w:r>
          </w:p>
        </w:tc>
        <w:tc>
          <w:tcPr>
            <w:tcW w:w="1368" w:type="dxa"/>
            <w:vMerge/>
            <w:vAlign w:val="center"/>
            <w:hideMark/>
          </w:tcPr>
          <w:p w14:paraId="48FBCF96" w14:textId="77777777" w:rsidR="007502EC" w:rsidRPr="001F1FEE" w:rsidRDefault="007502EC" w:rsidP="007502EC">
            <w:pPr>
              <w:suppressAutoHyphens w:val="0"/>
              <w:rPr>
                <w:lang w:eastAsia="ru-RU"/>
              </w:rPr>
            </w:pPr>
          </w:p>
        </w:tc>
        <w:tc>
          <w:tcPr>
            <w:tcW w:w="951" w:type="dxa"/>
            <w:shd w:val="clear" w:color="auto" w:fill="auto"/>
            <w:vAlign w:val="center"/>
          </w:tcPr>
          <w:p w14:paraId="7F5779EA" w14:textId="77777777" w:rsidR="007502EC" w:rsidRPr="001F1FEE" w:rsidRDefault="007502EC" w:rsidP="007502EC">
            <w:pPr>
              <w:suppressAutoHyphens w:val="0"/>
              <w:jc w:val="center"/>
              <w:rPr>
                <w:lang w:eastAsia="ru-RU"/>
              </w:rPr>
            </w:pPr>
          </w:p>
        </w:tc>
        <w:tc>
          <w:tcPr>
            <w:tcW w:w="1370" w:type="dxa"/>
            <w:vMerge/>
            <w:vAlign w:val="center"/>
          </w:tcPr>
          <w:p w14:paraId="59ED10B3" w14:textId="77777777" w:rsidR="007502EC" w:rsidRPr="001F1FEE" w:rsidRDefault="007502EC" w:rsidP="007502EC">
            <w:pPr>
              <w:suppressAutoHyphens w:val="0"/>
              <w:rPr>
                <w:lang w:eastAsia="ru-RU"/>
              </w:rPr>
            </w:pPr>
          </w:p>
        </w:tc>
        <w:tc>
          <w:tcPr>
            <w:tcW w:w="1552" w:type="dxa"/>
            <w:vMerge/>
            <w:vAlign w:val="center"/>
          </w:tcPr>
          <w:p w14:paraId="76A68541" w14:textId="77777777" w:rsidR="007502EC" w:rsidRPr="001F1FEE" w:rsidRDefault="007502EC" w:rsidP="007502EC">
            <w:pPr>
              <w:suppressAutoHyphens w:val="0"/>
              <w:rPr>
                <w:b/>
                <w:bCs/>
                <w:lang w:eastAsia="ru-RU"/>
              </w:rPr>
            </w:pPr>
          </w:p>
        </w:tc>
      </w:tr>
      <w:tr w:rsidR="007502EC" w:rsidRPr="001F1FEE" w14:paraId="3F158905" w14:textId="77777777" w:rsidTr="007502EC">
        <w:trPr>
          <w:trHeight w:val="330"/>
        </w:trPr>
        <w:tc>
          <w:tcPr>
            <w:tcW w:w="696" w:type="dxa"/>
            <w:vMerge/>
            <w:vAlign w:val="center"/>
          </w:tcPr>
          <w:p w14:paraId="272CD116" w14:textId="77777777" w:rsidR="007502EC" w:rsidRPr="001F1FEE" w:rsidRDefault="007502EC" w:rsidP="007502EC">
            <w:pPr>
              <w:suppressAutoHyphens w:val="0"/>
              <w:rPr>
                <w:lang w:eastAsia="ru-RU"/>
              </w:rPr>
            </w:pPr>
          </w:p>
        </w:tc>
        <w:tc>
          <w:tcPr>
            <w:tcW w:w="3824" w:type="dxa"/>
            <w:shd w:val="clear" w:color="auto" w:fill="auto"/>
            <w:vAlign w:val="center"/>
            <w:hideMark/>
          </w:tcPr>
          <w:p w14:paraId="7D5DF275"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182B7EEC" w14:textId="77777777" w:rsidR="007502EC" w:rsidRPr="001F1FEE" w:rsidRDefault="007502EC" w:rsidP="007502EC">
            <w:pPr>
              <w:suppressAutoHyphens w:val="0"/>
              <w:rPr>
                <w:lang w:eastAsia="ru-RU"/>
              </w:rPr>
            </w:pPr>
          </w:p>
        </w:tc>
        <w:tc>
          <w:tcPr>
            <w:tcW w:w="951" w:type="dxa"/>
            <w:shd w:val="clear" w:color="auto" w:fill="auto"/>
            <w:vAlign w:val="center"/>
          </w:tcPr>
          <w:p w14:paraId="57B0E67F" w14:textId="77777777" w:rsidR="007502EC" w:rsidRPr="001F1FEE" w:rsidRDefault="007502EC" w:rsidP="007502EC">
            <w:pPr>
              <w:suppressAutoHyphens w:val="0"/>
              <w:jc w:val="center"/>
              <w:rPr>
                <w:lang w:eastAsia="ru-RU"/>
              </w:rPr>
            </w:pPr>
          </w:p>
        </w:tc>
        <w:tc>
          <w:tcPr>
            <w:tcW w:w="1370" w:type="dxa"/>
            <w:vMerge/>
            <w:vAlign w:val="center"/>
          </w:tcPr>
          <w:p w14:paraId="388769E8" w14:textId="77777777" w:rsidR="007502EC" w:rsidRPr="001F1FEE" w:rsidRDefault="007502EC" w:rsidP="007502EC">
            <w:pPr>
              <w:suppressAutoHyphens w:val="0"/>
              <w:rPr>
                <w:lang w:eastAsia="ru-RU"/>
              </w:rPr>
            </w:pPr>
          </w:p>
        </w:tc>
        <w:tc>
          <w:tcPr>
            <w:tcW w:w="1552" w:type="dxa"/>
            <w:vMerge/>
            <w:vAlign w:val="center"/>
          </w:tcPr>
          <w:p w14:paraId="3DF6C5F8" w14:textId="77777777" w:rsidR="007502EC" w:rsidRPr="001F1FEE" w:rsidRDefault="007502EC" w:rsidP="007502EC">
            <w:pPr>
              <w:suppressAutoHyphens w:val="0"/>
              <w:rPr>
                <w:b/>
                <w:bCs/>
                <w:lang w:eastAsia="ru-RU"/>
              </w:rPr>
            </w:pPr>
          </w:p>
        </w:tc>
      </w:tr>
      <w:tr w:rsidR="007502EC" w:rsidRPr="001F1FEE" w14:paraId="4F6EBF3D" w14:textId="77777777" w:rsidTr="007502EC">
        <w:trPr>
          <w:trHeight w:val="330"/>
        </w:trPr>
        <w:tc>
          <w:tcPr>
            <w:tcW w:w="696" w:type="dxa"/>
            <w:vMerge/>
            <w:vAlign w:val="center"/>
          </w:tcPr>
          <w:p w14:paraId="38365B0F" w14:textId="77777777" w:rsidR="007502EC" w:rsidRPr="001F1FEE" w:rsidRDefault="007502EC" w:rsidP="007502EC">
            <w:pPr>
              <w:suppressAutoHyphens w:val="0"/>
              <w:rPr>
                <w:lang w:eastAsia="ru-RU"/>
              </w:rPr>
            </w:pPr>
          </w:p>
        </w:tc>
        <w:tc>
          <w:tcPr>
            <w:tcW w:w="3824" w:type="dxa"/>
            <w:shd w:val="clear" w:color="auto" w:fill="auto"/>
            <w:vAlign w:val="center"/>
            <w:hideMark/>
          </w:tcPr>
          <w:p w14:paraId="18502AEA"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568B0C07" w14:textId="77777777" w:rsidR="007502EC" w:rsidRPr="001F1FEE" w:rsidRDefault="007502EC" w:rsidP="007502EC">
            <w:pPr>
              <w:suppressAutoHyphens w:val="0"/>
              <w:rPr>
                <w:lang w:eastAsia="ru-RU"/>
              </w:rPr>
            </w:pPr>
          </w:p>
        </w:tc>
        <w:tc>
          <w:tcPr>
            <w:tcW w:w="951" w:type="dxa"/>
            <w:shd w:val="clear" w:color="auto" w:fill="auto"/>
            <w:vAlign w:val="center"/>
          </w:tcPr>
          <w:p w14:paraId="2F594B26" w14:textId="77777777" w:rsidR="007502EC" w:rsidRPr="001F1FEE" w:rsidRDefault="007502EC" w:rsidP="007502EC">
            <w:pPr>
              <w:suppressAutoHyphens w:val="0"/>
              <w:jc w:val="center"/>
              <w:rPr>
                <w:lang w:eastAsia="ru-RU"/>
              </w:rPr>
            </w:pPr>
          </w:p>
        </w:tc>
        <w:tc>
          <w:tcPr>
            <w:tcW w:w="1370" w:type="dxa"/>
            <w:vMerge/>
            <w:vAlign w:val="center"/>
          </w:tcPr>
          <w:p w14:paraId="0FA4CC25" w14:textId="77777777" w:rsidR="007502EC" w:rsidRPr="001F1FEE" w:rsidRDefault="007502EC" w:rsidP="007502EC">
            <w:pPr>
              <w:suppressAutoHyphens w:val="0"/>
              <w:rPr>
                <w:lang w:eastAsia="ru-RU"/>
              </w:rPr>
            </w:pPr>
          </w:p>
        </w:tc>
        <w:tc>
          <w:tcPr>
            <w:tcW w:w="1552" w:type="dxa"/>
            <w:vMerge/>
            <w:vAlign w:val="center"/>
          </w:tcPr>
          <w:p w14:paraId="40386B07" w14:textId="77777777" w:rsidR="007502EC" w:rsidRPr="001F1FEE" w:rsidRDefault="007502EC" w:rsidP="007502EC">
            <w:pPr>
              <w:suppressAutoHyphens w:val="0"/>
              <w:rPr>
                <w:b/>
                <w:bCs/>
                <w:lang w:eastAsia="ru-RU"/>
              </w:rPr>
            </w:pPr>
          </w:p>
        </w:tc>
      </w:tr>
      <w:tr w:rsidR="007502EC" w:rsidRPr="001F1FEE" w14:paraId="64EA38C0" w14:textId="77777777" w:rsidTr="007502EC">
        <w:trPr>
          <w:trHeight w:val="330"/>
        </w:trPr>
        <w:tc>
          <w:tcPr>
            <w:tcW w:w="696" w:type="dxa"/>
            <w:vMerge/>
            <w:vAlign w:val="center"/>
          </w:tcPr>
          <w:p w14:paraId="66AB5CE0" w14:textId="77777777" w:rsidR="007502EC" w:rsidRPr="001F1FEE" w:rsidRDefault="007502EC" w:rsidP="007502EC">
            <w:pPr>
              <w:suppressAutoHyphens w:val="0"/>
              <w:rPr>
                <w:lang w:eastAsia="ru-RU"/>
              </w:rPr>
            </w:pPr>
          </w:p>
        </w:tc>
        <w:tc>
          <w:tcPr>
            <w:tcW w:w="3824" w:type="dxa"/>
            <w:shd w:val="clear" w:color="auto" w:fill="auto"/>
            <w:vAlign w:val="center"/>
            <w:hideMark/>
          </w:tcPr>
          <w:p w14:paraId="5716F5C9"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26DFF5E4" w14:textId="77777777" w:rsidR="007502EC" w:rsidRPr="001F1FEE" w:rsidRDefault="007502EC" w:rsidP="007502EC">
            <w:pPr>
              <w:suppressAutoHyphens w:val="0"/>
              <w:rPr>
                <w:lang w:eastAsia="ru-RU"/>
              </w:rPr>
            </w:pPr>
          </w:p>
        </w:tc>
        <w:tc>
          <w:tcPr>
            <w:tcW w:w="951" w:type="dxa"/>
            <w:shd w:val="clear" w:color="auto" w:fill="auto"/>
            <w:vAlign w:val="center"/>
          </w:tcPr>
          <w:p w14:paraId="78E8E572" w14:textId="77777777" w:rsidR="007502EC" w:rsidRPr="001F1FEE" w:rsidRDefault="007502EC" w:rsidP="007502EC">
            <w:pPr>
              <w:suppressAutoHyphens w:val="0"/>
              <w:jc w:val="center"/>
              <w:rPr>
                <w:lang w:eastAsia="ru-RU"/>
              </w:rPr>
            </w:pPr>
          </w:p>
        </w:tc>
        <w:tc>
          <w:tcPr>
            <w:tcW w:w="1370" w:type="dxa"/>
            <w:vMerge/>
            <w:vAlign w:val="center"/>
          </w:tcPr>
          <w:p w14:paraId="19B73A68" w14:textId="77777777" w:rsidR="007502EC" w:rsidRPr="001F1FEE" w:rsidRDefault="007502EC" w:rsidP="007502EC">
            <w:pPr>
              <w:suppressAutoHyphens w:val="0"/>
              <w:rPr>
                <w:lang w:eastAsia="ru-RU"/>
              </w:rPr>
            </w:pPr>
          </w:p>
        </w:tc>
        <w:tc>
          <w:tcPr>
            <w:tcW w:w="1552" w:type="dxa"/>
            <w:vMerge/>
            <w:vAlign w:val="center"/>
          </w:tcPr>
          <w:p w14:paraId="25486227" w14:textId="77777777" w:rsidR="007502EC" w:rsidRPr="001F1FEE" w:rsidRDefault="007502EC" w:rsidP="007502EC">
            <w:pPr>
              <w:suppressAutoHyphens w:val="0"/>
              <w:rPr>
                <w:b/>
                <w:bCs/>
                <w:lang w:eastAsia="ru-RU"/>
              </w:rPr>
            </w:pPr>
          </w:p>
        </w:tc>
      </w:tr>
      <w:tr w:rsidR="007502EC" w:rsidRPr="001F1FEE" w14:paraId="66E06E55" w14:textId="77777777" w:rsidTr="007502EC">
        <w:trPr>
          <w:trHeight w:val="330"/>
        </w:trPr>
        <w:tc>
          <w:tcPr>
            <w:tcW w:w="696" w:type="dxa"/>
            <w:vMerge/>
            <w:vAlign w:val="center"/>
          </w:tcPr>
          <w:p w14:paraId="088FFBA4" w14:textId="77777777" w:rsidR="007502EC" w:rsidRPr="001F1FEE" w:rsidRDefault="007502EC" w:rsidP="007502EC">
            <w:pPr>
              <w:suppressAutoHyphens w:val="0"/>
              <w:rPr>
                <w:lang w:eastAsia="ru-RU"/>
              </w:rPr>
            </w:pPr>
          </w:p>
        </w:tc>
        <w:tc>
          <w:tcPr>
            <w:tcW w:w="3824" w:type="dxa"/>
            <w:shd w:val="clear" w:color="auto" w:fill="auto"/>
            <w:vAlign w:val="center"/>
            <w:hideMark/>
          </w:tcPr>
          <w:p w14:paraId="16B5668C"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482BC387" w14:textId="77777777" w:rsidR="007502EC" w:rsidRPr="001F1FEE" w:rsidRDefault="007502EC" w:rsidP="007502EC">
            <w:pPr>
              <w:suppressAutoHyphens w:val="0"/>
              <w:rPr>
                <w:lang w:eastAsia="ru-RU"/>
              </w:rPr>
            </w:pPr>
          </w:p>
        </w:tc>
        <w:tc>
          <w:tcPr>
            <w:tcW w:w="951" w:type="dxa"/>
            <w:shd w:val="clear" w:color="auto" w:fill="auto"/>
            <w:vAlign w:val="center"/>
          </w:tcPr>
          <w:p w14:paraId="51F8F47F" w14:textId="77777777" w:rsidR="007502EC" w:rsidRPr="001F1FEE" w:rsidRDefault="007502EC" w:rsidP="007502EC">
            <w:pPr>
              <w:suppressAutoHyphens w:val="0"/>
              <w:jc w:val="center"/>
              <w:rPr>
                <w:lang w:eastAsia="ru-RU"/>
              </w:rPr>
            </w:pPr>
          </w:p>
        </w:tc>
        <w:tc>
          <w:tcPr>
            <w:tcW w:w="1370" w:type="dxa"/>
            <w:vMerge/>
            <w:vAlign w:val="center"/>
          </w:tcPr>
          <w:p w14:paraId="56C89FE6" w14:textId="77777777" w:rsidR="007502EC" w:rsidRPr="001F1FEE" w:rsidRDefault="007502EC" w:rsidP="007502EC">
            <w:pPr>
              <w:suppressAutoHyphens w:val="0"/>
              <w:rPr>
                <w:lang w:eastAsia="ru-RU"/>
              </w:rPr>
            </w:pPr>
          </w:p>
        </w:tc>
        <w:tc>
          <w:tcPr>
            <w:tcW w:w="1552" w:type="dxa"/>
            <w:vMerge/>
            <w:vAlign w:val="center"/>
          </w:tcPr>
          <w:p w14:paraId="69AB2CBE" w14:textId="77777777" w:rsidR="007502EC" w:rsidRPr="001F1FEE" w:rsidRDefault="007502EC" w:rsidP="007502EC">
            <w:pPr>
              <w:suppressAutoHyphens w:val="0"/>
              <w:rPr>
                <w:b/>
                <w:bCs/>
                <w:lang w:eastAsia="ru-RU"/>
              </w:rPr>
            </w:pPr>
          </w:p>
        </w:tc>
      </w:tr>
      <w:tr w:rsidR="007502EC" w:rsidRPr="001F1FEE" w14:paraId="7BE48C3C" w14:textId="77777777" w:rsidTr="007502EC">
        <w:trPr>
          <w:trHeight w:val="330"/>
        </w:trPr>
        <w:tc>
          <w:tcPr>
            <w:tcW w:w="696" w:type="dxa"/>
            <w:vMerge/>
            <w:vAlign w:val="center"/>
          </w:tcPr>
          <w:p w14:paraId="4AF58FA4" w14:textId="77777777" w:rsidR="007502EC" w:rsidRPr="001F1FEE" w:rsidRDefault="007502EC" w:rsidP="007502EC">
            <w:pPr>
              <w:suppressAutoHyphens w:val="0"/>
              <w:rPr>
                <w:lang w:eastAsia="ru-RU"/>
              </w:rPr>
            </w:pPr>
          </w:p>
        </w:tc>
        <w:tc>
          <w:tcPr>
            <w:tcW w:w="3824" w:type="dxa"/>
            <w:shd w:val="clear" w:color="auto" w:fill="auto"/>
            <w:vAlign w:val="center"/>
            <w:hideMark/>
          </w:tcPr>
          <w:p w14:paraId="49945B79"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5B860314" w14:textId="77777777" w:rsidR="007502EC" w:rsidRPr="001F1FEE" w:rsidRDefault="007502EC" w:rsidP="007502EC">
            <w:pPr>
              <w:suppressAutoHyphens w:val="0"/>
              <w:rPr>
                <w:lang w:eastAsia="ru-RU"/>
              </w:rPr>
            </w:pPr>
          </w:p>
        </w:tc>
        <w:tc>
          <w:tcPr>
            <w:tcW w:w="951" w:type="dxa"/>
            <w:shd w:val="clear" w:color="auto" w:fill="auto"/>
            <w:vAlign w:val="center"/>
          </w:tcPr>
          <w:p w14:paraId="3F30F31A" w14:textId="77777777" w:rsidR="007502EC" w:rsidRPr="001F1FEE" w:rsidRDefault="007502EC" w:rsidP="007502EC">
            <w:pPr>
              <w:suppressAutoHyphens w:val="0"/>
              <w:jc w:val="center"/>
              <w:rPr>
                <w:lang w:eastAsia="ru-RU"/>
              </w:rPr>
            </w:pPr>
          </w:p>
        </w:tc>
        <w:tc>
          <w:tcPr>
            <w:tcW w:w="1370" w:type="dxa"/>
            <w:vMerge/>
            <w:vAlign w:val="center"/>
          </w:tcPr>
          <w:p w14:paraId="53EB084E" w14:textId="77777777" w:rsidR="007502EC" w:rsidRPr="001F1FEE" w:rsidRDefault="007502EC" w:rsidP="007502EC">
            <w:pPr>
              <w:suppressAutoHyphens w:val="0"/>
              <w:rPr>
                <w:lang w:eastAsia="ru-RU"/>
              </w:rPr>
            </w:pPr>
          </w:p>
        </w:tc>
        <w:tc>
          <w:tcPr>
            <w:tcW w:w="1552" w:type="dxa"/>
            <w:vMerge/>
            <w:vAlign w:val="center"/>
          </w:tcPr>
          <w:p w14:paraId="7AAA8CB2" w14:textId="77777777" w:rsidR="007502EC" w:rsidRPr="001F1FEE" w:rsidRDefault="007502EC" w:rsidP="007502EC">
            <w:pPr>
              <w:suppressAutoHyphens w:val="0"/>
              <w:rPr>
                <w:b/>
                <w:bCs/>
                <w:lang w:eastAsia="ru-RU"/>
              </w:rPr>
            </w:pPr>
          </w:p>
        </w:tc>
      </w:tr>
      <w:tr w:rsidR="007502EC" w:rsidRPr="001F1FEE" w14:paraId="01139211" w14:textId="77777777" w:rsidTr="007502EC">
        <w:trPr>
          <w:trHeight w:val="330"/>
        </w:trPr>
        <w:tc>
          <w:tcPr>
            <w:tcW w:w="696" w:type="dxa"/>
            <w:vMerge/>
            <w:vAlign w:val="center"/>
          </w:tcPr>
          <w:p w14:paraId="09E4D881" w14:textId="77777777" w:rsidR="007502EC" w:rsidRPr="001F1FEE" w:rsidRDefault="007502EC" w:rsidP="007502EC">
            <w:pPr>
              <w:suppressAutoHyphens w:val="0"/>
              <w:rPr>
                <w:lang w:eastAsia="ru-RU"/>
              </w:rPr>
            </w:pPr>
          </w:p>
        </w:tc>
        <w:tc>
          <w:tcPr>
            <w:tcW w:w="3824" w:type="dxa"/>
            <w:shd w:val="clear" w:color="auto" w:fill="auto"/>
            <w:vAlign w:val="center"/>
            <w:hideMark/>
          </w:tcPr>
          <w:p w14:paraId="2B528656"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17F850EF" w14:textId="77777777" w:rsidR="007502EC" w:rsidRPr="001F1FEE" w:rsidRDefault="007502EC" w:rsidP="007502EC">
            <w:pPr>
              <w:suppressAutoHyphens w:val="0"/>
              <w:rPr>
                <w:lang w:eastAsia="ru-RU"/>
              </w:rPr>
            </w:pPr>
          </w:p>
        </w:tc>
        <w:tc>
          <w:tcPr>
            <w:tcW w:w="951" w:type="dxa"/>
            <w:shd w:val="clear" w:color="auto" w:fill="auto"/>
            <w:vAlign w:val="center"/>
          </w:tcPr>
          <w:p w14:paraId="2C45A370" w14:textId="77777777" w:rsidR="007502EC" w:rsidRPr="001F1FEE" w:rsidRDefault="007502EC" w:rsidP="007502EC">
            <w:pPr>
              <w:suppressAutoHyphens w:val="0"/>
              <w:jc w:val="center"/>
              <w:rPr>
                <w:lang w:eastAsia="ru-RU"/>
              </w:rPr>
            </w:pPr>
          </w:p>
        </w:tc>
        <w:tc>
          <w:tcPr>
            <w:tcW w:w="1370" w:type="dxa"/>
            <w:vMerge/>
            <w:vAlign w:val="center"/>
          </w:tcPr>
          <w:p w14:paraId="069BC586" w14:textId="77777777" w:rsidR="007502EC" w:rsidRPr="001F1FEE" w:rsidRDefault="007502EC" w:rsidP="007502EC">
            <w:pPr>
              <w:suppressAutoHyphens w:val="0"/>
              <w:rPr>
                <w:lang w:eastAsia="ru-RU"/>
              </w:rPr>
            </w:pPr>
          </w:p>
        </w:tc>
        <w:tc>
          <w:tcPr>
            <w:tcW w:w="1552" w:type="dxa"/>
            <w:vMerge/>
            <w:vAlign w:val="center"/>
          </w:tcPr>
          <w:p w14:paraId="20F5643F" w14:textId="77777777" w:rsidR="007502EC" w:rsidRPr="001F1FEE" w:rsidRDefault="007502EC" w:rsidP="007502EC">
            <w:pPr>
              <w:suppressAutoHyphens w:val="0"/>
              <w:rPr>
                <w:b/>
                <w:bCs/>
                <w:lang w:eastAsia="ru-RU"/>
              </w:rPr>
            </w:pPr>
          </w:p>
        </w:tc>
      </w:tr>
      <w:tr w:rsidR="007502EC" w:rsidRPr="001F1FEE" w14:paraId="0E4F2832" w14:textId="77777777" w:rsidTr="007502EC">
        <w:trPr>
          <w:trHeight w:val="330"/>
        </w:trPr>
        <w:tc>
          <w:tcPr>
            <w:tcW w:w="696" w:type="dxa"/>
            <w:vMerge/>
            <w:vAlign w:val="center"/>
          </w:tcPr>
          <w:p w14:paraId="66D74D19" w14:textId="77777777" w:rsidR="007502EC" w:rsidRPr="001F1FEE" w:rsidRDefault="007502EC" w:rsidP="007502EC">
            <w:pPr>
              <w:suppressAutoHyphens w:val="0"/>
              <w:rPr>
                <w:lang w:eastAsia="ru-RU"/>
              </w:rPr>
            </w:pPr>
          </w:p>
        </w:tc>
        <w:tc>
          <w:tcPr>
            <w:tcW w:w="3824" w:type="dxa"/>
            <w:shd w:val="clear" w:color="auto" w:fill="auto"/>
            <w:vAlign w:val="center"/>
            <w:hideMark/>
          </w:tcPr>
          <w:p w14:paraId="6CB59764"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0D7DBE6F" w14:textId="77777777" w:rsidR="007502EC" w:rsidRPr="001F1FEE" w:rsidRDefault="007502EC" w:rsidP="007502EC">
            <w:pPr>
              <w:suppressAutoHyphens w:val="0"/>
              <w:rPr>
                <w:lang w:eastAsia="ru-RU"/>
              </w:rPr>
            </w:pPr>
          </w:p>
        </w:tc>
        <w:tc>
          <w:tcPr>
            <w:tcW w:w="951" w:type="dxa"/>
            <w:shd w:val="clear" w:color="auto" w:fill="auto"/>
            <w:vAlign w:val="center"/>
          </w:tcPr>
          <w:p w14:paraId="2BFF5967" w14:textId="77777777" w:rsidR="007502EC" w:rsidRPr="001F1FEE" w:rsidRDefault="007502EC" w:rsidP="007502EC">
            <w:pPr>
              <w:suppressAutoHyphens w:val="0"/>
              <w:jc w:val="center"/>
              <w:rPr>
                <w:lang w:eastAsia="ru-RU"/>
              </w:rPr>
            </w:pPr>
          </w:p>
        </w:tc>
        <w:tc>
          <w:tcPr>
            <w:tcW w:w="1370" w:type="dxa"/>
            <w:vMerge/>
            <w:vAlign w:val="center"/>
          </w:tcPr>
          <w:p w14:paraId="7E159D48" w14:textId="77777777" w:rsidR="007502EC" w:rsidRPr="001F1FEE" w:rsidRDefault="007502EC" w:rsidP="007502EC">
            <w:pPr>
              <w:suppressAutoHyphens w:val="0"/>
              <w:rPr>
                <w:lang w:eastAsia="ru-RU"/>
              </w:rPr>
            </w:pPr>
          </w:p>
        </w:tc>
        <w:tc>
          <w:tcPr>
            <w:tcW w:w="1552" w:type="dxa"/>
            <w:vMerge/>
            <w:vAlign w:val="center"/>
          </w:tcPr>
          <w:p w14:paraId="1E3FBD55" w14:textId="77777777" w:rsidR="007502EC" w:rsidRPr="001F1FEE" w:rsidRDefault="007502EC" w:rsidP="007502EC">
            <w:pPr>
              <w:suppressAutoHyphens w:val="0"/>
              <w:rPr>
                <w:b/>
                <w:bCs/>
                <w:lang w:eastAsia="ru-RU"/>
              </w:rPr>
            </w:pPr>
          </w:p>
        </w:tc>
      </w:tr>
      <w:tr w:rsidR="007502EC" w:rsidRPr="001F1FEE" w14:paraId="4478B60D" w14:textId="77777777" w:rsidTr="007502EC">
        <w:trPr>
          <w:trHeight w:val="330"/>
        </w:trPr>
        <w:tc>
          <w:tcPr>
            <w:tcW w:w="696" w:type="dxa"/>
            <w:vMerge/>
            <w:vAlign w:val="center"/>
          </w:tcPr>
          <w:p w14:paraId="0DC5B021" w14:textId="77777777" w:rsidR="007502EC" w:rsidRPr="001F1FEE" w:rsidRDefault="007502EC" w:rsidP="007502EC">
            <w:pPr>
              <w:suppressAutoHyphens w:val="0"/>
              <w:rPr>
                <w:lang w:eastAsia="ru-RU"/>
              </w:rPr>
            </w:pPr>
          </w:p>
        </w:tc>
        <w:tc>
          <w:tcPr>
            <w:tcW w:w="3824" w:type="dxa"/>
            <w:shd w:val="clear" w:color="auto" w:fill="auto"/>
            <w:vAlign w:val="center"/>
            <w:hideMark/>
          </w:tcPr>
          <w:p w14:paraId="74028AAC"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208EDA87" w14:textId="77777777" w:rsidR="007502EC" w:rsidRPr="001F1FEE" w:rsidRDefault="007502EC" w:rsidP="007502EC">
            <w:pPr>
              <w:suppressAutoHyphens w:val="0"/>
              <w:rPr>
                <w:lang w:eastAsia="ru-RU"/>
              </w:rPr>
            </w:pPr>
          </w:p>
        </w:tc>
        <w:tc>
          <w:tcPr>
            <w:tcW w:w="951" w:type="dxa"/>
            <w:shd w:val="clear" w:color="auto" w:fill="auto"/>
            <w:vAlign w:val="center"/>
          </w:tcPr>
          <w:p w14:paraId="23623234" w14:textId="77777777" w:rsidR="007502EC" w:rsidRPr="001F1FEE" w:rsidRDefault="007502EC" w:rsidP="007502EC">
            <w:pPr>
              <w:suppressAutoHyphens w:val="0"/>
              <w:jc w:val="center"/>
              <w:rPr>
                <w:lang w:eastAsia="ru-RU"/>
              </w:rPr>
            </w:pPr>
          </w:p>
        </w:tc>
        <w:tc>
          <w:tcPr>
            <w:tcW w:w="1370" w:type="dxa"/>
            <w:vMerge/>
            <w:vAlign w:val="center"/>
          </w:tcPr>
          <w:p w14:paraId="092CC179" w14:textId="77777777" w:rsidR="007502EC" w:rsidRPr="001F1FEE" w:rsidRDefault="007502EC" w:rsidP="007502EC">
            <w:pPr>
              <w:suppressAutoHyphens w:val="0"/>
              <w:rPr>
                <w:lang w:eastAsia="ru-RU"/>
              </w:rPr>
            </w:pPr>
          </w:p>
        </w:tc>
        <w:tc>
          <w:tcPr>
            <w:tcW w:w="1552" w:type="dxa"/>
            <w:vMerge/>
            <w:vAlign w:val="center"/>
          </w:tcPr>
          <w:p w14:paraId="1506E480" w14:textId="77777777" w:rsidR="007502EC" w:rsidRPr="001F1FEE" w:rsidRDefault="007502EC" w:rsidP="007502EC">
            <w:pPr>
              <w:suppressAutoHyphens w:val="0"/>
              <w:rPr>
                <w:b/>
                <w:bCs/>
                <w:lang w:eastAsia="ru-RU"/>
              </w:rPr>
            </w:pPr>
          </w:p>
        </w:tc>
      </w:tr>
      <w:tr w:rsidR="007502EC" w:rsidRPr="001F1FEE" w14:paraId="0A0EEDD7" w14:textId="77777777" w:rsidTr="007502EC">
        <w:trPr>
          <w:trHeight w:val="330"/>
        </w:trPr>
        <w:tc>
          <w:tcPr>
            <w:tcW w:w="696" w:type="dxa"/>
            <w:vMerge/>
            <w:vAlign w:val="center"/>
          </w:tcPr>
          <w:p w14:paraId="65ECE95C" w14:textId="77777777" w:rsidR="007502EC" w:rsidRPr="001F1FEE" w:rsidRDefault="007502EC" w:rsidP="007502EC">
            <w:pPr>
              <w:suppressAutoHyphens w:val="0"/>
              <w:rPr>
                <w:lang w:eastAsia="ru-RU"/>
              </w:rPr>
            </w:pPr>
          </w:p>
        </w:tc>
        <w:tc>
          <w:tcPr>
            <w:tcW w:w="3824" w:type="dxa"/>
            <w:shd w:val="clear" w:color="auto" w:fill="auto"/>
            <w:vAlign w:val="center"/>
            <w:hideMark/>
          </w:tcPr>
          <w:p w14:paraId="4CC16A0E"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330E69B0" w14:textId="77777777" w:rsidR="007502EC" w:rsidRPr="001F1FEE" w:rsidRDefault="007502EC" w:rsidP="007502EC">
            <w:pPr>
              <w:suppressAutoHyphens w:val="0"/>
              <w:rPr>
                <w:lang w:eastAsia="ru-RU"/>
              </w:rPr>
            </w:pPr>
          </w:p>
        </w:tc>
        <w:tc>
          <w:tcPr>
            <w:tcW w:w="951" w:type="dxa"/>
            <w:shd w:val="clear" w:color="auto" w:fill="auto"/>
            <w:vAlign w:val="center"/>
          </w:tcPr>
          <w:p w14:paraId="4AF94D2B" w14:textId="77777777" w:rsidR="007502EC" w:rsidRPr="001F1FEE" w:rsidRDefault="007502EC" w:rsidP="007502EC">
            <w:pPr>
              <w:suppressAutoHyphens w:val="0"/>
              <w:jc w:val="center"/>
              <w:rPr>
                <w:lang w:eastAsia="ru-RU"/>
              </w:rPr>
            </w:pPr>
          </w:p>
        </w:tc>
        <w:tc>
          <w:tcPr>
            <w:tcW w:w="1370" w:type="dxa"/>
            <w:vMerge/>
            <w:vAlign w:val="center"/>
          </w:tcPr>
          <w:p w14:paraId="5912485B" w14:textId="77777777" w:rsidR="007502EC" w:rsidRPr="001F1FEE" w:rsidRDefault="007502EC" w:rsidP="007502EC">
            <w:pPr>
              <w:suppressAutoHyphens w:val="0"/>
              <w:rPr>
                <w:lang w:eastAsia="ru-RU"/>
              </w:rPr>
            </w:pPr>
          </w:p>
        </w:tc>
        <w:tc>
          <w:tcPr>
            <w:tcW w:w="1552" w:type="dxa"/>
            <w:vMerge/>
            <w:vAlign w:val="center"/>
          </w:tcPr>
          <w:p w14:paraId="2D6EADD1" w14:textId="77777777" w:rsidR="007502EC" w:rsidRPr="001F1FEE" w:rsidRDefault="007502EC" w:rsidP="007502EC">
            <w:pPr>
              <w:suppressAutoHyphens w:val="0"/>
              <w:rPr>
                <w:b/>
                <w:bCs/>
                <w:lang w:eastAsia="ru-RU"/>
              </w:rPr>
            </w:pPr>
          </w:p>
        </w:tc>
      </w:tr>
      <w:tr w:rsidR="007502EC" w:rsidRPr="001F1FEE" w14:paraId="4015062A" w14:textId="77777777" w:rsidTr="007502EC">
        <w:trPr>
          <w:trHeight w:val="330"/>
        </w:trPr>
        <w:tc>
          <w:tcPr>
            <w:tcW w:w="696" w:type="dxa"/>
            <w:vMerge/>
            <w:vAlign w:val="center"/>
          </w:tcPr>
          <w:p w14:paraId="79C70C72" w14:textId="77777777" w:rsidR="007502EC" w:rsidRPr="001F1FEE" w:rsidRDefault="007502EC" w:rsidP="007502EC">
            <w:pPr>
              <w:suppressAutoHyphens w:val="0"/>
              <w:rPr>
                <w:lang w:eastAsia="ru-RU"/>
              </w:rPr>
            </w:pPr>
          </w:p>
        </w:tc>
        <w:tc>
          <w:tcPr>
            <w:tcW w:w="3824" w:type="dxa"/>
            <w:shd w:val="clear" w:color="auto" w:fill="auto"/>
            <w:vAlign w:val="center"/>
            <w:hideMark/>
          </w:tcPr>
          <w:p w14:paraId="64356C38"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70859574" w14:textId="77777777" w:rsidR="007502EC" w:rsidRPr="001F1FEE" w:rsidRDefault="007502EC" w:rsidP="007502EC">
            <w:pPr>
              <w:suppressAutoHyphens w:val="0"/>
              <w:rPr>
                <w:lang w:eastAsia="ru-RU"/>
              </w:rPr>
            </w:pPr>
          </w:p>
        </w:tc>
        <w:tc>
          <w:tcPr>
            <w:tcW w:w="951" w:type="dxa"/>
            <w:shd w:val="clear" w:color="auto" w:fill="auto"/>
            <w:vAlign w:val="center"/>
          </w:tcPr>
          <w:p w14:paraId="4FC37FAC" w14:textId="77777777" w:rsidR="007502EC" w:rsidRPr="001F1FEE" w:rsidRDefault="007502EC" w:rsidP="007502EC">
            <w:pPr>
              <w:suppressAutoHyphens w:val="0"/>
              <w:jc w:val="center"/>
              <w:rPr>
                <w:lang w:eastAsia="ru-RU"/>
              </w:rPr>
            </w:pPr>
          </w:p>
        </w:tc>
        <w:tc>
          <w:tcPr>
            <w:tcW w:w="1370" w:type="dxa"/>
            <w:vMerge/>
            <w:vAlign w:val="center"/>
          </w:tcPr>
          <w:p w14:paraId="1A05BF21" w14:textId="77777777" w:rsidR="007502EC" w:rsidRPr="001F1FEE" w:rsidRDefault="007502EC" w:rsidP="007502EC">
            <w:pPr>
              <w:suppressAutoHyphens w:val="0"/>
              <w:rPr>
                <w:lang w:eastAsia="ru-RU"/>
              </w:rPr>
            </w:pPr>
          </w:p>
        </w:tc>
        <w:tc>
          <w:tcPr>
            <w:tcW w:w="1552" w:type="dxa"/>
            <w:vMerge/>
            <w:vAlign w:val="center"/>
          </w:tcPr>
          <w:p w14:paraId="69822010" w14:textId="77777777" w:rsidR="007502EC" w:rsidRPr="001F1FEE" w:rsidRDefault="007502EC" w:rsidP="007502EC">
            <w:pPr>
              <w:suppressAutoHyphens w:val="0"/>
              <w:rPr>
                <w:b/>
                <w:bCs/>
                <w:lang w:eastAsia="ru-RU"/>
              </w:rPr>
            </w:pPr>
          </w:p>
        </w:tc>
      </w:tr>
      <w:tr w:rsidR="007502EC" w:rsidRPr="001F1FEE" w14:paraId="0EE658BF" w14:textId="77777777" w:rsidTr="007502EC">
        <w:trPr>
          <w:trHeight w:val="330"/>
        </w:trPr>
        <w:tc>
          <w:tcPr>
            <w:tcW w:w="696" w:type="dxa"/>
            <w:vMerge/>
            <w:vAlign w:val="center"/>
          </w:tcPr>
          <w:p w14:paraId="019A58DF" w14:textId="77777777" w:rsidR="007502EC" w:rsidRPr="001F1FEE" w:rsidRDefault="007502EC" w:rsidP="007502EC">
            <w:pPr>
              <w:suppressAutoHyphens w:val="0"/>
              <w:rPr>
                <w:lang w:eastAsia="ru-RU"/>
              </w:rPr>
            </w:pPr>
          </w:p>
        </w:tc>
        <w:tc>
          <w:tcPr>
            <w:tcW w:w="3824" w:type="dxa"/>
            <w:shd w:val="clear" w:color="auto" w:fill="auto"/>
            <w:vAlign w:val="center"/>
            <w:hideMark/>
          </w:tcPr>
          <w:p w14:paraId="19500DCC"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2F2E1A16" w14:textId="77777777" w:rsidR="007502EC" w:rsidRPr="001F1FEE" w:rsidRDefault="007502EC" w:rsidP="007502EC">
            <w:pPr>
              <w:suppressAutoHyphens w:val="0"/>
              <w:rPr>
                <w:lang w:eastAsia="ru-RU"/>
              </w:rPr>
            </w:pPr>
          </w:p>
        </w:tc>
        <w:tc>
          <w:tcPr>
            <w:tcW w:w="951" w:type="dxa"/>
            <w:shd w:val="clear" w:color="auto" w:fill="auto"/>
            <w:vAlign w:val="center"/>
          </w:tcPr>
          <w:p w14:paraId="16AB8E35" w14:textId="77777777" w:rsidR="007502EC" w:rsidRPr="001F1FEE" w:rsidRDefault="007502EC" w:rsidP="007502EC">
            <w:pPr>
              <w:suppressAutoHyphens w:val="0"/>
              <w:jc w:val="center"/>
              <w:rPr>
                <w:lang w:eastAsia="ru-RU"/>
              </w:rPr>
            </w:pPr>
          </w:p>
        </w:tc>
        <w:tc>
          <w:tcPr>
            <w:tcW w:w="1370" w:type="dxa"/>
            <w:vMerge/>
            <w:vAlign w:val="center"/>
          </w:tcPr>
          <w:p w14:paraId="4E7B38AB" w14:textId="77777777" w:rsidR="007502EC" w:rsidRPr="001F1FEE" w:rsidRDefault="007502EC" w:rsidP="007502EC">
            <w:pPr>
              <w:suppressAutoHyphens w:val="0"/>
              <w:rPr>
                <w:lang w:eastAsia="ru-RU"/>
              </w:rPr>
            </w:pPr>
          </w:p>
        </w:tc>
        <w:tc>
          <w:tcPr>
            <w:tcW w:w="1552" w:type="dxa"/>
            <w:vMerge/>
            <w:vAlign w:val="center"/>
          </w:tcPr>
          <w:p w14:paraId="6839DD29" w14:textId="77777777" w:rsidR="007502EC" w:rsidRPr="001F1FEE" w:rsidRDefault="007502EC" w:rsidP="007502EC">
            <w:pPr>
              <w:suppressAutoHyphens w:val="0"/>
              <w:rPr>
                <w:b/>
                <w:bCs/>
                <w:lang w:eastAsia="ru-RU"/>
              </w:rPr>
            </w:pPr>
          </w:p>
        </w:tc>
      </w:tr>
      <w:tr w:rsidR="007502EC" w:rsidRPr="001F1FEE" w14:paraId="2BDD6960" w14:textId="77777777" w:rsidTr="007502EC">
        <w:trPr>
          <w:trHeight w:val="330"/>
        </w:trPr>
        <w:tc>
          <w:tcPr>
            <w:tcW w:w="696" w:type="dxa"/>
            <w:vMerge/>
            <w:vAlign w:val="center"/>
          </w:tcPr>
          <w:p w14:paraId="35E74B9D" w14:textId="77777777" w:rsidR="007502EC" w:rsidRPr="001F1FEE" w:rsidRDefault="007502EC" w:rsidP="007502EC">
            <w:pPr>
              <w:suppressAutoHyphens w:val="0"/>
              <w:rPr>
                <w:lang w:eastAsia="ru-RU"/>
              </w:rPr>
            </w:pPr>
          </w:p>
        </w:tc>
        <w:tc>
          <w:tcPr>
            <w:tcW w:w="3824" w:type="dxa"/>
            <w:shd w:val="clear" w:color="auto" w:fill="auto"/>
            <w:vAlign w:val="center"/>
            <w:hideMark/>
          </w:tcPr>
          <w:p w14:paraId="054C90AB"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6556A04C" w14:textId="77777777" w:rsidR="007502EC" w:rsidRPr="001F1FEE" w:rsidRDefault="007502EC" w:rsidP="007502EC">
            <w:pPr>
              <w:suppressAutoHyphens w:val="0"/>
              <w:rPr>
                <w:lang w:eastAsia="ru-RU"/>
              </w:rPr>
            </w:pPr>
          </w:p>
        </w:tc>
        <w:tc>
          <w:tcPr>
            <w:tcW w:w="951" w:type="dxa"/>
            <w:shd w:val="clear" w:color="auto" w:fill="auto"/>
            <w:vAlign w:val="center"/>
          </w:tcPr>
          <w:p w14:paraId="47507BF2" w14:textId="77777777" w:rsidR="007502EC" w:rsidRPr="001F1FEE" w:rsidRDefault="007502EC" w:rsidP="007502EC">
            <w:pPr>
              <w:suppressAutoHyphens w:val="0"/>
              <w:jc w:val="center"/>
              <w:rPr>
                <w:lang w:eastAsia="ru-RU"/>
              </w:rPr>
            </w:pPr>
          </w:p>
        </w:tc>
        <w:tc>
          <w:tcPr>
            <w:tcW w:w="1370" w:type="dxa"/>
            <w:vMerge/>
            <w:vAlign w:val="center"/>
          </w:tcPr>
          <w:p w14:paraId="75AFC1D0" w14:textId="77777777" w:rsidR="007502EC" w:rsidRPr="001F1FEE" w:rsidRDefault="007502EC" w:rsidP="007502EC">
            <w:pPr>
              <w:suppressAutoHyphens w:val="0"/>
              <w:rPr>
                <w:lang w:eastAsia="ru-RU"/>
              </w:rPr>
            </w:pPr>
          </w:p>
        </w:tc>
        <w:tc>
          <w:tcPr>
            <w:tcW w:w="1552" w:type="dxa"/>
            <w:vMerge/>
            <w:vAlign w:val="center"/>
          </w:tcPr>
          <w:p w14:paraId="72AB2CAA" w14:textId="77777777" w:rsidR="007502EC" w:rsidRPr="001F1FEE" w:rsidRDefault="007502EC" w:rsidP="007502EC">
            <w:pPr>
              <w:suppressAutoHyphens w:val="0"/>
              <w:rPr>
                <w:b/>
                <w:bCs/>
                <w:lang w:eastAsia="ru-RU"/>
              </w:rPr>
            </w:pPr>
          </w:p>
        </w:tc>
      </w:tr>
      <w:tr w:rsidR="007502EC" w:rsidRPr="001F1FEE" w14:paraId="644FE987" w14:textId="77777777" w:rsidTr="007502EC">
        <w:trPr>
          <w:trHeight w:val="330"/>
        </w:trPr>
        <w:tc>
          <w:tcPr>
            <w:tcW w:w="696" w:type="dxa"/>
            <w:vMerge/>
            <w:vAlign w:val="center"/>
          </w:tcPr>
          <w:p w14:paraId="682045D7" w14:textId="77777777" w:rsidR="007502EC" w:rsidRPr="001F1FEE" w:rsidRDefault="007502EC" w:rsidP="007502EC">
            <w:pPr>
              <w:suppressAutoHyphens w:val="0"/>
              <w:rPr>
                <w:lang w:eastAsia="ru-RU"/>
              </w:rPr>
            </w:pPr>
          </w:p>
        </w:tc>
        <w:tc>
          <w:tcPr>
            <w:tcW w:w="3824" w:type="dxa"/>
            <w:shd w:val="clear" w:color="auto" w:fill="auto"/>
            <w:vAlign w:val="center"/>
            <w:hideMark/>
          </w:tcPr>
          <w:p w14:paraId="39242B43"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3B9C813B" w14:textId="77777777" w:rsidR="007502EC" w:rsidRPr="001F1FEE" w:rsidRDefault="007502EC" w:rsidP="007502EC">
            <w:pPr>
              <w:suppressAutoHyphens w:val="0"/>
              <w:rPr>
                <w:lang w:eastAsia="ru-RU"/>
              </w:rPr>
            </w:pPr>
          </w:p>
        </w:tc>
        <w:tc>
          <w:tcPr>
            <w:tcW w:w="951" w:type="dxa"/>
            <w:shd w:val="clear" w:color="auto" w:fill="auto"/>
            <w:vAlign w:val="center"/>
          </w:tcPr>
          <w:p w14:paraId="7E1690BE" w14:textId="77777777" w:rsidR="007502EC" w:rsidRPr="001F1FEE" w:rsidRDefault="007502EC" w:rsidP="007502EC">
            <w:pPr>
              <w:suppressAutoHyphens w:val="0"/>
              <w:jc w:val="center"/>
              <w:rPr>
                <w:lang w:eastAsia="ru-RU"/>
              </w:rPr>
            </w:pPr>
          </w:p>
        </w:tc>
        <w:tc>
          <w:tcPr>
            <w:tcW w:w="1370" w:type="dxa"/>
            <w:vMerge/>
            <w:vAlign w:val="center"/>
          </w:tcPr>
          <w:p w14:paraId="42BBC0D5" w14:textId="77777777" w:rsidR="007502EC" w:rsidRPr="001F1FEE" w:rsidRDefault="007502EC" w:rsidP="007502EC">
            <w:pPr>
              <w:suppressAutoHyphens w:val="0"/>
              <w:rPr>
                <w:lang w:eastAsia="ru-RU"/>
              </w:rPr>
            </w:pPr>
          </w:p>
        </w:tc>
        <w:tc>
          <w:tcPr>
            <w:tcW w:w="1552" w:type="dxa"/>
            <w:vMerge/>
            <w:vAlign w:val="center"/>
          </w:tcPr>
          <w:p w14:paraId="37E1964D" w14:textId="77777777" w:rsidR="007502EC" w:rsidRPr="001F1FEE" w:rsidRDefault="007502EC" w:rsidP="007502EC">
            <w:pPr>
              <w:suppressAutoHyphens w:val="0"/>
              <w:rPr>
                <w:b/>
                <w:bCs/>
                <w:lang w:eastAsia="ru-RU"/>
              </w:rPr>
            </w:pPr>
          </w:p>
        </w:tc>
      </w:tr>
      <w:tr w:rsidR="007502EC" w:rsidRPr="001F1FEE" w14:paraId="29CD867E" w14:textId="77777777" w:rsidTr="007502EC">
        <w:trPr>
          <w:trHeight w:val="330"/>
        </w:trPr>
        <w:tc>
          <w:tcPr>
            <w:tcW w:w="696" w:type="dxa"/>
            <w:vMerge/>
            <w:vAlign w:val="center"/>
          </w:tcPr>
          <w:p w14:paraId="68BECCE9" w14:textId="77777777" w:rsidR="007502EC" w:rsidRPr="001F1FEE" w:rsidRDefault="007502EC" w:rsidP="007502EC">
            <w:pPr>
              <w:suppressAutoHyphens w:val="0"/>
              <w:rPr>
                <w:lang w:eastAsia="ru-RU"/>
              </w:rPr>
            </w:pPr>
          </w:p>
        </w:tc>
        <w:tc>
          <w:tcPr>
            <w:tcW w:w="3824" w:type="dxa"/>
            <w:shd w:val="clear" w:color="auto" w:fill="auto"/>
            <w:vAlign w:val="center"/>
            <w:hideMark/>
          </w:tcPr>
          <w:p w14:paraId="7AC803EC"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664B698C" w14:textId="77777777" w:rsidR="007502EC" w:rsidRPr="001F1FEE" w:rsidRDefault="007502EC" w:rsidP="007502EC">
            <w:pPr>
              <w:suppressAutoHyphens w:val="0"/>
              <w:rPr>
                <w:lang w:eastAsia="ru-RU"/>
              </w:rPr>
            </w:pPr>
          </w:p>
        </w:tc>
        <w:tc>
          <w:tcPr>
            <w:tcW w:w="951" w:type="dxa"/>
            <w:shd w:val="clear" w:color="auto" w:fill="auto"/>
            <w:vAlign w:val="center"/>
          </w:tcPr>
          <w:p w14:paraId="761D0097" w14:textId="77777777" w:rsidR="007502EC" w:rsidRPr="001F1FEE" w:rsidRDefault="007502EC" w:rsidP="007502EC">
            <w:pPr>
              <w:suppressAutoHyphens w:val="0"/>
              <w:jc w:val="center"/>
              <w:rPr>
                <w:lang w:eastAsia="ru-RU"/>
              </w:rPr>
            </w:pPr>
          </w:p>
        </w:tc>
        <w:tc>
          <w:tcPr>
            <w:tcW w:w="1370" w:type="dxa"/>
            <w:vMerge/>
            <w:vAlign w:val="center"/>
          </w:tcPr>
          <w:p w14:paraId="51AC8DCD" w14:textId="77777777" w:rsidR="007502EC" w:rsidRPr="001F1FEE" w:rsidRDefault="007502EC" w:rsidP="007502EC">
            <w:pPr>
              <w:suppressAutoHyphens w:val="0"/>
              <w:rPr>
                <w:lang w:eastAsia="ru-RU"/>
              </w:rPr>
            </w:pPr>
          </w:p>
        </w:tc>
        <w:tc>
          <w:tcPr>
            <w:tcW w:w="1552" w:type="dxa"/>
            <w:vMerge/>
            <w:vAlign w:val="center"/>
          </w:tcPr>
          <w:p w14:paraId="63C8CF81" w14:textId="77777777" w:rsidR="007502EC" w:rsidRPr="001F1FEE" w:rsidRDefault="007502EC" w:rsidP="007502EC">
            <w:pPr>
              <w:suppressAutoHyphens w:val="0"/>
              <w:rPr>
                <w:b/>
                <w:bCs/>
                <w:lang w:eastAsia="ru-RU"/>
              </w:rPr>
            </w:pPr>
          </w:p>
        </w:tc>
      </w:tr>
      <w:tr w:rsidR="007502EC" w:rsidRPr="001F1FEE" w14:paraId="4E00666A" w14:textId="77777777" w:rsidTr="007502EC">
        <w:trPr>
          <w:trHeight w:val="330"/>
        </w:trPr>
        <w:tc>
          <w:tcPr>
            <w:tcW w:w="696" w:type="dxa"/>
            <w:vMerge/>
            <w:vAlign w:val="center"/>
          </w:tcPr>
          <w:p w14:paraId="4CAD6890" w14:textId="77777777" w:rsidR="007502EC" w:rsidRPr="001F1FEE" w:rsidRDefault="007502EC" w:rsidP="007502EC">
            <w:pPr>
              <w:suppressAutoHyphens w:val="0"/>
              <w:rPr>
                <w:lang w:eastAsia="ru-RU"/>
              </w:rPr>
            </w:pPr>
          </w:p>
        </w:tc>
        <w:tc>
          <w:tcPr>
            <w:tcW w:w="3824" w:type="dxa"/>
            <w:shd w:val="clear" w:color="auto" w:fill="auto"/>
            <w:vAlign w:val="center"/>
            <w:hideMark/>
          </w:tcPr>
          <w:p w14:paraId="33913F85"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663E97AC" w14:textId="77777777" w:rsidR="007502EC" w:rsidRPr="001F1FEE" w:rsidRDefault="007502EC" w:rsidP="007502EC">
            <w:pPr>
              <w:suppressAutoHyphens w:val="0"/>
              <w:rPr>
                <w:lang w:eastAsia="ru-RU"/>
              </w:rPr>
            </w:pPr>
          </w:p>
        </w:tc>
        <w:tc>
          <w:tcPr>
            <w:tcW w:w="951" w:type="dxa"/>
            <w:shd w:val="clear" w:color="auto" w:fill="auto"/>
            <w:vAlign w:val="center"/>
          </w:tcPr>
          <w:p w14:paraId="0A4D90D5" w14:textId="77777777" w:rsidR="007502EC" w:rsidRPr="001F1FEE" w:rsidRDefault="007502EC" w:rsidP="007502EC">
            <w:pPr>
              <w:suppressAutoHyphens w:val="0"/>
              <w:jc w:val="center"/>
              <w:rPr>
                <w:lang w:eastAsia="ru-RU"/>
              </w:rPr>
            </w:pPr>
          </w:p>
        </w:tc>
        <w:tc>
          <w:tcPr>
            <w:tcW w:w="1370" w:type="dxa"/>
            <w:vMerge/>
            <w:vAlign w:val="center"/>
          </w:tcPr>
          <w:p w14:paraId="5CB9EBB5" w14:textId="77777777" w:rsidR="007502EC" w:rsidRPr="001F1FEE" w:rsidRDefault="007502EC" w:rsidP="007502EC">
            <w:pPr>
              <w:suppressAutoHyphens w:val="0"/>
              <w:rPr>
                <w:lang w:eastAsia="ru-RU"/>
              </w:rPr>
            </w:pPr>
          </w:p>
        </w:tc>
        <w:tc>
          <w:tcPr>
            <w:tcW w:w="1552" w:type="dxa"/>
            <w:vMerge/>
            <w:vAlign w:val="center"/>
          </w:tcPr>
          <w:p w14:paraId="63945EA9" w14:textId="77777777" w:rsidR="007502EC" w:rsidRPr="001F1FEE" w:rsidRDefault="007502EC" w:rsidP="007502EC">
            <w:pPr>
              <w:suppressAutoHyphens w:val="0"/>
              <w:rPr>
                <w:b/>
                <w:bCs/>
                <w:lang w:eastAsia="ru-RU"/>
              </w:rPr>
            </w:pPr>
          </w:p>
        </w:tc>
      </w:tr>
      <w:tr w:rsidR="007502EC" w:rsidRPr="001F1FEE" w14:paraId="1C8F9893" w14:textId="77777777" w:rsidTr="007502EC">
        <w:trPr>
          <w:trHeight w:val="330"/>
        </w:trPr>
        <w:tc>
          <w:tcPr>
            <w:tcW w:w="696" w:type="dxa"/>
            <w:vMerge/>
            <w:vAlign w:val="center"/>
          </w:tcPr>
          <w:p w14:paraId="0065D55E" w14:textId="77777777" w:rsidR="007502EC" w:rsidRPr="001F1FEE" w:rsidRDefault="007502EC" w:rsidP="007502EC">
            <w:pPr>
              <w:suppressAutoHyphens w:val="0"/>
              <w:rPr>
                <w:lang w:eastAsia="ru-RU"/>
              </w:rPr>
            </w:pPr>
          </w:p>
        </w:tc>
        <w:tc>
          <w:tcPr>
            <w:tcW w:w="3824" w:type="dxa"/>
            <w:shd w:val="clear" w:color="auto" w:fill="auto"/>
            <w:vAlign w:val="center"/>
            <w:hideMark/>
          </w:tcPr>
          <w:p w14:paraId="5DB716FE"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53F9EFAE" w14:textId="77777777" w:rsidR="007502EC" w:rsidRPr="001F1FEE" w:rsidRDefault="007502EC" w:rsidP="007502EC">
            <w:pPr>
              <w:suppressAutoHyphens w:val="0"/>
              <w:rPr>
                <w:lang w:eastAsia="ru-RU"/>
              </w:rPr>
            </w:pPr>
          </w:p>
        </w:tc>
        <w:tc>
          <w:tcPr>
            <w:tcW w:w="951" w:type="dxa"/>
            <w:shd w:val="clear" w:color="auto" w:fill="auto"/>
            <w:vAlign w:val="center"/>
          </w:tcPr>
          <w:p w14:paraId="366CD388" w14:textId="77777777" w:rsidR="007502EC" w:rsidRPr="001F1FEE" w:rsidRDefault="007502EC" w:rsidP="007502EC">
            <w:pPr>
              <w:suppressAutoHyphens w:val="0"/>
              <w:jc w:val="center"/>
              <w:rPr>
                <w:lang w:eastAsia="ru-RU"/>
              </w:rPr>
            </w:pPr>
          </w:p>
        </w:tc>
        <w:tc>
          <w:tcPr>
            <w:tcW w:w="1370" w:type="dxa"/>
            <w:vMerge/>
            <w:vAlign w:val="center"/>
          </w:tcPr>
          <w:p w14:paraId="07FBE2C6" w14:textId="77777777" w:rsidR="007502EC" w:rsidRPr="001F1FEE" w:rsidRDefault="007502EC" w:rsidP="007502EC">
            <w:pPr>
              <w:suppressAutoHyphens w:val="0"/>
              <w:rPr>
                <w:lang w:eastAsia="ru-RU"/>
              </w:rPr>
            </w:pPr>
          </w:p>
        </w:tc>
        <w:tc>
          <w:tcPr>
            <w:tcW w:w="1552" w:type="dxa"/>
            <w:vMerge/>
            <w:vAlign w:val="center"/>
          </w:tcPr>
          <w:p w14:paraId="65377BA7" w14:textId="77777777" w:rsidR="007502EC" w:rsidRPr="001F1FEE" w:rsidRDefault="007502EC" w:rsidP="007502EC">
            <w:pPr>
              <w:suppressAutoHyphens w:val="0"/>
              <w:rPr>
                <w:b/>
                <w:bCs/>
                <w:lang w:eastAsia="ru-RU"/>
              </w:rPr>
            </w:pPr>
          </w:p>
        </w:tc>
      </w:tr>
      <w:tr w:rsidR="007502EC" w:rsidRPr="001F1FEE" w14:paraId="7DFB86DB" w14:textId="77777777" w:rsidTr="007502EC">
        <w:trPr>
          <w:trHeight w:val="330"/>
        </w:trPr>
        <w:tc>
          <w:tcPr>
            <w:tcW w:w="696" w:type="dxa"/>
            <w:vMerge/>
            <w:vAlign w:val="center"/>
          </w:tcPr>
          <w:p w14:paraId="4BDD1040" w14:textId="77777777" w:rsidR="007502EC" w:rsidRPr="001F1FEE" w:rsidRDefault="007502EC" w:rsidP="007502EC">
            <w:pPr>
              <w:suppressAutoHyphens w:val="0"/>
              <w:rPr>
                <w:lang w:eastAsia="ru-RU"/>
              </w:rPr>
            </w:pPr>
          </w:p>
        </w:tc>
        <w:tc>
          <w:tcPr>
            <w:tcW w:w="3824" w:type="dxa"/>
            <w:shd w:val="clear" w:color="auto" w:fill="auto"/>
            <w:vAlign w:val="center"/>
            <w:hideMark/>
          </w:tcPr>
          <w:p w14:paraId="7AC540B6"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7C5081AC" w14:textId="77777777" w:rsidR="007502EC" w:rsidRPr="001F1FEE" w:rsidRDefault="007502EC" w:rsidP="007502EC">
            <w:pPr>
              <w:suppressAutoHyphens w:val="0"/>
              <w:rPr>
                <w:lang w:eastAsia="ru-RU"/>
              </w:rPr>
            </w:pPr>
          </w:p>
        </w:tc>
        <w:tc>
          <w:tcPr>
            <w:tcW w:w="951" w:type="dxa"/>
            <w:shd w:val="clear" w:color="auto" w:fill="auto"/>
            <w:vAlign w:val="center"/>
          </w:tcPr>
          <w:p w14:paraId="378B918E" w14:textId="77777777" w:rsidR="007502EC" w:rsidRPr="001F1FEE" w:rsidRDefault="007502EC" w:rsidP="007502EC">
            <w:pPr>
              <w:suppressAutoHyphens w:val="0"/>
              <w:jc w:val="center"/>
              <w:rPr>
                <w:lang w:eastAsia="ru-RU"/>
              </w:rPr>
            </w:pPr>
          </w:p>
        </w:tc>
        <w:tc>
          <w:tcPr>
            <w:tcW w:w="1370" w:type="dxa"/>
            <w:vMerge/>
            <w:vAlign w:val="center"/>
          </w:tcPr>
          <w:p w14:paraId="005BC7FC" w14:textId="77777777" w:rsidR="007502EC" w:rsidRPr="001F1FEE" w:rsidRDefault="007502EC" w:rsidP="007502EC">
            <w:pPr>
              <w:suppressAutoHyphens w:val="0"/>
              <w:rPr>
                <w:lang w:eastAsia="ru-RU"/>
              </w:rPr>
            </w:pPr>
          </w:p>
        </w:tc>
        <w:tc>
          <w:tcPr>
            <w:tcW w:w="1552" w:type="dxa"/>
            <w:vMerge/>
            <w:vAlign w:val="center"/>
          </w:tcPr>
          <w:p w14:paraId="5C13C864" w14:textId="77777777" w:rsidR="007502EC" w:rsidRPr="001F1FEE" w:rsidRDefault="007502EC" w:rsidP="007502EC">
            <w:pPr>
              <w:suppressAutoHyphens w:val="0"/>
              <w:rPr>
                <w:b/>
                <w:bCs/>
                <w:lang w:eastAsia="ru-RU"/>
              </w:rPr>
            </w:pPr>
          </w:p>
        </w:tc>
      </w:tr>
      <w:tr w:rsidR="007502EC" w:rsidRPr="001F1FEE" w14:paraId="15BE3460" w14:textId="77777777" w:rsidTr="007502EC">
        <w:trPr>
          <w:trHeight w:val="330"/>
        </w:trPr>
        <w:tc>
          <w:tcPr>
            <w:tcW w:w="696" w:type="dxa"/>
            <w:vMerge/>
            <w:vAlign w:val="center"/>
          </w:tcPr>
          <w:p w14:paraId="357188AE" w14:textId="77777777" w:rsidR="007502EC" w:rsidRPr="001F1FEE" w:rsidRDefault="007502EC" w:rsidP="007502EC">
            <w:pPr>
              <w:suppressAutoHyphens w:val="0"/>
              <w:rPr>
                <w:lang w:eastAsia="ru-RU"/>
              </w:rPr>
            </w:pPr>
          </w:p>
        </w:tc>
        <w:tc>
          <w:tcPr>
            <w:tcW w:w="3824" w:type="dxa"/>
            <w:shd w:val="clear" w:color="auto" w:fill="auto"/>
            <w:vAlign w:val="center"/>
            <w:hideMark/>
          </w:tcPr>
          <w:p w14:paraId="5F953E45"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7B82CCB5" w14:textId="77777777" w:rsidR="007502EC" w:rsidRPr="001F1FEE" w:rsidRDefault="007502EC" w:rsidP="007502EC">
            <w:pPr>
              <w:suppressAutoHyphens w:val="0"/>
              <w:rPr>
                <w:lang w:eastAsia="ru-RU"/>
              </w:rPr>
            </w:pPr>
          </w:p>
        </w:tc>
        <w:tc>
          <w:tcPr>
            <w:tcW w:w="951" w:type="dxa"/>
            <w:shd w:val="clear" w:color="auto" w:fill="auto"/>
            <w:vAlign w:val="center"/>
          </w:tcPr>
          <w:p w14:paraId="63F42E51" w14:textId="77777777" w:rsidR="007502EC" w:rsidRPr="001F1FEE" w:rsidRDefault="007502EC" w:rsidP="007502EC">
            <w:pPr>
              <w:suppressAutoHyphens w:val="0"/>
              <w:jc w:val="center"/>
              <w:rPr>
                <w:lang w:eastAsia="ru-RU"/>
              </w:rPr>
            </w:pPr>
          </w:p>
        </w:tc>
        <w:tc>
          <w:tcPr>
            <w:tcW w:w="1370" w:type="dxa"/>
            <w:vMerge/>
            <w:vAlign w:val="center"/>
          </w:tcPr>
          <w:p w14:paraId="29A1CF4A" w14:textId="77777777" w:rsidR="007502EC" w:rsidRPr="001F1FEE" w:rsidRDefault="007502EC" w:rsidP="007502EC">
            <w:pPr>
              <w:suppressAutoHyphens w:val="0"/>
              <w:rPr>
                <w:lang w:eastAsia="ru-RU"/>
              </w:rPr>
            </w:pPr>
          </w:p>
        </w:tc>
        <w:tc>
          <w:tcPr>
            <w:tcW w:w="1552" w:type="dxa"/>
            <w:vMerge/>
            <w:vAlign w:val="center"/>
          </w:tcPr>
          <w:p w14:paraId="3F9A1902" w14:textId="77777777" w:rsidR="007502EC" w:rsidRPr="001F1FEE" w:rsidRDefault="007502EC" w:rsidP="007502EC">
            <w:pPr>
              <w:suppressAutoHyphens w:val="0"/>
              <w:rPr>
                <w:b/>
                <w:bCs/>
                <w:lang w:eastAsia="ru-RU"/>
              </w:rPr>
            </w:pPr>
          </w:p>
        </w:tc>
      </w:tr>
      <w:tr w:rsidR="007502EC" w:rsidRPr="001F1FEE" w14:paraId="328BF6AF" w14:textId="77777777" w:rsidTr="007502EC">
        <w:trPr>
          <w:trHeight w:val="330"/>
        </w:trPr>
        <w:tc>
          <w:tcPr>
            <w:tcW w:w="696" w:type="dxa"/>
            <w:vMerge/>
            <w:vAlign w:val="center"/>
          </w:tcPr>
          <w:p w14:paraId="3CEC07C3" w14:textId="77777777" w:rsidR="007502EC" w:rsidRPr="001F1FEE" w:rsidRDefault="007502EC" w:rsidP="007502EC">
            <w:pPr>
              <w:suppressAutoHyphens w:val="0"/>
              <w:rPr>
                <w:lang w:eastAsia="ru-RU"/>
              </w:rPr>
            </w:pPr>
          </w:p>
        </w:tc>
        <w:tc>
          <w:tcPr>
            <w:tcW w:w="3824" w:type="dxa"/>
            <w:shd w:val="clear" w:color="auto" w:fill="auto"/>
            <w:vAlign w:val="center"/>
            <w:hideMark/>
          </w:tcPr>
          <w:p w14:paraId="45F2A938"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095299F8" w14:textId="77777777" w:rsidR="007502EC" w:rsidRPr="001F1FEE" w:rsidRDefault="007502EC" w:rsidP="007502EC">
            <w:pPr>
              <w:suppressAutoHyphens w:val="0"/>
              <w:rPr>
                <w:lang w:eastAsia="ru-RU"/>
              </w:rPr>
            </w:pPr>
          </w:p>
        </w:tc>
        <w:tc>
          <w:tcPr>
            <w:tcW w:w="951" w:type="dxa"/>
            <w:shd w:val="clear" w:color="auto" w:fill="auto"/>
            <w:vAlign w:val="center"/>
          </w:tcPr>
          <w:p w14:paraId="40E983A7" w14:textId="77777777" w:rsidR="007502EC" w:rsidRPr="001F1FEE" w:rsidRDefault="007502EC" w:rsidP="007502EC">
            <w:pPr>
              <w:suppressAutoHyphens w:val="0"/>
              <w:jc w:val="center"/>
              <w:rPr>
                <w:lang w:eastAsia="ru-RU"/>
              </w:rPr>
            </w:pPr>
          </w:p>
        </w:tc>
        <w:tc>
          <w:tcPr>
            <w:tcW w:w="1370" w:type="dxa"/>
            <w:vMerge/>
            <w:vAlign w:val="center"/>
          </w:tcPr>
          <w:p w14:paraId="596C7F39" w14:textId="77777777" w:rsidR="007502EC" w:rsidRPr="001F1FEE" w:rsidRDefault="007502EC" w:rsidP="007502EC">
            <w:pPr>
              <w:suppressAutoHyphens w:val="0"/>
              <w:rPr>
                <w:lang w:eastAsia="ru-RU"/>
              </w:rPr>
            </w:pPr>
          </w:p>
        </w:tc>
        <w:tc>
          <w:tcPr>
            <w:tcW w:w="1552" w:type="dxa"/>
            <w:vMerge/>
            <w:vAlign w:val="center"/>
          </w:tcPr>
          <w:p w14:paraId="32599A94" w14:textId="77777777" w:rsidR="007502EC" w:rsidRPr="001F1FEE" w:rsidRDefault="007502EC" w:rsidP="007502EC">
            <w:pPr>
              <w:suppressAutoHyphens w:val="0"/>
              <w:rPr>
                <w:b/>
                <w:bCs/>
                <w:lang w:eastAsia="ru-RU"/>
              </w:rPr>
            </w:pPr>
          </w:p>
        </w:tc>
      </w:tr>
      <w:tr w:rsidR="007502EC" w:rsidRPr="001F1FEE" w14:paraId="628F2445" w14:textId="77777777" w:rsidTr="007502EC">
        <w:trPr>
          <w:trHeight w:val="330"/>
        </w:trPr>
        <w:tc>
          <w:tcPr>
            <w:tcW w:w="696" w:type="dxa"/>
            <w:vMerge/>
            <w:vAlign w:val="center"/>
          </w:tcPr>
          <w:p w14:paraId="3E836606" w14:textId="77777777" w:rsidR="007502EC" w:rsidRPr="001F1FEE" w:rsidRDefault="007502EC" w:rsidP="007502EC">
            <w:pPr>
              <w:suppressAutoHyphens w:val="0"/>
              <w:rPr>
                <w:lang w:eastAsia="ru-RU"/>
              </w:rPr>
            </w:pPr>
          </w:p>
        </w:tc>
        <w:tc>
          <w:tcPr>
            <w:tcW w:w="3824" w:type="dxa"/>
            <w:shd w:val="clear" w:color="auto" w:fill="auto"/>
            <w:vAlign w:val="center"/>
            <w:hideMark/>
          </w:tcPr>
          <w:p w14:paraId="51EDD4D6"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2C0AFBB9" w14:textId="77777777" w:rsidR="007502EC" w:rsidRPr="001F1FEE" w:rsidRDefault="007502EC" w:rsidP="007502EC">
            <w:pPr>
              <w:suppressAutoHyphens w:val="0"/>
              <w:rPr>
                <w:lang w:eastAsia="ru-RU"/>
              </w:rPr>
            </w:pPr>
          </w:p>
        </w:tc>
        <w:tc>
          <w:tcPr>
            <w:tcW w:w="951" w:type="dxa"/>
            <w:shd w:val="clear" w:color="auto" w:fill="auto"/>
            <w:vAlign w:val="center"/>
          </w:tcPr>
          <w:p w14:paraId="3C67A3DA" w14:textId="77777777" w:rsidR="007502EC" w:rsidRPr="001F1FEE" w:rsidRDefault="007502EC" w:rsidP="007502EC">
            <w:pPr>
              <w:suppressAutoHyphens w:val="0"/>
              <w:jc w:val="center"/>
              <w:rPr>
                <w:lang w:eastAsia="ru-RU"/>
              </w:rPr>
            </w:pPr>
          </w:p>
        </w:tc>
        <w:tc>
          <w:tcPr>
            <w:tcW w:w="1370" w:type="dxa"/>
            <w:vMerge/>
            <w:vAlign w:val="center"/>
          </w:tcPr>
          <w:p w14:paraId="6F05AC26" w14:textId="77777777" w:rsidR="007502EC" w:rsidRPr="001F1FEE" w:rsidRDefault="007502EC" w:rsidP="007502EC">
            <w:pPr>
              <w:suppressAutoHyphens w:val="0"/>
              <w:rPr>
                <w:lang w:eastAsia="ru-RU"/>
              </w:rPr>
            </w:pPr>
          </w:p>
        </w:tc>
        <w:tc>
          <w:tcPr>
            <w:tcW w:w="1552" w:type="dxa"/>
            <w:vMerge/>
            <w:vAlign w:val="center"/>
          </w:tcPr>
          <w:p w14:paraId="47AA125C" w14:textId="77777777" w:rsidR="007502EC" w:rsidRPr="001F1FEE" w:rsidRDefault="007502EC" w:rsidP="007502EC">
            <w:pPr>
              <w:suppressAutoHyphens w:val="0"/>
              <w:rPr>
                <w:b/>
                <w:bCs/>
                <w:lang w:eastAsia="ru-RU"/>
              </w:rPr>
            </w:pPr>
          </w:p>
        </w:tc>
      </w:tr>
      <w:tr w:rsidR="007502EC" w:rsidRPr="001F1FEE" w14:paraId="4BCD8221" w14:textId="77777777" w:rsidTr="007502EC">
        <w:trPr>
          <w:trHeight w:val="330"/>
        </w:trPr>
        <w:tc>
          <w:tcPr>
            <w:tcW w:w="696" w:type="dxa"/>
            <w:vMerge/>
            <w:vAlign w:val="center"/>
          </w:tcPr>
          <w:p w14:paraId="286F4488" w14:textId="77777777" w:rsidR="007502EC" w:rsidRPr="001F1FEE" w:rsidRDefault="007502EC" w:rsidP="007502EC">
            <w:pPr>
              <w:suppressAutoHyphens w:val="0"/>
              <w:rPr>
                <w:lang w:eastAsia="ru-RU"/>
              </w:rPr>
            </w:pPr>
          </w:p>
        </w:tc>
        <w:tc>
          <w:tcPr>
            <w:tcW w:w="3824" w:type="dxa"/>
            <w:shd w:val="clear" w:color="auto" w:fill="auto"/>
            <w:vAlign w:val="center"/>
            <w:hideMark/>
          </w:tcPr>
          <w:p w14:paraId="4FA4EA99"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04C8DD95" w14:textId="77777777" w:rsidR="007502EC" w:rsidRPr="001F1FEE" w:rsidRDefault="007502EC" w:rsidP="007502EC">
            <w:pPr>
              <w:suppressAutoHyphens w:val="0"/>
              <w:rPr>
                <w:lang w:eastAsia="ru-RU"/>
              </w:rPr>
            </w:pPr>
          </w:p>
        </w:tc>
        <w:tc>
          <w:tcPr>
            <w:tcW w:w="951" w:type="dxa"/>
            <w:shd w:val="clear" w:color="auto" w:fill="auto"/>
            <w:vAlign w:val="center"/>
          </w:tcPr>
          <w:p w14:paraId="28E9431F" w14:textId="77777777" w:rsidR="007502EC" w:rsidRPr="001F1FEE" w:rsidRDefault="007502EC" w:rsidP="007502EC">
            <w:pPr>
              <w:suppressAutoHyphens w:val="0"/>
              <w:jc w:val="center"/>
              <w:rPr>
                <w:lang w:eastAsia="ru-RU"/>
              </w:rPr>
            </w:pPr>
          </w:p>
        </w:tc>
        <w:tc>
          <w:tcPr>
            <w:tcW w:w="1370" w:type="dxa"/>
            <w:vMerge/>
            <w:vAlign w:val="center"/>
          </w:tcPr>
          <w:p w14:paraId="17C0B343" w14:textId="77777777" w:rsidR="007502EC" w:rsidRPr="001F1FEE" w:rsidRDefault="007502EC" w:rsidP="007502EC">
            <w:pPr>
              <w:suppressAutoHyphens w:val="0"/>
              <w:rPr>
                <w:lang w:eastAsia="ru-RU"/>
              </w:rPr>
            </w:pPr>
          </w:p>
        </w:tc>
        <w:tc>
          <w:tcPr>
            <w:tcW w:w="1552" w:type="dxa"/>
            <w:vMerge/>
            <w:vAlign w:val="center"/>
          </w:tcPr>
          <w:p w14:paraId="56A9D141" w14:textId="77777777" w:rsidR="007502EC" w:rsidRPr="001F1FEE" w:rsidRDefault="007502EC" w:rsidP="007502EC">
            <w:pPr>
              <w:suppressAutoHyphens w:val="0"/>
              <w:rPr>
                <w:b/>
                <w:bCs/>
                <w:lang w:eastAsia="ru-RU"/>
              </w:rPr>
            </w:pPr>
          </w:p>
        </w:tc>
      </w:tr>
      <w:tr w:rsidR="007502EC" w:rsidRPr="001F1FEE" w14:paraId="34C5E64E" w14:textId="77777777" w:rsidTr="007502EC">
        <w:trPr>
          <w:trHeight w:val="330"/>
        </w:trPr>
        <w:tc>
          <w:tcPr>
            <w:tcW w:w="696" w:type="dxa"/>
            <w:vMerge/>
            <w:vAlign w:val="center"/>
          </w:tcPr>
          <w:p w14:paraId="26060BD3" w14:textId="77777777" w:rsidR="007502EC" w:rsidRPr="001F1FEE" w:rsidRDefault="007502EC" w:rsidP="007502EC">
            <w:pPr>
              <w:suppressAutoHyphens w:val="0"/>
              <w:rPr>
                <w:lang w:eastAsia="ru-RU"/>
              </w:rPr>
            </w:pPr>
          </w:p>
        </w:tc>
        <w:tc>
          <w:tcPr>
            <w:tcW w:w="3824" w:type="dxa"/>
            <w:shd w:val="clear" w:color="auto" w:fill="auto"/>
            <w:vAlign w:val="center"/>
            <w:hideMark/>
          </w:tcPr>
          <w:p w14:paraId="51005D57"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1609BB95" w14:textId="77777777" w:rsidR="007502EC" w:rsidRPr="001F1FEE" w:rsidRDefault="007502EC" w:rsidP="007502EC">
            <w:pPr>
              <w:suppressAutoHyphens w:val="0"/>
              <w:rPr>
                <w:lang w:eastAsia="ru-RU"/>
              </w:rPr>
            </w:pPr>
          </w:p>
        </w:tc>
        <w:tc>
          <w:tcPr>
            <w:tcW w:w="951" w:type="dxa"/>
            <w:shd w:val="clear" w:color="auto" w:fill="auto"/>
            <w:vAlign w:val="center"/>
          </w:tcPr>
          <w:p w14:paraId="0E6E08F7" w14:textId="77777777" w:rsidR="007502EC" w:rsidRPr="001F1FEE" w:rsidRDefault="007502EC" w:rsidP="007502EC">
            <w:pPr>
              <w:suppressAutoHyphens w:val="0"/>
              <w:jc w:val="center"/>
              <w:rPr>
                <w:lang w:eastAsia="ru-RU"/>
              </w:rPr>
            </w:pPr>
          </w:p>
        </w:tc>
        <w:tc>
          <w:tcPr>
            <w:tcW w:w="1370" w:type="dxa"/>
            <w:vMerge/>
            <w:vAlign w:val="center"/>
          </w:tcPr>
          <w:p w14:paraId="2E5AAA4C" w14:textId="77777777" w:rsidR="007502EC" w:rsidRPr="001F1FEE" w:rsidRDefault="007502EC" w:rsidP="007502EC">
            <w:pPr>
              <w:suppressAutoHyphens w:val="0"/>
              <w:rPr>
                <w:lang w:eastAsia="ru-RU"/>
              </w:rPr>
            </w:pPr>
          </w:p>
        </w:tc>
        <w:tc>
          <w:tcPr>
            <w:tcW w:w="1552" w:type="dxa"/>
            <w:vMerge/>
            <w:vAlign w:val="center"/>
          </w:tcPr>
          <w:p w14:paraId="6743F2C9" w14:textId="77777777" w:rsidR="007502EC" w:rsidRPr="001F1FEE" w:rsidRDefault="007502EC" w:rsidP="007502EC">
            <w:pPr>
              <w:suppressAutoHyphens w:val="0"/>
              <w:rPr>
                <w:b/>
                <w:bCs/>
                <w:lang w:eastAsia="ru-RU"/>
              </w:rPr>
            </w:pPr>
          </w:p>
        </w:tc>
      </w:tr>
      <w:tr w:rsidR="007502EC" w:rsidRPr="001F1FEE" w14:paraId="65FEBFEA" w14:textId="77777777" w:rsidTr="007502EC">
        <w:trPr>
          <w:trHeight w:val="330"/>
        </w:trPr>
        <w:tc>
          <w:tcPr>
            <w:tcW w:w="696" w:type="dxa"/>
            <w:vMerge/>
            <w:vAlign w:val="center"/>
          </w:tcPr>
          <w:p w14:paraId="27211DA6" w14:textId="77777777" w:rsidR="007502EC" w:rsidRPr="001F1FEE" w:rsidRDefault="007502EC" w:rsidP="007502EC">
            <w:pPr>
              <w:suppressAutoHyphens w:val="0"/>
              <w:rPr>
                <w:lang w:eastAsia="ru-RU"/>
              </w:rPr>
            </w:pPr>
          </w:p>
        </w:tc>
        <w:tc>
          <w:tcPr>
            <w:tcW w:w="3824" w:type="dxa"/>
            <w:shd w:val="clear" w:color="auto" w:fill="auto"/>
            <w:vAlign w:val="center"/>
            <w:hideMark/>
          </w:tcPr>
          <w:p w14:paraId="3C7B1E94"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5A50F339" w14:textId="77777777" w:rsidR="007502EC" w:rsidRPr="001F1FEE" w:rsidRDefault="007502EC" w:rsidP="007502EC">
            <w:pPr>
              <w:suppressAutoHyphens w:val="0"/>
              <w:rPr>
                <w:lang w:eastAsia="ru-RU"/>
              </w:rPr>
            </w:pPr>
          </w:p>
        </w:tc>
        <w:tc>
          <w:tcPr>
            <w:tcW w:w="951" w:type="dxa"/>
            <w:shd w:val="clear" w:color="auto" w:fill="auto"/>
            <w:vAlign w:val="center"/>
          </w:tcPr>
          <w:p w14:paraId="6E8FBB47" w14:textId="77777777" w:rsidR="007502EC" w:rsidRPr="001F1FEE" w:rsidRDefault="007502EC" w:rsidP="007502EC">
            <w:pPr>
              <w:suppressAutoHyphens w:val="0"/>
              <w:jc w:val="center"/>
              <w:rPr>
                <w:lang w:eastAsia="ru-RU"/>
              </w:rPr>
            </w:pPr>
          </w:p>
        </w:tc>
        <w:tc>
          <w:tcPr>
            <w:tcW w:w="1370" w:type="dxa"/>
            <w:vMerge/>
            <w:vAlign w:val="center"/>
          </w:tcPr>
          <w:p w14:paraId="1B109060" w14:textId="77777777" w:rsidR="007502EC" w:rsidRPr="001F1FEE" w:rsidRDefault="007502EC" w:rsidP="007502EC">
            <w:pPr>
              <w:suppressAutoHyphens w:val="0"/>
              <w:rPr>
                <w:lang w:eastAsia="ru-RU"/>
              </w:rPr>
            </w:pPr>
          </w:p>
        </w:tc>
        <w:tc>
          <w:tcPr>
            <w:tcW w:w="1552" w:type="dxa"/>
            <w:vMerge/>
            <w:vAlign w:val="center"/>
          </w:tcPr>
          <w:p w14:paraId="657F76D5" w14:textId="77777777" w:rsidR="007502EC" w:rsidRPr="001F1FEE" w:rsidRDefault="007502EC" w:rsidP="007502EC">
            <w:pPr>
              <w:suppressAutoHyphens w:val="0"/>
              <w:rPr>
                <w:b/>
                <w:bCs/>
                <w:lang w:eastAsia="ru-RU"/>
              </w:rPr>
            </w:pPr>
          </w:p>
        </w:tc>
      </w:tr>
      <w:tr w:rsidR="007502EC" w:rsidRPr="001F1FEE" w14:paraId="2CA58E8D" w14:textId="77777777" w:rsidTr="007502EC">
        <w:trPr>
          <w:trHeight w:val="330"/>
        </w:trPr>
        <w:tc>
          <w:tcPr>
            <w:tcW w:w="696" w:type="dxa"/>
            <w:vMerge/>
            <w:vAlign w:val="center"/>
          </w:tcPr>
          <w:p w14:paraId="79155B7B" w14:textId="77777777" w:rsidR="007502EC" w:rsidRPr="001F1FEE" w:rsidRDefault="007502EC" w:rsidP="007502EC">
            <w:pPr>
              <w:suppressAutoHyphens w:val="0"/>
              <w:rPr>
                <w:lang w:eastAsia="ru-RU"/>
              </w:rPr>
            </w:pPr>
          </w:p>
        </w:tc>
        <w:tc>
          <w:tcPr>
            <w:tcW w:w="3824" w:type="dxa"/>
            <w:shd w:val="clear" w:color="auto" w:fill="auto"/>
            <w:vAlign w:val="center"/>
            <w:hideMark/>
          </w:tcPr>
          <w:p w14:paraId="436377F7"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59FE295A" w14:textId="77777777" w:rsidR="007502EC" w:rsidRPr="001F1FEE" w:rsidRDefault="007502EC" w:rsidP="007502EC">
            <w:pPr>
              <w:suppressAutoHyphens w:val="0"/>
              <w:rPr>
                <w:lang w:eastAsia="ru-RU"/>
              </w:rPr>
            </w:pPr>
          </w:p>
        </w:tc>
        <w:tc>
          <w:tcPr>
            <w:tcW w:w="951" w:type="dxa"/>
            <w:shd w:val="clear" w:color="auto" w:fill="auto"/>
            <w:vAlign w:val="center"/>
          </w:tcPr>
          <w:p w14:paraId="06854DBF" w14:textId="77777777" w:rsidR="007502EC" w:rsidRPr="001F1FEE" w:rsidRDefault="007502EC" w:rsidP="007502EC">
            <w:pPr>
              <w:suppressAutoHyphens w:val="0"/>
              <w:jc w:val="center"/>
              <w:rPr>
                <w:lang w:eastAsia="ru-RU"/>
              </w:rPr>
            </w:pPr>
          </w:p>
        </w:tc>
        <w:tc>
          <w:tcPr>
            <w:tcW w:w="1370" w:type="dxa"/>
            <w:vMerge/>
            <w:vAlign w:val="center"/>
          </w:tcPr>
          <w:p w14:paraId="43044904" w14:textId="77777777" w:rsidR="007502EC" w:rsidRPr="001F1FEE" w:rsidRDefault="007502EC" w:rsidP="007502EC">
            <w:pPr>
              <w:suppressAutoHyphens w:val="0"/>
              <w:rPr>
                <w:lang w:eastAsia="ru-RU"/>
              </w:rPr>
            </w:pPr>
          </w:p>
        </w:tc>
        <w:tc>
          <w:tcPr>
            <w:tcW w:w="1552" w:type="dxa"/>
            <w:vMerge/>
            <w:vAlign w:val="center"/>
          </w:tcPr>
          <w:p w14:paraId="1671F3E0" w14:textId="77777777" w:rsidR="007502EC" w:rsidRPr="001F1FEE" w:rsidRDefault="007502EC" w:rsidP="007502EC">
            <w:pPr>
              <w:suppressAutoHyphens w:val="0"/>
              <w:rPr>
                <w:b/>
                <w:bCs/>
                <w:lang w:eastAsia="ru-RU"/>
              </w:rPr>
            </w:pPr>
          </w:p>
        </w:tc>
      </w:tr>
      <w:tr w:rsidR="007502EC" w:rsidRPr="001F1FEE" w14:paraId="6D2A8747" w14:textId="77777777" w:rsidTr="007502EC">
        <w:trPr>
          <w:trHeight w:val="330"/>
        </w:trPr>
        <w:tc>
          <w:tcPr>
            <w:tcW w:w="696" w:type="dxa"/>
            <w:vMerge/>
            <w:vAlign w:val="center"/>
          </w:tcPr>
          <w:p w14:paraId="665A7736" w14:textId="77777777" w:rsidR="007502EC" w:rsidRPr="001F1FEE" w:rsidRDefault="007502EC" w:rsidP="007502EC">
            <w:pPr>
              <w:suppressAutoHyphens w:val="0"/>
              <w:rPr>
                <w:lang w:eastAsia="ru-RU"/>
              </w:rPr>
            </w:pPr>
          </w:p>
        </w:tc>
        <w:tc>
          <w:tcPr>
            <w:tcW w:w="3824" w:type="dxa"/>
            <w:shd w:val="clear" w:color="auto" w:fill="auto"/>
            <w:vAlign w:val="center"/>
            <w:hideMark/>
          </w:tcPr>
          <w:p w14:paraId="379C311A"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7E148E27" w14:textId="77777777" w:rsidR="007502EC" w:rsidRPr="001F1FEE" w:rsidRDefault="007502EC" w:rsidP="007502EC">
            <w:pPr>
              <w:suppressAutoHyphens w:val="0"/>
              <w:rPr>
                <w:lang w:eastAsia="ru-RU"/>
              </w:rPr>
            </w:pPr>
          </w:p>
        </w:tc>
        <w:tc>
          <w:tcPr>
            <w:tcW w:w="951" w:type="dxa"/>
            <w:shd w:val="clear" w:color="auto" w:fill="auto"/>
            <w:vAlign w:val="center"/>
          </w:tcPr>
          <w:p w14:paraId="759E7AF5" w14:textId="77777777" w:rsidR="007502EC" w:rsidRPr="001F1FEE" w:rsidRDefault="007502EC" w:rsidP="007502EC">
            <w:pPr>
              <w:suppressAutoHyphens w:val="0"/>
              <w:jc w:val="center"/>
              <w:rPr>
                <w:lang w:eastAsia="ru-RU"/>
              </w:rPr>
            </w:pPr>
          </w:p>
        </w:tc>
        <w:tc>
          <w:tcPr>
            <w:tcW w:w="1370" w:type="dxa"/>
            <w:vMerge/>
            <w:vAlign w:val="center"/>
          </w:tcPr>
          <w:p w14:paraId="5BDFEE88" w14:textId="77777777" w:rsidR="007502EC" w:rsidRPr="001F1FEE" w:rsidRDefault="007502EC" w:rsidP="007502EC">
            <w:pPr>
              <w:suppressAutoHyphens w:val="0"/>
              <w:rPr>
                <w:lang w:eastAsia="ru-RU"/>
              </w:rPr>
            </w:pPr>
          </w:p>
        </w:tc>
        <w:tc>
          <w:tcPr>
            <w:tcW w:w="1552" w:type="dxa"/>
            <w:vMerge/>
            <w:vAlign w:val="center"/>
          </w:tcPr>
          <w:p w14:paraId="38CEB60B" w14:textId="77777777" w:rsidR="007502EC" w:rsidRPr="001F1FEE" w:rsidRDefault="007502EC" w:rsidP="007502EC">
            <w:pPr>
              <w:suppressAutoHyphens w:val="0"/>
              <w:rPr>
                <w:b/>
                <w:bCs/>
                <w:lang w:eastAsia="ru-RU"/>
              </w:rPr>
            </w:pPr>
          </w:p>
        </w:tc>
      </w:tr>
      <w:tr w:rsidR="007502EC" w:rsidRPr="001F1FEE" w14:paraId="308E9350" w14:textId="77777777" w:rsidTr="007502EC">
        <w:trPr>
          <w:trHeight w:val="600"/>
        </w:trPr>
        <w:tc>
          <w:tcPr>
            <w:tcW w:w="696" w:type="dxa"/>
            <w:vMerge w:val="restart"/>
            <w:shd w:val="clear" w:color="auto" w:fill="auto"/>
            <w:vAlign w:val="center"/>
          </w:tcPr>
          <w:p w14:paraId="1394B358" w14:textId="77777777" w:rsidR="007502EC" w:rsidRPr="001F1FEE" w:rsidRDefault="00C269FF" w:rsidP="007502EC">
            <w:pPr>
              <w:suppressAutoHyphens w:val="0"/>
              <w:jc w:val="center"/>
              <w:rPr>
                <w:lang w:eastAsia="ru-RU"/>
              </w:rPr>
            </w:pPr>
            <w:r>
              <w:rPr>
                <w:lang w:eastAsia="ru-RU"/>
              </w:rPr>
              <w:t>4</w:t>
            </w:r>
          </w:p>
        </w:tc>
        <w:tc>
          <w:tcPr>
            <w:tcW w:w="3824" w:type="dxa"/>
            <w:shd w:val="clear" w:color="auto" w:fill="auto"/>
            <w:vAlign w:val="center"/>
            <w:hideMark/>
          </w:tcPr>
          <w:p w14:paraId="4AB0F6E2" w14:textId="77777777" w:rsidR="007502EC" w:rsidRPr="001F1FEE" w:rsidRDefault="00C269FF" w:rsidP="007502EC">
            <w:pPr>
              <w:suppressAutoHyphens w:val="0"/>
              <w:rPr>
                <w:lang w:eastAsia="ru-RU"/>
              </w:rPr>
            </w:pPr>
            <w:r>
              <w:rPr>
                <w:lang w:eastAsia="ru-RU"/>
              </w:rPr>
              <w:t>Белье нательное утепленное (мужское)</w:t>
            </w:r>
          </w:p>
        </w:tc>
        <w:tc>
          <w:tcPr>
            <w:tcW w:w="1368" w:type="dxa"/>
            <w:vMerge w:val="restart"/>
            <w:shd w:val="clear" w:color="auto" w:fill="auto"/>
            <w:vAlign w:val="center"/>
            <w:hideMark/>
          </w:tcPr>
          <w:p w14:paraId="01FC139F"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3E89743B"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3A3CE17D"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4CA35206" w14:textId="77777777" w:rsidR="007502EC" w:rsidRPr="001F1FEE" w:rsidRDefault="007502EC" w:rsidP="007502EC">
            <w:pPr>
              <w:suppressAutoHyphens w:val="0"/>
              <w:jc w:val="center"/>
              <w:rPr>
                <w:b/>
                <w:bCs/>
                <w:lang w:eastAsia="ru-RU"/>
              </w:rPr>
            </w:pPr>
          </w:p>
        </w:tc>
      </w:tr>
      <w:tr w:rsidR="007502EC" w:rsidRPr="001F1FEE" w14:paraId="7D50CD47" w14:textId="77777777" w:rsidTr="007502EC">
        <w:trPr>
          <w:trHeight w:val="330"/>
        </w:trPr>
        <w:tc>
          <w:tcPr>
            <w:tcW w:w="696" w:type="dxa"/>
            <w:vMerge/>
            <w:vAlign w:val="center"/>
          </w:tcPr>
          <w:p w14:paraId="68B62373" w14:textId="77777777" w:rsidR="007502EC" w:rsidRPr="001F1FEE" w:rsidRDefault="007502EC" w:rsidP="007502EC">
            <w:pPr>
              <w:suppressAutoHyphens w:val="0"/>
              <w:rPr>
                <w:lang w:eastAsia="ru-RU"/>
              </w:rPr>
            </w:pPr>
          </w:p>
        </w:tc>
        <w:tc>
          <w:tcPr>
            <w:tcW w:w="3824" w:type="dxa"/>
            <w:shd w:val="clear" w:color="auto" w:fill="auto"/>
            <w:vAlign w:val="center"/>
            <w:hideMark/>
          </w:tcPr>
          <w:p w14:paraId="2E7AE63E"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3BDFAED7" w14:textId="77777777" w:rsidR="007502EC" w:rsidRPr="001F1FEE" w:rsidRDefault="007502EC" w:rsidP="007502EC">
            <w:pPr>
              <w:suppressAutoHyphens w:val="0"/>
              <w:rPr>
                <w:lang w:eastAsia="ru-RU"/>
              </w:rPr>
            </w:pPr>
          </w:p>
        </w:tc>
        <w:tc>
          <w:tcPr>
            <w:tcW w:w="951" w:type="dxa"/>
            <w:shd w:val="clear" w:color="auto" w:fill="auto"/>
            <w:vAlign w:val="center"/>
          </w:tcPr>
          <w:p w14:paraId="0F43518A" w14:textId="77777777" w:rsidR="007502EC" w:rsidRPr="001F1FEE" w:rsidRDefault="007502EC" w:rsidP="007502EC">
            <w:pPr>
              <w:suppressAutoHyphens w:val="0"/>
              <w:jc w:val="center"/>
              <w:rPr>
                <w:lang w:eastAsia="ru-RU"/>
              </w:rPr>
            </w:pPr>
          </w:p>
        </w:tc>
        <w:tc>
          <w:tcPr>
            <w:tcW w:w="1370" w:type="dxa"/>
            <w:vMerge/>
            <w:vAlign w:val="center"/>
          </w:tcPr>
          <w:p w14:paraId="249BD009" w14:textId="77777777" w:rsidR="007502EC" w:rsidRPr="001F1FEE" w:rsidRDefault="007502EC" w:rsidP="007502EC">
            <w:pPr>
              <w:suppressAutoHyphens w:val="0"/>
              <w:rPr>
                <w:lang w:eastAsia="ru-RU"/>
              </w:rPr>
            </w:pPr>
          </w:p>
        </w:tc>
        <w:tc>
          <w:tcPr>
            <w:tcW w:w="1552" w:type="dxa"/>
            <w:vMerge/>
            <w:vAlign w:val="center"/>
          </w:tcPr>
          <w:p w14:paraId="0888A5E4" w14:textId="77777777" w:rsidR="007502EC" w:rsidRPr="001F1FEE" w:rsidRDefault="007502EC" w:rsidP="007502EC">
            <w:pPr>
              <w:suppressAutoHyphens w:val="0"/>
              <w:rPr>
                <w:b/>
                <w:bCs/>
                <w:lang w:eastAsia="ru-RU"/>
              </w:rPr>
            </w:pPr>
          </w:p>
        </w:tc>
      </w:tr>
      <w:tr w:rsidR="007502EC" w:rsidRPr="001F1FEE" w14:paraId="1AE1E732" w14:textId="77777777" w:rsidTr="007502EC">
        <w:trPr>
          <w:trHeight w:val="330"/>
        </w:trPr>
        <w:tc>
          <w:tcPr>
            <w:tcW w:w="696" w:type="dxa"/>
            <w:vMerge/>
            <w:vAlign w:val="center"/>
          </w:tcPr>
          <w:p w14:paraId="1FE01880" w14:textId="77777777" w:rsidR="007502EC" w:rsidRPr="001F1FEE" w:rsidRDefault="007502EC" w:rsidP="007502EC">
            <w:pPr>
              <w:suppressAutoHyphens w:val="0"/>
              <w:rPr>
                <w:lang w:eastAsia="ru-RU"/>
              </w:rPr>
            </w:pPr>
          </w:p>
        </w:tc>
        <w:tc>
          <w:tcPr>
            <w:tcW w:w="3824" w:type="dxa"/>
            <w:shd w:val="clear" w:color="auto" w:fill="auto"/>
            <w:vAlign w:val="center"/>
            <w:hideMark/>
          </w:tcPr>
          <w:p w14:paraId="7318BC24"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16F6A286" w14:textId="77777777" w:rsidR="007502EC" w:rsidRPr="001F1FEE" w:rsidRDefault="007502EC" w:rsidP="007502EC">
            <w:pPr>
              <w:suppressAutoHyphens w:val="0"/>
              <w:rPr>
                <w:lang w:eastAsia="ru-RU"/>
              </w:rPr>
            </w:pPr>
          </w:p>
        </w:tc>
        <w:tc>
          <w:tcPr>
            <w:tcW w:w="951" w:type="dxa"/>
            <w:shd w:val="clear" w:color="auto" w:fill="auto"/>
            <w:vAlign w:val="center"/>
          </w:tcPr>
          <w:p w14:paraId="0EC5A275" w14:textId="77777777" w:rsidR="007502EC" w:rsidRPr="001F1FEE" w:rsidRDefault="007502EC" w:rsidP="007502EC">
            <w:pPr>
              <w:suppressAutoHyphens w:val="0"/>
              <w:jc w:val="center"/>
              <w:rPr>
                <w:lang w:eastAsia="ru-RU"/>
              </w:rPr>
            </w:pPr>
          </w:p>
        </w:tc>
        <w:tc>
          <w:tcPr>
            <w:tcW w:w="1370" w:type="dxa"/>
            <w:vMerge/>
            <w:vAlign w:val="center"/>
          </w:tcPr>
          <w:p w14:paraId="4EF629AF" w14:textId="77777777" w:rsidR="007502EC" w:rsidRPr="001F1FEE" w:rsidRDefault="007502EC" w:rsidP="007502EC">
            <w:pPr>
              <w:suppressAutoHyphens w:val="0"/>
              <w:rPr>
                <w:lang w:eastAsia="ru-RU"/>
              </w:rPr>
            </w:pPr>
          </w:p>
        </w:tc>
        <w:tc>
          <w:tcPr>
            <w:tcW w:w="1552" w:type="dxa"/>
            <w:vMerge/>
            <w:vAlign w:val="center"/>
          </w:tcPr>
          <w:p w14:paraId="54AA0DD7" w14:textId="77777777" w:rsidR="007502EC" w:rsidRPr="001F1FEE" w:rsidRDefault="007502EC" w:rsidP="007502EC">
            <w:pPr>
              <w:suppressAutoHyphens w:val="0"/>
              <w:rPr>
                <w:b/>
                <w:bCs/>
                <w:lang w:eastAsia="ru-RU"/>
              </w:rPr>
            </w:pPr>
          </w:p>
        </w:tc>
      </w:tr>
      <w:tr w:rsidR="007502EC" w:rsidRPr="001F1FEE" w14:paraId="012C2946" w14:textId="77777777" w:rsidTr="007502EC">
        <w:trPr>
          <w:trHeight w:val="330"/>
        </w:trPr>
        <w:tc>
          <w:tcPr>
            <w:tcW w:w="696" w:type="dxa"/>
            <w:vMerge/>
            <w:vAlign w:val="center"/>
          </w:tcPr>
          <w:p w14:paraId="676F26D4" w14:textId="77777777" w:rsidR="007502EC" w:rsidRPr="001F1FEE" w:rsidRDefault="007502EC" w:rsidP="007502EC">
            <w:pPr>
              <w:suppressAutoHyphens w:val="0"/>
              <w:rPr>
                <w:lang w:eastAsia="ru-RU"/>
              </w:rPr>
            </w:pPr>
          </w:p>
        </w:tc>
        <w:tc>
          <w:tcPr>
            <w:tcW w:w="3824" w:type="dxa"/>
            <w:shd w:val="clear" w:color="auto" w:fill="auto"/>
            <w:vAlign w:val="center"/>
            <w:hideMark/>
          </w:tcPr>
          <w:p w14:paraId="2E317FAA"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3BFB5EC5" w14:textId="77777777" w:rsidR="007502EC" w:rsidRPr="001F1FEE" w:rsidRDefault="007502EC" w:rsidP="007502EC">
            <w:pPr>
              <w:suppressAutoHyphens w:val="0"/>
              <w:rPr>
                <w:lang w:eastAsia="ru-RU"/>
              </w:rPr>
            </w:pPr>
          </w:p>
        </w:tc>
        <w:tc>
          <w:tcPr>
            <w:tcW w:w="951" w:type="dxa"/>
            <w:shd w:val="clear" w:color="auto" w:fill="auto"/>
            <w:vAlign w:val="center"/>
          </w:tcPr>
          <w:p w14:paraId="356F8661" w14:textId="77777777" w:rsidR="007502EC" w:rsidRPr="001F1FEE" w:rsidRDefault="007502EC" w:rsidP="007502EC">
            <w:pPr>
              <w:suppressAutoHyphens w:val="0"/>
              <w:jc w:val="center"/>
              <w:rPr>
                <w:lang w:eastAsia="ru-RU"/>
              </w:rPr>
            </w:pPr>
          </w:p>
        </w:tc>
        <w:tc>
          <w:tcPr>
            <w:tcW w:w="1370" w:type="dxa"/>
            <w:vMerge/>
            <w:vAlign w:val="center"/>
          </w:tcPr>
          <w:p w14:paraId="128316C6" w14:textId="77777777" w:rsidR="007502EC" w:rsidRPr="001F1FEE" w:rsidRDefault="007502EC" w:rsidP="007502EC">
            <w:pPr>
              <w:suppressAutoHyphens w:val="0"/>
              <w:rPr>
                <w:lang w:eastAsia="ru-RU"/>
              </w:rPr>
            </w:pPr>
          </w:p>
        </w:tc>
        <w:tc>
          <w:tcPr>
            <w:tcW w:w="1552" w:type="dxa"/>
            <w:vMerge/>
            <w:vAlign w:val="center"/>
          </w:tcPr>
          <w:p w14:paraId="4A0D741C" w14:textId="77777777" w:rsidR="007502EC" w:rsidRPr="001F1FEE" w:rsidRDefault="007502EC" w:rsidP="007502EC">
            <w:pPr>
              <w:suppressAutoHyphens w:val="0"/>
              <w:rPr>
                <w:b/>
                <w:bCs/>
                <w:lang w:eastAsia="ru-RU"/>
              </w:rPr>
            </w:pPr>
          </w:p>
        </w:tc>
      </w:tr>
      <w:tr w:rsidR="007502EC" w:rsidRPr="001F1FEE" w14:paraId="57BBF4B4" w14:textId="77777777" w:rsidTr="007502EC">
        <w:trPr>
          <w:trHeight w:val="330"/>
        </w:trPr>
        <w:tc>
          <w:tcPr>
            <w:tcW w:w="696" w:type="dxa"/>
            <w:vMerge/>
            <w:vAlign w:val="center"/>
          </w:tcPr>
          <w:p w14:paraId="16380067" w14:textId="77777777" w:rsidR="007502EC" w:rsidRPr="001F1FEE" w:rsidRDefault="007502EC" w:rsidP="007502EC">
            <w:pPr>
              <w:suppressAutoHyphens w:val="0"/>
              <w:rPr>
                <w:lang w:eastAsia="ru-RU"/>
              </w:rPr>
            </w:pPr>
          </w:p>
        </w:tc>
        <w:tc>
          <w:tcPr>
            <w:tcW w:w="3824" w:type="dxa"/>
            <w:shd w:val="clear" w:color="auto" w:fill="auto"/>
            <w:vAlign w:val="center"/>
            <w:hideMark/>
          </w:tcPr>
          <w:p w14:paraId="7D743C11"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6F315CE9" w14:textId="77777777" w:rsidR="007502EC" w:rsidRPr="001F1FEE" w:rsidRDefault="007502EC" w:rsidP="007502EC">
            <w:pPr>
              <w:suppressAutoHyphens w:val="0"/>
              <w:rPr>
                <w:lang w:eastAsia="ru-RU"/>
              </w:rPr>
            </w:pPr>
          </w:p>
        </w:tc>
        <w:tc>
          <w:tcPr>
            <w:tcW w:w="951" w:type="dxa"/>
            <w:shd w:val="clear" w:color="auto" w:fill="auto"/>
            <w:vAlign w:val="center"/>
          </w:tcPr>
          <w:p w14:paraId="53C63B1F" w14:textId="77777777" w:rsidR="007502EC" w:rsidRPr="001F1FEE" w:rsidRDefault="007502EC" w:rsidP="007502EC">
            <w:pPr>
              <w:suppressAutoHyphens w:val="0"/>
              <w:jc w:val="center"/>
              <w:rPr>
                <w:lang w:eastAsia="ru-RU"/>
              </w:rPr>
            </w:pPr>
          </w:p>
        </w:tc>
        <w:tc>
          <w:tcPr>
            <w:tcW w:w="1370" w:type="dxa"/>
            <w:vMerge/>
            <w:vAlign w:val="center"/>
          </w:tcPr>
          <w:p w14:paraId="76D7046D" w14:textId="77777777" w:rsidR="007502EC" w:rsidRPr="001F1FEE" w:rsidRDefault="007502EC" w:rsidP="007502EC">
            <w:pPr>
              <w:suppressAutoHyphens w:val="0"/>
              <w:rPr>
                <w:lang w:eastAsia="ru-RU"/>
              </w:rPr>
            </w:pPr>
          </w:p>
        </w:tc>
        <w:tc>
          <w:tcPr>
            <w:tcW w:w="1552" w:type="dxa"/>
            <w:vMerge/>
            <w:vAlign w:val="center"/>
          </w:tcPr>
          <w:p w14:paraId="31D1C694" w14:textId="77777777" w:rsidR="007502EC" w:rsidRPr="001F1FEE" w:rsidRDefault="007502EC" w:rsidP="007502EC">
            <w:pPr>
              <w:suppressAutoHyphens w:val="0"/>
              <w:rPr>
                <w:b/>
                <w:bCs/>
                <w:lang w:eastAsia="ru-RU"/>
              </w:rPr>
            </w:pPr>
          </w:p>
        </w:tc>
      </w:tr>
      <w:tr w:rsidR="007502EC" w:rsidRPr="001F1FEE" w14:paraId="173076F0" w14:textId="77777777" w:rsidTr="007502EC">
        <w:trPr>
          <w:trHeight w:val="330"/>
        </w:trPr>
        <w:tc>
          <w:tcPr>
            <w:tcW w:w="696" w:type="dxa"/>
            <w:vMerge/>
            <w:vAlign w:val="center"/>
          </w:tcPr>
          <w:p w14:paraId="60A78E88" w14:textId="77777777" w:rsidR="007502EC" w:rsidRPr="001F1FEE" w:rsidRDefault="007502EC" w:rsidP="007502EC">
            <w:pPr>
              <w:suppressAutoHyphens w:val="0"/>
              <w:rPr>
                <w:lang w:eastAsia="ru-RU"/>
              </w:rPr>
            </w:pPr>
          </w:p>
        </w:tc>
        <w:tc>
          <w:tcPr>
            <w:tcW w:w="3824" w:type="dxa"/>
            <w:shd w:val="clear" w:color="auto" w:fill="auto"/>
            <w:vAlign w:val="center"/>
            <w:hideMark/>
          </w:tcPr>
          <w:p w14:paraId="1713DBE3"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6FE75D31" w14:textId="77777777" w:rsidR="007502EC" w:rsidRPr="001F1FEE" w:rsidRDefault="007502EC" w:rsidP="007502EC">
            <w:pPr>
              <w:suppressAutoHyphens w:val="0"/>
              <w:rPr>
                <w:lang w:eastAsia="ru-RU"/>
              </w:rPr>
            </w:pPr>
          </w:p>
        </w:tc>
        <w:tc>
          <w:tcPr>
            <w:tcW w:w="951" w:type="dxa"/>
            <w:shd w:val="clear" w:color="auto" w:fill="auto"/>
            <w:vAlign w:val="center"/>
          </w:tcPr>
          <w:p w14:paraId="19EF16D1" w14:textId="77777777" w:rsidR="007502EC" w:rsidRPr="001F1FEE" w:rsidRDefault="007502EC" w:rsidP="007502EC">
            <w:pPr>
              <w:suppressAutoHyphens w:val="0"/>
              <w:jc w:val="center"/>
              <w:rPr>
                <w:lang w:eastAsia="ru-RU"/>
              </w:rPr>
            </w:pPr>
          </w:p>
        </w:tc>
        <w:tc>
          <w:tcPr>
            <w:tcW w:w="1370" w:type="dxa"/>
            <w:vMerge/>
            <w:vAlign w:val="center"/>
          </w:tcPr>
          <w:p w14:paraId="044B06B4" w14:textId="77777777" w:rsidR="007502EC" w:rsidRPr="001F1FEE" w:rsidRDefault="007502EC" w:rsidP="007502EC">
            <w:pPr>
              <w:suppressAutoHyphens w:val="0"/>
              <w:rPr>
                <w:lang w:eastAsia="ru-RU"/>
              </w:rPr>
            </w:pPr>
          </w:p>
        </w:tc>
        <w:tc>
          <w:tcPr>
            <w:tcW w:w="1552" w:type="dxa"/>
            <w:vMerge/>
            <w:vAlign w:val="center"/>
          </w:tcPr>
          <w:p w14:paraId="4D4CD266" w14:textId="77777777" w:rsidR="007502EC" w:rsidRPr="001F1FEE" w:rsidRDefault="007502EC" w:rsidP="007502EC">
            <w:pPr>
              <w:suppressAutoHyphens w:val="0"/>
              <w:rPr>
                <w:b/>
                <w:bCs/>
                <w:lang w:eastAsia="ru-RU"/>
              </w:rPr>
            </w:pPr>
          </w:p>
        </w:tc>
      </w:tr>
      <w:tr w:rsidR="007502EC" w:rsidRPr="001F1FEE" w14:paraId="1C384AF7" w14:textId="77777777" w:rsidTr="007502EC">
        <w:trPr>
          <w:trHeight w:val="330"/>
        </w:trPr>
        <w:tc>
          <w:tcPr>
            <w:tcW w:w="696" w:type="dxa"/>
            <w:vMerge/>
            <w:vAlign w:val="center"/>
          </w:tcPr>
          <w:p w14:paraId="394F8D89" w14:textId="77777777" w:rsidR="007502EC" w:rsidRPr="001F1FEE" w:rsidRDefault="007502EC" w:rsidP="007502EC">
            <w:pPr>
              <w:suppressAutoHyphens w:val="0"/>
              <w:rPr>
                <w:lang w:eastAsia="ru-RU"/>
              </w:rPr>
            </w:pPr>
          </w:p>
        </w:tc>
        <w:tc>
          <w:tcPr>
            <w:tcW w:w="3824" w:type="dxa"/>
            <w:shd w:val="clear" w:color="auto" w:fill="auto"/>
            <w:vAlign w:val="center"/>
            <w:hideMark/>
          </w:tcPr>
          <w:p w14:paraId="3BF58B06"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55E33F3E" w14:textId="77777777" w:rsidR="007502EC" w:rsidRPr="001F1FEE" w:rsidRDefault="007502EC" w:rsidP="007502EC">
            <w:pPr>
              <w:suppressAutoHyphens w:val="0"/>
              <w:rPr>
                <w:lang w:eastAsia="ru-RU"/>
              </w:rPr>
            </w:pPr>
          </w:p>
        </w:tc>
        <w:tc>
          <w:tcPr>
            <w:tcW w:w="951" w:type="dxa"/>
            <w:shd w:val="clear" w:color="auto" w:fill="auto"/>
            <w:vAlign w:val="center"/>
          </w:tcPr>
          <w:p w14:paraId="09FE141B" w14:textId="77777777" w:rsidR="007502EC" w:rsidRPr="001F1FEE" w:rsidRDefault="007502EC" w:rsidP="007502EC">
            <w:pPr>
              <w:suppressAutoHyphens w:val="0"/>
              <w:jc w:val="center"/>
              <w:rPr>
                <w:lang w:eastAsia="ru-RU"/>
              </w:rPr>
            </w:pPr>
          </w:p>
        </w:tc>
        <w:tc>
          <w:tcPr>
            <w:tcW w:w="1370" w:type="dxa"/>
            <w:vMerge/>
            <w:vAlign w:val="center"/>
          </w:tcPr>
          <w:p w14:paraId="7355F678" w14:textId="77777777" w:rsidR="007502EC" w:rsidRPr="001F1FEE" w:rsidRDefault="007502EC" w:rsidP="007502EC">
            <w:pPr>
              <w:suppressAutoHyphens w:val="0"/>
              <w:rPr>
                <w:lang w:eastAsia="ru-RU"/>
              </w:rPr>
            </w:pPr>
          </w:p>
        </w:tc>
        <w:tc>
          <w:tcPr>
            <w:tcW w:w="1552" w:type="dxa"/>
            <w:vMerge/>
            <w:vAlign w:val="center"/>
          </w:tcPr>
          <w:p w14:paraId="43DD4F4E" w14:textId="77777777" w:rsidR="007502EC" w:rsidRPr="001F1FEE" w:rsidRDefault="007502EC" w:rsidP="007502EC">
            <w:pPr>
              <w:suppressAutoHyphens w:val="0"/>
              <w:rPr>
                <w:b/>
                <w:bCs/>
                <w:lang w:eastAsia="ru-RU"/>
              </w:rPr>
            </w:pPr>
          </w:p>
        </w:tc>
      </w:tr>
      <w:tr w:rsidR="007502EC" w:rsidRPr="001F1FEE" w14:paraId="443275F4" w14:textId="77777777" w:rsidTr="007502EC">
        <w:trPr>
          <w:trHeight w:val="330"/>
        </w:trPr>
        <w:tc>
          <w:tcPr>
            <w:tcW w:w="696" w:type="dxa"/>
            <w:vMerge/>
            <w:vAlign w:val="center"/>
          </w:tcPr>
          <w:p w14:paraId="36A0A139" w14:textId="77777777" w:rsidR="007502EC" w:rsidRPr="001F1FEE" w:rsidRDefault="007502EC" w:rsidP="007502EC">
            <w:pPr>
              <w:suppressAutoHyphens w:val="0"/>
              <w:rPr>
                <w:lang w:eastAsia="ru-RU"/>
              </w:rPr>
            </w:pPr>
          </w:p>
        </w:tc>
        <w:tc>
          <w:tcPr>
            <w:tcW w:w="3824" w:type="dxa"/>
            <w:shd w:val="clear" w:color="auto" w:fill="auto"/>
            <w:vAlign w:val="center"/>
            <w:hideMark/>
          </w:tcPr>
          <w:p w14:paraId="4B55EA16"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3A023ACA" w14:textId="77777777" w:rsidR="007502EC" w:rsidRPr="001F1FEE" w:rsidRDefault="007502EC" w:rsidP="007502EC">
            <w:pPr>
              <w:suppressAutoHyphens w:val="0"/>
              <w:rPr>
                <w:lang w:eastAsia="ru-RU"/>
              </w:rPr>
            </w:pPr>
          </w:p>
        </w:tc>
        <w:tc>
          <w:tcPr>
            <w:tcW w:w="951" w:type="dxa"/>
            <w:shd w:val="clear" w:color="auto" w:fill="auto"/>
            <w:vAlign w:val="center"/>
          </w:tcPr>
          <w:p w14:paraId="02962756" w14:textId="77777777" w:rsidR="007502EC" w:rsidRPr="001F1FEE" w:rsidRDefault="007502EC" w:rsidP="007502EC">
            <w:pPr>
              <w:suppressAutoHyphens w:val="0"/>
              <w:jc w:val="center"/>
              <w:rPr>
                <w:lang w:eastAsia="ru-RU"/>
              </w:rPr>
            </w:pPr>
          </w:p>
        </w:tc>
        <w:tc>
          <w:tcPr>
            <w:tcW w:w="1370" w:type="dxa"/>
            <w:vMerge/>
            <w:vAlign w:val="center"/>
          </w:tcPr>
          <w:p w14:paraId="556FBA73" w14:textId="77777777" w:rsidR="007502EC" w:rsidRPr="001F1FEE" w:rsidRDefault="007502EC" w:rsidP="007502EC">
            <w:pPr>
              <w:suppressAutoHyphens w:val="0"/>
              <w:rPr>
                <w:lang w:eastAsia="ru-RU"/>
              </w:rPr>
            </w:pPr>
          </w:p>
        </w:tc>
        <w:tc>
          <w:tcPr>
            <w:tcW w:w="1552" w:type="dxa"/>
            <w:vMerge/>
            <w:vAlign w:val="center"/>
          </w:tcPr>
          <w:p w14:paraId="3A50AE10" w14:textId="77777777" w:rsidR="007502EC" w:rsidRPr="001F1FEE" w:rsidRDefault="007502EC" w:rsidP="007502EC">
            <w:pPr>
              <w:suppressAutoHyphens w:val="0"/>
              <w:rPr>
                <w:b/>
                <w:bCs/>
                <w:lang w:eastAsia="ru-RU"/>
              </w:rPr>
            </w:pPr>
          </w:p>
        </w:tc>
      </w:tr>
      <w:tr w:rsidR="007502EC" w:rsidRPr="001F1FEE" w14:paraId="31677AB0" w14:textId="77777777" w:rsidTr="007502EC">
        <w:trPr>
          <w:trHeight w:val="330"/>
        </w:trPr>
        <w:tc>
          <w:tcPr>
            <w:tcW w:w="696" w:type="dxa"/>
            <w:vMerge/>
            <w:vAlign w:val="center"/>
          </w:tcPr>
          <w:p w14:paraId="5EE3D8D2" w14:textId="77777777" w:rsidR="007502EC" w:rsidRPr="001F1FEE" w:rsidRDefault="007502EC" w:rsidP="007502EC">
            <w:pPr>
              <w:suppressAutoHyphens w:val="0"/>
              <w:rPr>
                <w:lang w:eastAsia="ru-RU"/>
              </w:rPr>
            </w:pPr>
          </w:p>
        </w:tc>
        <w:tc>
          <w:tcPr>
            <w:tcW w:w="3824" w:type="dxa"/>
            <w:shd w:val="clear" w:color="auto" w:fill="auto"/>
            <w:vAlign w:val="center"/>
            <w:hideMark/>
          </w:tcPr>
          <w:p w14:paraId="6601DF8E"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70EA40AC" w14:textId="77777777" w:rsidR="007502EC" w:rsidRPr="001F1FEE" w:rsidRDefault="007502EC" w:rsidP="007502EC">
            <w:pPr>
              <w:suppressAutoHyphens w:val="0"/>
              <w:rPr>
                <w:lang w:eastAsia="ru-RU"/>
              </w:rPr>
            </w:pPr>
          </w:p>
        </w:tc>
        <w:tc>
          <w:tcPr>
            <w:tcW w:w="951" w:type="dxa"/>
            <w:shd w:val="clear" w:color="auto" w:fill="auto"/>
            <w:vAlign w:val="center"/>
          </w:tcPr>
          <w:p w14:paraId="65BFEA83" w14:textId="77777777" w:rsidR="007502EC" w:rsidRPr="001F1FEE" w:rsidRDefault="007502EC" w:rsidP="007502EC">
            <w:pPr>
              <w:suppressAutoHyphens w:val="0"/>
              <w:jc w:val="center"/>
              <w:rPr>
                <w:lang w:eastAsia="ru-RU"/>
              </w:rPr>
            </w:pPr>
          </w:p>
        </w:tc>
        <w:tc>
          <w:tcPr>
            <w:tcW w:w="1370" w:type="dxa"/>
            <w:vMerge/>
            <w:vAlign w:val="center"/>
          </w:tcPr>
          <w:p w14:paraId="0E949050" w14:textId="77777777" w:rsidR="007502EC" w:rsidRPr="001F1FEE" w:rsidRDefault="007502EC" w:rsidP="007502EC">
            <w:pPr>
              <w:suppressAutoHyphens w:val="0"/>
              <w:rPr>
                <w:lang w:eastAsia="ru-RU"/>
              </w:rPr>
            </w:pPr>
          </w:p>
        </w:tc>
        <w:tc>
          <w:tcPr>
            <w:tcW w:w="1552" w:type="dxa"/>
            <w:vMerge/>
            <w:vAlign w:val="center"/>
          </w:tcPr>
          <w:p w14:paraId="7471160A" w14:textId="77777777" w:rsidR="007502EC" w:rsidRPr="001F1FEE" w:rsidRDefault="007502EC" w:rsidP="007502EC">
            <w:pPr>
              <w:suppressAutoHyphens w:val="0"/>
              <w:rPr>
                <w:b/>
                <w:bCs/>
                <w:lang w:eastAsia="ru-RU"/>
              </w:rPr>
            </w:pPr>
          </w:p>
        </w:tc>
      </w:tr>
      <w:tr w:rsidR="007502EC" w:rsidRPr="001F1FEE" w14:paraId="1ADA349E" w14:textId="77777777" w:rsidTr="007502EC">
        <w:trPr>
          <w:trHeight w:val="330"/>
        </w:trPr>
        <w:tc>
          <w:tcPr>
            <w:tcW w:w="696" w:type="dxa"/>
            <w:vMerge/>
            <w:vAlign w:val="center"/>
          </w:tcPr>
          <w:p w14:paraId="69DA91EB" w14:textId="77777777" w:rsidR="007502EC" w:rsidRPr="001F1FEE" w:rsidRDefault="007502EC" w:rsidP="007502EC">
            <w:pPr>
              <w:suppressAutoHyphens w:val="0"/>
              <w:rPr>
                <w:lang w:eastAsia="ru-RU"/>
              </w:rPr>
            </w:pPr>
          </w:p>
        </w:tc>
        <w:tc>
          <w:tcPr>
            <w:tcW w:w="3824" w:type="dxa"/>
            <w:shd w:val="clear" w:color="auto" w:fill="auto"/>
            <w:vAlign w:val="center"/>
            <w:hideMark/>
          </w:tcPr>
          <w:p w14:paraId="011CD85D"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4AA52227" w14:textId="77777777" w:rsidR="007502EC" w:rsidRPr="001F1FEE" w:rsidRDefault="007502EC" w:rsidP="007502EC">
            <w:pPr>
              <w:suppressAutoHyphens w:val="0"/>
              <w:rPr>
                <w:lang w:eastAsia="ru-RU"/>
              </w:rPr>
            </w:pPr>
          </w:p>
        </w:tc>
        <w:tc>
          <w:tcPr>
            <w:tcW w:w="951" w:type="dxa"/>
            <w:shd w:val="clear" w:color="auto" w:fill="auto"/>
            <w:vAlign w:val="center"/>
          </w:tcPr>
          <w:p w14:paraId="3C1C1F1E" w14:textId="77777777" w:rsidR="007502EC" w:rsidRPr="001F1FEE" w:rsidRDefault="007502EC" w:rsidP="007502EC">
            <w:pPr>
              <w:suppressAutoHyphens w:val="0"/>
              <w:jc w:val="center"/>
              <w:rPr>
                <w:lang w:eastAsia="ru-RU"/>
              </w:rPr>
            </w:pPr>
          </w:p>
        </w:tc>
        <w:tc>
          <w:tcPr>
            <w:tcW w:w="1370" w:type="dxa"/>
            <w:vMerge/>
            <w:vAlign w:val="center"/>
          </w:tcPr>
          <w:p w14:paraId="1DE284E3" w14:textId="77777777" w:rsidR="007502EC" w:rsidRPr="001F1FEE" w:rsidRDefault="007502EC" w:rsidP="007502EC">
            <w:pPr>
              <w:suppressAutoHyphens w:val="0"/>
              <w:rPr>
                <w:lang w:eastAsia="ru-RU"/>
              </w:rPr>
            </w:pPr>
          </w:p>
        </w:tc>
        <w:tc>
          <w:tcPr>
            <w:tcW w:w="1552" w:type="dxa"/>
            <w:vMerge/>
            <w:vAlign w:val="center"/>
          </w:tcPr>
          <w:p w14:paraId="1610BAC7" w14:textId="77777777" w:rsidR="007502EC" w:rsidRPr="001F1FEE" w:rsidRDefault="007502EC" w:rsidP="007502EC">
            <w:pPr>
              <w:suppressAutoHyphens w:val="0"/>
              <w:rPr>
                <w:b/>
                <w:bCs/>
                <w:lang w:eastAsia="ru-RU"/>
              </w:rPr>
            </w:pPr>
          </w:p>
        </w:tc>
      </w:tr>
      <w:tr w:rsidR="007502EC" w:rsidRPr="001F1FEE" w14:paraId="2D3CFB1D" w14:textId="77777777" w:rsidTr="007502EC">
        <w:trPr>
          <w:trHeight w:val="330"/>
        </w:trPr>
        <w:tc>
          <w:tcPr>
            <w:tcW w:w="696" w:type="dxa"/>
            <w:vMerge/>
            <w:vAlign w:val="center"/>
          </w:tcPr>
          <w:p w14:paraId="40216073" w14:textId="77777777" w:rsidR="007502EC" w:rsidRPr="001F1FEE" w:rsidRDefault="007502EC" w:rsidP="007502EC">
            <w:pPr>
              <w:suppressAutoHyphens w:val="0"/>
              <w:rPr>
                <w:lang w:eastAsia="ru-RU"/>
              </w:rPr>
            </w:pPr>
          </w:p>
        </w:tc>
        <w:tc>
          <w:tcPr>
            <w:tcW w:w="3824" w:type="dxa"/>
            <w:shd w:val="clear" w:color="auto" w:fill="auto"/>
            <w:vAlign w:val="center"/>
            <w:hideMark/>
          </w:tcPr>
          <w:p w14:paraId="5B7DE774"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08253884" w14:textId="77777777" w:rsidR="007502EC" w:rsidRPr="001F1FEE" w:rsidRDefault="007502EC" w:rsidP="007502EC">
            <w:pPr>
              <w:suppressAutoHyphens w:val="0"/>
              <w:rPr>
                <w:lang w:eastAsia="ru-RU"/>
              </w:rPr>
            </w:pPr>
          </w:p>
        </w:tc>
        <w:tc>
          <w:tcPr>
            <w:tcW w:w="951" w:type="dxa"/>
            <w:shd w:val="clear" w:color="auto" w:fill="auto"/>
            <w:vAlign w:val="center"/>
          </w:tcPr>
          <w:p w14:paraId="16F5DE99" w14:textId="77777777" w:rsidR="007502EC" w:rsidRPr="001F1FEE" w:rsidRDefault="007502EC" w:rsidP="007502EC">
            <w:pPr>
              <w:suppressAutoHyphens w:val="0"/>
              <w:jc w:val="center"/>
              <w:rPr>
                <w:lang w:eastAsia="ru-RU"/>
              </w:rPr>
            </w:pPr>
          </w:p>
        </w:tc>
        <w:tc>
          <w:tcPr>
            <w:tcW w:w="1370" w:type="dxa"/>
            <w:vMerge/>
            <w:vAlign w:val="center"/>
          </w:tcPr>
          <w:p w14:paraId="7169415C" w14:textId="77777777" w:rsidR="007502EC" w:rsidRPr="001F1FEE" w:rsidRDefault="007502EC" w:rsidP="007502EC">
            <w:pPr>
              <w:suppressAutoHyphens w:val="0"/>
              <w:rPr>
                <w:lang w:eastAsia="ru-RU"/>
              </w:rPr>
            </w:pPr>
          </w:p>
        </w:tc>
        <w:tc>
          <w:tcPr>
            <w:tcW w:w="1552" w:type="dxa"/>
            <w:vMerge/>
            <w:vAlign w:val="center"/>
          </w:tcPr>
          <w:p w14:paraId="6DFD65F3" w14:textId="77777777" w:rsidR="007502EC" w:rsidRPr="001F1FEE" w:rsidRDefault="007502EC" w:rsidP="007502EC">
            <w:pPr>
              <w:suppressAutoHyphens w:val="0"/>
              <w:rPr>
                <w:b/>
                <w:bCs/>
                <w:lang w:eastAsia="ru-RU"/>
              </w:rPr>
            </w:pPr>
          </w:p>
        </w:tc>
      </w:tr>
      <w:tr w:rsidR="007502EC" w:rsidRPr="001F1FEE" w14:paraId="2C8F54DF" w14:textId="77777777" w:rsidTr="007502EC">
        <w:trPr>
          <w:trHeight w:val="330"/>
        </w:trPr>
        <w:tc>
          <w:tcPr>
            <w:tcW w:w="696" w:type="dxa"/>
            <w:vMerge/>
            <w:vAlign w:val="center"/>
          </w:tcPr>
          <w:p w14:paraId="177A474D" w14:textId="77777777" w:rsidR="007502EC" w:rsidRPr="001F1FEE" w:rsidRDefault="007502EC" w:rsidP="007502EC">
            <w:pPr>
              <w:suppressAutoHyphens w:val="0"/>
              <w:rPr>
                <w:lang w:eastAsia="ru-RU"/>
              </w:rPr>
            </w:pPr>
          </w:p>
        </w:tc>
        <w:tc>
          <w:tcPr>
            <w:tcW w:w="3824" w:type="dxa"/>
            <w:shd w:val="clear" w:color="auto" w:fill="auto"/>
            <w:vAlign w:val="center"/>
            <w:hideMark/>
          </w:tcPr>
          <w:p w14:paraId="490E1E8D"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3DB6EF4C" w14:textId="77777777" w:rsidR="007502EC" w:rsidRPr="001F1FEE" w:rsidRDefault="007502EC" w:rsidP="007502EC">
            <w:pPr>
              <w:suppressAutoHyphens w:val="0"/>
              <w:rPr>
                <w:lang w:eastAsia="ru-RU"/>
              </w:rPr>
            </w:pPr>
          </w:p>
        </w:tc>
        <w:tc>
          <w:tcPr>
            <w:tcW w:w="951" w:type="dxa"/>
            <w:shd w:val="clear" w:color="auto" w:fill="auto"/>
            <w:vAlign w:val="center"/>
          </w:tcPr>
          <w:p w14:paraId="2E071BEA" w14:textId="77777777" w:rsidR="007502EC" w:rsidRPr="001F1FEE" w:rsidRDefault="007502EC" w:rsidP="007502EC">
            <w:pPr>
              <w:suppressAutoHyphens w:val="0"/>
              <w:jc w:val="center"/>
              <w:rPr>
                <w:lang w:eastAsia="ru-RU"/>
              </w:rPr>
            </w:pPr>
          </w:p>
        </w:tc>
        <w:tc>
          <w:tcPr>
            <w:tcW w:w="1370" w:type="dxa"/>
            <w:vMerge/>
            <w:vAlign w:val="center"/>
          </w:tcPr>
          <w:p w14:paraId="61C6A9A9" w14:textId="77777777" w:rsidR="007502EC" w:rsidRPr="001F1FEE" w:rsidRDefault="007502EC" w:rsidP="007502EC">
            <w:pPr>
              <w:suppressAutoHyphens w:val="0"/>
              <w:rPr>
                <w:lang w:eastAsia="ru-RU"/>
              </w:rPr>
            </w:pPr>
          </w:p>
        </w:tc>
        <w:tc>
          <w:tcPr>
            <w:tcW w:w="1552" w:type="dxa"/>
            <w:vMerge/>
            <w:vAlign w:val="center"/>
          </w:tcPr>
          <w:p w14:paraId="1D67A771" w14:textId="77777777" w:rsidR="007502EC" w:rsidRPr="001F1FEE" w:rsidRDefault="007502EC" w:rsidP="007502EC">
            <w:pPr>
              <w:suppressAutoHyphens w:val="0"/>
              <w:rPr>
                <w:b/>
                <w:bCs/>
                <w:lang w:eastAsia="ru-RU"/>
              </w:rPr>
            </w:pPr>
          </w:p>
        </w:tc>
      </w:tr>
      <w:tr w:rsidR="007502EC" w:rsidRPr="001F1FEE" w14:paraId="591E64F1" w14:textId="77777777" w:rsidTr="007502EC">
        <w:trPr>
          <w:trHeight w:val="330"/>
        </w:trPr>
        <w:tc>
          <w:tcPr>
            <w:tcW w:w="696" w:type="dxa"/>
            <w:vMerge/>
            <w:vAlign w:val="center"/>
          </w:tcPr>
          <w:p w14:paraId="11B7B90B" w14:textId="77777777" w:rsidR="007502EC" w:rsidRPr="001F1FEE" w:rsidRDefault="007502EC" w:rsidP="007502EC">
            <w:pPr>
              <w:suppressAutoHyphens w:val="0"/>
              <w:rPr>
                <w:lang w:eastAsia="ru-RU"/>
              </w:rPr>
            </w:pPr>
          </w:p>
        </w:tc>
        <w:tc>
          <w:tcPr>
            <w:tcW w:w="3824" w:type="dxa"/>
            <w:shd w:val="clear" w:color="auto" w:fill="auto"/>
            <w:vAlign w:val="center"/>
            <w:hideMark/>
          </w:tcPr>
          <w:p w14:paraId="5042A027"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2706EB1C" w14:textId="77777777" w:rsidR="007502EC" w:rsidRPr="001F1FEE" w:rsidRDefault="007502EC" w:rsidP="007502EC">
            <w:pPr>
              <w:suppressAutoHyphens w:val="0"/>
              <w:rPr>
                <w:lang w:eastAsia="ru-RU"/>
              </w:rPr>
            </w:pPr>
          </w:p>
        </w:tc>
        <w:tc>
          <w:tcPr>
            <w:tcW w:w="951" w:type="dxa"/>
            <w:shd w:val="clear" w:color="auto" w:fill="auto"/>
            <w:vAlign w:val="center"/>
          </w:tcPr>
          <w:p w14:paraId="4F765D13" w14:textId="77777777" w:rsidR="007502EC" w:rsidRPr="001F1FEE" w:rsidRDefault="007502EC" w:rsidP="007502EC">
            <w:pPr>
              <w:suppressAutoHyphens w:val="0"/>
              <w:jc w:val="center"/>
              <w:rPr>
                <w:lang w:eastAsia="ru-RU"/>
              </w:rPr>
            </w:pPr>
          </w:p>
        </w:tc>
        <w:tc>
          <w:tcPr>
            <w:tcW w:w="1370" w:type="dxa"/>
            <w:vMerge/>
            <w:vAlign w:val="center"/>
          </w:tcPr>
          <w:p w14:paraId="0ADD7BD2" w14:textId="77777777" w:rsidR="007502EC" w:rsidRPr="001F1FEE" w:rsidRDefault="007502EC" w:rsidP="007502EC">
            <w:pPr>
              <w:suppressAutoHyphens w:val="0"/>
              <w:rPr>
                <w:lang w:eastAsia="ru-RU"/>
              </w:rPr>
            </w:pPr>
          </w:p>
        </w:tc>
        <w:tc>
          <w:tcPr>
            <w:tcW w:w="1552" w:type="dxa"/>
            <w:vMerge/>
            <w:vAlign w:val="center"/>
          </w:tcPr>
          <w:p w14:paraId="6DE3D990" w14:textId="77777777" w:rsidR="007502EC" w:rsidRPr="001F1FEE" w:rsidRDefault="007502EC" w:rsidP="007502EC">
            <w:pPr>
              <w:suppressAutoHyphens w:val="0"/>
              <w:rPr>
                <w:b/>
                <w:bCs/>
                <w:lang w:eastAsia="ru-RU"/>
              </w:rPr>
            </w:pPr>
          </w:p>
        </w:tc>
      </w:tr>
      <w:tr w:rsidR="007502EC" w:rsidRPr="001F1FEE" w14:paraId="12AD8BFA" w14:textId="77777777" w:rsidTr="007502EC">
        <w:trPr>
          <w:trHeight w:val="330"/>
        </w:trPr>
        <w:tc>
          <w:tcPr>
            <w:tcW w:w="696" w:type="dxa"/>
            <w:vMerge/>
            <w:vAlign w:val="center"/>
          </w:tcPr>
          <w:p w14:paraId="7E1366A9" w14:textId="77777777" w:rsidR="007502EC" w:rsidRPr="001F1FEE" w:rsidRDefault="007502EC" w:rsidP="007502EC">
            <w:pPr>
              <w:suppressAutoHyphens w:val="0"/>
              <w:rPr>
                <w:lang w:eastAsia="ru-RU"/>
              </w:rPr>
            </w:pPr>
          </w:p>
        </w:tc>
        <w:tc>
          <w:tcPr>
            <w:tcW w:w="3824" w:type="dxa"/>
            <w:shd w:val="clear" w:color="auto" w:fill="auto"/>
            <w:vAlign w:val="center"/>
            <w:hideMark/>
          </w:tcPr>
          <w:p w14:paraId="49565DED"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115E22BE" w14:textId="77777777" w:rsidR="007502EC" w:rsidRPr="001F1FEE" w:rsidRDefault="007502EC" w:rsidP="007502EC">
            <w:pPr>
              <w:suppressAutoHyphens w:val="0"/>
              <w:rPr>
                <w:lang w:eastAsia="ru-RU"/>
              </w:rPr>
            </w:pPr>
          </w:p>
        </w:tc>
        <w:tc>
          <w:tcPr>
            <w:tcW w:w="951" w:type="dxa"/>
            <w:shd w:val="clear" w:color="auto" w:fill="auto"/>
            <w:vAlign w:val="center"/>
          </w:tcPr>
          <w:p w14:paraId="63679E1A" w14:textId="77777777" w:rsidR="007502EC" w:rsidRPr="001F1FEE" w:rsidRDefault="007502EC" w:rsidP="007502EC">
            <w:pPr>
              <w:suppressAutoHyphens w:val="0"/>
              <w:jc w:val="center"/>
              <w:rPr>
                <w:lang w:eastAsia="ru-RU"/>
              </w:rPr>
            </w:pPr>
          </w:p>
        </w:tc>
        <w:tc>
          <w:tcPr>
            <w:tcW w:w="1370" w:type="dxa"/>
            <w:vMerge/>
            <w:vAlign w:val="center"/>
          </w:tcPr>
          <w:p w14:paraId="19292570" w14:textId="77777777" w:rsidR="007502EC" w:rsidRPr="001F1FEE" w:rsidRDefault="007502EC" w:rsidP="007502EC">
            <w:pPr>
              <w:suppressAutoHyphens w:val="0"/>
              <w:rPr>
                <w:lang w:eastAsia="ru-RU"/>
              </w:rPr>
            </w:pPr>
          </w:p>
        </w:tc>
        <w:tc>
          <w:tcPr>
            <w:tcW w:w="1552" w:type="dxa"/>
            <w:vMerge/>
            <w:vAlign w:val="center"/>
          </w:tcPr>
          <w:p w14:paraId="5A8DF2EE" w14:textId="77777777" w:rsidR="007502EC" w:rsidRPr="001F1FEE" w:rsidRDefault="007502EC" w:rsidP="007502EC">
            <w:pPr>
              <w:suppressAutoHyphens w:val="0"/>
              <w:rPr>
                <w:b/>
                <w:bCs/>
                <w:lang w:eastAsia="ru-RU"/>
              </w:rPr>
            </w:pPr>
          </w:p>
        </w:tc>
      </w:tr>
      <w:tr w:rsidR="007502EC" w:rsidRPr="001F1FEE" w14:paraId="7EF37A45" w14:textId="77777777" w:rsidTr="007502EC">
        <w:trPr>
          <w:trHeight w:val="330"/>
        </w:trPr>
        <w:tc>
          <w:tcPr>
            <w:tcW w:w="696" w:type="dxa"/>
            <w:vMerge/>
            <w:vAlign w:val="center"/>
          </w:tcPr>
          <w:p w14:paraId="26DF9E6F" w14:textId="77777777" w:rsidR="007502EC" w:rsidRPr="001F1FEE" w:rsidRDefault="007502EC" w:rsidP="007502EC">
            <w:pPr>
              <w:suppressAutoHyphens w:val="0"/>
              <w:rPr>
                <w:lang w:eastAsia="ru-RU"/>
              </w:rPr>
            </w:pPr>
          </w:p>
        </w:tc>
        <w:tc>
          <w:tcPr>
            <w:tcW w:w="3824" w:type="dxa"/>
            <w:shd w:val="clear" w:color="auto" w:fill="auto"/>
            <w:vAlign w:val="center"/>
            <w:hideMark/>
          </w:tcPr>
          <w:p w14:paraId="6BCDCD08"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513F9B66" w14:textId="77777777" w:rsidR="007502EC" w:rsidRPr="001F1FEE" w:rsidRDefault="007502EC" w:rsidP="007502EC">
            <w:pPr>
              <w:suppressAutoHyphens w:val="0"/>
              <w:rPr>
                <w:lang w:eastAsia="ru-RU"/>
              </w:rPr>
            </w:pPr>
          </w:p>
        </w:tc>
        <w:tc>
          <w:tcPr>
            <w:tcW w:w="951" w:type="dxa"/>
            <w:shd w:val="clear" w:color="auto" w:fill="auto"/>
            <w:vAlign w:val="center"/>
          </w:tcPr>
          <w:p w14:paraId="10397CB0" w14:textId="77777777" w:rsidR="007502EC" w:rsidRPr="001F1FEE" w:rsidRDefault="007502EC" w:rsidP="007502EC">
            <w:pPr>
              <w:suppressAutoHyphens w:val="0"/>
              <w:jc w:val="center"/>
              <w:rPr>
                <w:lang w:eastAsia="ru-RU"/>
              </w:rPr>
            </w:pPr>
          </w:p>
        </w:tc>
        <w:tc>
          <w:tcPr>
            <w:tcW w:w="1370" w:type="dxa"/>
            <w:vMerge/>
            <w:vAlign w:val="center"/>
          </w:tcPr>
          <w:p w14:paraId="08711D3E" w14:textId="77777777" w:rsidR="007502EC" w:rsidRPr="001F1FEE" w:rsidRDefault="007502EC" w:rsidP="007502EC">
            <w:pPr>
              <w:suppressAutoHyphens w:val="0"/>
              <w:rPr>
                <w:lang w:eastAsia="ru-RU"/>
              </w:rPr>
            </w:pPr>
          </w:p>
        </w:tc>
        <w:tc>
          <w:tcPr>
            <w:tcW w:w="1552" w:type="dxa"/>
            <w:vMerge/>
            <w:vAlign w:val="center"/>
          </w:tcPr>
          <w:p w14:paraId="767B9AED" w14:textId="77777777" w:rsidR="007502EC" w:rsidRPr="001F1FEE" w:rsidRDefault="007502EC" w:rsidP="007502EC">
            <w:pPr>
              <w:suppressAutoHyphens w:val="0"/>
              <w:rPr>
                <w:b/>
                <w:bCs/>
                <w:lang w:eastAsia="ru-RU"/>
              </w:rPr>
            </w:pPr>
          </w:p>
        </w:tc>
      </w:tr>
      <w:tr w:rsidR="007502EC" w:rsidRPr="001F1FEE" w14:paraId="338FB48E" w14:textId="77777777" w:rsidTr="007502EC">
        <w:trPr>
          <w:trHeight w:val="330"/>
        </w:trPr>
        <w:tc>
          <w:tcPr>
            <w:tcW w:w="696" w:type="dxa"/>
            <w:vMerge/>
            <w:vAlign w:val="center"/>
          </w:tcPr>
          <w:p w14:paraId="5DA692CA" w14:textId="77777777" w:rsidR="007502EC" w:rsidRPr="001F1FEE" w:rsidRDefault="007502EC" w:rsidP="007502EC">
            <w:pPr>
              <w:suppressAutoHyphens w:val="0"/>
              <w:rPr>
                <w:lang w:eastAsia="ru-RU"/>
              </w:rPr>
            </w:pPr>
          </w:p>
        </w:tc>
        <w:tc>
          <w:tcPr>
            <w:tcW w:w="3824" w:type="dxa"/>
            <w:shd w:val="clear" w:color="auto" w:fill="auto"/>
            <w:vAlign w:val="center"/>
            <w:hideMark/>
          </w:tcPr>
          <w:p w14:paraId="5A5A349C"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51A12DB8" w14:textId="77777777" w:rsidR="007502EC" w:rsidRPr="001F1FEE" w:rsidRDefault="007502EC" w:rsidP="007502EC">
            <w:pPr>
              <w:suppressAutoHyphens w:val="0"/>
              <w:rPr>
                <w:lang w:eastAsia="ru-RU"/>
              </w:rPr>
            </w:pPr>
          </w:p>
        </w:tc>
        <w:tc>
          <w:tcPr>
            <w:tcW w:w="951" w:type="dxa"/>
            <w:shd w:val="clear" w:color="auto" w:fill="auto"/>
            <w:vAlign w:val="center"/>
          </w:tcPr>
          <w:p w14:paraId="2F63DF03" w14:textId="77777777" w:rsidR="007502EC" w:rsidRPr="001F1FEE" w:rsidRDefault="007502EC" w:rsidP="007502EC">
            <w:pPr>
              <w:suppressAutoHyphens w:val="0"/>
              <w:jc w:val="center"/>
              <w:rPr>
                <w:lang w:eastAsia="ru-RU"/>
              </w:rPr>
            </w:pPr>
          </w:p>
        </w:tc>
        <w:tc>
          <w:tcPr>
            <w:tcW w:w="1370" w:type="dxa"/>
            <w:vMerge/>
            <w:vAlign w:val="center"/>
          </w:tcPr>
          <w:p w14:paraId="256F3089" w14:textId="77777777" w:rsidR="007502EC" w:rsidRPr="001F1FEE" w:rsidRDefault="007502EC" w:rsidP="007502EC">
            <w:pPr>
              <w:suppressAutoHyphens w:val="0"/>
              <w:rPr>
                <w:lang w:eastAsia="ru-RU"/>
              </w:rPr>
            </w:pPr>
          </w:p>
        </w:tc>
        <w:tc>
          <w:tcPr>
            <w:tcW w:w="1552" w:type="dxa"/>
            <w:vMerge/>
            <w:vAlign w:val="center"/>
          </w:tcPr>
          <w:p w14:paraId="35A5C552" w14:textId="77777777" w:rsidR="007502EC" w:rsidRPr="001F1FEE" w:rsidRDefault="007502EC" w:rsidP="007502EC">
            <w:pPr>
              <w:suppressAutoHyphens w:val="0"/>
              <w:rPr>
                <w:b/>
                <w:bCs/>
                <w:lang w:eastAsia="ru-RU"/>
              </w:rPr>
            </w:pPr>
          </w:p>
        </w:tc>
      </w:tr>
      <w:tr w:rsidR="007502EC" w:rsidRPr="001F1FEE" w14:paraId="3BE80F10" w14:textId="77777777" w:rsidTr="007502EC">
        <w:trPr>
          <w:trHeight w:val="330"/>
        </w:trPr>
        <w:tc>
          <w:tcPr>
            <w:tcW w:w="696" w:type="dxa"/>
            <w:vMerge/>
            <w:vAlign w:val="center"/>
          </w:tcPr>
          <w:p w14:paraId="2B0E764B" w14:textId="77777777" w:rsidR="007502EC" w:rsidRPr="001F1FEE" w:rsidRDefault="007502EC" w:rsidP="007502EC">
            <w:pPr>
              <w:suppressAutoHyphens w:val="0"/>
              <w:rPr>
                <w:lang w:eastAsia="ru-RU"/>
              </w:rPr>
            </w:pPr>
          </w:p>
        </w:tc>
        <w:tc>
          <w:tcPr>
            <w:tcW w:w="3824" w:type="dxa"/>
            <w:shd w:val="clear" w:color="auto" w:fill="auto"/>
            <w:vAlign w:val="center"/>
            <w:hideMark/>
          </w:tcPr>
          <w:p w14:paraId="64DCD264"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06803A8C" w14:textId="77777777" w:rsidR="007502EC" w:rsidRPr="001F1FEE" w:rsidRDefault="007502EC" w:rsidP="007502EC">
            <w:pPr>
              <w:suppressAutoHyphens w:val="0"/>
              <w:rPr>
                <w:lang w:eastAsia="ru-RU"/>
              </w:rPr>
            </w:pPr>
          </w:p>
        </w:tc>
        <w:tc>
          <w:tcPr>
            <w:tcW w:w="951" w:type="dxa"/>
            <w:shd w:val="clear" w:color="auto" w:fill="auto"/>
            <w:vAlign w:val="center"/>
          </w:tcPr>
          <w:p w14:paraId="0052B5C6" w14:textId="77777777" w:rsidR="007502EC" w:rsidRPr="001F1FEE" w:rsidRDefault="007502EC" w:rsidP="007502EC">
            <w:pPr>
              <w:suppressAutoHyphens w:val="0"/>
              <w:jc w:val="center"/>
              <w:rPr>
                <w:lang w:eastAsia="ru-RU"/>
              </w:rPr>
            </w:pPr>
          </w:p>
        </w:tc>
        <w:tc>
          <w:tcPr>
            <w:tcW w:w="1370" w:type="dxa"/>
            <w:vMerge/>
            <w:vAlign w:val="center"/>
          </w:tcPr>
          <w:p w14:paraId="00142727" w14:textId="77777777" w:rsidR="007502EC" w:rsidRPr="001F1FEE" w:rsidRDefault="007502EC" w:rsidP="007502EC">
            <w:pPr>
              <w:suppressAutoHyphens w:val="0"/>
              <w:rPr>
                <w:lang w:eastAsia="ru-RU"/>
              </w:rPr>
            </w:pPr>
          </w:p>
        </w:tc>
        <w:tc>
          <w:tcPr>
            <w:tcW w:w="1552" w:type="dxa"/>
            <w:vMerge/>
            <w:vAlign w:val="center"/>
          </w:tcPr>
          <w:p w14:paraId="202EBBD1" w14:textId="77777777" w:rsidR="007502EC" w:rsidRPr="001F1FEE" w:rsidRDefault="007502EC" w:rsidP="007502EC">
            <w:pPr>
              <w:suppressAutoHyphens w:val="0"/>
              <w:rPr>
                <w:b/>
                <w:bCs/>
                <w:lang w:eastAsia="ru-RU"/>
              </w:rPr>
            </w:pPr>
          </w:p>
        </w:tc>
      </w:tr>
      <w:tr w:rsidR="007502EC" w:rsidRPr="001F1FEE" w14:paraId="124AC11C" w14:textId="77777777" w:rsidTr="007502EC">
        <w:trPr>
          <w:trHeight w:val="330"/>
        </w:trPr>
        <w:tc>
          <w:tcPr>
            <w:tcW w:w="696" w:type="dxa"/>
            <w:vMerge/>
            <w:vAlign w:val="center"/>
          </w:tcPr>
          <w:p w14:paraId="5096BD97" w14:textId="77777777" w:rsidR="007502EC" w:rsidRPr="001F1FEE" w:rsidRDefault="007502EC" w:rsidP="007502EC">
            <w:pPr>
              <w:suppressAutoHyphens w:val="0"/>
              <w:rPr>
                <w:lang w:eastAsia="ru-RU"/>
              </w:rPr>
            </w:pPr>
          </w:p>
        </w:tc>
        <w:tc>
          <w:tcPr>
            <w:tcW w:w="3824" w:type="dxa"/>
            <w:shd w:val="clear" w:color="auto" w:fill="auto"/>
            <w:vAlign w:val="center"/>
            <w:hideMark/>
          </w:tcPr>
          <w:p w14:paraId="41F42F75"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4FCD8108" w14:textId="77777777" w:rsidR="007502EC" w:rsidRPr="001F1FEE" w:rsidRDefault="007502EC" w:rsidP="007502EC">
            <w:pPr>
              <w:suppressAutoHyphens w:val="0"/>
              <w:rPr>
                <w:lang w:eastAsia="ru-RU"/>
              </w:rPr>
            </w:pPr>
          </w:p>
        </w:tc>
        <w:tc>
          <w:tcPr>
            <w:tcW w:w="951" w:type="dxa"/>
            <w:shd w:val="clear" w:color="auto" w:fill="auto"/>
            <w:vAlign w:val="center"/>
          </w:tcPr>
          <w:p w14:paraId="19DBEE78" w14:textId="77777777" w:rsidR="007502EC" w:rsidRPr="001F1FEE" w:rsidRDefault="007502EC" w:rsidP="007502EC">
            <w:pPr>
              <w:suppressAutoHyphens w:val="0"/>
              <w:jc w:val="center"/>
              <w:rPr>
                <w:lang w:eastAsia="ru-RU"/>
              </w:rPr>
            </w:pPr>
          </w:p>
        </w:tc>
        <w:tc>
          <w:tcPr>
            <w:tcW w:w="1370" w:type="dxa"/>
            <w:vMerge/>
            <w:vAlign w:val="center"/>
          </w:tcPr>
          <w:p w14:paraId="25582DEA" w14:textId="77777777" w:rsidR="007502EC" w:rsidRPr="001F1FEE" w:rsidRDefault="007502EC" w:rsidP="007502EC">
            <w:pPr>
              <w:suppressAutoHyphens w:val="0"/>
              <w:rPr>
                <w:lang w:eastAsia="ru-RU"/>
              </w:rPr>
            </w:pPr>
          </w:p>
        </w:tc>
        <w:tc>
          <w:tcPr>
            <w:tcW w:w="1552" w:type="dxa"/>
            <w:vMerge/>
            <w:vAlign w:val="center"/>
          </w:tcPr>
          <w:p w14:paraId="42E625F3" w14:textId="77777777" w:rsidR="007502EC" w:rsidRPr="001F1FEE" w:rsidRDefault="007502EC" w:rsidP="007502EC">
            <w:pPr>
              <w:suppressAutoHyphens w:val="0"/>
              <w:rPr>
                <w:b/>
                <w:bCs/>
                <w:lang w:eastAsia="ru-RU"/>
              </w:rPr>
            </w:pPr>
          </w:p>
        </w:tc>
      </w:tr>
      <w:tr w:rsidR="007502EC" w:rsidRPr="001F1FEE" w14:paraId="2EC15E91" w14:textId="77777777" w:rsidTr="007502EC">
        <w:trPr>
          <w:trHeight w:val="330"/>
        </w:trPr>
        <w:tc>
          <w:tcPr>
            <w:tcW w:w="696" w:type="dxa"/>
            <w:vMerge/>
            <w:vAlign w:val="center"/>
          </w:tcPr>
          <w:p w14:paraId="58DEFCE0" w14:textId="77777777" w:rsidR="007502EC" w:rsidRPr="001F1FEE" w:rsidRDefault="007502EC" w:rsidP="007502EC">
            <w:pPr>
              <w:suppressAutoHyphens w:val="0"/>
              <w:rPr>
                <w:lang w:eastAsia="ru-RU"/>
              </w:rPr>
            </w:pPr>
          </w:p>
        </w:tc>
        <w:tc>
          <w:tcPr>
            <w:tcW w:w="3824" w:type="dxa"/>
            <w:shd w:val="clear" w:color="auto" w:fill="auto"/>
            <w:vAlign w:val="center"/>
            <w:hideMark/>
          </w:tcPr>
          <w:p w14:paraId="7D9815EE"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4E8E55A1" w14:textId="77777777" w:rsidR="007502EC" w:rsidRPr="001F1FEE" w:rsidRDefault="007502EC" w:rsidP="007502EC">
            <w:pPr>
              <w:suppressAutoHyphens w:val="0"/>
              <w:rPr>
                <w:lang w:eastAsia="ru-RU"/>
              </w:rPr>
            </w:pPr>
          </w:p>
        </w:tc>
        <w:tc>
          <w:tcPr>
            <w:tcW w:w="951" w:type="dxa"/>
            <w:shd w:val="clear" w:color="auto" w:fill="auto"/>
            <w:vAlign w:val="center"/>
          </w:tcPr>
          <w:p w14:paraId="4577D93B" w14:textId="77777777" w:rsidR="007502EC" w:rsidRPr="001F1FEE" w:rsidRDefault="007502EC" w:rsidP="007502EC">
            <w:pPr>
              <w:suppressAutoHyphens w:val="0"/>
              <w:jc w:val="center"/>
              <w:rPr>
                <w:lang w:eastAsia="ru-RU"/>
              </w:rPr>
            </w:pPr>
          </w:p>
        </w:tc>
        <w:tc>
          <w:tcPr>
            <w:tcW w:w="1370" w:type="dxa"/>
            <w:vMerge/>
            <w:vAlign w:val="center"/>
          </w:tcPr>
          <w:p w14:paraId="21D57AD0" w14:textId="77777777" w:rsidR="007502EC" w:rsidRPr="001F1FEE" w:rsidRDefault="007502EC" w:rsidP="007502EC">
            <w:pPr>
              <w:suppressAutoHyphens w:val="0"/>
              <w:rPr>
                <w:lang w:eastAsia="ru-RU"/>
              </w:rPr>
            </w:pPr>
          </w:p>
        </w:tc>
        <w:tc>
          <w:tcPr>
            <w:tcW w:w="1552" w:type="dxa"/>
            <w:vMerge/>
            <w:vAlign w:val="center"/>
          </w:tcPr>
          <w:p w14:paraId="15D530E4" w14:textId="77777777" w:rsidR="007502EC" w:rsidRPr="001F1FEE" w:rsidRDefault="007502EC" w:rsidP="007502EC">
            <w:pPr>
              <w:suppressAutoHyphens w:val="0"/>
              <w:rPr>
                <w:b/>
                <w:bCs/>
                <w:lang w:eastAsia="ru-RU"/>
              </w:rPr>
            </w:pPr>
          </w:p>
        </w:tc>
      </w:tr>
      <w:tr w:rsidR="007502EC" w:rsidRPr="001F1FEE" w14:paraId="1C421FFE" w14:textId="77777777" w:rsidTr="007502EC">
        <w:trPr>
          <w:trHeight w:val="330"/>
        </w:trPr>
        <w:tc>
          <w:tcPr>
            <w:tcW w:w="696" w:type="dxa"/>
            <w:vMerge/>
            <w:vAlign w:val="center"/>
          </w:tcPr>
          <w:p w14:paraId="4B559BF2" w14:textId="77777777" w:rsidR="007502EC" w:rsidRPr="001F1FEE" w:rsidRDefault="007502EC" w:rsidP="007502EC">
            <w:pPr>
              <w:suppressAutoHyphens w:val="0"/>
              <w:rPr>
                <w:lang w:eastAsia="ru-RU"/>
              </w:rPr>
            </w:pPr>
          </w:p>
        </w:tc>
        <w:tc>
          <w:tcPr>
            <w:tcW w:w="3824" w:type="dxa"/>
            <w:shd w:val="clear" w:color="auto" w:fill="auto"/>
            <w:vAlign w:val="center"/>
            <w:hideMark/>
          </w:tcPr>
          <w:p w14:paraId="2E4C6064"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431AAF20" w14:textId="77777777" w:rsidR="007502EC" w:rsidRPr="001F1FEE" w:rsidRDefault="007502EC" w:rsidP="007502EC">
            <w:pPr>
              <w:suppressAutoHyphens w:val="0"/>
              <w:rPr>
                <w:lang w:eastAsia="ru-RU"/>
              </w:rPr>
            </w:pPr>
          </w:p>
        </w:tc>
        <w:tc>
          <w:tcPr>
            <w:tcW w:w="951" w:type="dxa"/>
            <w:shd w:val="clear" w:color="auto" w:fill="auto"/>
            <w:vAlign w:val="center"/>
          </w:tcPr>
          <w:p w14:paraId="71BD2D72" w14:textId="77777777" w:rsidR="007502EC" w:rsidRPr="001F1FEE" w:rsidRDefault="007502EC" w:rsidP="007502EC">
            <w:pPr>
              <w:suppressAutoHyphens w:val="0"/>
              <w:jc w:val="center"/>
              <w:rPr>
                <w:lang w:eastAsia="ru-RU"/>
              </w:rPr>
            </w:pPr>
          </w:p>
        </w:tc>
        <w:tc>
          <w:tcPr>
            <w:tcW w:w="1370" w:type="dxa"/>
            <w:vMerge/>
            <w:vAlign w:val="center"/>
          </w:tcPr>
          <w:p w14:paraId="018571EB" w14:textId="77777777" w:rsidR="007502EC" w:rsidRPr="001F1FEE" w:rsidRDefault="007502EC" w:rsidP="007502EC">
            <w:pPr>
              <w:suppressAutoHyphens w:val="0"/>
              <w:rPr>
                <w:lang w:eastAsia="ru-RU"/>
              </w:rPr>
            </w:pPr>
          </w:p>
        </w:tc>
        <w:tc>
          <w:tcPr>
            <w:tcW w:w="1552" w:type="dxa"/>
            <w:vMerge/>
            <w:vAlign w:val="center"/>
          </w:tcPr>
          <w:p w14:paraId="776FEF74" w14:textId="77777777" w:rsidR="007502EC" w:rsidRPr="001F1FEE" w:rsidRDefault="007502EC" w:rsidP="007502EC">
            <w:pPr>
              <w:suppressAutoHyphens w:val="0"/>
              <w:rPr>
                <w:b/>
                <w:bCs/>
                <w:lang w:eastAsia="ru-RU"/>
              </w:rPr>
            </w:pPr>
          </w:p>
        </w:tc>
      </w:tr>
      <w:tr w:rsidR="007502EC" w:rsidRPr="001F1FEE" w14:paraId="57DCCA53" w14:textId="77777777" w:rsidTr="007502EC">
        <w:trPr>
          <w:trHeight w:val="330"/>
        </w:trPr>
        <w:tc>
          <w:tcPr>
            <w:tcW w:w="696" w:type="dxa"/>
            <w:vMerge/>
            <w:vAlign w:val="center"/>
          </w:tcPr>
          <w:p w14:paraId="2FD2130A" w14:textId="77777777" w:rsidR="007502EC" w:rsidRPr="001F1FEE" w:rsidRDefault="007502EC" w:rsidP="007502EC">
            <w:pPr>
              <w:suppressAutoHyphens w:val="0"/>
              <w:rPr>
                <w:lang w:eastAsia="ru-RU"/>
              </w:rPr>
            </w:pPr>
          </w:p>
        </w:tc>
        <w:tc>
          <w:tcPr>
            <w:tcW w:w="3824" w:type="dxa"/>
            <w:shd w:val="clear" w:color="auto" w:fill="auto"/>
            <w:vAlign w:val="center"/>
            <w:hideMark/>
          </w:tcPr>
          <w:p w14:paraId="29313037"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5F136FB1" w14:textId="77777777" w:rsidR="007502EC" w:rsidRPr="001F1FEE" w:rsidRDefault="007502EC" w:rsidP="007502EC">
            <w:pPr>
              <w:suppressAutoHyphens w:val="0"/>
              <w:rPr>
                <w:lang w:eastAsia="ru-RU"/>
              </w:rPr>
            </w:pPr>
          </w:p>
        </w:tc>
        <w:tc>
          <w:tcPr>
            <w:tcW w:w="951" w:type="dxa"/>
            <w:shd w:val="clear" w:color="auto" w:fill="auto"/>
            <w:vAlign w:val="center"/>
          </w:tcPr>
          <w:p w14:paraId="07B0BE9C" w14:textId="77777777" w:rsidR="007502EC" w:rsidRPr="001F1FEE" w:rsidRDefault="007502EC" w:rsidP="007502EC">
            <w:pPr>
              <w:suppressAutoHyphens w:val="0"/>
              <w:jc w:val="center"/>
              <w:rPr>
                <w:lang w:eastAsia="ru-RU"/>
              </w:rPr>
            </w:pPr>
          </w:p>
        </w:tc>
        <w:tc>
          <w:tcPr>
            <w:tcW w:w="1370" w:type="dxa"/>
            <w:vMerge/>
            <w:vAlign w:val="center"/>
          </w:tcPr>
          <w:p w14:paraId="228D09F7" w14:textId="77777777" w:rsidR="007502EC" w:rsidRPr="001F1FEE" w:rsidRDefault="007502EC" w:rsidP="007502EC">
            <w:pPr>
              <w:suppressAutoHyphens w:val="0"/>
              <w:rPr>
                <w:lang w:eastAsia="ru-RU"/>
              </w:rPr>
            </w:pPr>
          </w:p>
        </w:tc>
        <w:tc>
          <w:tcPr>
            <w:tcW w:w="1552" w:type="dxa"/>
            <w:vMerge/>
            <w:vAlign w:val="center"/>
          </w:tcPr>
          <w:p w14:paraId="17C4116A" w14:textId="77777777" w:rsidR="007502EC" w:rsidRPr="001F1FEE" w:rsidRDefault="007502EC" w:rsidP="007502EC">
            <w:pPr>
              <w:suppressAutoHyphens w:val="0"/>
              <w:rPr>
                <w:b/>
                <w:bCs/>
                <w:lang w:eastAsia="ru-RU"/>
              </w:rPr>
            </w:pPr>
          </w:p>
        </w:tc>
      </w:tr>
      <w:tr w:rsidR="007502EC" w:rsidRPr="001F1FEE" w14:paraId="4BD0C2F2" w14:textId="77777777" w:rsidTr="007502EC">
        <w:trPr>
          <w:trHeight w:val="330"/>
        </w:trPr>
        <w:tc>
          <w:tcPr>
            <w:tcW w:w="696" w:type="dxa"/>
            <w:vMerge/>
            <w:vAlign w:val="center"/>
          </w:tcPr>
          <w:p w14:paraId="4C4AC28B" w14:textId="77777777" w:rsidR="007502EC" w:rsidRPr="001F1FEE" w:rsidRDefault="007502EC" w:rsidP="007502EC">
            <w:pPr>
              <w:suppressAutoHyphens w:val="0"/>
              <w:rPr>
                <w:lang w:eastAsia="ru-RU"/>
              </w:rPr>
            </w:pPr>
          </w:p>
        </w:tc>
        <w:tc>
          <w:tcPr>
            <w:tcW w:w="3824" w:type="dxa"/>
            <w:shd w:val="clear" w:color="auto" w:fill="auto"/>
            <w:vAlign w:val="center"/>
            <w:hideMark/>
          </w:tcPr>
          <w:p w14:paraId="6B163A04"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4EBC9E64" w14:textId="77777777" w:rsidR="007502EC" w:rsidRPr="001F1FEE" w:rsidRDefault="007502EC" w:rsidP="007502EC">
            <w:pPr>
              <w:suppressAutoHyphens w:val="0"/>
              <w:rPr>
                <w:lang w:eastAsia="ru-RU"/>
              </w:rPr>
            </w:pPr>
          </w:p>
        </w:tc>
        <w:tc>
          <w:tcPr>
            <w:tcW w:w="951" w:type="dxa"/>
            <w:shd w:val="clear" w:color="auto" w:fill="auto"/>
            <w:vAlign w:val="center"/>
          </w:tcPr>
          <w:p w14:paraId="351554BF" w14:textId="77777777" w:rsidR="007502EC" w:rsidRPr="001F1FEE" w:rsidRDefault="007502EC" w:rsidP="007502EC">
            <w:pPr>
              <w:suppressAutoHyphens w:val="0"/>
              <w:jc w:val="center"/>
              <w:rPr>
                <w:lang w:eastAsia="ru-RU"/>
              </w:rPr>
            </w:pPr>
          </w:p>
        </w:tc>
        <w:tc>
          <w:tcPr>
            <w:tcW w:w="1370" w:type="dxa"/>
            <w:vMerge/>
            <w:vAlign w:val="center"/>
          </w:tcPr>
          <w:p w14:paraId="0E60E4E1" w14:textId="77777777" w:rsidR="007502EC" w:rsidRPr="001F1FEE" w:rsidRDefault="007502EC" w:rsidP="007502EC">
            <w:pPr>
              <w:suppressAutoHyphens w:val="0"/>
              <w:rPr>
                <w:lang w:eastAsia="ru-RU"/>
              </w:rPr>
            </w:pPr>
          </w:p>
        </w:tc>
        <w:tc>
          <w:tcPr>
            <w:tcW w:w="1552" w:type="dxa"/>
            <w:vMerge/>
            <w:vAlign w:val="center"/>
          </w:tcPr>
          <w:p w14:paraId="363935C6" w14:textId="77777777" w:rsidR="007502EC" w:rsidRPr="001F1FEE" w:rsidRDefault="007502EC" w:rsidP="007502EC">
            <w:pPr>
              <w:suppressAutoHyphens w:val="0"/>
              <w:rPr>
                <w:b/>
                <w:bCs/>
                <w:lang w:eastAsia="ru-RU"/>
              </w:rPr>
            </w:pPr>
          </w:p>
        </w:tc>
      </w:tr>
      <w:tr w:rsidR="007502EC" w:rsidRPr="001F1FEE" w14:paraId="7AC7D37C" w14:textId="77777777" w:rsidTr="007502EC">
        <w:trPr>
          <w:trHeight w:val="330"/>
        </w:trPr>
        <w:tc>
          <w:tcPr>
            <w:tcW w:w="696" w:type="dxa"/>
            <w:vMerge/>
            <w:vAlign w:val="center"/>
          </w:tcPr>
          <w:p w14:paraId="22D3ABD6" w14:textId="77777777" w:rsidR="007502EC" w:rsidRPr="001F1FEE" w:rsidRDefault="007502EC" w:rsidP="007502EC">
            <w:pPr>
              <w:suppressAutoHyphens w:val="0"/>
              <w:rPr>
                <w:lang w:eastAsia="ru-RU"/>
              </w:rPr>
            </w:pPr>
          </w:p>
        </w:tc>
        <w:tc>
          <w:tcPr>
            <w:tcW w:w="3824" w:type="dxa"/>
            <w:shd w:val="clear" w:color="auto" w:fill="auto"/>
            <w:vAlign w:val="center"/>
            <w:hideMark/>
          </w:tcPr>
          <w:p w14:paraId="2D73F621"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54B60B1B" w14:textId="77777777" w:rsidR="007502EC" w:rsidRPr="001F1FEE" w:rsidRDefault="007502EC" w:rsidP="007502EC">
            <w:pPr>
              <w:suppressAutoHyphens w:val="0"/>
              <w:rPr>
                <w:lang w:eastAsia="ru-RU"/>
              </w:rPr>
            </w:pPr>
          </w:p>
        </w:tc>
        <w:tc>
          <w:tcPr>
            <w:tcW w:w="951" w:type="dxa"/>
            <w:shd w:val="clear" w:color="auto" w:fill="auto"/>
            <w:vAlign w:val="center"/>
          </w:tcPr>
          <w:p w14:paraId="66D4F0B6" w14:textId="77777777" w:rsidR="007502EC" w:rsidRPr="001F1FEE" w:rsidRDefault="007502EC" w:rsidP="007502EC">
            <w:pPr>
              <w:suppressAutoHyphens w:val="0"/>
              <w:jc w:val="center"/>
              <w:rPr>
                <w:lang w:eastAsia="ru-RU"/>
              </w:rPr>
            </w:pPr>
          </w:p>
        </w:tc>
        <w:tc>
          <w:tcPr>
            <w:tcW w:w="1370" w:type="dxa"/>
            <w:vMerge/>
            <w:vAlign w:val="center"/>
          </w:tcPr>
          <w:p w14:paraId="12235128" w14:textId="77777777" w:rsidR="007502EC" w:rsidRPr="001F1FEE" w:rsidRDefault="007502EC" w:rsidP="007502EC">
            <w:pPr>
              <w:suppressAutoHyphens w:val="0"/>
              <w:rPr>
                <w:lang w:eastAsia="ru-RU"/>
              </w:rPr>
            </w:pPr>
          </w:p>
        </w:tc>
        <w:tc>
          <w:tcPr>
            <w:tcW w:w="1552" w:type="dxa"/>
            <w:vMerge/>
            <w:vAlign w:val="center"/>
          </w:tcPr>
          <w:p w14:paraId="6FED399B" w14:textId="77777777" w:rsidR="007502EC" w:rsidRPr="001F1FEE" w:rsidRDefault="007502EC" w:rsidP="007502EC">
            <w:pPr>
              <w:suppressAutoHyphens w:val="0"/>
              <w:rPr>
                <w:b/>
                <w:bCs/>
                <w:lang w:eastAsia="ru-RU"/>
              </w:rPr>
            </w:pPr>
          </w:p>
        </w:tc>
      </w:tr>
      <w:tr w:rsidR="007502EC" w:rsidRPr="001F1FEE" w14:paraId="7654A1F8" w14:textId="77777777" w:rsidTr="007502EC">
        <w:trPr>
          <w:trHeight w:val="330"/>
        </w:trPr>
        <w:tc>
          <w:tcPr>
            <w:tcW w:w="696" w:type="dxa"/>
            <w:vMerge/>
            <w:vAlign w:val="center"/>
          </w:tcPr>
          <w:p w14:paraId="5F0936B4" w14:textId="77777777" w:rsidR="007502EC" w:rsidRPr="001F1FEE" w:rsidRDefault="007502EC" w:rsidP="007502EC">
            <w:pPr>
              <w:suppressAutoHyphens w:val="0"/>
              <w:rPr>
                <w:lang w:eastAsia="ru-RU"/>
              </w:rPr>
            </w:pPr>
          </w:p>
        </w:tc>
        <w:tc>
          <w:tcPr>
            <w:tcW w:w="3824" w:type="dxa"/>
            <w:shd w:val="clear" w:color="auto" w:fill="auto"/>
            <w:vAlign w:val="center"/>
            <w:hideMark/>
          </w:tcPr>
          <w:p w14:paraId="7F847E90"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18F85F17" w14:textId="77777777" w:rsidR="007502EC" w:rsidRPr="001F1FEE" w:rsidRDefault="007502EC" w:rsidP="007502EC">
            <w:pPr>
              <w:suppressAutoHyphens w:val="0"/>
              <w:rPr>
                <w:lang w:eastAsia="ru-RU"/>
              </w:rPr>
            </w:pPr>
          </w:p>
        </w:tc>
        <w:tc>
          <w:tcPr>
            <w:tcW w:w="951" w:type="dxa"/>
            <w:shd w:val="clear" w:color="auto" w:fill="auto"/>
            <w:vAlign w:val="center"/>
          </w:tcPr>
          <w:p w14:paraId="0B64A3BD" w14:textId="77777777" w:rsidR="007502EC" w:rsidRPr="001F1FEE" w:rsidRDefault="007502EC" w:rsidP="007502EC">
            <w:pPr>
              <w:suppressAutoHyphens w:val="0"/>
              <w:jc w:val="center"/>
              <w:rPr>
                <w:lang w:eastAsia="ru-RU"/>
              </w:rPr>
            </w:pPr>
          </w:p>
        </w:tc>
        <w:tc>
          <w:tcPr>
            <w:tcW w:w="1370" w:type="dxa"/>
            <w:vMerge/>
            <w:vAlign w:val="center"/>
          </w:tcPr>
          <w:p w14:paraId="2EEA4DD9" w14:textId="77777777" w:rsidR="007502EC" w:rsidRPr="001F1FEE" w:rsidRDefault="007502EC" w:rsidP="007502EC">
            <w:pPr>
              <w:suppressAutoHyphens w:val="0"/>
              <w:rPr>
                <w:lang w:eastAsia="ru-RU"/>
              </w:rPr>
            </w:pPr>
          </w:p>
        </w:tc>
        <w:tc>
          <w:tcPr>
            <w:tcW w:w="1552" w:type="dxa"/>
            <w:vMerge/>
            <w:vAlign w:val="center"/>
          </w:tcPr>
          <w:p w14:paraId="6DB93C8B" w14:textId="77777777" w:rsidR="007502EC" w:rsidRPr="001F1FEE" w:rsidRDefault="007502EC" w:rsidP="007502EC">
            <w:pPr>
              <w:suppressAutoHyphens w:val="0"/>
              <w:rPr>
                <w:b/>
                <w:bCs/>
                <w:lang w:eastAsia="ru-RU"/>
              </w:rPr>
            </w:pPr>
          </w:p>
        </w:tc>
      </w:tr>
      <w:tr w:rsidR="007502EC" w:rsidRPr="001F1FEE" w14:paraId="7C01F817" w14:textId="77777777" w:rsidTr="007502EC">
        <w:trPr>
          <w:trHeight w:val="330"/>
        </w:trPr>
        <w:tc>
          <w:tcPr>
            <w:tcW w:w="696" w:type="dxa"/>
            <w:vMerge/>
            <w:vAlign w:val="center"/>
          </w:tcPr>
          <w:p w14:paraId="27D6A281" w14:textId="77777777" w:rsidR="007502EC" w:rsidRPr="001F1FEE" w:rsidRDefault="007502EC" w:rsidP="007502EC">
            <w:pPr>
              <w:suppressAutoHyphens w:val="0"/>
              <w:rPr>
                <w:lang w:eastAsia="ru-RU"/>
              </w:rPr>
            </w:pPr>
          </w:p>
        </w:tc>
        <w:tc>
          <w:tcPr>
            <w:tcW w:w="3824" w:type="dxa"/>
            <w:shd w:val="clear" w:color="auto" w:fill="auto"/>
            <w:vAlign w:val="center"/>
            <w:hideMark/>
          </w:tcPr>
          <w:p w14:paraId="7024E8A1"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52FD6A6A" w14:textId="77777777" w:rsidR="007502EC" w:rsidRPr="001F1FEE" w:rsidRDefault="007502EC" w:rsidP="007502EC">
            <w:pPr>
              <w:suppressAutoHyphens w:val="0"/>
              <w:rPr>
                <w:lang w:eastAsia="ru-RU"/>
              </w:rPr>
            </w:pPr>
          </w:p>
        </w:tc>
        <w:tc>
          <w:tcPr>
            <w:tcW w:w="951" w:type="dxa"/>
            <w:shd w:val="clear" w:color="auto" w:fill="auto"/>
            <w:vAlign w:val="center"/>
          </w:tcPr>
          <w:p w14:paraId="5EE83D25" w14:textId="77777777" w:rsidR="007502EC" w:rsidRPr="001F1FEE" w:rsidRDefault="007502EC" w:rsidP="007502EC">
            <w:pPr>
              <w:suppressAutoHyphens w:val="0"/>
              <w:jc w:val="center"/>
              <w:rPr>
                <w:lang w:eastAsia="ru-RU"/>
              </w:rPr>
            </w:pPr>
          </w:p>
        </w:tc>
        <w:tc>
          <w:tcPr>
            <w:tcW w:w="1370" w:type="dxa"/>
            <w:vMerge/>
            <w:vAlign w:val="center"/>
          </w:tcPr>
          <w:p w14:paraId="0E7EB014" w14:textId="77777777" w:rsidR="007502EC" w:rsidRPr="001F1FEE" w:rsidRDefault="007502EC" w:rsidP="007502EC">
            <w:pPr>
              <w:suppressAutoHyphens w:val="0"/>
              <w:rPr>
                <w:lang w:eastAsia="ru-RU"/>
              </w:rPr>
            </w:pPr>
          </w:p>
        </w:tc>
        <w:tc>
          <w:tcPr>
            <w:tcW w:w="1552" w:type="dxa"/>
            <w:vMerge/>
            <w:vAlign w:val="center"/>
          </w:tcPr>
          <w:p w14:paraId="2D359781" w14:textId="77777777" w:rsidR="007502EC" w:rsidRPr="001F1FEE" w:rsidRDefault="007502EC" w:rsidP="007502EC">
            <w:pPr>
              <w:suppressAutoHyphens w:val="0"/>
              <w:rPr>
                <w:b/>
                <w:bCs/>
                <w:lang w:eastAsia="ru-RU"/>
              </w:rPr>
            </w:pPr>
          </w:p>
        </w:tc>
      </w:tr>
      <w:tr w:rsidR="007502EC" w:rsidRPr="001F1FEE" w14:paraId="3CBFC277" w14:textId="77777777" w:rsidTr="007502EC">
        <w:trPr>
          <w:trHeight w:val="330"/>
        </w:trPr>
        <w:tc>
          <w:tcPr>
            <w:tcW w:w="696" w:type="dxa"/>
            <w:vMerge/>
            <w:vAlign w:val="center"/>
          </w:tcPr>
          <w:p w14:paraId="72978E74" w14:textId="77777777" w:rsidR="007502EC" w:rsidRPr="001F1FEE" w:rsidRDefault="007502EC" w:rsidP="007502EC">
            <w:pPr>
              <w:suppressAutoHyphens w:val="0"/>
              <w:rPr>
                <w:lang w:eastAsia="ru-RU"/>
              </w:rPr>
            </w:pPr>
          </w:p>
        </w:tc>
        <w:tc>
          <w:tcPr>
            <w:tcW w:w="3824" w:type="dxa"/>
            <w:shd w:val="clear" w:color="auto" w:fill="auto"/>
            <w:vAlign w:val="center"/>
            <w:hideMark/>
          </w:tcPr>
          <w:p w14:paraId="3B40DAF9"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421D4C69" w14:textId="77777777" w:rsidR="007502EC" w:rsidRPr="001F1FEE" w:rsidRDefault="007502EC" w:rsidP="007502EC">
            <w:pPr>
              <w:suppressAutoHyphens w:val="0"/>
              <w:rPr>
                <w:lang w:eastAsia="ru-RU"/>
              </w:rPr>
            </w:pPr>
          </w:p>
        </w:tc>
        <w:tc>
          <w:tcPr>
            <w:tcW w:w="951" w:type="dxa"/>
            <w:shd w:val="clear" w:color="auto" w:fill="auto"/>
            <w:vAlign w:val="center"/>
          </w:tcPr>
          <w:p w14:paraId="79093CB2" w14:textId="77777777" w:rsidR="007502EC" w:rsidRPr="001F1FEE" w:rsidRDefault="007502EC" w:rsidP="007502EC">
            <w:pPr>
              <w:suppressAutoHyphens w:val="0"/>
              <w:jc w:val="center"/>
              <w:rPr>
                <w:lang w:eastAsia="ru-RU"/>
              </w:rPr>
            </w:pPr>
          </w:p>
        </w:tc>
        <w:tc>
          <w:tcPr>
            <w:tcW w:w="1370" w:type="dxa"/>
            <w:vMerge/>
            <w:vAlign w:val="center"/>
          </w:tcPr>
          <w:p w14:paraId="726A6FB9" w14:textId="77777777" w:rsidR="007502EC" w:rsidRPr="001F1FEE" w:rsidRDefault="007502EC" w:rsidP="007502EC">
            <w:pPr>
              <w:suppressAutoHyphens w:val="0"/>
              <w:rPr>
                <w:lang w:eastAsia="ru-RU"/>
              </w:rPr>
            </w:pPr>
          </w:p>
        </w:tc>
        <w:tc>
          <w:tcPr>
            <w:tcW w:w="1552" w:type="dxa"/>
            <w:vMerge/>
            <w:vAlign w:val="center"/>
          </w:tcPr>
          <w:p w14:paraId="784CFE2B" w14:textId="77777777" w:rsidR="007502EC" w:rsidRPr="001F1FEE" w:rsidRDefault="007502EC" w:rsidP="007502EC">
            <w:pPr>
              <w:suppressAutoHyphens w:val="0"/>
              <w:rPr>
                <w:b/>
                <w:bCs/>
                <w:lang w:eastAsia="ru-RU"/>
              </w:rPr>
            </w:pPr>
          </w:p>
        </w:tc>
      </w:tr>
      <w:tr w:rsidR="007502EC" w:rsidRPr="001F1FEE" w14:paraId="2E37DDBB" w14:textId="77777777" w:rsidTr="007502EC">
        <w:trPr>
          <w:trHeight w:val="600"/>
        </w:trPr>
        <w:tc>
          <w:tcPr>
            <w:tcW w:w="696" w:type="dxa"/>
            <w:vMerge w:val="restart"/>
            <w:shd w:val="clear" w:color="auto" w:fill="auto"/>
            <w:vAlign w:val="center"/>
          </w:tcPr>
          <w:p w14:paraId="23941909" w14:textId="77777777" w:rsidR="007502EC" w:rsidRPr="001F1FEE" w:rsidRDefault="00C269FF" w:rsidP="007502EC">
            <w:pPr>
              <w:suppressAutoHyphens w:val="0"/>
              <w:jc w:val="center"/>
              <w:rPr>
                <w:lang w:eastAsia="ru-RU"/>
              </w:rPr>
            </w:pPr>
            <w:r>
              <w:rPr>
                <w:lang w:eastAsia="ru-RU"/>
              </w:rPr>
              <w:t>5</w:t>
            </w:r>
          </w:p>
        </w:tc>
        <w:tc>
          <w:tcPr>
            <w:tcW w:w="3824" w:type="dxa"/>
            <w:shd w:val="clear" w:color="auto" w:fill="auto"/>
            <w:vAlign w:val="center"/>
            <w:hideMark/>
          </w:tcPr>
          <w:p w14:paraId="039144E4" w14:textId="77777777" w:rsidR="007502EC" w:rsidRPr="001F1FEE" w:rsidRDefault="00C269FF" w:rsidP="007502EC">
            <w:pPr>
              <w:suppressAutoHyphens w:val="0"/>
              <w:rPr>
                <w:lang w:eastAsia="ru-RU"/>
              </w:rPr>
            </w:pPr>
            <w:r>
              <w:rPr>
                <w:lang w:eastAsia="ru-RU"/>
              </w:rPr>
              <w:t>Белье нательное утепленное (женское)</w:t>
            </w:r>
          </w:p>
        </w:tc>
        <w:tc>
          <w:tcPr>
            <w:tcW w:w="1368" w:type="dxa"/>
            <w:vMerge w:val="restart"/>
            <w:shd w:val="clear" w:color="auto" w:fill="auto"/>
            <w:vAlign w:val="center"/>
            <w:hideMark/>
          </w:tcPr>
          <w:p w14:paraId="770C9167"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38330D8F"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199C0B95"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1275046F" w14:textId="77777777" w:rsidR="007502EC" w:rsidRPr="001F1FEE" w:rsidRDefault="007502EC" w:rsidP="007502EC">
            <w:pPr>
              <w:suppressAutoHyphens w:val="0"/>
              <w:jc w:val="center"/>
              <w:rPr>
                <w:b/>
                <w:bCs/>
                <w:lang w:eastAsia="ru-RU"/>
              </w:rPr>
            </w:pPr>
          </w:p>
        </w:tc>
      </w:tr>
      <w:tr w:rsidR="007502EC" w:rsidRPr="001F1FEE" w14:paraId="1C2C4C2D" w14:textId="77777777" w:rsidTr="007502EC">
        <w:trPr>
          <w:trHeight w:val="330"/>
        </w:trPr>
        <w:tc>
          <w:tcPr>
            <w:tcW w:w="696" w:type="dxa"/>
            <w:vMerge/>
            <w:vAlign w:val="center"/>
          </w:tcPr>
          <w:p w14:paraId="30422CBF" w14:textId="77777777" w:rsidR="007502EC" w:rsidRPr="001F1FEE" w:rsidRDefault="007502EC" w:rsidP="007502EC">
            <w:pPr>
              <w:suppressAutoHyphens w:val="0"/>
              <w:rPr>
                <w:lang w:eastAsia="ru-RU"/>
              </w:rPr>
            </w:pPr>
          </w:p>
        </w:tc>
        <w:tc>
          <w:tcPr>
            <w:tcW w:w="3824" w:type="dxa"/>
            <w:shd w:val="clear" w:color="auto" w:fill="auto"/>
            <w:vAlign w:val="center"/>
            <w:hideMark/>
          </w:tcPr>
          <w:p w14:paraId="75BB5EBF"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302EAA8B" w14:textId="77777777" w:rsidR="007502EC" w:rsidRPr="001F1FEE" w:rsidRDefault="007502EC" w:rsidP="007502EC">
            <w:pPr>
              <w:suppressAutoHyphens w:val="0"/>
              <w:rPr>
                <w:lang w:eastAsia="ru-RU"/>
              </w:rPr>
            </w:pPr>
          </w:p>
        </w:tc>
        <w:tc>
          <w:tcPr>
            <w:tcW w:w="951" w:type="dxa"/>
            <w:shd w:val="clear" w:color="auto" w:fill="auto"/>
            <w:vAlign w:val="center"/>
          </w:tcPr>
          <w:p w14:paraId="0951525E" w14:textId="77777777" w:rsidR="007502EC" w:rsidRPr="001F1FEE" w:rsidRDefault="007502EC" w:rsidP="007502EC">
            <w:pPr>
              <w:suppressAutoHyphens w:val="0"/>
              <w:jc w:val="center"/>
              <w:rPr>
                <w:lang w:eastAsia="ru-RU"/>
              </w:rPr>
            </w:pPr>
          </w:p>
        </w:tc>
        <w:tc>
          <w:tcPr>
            <w:tcW w:w="1370" w:type="dxa"/>
            <w:vMerge/>
            <w:vAlign w:val="center"/>
          </w:tcPr>
          <w:p w14:paraId="0FD198A6" w14:textId="77777777" w:rsidR="007502EC" w:rsidRPr="001F1FEE" w:rsidRDefault="007502EC" w:rsidP="007502EC">
            <w:pPr>
              <w:suppressAutoHyphens w:val="0"/>
              <w:rPr>
                <w:lang w:eastAsia="ru-RU"/>
              </w:rPr>
            </w:pPr>
          </w:p>
        </w:tc>
        <w:tc>
          <w:tcPr>
            <w:tcW w:w="1552" w:type="dxa"/>
            <w:vMerge/>
            <w:vAlign w:val="center"/>
          </w:tcPr>
          <w:p w14:paraId="76D9CA21" w14:textId="77777777" w:rsidR="007502EC" w:rsidRPr="001F1FEE" w:rsidRDefault="007502EC" w:rsidP="007502EC">
            <w:pPr>
              <w:suppressAutoHyphens w:val="0"/>
              <w:rPr>
                <w:b/>
                <w:bCs/>
                <w:lang w:eastAsia="ru-RU"/>
              </w:rPr>
            </w:pPr>
          </w:p>
        </w:tc>
      </w:tr>
      <w:tr w:rsidR="007502EC" w:rsidRPr="001F1FEE" w14:paraId="6980EDA7" w14:textId="77777777" w:rsidTr="007502EC">
        <w:trPr>
          <w:trHeight w:val="330"/>
        </w:trPr>
        <w:tc>
          <w:tcPr>
            <w:tcW w:w="696" w:type="dxa"/>
            <w:vMerge/>
            <w:vAlign w:val="center"/>
          </w:tcPr>
          <w:p w14:paraId="6A731B4F" w14:textId="77777777" w:rsidR="007502EC" w:rsidRPr="001F1FEE" w:rsidRDefault="007502EC" w:rsidP="007502EC">
            <w:pPr>
              <w:suppressAutoHyphens w:val="0"/>
              <w:rPr>
                <w:lang w:eastAsia="ru-RU"/>
              </w:rPr>
            </w:pPr>
          </w:p>
        </w:tc>
        <w:tc>
          <w:tcPr>
            <w:tcW w:w="3824" w:type="dxa"/>
            <w:shd w:val="clear" w:color="auto" w:fill="auto"/>
            <w:vAlign w:val="center"/>
            <w:hideMark/>
          </w:tcPr>
          <w:p w14:paraId="5CEB920B"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544EA2DC" w14:textId="77777777" w:rsidR="007502EC" w:rsidRPr="001F1FEE" w:rsidRDefault="007502EC" w:rsidP="007502EC">
            <w:pPr>
              <w:suppressAutoHyphens w:val="0"/>
              <w:rPr>
                <w:lang w:eastAsia="ru-RU"/>
              </w:rPr>
            </w:pPr>
          </w:p>
        </w:tc>
        <w:tc>
          <w:tcPr>
            <w:tcW w:w="951" w:type="dxa"/>
            <w:shd w:val="clear" w:color="auto" w:fill="auto"/>
            <w:vAlign w:val="center"/>
          </w:tcPr>
          <w:p w14:paraId="67CABD38" w14:textId="77777777" w:rsidR="007502EC" w:rsidRPr="001F1FEE" w:rsidRDefault="007502EC" w:rsidP="007502EC">
            <w:pPr>
              <w:suppressAutoHyphens w:val="0"/>
              <w:jc w:val="center"/>
              <w:rPr>
                <w:lang w:eastAsia="ru-RU"/>
              </w:rPr>
            </w:pPr>
          </w:p>
        </w:tc>
        <w:tc>
          <w:tcPr>
            <w:tcW w:w="1370" w:type="dxa"/>
            <w:vMerge/>
            <w:vAlign w:val="center"/>
          </w:tcPr>
          <w:p w14:paraId="67C9EB60" w14:textId="77777777" w:rsidR="007502EC" w:rsidRPr="001F1FEE" w:rsidRDefault="007502EC" w:rsidP="007502EC">
            <w:pPr>
              <w:suppressAutoHyphens w:val="0"/>
              <w:rPr>
                <w:lang w:eastAsia="ru-RU"/>
              </w:rPr>
            </w:pPr>
          </w:p>
        </w:tc>
        <w:tc>
          <w:tcPr>
            <w:tcW w:w="1552" w:type="dxa"/>
            <w:vMerge/>
            <w:vAlign w:val="center"/>
          </w:tcPr>
          <w:p w14:paraId="4857C081" w14:textId="77777777" w:rsidR="007502EC" w:rsidRPr="001F1FEE" w:rsidRDefault="007502EC" w:rsidP="007502EC">
            <w:pPr>
              <w:suppressAutoHyphens w:val="0"/>
              <w:rPr>
                <w:b/>
                <w:bCs/>
                <w:lang w:eastAsia="ru-RU"/>
              </w:rPr>
            </w:pPr>
          </w:p>
        </w:tc>
      </w:tr>
      <w:tr w:rsidR="007502EC" w:rsidRPr="001F1FEE" w14:paraId="64EA79A7" w14:textId="77777777" w:rsidTr="007502EC">
        <w:trPr>
          <w:trHeight w:val="330"/>
        </w:trPr>
        <w:tc>
          <w:tcPr>
            <w:tcW w:w="696" w:type="dxa"/>
            <w:vMerge/>
            <w:vAlign w:val="center"/>
          </w:tcPr>
          <w:p w14:paraId="122A02E0" w14:textId="77777777" w:rsidR="007502EC" w:rsidRPr="001F1FEE" w:rsidRDefault="007502EC" w:rsidP="007502EC">
            <w:pPr>
              <w:suppressAutoHyphens w:val="0"/>
              <w:rPr>
                <w:lang w:eastAsia="ru-RU"/>
              </w:rPr>
            </w:pPr>
          </w:p>
        </w:tc>
        <w:tc>
          <w:tcPr>
            <w:tcW w:w="3824" w:type="dxa"/>
            <w:shd w:val="clear" w:color="auto" w:fill="auto"/>
            <w:vAlign w:val="center"/>
            <w:hideMark/>
          </w:tcPr>
          <w:p w14:paraId="70BD11BB"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205E2248" w14:textId="77777777" w:rsidR="007502EC" w:rsidRPr="001F1FEE" w:rsidRDefault="007502EC" w:rsidP="007502EC">
            <w:pPr>
              <w:suppressAutoHyphens w:val="0"/>
              <w:rPr>
                <w:lang w:eastAsia="ru-RU"/>
              </w:rPr>
            </w:pPr>
          </w:p>
        </w:tc>
        <w:tc>
          <w:tcPr>
            <w:tcW w:w="951" w:type="dxa"/>
            <w:shd w:val="clear" w:color="auto" w:fill="auto"/>
            <w:vAlign w:val="center"/>
          </w:tcPr>
          <w:p w14:paraId="5655D4A2" w14:textId="77777777" w:rsidR="007502EC" w:rsidRPr="001F1FEE" w:rsidRDefault="007502EC" w:rsidP="007502EC">
            <w:pPr>
              <w:suppressAutoHyphens w:val="0"/>
              <w:jc w:val="center"/>
              <w:rPr>
                <w:lang w:eastAsia="ru-RU"/>
              </w:rPr>
            </w:pPr>
          </w:p>
        </w:tc>
        <w:tc>
          <w:tcPr>
            <w:tcW w:w="1370" w:type="dxa"/>
            <w:vMerge/>
            <w:vAlign w:val="center"/>
          </w:tcPr>
          <w:p w14:paraId="35CB38B3" w14:textId="77777777" w:rsidR="007502EC" w:rsidRPr="001F1FEE" w:rsidRDefault="007502EC" w:rsidP="007502EC">
            <w:pPr>
              <w:suppressAutoHyphens w:val="0"/>
              <w:rPr>
                <w:lang w:eastAsia="ru-RU"/>
              </w:rPr>
            </w:pPr>
          </w:p>
        </w:tc>
        <w:tc>
          <w:tcPr>
            <w:tcW w:w="1552" w:type="dxa"/>
            <w:vMerge/>
            <w:vAlign w:val="center"/>
          </w:tcPr>
          <w:p w14:paraId="504AE971" w14:textId="77777777" w:rsidR="007502EC" w:rsidRPr="001F1FEE" w:rsidRDefault="007502EC" w:rsidP="007502EC">
            <w:pPr>
              <w:suppressAutoHyphens w:val="0"/>
              <w:rPr>
                <w:b/>
                <w:bCs/>
                <w:lang w:eastAsia="ru-RU"/>
              </w:rPr>
            </w:pPr>
          </w:p>
        </w:tc>
      </w:tr>
      <w:tr w:rsidR="007502EC" w:rsidRPr="001F1FEE" w14:paraId="77B479FB" w14:textId="77777777" w:rsidTr="007502EC">
        <w:trPr>
          <w:trHeight w:val="330"/>
        </w:trPr>
        <w:tc>
          <w:tcPr>
            <w:tcW w:w="696" w:type="dxa"/>
            <w:vMerge/>
            <w:vAlign w:val="center"/>
          </w:tcPr>
          <w:p w14:paraId="1249E133" w14:textId="77777777" w:rsidR="007502EC" w:rsidRPr="001F1FEE" w:rsidRDefault="007502EC" w:rsidP="007502EC">
            <w:pPr>
              <w:suppressAutoHyphens w:val="0"/>
              <w:rPr>
                <w:lang w:eastAsia="ru-RU"/>
              </w:rPr>
            </w:pPr>
          </w:p>
        </w:tc>
        <w:tc>
          <w:tcPr>
            <w:tcW w:w="3824" w:type="dxa"/>
            <w:shd w:val="clear" w:color="auto" w:fill="auto"/>
            <w:vAlign w:val="center"/>
            <w:hideMark/>
          </w:tcPr>
          <w:p w14:paraId="375119B9"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3D54B0E3" w14:textId="77777777" w:rsidR="007502EC" w:rsidRPr="001F1FEE" w:rsidRDefault="007502EC" w:rsidP="007502EC">
            <w:pPr>
              <w:suppressAutoHyphens w:val="0"/>
              <w:rPr>
                <w:lang w:eastAsia="ru-RU"/>
              </w:rPr>
            </w:pPr>
          </w:p>
        </w:tc>
        <w:tc>
          <w:tcPr>
            <w:tcW w:w="951" w:type="dxa"/>
            <w:shd w:val="clear" w:color="auto" w:fill="auto"/>
            <w:vAlign w:val="center"/>
          </w:tcPr>
          <w:p w14:paraId="7512D6C5" w14:textId="77777777" w:rsidR="007502EC" w:rsidRPr="001F1FEE" w:rsidRDefault="007502EC" w:rsidP="007502EC">
            <w:pPr>
              <w:suppressAutoHyphens w:val="0"/>
              <w:jc w:val="center"/>
              <w:rPr>
                <w:lang w:eastAsia="ru-RU"/>
              </w:rPr>
            </w:pPr>
          </w:p>
        </w:tc>
        <w:tc>
          <w:tcPr>
            <w:tcW w:w="1370" w:type="dxa"/>
            <w:vMerge/>
            <w:vAlign w:val="center"/>
          </w:tcPr>
          <w:p w14:paraId="6EC62964" w14:textId="77777777" w:rsidR="007502EC" w:rsidRPr="001F1FEE" w:rsidRDefault="007502EC" w:rsidP="007502EC">
            <w:pPr>
              <w:suppressAutoHyphens w:val="0"/>
              <w:rPr>
                <w:lang w:eastAsia="ru-RU"/>
              </w:rPr>
            </w:pPr>
          </w:p>
        </w:tc>
        <w:tc>
          <w:tcPr>
            <w:tcW w:w="1552" w:type="dxa"/>
            <w:vMerge/>
            <w:vAlign w:val="center"/>
          </w:tcPr>
          <w:p w14:paraId="432EDBD6" w14:textId="77777777" w:rsidR="007502EC" w:rsidRPr="001F1FEE" w:rsidRDefault="007502EC" w:rsidP="007502EC">
            <w:pPr>
              <w:suppressAutoHyphens w:val="0"/>
              <w:rPr>
                <w:b/>
                <w:bCs/>
                <w:lang w:eastAsia="ru-RU"/>
              </w:rPr>
            </w:pPr>
          </w:p>
        </w:tc>
      </w:tr>
      <w:tr w:rsidR="007502EC" w:rsidRPr="001F1FEE" w14:paraId="43F9F576" w14:textId="77777777" w:rsidTr="007502EC">
        <w:trPr>
          <w:trHeight w:val="330"/>
        </w:trPr>
        <w:tc>
          <w:tcPr>
            <w:tcW w:w="696" w:type="dxa"/>
            <w:vMerge/>
            <w:vAlign w:val="center"/>
          </w:tcPr>
          <w:p w14:paraId="61B878D5" w14:textId="77777777" w:rsidR="007502EC" w:rsidRPr="001F1FEE" w:rsidRDefault="007502EC" w:rsidP="007502EC">
            <w:pPr>
              <w:suppressAutoHyphens w:val="0"/>
              <w:rPr>
                <w:lang w:eastAsia="ru-RU"/>
              </w:rPr>
            </w:pPr>
          </w:p>
        </w:tc>
        <w:tc>
          <w:tcPr>
            <w:tcW w:w="3824" w:type="dxa"/>
            <w:shd w:val="clear" w:color="auto" w:fill="auto"/>
            <w:vAlign w:val="center"/>
            <w:hideMark/>
          </w:tcPr>
          <w:p w14:paraId="7D007DE2"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16EA46A2" w14:textId="77777777" w:rsidR="007502EC" w:rsidRPr="001F1FEE" w:rsidRDefault="007502EC" w:rsidP="007502EC">
            <w:pPr>
              <w:suppressAutoHyphens w:val="0"/>
              <w:rPr>
                <w:lang w:eastAsia="ru-RU"/>
              </w:rPr>
            </w:pPr>
          </w:p>
        </w:tc>
        <w:tc>
          <w:tcPr>
            <w:tcW w:w="951" w:type="dxa"/>
            <w:shd w:val="clear" w:color="auto" w:fill="auto"/>
            <w:vAlign w:val="center"/>
          </w:tcPr>
          <w:p w14:paraId="34A46E53" w14:textId="77777777" w:rsidR="007502EC" w:rsidRPr="001F1FEE" w:rsidRDefault="007502EC" w:rsidP="007502EC">
            <w:pPr>
              <w:suppressAutoHyphens w:val="0"/>
              <w:jc w:val="center"/>
              <w:rPr>
                <w:lang w:eastAsia="ru-RU"/>
              </w:rPr>
            </w:pPr>
          </w:p>
        </w:tc>
        <w:tc>
          <w:tcPr>
            <w:tcW w:w="1370" w:type="dxa"/>
            <w:vMerge/>
            <w:vAlign w:val="center"/>
          </w:tcPr>
          <w:p w14:paraId="232925D8" w14:textId="77777777" w:rsidR="007502EC" w:rsidRPr="001F1FEE" w:rsidRDefault="007502EC" w:rsidP="007502EC">
            <w:pPr>
              <w:suppressAutoHyphens w:val="0"/>
              <w:rPr>
                <w:lang w:eastAsia="ru-RU"/>
              </w:rPr>
            </w:pPr>
          </w:p>
        </w:tc>
        <w:tc>
          <w:tcPr>
            <w:tcW w:w="1552" w:type="dxa"/>
            <w:vMerge/>
            <w:vAlign w:val="center"/>
          </w:tcPr>
          <w:p w14:paraId="7C9D9214" w14:textId="77777777" w:rsidR="007502EC" w:rsidRPr="001F1FEE" w:rsidRDefault="007502EC" w:rsidP="007502EC">
            <w:pPr>
              <w:suppressAutoHyphens w:val="0"/>
              <w:rPr>
                <w:b/>
                <w:bCs/>
                <w:lang w:eastAsia="ru-RU"/>
              </w:rPr>
            </w:pPr>
          </w:p>
        </w:tc>
      </w:tr>
      <w:tr w:rsidR="007502EC" w:rsidRPr="001F1FEE" w14:paraId="410881A7" w14:textId="77777777" w:rsidTr="007502EC">
        <w:trPr>
          <w:trHeight w:val="330"/>
        </w:trPr>
        <w:tc>
          <w:tcPr>
            <w:tcW w:w="696" w:type="dxa"/>
            <w:vMerge/>
            <w:vAlign w:val="center"/>
          </w:tcPr>
          <w:p w14:paraId="674A94CB" w14:textId="77777777" w:rsidR="007502EC" w:rsidRPr="001F1FEE" w:rsidRDefault="007502EC" w:rsidP="007502EC">
            <w:pPr>
              <w:suppressAutoHyphens w:val="0"/>
              <w:rPr>
                <w:lang w:eastAsia="ru-RU"/>
              </w:rPr>
            </w:pPr>
          </w:p>
        </w:tc>
        <w:tc>
          <w:tcPr>
            <w:tcW w:w="3824" w:type="dxa"/>
            <w:shd w:val="clear" w:color="auto" w:fill="auto"/>
            <w:vAlign w:val="center"/>
            <w:hideMark/>
          </w:tcPr>
          <w:p w14:paraId="333B2349"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7EC584CD" w14:textId="77777777" w:rsidR="007502EC" w:rsidRPr="001F1FEE" w:rsidRDefault="007502EC" w:rsidP="007502EC">
            <w:pPr>
              <w:suppressAutoHyphens w:val="0"/>
              <w:rPr>
                <w:lang w:eastAsia="ru-RU"/>
              </w:rPr>
            </w:pPr>
          </w:p>
        </w:tc>
        <w:tc>
          <w:tcPr>
            <w:tcW w:w="951" w:type="dxa"/>
            <w:shd w:val="clear" w:color="auto" w:fill="auto"/>
            <w:vAlign w:val="center"/>
          </w:tcPr>
          <w:p w14:paraId="7A84B224" w14:textId="77777777" w:rsidR="007502EC" w:rsidRPr="001F1FEE" w:rsidRDefault="007502EC" w:rsidP="007502EC">
            <w:pPr>
              <w:suppressAutoHyphens w:val="0"/>
              <w:jc w:val="center"/>
              <w:rPr>
                <w:lang w:eastAsia="ru-RU"/>
              </w:rPr>
            </w:pPr>
          </w:p>
        </w:tc>
        <w:tc>
          <w:tcPr>
            <w:tcW w:w="1370" w:type="dxa"/>
            <w:vMerge/>
            <w:vAlign w:val="center"/>
          </w:tcPr>
          <w:p w14:paraId="4FB31114" w14:textId="77777777" w:rsidR="007502EC" w:rsidRPr="001F1FEE" w:rsidRDefault="007502EC" w:rsidP="007502EC">
            <w:pPr>
              <w:suppressAutoHyphens w:val="0"/>
              <w:rPr>
                <w:lang w:eastAsia="ru-RU"/>
              </w:rPr>
            </w:pPr>
          </w:p>
        </w:tc>
        <w:tc>
          <w:tcPr>
            <w:tcW w:w="1552" w:type="dxa"/>
            <w:vMerge/>
            <w:vAlign w:val="center"/>
          </w:tcPr>
          <w:p w14:paraId="23A30BCD" w14:textId="77777777" w:rsidR="007502EC" w:rsidRPr="001F1FEE" w:rsidRDefault="007502EC" w:rsidP="007502EC">
            <w:pPr>
              <w:suppressAutoHyphens w:val="0"/>
              <w:rPr>
                <w:b/>
                <w:bCs/>
                <w:lang w:eastAsia="ru-RU"/>
              </w:rPr>
            </w:pPr>
          </w:p>
        </w:tc>
      </w:tr>
      <w:tr w:rsidR="007502EC" w:rsidRPr="001F1FEE" w14:paraId="04AF9C0B" w14:textId="77777777" w:rsidTr="007502EC">
        <w:trPr>
          <w:trHeight w:val="330"/>
        </w:trPr>
        <w:tc>
          <w:tcPr>
            <w:tcW w:w="696" w:type="dxa"/>
            <w:vMerge/>
            <w:vAlign w:val="center"/>
          </w:tcPr>
          <w:p w14:paraId="7E62B6C3" w14:textId="77777777" w:rsidR="007502EC" w:rsidRPr="001F1FEE" w:rsidRDefault="007502EC" w:rsidP="007502EC">
            <w:pPr>
              <w:suppressAutoHyphens w:val="0"/>
              <w:rPr>
                <w:lang w:eastAsia="ru-RU"/>
              </w:rPr>
            </w:pPr>
          </w:p>
        </w:tc>
        <w:tc>
          <w:tcPr>
            <w:tcW w:w="3824" w:type="dxa"/>
            <w:shd w:val="clear" w:color="auto" w:fill="auto"/>
            <w:vAlign w:val="center"/>
            <w:hideMark/>
          </w:tcPr>
          <w:p w14:paraId="2C0A418A"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208117C9" w14:textId="77777777" w:rsidR="007502EC" w:rsidRPr="001F1FEE" w:rsidRDefault="007502EC" w:rsidP="007502EC">
            <w:pPr>
              <w:suppressAutoHyphens w:val="0"/>
              <w:rPr>
                <w:lang w:eastAsia="ru-RU"/>
              </w:rPr>
            </w:pPr>
          </w:p>
        </w:tc>
        <w:tc>
          <w:tcPr>
            <w:tcW w:w="951" w:type="dxa"/>
            <w:shd w:val="clear" w:color="auto" w:fill="auto"/>
            <w:vAlign w:val="center"/>
          </w:tcPr>
          <w:p w14:paraId="137A4CE5" w14:textId="77777777" w:rsidR="007502EC" w:rsidRPr="001F1FEE" w:rsidRDefault="007502EC" w:rsidP="007502EC">
            <w:pPr>
              <w:suppressAutoHyphens w:val="0"/>
              <w:jc w:val="center"/>
              <w:rPr>
                <w:lang w:eastAsia="ru-RU"/>
              </w:rPr>
            </w:pPr>
          </w:p>
        </w:tc>
        <w:tc>
          <w:tcPr>
            <w:tcW w:w="1370" w:type="dxa"/>
            <w:vMerge/>
            <w:vAlign w:val="center"/>
          </w:tcPr>
          <w:p w14:paraId="55E49C9F" w14:textId="77777777" w:rsidR="007502EC" w:rsidRPr="001F1FEE" w:rsidRDefault="007502EC" w:rsidP="007502EC">
            <w:pPr>
              <w:suppressAutoHyphens w:val="0"/>
              <w:rPr>
                <w:lang w:eastAsia="ru-RU"/>
              </w:rPr>
            </w:pPr>
          </w:p>
        </w:tc>
        <w:tc>
          <w:tcPr>
            <w:tcW w:w="1552" w:type="dxa"/>
            <w:vMerge/>
            <w:vAlign w:val="center"/>
          </w:tcPr>
          <w:p w14:paraId="3E5958C7" w14:textId="77777777" w:rsidR="007502EC" w:rsidRPr="001F1FEE" w:rsidRDefault="007502EC" w:rsidP="007502EC">
            <w:pPr>
              <w:suppressAutoHyphens w:val="0"/>
              <w:rPr>
                <w:b/>
                <w:bCs/>
                <w:lang w:eastAsia="ru-RU"/>
              </w:rPr>
            </w:pPr>
          </w:p>
        </w:tc>
      </w:tr>
      <w:tr w:rsidR="007502EC" w:rsidRPr="001F1FEE" w14:paraId="48622E80" w14:textId="77777777" w:rsidTr="007502EC">
        <w:trPr>
          <w:trHeight w:val="330"/>
        </w:trPr>
        <w:tc>
          <w:tcPr>
            <w:tcW w:w="696" w:type="dxa"/>
            <w:vMerge/>
            <w:vAlign w:val="center"/>
          </w:tcPr>
          <w:p w14:paraId="60020BFD" w14:textId="77777777" w:rsidR="007502EC" w:rsidRPr="001F1FEE" w:rsidRDefault="007502EC" w:rsidP="007502EC">
            <w:pPr>
              <w:suppressAutoHyphens w:val="0"/>
              <w:rPr>
                <w:lang w:eastAsia="ru-RU"/>
              </w:rPr>
            </w:pPr>
          </w:p>
        </w:tc>
        <w:tc>
          <w:tcPr>
            <w:tcW w:w="3824" w:type="dxa"/>
            <w:shd w:val="clear" w:color="auto" w:fill="auto"/>
            <w:vAlign w:val="center"/>
            <w:hideMark/>
          </w:tcPr>
          <w:p w14:paraId="4992D961"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21AA2A5E" w14:textId="77777777" w:rsidR="007502EC" w:rsidRPr="001F1FEE" w:rsidRDefault="007502EC" w:rsidP="007502EC">
            <w:pPr>
              <w:suppressAutoHyphens w:val="0"/>
              <w:rPr>
                <w:lang w:eastAsia="ru-RU"/>
              </w:rPr>
            </w:pPr>
          </w:p>
        </w:tc>
        <w:tc>
          <w:tcPr>
            <w:tcW w:w="951" w:type="dxa"/>
            <w:shd w:val="clear" w:color="auto" w:fill="auto"/>
            <w:vAlign w:val="center"/>
          </w:tcPr>
          <w:p w14:paraId="1828209B" w14:textId="77777777" w:rsidR="007502EC" w:rsidRPr="001F1FEE" w:rsidRDefault="007502EC" w:rsidP="007502EC">
            <w:pPr>
              <w:suppressAutoHyphens w:val="0"/>
              <w:jc w:val="center"/>
              <w:rPr>
                <w:lang w:eastAsia="ru-RU"/>
              </w:rPr>
            </w:pPr>
          </w:p>
        </w:tc>
        <w:tc>
          <w:tcPr>
            <w:tcW w:w="1370" w:type="dxa"/>
            <w:vMerge/>
            <w:vAlign w:val="center"/>
          </w:tcPr>
          <w:p w14:paraId="5677A696" w14:textId="77777777" w:rsidR="007502EC" w:rsidRPr="001F1FEE" w:rsidRDefault="007502EC" w:rsidP="007502EC">
            <w:pPr>
              <w:suppressAutoHyphens w:val="0"/>
              <w:rPr>
                <w:lang w:eastAsia="ru-RU"/>
              </w:rPr>
            </w:pPr>
          </w:p>
        </w:tc>
        <w:tc>
          <w:tcPr>
            <w:tcW w:w="1552" w:type="dxa"/>
            <w:vMerge/>
            <w:vAlign w:val="center"/>
          </w:tcPr>
          <w:p w14:paraId="473E9EE2" w14:textId="77777777" w:rsidR="007502EC" w:rsidRPr="001F1FEE" w:rsidRDefault="007502EC" w:rsidP="007502EC">
            <w:pPr>
              <w:suppressAutoHyphens w:val="0"/>
              <w:rPr>
                <w:b/>
                <w:bCs/>
                <w:lang w:eastAsia="ru-RU"/>
              </w:rPr>
            </w:pPr>
          </w:p>
        </w:tc>
      </w:tr>
      <w:tr w:rsidR="007502EC" w:rsidRPr="001F1FEE" w14:paraId="7C83F7EA" w14:textId="77777777" w:rsidTr="007502EC">
        <w:trPr>
          <w:trHeight w:val="330"/>
        </w:trPr>
        <w:tc>
          <w:tcPr>
            <w:tcW w:w="696" w:type="dxa"/>
            <w:vMerge/>
            <w:vAlign w:val="center"/>
          </w:tcPr>
          <w:p w14:paraId="799EBBA3" w14:textId="77777777" w:rsidR="007502EC" w:rsidRPr="001F1FEE" w:rsidRDefault="007502EC" w:rsidP="007502EC">
            <w:pPr>
              <w:suppressAutoHyphens w:val="0"/>
              <w:rPr>
                <w:lang w:eastAsia="ru-RU"/>
              </w:rPr>
            </w:pPr>
          </w:p>
        </w:tc>
        <w:tc>
          <w:tcPr>
            <w:tcW w:w="3824" w:type="dxa"/>
            <w:shd w:val="clear" w:color="auto" w:fill="auto"/>
            <w:vAlign w:val="center"/>
            <w:hideMark/>
          </w:tcPr>
          <w:p w14:paraId="599165EF"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3A005645" w14:textId="77777777" w:rsidR="007502EC" w:rsidRPr="001F1FEE" w:rsidRDefault="007502EC" w:rsidP="007502EC">
            <w:pPr>
              <w:suppressAutoHyphens w:val="0"/>
              <w:rPr>
                <w:lang w:eastAsia="ru-RU"/>
              </w:rPr>
            </w:pPr>
          </w:p>
        </w:tc>
        <w:tc>
          <w:tcPr>
            <w:tcW w:w="951" w:type="dxa"/>
            <w:shd w:val="clear" w:color="auto" w:fill="auto"/>
            <w:vAlign w:val="center"/>
          </w:tcPr>
          <w:p w14:paraId="39FA63BE" w14:textId="77777777" w:rsidR="007502EC" w:rsidRPr="001F1FEE" w:rsidRDefault="007502EC" w:rsidP="007502EC">
            <w:pPr>
              <w:suppressAutoHyphens w:val="0"/>
              <w:jc w:val="center"/>
              <w:rPr>
                <w:lang w:eastAsia="ru-RU"/>
              </w:rPr>
            </w:pPr>
          </w:p>
        </w:tc>
        <w:tc>
          <w:tcPr>
            <w:tcW w:w="1370" w:type="dxa"/>
            <w:vMerge/>
            <w:vAlign w:val="center"/>
          </w:tcPr>
          <w:p w14:paraId="55D13F39" w14:textId="77777777" w:rsidR="007502EC" w:rsidRPr="001F1FEE" w:rsidRDefault="007502EC" w:rsidP="007502EC">
            <w:pPr>
              <w:suppressAutoHyphens w:val="0"/>
              <w:rPr>
                <w:lang w:eastAsia="ru-RU"/>
              </w:rPr>
            </w:pPr>
          </w:p>
        </w:tc>
        <w:tc>
          <w:tcPr>
            <w:tcW w:w="1552" w:type="dxa"/>
            <w:vMerge/>
            <w:vAlign w:val="center"/>
          </w:tcPr>
          <w:p w14:paraId="57734752" w14:textId="77777777" w:rsidR="007502EC" w:rsidRPr="001F1FEE" w:rsidRDefault="007502EC" w:rsidP="007502EC">
            <w:pPr>
              <w:suppressAutoHyphens w:val="0"/>
              <w:rPr>
                <w:b/>
                <w:bCs/>
                <w:lang w:eastAsia="ru-RU"/>
              </w:rPr>
            </w:pPr>
          </w:p>
        </w:tc>
      </w:tr>
      <w:tr w:rsidR="007502EC" w:rsidRPr="001F1FEE" w14:paraId="53EB8F42" w14:textId="77777777" w:rsidTr="007502EC">
        <w:trPr>
          <w:trHeight w:val="330"/>
        </w:trPr>
        <w:tc>
          <w:tcPr>
            <w:tcW w:w="696" w:type="dxa"/>
            <w:vMerge/>
            <w:vAlign w:val="center"/>
          </w:tcPr>
          <w:p w14:paraId="6DCAD81F" w14:textId="77777777" w:rsidR="007502EC" w:rsidRPr="001F1FEE" w:rsidRDefault="007502EC" w:rsidP="007502EC">
            <w:pPr>
              <w:suppressAutoHyphens w:val="0"/>
              <w:rPr>
                <w:lang w:eastAsia="ru-RU"/>
              </w:rPr>
            </w:pPr>
          </w:p>
        </w:tc>
        <w:tc>
          <w:tcPr>
            <w:tcW w:w="3824" w:type="dxa"/>
            <w:shd w:val="clear" w:color="auto" w:fill="auto"/>
            <w:vAlign w:val="center"/>
            <w:hideMark/>
          </w:tcPr>
          <w:p w14:paraId="19D210E1"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2ADE45B5" w14:textId="77777777" w:rsidR="007502EC" w:rsidRPr="001F1FEE" w:rsidRDefault="007502EC" w:rsidP="007502EC">
            <w:pPr>
              <w:suppressAutoHyphens w:val="0"/>
              <w:rPr>
                <w:lang w:eastAsia="ru-RU"/>
              </w:rPr>
            </w:pPr>
          </w:p>
        </w:tc>
        <w:tc>
          <w:tcPr>
            <w:tcW w:w="951" w:type="dxa"/>
            <w:shd w:val="clear" w:color="auto" w:fill="auto"/>
            <w:vAlign w:val="center"/>
          </w:tcPr>
          <w:p w14:paraId="2C24EC8C" w14:textId="77777777" w:rsidR="007502EC" w:rsidRPr="001F1FEE" w:rsidRDefault="007502EC" w:rsidP="007502EC">
            <w:pPr>
              <w:suppressAutoHyphens w:val="0"/>
              <w:jc w:val="center"/>
              <w:rPr>
                <w:lang w:eastAsia="ru-RU"/>
              </w:rPr>
            </w:pPr>
          </w:p>
        </w:tc>
        <w:tc>
          <w:tcPr>
            <w:tcW w:w="1370" w:type="dxa"/>
            <w:vMerge/>
            <w:vAlign w:val="center"/>
          </w:tcPr>
          <w:p w14:paraId="1F938EC1" w14:textId="77777777" w:rsidR="007502EC" w:rsidRPr="001F1FEE" w:rsidRDefault="007502EC" w:rsidP="007502EC">
            <w:pPr>
              <w:suppressAutoHyphens w:val="0"/>
              <w:rPr>
                <w:lang w:eastAsia="ru-RU"/>
              </w:rPr>
            </w:pPr>
          </w:p>
        </w:tc>
        <w:tc>
          <w:tcPr>
            <w:tcW w:w="1552" w:type="dxa"/>
            <w:vMerge/>
            <w:vAlign w:val="center"/>
          </w:tcPr>
          <w:p w14:paraId="7AD8380F" w14:textId="77777777" w:rsidR="007502EC" w:rsidRPr="001F1FEE" w:rsidRDefault="007502EC" w:rsidP="007502EC">
            <w:pPr>
              <w:suppressAutoHyphens w:val="0"/>
              <w:rPr>
                <w:b/>
                <w:bCs/>
                <w:lang w:eastAsia="ru-RU"/>
              </w:rPr>
            </w:pPr>
          </w:p>
        </w:tc>
      </w:tr>
      <w:tr w:rsidR="007502EC" w:rsidRPr="001F1FEE" w14:paraId="26CC1FBF" w14:textId="77777777" w:rsidTr="007502EC">
        <w:trPr>
          <w:trHeight w:val="330"/>
        </w:trPr>
        <w:tc>
          <w:tcPr>
            <w:tcW w:w="696" w:type="dxa"/>
            <w:vMerge/>
            <w:vAlign w:val="center"/>
          </w:tcPr>
          <w:p w14:paraId="0EE3C1E7" w14:textId="77777777" w:rsidR="007502EC" w:rsidRPr="001F1FEE" w:rsidRDefault="007502EC" w:rsidP="007502EC">
            <w:pPr>
              <w:suppressAutoHyphens w:val="0"/>
              <w:rPr>
                <w:lang w:eastAsia="ru-RU"/>
              </w:rPr>
            </w:pPr>
          </w:p>
        </w:tc>
        <w:tc>
          <w:tcPr>
            <w:tcW w:w="3824" w:type="dxa"/>
            <w:shd w:val="clear" w:color="auto" w:fill="auto"/>
            <w:vAlign w:val="center"/>
            <w:hideMark/>
          </w:tcPr>
          <w:p w14:paraId="5292761C"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57C9FD0B" w14:textId="77777777" w:rsidR="007502EC" w:rsidRPr="001F1FEE" w:rsidRDefault="007502EC" w:rsidP="007502EC">
            <w:pPr>
              <w:suppressAutoHyphens w:val="0"/>
              <w:rPr>
                <w:lang w:eastAsia="ru-RU"/>
              </w:rPr>
            </w:pPr>
          </w:p>
        </w:tc>
        <w:tc>
          <w:tcPr>
            <w:tcW w:w="951" w:type="dxa"/>
            <w:shd w:val="clear" w:color="auto" w:fill="auto"/>
            <w:vAlign w:val="center"/>
          </w:tcPr>
          <w:p w14:paraId="7AFD65E9" w14:textId="77777777" w:rsidR="007502EC" w:rsidRPr="001F1FEE" w:rsidRDefault="007502EC" w:rsidP="007502EC">
            <w:pPr>
              <w:suppressAutoHyphens w:val="0"/>
              <w:jc w:val="center"/>
              <w:rPr>
                <w:lang w:eastAsia="ru-RU"/>
              </w:rPr>
            </w:pPr>
          </w:p>
        </w:tc>
        <w:tc>
          <w:tcPr>
            <w:tcW w:w="1370" w:type="dxa"/>
            <w:vMerge/>
            <w:vAlign w:val="center"/>
          </w:tcPr>
          <w:p w14:paraId="663B9075" w14:textId="77777777" w:rsidR="007502EC" w:rsidRPr="001F1FEE" w:rsidRDefault="007502EC" w:rsidP="007502EC">
            <w:pPr>
              <w:suppressAutoHyphens w:val="0"/>
              <w:rPr>
                <w:lang w:eastAsia="ru-RU"/>
              </w:rPr>
            </w:pPr>
          </w:p>
        </w:tc>
        <w:tc>
          <w:tcPr>
            <w:tcW w:w="1552" w:type="dxa"/>
            <w:vMerge/>
            <w:vAlign w:val="center"/>
          </w:tcPr>
          <w:p w14:paraId="1621B93D" w14:textId="77777777" w:rsidR="007502EC" w:rsidRPr="001F1FEE" w:rsidRDefault="007502EC" w:rsidP="007502EC">
            <w:pPr>
              <w:suppressAutoHyphens w:val="0"/>
              <w:rPr>
                <w:b/>
                <w:bCs/>
                <w:lang w:eastAsia="ru-RU"/>
              </w:rPr>
            </w:pPr>
          </w:p>
        </w:tc>
      </w:tr>
      <w:tr w:rsidR="007502EC" w:rsidRPr="001F1FEE" w14:paraId="31B0C32B" w14:textId="77777777" w:rsidTr="007502EC">
        <w:trPr>
          <w:trHeight w:val="330"/>
        </w:trPr>
        <w:tc>
          <w:tcPr>
            <w:tcW w:w="696" w:type="dxa"/>
            <w:vMerge/>
            <w:vAlign w:val="center"/>
          </w:tcPr>
          <w:p w14:paraId="7FEA99E8" w14:textId="77777777" w:rsidR="007502EC" w:rsidRPr="001F1FEE" w:rsidRDefault="007502EC" w:rsidP="007502EC">
            <w:pPr>
              <w:suppressAutoHyphens w:val="0"/>
              <w:rPr>
                <w:lang w:eastAsia="ru-RU"/>
              </w:rPr>
            </w:pPr>
          </w:p>
        </w:tc>
        <w:tc>
          <w:tcPr>
            <w:tcW w:w="3824" w:type="dxa"/>
            <w:shd w:val="clear" w:color="auto" w:fill="auto"/>
            <w:vAlign w:val="center"/>
            <w:hideMark/>
          </w:tcPr>
          <w:p w14:paraId="661F49F9"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5965B67D" w14:textId="77777777" w:rsidR="007502EC" w:rsidRPr="001F1FEE" w:rsidRDefault="007502EC" w:rsidP="007502EC">
            <w:pPr>
              <w:suppressAutoHyphens w:val="0"/>
              <w:rPr>
                <w:lang w:eastAsia="ru-RU"/>
              </w:rPr>
            </w:pPr>
          </w:p>
        </w:tc>
        <w:tc>
          <w:tcPr>
            <w:tcW w:w="951" w:type="dxa"/>
            <w:shd w:val="clear" w:color="auto" w:fill="auto"/>
            <w:vAlign w:val="center"/>
          </w:tcPr>
          <w:p w14:paraId="2E16BBDE" w14:textId="77777777" w:rsidR="007502EC" w:rsidRPr="001F1FEE" w:rsidRDefault="007502EC" w:rsidP="007502EC">
            <w:pPr>
              <w:suppressAutoHyphens w:val="0"/>
              <w:jc w:val="center"/>
              <w:rPr>
                <w:lang w:eastAsia="ru-RU"/>
              </w:rPr>
            </w:pPr>
          </w:p>
        </w:tc>
        <w:tc>
          <w:tcPr>
            <w:tcW w:w="1370" w:type="dxa"/>
            <w:vMerge/>
            <w:vAlign w:val="center"/>
          </w:tcPr>
          <w:p w14:paraId="3932010D" w14:textId="77777777" w:rsidR="007502EC" w:rsidRPr="001F1FEE" w:rsidRDefault="007502EC" w:rsidP="007502EC">
            <w:pPr>
              <w:suppressAutoHyphens w:val="0"/>
              <w:rPr>
                <w:lang w:eastAsia="ru-RU"/>
              </w:rPr>
            </w:pPr>
          </w:p>
        </w:tc>
        <w:tc>
          <w:tcPr>
            <w:tcW w:w="1552" w:type="dxa"/>
            <w:vMerge/>
            <w:vAlign w:val="center"/>
          </w:tcPr>
          <w:p w14:paraId="4E5F1B8D" w14:textId="77777777" w:rsidR="007502EC" w:rsidRPr="001F1FEE" w:rsidRDefault="007502EC" w:rsidP="007502EC">
            <w:pPr>
              <w:suppressAutoHyphens w:val="0"/>
              <w:rPr>
                <w:b/>
                <w:bCs/>
                <w:lang w:eastAsia="ru-RU"/>
              </w:rPr>
            </w:pPr>
          </w:p>
        </w:tc>
      </w:tr>
      <w:tr w:rsidR="007502EC" w:rsidRPr="001F1FEE" w14:paraId="1A298BCC" w14:textId="77777777" w:rsidTr="007502EC">
        <w:trPr>
          <w:trHeight w:val="330"/>
        </w:trPr>
        <w:tc>
          <w:tcPr>
            <w:tcW w:w="696" w:type="dxa"/>
            <w:vMerge/>
            <w:vAlign w:val="center"/>
          </w:tcPr>
          <w:p w14:paraId="653C2561" w14:textId="77777777" w:rsidR="007502EC" w:rsidRPr="001F1FEE" w:rsidRDefault="007502EC" w:rsidP="007502EC">
            <w:pPr>
              <w:suppressAutoHyphens w:val="0"/>
              <w:rPr>
                <w:lang w:eastAsia="ru-RU"/>
              </w:rPr>
            </w:pPr>
          </w:p>
        </w:tc>
        <w:tc>
          <w:tcPr>
            <w:tcW w:w="3824" w:type="dxa"/>
            <w:shd w:val="clear" w:color="auto" w:fill="auto"/>
            <w:vAlign w:val="center"/>
            <w:hideMark/>
          </w:tcPr>
          <w:p w14:paraId="4F72F57F"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0840DB43" w14:textId="77777777" w:rsidR="007502EC" w:rsidRPr="001F1FEE" w:rsidRDefault="007502EC" w:rsidP="007502EC">
            <w:pPr>
              <w:suppressAutoHyphens w:val="0"/>
              <w:rPr>
                <w:lang w:eastAsia="ru-RU"/>
              </w:rPr>
            </w:pPr>
          </w:p>
        </w:tc>
        <w:tc>
          <w:tcPr>
            <w:tcW w:w="951" w:type="dxa"/>
            <w:shd w:val="clear" w:color="auto" w:fill="auto"/>
            <w:vAlign w:val="center"/>
          </w:tcPr>
          <w:p w14:paraId="3B284FD0" w14:textId="77777777" w:rsidR="007502EC" w:rsidRPr="001F1FEE" w:rsidRDefault="007502EC" w:rsidP="007502EC">
            <w:pPr>
              <w:suppressAutoHyphens w:val="0"/>
              <w:jc w:val="center"/>
              <w:rPr>
                <w:lang w:eastAsia="ru-RU"/>
              </w:rPr>
            </w:pPr>
          </w:p>
        </w:tc>
        <w:tc>
          <w:tcPr>
            <w:tcW w:w="1370" w:type="dxa"/>
            <w:vMerge/>
            <w:vAlign w:val="center"/>
          </w:tcPr>
          <w:p w14:paraId="148ABA6D" w14:textId="77777777" w:rsidR="007502EC" w:rsidRPr="001F1FEE" w:rsidRDefault="007502EC" w:rsidP="007502EC">
            <w:pPr>
              <w:suppressAutoHyphens w:val="0"/>
              <w:rPr>
                <w:lang w:eastAsia="ru-RU"/>
              </w:rPr>
            </w:pPr>
          </w:p>
        </w:tc>
        <w:tc>
          <w:tcPr>
            <w:tcW w:w="1552" w:type="dxa"/>
            <w:vMerge/>
            <w:vAlign w:val="center"/>
          </w:tcPr>
          <w:p w14:paraId="291EB59A" w14:textId="77777777" w:rsidR="007502EC" w:rsidRPr="001F1FEE" w:rsidRDefault="007502EC" w:rsidP="007502EC">
            <w:pPr>
              <w:suppressAutoHyphens w:val="0"/>
              <w:rPr>
                <w:b/>
                <w:bCs/>
                <w:lang w:eastAsia="ru-RU"/>
              </w:rPr>
            </w:pPr>
          </w:p>
        </w:tc>
      </w:tr>
      <w:tr w:rsidR="007502EC" w:rsidRPr="001F1FEE" w14:paraId="043317F5" w14:textId="77777777" w:rsidTr="007502EC">
        <w:trPr>
          <w:trHeight w:val="330"/>
        </w:trPr>
        <w:tc>
          <w:tcPr>
            <w:tcW w:w="696" w:type="dxa"/>
            <w:vMerge/>
            <w:vAlign w:val="center"/>
          </w:tcPr>
          <w:p w14:paraId="46E4C316" w14:textId="77777777" w:rsidR="007502EC" w:rsidRPr="001F1FEE" w:rsidRDefault="007502EC" w:rsidP="007502EC">
            <w:pPr>
              <w:suppressAutoHyphens w:val="0"/>
              <w:rPr>
                <w:lang w:eastAsia="ru-RU"/>
              </w:rPr>
            </w:pPr>
          </w:p>
        </w:tc>
        <w:tc>
          <w:tcPr>
            <w:tcW w:w="3824" w:type="dxa"/>
            <w:shd w:val="clear" w:color="auto" w:fill="auto"/>
            <w:vAlign w:val="center"/>
            <w:hideMark/>
          </w:tcPr>
          <w:p w14:paraId="511D02C0"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60FF5ED5" w14:textId="77777777" w:rsidR="007502EC" w:rsidRPr="001F1FEE" w:rsidRDefault="007502EC" w:rsidP="007502EC">
            <w:pPr>
              <w:suppressAutoHyphens w:val="0"/>
              <w:rPr>
                <w:lang w:eastAsia="ru-RU"/>
              </w:rPr>
            </w:pPr>
          </w:p>
        </w:tc>
        <w:tc>
          <w:tcPr>
            <w:tcW w:w="951" w:type="dxa"/>
            <w:shd w:val="clear" w:color="auto" w:fill="auto"/>
            <w:vAlign w:val="center"/>
          </w:tcPr>
          <w:p w14:paraId="3FE5FE7A" w14:textId="77777777" w:rsidR="007502EC" w:rsidRPr="001F1FEE" w:rsidRDefault="007502EC" w:rsidP="007502EC">
            <w:pPr>
              <w:suppressAutoHyphens w:val="0"/>
              <w:jc w:val="center"/>
              <w:rPr>
                <w:lang w:eastAsia="ru-RU"/>
              </w:rPr>
            </w:pPr>
          </w:p>
        </w:tc>
        <w:tc>
          <w:tcPr>
            <w:tcW w:w="1370" w:type="dxa"/>
            <w:vMerge/>
            <w:vAlign w:val="center"/>
          </w:tcPr>
          <w:p w14:paraId="756053C7" w14:textId="77777777" w:rsidR="007502EC" w:rsidRPr="001F1FEE" w:rsidRDefault="007502EC" w:rsidP="007502EC">
            <w:pPr>
              <w:suppressAutoHyphens w:val="0"/>
              <w:rPr>
                <w:lang w:eastAsia="ru-RU"/>
              </w:rPr>
            </w:pPr>
          </w:p>
        </w:tc>
        <w:tc>
          <w:tcPr>
            <w:tcW w:w="1552" w:type="dxa"/>
            <w:vMerge/>
            <w:vAlign w:val="center"/>
          </w:tcPr>
          <w:p w14:paraId="0B7AE1BF" w14:textId="77777777" w:rsidR="007502EC" w:rsidRPr="001F1FEE" w:rsidRDefault="007502EC" w:rsidP="007502EC">
            <w:pPr>
              <w:suppressAutoHyphens w:val="0"/>
              <w:rPr>
                <w:b/>
                <w:bCs/>
                <w:lang w:eastAsia="ru-RU"/>
              </w:rPr>
            </w:pPr>
          </w:p>
        </w:tc>
      </w:tr>
      <w:tr w:rsidR="007502EC" w:rsidRPr="001F1FEE" w14:paraId="115B1F73" w14:textId="77777777" w:rsidTr="007502EC">
        <w:trPr>
          <w:trHeight w:val="330"/>
        </w:trPr>
        <w:tc>
          <w:tcPr>
            <w:tcW w:w="696" w:type="dxa"/>
            <w:vMerge/>
            <w:vAlign w:val="center"/>
          </w:tcPr>
          <w:p w14:paraId="372AD4FE" w14:textId="77777777" w:rsidR="007502EC" w:rsidRPr="001F1FEE" w:rsidRDefault="007502EC" w:rsidP="007502EC">
            <w:pPr>
              <w:suppressAutoHyphens w:val="0"/>
              <w:rPr>
                <w:lang w:eastAsia="ru-RU"/>
              </w:rPr>
            </w:pPr>
          </w:p>
        </w:tc>
        <w:tc>
          <w:tcPr>
            <w:tcW w:w="3824" w:type="dxa"/>
            <w:shd w:val="clear" w:color="auto" w:fill="auto"/>
            <w:vAlign w:val="center"/>
            <w:hideMark/>
          </w:tcPr>
          <w:p w14:paraId="0139D697"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22EA08D1" w14:textId="77777777" w:rsidR="007502EC" w:rsidRPr="001F1FEE" w:rsidRDefault="007502EC" w:rsidP="007502EC">
            <w:pPr>
              <w:suppressAutoHyphens w:val="0"/>
              <w:rPr>
                <w:lang w:eastAsia="ru-RU"/>
              </w:rPr>
            </w:pPr>
          </w:p>
        </w:tc>
        <w:tc>
          <w:tcPr>
            <w:tcW w:w="951" w:type="dxa"/>
            <w:shd w:val="clear" w:color="auto" w:fill="auto"/>
            <w:vAlign w:val="center"/>
          </w:tcPr>
          <w:p w14:paraId="076108FB" w14:textId="77777777" w:rsidR="007502EC" w:rsidRPr="001F1FEE" w:rsidRDefault="007502EC" w:rsidP="007502EC">
            <w:pPr>
              <w:suppressAutoHyphens w:val="0"/>
              <w:jc w:val="center"/>
              <w:rPr>
                <w:lang w:eastAsia="ru-RU"/>
              </w:rPr>
            </w:pPr>
          </w:p>
        </w:tc>
        <w:tc>
          <w:tcPr>
            <w:tcW w:w="1370" w:type="dxa"/>
            <w:vMerge/>
            <w:vAlign w:val="center"/>
          </w:tcPr>
          <w:p w14:paraId="30A23600" w14:textId="77777777" w:rsidR="007502EC" w:rsidRPr="001F1FEE" w:rsidRDefault="007502EC" w:rsidP="007502EC">
            <w:pPr>
              <w:suppressAutoHyphens w:val="0"/>
              <w:rPr>
                <w:lang w:eastAsia="ru-RU"/>
              </w:rPr>
            </w:pPr>
          </w:p>
        </w:tc>
        <w:tc>
          <w:tcPr>
            <w:tcW w:w="1552" w:type="dxa"/>
            <w:vMerge/>
            <w:vAlign w:val="center"/>
          </w:tcPr>
          <w:p w14:paraId="59FE71A8" w14:textId="77777777" w:rsidR="007502EC" w:rsidRPr="001F1FEE" w:rsidRDefault="007502EC" w:rsidP="007502EC">
            <w:pPr>
              <w:suppressAutoHyphens w:val="0"/>
              <w:rPr>
                <w:b/>
                <w:bCs/>
                <w:lang w:eastAsia="ru-RU"/>
              </w:rPr>
            </w:pPr>
          </w:p>
        </w:tc>
      </w:tr>
      <w:tr w:rsidR="007502EC" w:rsidRPr="001F1FEE" w14:paraId="61635AD0" w14:textId="77777777" w:rsidTr="007502EC">
        <w:trPr>
          <w:trHeight w:val="330"/>
        </w:trPr>
        <w:tc>
          <w:tcPr>
            <w:tcW w:w="696" w:type="dxa"/>
            <w:vMerge/>
            <w:vAlign w:val="center"/>
          </w:tcPr>
          <w:p w14:paraId="6FD23FAA" w14:textId="77777777" w:rsidR="007502EC" w:rsidRPr="001F1FEE" w:rsidRDefault="007502EC" w:rsidP="007502EC">
            <w:pPr>
              <w:suppressAutoHyphens w:val="0"/>
              <w:rPr>
                <w:lang w:eastAsia="ru-RU"/>
              </w:rPr>
            </w:pPr>
          </w:p>
        </w:tc>
        <w:tc>
          <w:tcPr>
            <w:tcW w:w="3824" w:type="dxa"/>
            <w:shd w:val="clear" w:color="auto" w:fill="auto"/>
            <w:vAlign w:val="center"/>
            <w:hideMark/>
          </w:tcPr>
          <w:p w14:paraId="6FE14222"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2FB3096A" w14:textId="77777777" w:rsidR="007502EC" w:rsidRPr="001F1FEE" w:rsidRDefault="007502EC" w:rsidP="007502EC">
            <w:pPr>
              <w:suppressAutoHyphens w:val="0"/>
              <w:rPr>
                <w:lang w:eastAsia="ru-RU"/>
              </w:rPr>
            </w:pPr>
          </w:p>
        </w:tc>
        <w:tc>
          <w:tcPr>
            <w:tcW w:w="951" w:type="dxa"/>
            <w:shd w:val="clear" w:color="auto" w:fill="auto"/>
            <w:vAlign w:val="center"/>
          </w:tcPr>
          <w:p w14:paraId="027CF31D" w14:textId="77777777" w:rsidR="007502EC" w:rsidRPr="001F1FEE" w:rsidRDefault="007502EC" w:rsidP="007502EC">
            <w:pPr>
              <w:suppressAutoHyphens w:val="0"/>
              <w:jc w:val="center"/>
              <w:rPr>
                <w:lang w:eastAsia="ru-RU"/>
              </w:rPr>
            </w:pPr>
          </w:p>
        </w:tc>
        <w:tc>
          <w:tcPr>
            <w:tcW w:w="1370" w:type="dxa"/>
            <w:vMerge/>
            <w:vAlign w:val="center"/>
          </w:tcPr>
          <w:p w14:paraId="0E875D94" w14:textId="77777777" w:rsidR="007502EC" w:rsidRPr="001F1FEE" w:rsidRDefault="007502EC" w:rsidP="007502EC">
            <w:pPr>
              <w:suppressAutoHyphens w:val="0"/>
              <w:rPr>
                <w:lang w:eastAsia="ru-RU"/>
              </w:rPr>
            </w:pPr>
          </w:p>
        </w:tc>
        <w:tc>
          <w:tcPr>
            <w:tcW w:w="1552" w:type="dxa"/>
            <w:vMerge/>
            <w:vAlign w:val="center"/>
          </w:tcPr>
          <w:p w14:paraId="7A1DB987" w14:textId="77777777" w:rsidR="007502EC" w:rsidRPr="001F1FEE" w:rsidRDefault="007502EC" w:rsidP="007502EC">
            <w:pPr>
              <w:suppressAutoHyphens w:val="0"/>
              <w:rPr>
                <w:b/>
                <w:bCs/>
                <w:lang w:eastAsia="ru-RU"/>
              </w:rPr>
            </w:pPr>
          </w:p>
        </w:tc>
      </w:tr>
      <w:tr w:rsidR="007502EC" w:rsidRPr="001F1FEE" w14:paraId="6019B3FF" w14:textId="77777777" w:rsidTr="007502EC">
        <w:trPr>
          <w:trHeight w:val="330"/>
        </w:trPr>
        <w:tc>
          <w:tcPr>
            <w:tcW w:w="696" w:type="dxa"/>
            <w:vMerge/>
            <w:vAlign w:val="center"/>
          </w:tcPr>
          <w:p w14:paraId="3B9FD79F" w14:textId="77777777" w:rsidR="007502EC" w:rsidRPr="001F1FEE" w:rsidRDefault="007502EC" w:rsidP="007502EC">
            <w:pPr>
              <w:suppressAutoHyphens w:val="0"/>
              <w:rPr>
                <w:lang w:eastAsia="ru-RU"/>
              </w:rPr>
            </w:pPr>
          </w:p>
        </w:tc>
        <w:tc>
          <w:tcPr>
            <w:tcW w:w="3824" w:type="dxa"/>
            <w:shd w:val="clear" w:color="auto" w:fill="auto"/>
            <w:vAlign w:val="center"/>
            <w:hideMark/>
          </w:tcPr>
          <w:p w14:paraId="7E1FC47A"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23C174BB" w14:textId="77777777" w:rsidR="007502EC" w:rsidRPr="001F1FEE" w:rsidRDefault="007502EC" w:rsidP="007502EC">
            <w:pPr>
              <w:suppressAutoHyphens w:val="0"/>
              <w:rPr>
                <w:lang w:eastAsia="ru-RU"/>
              </w:rPr>
            </w:pPr>
          </w:p>
        </w:tc>
        <w:tc>
          <w:tcPr>
            <w:tcW w:w="951" w:type="dxa"/>
            <w:shd w:val="clear" w:color="auto" w:fill="auto"/>
            <w:vAlign w:val="center"/>
          </w:tcPr>
          <w:p w14:paraId="4FA7FFE0" w14:textId="77777777" w:rsidR="007502EC" w:rsidRPr="001F1FEE" w:rsidRDefault="007502EC" w:rsidP="007502EC">
            <w:pPr>
              <w:suppressAutoHyphens w:val="0"/>
              <w:jc w:val="center"/>
              <w:rPr>
                <w:lang w:eastAsia="ru-RU"/>
              </w:rPr>
            </w:pPr>
          </w:p>
        </w:tc>
        <w:tc>
          <w:tcPr>
            <w:tcW w:w="1370" w:type="dxa"/>
            <w:vMerge/>
            <w:vAlign w:val="center"/>
          </w:tcPr>
          <w:p w14:paraId="7B101B53" w14:textId="77777777" w:rsidR="007502EC" w:rsidRPr="001F1FEE" w:rsidRDefault="007502EC" w:rsidP="007502EC">
            <w:pPr>
              <w:suppressAutoHyphens w:val="0"/>
              <w:rPr>
                <w:lang w:eastAsia="ru-RU"/>
              </w:rPr>
            </w:pPr>
          </w:p>
        </w:tc>
        <w:tc>
          <w:tcPr>
            <w:tcW w:w="1552" w:type="dxa"/>
            <w:vMerge/>
            <w:vAlign w:val="center"/>
          </w:tcPr>
          <w:p w14:paraId="33F52F05" w14:textId="77777777" w:rsidR="007502EC" w:rsidRPr="001F1FEE" w:rsidRDefault="007502EC" w:rsidP="007502EC">
            <w:pPr>
              <w:suppressAutoHyphens w:val="0"/>
              <w:rPr>
                <w:b/>
                <w:bCs/>
                <w:lang w:eastAsia="ru-RU"/>
              </w:rPr>
            </w:pPr>
          </w:p>
        </w:tc>
      </w:tr>
      <w:tr w:rsidR="007502EC" w:rsidRPr="001F1FEE" w14:paraId="205361A7" w14:textId="77777777" w:rsidTr="007502EC">
        <w:trPr>
          <w:trHeight w:val="330"/>
        </w:trPr>
        <w:tc>
          <w:tcPr>
            <w:tcW w:w="696" w:type="dxa"/>
            <w:vMerge/>
            <w:vAlign w:val="center"/>
          </w:tcPr>
          <w:p w14:paraId="551B2E07" w14:textId="77777777" w:rsidR="007502EC" w:rsidRPr="001F1FEE" w:rsidRDefault="007502EC" w:rsidP="007502EC">
            <w:pPr>
              <w:suppressAutoHyphens w:val="0"/>
              <w:rPr>
                <w:lang w:eastAsia="ru-RU"/>
              </w:rPr>
            </w:pPr>
          </w:p>
        </w:tc>
        <w:tc>
          <w:tcPr>
            <w:tcW w:w="3824" w:type="dxa"/>
            <w:shd w:val="clear" w:color="auto" w:fill="auto"/>
            <w:vAlign w:val="center"/>
            <w:hideMark/>
          </w:tcPr>
          <w:p w14:paraId="0EC1AE12"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373F8EC1" w14:textId="77777777" w:rsidR="007502EC" w:rsidRPr="001F1FEE" w:rsidRDefault="007502EC" w:rsidP="007502EC">
            <w:pPr>
              <w:suppressAutoHyphens w:val="0"/>
              <w:rPr>
                <w:lang w:eastAsia="ru-RU"/>
              </w:rPr>
            </w:pPr>
          </w:p>
        </w:tc>
        <w:tc>
          <w:tcPr>
            <w:tcW w:w="951" w:type="dxa"/>
            <w:shd w:val="clear" w:color="auto" w:fill="auto"/>
            <w:vAlign w:val="center"/>
          </w:tcPr>
          <w:p w14:paraId="1C544E05" w14:textId="77777777" w:rsidR="007502EC" w:rsidRPr="001F1FEE" w:rsidRDefault="007502EC" w:rsidP="007502EC">
            <w:pPr>
              <w:suppressAutoHyphens w:val="0"/>
              <w:jc w:val="center"/>
              <w:rPr>
                <w:lang w:eastAsia="ru-RU"/>
              </w:rPr>
            </w:pPr>
          </w:p>
        </w:tc>
        <w:tc>
          <w:tcPr>
            <w:tcW w:w="1370" w:type="dxa"/>
            <w:vMerge/>
            <w:vAlign w:val="center"/>
          </w:tcPr>
          <w:p w14:paraId="6941C95D" w14:textId="77777777" w:rsidR="007502EC" w:rsidRPr="001F1FEE" w:rsidRDefault="007502EC" w:rsidP="007502EC">
            <w:pPr>
              <w:suppressAutoHyphens w:val="0"/>
              <w:rPr>
                <w:lang w:eastAsia="ru-RU"/>
              </w:rPr>
            </w:pPr>
          </w:p>
        </w:tc>
        <w:tc>
          <w:tcPr>
            <w:tcW w:w="1552" w:type="dxa"/>
            <w:vMerge/>
            <w:vAlign w:val="center"/>
          </w:tcPr>
          <w:p w14:paraId="1BD6F3CB" w14:textId="77777777" w:rsidR="007502EC" w:rsidRPr="001F1FEE" w:rsidRDefault="007502EC" w:rsidP="007502EC">
            <w:pPr>
              <w:suppressAutoHyphens w:val="0"/>
              <w:rPr>
                <w:b/>
                <w:bCs/>
                <w:lang w:eastAsia="ru-RU"/>
              </w:rPr>
            </w:pPr>
          </w:p>
        </w:tc>
      </w:tr>
      <w:tr w:rsidR="007502EC" w:rsidRPr="001F1FEE" w14:paraId="1816F2C6" w14:textId="77777777" w:rsidTr="007502EC">
        <w:trPr>
          <w:trHeight w:val="330"/>
        </w:trPr>
        <w:tc>
          <w:tcPr>
            <w:tcW w:w="696" w:type="dxa"/>
            <w:vMerge/>
            <w:vAlign w:val="center"/>
          </w:tcPr>
          <w:p w14:paraId="39D61245" w14:textId="77777777" w:rsidR="007502EC" w:rsidRPr="001F1FEE" w:rsidRDefault="007502EC" w:rsidP="007502EC">
            <w:pPr>
              <w:suppressAutoHyphens w:val="0"/>
              <w:rPr>
                <w:lang w:eastAsia="ru-RU"/>
              </w:rPr>
            </w:pPr>
          </w:p>
        </w:tc>
        <w:tc>
          <w:tcPr>
            <w:tcW w:w="3824" w:type="dxa"/>
            <w:shd w:val="clear" w:color="auto" w:fill="auto"/>
            <w:vAlign w:val="center"/>
            <w:hideMark/>
          </w:tcPr>
          <w:p w14:paraId="6487A94C"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4376A658" w14:textId="77777777" w:rsidR="007502EC" w:rsidRPr="001F1FEE" w:rsidRDefault="007502EC" w:rsidP="007502EC">
            <w:pPr>
              <w:suppressAutoHyphens w:val="0"/>
              <w:rPr>
                <w:lang w:eastAsia="ru-RU"/>
              </w:rPr>
            </w:pPr>
          </w:p>
        </w:tc>
        <w:tc>
          <w:tcPr>
            <w:tcW w:w="951" w:type="dxa"/>
            <w:shd w:val="clear" w:color="auto" w:fill="auto"/>
            <w:vAlign w:val="center"/>
          </w:tcPr>
          <w:p w14:paraId="39D860BA" w14:textId="77777777" w:rsidR="007502EC" w:rsidRPr="001F1FEE" w:rsidRDefault="007502EC" w:rsidP="007502EC">
            <w:pPr>
              <w:suppressAutoHyphens w:val="0"/>
              <w:jc w:val="center"/>
              <w:rPr>
                <w:lang w:eastAsia="ru-RU"/>
              </w:rPr>
            </w:pPr>
          </w:p>
        </w:tc>
        <w:tc>
          <w:tcPr>
            <w:tcW w:w="1370" w:type="dxa"/>
            <w:vMerge/>
            <w:vAlign w:val="center"/>
          </w:tcPr>
          <w:p w14:paraId="3D03827B" w14:textId="77777777" w:rsidR="007502EC" w:rsidRPr="001F1FEE" w:rsidRDefault="007502EC" w:rsidP="007502EC">
            <w:pPr>
              <w:suppressAutoHyphens w:val="0"/>
              <w:rPr>
                <w:lang w:eastAsia="ru-RU"/>
              </w:rPr>
            </w:pPr>
          </w:p>
        </w:tc>
        <w:tc>
          <w:tcPr>
            <w:tcW w:w="1552" w:type="dxa"/>
            <w:vMerge/>
            <w:vAlign w:val="center"/>
          </w:tcPr>
          <w:p w14:paraId="4AB18A64" w14:textId="77777777" w:rsidR="007502EC" w:rsidRPr="001F1FEE" w:rsidRDefault="007502EC" w:rsidP="007502EC">
            <w:pPr>
              <w:suppressAutoHyphens w:val="0"/>
              <w:rPr>
                <w:b/>
                <w:bCs/>
                <w:lang w:eastAsia="ru-RU"/>
              </w:rPr>
            </w:pPr>
          </w:p>
        </w:tc>
      </w:tr>
      <w:tr w:rsidR="007502EC" w:rsidRPr="001F1FEE" w14:paraId="467F2B78" w14:textId="77777777" w:rsidTr="007502EC">
        <w:trPr>
          <w:trHeight w:val="330"/>
        </w:trPr>
        <w:tc>
          <w:tcPr>
            <w:tcW w:w="696" w:type="dxa"/>
            <w:vMerge/>
            <w:vAlign w:val="center"/>
          </w:tcPr>
          <w:p w14:paraId="436C649B" w14:textId="77777777" w:rsidR="007502EC" w:rsidRPr="001F1FEE" w:rsidRDefault="007502EC" w:rsidP="007502EC">
            <w:pPr>
              <w:suppressAutoHyphens w:val="0"/>
              <w:rPr>
                <w:lang w:eastAsia="ru-RU"/>
              </w:rPr>
            </w:pPr>
          </w:p>
        </w:tc>
        <w:tc>
          <w:tcPr>
            <w:tcW w:w="3824" w:type="dxa"/>
            <w:shd w:val="clear" w:color="auto" w:fill="auto"/>
            <w:vAlign w:val="center"/>
            <w:hideMark/>
          </w:tcPr>
          <w:p w14:paraId="305C5D82"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627C1DD7" w14:textId="77777777" w:rsidR="007502EC" w:rsidRPr="001F1FEE" w:rsidRDefault="007502EC" w:rsidP="007502EC">
            <w:pPr>
              <w:suppressAutoHyphens w:val="0"/>
              <w:rPr>
                <w:lang w:eastAsia="ru-RU"/>
              </w:rPr>
            </w:pPr>
          </w:p>
        </w:tc>
        <w:tc>
          <w:tcPr>
            <w:tcW w:w="951" w:type="dxa"/>
            <w:shd w:val="clear" w:color="auto" w:fill="auto"/>
            <w:vAlign w:val="center"/>
          </w:tcPr>
          <w:p w14:paraId="4E91A43C" w14:textId="77777777" w:rsidR="007502EC" w:rsidRPr="001F1FEE" w:rsidRDefault="007502EC" w:rsidP="007502EC">
            <w:pPr>
              <w:suppressAutoHyphens w:val="0"/>
              <w:jc w:val="center"/>
              <w:rPr>
                <w:lang w:eastAsia="ru-RU"/>
              </w:rPr>
            </w:pPr>
          </w:p>
        </w:tc>
        <w:tc>
          <w:tcPr>
            <w:tcW w:w="1370" w:type="dxa"/>
            <w:vMerge/>
            <w:vAlign w:val="center"/>
          </w:tcPr>
          <w:p w14:paraId="4456778D" w14:textId="77777777" w:rsidR="007502EC" w:rsidRPr="001F1FEE" w:rsidRDefault="007502EC" w:rsidP="007502EC">
            <w:pPr>
              <w:suppressAutoHyphens w:val="0"/>
              <w:rPr>
                <w:lang w:eastAsia="ru-RU"/>
              </w:rPr>
            </w:pPr>
          </w:p>
        </w:tc>
        <w:tc>
          <w:tcPr>
            <w:tcW w:w="1552" w:type="dxa"/>
            <w:vMerge/>
            <w:vAlign w:val="center"/>
          </w:tcPr>
          <w:p w14:paraId="44352953" w14:textId="77777777" w:rsidR="007502EC" w:rsidRPr="001F1FEE" w:rsidRDefault="007502EC" w:rsidP="007502EC">
            <w:pPr>
              <w:suppressAutoHyphens w:val="0"/>
              <w:rPr>
                <w:b/>
                <w:bCs/>
                <w:lang w:eastAsia="ru-RU"/>
              </w:rPr>
            </w:pPr>
          </w:p>
        </w:tc>
      </w:tr>
      <w:tr w:rsidR="007502EC" w:rsidRPr="001F1FEE" w14:paraId="46FEAADB" w14:textId="77777777" w:rsidTr="007502EC">
        <w:trPr>
          <w:trHeight w:val="330"/>
        </w:trPr>
        <w:tc>
          <w:tcPr>
            <w:tcW w:w="696" w:type="dxa"/>
            <w:vMerge/>
            <w:vAlign w:val="center"/>
          </w:tcPr>
          <w:p w14:paraId="17B37E07" w14:textId="77777777" w:rsidR="007502EC" w:rsidRPr="001F1FEE" w:rsidRDefault="007502EC" w:rsidP="007502EC">
            <w:pPr>
              <w:suppressAutoHyphens w:val="0"/>
              <w:rPr>
                <w:lang w:eastAsia="ru-RU"/>
              </w:rPr>
            </w:pPr>
          </w:p>
        </w:tc>
        <w:tc>
          <w:tcPr>
            <w:tcW w:w="3824" w:type="dxa"/>
            <w:shd w:val="clear" w:color="auto" w:fill="auto"/>
            <w:vAlign w:val="center"/>
            <w:hideMark/>
          </w:tcPr>
          <w:p w14:paraId="5BF68771"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1BB6DD09" w14:textId="77777777" w:rsidR="007502EC" w:rsidRPr="001F1FEE" w:rsidRDefault="007502EC" w:rsidP="007502EC">
            <w:pPr>
              <w:suppressAutoHyphens w:val="0"/>
              <w:rPr>
                <w:lang w:eastAsia="ru-RU"/>
              </w:rPr>
            </w:pPr>
          </w:p>
        </w:tc>
        <w:tc>
          <w:tcPr>
            <w:tcW w:w="951" w:type="dxa"/>
            <w:shd w:val="clear" w:color="auto" w:fill="auto"/>
            <w:vAlign w:val="center"/>
          </w:tcPr>
          <w:p w14:paraId="514A53B9" w14:textId="77777777" w:rsidR="007502EC" w:rsidRPr="001F1FEE" w:rsidRDefault="007502EC" w:rsidP="007502EC">
            <w:pPr>
              <w:suppressAutoHyphens w:val="0"/>
              <w:jc w:val="center"/>
              <w:rPr>
                <w:lang w:eastAsia="ru-RU"/>
              </w:rPr>
            </w:pPr>
          </w:p>
        </w:tc>
        <w:tc>
          <w:tcPr>
            <w:tcW w:w="1370" w:type="dxa"/>
            <w:vMerge/>
            <w:vAlign w:val="center"/>
          </w:tcPr>
          <w:p w14:paraId="2B7AB58D" w14:textId="77777777" w:rsidR="007502EC" w:rsidRPr="001F1FEE" w:rsidRDefault="007502EC" w:rsidP="007502EC">
            <w:pPr>
              <w:suppressAutoHyphens w:val="0"/>
              <w:rPr>
                <w:lang w:eastAsia="ru-RU"/>
              </w:rPr>
            </w:pPr>
          </w:p>
        </w:tc>
        <w:tc>
          <w:tcPr>
            <w:tcW w:w="1552" w:type="dxa"/>
            <w:vMerge/>
            <w:vAlign w:val="center"/>
          </w:tcPr>
          <w:p w14:paraId="1D93B7CB" w14:textId="77777777" w:rsidR="007502EC" w:rsidRPr="001F1FEE" w:rsidRDefault="007502EC" w:rsidP="007502EC">
            <w:pPr>
              <w:suppressAutoHyphens w:val="0"/>
              <w:rPr>
                <w:b/>
                <w:bCs/>
                <w:lang w:eastAsia="ru-RU"/>
              </w:rPr>
            </w:pPr>
          </w:p>
        </w:tc>
      </w:tr>
      <w:tr w:rsidR="007502EC" w:rsidRPr="001F1FEE" w14:paraId="13826B84" w14:textId="77777777" w:rsidTr="007502EC">
        <w:trPr>
          <w:trHeight w:val="330"/>
        </w:trPr>
        <w:tc>
          <w:tcPr>
            <w:tcW w:w="696" w:type="dxa"/>
            <w:vMerge/>
            <w:vAlign w:val="center"/>
          </w:tcPr>
          <w:p w14:paraId="32ED71AB" w14:textId="77777777" w:rsidR="007502EC" w:rsidRPr="001F1FEE" w:rsidRDefault="007502EC" w:rsidP="007502EC">
            <w:pPr>
              <w:suppressAutoHyphens w:val="0"/>
              <w:rPr>
                <w:lang w:eastAsia="ru-RU"/>
              </w:rPr>
            </w:pPr>
          </w:p>
        </w:tc>
        <w:tc>
          <w:tcPr>
            <w:tcW w:w="3824" w:type="dxa"/>
            <w:shd w:val="clear" w:color="auto" w:fill="auto"/>
            <w:vAlign w:val="center"/>
            <w:hideMark/>
          </w:tcPr>
          <w:p w14:paraId="5A2E8C5B"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46CB53BA" w14:textId="77777777" w:rsidR="007502EC" w:rsidRPr="001F1FEE" w:rsidRDefault="007502EC" w:rsidP="007502EC">
            <w:pPr>
              <w:suppressAutoHyphens w:val="0"/>
              <w:rPr>
                <w:lang w:eastAsia="ru-RU"/>
              </w:rPr>
            </w:pPr>
          </w:p>
        </w:tc>
        <w:tc>
          <w:tcPr>
            <w:tcW w:w="951" w:type="dxa"/>
            <w:shd w:val="clear" w:color="auto" w:fill="auto"/>
            <w:vAlign w:val="center"/>
          </w:tcPr>
          <w:p w14:paraId="0157EA27" w14:textId="77777777" w:rsidR="007502EC" w:rsidRPr="001F1FEE" w:rsidRDefault="007502EC" w:rsidP="007502EC">
            <w:pPr>
              <w:suppressAutoHyphens w:val="0"/>
              <w:jc w:val="center"/>
              <w:rPr>
                <w:lang w:eastAsia="ru-RU"/>
              </w:rPr>
            </w:pPr>
          </w:p>
        </w:tc>
        <w:tc>
          <w:tcPr>
            <w:tcW w:w="1370" w:type="dxa"/>
            <w:vMerge/>
            <w:vAlign w:val="center"/>
          </w:tcPr>
          <w:p w14:paraId="24BE9D02" w14:textId="77777777" w:rsidR="007502EC" w:rsidRPr="001F1FEE" w:rsidRDefault="007502EC" w:rsidP="007502EC">
            <w:pPr>
              <w:suppressAutoHyphens w:val="0"/>
              <w:rPr>
                <w:lang w:eastAsia="ru-RU"/>
              </w:rPr>
            </w:pPr>
          </w:p>
        </w:tc>
        <w:tc>
          <w:tcPr>
            <w:tcW w:w="1552" w:type="dxa"/>
            <w:vMerge/>
            <w:vAlign w:val="center"/>
          </w:tcPr>
          <w:p w14:paraId="3F9A0A1A" w14:textId="77777777" w:rsidR="007502EC" w:rsidRPr="001F1FEE" w:rsidRDefault="007502EC" w:rsidP="007502EC">
            <w:pPr>
              <w:suppressAutoHyphens w:val="0"/>
              <w:rPr>
                <w:b/>
                <w:bCs/>
                <w:lang w:eastAsia="ru-RU"/>
              </w:rPr>
            </w:pPr>
          </w:p>
        </w:tc>
      </w:tr>
      <w:tr w:rsidR="007502EC" w:rsidRPr="001F1FEE" w14:paraId="7BC24D27" w14:textId="77777777" w:rsidTr="007502EC">
        <w:trPr>
          <w:trHeight w:val="439"/>
        </w:trPr>
        <w:tc>
          <w:tcPr>
            <w:tcW w:w="696" w:type="dxa"/>
            <w:vMerge w:val="restart"/>
            <w:shd w:val="clear" w:color="auto" w:fill="auto"/>
            <w:vAlign w:val="center"/>
          </w:tcPr>
          <w:p w14:paraId="0D635D81" w14:textId="77777777" w:rsidR="007502EC" w:rsidRPr="001F1FEE" w:rsidRDefault="00C269FF" w:rsidP="007502EC">
            <w:pPr>
              <w:suppressAutoHyphens w:val="0"/>
              <w:jc w:val="center"/>
              <w:rPr>
                <w:lang w:eastAsia="ru-RU"/>
              </w:rPr>
            </w:pPr>
            <w:r>
              <w:rPr>
                <w:lang w:eastAsia="ru-RU"/>
              </w:rPr>
              <w:t>6</w:t>
            </w:r>
          </w:p>
        </w:tc>
        <w:tc>
          <w:tcPr>
            <w:tcW w:w="3824" w:type="dxa"/>
            <w:shd w:val="clear" w:color="auto" w:fill="auto"/>
            <w:vAlign w:val="center"/>
            <w:hideMark/>
          </w:tcPr>
          <w:p w14:paraId="3806DA55" w14:textId="77777777" w:rsidR="007502EC" w:rsidRPr="001F1FEE" w:rsidRDefault="00C269FF" w:rsidP="007502EC">
            <w:pPr>
              <w:suppressAutoHyphens w:val="0"/>
              <w:rPr>
                <w:lang w:eastAsia="ru-RU"/>
              </w:rPr>
            </w:pPr>
            <w:r>
              <w:rPr>
                <w:lang w:eastAsia="ru-RU"/>
              </w:rPr>
              <w:t>Белье нательное (летнее)</w:t>
            </w:r>
          </w:p>
        </w:tc>
        <w:tc>
          <w:tcPr>
            <w:tcW w:w="1368" w:type="dxa"/>
            <w:vMerge w:val="restart"/>
            <w:shd w:val="clear" w:color="auto" w:fill="auto"/>
            <w:vAlign w:val="center"/>
            <w:hideMark/>
          </w:tcPr>
          <w:p w14:paraId="79F2B8C1"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6FA6C80F"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6C55E2B4"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35E70BF4" w14:textId="77777777" w:rsidR="007502EC" w:rsidRPr="001F1FEE" w:rsidRDefault="007502EC" w:rsidP="007502EC">
            <w:pPr>
              <w:suppressAutoHyphens w:val="0"/>
              <w:jc w:val="center"/>
              <w:rPr>
                <w:b/>
                <w:bCs/>
                <w:lang w:eastAsia="ru-RU"/>
              </w:rPr>
            </w:pPr>
          </w:p>
        </w:tc>
      </w:tr>
      <w:tr w:rsidR="007502EC" w:rsidRPr="001F1FEE" w14:paraId="0910DE75" w14:textId="77777777" w:rsidTr="007502EC">
        <w:trPr>
          <w:trHeight w:val="330"/>
        </w:trPr>
        <w:tc>
          <w:tcPr>
            <w:tcW w:w="696" w:type="dxa"/>
            <w:vMerge/>
            <w:vAlign w:val="center"/>
          </w:tcPr>
          <w:p w14:paraId="6816D63D" w14:textId="77777777" w:rsidR="007502EC" w:rsidRPr="001F1FEE" w:rsidRDefault="007502EC" w:rsidP="007502EC">
            <w:pPr>
              <w:suppressAutoHyphens w:val="0"/>
              <w:rPr>
                <w:lang w:eastAsia="ru-RU"/>
              </w:rPr>
            </w:pPr>
          </w:p>
        </w:tc>
        <w:tc>
          <w:tcPr>
            <w:tcW w:w="3824" w:type="dxa"/>
            <w:shd w:val="clear" w:color="auto" w:fill="auto"/>
            <w:vAlign w:val="center"/>
            <w:hideMark/>
          </w:tcPr>
          <w:p w14:paraId="4F25D2C7"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7913F65B" w14:textId="77777777" w:rsidR="007502EC" w:rsidRPr="001F1FEE" w:rsidRDefault="007502EC" w:rsidP="007502EC">
            <w:pPr>
              <w:suppressAutoHyphens w:val="0"/>
              <w:rPr>
                <w:lang w:eastAsia="ru-RU"/>
              </w:rPr>
            </w:pPr>
          </w:p>
        </w:tc>
        <w:tc>
          <w:tcPr>
            <w:tcW w:w="951" w:type="dxa"/>
            <w:shd w:val="clear" w:color="auto" w:fill="auto"/>
            <w:vAlign w:val="center"/>
          </w:tcPr>
          <w:p w14:paraId="0DDEE7A4" w14:textId="77777777" w:rsidR="007502EC" w:rsidRPr="001F1FEE" w:rsidRDefault="007502EC" w:rsidP="007502EC">
            <w:pPr>
              <w:suppressAutoHyphens w:val="0"/>
              <w:jc w:val="center"/>
              <w:rPr>
                <w:lang w:eastAsia="ru-RU"/>
              </w:rPr>
            </w:pPr>
          </w:p>
        </w:tc>
        <w:tc>
          <w:tcPr>
            <w:tcW w:w="1370" w:type="dxa"/>
            <w:vMerge/>
            <w:vAlign w:val="center"/>
          </w:tcPr>
          <w:p w14:paraId="3B692551" w14:textId="77777777" w:rsidR="007502EC" w:rsidRPr="001F1FEE" w:rsidRDefault="007502EC" w:rsidP="007502EC">
            <w:pPr>
              <w:suppressAutoHyphens w:val="0"/>
              <w:rPr>
                <w:lang w:eastAsia="ru-RU"/>
              </w:rPr>
            </w:pPr>
          </w:p>
        </w:tc>
        <w:tc>
          <w:tcPr>
            <w:tcW w:w="1552" w:type="dxa"/>
            <w:vMerge/>
            <w:vAlign w:val="center"/>
          </w:tcPr>
          <w:p w14:paraId="4BC96ABE" w14:textId="77777777" w:rsidR="007502EC" w:rsidRPr="001F1FEE" w:rsidRDefault="007502EC" w:rsidP="007502EC">
            <w:pPr>
              <w:suppressAutoHyphens w:val="0"/>
              <w:rPr>
                <w:b/>
                <w:bCs/>
                <w:lang w:eastAsia="ru-RU"/>
              </w:rPr>
            </w:pPr>
          </w:p>
        </w:tc>
      </w:tr>
      <w:tr w:rsidR="007502EC" w:rsidRPr="001F1FEE" w14:paraId="25584CB2" w14:textId="77777777" w:rsidTr="007502EC">
        <w:trPr>
          <w:trHeight w:val="330"/>
        </w:trPr>
        <w:tc>
          <w:tcPr>
            <w:tcW w:w="696" w:type="dxa"/>
            <w:vMerge/>
            <w:vAlign w:val="center"/>
          </w:tcPr>
          <w:p w14:paraId="6732E367" w14:textId="77777777" w:rsidR="007502EC" w:rsidRPr="001F1FEE" w:rsidRDefault="007502EC" w:rsidP="007502EC">
            <w:pPr>
              <w:suppressAutoHyphens w:val="0"/>
              <w:rPr>
                <w:lang w:eastAsia="ru-RU"/>
              </w:rPr>
            </w:pPr>
          </w:p>
        </w:tc>
        <w:tc>
          <w:tcPr>
            <w:tcW w:w="3824" w:type="dxa"/>
            <w:shd w:val="clear" w:color="auto" w:fill="auto"/>
            <w:vAlign w:val="center"/>
            <w:hideMark/>
          </w:tcPr>
          <w:p w14:paraId="264AC966"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1E1D25DF" w14:textId="77777777" w:rsidR="007502EC" w:rsidRPr="001F1FEE" w:rsidRDefault="007502EC" w:rsidP="007502EC">
            <w:pPr>
              <w:suppressAutoHyphens w:val="0"/>
              <w:rPr>
                <w:lang w:eastAsia="ru-RU"/>
              </w:rPr>
            </w:pPr>
          </w:p>
        </w:tc>
        <w:tc>
          <w:tcPr>
            <w:tcW w:w="951" w:type="dxa"/>
            <w:shd w:val="clear" w:color="auto" w:fill="auto"/>
            <w:vAlign w:val="center"/>
          </w:tcPr>
          <w:p w14:paraId="5F42B15A" w14:textId="77777777" w:rsidR="007502EC" w:rsidRPr="001F1FEE" w:rsidRDefault="007502EC" w:rsidP="007502EC">
            <w:pPr>
              <w:suppressAutoHyphens w:val="0"/>
              <w:jc w:val="center"/>
              <w:rPr>
                <w:lang w:eastAsia="ru-RU"/>
              </w:rPr>
            </w:pPr>
          </w:p>
        </w:tc>
        <w:tc>
          <w:tcPr>
            <w:tcW w:w="1370" w:type="dxa"/>
            <w:vMerge/>
            <w:vAlign w:val="center"/>
          </w:tcPr>
          <w:p w14:paraId="1C9AC5A1" w14:textId="77777777" w:rsidR="007502EC" w:rsidRPr="001F1FEE" w:rsidRDefault="007502EC" w:rsidP="007502EC">
            <w:pPr>
              <w:suppressAutoHyphens w:val="0"/>
              <w:rPr>
                <w:lang w:eastAsia="ru-RU"/>
              </w:rPr>
            </w:pPr>
          </w:p>
        </w:tc>
        <w:tc>
          <w:tcPr>
            <w:tcW w:w="1552" w:type="dxa"/>
            <w:vMerge/>
            <w:vAlign w:val="center"/>
          </w:tcPr>
          <w:p w14:paraId="789C7598" w14:textId="77777777" w:rsidR="007502EC" w:rsidRPr="001F1FEE" w:rsidRDefault="007502EC" w:rsidP="007502EC">
            <w:pPr>
              <w:suppressAutoHyphens w:val="0"/>
              <w:rPr>
                <w:b/>
                <w:bCs/>
                <w:lang w:eastAsia="ru-RU"/>
              </w:rPr>
            </w:pPr>
          </w:p>
        </w:tc>
      </w:tr>
      <w:tr w:rsidR="007502EC" w:rsidRPr="001F1FEE" w14:paraId="6107D2C0" w14:textId="77777777" w:rsidTr="007502EC">
        <w:trPr>
          <w:trHeight w:val="330"/>
        </w:trPr>
        <w:tc>
          <w:tcPr>
            <w:tcW w:w="696" w:type="dxa"/>
            <w:vMerge/>
            <w:vAlign w:val="center"/>
          </w:tcPr>
          <w:p w14:paraId="47830189" w14:textId="77777777" w:rsidR="007502EC" w:rsidRPr="001F1FEE" w:rsidRDefault="007502EC" w:rsidP="007502EC">
            <w:pPr>
              <w:suppressAutoHyphens w:val="0"/>
              <w:rPr>
                <w:lang w:eastAsia="ru-RU"/>
              </w:rPr>
            </w:pPr>
          </w:p>
        </w:tc>
        <w:tc>
          <w:tcPr>
            <w:tcW w:w="3824" w:type="dxa"/>
            <w:shd w:val="clear" w:color="auto" w:fill="auto"/>
            <w:vAlign w:val="center"/>
            <w:hideMark/>
          </w:tcPr>
          <w:p w14:paraId="07DEB971"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067CE145" w14:textId="77777777" w:rsidR="007502EC" w:rsidRPr="001F1FEE" w:rsidRDefault="007502EC" w:rsidP="007502EC">
            <w:pPr>
              <w:suppressAutoHyphens w:val="0"/>
              <w:rPr>
                <w:lang w:eastAsia="ru-RU"/>
              </w:rPr>
            </w:pPr>
          </w:p>
        </w:tc>
        <w:tc>
          <w:tcPr>
            <w:tcW w:w="951" w:type="dxa"/>
            <w:shd w:val="clear" w:color="auto" w:fill="auto"/>
            <w:vAlign w:val="center"/>
          </w:tcPr>
          <w:p w14:paraId="7FDAD6E6" w14:textId="77777777" w:rsidR="007502EC" w:rsidRPr="001F1FEE" w:rsidRDefault="007502EC" w:rsidP="007502EC">
            <w:pPr>
              <w:suppressAutoHyphens w:val="0"/>
              <w:jc w:val="center"/>
              <w:rPr>
                <w:lang w:eastAsia="ru-RU"/>
              </w:rPr>
            </w:pPr>
          </w:p>
        </w:tc>
        <w:tc>
          <w:tcPr>
            <w:tcW w:w="1370" w:type="dxa"/>
            <w:vMerge/>
            <w:vAlign w:val="center"/>
          </w:tcPr>
          <w:p w14:paraId="097336A9" w14:textId="77777777" w:rsidR="007502EC" w:rsidRPr="001F1FEE" w:rsidRDefault="007502EC" w:rsidP="007502EC">
            <w:pPr>
              <w:suppressAutoHyphens w:val="0"/>
              <w:rPr>
                <w:lang w:eastAsia="ru-RU"/>
              </w:rPr>
            </w:pPr>
          </w:p>
        </w:tc>
        <w:tc>
          <w:tcPr>
            <w:tcW w:w="1552" w:type="dxa"/>
            <w:vMerge/>
            <w:vAlign w:val="center"/>
          </w:tcPr>
          <w:p w14:paraId="2404A3AC" w14:textId="77777777" w:rsidR="007502EC" w:rsidRPr="001F1FEE" w:rsidRDefault="007502EC" w:rsidP="007502EC">
            <w:pPr>
              <w:suppressAutoHyphens w:val="0"/>
              <w:rPr>
                <w:b/>
                <w:bCs/>
                <w:lang w:eastAsia="ru-RU"/>
              </w:rPr>
            </w:pPr>
          </w:p>
        </w:tc>
      </w:tr>
      <w:tr w:rsidR="007502EC" w:rsidRPr="001F1FEE" w14:paraId="295813B0" w14:textId="77777777" w:rsidTr="007502EC">
        <w:trPr>
          <w:trHeight w:val="330"/>
        </w:trPr>
        <w:tc>
          <w:tcPr>
            <w:tcW w:w="696" w:type="dxa"/>
            <w:vMerge/>
            <w:vAlign w:val="center"/>
          </w:tcPr>
          <w:p w14:paraId="042D04B8" w14:textId="77777777" w:rsidR="007502EC" w:rsidRPr="001F1FEE" w:rsidRDefault="007502EC" w:rsidP="007502EC">
            <w:pPr>
              <w:suppressAutoHyphens w:val="0"/>
              <w:rPr>
                <w:lang w:eastAsia="ru-RU"/>
              </w:rPr>
            </w:pPr>
          </w:p>
        </w:tc>
        <w:tc>
          <w:tcPr>
            <w:tcW w:w="3824" w:type="dxa"/>
            <w:shd w:val="clear" w:color="auto" w:fill="auto"/>
            <w:vAlign w:val="center"/>
            <w:hideMark/>
          </w:tcPr>
          <w:p w14:paraId="4E1AA8B6"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6FC72BDA" w14:textId="77777777" w:rsidR="007502EC" w:rsidRPr="001F1FEE" w:rsidRDefault="007502EC" w:rsidP="007502EC">
            <w:pPr>
              <w:suppressAutoHyphens w:val="0"/>
              <w:rPr>
                <w:lang w:eastAsia="ru-RU"/>
              </w:rPr>
            </w:pPr>
          </w:p>
        </w:tc>
        <w:tc>
          <w:tcPr>
            <w:tcW w:w="951" w:type="dxa"/>
            <w:shd w:val="clear" w:color="auto" w:fill="auto"/>
            <w:vAlign w:val="center"/>
          </w:tcPr>
          <w:p w14:paraId="46EA2CF3" w14:textId="77777777" w:rsidR="007502EC" w:rsidRPr="001F1FEE" w:rsidRDefault="007502EC" w:rsidP="007502EC">
            <w:pPr>
              <w:suppressAutoHyphens w:val="0"/>
              <w:jc w:val="center"/>
              <w:rPr>
                <w:lang w:eastAsia="ru-RU"/>
              </w:rPr>
            </w:pPr>
          </w:p>
        </w:tc>
        <w:tc>
          <w:tcPr>
            <w:tcW w:w="1370" w:type="dxa"/>
            <w:vMerge/>
            <w:vAlign w:val="center"/>
          </w:tcPr>
          <w:p w14:paraId="20CB4FB4" w14:textId="77777777" w:rsidR="007502EC" w:rsidRPr="001F1FEE" w:rsidRDefault="007502EC" w:rsidP="007502EC">
            <w:pPr>
              <w:suppressAutoHyphens w:val="0"/>
              <w:rPr>
                <w:lang w:eastAsia="ru-RU"/>
              </w:rPr>
            </w:pPr>
          </w:p>
        </w:tc>
        <w:tc>
          <w:tcPr>
            <w:tcW w:w="1552" w:type="dxa"/>
            <w:vMerge/>
            <w:vAlign w:val="center"/>
          </w:tcPr>
          <w:p w14:paraId="32BD75AC" w14:textId="77777777" w:rsidR="007502EC" w:rsidRPr="001F1FEE" w:rsidRDefault="007502EC" w:rsidP="007502EC">
            <w:pPr>
              <w:suppressAutoHyphens w:val="0"/>
              <w:rPr>
                <w:b/>
                <w:bCs/>
                <w:lang w:eastAsia="ru-RU"/>
              </w:rPr>
            </w:pPr>
          </w:p>
        </w:tc>
      </w:tr>
      <w:tr w:rsidR="007502EC" w:rsidRPr="001F1FEE" w14:paraId="11D9AEEA" w14:textId="77777777" w:rsidTr="007502EC">
        <w:trPr>
          <w:trHeight w:val="330"/>
        </w:trPr>
        <w:tc>
          <w:tcPr>
            <w:tcW w:w="696" w:type="dxa"/>
            <w:vMerge/>
            <w:vAlign w:val="center"/>
          </w:tcPr>
          <w:p w14:paraId="32F8165D" w14:textId="77777777" w:rsidR="007502EC" w:rsidRPr="001F1FEE" w:rsidRDefault="007502EC" w:rsidP="007502EC">
            <w:pPr>
              <w:suppressAutoHyphens w:val="0"/>
              <w:rPr>
                <w:lang w:eastAsia="ru-RU"/>
              </w:rPr>
            </w:pPr>
          </w:p>
        </w:tc>
        <w:tc>
          <w:tcPr>
            <w:tcW w:w="3824" w:type="dxa"/>
            <w:shd w:val="clear" w:color="auto" w:fill="auto"/>
            <w:vAlign w:val="center"/>
            <w:hideMark/>
          </w:tcPr>
          <w:p w14:paraId="727EB5F0"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0216B552" w14:textId="77777777" w:rsidR="007502EC" w:rsidRPr="001F1FEE" w:rsidRDefault="007502EC" w:rsidP="007502EC">
            <w:pPr>
              <w:suppressAutoHyphens w:val="0"/>
              <w:rPr>
                <w:lang w:eastAsia="ru-RU"/>
              </w:rPr>
            </w:pPr>
          </w:p>
        </w:tc>
        <w:tc>
          <w:tcPr>
            <w:tcW w:w="951" w:type="dxa"/>
            <w:shd w:val="clear" w:color="auto" w:fill="auto"/>
            <w:vAlign w:val="center"/>
          </w:tcPr>
          <w:p w14:paraId="3C36CB74" w14:textId="77777777" w:rsidR="007502EC" w:rsidRPr="001F1FEE" w:rsidRDefault="007502EC" w:rsidP="007502EC">
            <w:pPr>
              <w:suppressAutoHyphens w:val="0"/>
              <w:jc w:val="center"/>
              <w:rPr>
                <w:lang w:eastAsia="ru-RU"/>
              </w:rPr>
            </w:pPr>
          </w:p>
        </w:tc>
        <w:tc>
          <w:tcPr>
            <w:tcW w:w="1370" w:type="dxa"/>
            <w:vMerge/>
            <w:vAlign w:val="center"/>
          </w:tcPr>
          <w:p w14:paraId="1D27F19E" w14:textId="77777777" w:rsidR="007502EC" w:rsidRPr="001F1FEE" w:rsidRDefault="007502EC" w:rsidP="007502EC">
            <w:pPr>
              <w:suppressAutoHyphens w:val="0"/>
              <w:rPr>
                <w:lang w:eastAsia="ru-RU"/>
              </w:rPr>
            </w:pPr>
          </w:p>
        </w:tc>
        <w:tc>
          <w:tcPr>
            <w:tcW w:w="1552" w:type="dxa"/>
            <w:vMerge/>
            <w:vAlign w:val="center"/>
          </w:tcPr>
          <w:p w14:paraId="206D0807" w14:textId="77777777" w:rsidR="007502EC" w:rsidRPr="001F1FEE" w:rsidRDefault="007502EC" w:rsidP="007502EC">
            <w:pPr>
              <w:suppressAutoHyphens w:val="0"/>
              <w:rPr>
                <w:b/>
                <w:bCs/>
                <w:lang w:eastAsia="ru-RU"/>
              </w:rPr>
            </w:pPr>
          </w:p>
        </w:tc>
      </w:tr>
      <w:tr w:rsidR="007502EC" w:rsidRPr="001F1FEE" w14:paraId="44C6A5BE" w14:textId="77777777" w:rsidTr="007502EC">
        <w:trPr>
          <w:trHeight w:val="330"/>
        </w:trPr>
        <w:tc>
          <w:tcPr>
            <w:tcW w:w="696" w:type="dxa"/>
            <w:vMerge/>
            <w:vAlign w:val="center"/>
          </w:tcPr>
          <w:p w14:paraId="67180D97" w14:textId="77777777" w:rsidR="007502EC" w:rsidRPr="001F1FEE" w:rsidRDefault="007502EC" w:rsidP="007502EC">
            <w:pPr>
              <w:suppressAutoHyphens w:val="0"/>
              <w:rPr>
                <w:lang w:eastAsia="ru-RU"/>
              </w:rPr>
            </w:pPr>
          </w:p>
        </w:tc>
        <w:tc>
          <w:tcPr>
            <w:tcW w:w="3824" w:type="dxa"/>
            <w:shd w:val="clear" w:color="auto" w:fill="auto"/>
            <w:vAlign w:val="center"/>
            <w:hideMark/>
          </w:tcPr>
          <w:p w14:paraId="20CE37BE"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223D3E5B" w14:textId="77777777" w:rsidR="007502EC" w:rsidRPr="001F1FEE" w:rsidRDefault="007502EC" w:rsidP="007502EC">
            <w:pPr>
              <w:suppressAutoHyphens w:val="0"/>
              <w:rPr>
                <w:lang w:eastAsia="ru-RU"/>
              </w:rPr>
            </w:pPr>
          </w:p>
        </w:tc>
        <w:tc>
          <w:tcPr>
            <w:tcW w:w="951" w:type="dxa"/>
            <w:shd w:val="clear" w:color="auto" w:fill="auto"/>
            <w:vAlign w:val="center"/>
          </w:tcPr>
          <w:p w14:paraId="228DE3BB" w14:textId="77777777" w:rsidR="007502EC" w:rsidRPr="001F1FEE" w:rsidRDefault="007502EC" w:rsidP="007502EC">
            <w:pPr>
              <w:suppressAutoHyphens w:val="0"/>
              <w:jc w:val="center"/>
              <w:rPr>
                <w:lang w:eastAsia="ru-RU"/>
              </w:rPr>
            </w:pPr>
          </w:p>
        </w:tc>
        <w:tc>
          <w:tcPr>
            <w:tcW w:w="1370" w:type="dxa"/>
            <w:vMerge/>
            <w:vAlign w:val="center"/>
          </w:tcPr>
          <w:p w14:paraId="38663907" w14:textId="77777777" w:rsidR="007502EC" w:rsidRPr="001F1FEE" w:rsidRDefault="007502EC" w:rsidP="007502EC">
            <w:pPr>
              <w:suppressAutoHyphens w:val="0"/>
              <w:rPr>
                <w:lang w:eastAsia="ru-RU"/>
              </w:rPr>
            </w:pPr>
          </w:p>
        </w:tc>
        <w:tc>
          <w:tcPr>
            <w:tcW w:w="1552" w:type="dxa"/>
            <w:vMerge/>
            <w:vAlign w:val="center"/>
          </w:tcPr>
          <w:p w14:paraId="44A68EF2" w14:textId="77777777" w:rsidR="007502EC" w:rsidRPr="001F1FEE" w:rsidRDefault="007502EC" w:rsidP="007502EC">
            <w:pPr>
              <w:suppressAutoHyphens w:val="0"/>
              <w:rPr>
                <w:b/>
                <w:bCs/>
                <w:lang w:eastAsia="ru-RU"/>
              </w:rPr>
            </w:pPr>
          </w:p>
        </w:tc>
      </w:tr>
      <w:tr w:rsidR="007502EC" w:rsidRPr="001F1FEE" w14:paraId="44C22A9E" w14:textId="77777777" w:rsidTr="007502EC">
        <w:trPr>
          <w:trHeight w:val="330"/>
        </w:trPr>
        <w:tc>
          <w:tcPr>
            <w:tcW w:w="696" w:type="dxa"/>
            <w:vMerge/>
            <w:vAlign w:val="center"/>
          </w:tcPr>
          <w:p w14:paraId="13D13CF9" w14:textId="77777777" w:rsidR="007502EC" w:rsidRPr="001F1FEE" w:rsidRDefault="007502EC" w:rsidP="007502EC">
            <w:pPr>
              <w:suppressAutoHyphens w:val="0"/>
              <w:rPr>
                <w:lang w:eastAsia="ru-RU"/>
              </w:rPr>
            </w:pPr>
          </w:p>
        </w:tc>
        <w:tc>
          <w:tcPr>
            <w:tcW w:w="3824" w:type="dxa"/>
            <w:shd w:val="clear" w:color="auto" w:fill="auto"/>
            <w:vAlign w:val="center"/>
            <w:hideMark/>
          </w:tcPr>
          <w:p w14:paraId="5D1CD2DB"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35D1F074" w14:textId="77777777" w:rsidR="007502EC" w:rsidRPr="001F1FEE" w:rsidRDefault="007502EC" w:rsidP="007502EC">
            <w:pPr>
              <w:suppressAutoHyphens w:val="0"/>
              <w:rPr>
                <w:lang w:eastAsia="ru-RU"/>
              </w:rPr>
            </w:pPr>
          </w:p>
        </w:tc>
        <w:tc>
          <w:tcPr>
            <w:tcW w:w="951" w:type="dxa"/>
            <w:shd w:val="clear" w:color="auto" w:fill="auto"/>
            <w:vAlign w:val="center"/>
          </w:tcPr>
          <w:p w14:paraId="52026443" w14:textId="77777777" w:rsidR="007502EC" w:rsidRPr="001F1FEE" w:rsidRDefault="007502EC" w:rsidP="007502EC">
            <w:pPr>
              <w:suppressAutoHyphens w:val="0"/>
              <w:jc w:val="center"/>
              <w:rPr>
                <w:lang w:eastAsia="ru-RU"/>
              </w:rPr>
            </w:pPr>
          </w:p>
        </w:tc>
        <w:tc>
          <w:tcPr>
            <w:tcW w:w="1370" w:type="dxa"/>
            <w:vMerge/>
            <w:vAlign w:val="center"/>
          </w:tcPr>
          <w:p w14:paraId="40CD3B2D" w14:textId="77777777" w:rsidR="007502EC" w:rsidRPr="001F1FEE" w:rsidRDefault="007502EC" w:rsidP="007502EC">
            <w:pPr>
              <w:suppressAutoHyphens w:val="0"/>
              <w:rPr>
                <w:lang w:eastAsia="ru-RU"/>
              </w:rPr>
            </w:pPr>
          </w:p>
        </w:tc>
        <w:tc>
          <w:tcPr>
            <w:tcW w:w="1552" w:type="dxa"/>
            <w:vMerge/>
            <w:vAlign w:val="center"/>
          </w:tcPr>
          <w:p w14:paraId="1C640936" w14:textId="77777777" w:rsidR="007502EC" w:rsidRPr="001F1FEE" w:rsidRDefault="007502EC" w:rsidP="007502EC">
            <w:pPr>
              <w:suppressAutoHyphens w:val="0"/>
              <w:rPr>
                <w:b/>
                <w:bCs/>
                <w:lang w:eastAsia="ru-RU"/>
              </w:rPr>
            </w:pPr>
          </w:p>
        </w:tc>
      </w:tr>
      <w:tr w:rsidR="007502EC" w:rsidRPr="001F1FEE" w14:paraId="10800628" w14:textId="77777777" w:rsidTr="007502EC">
        <w:trPr>
          <w:trHeight w:val="330"/>
        </w:trPr>
        <w:tc>
          <w:tcPr>
            <w:tcW w:w="696" w:type="dxa"/>
            <w:vMerge/>
            <w:vAlign w:val="center"/>
          </w:tcPr>
          <w:p w14:paraId="67E9CC9B" w14:textId="77777777" w:rsidR="007502EC" w:rsidRPr="001F1FEE" w:rsidRDefault="007502EC" w:rsidP="007502EC">
            <w:pPr>
              <w:suppressAutoHyphens w:val="0"/>
              <w:rPr>
                <w:lang w:eastAsia="ru-RU"/>
              </w:rPr>
            </w:pPr>
          </w:p>
        </w:tc>
        <w:tc>
          <w:tcPr>
            <w:tcW w:w="3824" w:type="dxa"/>
            <w:shd w:val="clear" w:color="auto" w:fill="auto"/>
            <w:vAlign w:val="center"/>
            <w:hideMark/>
          </w:tcPr>
          <w:p w14:paraId="0F5B5504"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3DD933D9" w14:textId="77777777" w:rsidR="007502EC" w:rsidRPr="001F1FEE" w:rsidRDefault="007502EC" w:rsidP="007502EC">
            <w:pPr>
              <w:suppressAutoHyphens w:val="0"/>
              <w:rPr>
                <w:lang w:eastAsia="ru-RU"/>
              </w:rPr>
            </w:pPr>
          </w:p>
        </w:tc>
        <w:tc>
          <w:tcPr>
            <w:tcW w:w="951" w:type="dxa"/>
            <w:shd w:val="clear" w:color="auto" w:fill="auto"/>
            <w:vAlign w:val="center"/>
          </w:tcPr>
          <w:p w14:paraId="50A6EAEA" w14:textId="77777777" w:rsidR="007502EC" w:rsidRPr="001F1FEE" w:rsidRDefault="007502EC" w:rsidP="007502EC">
            <w:pPr>
              <w:suppressAutoHyphens w:val="0"/>
              <w:jc w:val="center"/>
              <w:rPr>
                <w:lang w:eastAsia="ru-RU"/>
              </w:rPr>
            </w:pPr>
          </w:p>
        </w:tc>
        <w:tc>
          <w:tcPr>
            <w:tcW w:w="1370" w:type="dxa"/>
            <w:vMerge/>
            <w:vAlign w:val="center"/>
          </w:tcPr>
          <w:p w14:paraId="2E8F001B" w14:textId="77777777" w:rsidR="007502EC" w:rsidRPr="001F1FEE" w:rsidRDefault="007502EC" w:rsidP="007502EC">
            <w:pPr>
              <w:suppressAutoHyphens w:val="0"/>
              <w:rPr>
                <w:lang w:eastAsia="ru-RU"/>
              </w:rPr>
            </w:pPr>
          </w:p>
        </w:tc>
        <w:tc>
          <w:tcPr>
            <w:tcW w:w="1552" w:type="dxa"/>
            <w:vMerge/>
            <w:vAlign w:val="center"/>
          </w:tcPr>
          <w:p w14:paraId="3F03D144" w14:textId="77777777" w:rsidR="007502EC" w:rsidRPr="001F1FEE" w:rsidRDefault="007502EC" w:rsidP="007502EC">
            <w:pPr>
              <w:suppressAutoHyphens w:val="0"/>
              <w:rPr>
                <w:b/>
                <w:bCs/>
                <w:lang w:eastAsia="ru-RU"/>
              </w:rPr>
            </w:pPr>
          </w:p>
        </w:tc>
      </w:tr>
      <w:tr w:rsidR="007502EC" w:rsidRPr="001F1FEE" w14:paraId="674418D0" w14:textId="77777777" w:rsidTr="007502EC">
        <w:trPr>
          <w:trHeight w:val="330"/>
        </w:trPr>
        <w:tc>
          <w:tcPr>
            <w:tcW w:w="696" w:type="dxa"/>
            <w:vMerge/>
            <w:vAlign w:val="center"/>
          </w:tcPr>
          <w:p w14:paraId="1A78E7F4" w14:textId="77777777" w:rsidR="007502EC" w:rsidRPr="001F1FEE" w:rsidRDefault="007502EC" w:rsidP="007502EC">
            <w:pPr>
              <w:suppressAutoHyphens w:val="0"/>
              <w:rPr>
                <w:lang w:eastAsia="ru-RU"/>
              </w:rPr>
            </w:pPr>
          </w:p>
        </w:tc>
        <w:tc>
          <w:tcPr>
            <w:tcW w:w="3824" w:type="dxa"/>
            <w:shd w:val="clear" w:color="auto" w:fill="auto"/>
            <w:vAlign w:val="center"/>
            <w:hideMark/>
          </w:tcPr>
          <w:p w14:paraId="2B6730B1"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30C3C0DB" w14:textId="77777777" w:rsidR="007502EC" w:rsidRPr="001F1FEE" w:rsidRDefault="007502EC" w:rsidP="007502EC">
            <w:pPr>
              <w:suppressAutoHyphens w:val="0"/>
              <w:rPr>
                <w:lang w:eastAsia="ru-RU"/>
              </w:rPr>
            </w:pPr>
          </w:p>
        </w:tc>
        <w:tc>
          <w:tcPr>
            <w:tcW w:w="951" w:type="dxa"/>
            <w:shd w:val="clear" w:color="auto" w:fill="auto"/>
            <w:vAlign w:val="center"/>
          </w:tcPr>
          <w:p w14:paraId="60CA6121" w14:textId="77777777" w:rsidR="007502EC" w:rsidRPr="001F1FEE" w:rsidRDefault="007502EC" w:rsidP="007502EC">
            <w:pPr>
              <w:suppressAutoHyphens w:val="0"/>
              <w:jc w:val="center"/>
              <w:rPr>
                <w:lang w:eastAsia="ru-RU"/>
              </w:rPr>
            </w:pPr>
          </w:p>
        </w:tc>
        <w:tc>
          <w:tcPr>
            <w:tcW w:w="1370" w:type="dxa"/>
            <w:vMerge/>
            <w:vAlign w:val="center"/>
          </w:tcPr>
          <w:p w14:paraId="4EFD2B72" w14:textId="77777777" w:rsidR="007502EC" w:rsidRPr="001F1FEE" w:rsidRDefault="007502EC" w:rsidP="007502EC">
            <w:pPr>
              <w:suppressAutoHyphens w:val="0"/>
              <w:rPr>
                <w:lang w:eastAsia="ru-RU"/>
              </w:rPr>
            </w:pPr>
          </w:p>
        </w:tc>
        <w:tc>
          <w:tcPr>
            <w:tcW w:w="1552" w:type="dxa"/>
            <w:vMerge/>
            <w:vAlign w:val="center"/>
          </w:tcPr>
          <w:p w14:paraId="617882F0" w14:textId="77777777" w:rsidR="007502EC" w:rsidRPr="001F1FEE" w:rsidRDefault="007502EC" w:rsidP="007502EC">
            <w:pPr>
              <w:suppressAutoHyphens w:val="0"/>
              <w:rPr>
                <w:b/>
                <w:bCs/>
                <w:lang w:eastAsia="ru-RU"/>
              </w:rPr>
            </w:pPr>
          </w:p>
        </w:tc>
      </w:tr>
      <w:tr w:rsidR="007502EC" w:rsidRPr="001F1FEE" w14:paraId="67B087D4" w14:textId="77777777" w:rsidTr="007502EC">
        <w:trPr>
          <w:trHeight w:val="330"/>
        </w:trPr>
        <w:tc>
          <w:tcPr>
            <w:tcW w:w="696" w:type="dxa"/>
            <w:vMerge/>
            <w:vAlign w:val="center"/>
          </w:tcPr>
          <w:p w14:paraId="3A78C56B" w14:textId="77777777" w:rsidR="007502EC" w:rsidRPr="001F1FEE" w:rsidRDefault="007502EC" w:rsidP="007502EC">
            <w:pPr>
              <w:suppressAutoHyphens w:val="0"/>
              <w:rPr>
                <w:lang w:eastAsia="ru-RU"/>
              </w:rPr>
            </w:pPr>
          </w:p>
        </w:tc>
        <w:tc>
          <w:tcPr>
            <w:tcW w:w="3824" w:type="dxa"/>
            <w:shd w:val="clear" w:color="auto" w:fill="auto"/>
            <w:vAlign w:val="center"/>
            <w:hideMark/>
          </w:tcPr>
          <w:p w14:paraId="463A7C40"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4CBD900C" w14:textId="77777777" w:rsidR="007502EC" w:rsidRPr="001F1FEE" w:rsidRDefault="007502EC" w:rsidP="007502EC">
            <w:pPr>
              <w:suppressAutoHyphens w:val="0"/>
              <w:rPr>
                <w:lang w:eastAsia="ru-RU"/>
              </w:rPr>
            </w:pPr>
          </w:p>
        </w:tc>
        <w:tc>
          <w:tcPr>
            <w:tcW w:w="951" w:type="dxa"/>
            <w:shd w:val="clear" w:color="auto" w:fill="auto"/>
            <w:vAlign w:val="center"/>
          </w:tcPr>
          <w:p w14:paraId="1F4BEC4F" w14:textId="77777777" w:rsidR="007502EC" w:rsidRPr="001F1FEE" w:rsidRDefault="007502EC" w:rsidP="007502EC">
            <w:pPr>
              <w:suppressAutoHyphens w:val="0"/>
              <w:jc w:val="center"/>
              <w:rPr>
                <w:lang w:eastAsia="ru-RU"/>
              </w:rPr>
            </w:pPr>
          </w:p>
        </w:tc>
        <w:tc>
          <w:tcPr>
            <w:tcW w:w="1370" w:type="dxa"/>
            <w:vMerge/>
            <w:vAlign w:val="center"/>
          </w:tcPr>
          <w:p w14:paraId="3EB56545" w14:textId="77777777" w:rsidR="007502EC" w:rsidRPr="001F1FEE" w:rsidRDefault="007502EC" w:rsidP="007502EC">
            <w:pPr>
              <w:suppressAutoHyphens w:val="0"/>
              <w:rPr>
                <w:lang w:eastAsia="ru-RU"/>
              </w:rPr>
            </w:pPr>
          </w:p>
        </w:tc>
        <w:tc>
          <w:tcPr>
            <w:tcW w:w="1552" w:type="dxa"/>
            <w:vMerge/>
            <w:vAlign w:val="center"/>
          </w:tcPr>
          <w:p w14:paraId="4FFAE859" w14:textId="77777777" w:rsidR="007502EC" w:rsidRPr="001F1FEE" w:rsidRDefault="007502EC" w:rsidP="007502EC">
            <w:pPr>
              <w:suppressAutoHyphens w:val="0"/>
              <w:rPr>
                <w:b/>
                <w:bCs/>
                <w:lang w:eastAsia="ru-RU"/>
              </w:rPr>
            </w:pPr>
          </w:p>
        </w:tc>
      </w:tr>
      <w:tr w:rsidR="007502EC" w:rsidRPr="001F1FEE" w14:paraId="4790588D" w14:textId="77777777" w:rsidTr="007502EC">
        <w:trPr>
          <w:trHeight w:val="330"/>
        </w:trPr>
        <w:tc>
          <w:tcPr>
            <w:tcW w:w="696" w:type="dxa"/>
            <w:vMerge/>
            <w:vAlign w:val="center"/>
          </w:tcPr>
          <w:p w14:paraId="7A57C6A0" w14:textId="77777777" w:rsidR="007502EC" w:rsidRPr="001F1FEE" w:rsidRDefault="007502EC" w:rsidP="007502EC">
            <w:pPr>
              <w:suppressAutoHyphens w:val="0"/>
              <w:rPr>
                <w:lang w:eastAsia="ru-RU"/>
              </w:rPr>
            </w:pPr>
          </w:p>
        </w:tc>
        <w:tc>
          <w:tcPr>
            <w:tcW w:w="3824" w:type="dxa"/>
            <w:shd w:val="clear" w:color="auto" w:fill="auto"/>
            <w:vAlign w:val="center"/>
            <w:hideMark/>
          </w:tcPr>
          <w:p w14:paraId="146BD693"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08136EFE" w14:textId="77777777" w:rsidR="007502EC" w:rsidRPr="001F1FEE" w:rsidRDefault="007502EC" w:rsidP="007502EC">
            <w:pPr>
              <w:suppressAutoHyphens w:val="0"/>
              <w:rPr>
                <w:lang w:eastAsia="ru-RU"/>
              </w:rPr>
            </w:pPr>
          </w:p>
        </w:tc>
        <w:tc>
          <w:tcPr>
            <w:tcW w:w="951" w:type="dxa"/>
            <w:shd w:val="clear" w:color="auto" w:fill="auto"/>
            <w:vAlign w:val="center"/>
          </w:tcPr>
          <w:p w14:paraId="6C95B27B" w14:textId="77777777" w:rsidR="007502EC" w:rsidRPr="001F1FEE" w:rsidRDefault="007502EC" w:rsidP="007502EC">
            <w:pPr>
              <w:suppressAutoHyphens w:val="0"/>
              <w:jc w:val="center"/>
              <w:rPr>
                <w:lang w:eastAsia="ru-RU"/>
              </w:rPr>
            </w:pPr>
          </w:p>
        </w:tc>
        <w:tc>
          <w:tcPr>
            <w:tcW w:w="1370" w:type="dxa"/>
            <w:vMerge/>
            <w:vAlign w:val="center"/>
          </w:tcPr>
          <w:p w14:paraId="45ECF8F7" w14:textId="77777777" w:rsidR="007502EC" w:rsidRPr="001F1FEE" w:rsidRDefault="007502EC" w:rsidP="007502EC">
            <w:pPr>
              <w:suppressAutoHyphens w:val="0"/>
              <w:rPr>
                <w:lang w:eastAsia="ru-RU"/>
              </w:rPr>
            </w:pPr>
          </w:p>
        </w:tc>
        <w:tc>
          <w:tcPr>
            <w:tcW w:w="1552" w:type="dxa"/>
            <w:vMerge/>
            <w:vAlign w:val="center"/>
          </w:tcPr>
          <w:p w14:paraId="2F18054E" w14:textId="77777777" w:rsidR="007502EC" w:rsidRPr="001F1FEE" w:rsidRDefault="007502EC" w:rsidP="007502EC">
            <w:pPr>
              <w:suppressAutoHyphens w:val="0"/>
              <w:rPr>
                <w:b/>
                <w:bCs/>
                <w:lang w:eastAsia="ru-RU"/>
              </w:rPr>
            </w:pPr>
          </w:p>
        </w:tc>
      </w:tr>
      <w:tr w:rsidR="007502EC" w:rsidRPr="001F1FEE" w14:paraId="509236FE" w14:textId="77777777" w:rsidTr="007502EC">
        <w:trPr>
          <w:trHeight w:val="330"/>
        </w:trPr>
        <w:tc>
          <w:tcPr>
            <w:tcW w:w="696" w:type="dxa"/>
            <w:vMerge/>
            <w:vAlign w:val="center"/>
          </w:tcPr>
          <w:p w14:paraId="07A2038D" w14:textId="77777777" w:rsidR="007502EC" w:rsidRPr="001F1FEE" w:rsidRDefault="007502EC" w:rsidP="007502EC">
            <w:pPr>
              <w:suppressAutoHyphens w:val="0"/>
              <w:rPr>
                <w:lang w:eastAsia="ru-RU"/>
              </w:rPr>
            </w:pPr>
          </w:p>
        </w:tc>
        <w:tc>
          <w:tcPr>
            <w:tcW w:w="3824" w:type="dxa"/>
            <w:shd w:val="clear" w:color="auto" w:fill="auto"/>
            <w:vAlign w:val="center"/>
            <w:hideMark/>
          </w:tcPr>
          <w:p w14:paraId="6D6EE208"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51E23462" w14:textId="77777777" w:rsidR="007502EC" w:rsidRPr="001F1FEE" w:rsidRDefault="007502EC" w:rsidP="007502EC">
            <w:pPr>
              <w:suppressAutoHyphens w:val="0"/>
              <w:rPr>
                <w:lang w:eastAsia="ru-RU"/>
              </w:rPr>
            </w:pPr>
          </w:p>
        </w:tc>
        <w:tc>
          <w:tcPr>
            <w:tcW w:w="951" w:type="dxa"/>
            <w:shd w:val="clear" w:color="auto" w:fill="auto"/>
            <w:vAlign w:val="center"/>
          </w:tcPr>
          <w:p w14:paraId="6E006798" w14:textId="77777777" w:rsidR="007502EC" w:rsidRPr="001F1FEE" w:rsidRDefault="007502EC" w:rsidP="007502EC">
            <w:pPr>
              <w:suppressAutoHyphens w:val="0"/>
              <w:jc w:val="center"/>
              <w:rPr>
                <w:lang w:eastAsia="ru-RU"/>
              </w:rPr>
            </w:pPr>
          </w:p>
        </w:tc>
        <w:tc>
          <w:tcPr>
            <w:tcW w:w="1370" w:type="dxa"/>
            <w:vMerge/>
            <w:vAlign w:val="center"/>
          </w:tcPr>
          <w:p w14:paraId="209323D0" w14:textId="77777777" w:rsidR="007502EC" w:rsidRPr="001F1FEE" w:rsidRDefault="007502EC" w:rsidP="007502EC">
            <w:pPr>
              <w:suppressAutoHyphens w:val="0"/>
              <w:rPr>
                <w:lang w:eastAsia="ru-RU"/>
              </w:rPr>
            </w:pPr>
          </w:p>
        </w:tc>
        <w:tc>
          <w:tcPr>
            <w:tcW w:w="1552" w:type="dxa"/>
            <w:vMerge/>
            <w:vAlign w:val="center"/>
          </w:tcPr>
          <w:p w14:paraId="47D1A420" w14:textId="77777777" w:rsidR="007502EC" w:rsidRPr="001F1FEE" w:rsidRDefault="007502EC" w:rsidP="007502EC">
            <w:pPr>
              <w:suppressAutoHyphens w:val="0"/>
              <w:rPr>
                <w:b/>
                <w:bCs/>
                <w:lang w:eastAsia="ru-RU"/>
              </w:rPr>
            </w:pPr>
          </w:p>
        </w:tc>
      </w:tr>
      <w:tr w:rsidR="007502EC" w:rsidRPr="001F1FEE" w14:paraId="33283294" w14:textId="77777777" w:rsidTr="007502EC">
        <w:trPr>
          <w:trHeight w:val="330"/>
        </w:trPr>
        <w:tc>
          <w:tcPr>
            <w:tcW w:w="696" w:type="dxa"/>
            <w:vMerge/>
            <w:vAlign w:val="center"/>
          </w:tcPr>
          <w:p w14:paraId="1454802C" w14:textId="77777777" w:rsidR="007502EC" w:rsidRPr="001F1FEE" w:rsidRDefault="007502EC" w:rsidP="007502EC">
            <w:pPr>
              <w:suppressAutoHyphens w:val="0"/>
              <w:rPr>
                <w:lang w:eastAsia="ru-RU"/>
              </w:rPr>
            </w:pPr>
          </w:p>
        </w:tc>
        <w:tc>
          <w:tcPr>
            <w:tcW w:w="3824" w:type="dxa"/>
            <w:shd w:val="clear" w:color="auto" w:fill="auto"/>
            <w:vAlign w:val="center"/>
            <w:hideMark/>
          </w:tcPr>
          <w:p w14:paraId="08C5DFEB"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2A2BFC3C" w14:textId="77777777" w:rsidR="007502EC" w:rsidRPr="001F1FEE" w:rsidRDefault="007502EC" w:rsidP="007502EC">
            <w:pPr>
              <w:suppressAutoHyphens w:val="0"/>
              <w:rPr>
                <w:lang w:eastAsia="ru-RU"/>
              </w:rPr>
            </w:pPr>
          </w:p>
        </w:tc>
        <w:tc>
          <w:tcPr>
            <w:tcW w:w="951" w:type="dxa"/>
            <w:shd w:val="clear" w:color="auto" w:fill="auto"/>
            <w:vAlign w:val="center"/>
          </w:tcPr>
          <w:p w14:paraId="747856AC" w14:textId="77777777" w:rsidR="007502EC" w:rsidRPr="001F1FEE" w:rsidRDefault="007502EC" w:rsidP="007502EC">
            <w:pPr>
              <w:suppressAutoHyphens w:val="0"/>
              <w:jc w:val="center"/>
              <w:rPr>
                <w:lang w:eastAsia="ru-RU"/>
              </w:rPr>
            </w:pPr>
          </w:p>
        </w:tc>
        <w:tc>
          <w:tcPr>
            <w:tcW w:w="1370" w:type="dxa"/>
            <w:vMerge/>
            <w:vAlign w:val="center"/>
          </w:tcPr>
          <w:p w14:paraId="47A1EC43" w14:textId="77777777" w:rsidR="007502EC" w:rsidRPr="001F1FEE" w:rsidRDefault="007502EC" w:rsidP="007502EC">
            <w:pPr>
              <w:suppressAutoHyphens w:val="0"/>
              <w:rPr>
                <w:lang w:eastAsia="ru-RU"/>
              </w:rPr>
            </w:pPr>
          </w:p>
        </w:tc>
        <w:tc>
          <w:tcPr>
            <w:tcW w:w="1552" w:type="dxa"/>
            <w:vMerge/>
            <w:vAlign w:val="center"/>
          </w:tcPr>
          <w:p w14:paraId="29F18FD9" w14:textId="77777777" w:rsidR="007502EC" w:rsidRPr="001F1FEE" w:rsidRDefault="007502EC" w:rsidP="007502EC">
            <w:pPr>
              <w:suppressAutoHyphens w:val="0"/>
              <w:rPr>
                <w:b/>
                <w:bCs/>
                <w:lang w:eastAsia="ru-RU"/>
              </w:rPr>
            </w:pPr>
          </w:p>
        </w:tc>
      </w:tr>
      <w:tr w:rsidR="007502EC" w:rsidRPr="001F1FEE" w14:paraId="3109A16E" w14:textId="77777777" w:rsidTr="007502EC">
        <w:trPr>
          <w:trHeight w:val="330"/>
        </w:trPr>
        <w:tc>
          <w:tcPr>
            <w:tcW w:w="696" w:type="dxa"/>
            <w:vMerge/>
            <w:vAlign w:val="center"/>
          </w:tcPr>
          <w:p w14:paraId="28291AD4" w14:textId="77777777" w:rsidR="007502EC" w:rsidRPr="001F1FEE" w:rsidRDefault="007502EC" w:rsidP="007502EC">
            <w:pPr>
              <w:suppressAutoHyphens w:val="0"/>
              <w:rPr>
                <w:lang w:eastAsia="ru-RU"/>
              </w:rPr>
            </w:pPr>
          </w:p>
        </w:tc>
        <w:tc>
          <w:tcPr>
            <w:tcW w:w="3824" w:type="dxa"/>
            <w:shd w:val="clear" w:color="auto" w:fill="auto"/>
            <w:vAlign w:val="center"/>
            <w:hideMark/>
          </w:tcPr>
          <w:p w14:paraId="4BF7004C"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5DD32FCF" w14:textId="77777777" w:rsidR="007502EC" w:rsidRPr="001F1FEE" w:rsidRDefault="007502EC" w:rsidP="007502EC">
            <w:pPr>
              <w:suppressAutoHyphens w:val="0"/>
              <w:rPr>
                <w:lang w:eastAsia="ru-RU"/>
              </w:rPr>
            </w:pPr>
          </w:p>
        </w:tc>
        <w:tc>
          <w:tcPr>
            <w:tcW w:w="951" w:type="dxa"/>
            <w:shd w:val="clear" w:color="auto" w:fill="auto"/>
            <w:vAlign w:val="center"/>
          </w:tcPr>
          <w:p w14:paraId="09DE0DFD" w14:textId="77777777" w:rsidR="007502EC" w:rsidRPr="001F1FEE" w:rsidRDefault="007502EC" w:rsidP="007502EC">
            <w:pPr>
              <w:suppressAutoHyphens w:val="0"/>
              <w:jc w:val="center"/>
              <w:rPr>
                <w:lang w:eastAsia="ru-RU"/>
              </w:rPr>
            </w:pPr>
          </w:p>
        </w:tc>
        <w:tc>
          <w:tcPr>
            <w:tcW w:w="1370" w:type="dxa"/>
            <w:vMerge/>
            <w:vAlign w:val="center"/>
          </w:tcPr>
          <w:p w14:paraId="26CB6B11" w14:textId="77777777" w:rsidR="007502EC" w:rsidRPr="001F1FEE" w:rsidRDefault="007502EC" w:rsidP="007502EC">
            <w:pPr>
              <w:suppressAutoHyphens w:val="0"/>
              <w:rPr>
                <w:lang w:eastAsia="ru-RU"/>
              </w:rPr>
            </w:pPr>
          </w:p>
        </w:tc>
        <w:tc>
          <w:tcPr>
            <w:tcW w:w="1552" w:type="dxa"/>
            <w:vMerge/>
            <w:vAlign w:val="center"/>
          </w:tcPr>
          <w:p w14:paraId="64D741F1" w14:textId="77777777" w:rsidR="007502EC" w:rsidRPr="001F1FEE" w:rsidRDefault="007502EC" w:rsidP="007502EC">
            <w:pPr>
              <w:suppressAutoHyphens w:val="0"/>
              <w:rPr>
                <w:b/>
                <w:bCs/>
                <w:lang w:eastAsia="ru-RU"/>
              </w:rPr>
            </w:pPr>
          </w:p>
        </w:tc>
      </w:tr>
      <w:tr w:rsidR="007502EC" w:rsidRPr="001F1FEE" w14:paraId="0F2BBE3B" w14:textId="77777777" w:rsidTr="007502EC">
        <w:trPr>
          <w:trHeight w:val="330"/>
        </w:trPr>
        <w:tc>
          <w:tcPr>
            <w:tcW w:w="696" w:type="dxa"/>
            <w:vMerge/>
            <w:vAlign w:val="center"/>
          </w:tcPr>
          <w:p w14:paraId="5982BB7F" w14:textId="77777777" w:rsidR="007502EC" w:rsidRPr="001F1FEE" w:rsidRDefault="007502EC" w:rsidP="007502EC">
            <w:pPr>
              <w:suppressAutoHyphens w:val="0"/>
              <w:rPr>
                <w:lang w:eastAsia="ru-RU"/>
              </w:rPr>
            </w:pPr>
          </w:p>
        </w:tc>
        <w:tc>
          <w:tcPr>
            <w:tcW w:w="3824" w:type="dxa"/>
            <w:shd w:val="clear" w:color="auto" w:fill="auto"/>
            <w:vAlign w:val="center"/>
            <w:hideMark/>
          </w:tcPr>
          <w:p w14:paraId="075FDC5E"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0395C4D7" w14:textId="77777777" w:rsidR="007502EC" w:rsidRPr="001F1FEE" w:rsidRDefault="007502EC" w:rsidP="007502EC">
            <w:pPr>
              <w:suppressAutoHyphens w:val="0"/>
              <w:rPr>
                <w:lang w:eastAsia="ru-RU"/>
              </w:rPr>
            </w:pPr>
          </w:p>
        </w:tc>
        <w:tc>
          <w:tcPr>
            <w:tcW w:w="951" w:type="dxa"/>
            <w:shd w:val="clear" w:color="auto" w:fill="auto"/>
            <w:vAlign w:val="center"/>
          </w:tcPr>
          <w:p w14:paraId="23AD128C" w14:textId="77777777" w:rsidR="007502EC" w:rsidRPr="001F1FEE" w:rsidRDefault="007502EC" w:rsidP="007502EC">
            <w:pPr>
              <w:suppressAutoHyphens w:val="0"/>
              <w:jc w:val="center"/>
              <w:rPr>
                <w:lang w:eastAsia="ru-RU"/>
              </w:rPr>
            </w:pPr>
          </w:p>
        </w:tc>
        <w:tc>
          <w:tcPr>
            <w:tcW w:w="1370" w:type="dxa"/>
            <w:vMerge/>
            <w:vAlign w:val="center"/>
          </w:tcPr>
          <w:p w14:paraId="41AD3F4E" w14:textId="77777777" w:rsidR="007502EC" w:rsidRPr="001F1FEE" w:rsidRDefault="007502EC" w:rsidP="007502EC">
            <w:pPr>
              <w:suppressAutoHyphens w:val="0"/>
              <w:rPr>
                <w:lang w:eastAsia="ru-RU"/>
              </w:rPr>
            </w:pPr>
          </w:p>
        </w:tc>
        <w:tc>
          <w:tcPr>
            <w:tcW w:w="1552" w:type="dxa"/>
            <w:vMerge/>
            <w:vAlign w:val="center"/>
          </w:tcPr>
          <w:p w14:paraId="2E6260E3" w14:textId="77777777" w:rsidR="007502EC" w:rsidRPr="001F1FEE" w:rsidRDefault="007502EC" w:rsidP="007502EC">
            <w:pPr>
              <w:suppressAutoHyphens w:val="0"/>
              <w:rPr>
                <w:b/>
                <w:bCs/>
                <w:lang w:eastAsia="ru-RU"/>
              </w:rPr>
            </w:pPr>
          </w:p>
        </w:tc>
      </w:tr>
      <w:tr w:rsidR="007502EC" w:rsidRPr="001F1FEE" w14:paraId="72312EE1" w14:textId="77777777" w:rsidTr="007502EC">
        <w:trPr>
          <w:trHeight w:val="330"/>
        </w:trPr>
        <w:tc>
          <w:tcPr>
            <w:tcW w:w="696" w:type="dxa"/>
            <w:vMerge/>
            <w:vAlign w:val="center"/>
          </w:tcPr>
          <w:p w14:paraId="1C2DA824" w14:textId="77777777" w:rsidR="007502EC" w:rsidRPr="001F1FEE" w:rsidRDefault="007502EC" w:rsidP="007502EC">
            <w:pPr>
              <w:suppressAutoHyphens w:val="0"/>
              <w:rPr>
                <w:lang w:eastAsia="ru-RU"/>
              </w:rPr>
            </w:pPr>
          </w:p>
        </w:tc>
        <w:tc>
          <w:tcPr>
            <w:tcW w:w="3824" w:type="dxa"/>
            <w:shd w:val="clear" w:color="auto" w:fill="auto"/>
            <w:vAlign w:val="center"/>
            <w:hideMark/>
          </w:tcPr>
          <w:p w14:paraId="1E98243A"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4DB292EC" w14:textId="77777777" w:rsidR="007502EC" w:rsidRPr="001F1FEE" w:rsidRDefault="007502EC" w:rsidP="007502EC">
            <w:pPr>
              <w:suppressAutoHyphens w:val="0"/>
              <w:rPr>
                <w:lang w:eastAsia="ru-RU"/>
              </w:rPr>
            </w:pPr>
          </w:p>
        </w:tc>
        <w:tc>
          <w:tcPr>
            <w:tcW w:w="951" w:type="dxa"/>
            <w:shd w:val="clear" w:color="auto" w:fill="auto"/>
            <w:vAlign w:val="center"/>
          </w:tcPr>
          <w:p w14:paraId="56BB3702" w14:textId="77777777" w:rsidR="007502EC" w:rsidRPr="001F1FEE" w:rsidRDefault="007502EC" w:rsidP="007502EC">
            <w:pPr>
              <w:suppressAutoHyphens w:val="0"/>
              <w:jc w:val="center"/>
              <w:rPr>
                <w:lang w:eastAsia="ru-RU"/>
              </w:rPr>
            </w:pPr>
          </w:p>
        </w:tc>
        <w:tc>
          <w:tcPr>
            <w:tcW w:w="1370" w:type="dxa"/>
            <w:vMerge/>
            <w:vAlign w:val="center"/>
          </w:tcPr>
          <w:p w14:paraId="673A284F" w14:textId="77777777" w:rsidR="007502EC" w:rsidRPr="001F1FEE" w:rsidRDefault="007502EC" w:rsidP="007502EC">
            <w:pPr>
              <w:suppressAutoHyphens w:val="0"/>
              <w:rPr>
                <w:lang w:eastAsia="ru-RU"/>
              </w:rPr>
            </w:pPr>
          </w:p>
        </w:tc>
        <w:tc>
          <w:tcPr>
            <w:tcW w:w="1552" w:type="dxa"/>
            <w:vMerge/>
            <w:vAlign w:val="center"/>
          </w:tcPr>
          <w:p w14:paraId="3D293DB5" w14:textId="77777777" w:rsidR="007502EC" w:rsidRPr="001F1FEE" w:rsidRDefault="007502EC" w:rsidP="007502EC">
            <w:pPr>
              <w:suppressAutoHyphens w:val="0"/>
              <w:rPr>
                <w:b/>
                <w:bCs/>
                <w:lang w:eastAsia="ru-RU"/>
              </w:rPr>
            </w:pPr>
          </w:p>
        </w:tc>
      </w:tr>
      <w:tr w:rsidR="007502EC" w:rsidRPr="001F1FEE" w14:paraId="2C7C3914" w14:textId="77777777" w:rsidTr="007502EC">
        <w:trPr>
          <w:trHeight w:val="330"/>
        </w:trPr>
        <w:tc>
          <w:tcPr>
            <w:tcW w:w="696" w:type="dxa"/>
            <w:vMerge/>
            <w:vAlign w:val="center"/>
          </w:tcPr>
          <w:p w14:paraId="63E05DAE" w14:textId="77777777" w:rsidR="007502EC" w:rsidRPr="001F1FEE" w:rsidRDefault="007502EC" w:rsidP="007502EC">
            <w:pPr>
              <w:suppressAutoHyphens w:val="0"/>
              <w:rPr>
                <w:lang w:eastAsia="ru-RU"/>
              </w:rPr>
            </w:pPr>
          </w:p>
        </w:tc>
        <w:tc>
          <w:tcPr>
            <w:tcW w:w="3824" w:type="dxa"/>
            <w:shd w:val="clear" w:color="auto" w:fill="auto"/>
            <w:vAlign w:val="center"/>
            <w:hideMark/>
          </w:tcPr>
          <w:p w14:paraId="3176C470"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345AC991" w14:textId="77777777" w:rsidR="007502EC" w:rsidRPr="001F1FEE" w:rsidRDefault="007502EC" w:rsidP="007502EC">
            <w:pPr>
              <w:suppressAutoHyphens w:val="0"/>
              <w:rPr>
                <w:lang w:eastAsia="ru-RU"/>
              </w:rPr>
            </w:pPr>
          </w:p>
        </w:tc>
        <w:tc>
          <w:tcPr>
            <w:tcW w:w="951" w:type="dxa"/>
            <w:shd w:val="clear" w:color="auto" w:fill="auto"/>
            <w:vAlign w:val="center"/>
          </w:tcPr>
          <w:p w14:paraId="19F38117" w14:textId="77777777" w:rsidR="007502EC" w:rsidRPr="001F1FEE" w:rsidRDefault="007502EC" w:rsidP="007502EC">
            <w:pPr>
              <w:suppressAutoHyphens w:val="0"/>
              <w:jc w:val="center"/>
              <w:rPr>
                <w:lang w:eastAsia="ru-RU"/>
              </w:rPr>
            </w:pPr>
          </w:p>
        </w:tc>
        <w:tc>
          <w:tcPr>
            <w:tcW w:w="1370" w:type="dxa"/>
            <w:vMerge/>
            <w:vAlign w:val="center"/>
          </w:tcPr>
          <w:p w14:paraId="2DAC18C9" w14:textId="77777777" w:rsidR="007502EC" w:rsidRPr="001F1FEE" w:rsidRDefault="007502EC" w:rsidP="007502EC">
            <w:pPr>
              <w:suppressAutoHyphens w:val="0"/>
              <w:rPr>
                <w:lang w:eastAsia="ru-RU"/>
              </w:rPr>
            </w:pPr>
          </w:p>
        </w:tc>
        <w:tc>
          <w:tcPr>
            <w:tcW w:w="1552" w:type="dxa"/>
            <w:vMerge/>
            <w:vAlign w:val="center"/>
          </w:tcPr>
          <w:p w14:paraId="3E3FB129" w14:textId="77777777" w:rsidR="007502EC" w:rsidRPr="001F1FEE" w:rsidRDefault="007502EC" w:rsidP="007502EC">
            <w:pPr>
              <w:suppressAutoHyphens w:val="0"/>
              <w:rPr>
                <w:b/>
                <w:bCs/>
                <w:lang w:eastAsia="ru-RU"/>
              </w:rPr>
            </w:pPr>
          </w:p>
        </w:tc>
      </w:tr>
      <w:tr w:rsidR="007502EC" w:rsidRPr="001F1FEE" w14:paraId="569445EB" w14:textId="77777777" w:rsidTr="007502EC">
        <w:trPr>
          <w:trHeight w:val="330"/>
        </w:trPr>
        <w:tc>
          <w:tcPr>
            <w:tcW w:w="696" w:type="dxa"/>
            <w:vMerge/>
            <w:vAlign w:val="center"/>
          </w:tcPr>
          <w:p w14:paraId="34A67D2C" w14:textId="77777777" w:rsidR="007502EC" w:rsidRPr="001F1FEE" w:rsidRDefault="007502EC" w:rsidP="007502EC">
            <w:pPr>
              <w:suppressAutoHyphens w:val="0"/>
              <w:rPr>
                <w:lang w:eastAsia="ru-RU"/>
              </w:rPr>
            </w:pPr>
          </w:p>
        </w:tc>
        <w:tc>
          <w:tcPr>
            <w:tcW w:w="3824" w:type="dxa"/>
            <w:shd w:val="clear" w:color="auto" w:fill="auto"/>
            <w:vAlign w:val="center"/>
            <w:hideMark/>
          </w:tcPr>
          <w:p w14:paraId="721CD0B5"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567F93C8" w14:textId="77777777" w:rsidR="007502EC" w:rsidRPr="001F1FEE" w:rsidRDefault="007502EC" w:rsidP="007502EC">
            <w:pPr>
              <w:suppressAutoHyphens w:val="0"/>
              <w:rPr>
                <w:lang w:eastAsia="ru-RU"/>
              </w:rPr>
            </w:pPr>
          </w:p>
        </w:tc>
        <w:tc>
          <w:tcPr>
            <w:tcW w:w="951" w:type="dxa"/>
            <w:shd w:val="clear" w:color="auto" w:fill="auto"/>
            <w:vAlign w:val="center"/>
          </w:tcPr>
          <w:p w14:paraId="77554C60" w14:textId="77777777" w:rsidR="007502EC" w:rsidRPr="001F1FEE" w:rsidRDefault="007502EC" w:rsidP="007502EC">
            <w:pPr>
              <w:suppressAutoHyphens w:val="0"/>
              <w:jc w:val="center"/>
              <w:rPr>
                <w:lang w:eastAsia="ru-RU"/>
              </w:rPr>
            </w:pPr>
          </w:p>
        </w:tc>
        <w:tc>
          <w:tcPr>
            <w:tcW w:w="1370" w:type="dxa"/>
            <w:vMerge/>
            <w:vAlign w:val="center"/>
          </w:tcPr>
          <w:p w14:paraId="1E5FEE39" w14:textId="77777777" w:rsidR="007502EC" w:rsidRPr="001F1FEE" w:rsidRDefault="007502EC" w:rsidP="007502EC">
            <w:pPr>
              <w:suppressAutoHyphens w:val="0"/>
              <w:rPr>
                <w:lang w:eastAsia="ru-RU"/>
              </w:rPr>
            </w:pPr>
          </w:p>
        </w:tc>
        <w:tc>
          <w:tcPr>
            <w:tcW w:w="1552" w:type="dxa"/>
            <w:vMerge/>
            <w:vAlign w:val="center"/>
          </w:tcPr>
          <w:p w14:paraId="6142B12F" w14:textId="77777777" w:rsidR="007502EC" w:rsidRPr="001F1FEE" w:rsidRDefault="007502EC" w:rsidP="007502EC">
            <w:pPr>
              <w:suppressAutoHyphens w:val="0"/>
              <w:rPr>
                <w:b/>
                <w:bCs/>
                <w:lang w:eastAsia="ru-RU"/>
              </w:rPr>
            </w:pPr>
          </w:p>
        </w:tc>
      </w:tr>
      <w:tr w:rsidR="007502EC" w:rsidRPr="001F1FEE" w14:paraId="67DBB5F0" w14:textId="77777777" w:rsidTr="007502EC">
        <w:trPr>
          <w:trHeight w:val="330"/>
        </w:trPr>
        <w:tc>
          <w:tcPr>
            <w:tcW w:w="696" w:type="dxa"/>
            <w:vMerge/>
            <w:vAlign w:val="center"/>
          </w:tcPr>
          <w:p w14:paraId="114B2D27" w14:textId="77777777" w:rsidR="007502EC" w:rsidRPr="001F1FEE" w:rsidRDefault="007502EC" w:rsidP="007502EC">
            <w:pPr>
              <w:suppressAutoHyphens w:val="0"/>
              <w:rPr>
                <w:lang w:eastAsia="ru-RU"/>
              </w:rPr>
            </w:pPr>
          </w:p>
        </w:tc>
        <w:tc>
          <w:tcPr>
            <w:tcW w:w="3824" w:type="dxa"/>
            <w:shd w:val="clear" w:color="auto" w:fill="auto"/>
            <w:vAlign w:val="center"/>
            <w:hideMark/>
          </w:tcPr>
          <w:p w14:paraId="0C0FF069"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5A86AB4F" w14:textId="77777777" w:rsidR="007502EC" w:rsidRPr="001F1FEE" w:rsidRDefault="007502EC" w:rsidP="007502EC">
            <w:pPr>
              <w:suppressAutoHyphens w:val="0"/>
              <w:rPr>
                <w:lang w:eastAsia="ru-RU"/>
              </w:rPr>
            </w:pPr>
          </w:p>
        </w:tc>
        <w:tc>
          <w:tcPr>
            <w:tcW w:w="951" w:type="dxa"/>
            <w:shd w:val="clear" w:color="auto" w:fill="auto"/>
            <w:vAlign w:val="center"/>
          </w:tcPr>
          <w:p w14:paraId="7B66D441" w14:textId="77777777" w:rsidR="007502EC" w:rsidRPr="001F1FEE" w:rsidRDefault="007502EC" w:rsidP="007502EC">
            <w:pPr>
              <w:suppressAutoHyphens w:val="0"/>
              <w:jc w:val="center"/>
              <w:rPr>
                <w:lang w:eastAsia="ru-RU"/>
              </w:rPr>
            </w:pPr>
          </w:p>
        </w:tc>
        <w:tc>
          <w:tcPr>
            <w:tcW w:w="1370" w:type="dxa"/>
            <w:vMerge/>
            <w:vAlign w:val="center"/>
          </w:tcPr>
          <w:p w14:paraId="32E9CAA9" w14:textId="77777777" w:rsidR="007502EC" w:rsidRPr="001F1FEE" w:rsidRDefault="007502EC" w:rsidP="007502EC">
            <w:pPr>
              <w:suppressAutoHyphens w:val="0"/>
              <w:rPr>
                <w:lang w:eastAsia="ru-RU"/>
              </w:rPr>
            </w:pPr>
          </w:p>
        </w:tc>
        <w:tc>
          <w:tcPr>
            <w:tcW w:w="1552" w:type="dxa"/>
            <w:vMerge/>
            <w:vAlign w:val="center"/>
          </w:tcPr>
          <w:p w14:paraId="4E107169" w14:textId="77777777" w:rsidR="007502EC" w:rsidRPr="001F1FEE" w:rsidRDefault="007502EC" w:rsidP="007502EC">
            <w:pPr>
              <w:suppressAutoHyphens w:val="0"/>
              <w:rPr>
                <w:b/>
                <w:bCs/>
                <w:lang w:eastAsia="ru-RU"/>
              </w:rPr>
            </w:pPr>
          </w:p>
        </w:tc>
      </w:tr>
      <w:tr w:rsidR="007502EC" w:rsidRPr="001F1FEE" w14:paraId="3BFFE45D" w14:textId="77777777" w:rsidTr="007502EC">
        <w:trPr>
          <w:trHeight w:val="330"/>
        </w:trPr>
        <w:tc>
          <w:tcPr>
            <w:tcW w:w="696" w:type="dxa"/>
            <w:vMerge/>
            <w:vAlign w:val="center"/>
          </w:tcPr>
          <w:p w14:paraId="72DFAE7F" w14:textId="77777777" w:rsidR="007502EC" w:rsidRPr="001F1FEE" w:rsidRDefault="007502EC" w:rsidP="007502EC">
            <w:pPr>
              <w:suppressAutoHyphens w:val="0"/>
              <w:rPr>
                <w:lang w:eastAsia="ru-RU"/>
              </w:rPr>
            </w:pPr>
          </w:p>
        </w:tc>
        <w:tc>
          <w:tcPr>
            <w:tcW w:w="3824" w:type="dxa"/>
            <w:shd w:val="clear" w:color="auto" w:fill="auto"/>
            <w:vAlign w:val="center"/>
            <w:hideMark/>
          </w:tcPr>
          <w:p w14:paraId="0A363713"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5CEB8DF8" w14:textId="77777777" w:rsidR="007502EC" w:rsidRPr="001F1FEE" w:rsidRDefault="007502EC" w:rsidP="007502EC">
            <w:pPr>
              <w:suppressAutoHyphens w:val="0"/>
              <w:rPr>
                <w:lang w:eastAsia="ru-RU"/>
              </w:rPr>
            </w:pPr>
          </w:p>
        </w:tc>
        <w:tc>
          <w:tcPr>
            <w:tcW w:w="951" w:type="dxa"/>
            <w:shd w:val="clear" w:color="auto" w:fill="auto"/>
            <w:vAlign w:val="center"/>
          </w:tcPr>
          <w:p w14:paraId="53B25A87" w14:textId="77777777" w:rsidR="007502EC" w:rsidRPr="001F1FEE" w:rsidRDefault="007502EC" w:rsidP="007502EC">
            <w:pPr>
              <w:suppressAutoHyphens w:val="0"/>
              <w:jc w:val="center"/>
              <w:rPr>
                <w:lang w:eastAsia="ru-RU"/>
              </w:rPr>
            </w:pPr>
          </w:p>
        </w:tc>
        <w:tc>
          <w:tcPr>
            <w:tcW w:w="1370" w:type="dxa"/>
            <w:vMerge/>
            <w:vAlign w:val="center"/>
          </w:tcPr>
          <w:p w14:paraId="7C47DB69" w14:textId="77777777" w:rsidR="007502EC" w:rsidRPr="001F1FEE" w:rsidRDefault="007502EC" w:rsidP="007502EC">
            <w:pPr>
              <w:suppressAutoHyphens w:val="0"/>
              <w:rPr>
                <w:lang w:eastAsia="ru-RU"/>
              </w:rPr>
            </w:pPr>
          </w:p>
        </w:tc>
        <w:tc>
          <w:tcPr>
            <w:tcW w:w="1552" w:type="dxa"/>
            <w:vMerge/>
            <w:vAlign w:val="center"/>
          </w:tcPr>
          <w:p w14:paraId="6BB93A56" w14:textId="77777777" w:rsidR="007502EC" w:rsidRPr="001F1FEE" w:rsidRDefault="007502EC" w:rsidP="007502EC">
            <w:pPr>
              <w:suppressAutoHyphens w:val="0"/>
              <w:rPr>
                <w:b/>
                <w:bCs/>
                <w:lang w:eastAsia="ru-RU"/>
              </w:rPr>
            </w:pPr>
          </w:p>
        </w:tc>
      </w:tr>
      <w:tr w:rsidR="007502EC" w:rsidRPr="001F1FEE" w14:paraId="5ECC3B71" w14:textId="77777777" w:rsidTr="007502EC">
        <w:trPr>
          <w:trHeight w:val="330"/>
        </w:trPr>
        <w:tc>
          <w:tcPr>
            <w:tcW w:w="696" w:type="dxa"/>
            <w:vMerge/>
            <w:vAlign w:val="center"/>
          </w:tcPr>
          <w:p w14:paraId="62E885A5" w14:textId="77777777" w:rsidR="007502EC" w:rsidRPr="001F1FEE" w:rsidRDefault="007502EC" w:rsidP="007502EC">
            <w:pPr>
              <w:suppressAutoHyphens w:val="0"/>
              <w:rPr>
                <w:lang w:eastAsia="ru-RU"/>
              </w:rPr>
            </w:pPr>
          </w:p>
        </w:tc>
        <w:tc>
          <w:tcPr>
            <w:tcW w:w="3824" w:type="dxa"/>
            <w:shd w:val="clear" w:color="auto" w:fill="auto"/>
            <w:vAlign w:val="center"/>
            <w:hideMark/>
          </w:tcPr>
          <w:p w14:paraId="0D5BFE2F"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1D33127D" w14:textId="77777777" w:rsidR="007502EC" w:rsidRPr="001F1FEE" w:rsidRDefault="007502EC" w:rsidP="007502EC">
            <w:pPr>
              <w:suppressAutoHyphens w:val="0"/>
              <w:rPr>
                <w:lang w:eastAsia="ru-RU"/>
              </w:rPr>
            </w:pPr>
          </w:p>
        </w:tc>
        <w:tc>
          <w:tcPr>
            <w:tcW w:w="951" w:type="dxa"/>
            <w:shd w:val="clear" w:color="auto" w:fill="auto"/>
            <w:vAlign w:val="center"/>
          </w:tcPr>
          <w:p w14:paraId="4B590ED7" w14:textId="77777777" w:rsidR="007502EC" w:rsidRPr="001F1FEE" w:rsidRDefault="007502EC" w:rsidP="007502EC">
            <w:pPr>
              <w:suppressAutoHyphens w:val="0"/>
              <w:jc w:val="center"/>
              <w:rPr>
                <w:lang w:eastAsia="ru-RU"/>
              </w:rPr>
            </w:pPr>
          </w:p>
        </w:tc>
        <w:tc>
          <w:tcPr>
            <w:tcW w:w="1370" w:type="dxa"/>
            <w:vMerge/>
            <w:vAlign w:val="center"/>
          </w:tcPr>
          <w:p w14:paraId="329B283F" w14:textId="77777777" w:rsidR="007502EC" w:rsidRPr="001F1FEE" w:rsidRDefault="007502EC" w:rsidP="007502EC">
            <w:pPr>
              <w:suppressAutoHyphens w:val="0"/>
              <w:rPr>
                <w:lang w:eastAsia="ru-RU"/>
              </w:rPr>
            </w:pPr>
          </w:p>
        </w:tc>
        <w:tc>
          <w:tcPr>
            <w:tcW w:w="1552" w:type="dxa"/>
            <w:vMerge/>
            <w:vAlign w:val="center"/>
          </w:tcPr>
          <w:p w14:paraId="0563C013" w14:textId="77777777" w:rsidR="007502EC" w:rsidRPr="001F1FEE" w:rsidRDefault="007502EC" w:rsidP="007502EC">
            <w:pPr>
              <w:suppressAutoHyphens w:val="0"/>
              <w:rPr>
                <w:b/>
                <w:bCs/>
                <w:lang w:eastAsia="ru-RU"/>
              </w:rPr>
            </w:pPr>
          </w:p>
        </w:tc>
      </w:tr>
      <w:tr w:rsidR="007502EC" w:rsidRPr="001F1FEE" w14:paraId="21EDB7BE" w14:textId="77777777" w:rsidTr="007502EC">
        <w:trPr>
          <w:trHeight w:val="330"/>
        </w:trPr>
        <w:tc>
          <w:tcPr>
            <w:tcW w:w="696" w:type="dxa"/>
            <w:vMerge/>
            <w:vAlign w:val="center"/>
          </w:tcPr>
          <w:p w14:paraId="5C115423" w14:textId="77777777" w:rsidR="007502EC" w:rsidRPr="001F1FEE" w:rsidRDefault="007502EC" w:rsidP="007502EC">
            <w:pPr>
              <w:suppressAutoHyphens w:val="0"/>
              <w:rPr>
                <w:lang w:eastAsia="ru-RU"/>
              </w:rPr>
            </w:pPr>
          </w:p>
        </w:tc>
        <w:tc>
          <w:tcPr>
            <w:tcW w:w="3824" w:type="dxa"/>
            <w:shd w:val="clear" w:color="auto" w:fill="auto"/>
            <w:vAlign w:val="center"/>
            <w:hideMark/>
          </w:tcPr>
          <w:p w14:paraId="1FD5A6BF"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626AB3AB" w14:textId="77777777" w:rsidR="007502EC" w:rsidRPr="001F1FEE" w:rsidRDefault="007502EC" w:rsidP="007502EC">
            <w:pPr>
              <w:suppressAutoHyphens w:val="0"/>
              <w:rPr>
                <w:lang w:eastAsia="ru-RU"/>
              </w:rPr>
            </w:pPr>
          </w:p>
        </w:tc>
        <w:tc>
          <w:tcPr>
            <w:tcW w:w="951" w:type="dxa"/>
            <w:shd w:val="clear" w:color="auto" w:fill="auto"/>
            <w:vAlign w:val="center"/>
          </w:tcPr>
          <w:p w14:paraId="327B8F7F" w14:textId="77777777" w:rsidR="007502EC" w:rsidRPr="001F1FEE" w:rsidRDefault="007502EC" w:rsidP="007502EC">
            <w:pPr>
              <w:suppressAutoHyphens w:val="0"/>
              <w:jc w:val="center"/>
              <w:rPr>
                <w:lang w:eastAsia="ru-RU"/>
              </w:rPr>
            </w:pPr>
          </w:p>
        </w:tc>
        <w:tc>
          <w:tcPr>
            <w:tcW w:w="1370" w:type="dxa"/>
            <w:vMerge/>
            <w:vAlign w:val="center"/>
          </w:tcPr>
          <w:p w14:paraId="493CD5F3" w14:textId="77777777" w:rsidR="007502EC" w:rsidRPr="001F1FEE" w:rsidRDefault="007502EC" w:rsidP="007502EC">
            <w:pPr>
              <w:suppressAutoHyphens w:val="0"/>
              <w:rPr>
                <w:lang w:eastAsia="ru-RU"/>
              </w:rPr>
            </w:pPr>
          </w:p>
        </w:tc>
        <w:tc>
          <w:tcPr>
            <w:tcW w:w="1552" w:type="dxa"/>
            <w:vMerge/>
            <w:vAlign w:val="center"/>
          </w:tcPr>
          <w:p w14:paraId="3DE8AAD0" w14:textId="77777777" w:rsidR="007502EC" w:rsidRPr="001F1FEE" w:rsidRDefault="007502EC" w:rsidP="007502EC">
            <w:pPr>
              <w:suppressAutoHyphens w:val="0"/>
              <w:rPr>
                <w:b/>
                <w:bCs/>
                <w:lang w:eastAsia="ru-RU"/>
              </w:rPr>
            </w:pPr>
          </w:p>
        </w:tc>
      </w:tr>
      <w:tr w:rsidR="007502EC" w:rsidRPr="001F1FEE" w14:paraId="6DAE24ED" w14:textId="77777777" w:rsidTr="007502EC">
        <w:trPr>
          <w:trHeight w:val="330"/>
        </w:trPr>
        <w:tc>
          <w:tcPr>
            <w:tcW w:w="696" w:type="dxa"/>
            <w:vMerge/>
            <w:vAlign w:val="center"/>
          </w:tcPr>
          <w:p w14:paraId="37AEC71F" w14:textId="77777777" w:rsidR="007502EC" w:rsidRPr="001F1FEE" w:rsidRDefault="007502EC" w:rsidP="007502EC">
            <w:pPr>
              <w:suppressAutoHyphens w:val="0"/>
              <w:rPr>
                <w:lang w:eastAsia="ru-RU"/>
              </w:rPr>
            </w:pPr>
          </w:p>
        </w:tc>
        <w:tc>
          <w:tcPr>
            <w:tcW w:w="3824" w:type="dxa"/>
            <w:shd w:val="clear" w:color="auto" w:fill="auto"/>
            <w:vAlign w:val="center"/>
            <w:hideMark/>
          </w:tcPr>
          <w:p w14:paraId="4719B499"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40321E3C" w14:textId="77777777" w:rsidR="007502EC" w:rsidRPr="001F1FEE" w:rsidRDefault="007502EC" w:rsidP="007502EC">
            <w:pPr>
              <w:suppressAutoHyphens w:val="0"/>
              <w:rPr>
                <w:lang w:eastAsia="ru-RU"/>
              </w:rPr>
            </w:pPr>
          </w:p>
        </w:tc>
        <w:tc>
          <w:tcPr>
            <w:tcW w:w="951" w:type="dxa"/>
            <w:shd w:val="clear" w:color="auto" w:fill="auto"/>
            <w:vAlign w:val="center"/>
          </w:tcPr>
          <w:p w14:paraId="5DBEB6AB" w14:textId="77777777" w:rsidR="007502EC" w:rsidRPr="001F1FEE" w:rsidRDefault="007502EC" w:rsidP="007502EC">
            <w:pPr>
              <w:suppressAutoHyphens w:val="0"/>
              <w:jc w:val="center"/>
              <w:rPr>
                <w:lang w:eastAsia="ru-RU"/>
              </w:rPr>
            </w:pPr>
          </w:p>
        </w:tc>
        <w:tc>
          <w:tcPr>
            <w:tcW w:w="1370" w:type="dxa"/>
            <w:vMerge/>
            <w:vAlign w:val="center"/>
          </w:tcPr>
          <w:p w14:paraId="787293E9" w14:textId="77777777" w:rsidR="007502EC" w:rsidRPr="001F1FEE" w:rsidRDefault="007502EC" w:rsidP="007502EC">
            <w:pPr>
              <w:suppressAutoHyphens w:val="0"/>
              <w:rPr>
                <w:lang w:eastAsia="ru-RU"/>
              </w:rPr>
            </w:pPr>
          </w:p>
        </w:tc>
        <w:tc>
          <w:tcPr>
            <w:tcW w:w="1552" w:type="dxa"/>
            <w:vMerge/>
            <w:vAlign w:val="center"/>
          </w:tcPr>
          <w:p w14:paraId="5EA15105" w14:textId="77777777" w:rsidR="007502EC" w:rsidRPr="001F1FEE" w:rsidRDefault="007502EC" w:rsidP="007502EC">
            <w:pPr>
              <w:suppressAutoHyphens w:val="0"/>
              <w:rPr>
                <w:b/>
                <w:bCs/>
                <w:lang w:eastAsia="ru-RU"/>
              </w:rPr>
            </w:pPr>
          </w:p>
        </w:tc>
      </w:tr>
      <w:tr w:rsidR="007502EC" w:rsidRPr="001F1FEE" w14:paraId="5088A804" w14:textId="77777777" w:rsidTr="007502EC">
        <w:trPr>
          <w:trHeight w:val="330"/>
        </w:trPr>
        <w:tc>
          <w:tcPr>
            <w:tcW w:w="696" w:type="dxa"/>
            <w:vMerge/>
            <w:vAlign w:val="center"/>
          </w:tcPr>
          <w:p w14:paraId="4CCB7874" w14:textId="77777777" w:rsidR="007502EC" w:rsidRPr="001F1FEE" w:rsidRDefault="007502EC" w:rsidP="007502EC">
            <w:pPr>
              <w:suppressAutoHyphens w:val="0"/>
              <w:rPr>
                <w:lang w:eastAsia="ru-RU"/>
              </w:rPr>
            </w:pPr>
          </w:p>
        </w:tc>
        <w:tc>
          <w:tcPr>
            <w:tcW w:w="3824" w:type="dxa"/>
            <w:shd w:val="clear" w:color="auto" w:fill="auto"/>
            <w:vAlign w:val="center"/>
            <w:hideMark/>
          </w:tcPr>
          <w:p w14:paraId="34D8EAC2"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00B2EE8B" w14:textId="77777777" w:rsidR="007502EC" w:rsidRPr="001F1FEE" w:rsidRDefault="007502EC" w:rsidP="007502EC">
            <w:pPr>
              <w:suppressAutoHyphens w:val="0"/>
              <w:rPr>
                <w:lang w:eastAsia="ru-RU"/>
              </w:rPr>
            </w:pPr>
          </w:p>
        </w:tc>
        <w:tc>
          <w:tcPr>
            <w:tcW w:w="951" w:type="dxa"/>
            <w:shd w:val="clear" w:color="auto" w:fill="auto"/>
            <w:vAlign w:val="center"/>
          </w:tcPr>
          <w:p w14:paraId="6B760AB5" w14:textId="77777777" w:rsidR="007502EC" w:rsidRPr="001F1FEE" w:rsidRDefault="007502EC" w:rsidP="007502EC">
            <w:pPr>
              <w:suppressAutoHyphens w:val="0"/>
              <w:jc w:val="center"/>
              <w:rPr>
                <w:lang w:eastAsia="ru-RU"/>
              </w:rPr>
            </w:pPr>
          </w:p>
        </w:tc>
        <w:tc>
          <w:tcPr>
            <w:tcW w:w="1370" w:type="dxa"/>
            <w:vMerge/>
            <w:vAlign w:val="center"/>
          </w:tcPr>
          <w:p w14:paraId="2A85B525" w14:textId="77777777" w:rsidR="007502EC" w:rsidRPr="001F1FEE" w:rsidRDefault="007502EC" w:rsidP="007502EC">
            <w:pPr>
              <w:suppressAutoHyphens w:val="0"/>
              <w:rPr>
                <w:lang w:eastAsia="ru-RU"/>
              </w:rPr>
            </w:pPr>
          </w:p>
        </w:tc>
        <w:tc>
          <w:tcPr>
            <w:tcW w:w="1552" w:type="dxa"/>
            <w:vMerge/>
            <w:vAlign w:val="center"/>
          </w:tcPr>
          <w:p w14:paraId="66832754" w14:textId="77777777" w:rsidR="007502EC" w:rsidRPr="001F1FEE" w:rsidRDefault="007502EC" w:rsidP="007502EC">
            <w:pPr>
              <w:suppressAutoHyphens w:val="0"/>
              <w:rPr>
                <w:b/>
                <w:bCs/>
                <w:lang w:eastAsia="ru-RU"/>
              </w:rPr>
            </w:pPr>
          </w:p>
        </w:tc>
      </w:tr>
      <w:tr w:rsidR="007502EC" w:rsidRPr="001F1FEE" w14:paraId="6AEF28DF" w14:textId="77777777" w:rsidTr="007502EC">
        <w:trPr>
          <w:trHeight w:val="330"/>
        </w:trPr>
        <w:tc>
          <w:tcPr>
            <w:tcW w:w="696" w:type="dxa"/>
            <w:vMerge/>
            <w:vAlign w:val="center"/>
          </w:tcPr>
          <w:p w14:paraId="25A28DE0" w14:textId="77777777" w:rsidR="007502EC" w:rsidRPr="001F1FEE" w:rsidRDefault="007502EC" w:rsidP="007502EC">
            <w:pPr>
              <w:suppressAutoHyphens w:val="0"/>
              <w:rPr>
                <w:lang w:eastAsia="ru-RU"/>
              </w:rPr>
            </w:pPr>
          </w:p>
        </w:tc>
        <w:tc>
          <w:tcPr>
            <w:tcW w:w="3824" w:type="dxa"/>
            <w:shd w:val="clear" w:color="auto" w:fill="auto"/>
            <w:vAlign w:val="center"/>
            <w:hideMark/>
          </w:tcPr>
          <w:p w14:paraId="68299DD8"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1F994EA6" w14:textId="77777777" w:rsidR="007502EC" w:rsidRPr="001F1FEE" w:rsidRDefault="007502EC" w:rsidP="007502EC">
            <w:pPr>
              <w:suppressAutoHyphens w:val="0"/>
              <w:rPr>
                <w:lang w:eastAsia="ru-RU"/>
              </w:rPr>
            </w:pPr>
          </w:p>
        </w:tc>
        <w:tc>
          <w:tcPr>
            <w:tcW w:w="951" w:type="dxa"/>
            <w:shd w:val="clear" w:color="auto" w:fill="auto"/>
            <w:vAlign w:val="center"/>
          </w:tcPr>
          <w:p w14:paraId="576AEE5A" w14:textId="77777777" w:rsidR="007502EC" w:rsidRPr="001F1FEE" w:rsidRDefault="007502EC" w:rsidP="007502EC">
            <w:pPr>
              <w:suppressAutoHyphens w:val="0"/>
              <w:jc w:val="center"/>
              <w:rPr>
                <w:lang w:eastAsia="ru-RU"/>
              </w:rPr>
            </w:pPr>
          </w:p>
        </w:tc>
        <w:tc>
          <w:tcPr>
            <w:tcW w:w="1370" w:type="dxa"/>
            <w:vMerge/>
            <w:vAlign w:val="center"/>
          </w:tcPr>
          <w:p w14:paraId="3C46C771" w14:textId="77777777" w:rsidR="007502EC" w:rsidRPr="001F1FEE" w:rsidRDefault="007502EC" w:rsidP="007502EC">
            <w:pPr>
              <w:suppressAutoHyphens w:val="0"/>
              <w:rPr>
                <w:lang w:eastAsia="ru-RU"/>
              </w:rPr>
            </w:pPr>
          </w:p>
        </w:tc>
        <w:tc>
          <w:tcPr>
            <w:tcW w:w="1552" w:type="dxa"/>
            <w:vMerge/>
            <w:vAlign w:val="center"/>
          </w:tcPr>
          <w:p w14:paraId="025DFE3D" w14:textId="77777777" w:rsidR="007502EC" w:rsidRPr="001F1FEE" w:rsidRDefault="007502EC" w:rsidP="007502EC">
            <w:pPr>
              <w:suppressAutoHyphens w:val="0"/>
              <w:rPr>
                <w:b/>
                <w:bCs/>
                <w:lang w:eastAsia="ru-RU"/>
              </w:rPr>
            </w:pPr>
          </w:p>
        </w:tc>
      </w:tr>
      <w:tr w:rsidR="007502EC" w:rsidRPr="001F1FEE" w14:paraId="730E71AA" w14:textId="77777777" w:rsidTr="007502EC">
        <w:trPr>
          <w:trHeight w:val="1290"/>
        </w:trPr>
        <w:tc>
          <w:tcPr>
            <w:tcW w:w="696" w:type="dxa"/>
            <w:vMerge w:val="restart"/>
            <w:shd w:val="clear" w:color="auto" w:fill="auto"/>
            <w:vAlign w:val="center"/>
          </w:tcPr>
          <w:p w14:paraId="73FFF47D" w14:textId="77777777" w:rsidR="007502EC" w:rsidRPr="001F1FEE" w:rsidRDefault="00C269FF" w:rsidP="007502EC">
            <w:pPr>
              <w:suppressAutoHyphens w:val="0"/>
              <w:jc w:val="center"/>
              <w:rPr>
                <w:lang w:eastAsia="ru-RU"/>
              </w:rPr>
            </w:pPr>
            <w:r>
              <w:rPr>
                <w:lang w:eastAsia="ru-RU"/>
              </w:rPr>
              <w:t>7</w:t>
            </w:r>
          </w:p>
        </w:tc>
        <w:tc>
          <w:tcPr>
            <w:tcW w:w="3824" w:type="dxa"/>
            <w:shd w:val="clear" w:color="auto" w:fill="auto"/>
            <w:vAlign w:val="center"/>
            <w:hideMark/>
          </w:tcPr>
          <w:p w14:paraId="3D534B88" w14:textId="77777777" w:rsidR="007502EC" w:rsidRPr="001F1FEE" w:rsidRDefault="00C269FF" w:rsidP="007502EC">
            <w:pPr>
              <w:suppressAutoHyphens w:val="0"/>
              <w:rPr>
                <w:lang w:eastAsia="ru-RU"/>
              </w:rPr>
            </w:pPr>
            <w:r>
              <w:rPr>
                <w:lang w:eastAsia="ru-RU"/>
              </w:rPr>
              <w:t>Костюм для защиты от общепр</w:t>
            </w:r>
            <w:r>
              <w:rPr>
                <w:lang w:eastAsia="ru-RU"/>
              </w:rPr>
              <w:t>о</w:t>
            </w:r>
            <w:r>
              <w:rPr>
                <w:lang w:eastAsia="ru-RU"/>
              </w:rPr>
              <w:t xml:space="preserve">изводственных загрязнений и механических воздействий (мужской, </w:t>
            </w:r>
            <w:proofErr w:type="spellStart"/>
            <w:r>
              <w:rPr>
                <w:lang w:eastAsia="ru-RU"/>
              </w:rPr>
              <w:t>куртка+брюки</w:t>
            </w:r>
            <w:proofErr w:type="spellEnd"/>
            <w:r>
              <w:rPr>
                <w:lang w:eastAsia="ru-RU"/>
              </w:rPr>
              <w:t xml:space="preserve">)                </w:t>
            </w:r>
          </w:p>
        </w:tc>
        <w:tc>
          <w:tcPr>
            <w:tcW w:w="1368" w:type="dxa"/>
            <w:vMerge w:val="restart"/>
            <w:shd w:val="clear" w:color="auto" w:fill="auto"/>
            <w:vAlign w:val="center"/>
            <w:hideMark/>
          </w:tcPr>
          <w:p w14:paraId="3F857E71"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7F508D50"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04A3537"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49E86243" w14:textId="77777777" w:rsidR="007502EC" w:rsidRPr="001F1FEE" w:rsidRDefault="007502EC" w:rsidP="007502EC">
            <w:pPr>
              <w:suppressAutoHyphens w:val="0"/>
              <w:jc w:val="center"/>
              <w:rPr>
                <w:b/>
                <w:bCs/>
                <w:lang w:eastAsia="ru-RU"/>
              </w:rPr>
            </w:pPr>
          </w:p>
        </w:tc>
      </w:tr>
      <w:tr w:rsidR="007502EC" w:rsidRPr="001F1FEE" w14:paraId="0FD5CE56" w14:textId="77777777" w:rsidTr="007502EC">
        <w:trPr>
          <w:trHeight w:val="330"/>
        </w:trPr>
        <w:tc>
          <w:tcPr>
            <w:tcW w:w="696" w:type="dxa"/>
            <w:vMerge/>
            <w:vAlign w:val="center"/>
          </w:tcPr>
          <w:p w14:paraId="0C2B71FC" w14:textId="77777777" w:rsidR="007502EC" w:rsidRPr="001F1FEE" w:rsidRDefault="007502EC" w:rsidP="007502EC">
            <w:pPr>
              <w:suppressAutoHyphens w:val="0"/>
              <w:rPr>
                <w:lang w:eastAsia="ru-RU"/>
              </w:rPr>
            </w:pPr>
          </w:p>
        </w:tc>
        <w:tc>
          <w:tcPr>
            <w:tcW w:w="3824" w:type="dxa"/>
            <w:shd w:val="clear" w:color="auto" w:fill="auto"/>
            <w:vAlign w:val="center"/>
            <w:hideMark/>
          </w:tcPr>
          <w:p w14:paraId="79C08152"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692E3081" w14:textId="77777777" w:rsidR="007502EC" w:rsidRPr="001F1FEE" w:rsidRDefault="007502EC" w:rsidP="007502EC">
            <w:pPr>
              <w:suppressAutoHyphens w:val="0"/>
              <w:rPr>
                <w:lang w:eastAsia="ru-RU"/>
              </w:rPr>
            </w:pPr>
          </w:p>
        </w:tc>
        <w:tc>
          <w:tcPr>
            <w:tcW w:w="951" w:type="dxa"/>
            <w:shd w:val="clear" w:color="auto" w:fill="auto"/>
            <w:vAlign w:val="center"/>
          </w:tcPr>
          <w:p w14:paraId="2C07BFAC" w14:textId="77777777" w:rsidR="007502EC" w:rsidRPr="001F1FEE" w:rsidRDefault="007502EC" w:rsidP="007502EC">
            <w:pPr>
              <w:suppressAutoHyphens w:val="0"/>
              <w:jc w:val="center"/>
              <w:rPr>
                <w:lang w:eastAsia="ru-RU"/>
              </w:rPr>
            </w:pPr>
          </w:p>
        </w:tc>
        <w:tc>
          <w:tcPr>
            <w:tcW w:w="1370" w:type="dxa"/>
            <w:vMerge/>
            <w:vAlign w:val="center"/>
          </w:tcPr>
          <w:p w14:paraId="4050F829" w14:textId="77777777" w:rsidR="007502EC" w:rsidRPr="001F1FEE" w:rsidRDefault="007502EC" w:rsidP="007502EC">
            <w:pPr>
              <w:suppressAutoHyphens w:val="0"/>
              <w:rPr>
                <w:lang w:eastAsia="ru-RU"/>
              </w:rPr>
            </w:pPr>
          </w:p>
        </w:tc>
        <w:tc>
          <w:tcPr>
            <w:tcW w:w="1552" w:type="dxa"/>
            <w:vMerge/>
            <w:vAlign w:val="center"/>
          </w:tcPr>
          <w:p w14:paraId="7D4D0C17" w14:textId="77777777" w:rsidR="007502EC" w:rsidRPr="001F1FEE" w:rsidRDefault="007502EC" w:rsidP="007502EC">
            <w:pPr>
              <w:suppressAutoHyphens w:val="0"/>
              <w:rPr>
                <w:b/>
                <w:bCs/>
                <w:lang w:eastAsia="ru-RU"/>
              </w:rPr>
            </w:pPr>
          </w:p>
        </w:tc>
      </w:tr>
      <w:tr w:rsidR="007502EC" w:rsidRPr="001F1FEE" w14:paraId="6E8944D4" w14:textId="77777777" w:rsidTr="007502EC">
        <w:trPr>
          <w:trHeight w:val="330"/>
        </w:trPr>
        <w:tc>
          <w:tcPr>
            <w:tcW w:w="696" w:type="dxa"/>
            <w:vMerge/>
            <w:vAlign w:val="center"/>
          </w:tcPr>
          <w:p w14:paraId="18597603" w14:textId="77777777" w:rsidR="007502EC" w:rsidRPr="001F1FEE" w:rsidRDefault="007502EC" w:rsidP="007502EC">
            <w:pPr>
              <w:suppressAutoHyphens w:val="0"/>
              <w:rPr>
                <w:lang w:eastAsia="ru-RU"/>
              </w:rPr>
            </w:pPr>
          </w:p>
        </w:tc>
        <w:tc>
          <w:tcPr>
            <w:tcW w:w="3824" w:type="dxa"/>
            <w:shd w:val="clear" w:color="auto" w:fill="auto"/>
            <w:vAlign w:val="center"/>
            <w:hideMark/>
          </w:tcPr>
          <w:p w14:paraId="3B11107B"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18B20BCA" w14:textId="77777777" w:rsidR="007502EC" w:rsidRPr="001F1FEE" w:rsidRDefault="007502EC" w:rsidP="007502EC">
            <w:pPr>
              <w:suppressAutoHyphens w:val="0"/>
              <w:rPr>
                <w:lang w:eastAsia="ru-RU"/>
              </w:rPr>
            </w:pPr>
          </w:p>
        </w:tc>
        <w:tc>
          <w:tcPr>
            <w:tcW w:w="951" w:type="dxa"/>
            <w:shd w:val="clear" w:color="auto" w:fill="auto"/>
            <w:vAlign w:val="center"/>
          </w:tcPr>
          <w:p w14:paraId="017AF457" w14:textId="77777777" w:rsidR="007502EC" w:rsidRPr="001F1FEE" w:rsidRDefault="007502EC" w:rsidP="007502EC">
            <w:pPr>
              <w:suppressAutoHyphens w:val="0"/>
              <w:jc w:val="center"/>
              <w:rPr>
                <w:lang w:eastAsia="ru-RU"/>
              </w:rPr>
            </w:pPr>
          </w:p>
        </w:tc>
        <w:tc>
          <w:tcPr>
            <w:tcW w:w="1370" w:type="dxa"/>
            <w:vMerge/>
            <w:vAlign w:val="center"/>
          </w:tcPr>
          <w:p w14:paraId="64FC6AAC" w14:textId="77777777" w:rsidR="007502EC" w:rsidRPr="001F1FEE" w:rsidRDefault="007502EC" w:rsidP="007502EC">
            <w:pPr>
              <w:suppressAutoHyphens w:val="0"/>
              <w:rPr>
                <w:lang w:eastAsia="ru-RU"/>
              </w:rPr>
            </w:pPr>
          </w:p>
        </w:tc>
        <w:tc>
          <w:tcPr>
            <w:tcW w:w="1552" w:type="dxa"/>
            <w:vMerge/>
            <w:vAlign w:val="center"/>
          </w:tcPr>
          <w:p w14:paraId="429523C0" w14:textId="77777777" w:rsidR="007502EC" w:rsidRPr="001F1FEE" w:rsidRDefault="007502EC" w:rsidP="007502EC">
            <w:pPr>
              <w:suppressAutoHyphens w:val="0"/>
              <w:rPr>
                <w:b/>
                <w:bCs/>
                <w:lang w:eastAsia="ru-RU"/>
              </w:rPr>
            </w:pPr>
          </w:p>
        </w:tc>
      </w:tr>
      <w:tr w:rsidR="007502EC" w:rsidRPr="001F1FEE" w14:paraId="12500CED" w14:textId="77777777" w:rsidTr="007502EC">
        <w:trPr>
          <w:trHeight w:val="330"/>
        </w:trPr>
        <w:tc>
          <w:tcPr>
            <w:tcW w:w="696" w:type="dxa"/>
            <w:vMerge/>
            <w:vAlign w:val="center"/>
          </w:tcPr>
          <w:p w14:paraId="23226F2E" w14:textId="77777777" w:rsidR="007502EC" w:rsidRPr="001F1FEE" w:rsidRDefault="007502EC" w:rsidP="007502EC">
            <w:pPr>
              <w:suppressAutoHyphens w:val="0"/>
              <w:rPr>
                <w:lang w:eastAsia="ru-RU"/>
              </w:rPr>
            </w:pPr>
          </w:p>
        </w:tc>
        <w:tc>
          <w:tcPr>
            <w:tcW w:w="3824" w:type="dxa"/>
            <w:shd w:val="clear" w:color="auto" w:fill="auto"/>
            <w:vAlign w:val="center"/>
            <w:hideMark/>
          </w:tcPr>
          <w:p w14:paraId="7B0FFC6B"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2F53845E" w14:textId="77777777" w:rsidR="007502EC" w:rsidRPr="001F1FEE" w:rsidRDefault="007502EC" w:rsidP="007502EC">
            <w:pPr>
              <w:suppressAutoHyphens w:val="0"/>
              <w:rPr>
                <w:lang w:eastAsia="ru-RU"/>
              </w:rPr>
            </w:pPr>
          </w:p>
        </w:tc>
        <w:tc>
          <w:tcPr>
            <w:tcW w:w="951" w:type="dxa"/>
            <w:shd w:val="clear" w:color="auto" w:fill="auto"/>
            <w:vAlign w:val="center"/>
          </w:tcPr>
          <w:p w14:paraId="3209C86A" w14:textId="77777777" w:rsidR="007502EC" w:rsidRPr="001F1FEE" w:rsidRDefault="007502EC" w:rsidP="007502EC">
            <w:pPr>
              <w:suppressAutoHyphens w:val="0"/>
              <w:jc w:val="center"/>
              <w:rPr>
                <w:lang w:eastAsia="ru-RU"/>
              </w:rPr>
            </w:pPr>
          </w:p>
        </w:tc>
        <w:tc>
          <w:tcPr>
            <w:tcW w:w="1370" w:type="dxa"/>
            <w:vMerge/>
            <w:vAlign w:val="center"/>
          </w:tcPr>
          <w:p w14:paraId="3C5A622D" w14:textId="77777777" w:rsidR="007502EC" w:rsidRPr="001F1FEE" w:rsidRDefault="007502EC" w:rsidP="007502EC">
            <w:pPr>
              <w:suppressAutoHyphens w:val="0"/>
              <w:rPr>
                <w:lang w:eastAsia="ru-RU"/>
              </w:rPr>
            </w:pPr>
          </w:p>
        </w:tc>
        <w:tc>
          <w:tcPr>
            <w:tcW w:w="1552" w:type="dxa"/>
            <w:vMerge/>
            <w:vAlign w:val="center"/>
          </w:tcPr>
          <w:p w14:paraId="72751FC0" w14:textId="77777777" w:rsidR="007502EC" w:rsidRPr="001F1FEE" w:rsidRDefault="007502EC" w:rsidP="007502EC">
            <w:pPr>
              <w:suppressAutoHyphens w:val="0"/>
              <w:rPr>
                <w:b/>
                <w:bCs/>
                <w:lang w:eastAsia="ru-RU"/>
              </w:rPr>
            </w:pPr>
          </w:p>
        </w:tc>
      </w:tr>
      <w:tr w:rsidR="007502EC" w:rsidRPr="001F1FEE" w14:paraId="25830259" w14:textId="77777777" w:rsidTr="007502EC">
        <w:trPr>
          <w:trHeight w:val="330"/>
        </w:trPr>
        <w:tc>
          <w:tcPr>
            <w:tcW w:w="696" w:type="dxa"/>
            <w:vMerge/>
            <w:vAlign w:val="center"/>
          </w:tcPr>
          <w:p w14:paraId="240CA376" w14:textId="77777777" w:rsidR="007502EC" w:rsidRPr="001F1FEE" w:rsidRDefault="007502EC" w:rsidP="007502EC">
            <w:pPr>
              <w:suppressAutoHyphens w:val="0"/>
              <w:rPr>
                <w:lang w:eastAsia="ru-RU"/>
              </w:rPr>
            </w:pPr>
          </w:p>
        </w:tc>
        <w:tc>
          <w:tcPr>
            <w:tcW w:w="3824" w:type="dxa"/>
            <w:shd w:val="clear" w:color="auto" w:fill="auto"/>
            <w:vAlign w:val="center"/>
            <w:hideMark/>
          </w:tcPr>
          <w:p w14:paraId="13E7A4A9"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38A4A31D" w14:textId="77777777" w:rsidR="007502EC" w:rsidRPr="001F1FEE" w:rsidRDefault="007502EC" w:rsidP="007502EC">
            <w:pPr>
              <w:suppressAutoHyphens w:val="0"/>
              <w:rPr>
                <w:lang w:eastAsia="ru-RU"/>
              </w:rPr>
            </w:pPr>
          </w:p>
        </w:tc>
        <w:tc>
          <w:tcPr>
            <w:tcW w:w="951" w:type="dxa"/>
            <w:shd w:val="clear" w:color="auto" w:fill="auto"/>
            <w:vAlign w:val="center"/>
          </w:tcPr>
          <w:p w14:paraId="1F126076" w14:textId="77777777" w:rsidR="007502EC" w:rsidRPr="001F1FEE" w:rsidRDefault="007502EC" w:rsidP="007502EC">
            <w:pPr>
              <w:suppressAutoHyphens w:val="0"/>
              <w:jc w:val="center"/>
              <w:rPr>
                <w:lang w:eastAsia="ru-RU"/>
              </w:rPr>
            </w:pPr>
          </w:p>
        </w:tc>
        <w:tc>
          <w:tcPr>
            <w:tcW w:w="1370" w:type="dxa"/>
            <w:vMerge/>
            <w:vAlign w:val="center"/>
          </w:tcPr>
          <w:p w14:paraId="1F0B48F0" w14:textId="77777777" w:rsidR="007502EC" w:rsidRPr="001F1FEE" w:rsidRDefault="007502EC" w:rsidP="007502EC">
            <w:pPr>
              <w:suppressAutoHyphens w:val="0"/>
              <w:rPr>
                <w:lang w:eastAsia="ru-RU"/>
              </w:rPr>
            </w:pPr>
          </w:p>
        </w:tc>
        <w:tc>
          <w:tcPr>
            <w:tcW w:w="1552" w:type="dxa"/>
            <w:vMerge/>
            <w:vAlign w:val="center"/>
          </w:tcPr>
          <w:p w14:paraId="0EF9F043" w14:textId="77777777" w:rsidR="007502EC" w:rsidRPr="001F1FEE" w:rsidRDefault="007502EC" w:rsidP="007502EC">
            <w:pPr>
              <w:suppressAutoHyphens w:val="0"/>
              <w:rPr>
                <w:b/>
                <w:bCs/>
                <w:lang w:eastAsia="ru-RU"/>
              </w:rPr>
            </w:pPr>
          </w:p>
        </w:tc>
      </w:tr>
      <w:tr w:rsidR="007502EC" w:rsidRPr="001F1FEE" w14:paraId="13F0E3F7" w14:textId="77777777" w:rsidTr="007502EC">
        <w:trPr>
          <w:trHeight w:val="330"/>
        </w:trPr>
        <w:tc>
          <w:tcPr>
            <w:tcW w:w="696" w:type="dxa"/>
            <w:vMerge/>
            <w:vAlign w:val="center"/>
          </w:tcPr>
          <w:p w14:paraId="2DFDD92A" w14:textId="77777777" w:rsidR="007502EC" w:rsidRPr="001F1FEE" w:rsidRDefault="007502EC" w:rsidP="007502EC">
            <w:pPr>
              <w:suppressAutoHyphens w:val="0"/>
              <w:rPr>
                <w:lang w:eastAsia="ru-RU"/>
              </w:rPr>
            </w:pPr>
          </w:p>
        </w:tc>
        <w:tc>
          <w:tcPr>
            <w:tcW w:w="3824" w:type="dxa"/>
            <w:shd w:val="clear" w:color="auto" w:fill="auto"/>
            <w:vAlign w:val="center"/>
            <w:hideMark/>
          </w:tcPr>
          <w:p w14:paraId="7E80E902"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3278003E" w14:textId="77777777" w:rsidR="007502EC" w:rsidRPr="001F1FEE" w:rsidRDefault="007502EC" w:rsidP="007502EC">
            <w:pPr>
              <w:suppressAutoHyphens w:val="0"/>
              <w:rPr>
                <w:lang w:eastAsia="ru-RU"/>
              </w:rPr>
            </w:pPr>
          </w:p>
        </w:tc>
        <w:tc>
          <w:tcPr>
            <w:tcW w:w="951" w:type="dxa"/>
            <w:shd w:val="clear" w:color="auto" w:fill="auto"/>
            <w:vAlign w:val="center"/>
          </w:tcPr>
          <w:p w14:paraId="40AE1095" w14:textId="77777777" w:rsidR="007502EC" w:rsidRPr="001F1FEE" w:rsidRDefault="007502EC" w:rsidP="007502EC">
            <w:pPr>
              <w:suppressAutoHyphens w:val="0"/>
              <w:jc w:val="center"/>
              <w:rPr>
                <w:lang w:eastAsia="ru-RU"/>
              </w:rPr>
            </w:pPr>
          </w:p>
        </w:tc>
        <w:tc>
          <w:tcPr>
            <w:tcW w:w="1370" w:type="dxa"/>
            <w:vMerge/>
            <w:vAlign w:val="center"/>
          </w:tcPr>
          <w:p w14:paraId="70BEF799" w14:textId="77777777" w:rsidR="007502EC" w:rsidRPr="001F1FEE" w:rsidRDefault="007502EC" w:rsidP="007502EC">
            <w:pPr>
              <w:suppressAutoHyphens w:val="0"/>
              <w:rPr>
                <w:lang w:eastAsia="ru-RU"/>
              </w:rPr>
            </w:pPr>
          </w:p>
        </w:tc>
        <w:tc>
          <w:tcPr>
            <w:tcW w:w="1552" w:type="dxa"/>
            <w:vMerge/>
            <w:vAlign w:val="center"/>
          </w:tcPr>
          <w:p w14:paraId="692D8FC2" w14:textId="77777777" w:rsidR="007502EC" w:rsidRPr="001F1FEE" w:rsidRDefault="007502EC" w:rsidP="007502EC">
            <w:pPr>
              <w:suppressAutoHyphens w:val="0"/>
              <w:rPr>
                <w:b/>
                <w:bCs/>
                <w:lang w:eastAsia="ru-RU"/>
              </w:rPr>
            </w:pPr>
          </w:p>
        </w:tc>
      </w:tr>
      <w:tr w:rsidR="007502EC" w:rsidRPr="001F1FEE" w14:paraId="20E85F49" w14:textId="77777777" w:rsidTr="007502EC">
        <w:trPr>
          <w:trHeight w:val="330"/>
        </w:trPr>
        <w:tc>
          <w:tcPr>
            <w:tcW w:w="696" w:type="dxa"/>
            <w:vMerge/>
            <w:vAlign w:val="center"/>
          </w:tcPr>
          <w:p w14:paraId="1B663015" w14:textId="77777777" w:rsidR="007502EC" w:rsidRPr="001F1FEE" w:rsidRDefault="007502EC" w:rsidP="007502EC">
            <w:pPr>
              <w:suppressAutoHyphens w:val="0"/>
              <w:rPr>
                <w:lang w:eastAsia="ru-RU"/>
              </w:rPr>
            </w:pPr>
          </w:p>
        </w:tc>
        <w:tc>
          <w:tcPr>
            <w:tcW w:w="3824" w:type="dxa"/>
            <w:shd w:val="clear" w:color="auto" w:fill="auto"/>
            <w:vAlign w:val="center"/>
            <w:hideMark/>
          </w:tcPr>
          <w:p w14:paraId="3A4F55B1"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10974CC2" w14:textId="77777777" w:rsidR="007502EC" w:rsidRPr="001F1FEE" w:rsidRDefault="007502EC" w:rsidP="007502EC">
            <w:pPr>
              <w:suppressAutoHyphens w:val="0"/>
              <w:rPr>
                <w:lang w:eastAsia="ru-RU"/>
              </w:rPr>
            </w:pPr>
          </w:p>
        </w:tc>
        <w:tc>
          <w:tcPr>
            <w:tcW w:w="951" w:type="dxa"/>
            <w:shd w:val="clear" w:color="auto" w:fill="auto"/>
            <w:vAlign w:val="center"/>
          </w:tcPr>
          <w:p w14:paraId="17685FB5" w14:textId="77777777" w:rsidR="007502EC" w:rsidRPr="001F1FEE" w:rsidRDefault="007502EC" w:rsidP="007502EC">
            <w:pPr>
              <w:suppressAutoHyphens w:val="0"/>
              <w:jc w:val="center"/>
              <w:rPr>
                <w:lang w:eastAsia="ru-RU"/>
              </w:rPr>
            </w:pPr>
          </w:p>
        </w:tc>
        <w:tc>
          <w:tcPr>
            <w:tcW w:w="1370" w:type="dxa"/>
            <w:vMerge/>
            <w:vAlign w:val="center"/>
          </w:tcPr>
          <w:p w14:paraId="1A2C6332" w14:textId="77777777" w:rsidR="007502EC" w:rsidRPr="001F1FEE" w:rsidRDefault="007502EC" w:rsidP="007502EC">
            <w:pPr>
              <w:suppressAutoHyphens w:val="0"/>
              <w:rPr>
                <w:lang w:eastAsia="ru-RU"/>
              </w:rPr>
            </w:pPr>
          </w:p>
        </w:tc>
        <w:tc>
          <w:tcPr>
            <w:tcW w:w="1552" w:type="dxa"/>
            <w:vMerge/>
            <w:vAlign w:val="center"/>
          </w:tcPr>
          <w:p w14:paraId="33E630BC" w14:textId="77777777" w:rsidR="007502EC" w:rsidRPr="001F1FEE" w:rsidRDefault="007502EC" w:rsidP="007502EC">
            <w:pPr>
              <w:suppressAutoHyphens w:val="0"/>
              <w:rPr>
                <w:b/>
                <w:bCs/>
                <w:lang w:eastAsia="ru-RU"/>
              </w:rPr>
            </w:pPr>
          </w:p>
        </w:tc>
      </w:tr>
      <w:tr w:rsidR="007502EC" w:rsidRPr="001F1FEE" w14:paraId="0849A5BC" w14:textId="77777777" w:rsidTr="007502EC">
        <w:trPr>
          <w:trHeight w:val="330"/>
        </w:trPr>
        <w:tc>
          <w:tcPr>
            <w:tcW w:w="696" w:type="dxa"/>
            <w:vMerge/>
            <w:vAlign w:val="center"/>
          </w:tcPr>
          <w:p w14:paraId="0D9C35D6" w14:textId="77777777" w:rsidR="007502EC" w:rsidRPr="001F1FEE" w:rsidRDefault="007502EC" w:rsidP="007502EC">
            <w:pPr>
              <w:suppressAutoHyphens w:val="0"/>
              <w:rPr>
                <w:lang w:eastAsia="ru-RU"/>
              </w:rPr>
            </w:pPr>
          </w:p>
        </w:tc>
        <w:tc>
          <w:tcPr>
            <w:tcW w:w="3824" w:type="dxa"/>
            <w:shd w:val="clear" w:color="auto" w:fill="auto"/>
            <w:vAlign w:val="center"/>
            <w:hideMark/>
          </w:tcPr>
          <w:p w14:paraId="3CC9FCB4"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2BF05471" w14:textId="77777777" w:rsidR="007502EC" w:rsidRPr="001F1FEE" w:rsidRDefault="007502EC" w:rsidP="007502EC">
            <w:pPr>
              <w:suppressAutoHyphens w:val="0"/>
              <w:rPr>
                <w:lang w:eastAsia="ru-RU"/>
              </w:rPr>
            </w:pPr>
          </w:p>
        </w:tc>
        <w:tc>
          <w:tcPr>
            <w:tcW w:w="951" w:type="dxa"/>
            <w:shd w:val="clear" w:color="auto" w:fill="auto"/>
            <w:vAlign w:val="center"/>
          </w:tcPr>
          <w:p w14:paraId="3DE43EBB" w14:textId="77777777" w:rsidR="007502EC" w:rsidRPr="001F1FEE" w:rsidRDefault="007502EC" w:rsidP="007502EC">
            <w:pPr>
              <w:suppressAutoHyphens w:val="0"/>
              <w:jc w:val="center"/>
              <w:rPr>
                <w:lang w:eastAsia="ru-RU"/>
              </w:rPr>
            </w:pPr>
          </w:p>
        </w:tc>
        <w:tc>
          <w:tcPr>
            <w:tcW w:w="1370" w:type="dxa"/>
            <w:vMerge/>
            <w:vAlign w:val="center"/>
          </w:tcPr>
          <w:p w14:paraId="784750F0" w14:textId="77777777" w:rsidR="007502EC" w:rsidRPr="001F1FEE" w:rsidRDefault="007502EC" w:rsidP="007502EC">
            <w:pPr>
              <w:suppressAutoHyphens w:val="0"/>
              <w:rPr>
                <w:lang w:eastAsia="ru-RU"/>
              </w:rPr>
            </w:pPr>
          </w:p>
        </w:tc>
        <w:tc>
          <w:tcPr>
            <w:tcW w:w="1552" w:type="dxa"/>
            <w:vMerge/>
            <w:vAlign w:val="center"/>
          </w:tcPr>
          <w:p w14:paraId="62F9128D" w14:textId="77777777" w:rsidR="007502EC" w:rsidRPr="001F1FEE" w:rsidRDefault="007502EC" w:rsidP="007502EC">
            <w:pPr>
              <w:suppressAutoHyphens w:val="0"/>
              <w:rPr>
                <w:b/>
                <w:bCs/>
                <w:lang w:eastAsia="ru-RU"/>
              </w:rPr>
            </w:pPr>
          </w:p>
        </w:tc>
      </w:tr>
      <w:tr w:rsidR="007502EC" w:rsidRPr="001F1FEE" w14:paraId="1503D3F5" w14:textId="77777777" w:rsidTr="007502EC">
        <w:trPr>
          <w:trHeight w:val="330"/>
        </w:trPr>
        <w:tc>
          <w:tcPr>
            <w:tcW w:w="696" w:type="dxa"/>
            <w:vMerge/>
            <w:vAlign w:val="center"/>
          </w:tcPr>
          <w:p w14:paraId="0C67D01A" w14:textId="77777777" w:rsidR="007502EC" w:rsidRPr="001F1FEE" w:rsidRDefault="007502EC" w:rsidP="007502EC">
            <w:pPr>
              <w:suppressAutoHyphens w:val="0"/>
              <w:rPr>
                <w:lang w:eastAsia="ru-RU"/>
              </w:rPr>
            </w:pPr>
          </w:p>
        </w:tc>
        <w:tc>
          <w:tcPr>
            <w:tcW w:w="3824" w:type="dxa"/>
            <w:shd w:val="clear" w:color="auto" w:fill="auto"/>
            <w:vAlign w:val="center"/>
            <w:hideMark/>
          </w:tcPr>
          <w:p w14:paraId="05A72EC5"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79B9ED51" w14:textId="77777777" w:rsidR="007502EC" w:rsidRPr="001F1FEE" w:rsidRDefault="007502EC" w:rsidP="007502EC">
            <w:pPr>
              <w:suppressAutoHyphens w:val="0"/>
              <w:rPr>
                <w:lang w:eastAsia="ru-RU"/>
              </w:rPr>
            </w:pPr>
          </w:p>
        </w:tc>
        <w:tc>
          <w:tcPr>
            <w:tcW w:w="951" w:type="dxa"/>
            <w:shd w:val="clear" w:color="auto" w:fill="auto"/>
            <w:vAlign w:val="center"/>
          </w:tcPr>
          <w:p w14:paraId="6CD22DA4" w14:textId="77777777" w:rsidR="007502EC" w:rsidRPr="001F1FEE" w:rsidRDefault="007502EC" w:rsidP="007502EC">
            <w:pPr>
              <w:suppressAutoHyphens w:val="0"/>
              <w:jc w:val="center"/>
              <w:rPr>
                <w:lang w:eastAsia="ru-RU"/>
              </w:rPr>
            </w:pPr>
          </w:p>
        </w:tc>
        <w:tc>
          <w:tcPr>
            <w:tcW w:w="1370" w:type="dxa"/>
            <w:vMerge/>
            <w:vAlign w:val="center"/>
          </w:tcPr>
          <w:p w14:paraId="562DD819" w14:textId="77777777" w:rsidR="007502EC" w:rsidRPr="001F1FEE" w:rsidRDefault="007502EC" w:rsidP="007502EC">
            <w:pPr>
              <w:suppressAutoHyphens w:val="0"/>
              <w:rPr>
                <w:lang w:eastAsia="ru-RU"/>
              </w:rPr>
            </w:pPr>
          </w:p>
        </w:tc>
        <w:tc>
          <w:tcPr>
            <w:tcW w:w="1552" w:type="dxa"/>
            <w:vMerge/>
            <w:vAlign w:val="center"/>
          </w:tcPr>
          <w:p w14:paraId="37C82A19" w14:textId="77777777" w:rsidR="007502EC" w:rsidRPr="001F1FEE" w:rsidRDefault="007502EC" w:rsidP="007502EC">
            <w:pPr>
              <w:suppressAutoHyphens w:val="0"/>
              <w:rPr>
                <w:b/>
                <w:bCs/>
                <w:lang w:eastAsia="ru-RU"/>
              </w:rPr>
            </w:pPr>
          </w:p>
        </w:tc>
      </w:tr>
      <w:tr w:rsidR="007502EC" w:rsidRPr="001F1FEE" w14:paraId="411E24EB" w14:textId="77777777" w:rsidTr="007502EC">
        <w:trPr>
          <w:trHeight w:val="330"/>
        </w:trPr>
        <w:tc>
          <w:tcPr>
            <w:tcW w:w="696" w:type="dxa"/>
            <w:vMerge/>
            <w:vAlign w:val="center"/>
          </w:tcPr>
          <w:p w14:paraId="4EE70D6F" w14:textId="77777777" w:rsidR="007502EC" w:rsidRPr="001F1FEE" w:rsidRDefault="007502EC" w:rsidP="007502EC">
            <w:pPr>
              <w:suppressAutoHyphens w:val="0"/>
              <w:rPr>
                <w:lang w:eastAsia="ru-RU"/>
              </w:rPr>
            </w:pPr>
          </w:p>
        </w:tc>
        <w:tc>
          <w:tcPr>
            <w:tcW w:w="3824" w:type="dxa"/>
            <w:shd w:val="clear" w:color="auto" w:fill="auto"/>
            <w:vAlign w:val="center"/>
            <w:hideMark/>
          </w:tcPr>
          <w:p w14:paraId="10FB3458"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1013BF5B" w14:textId="77777777" w:rsidR="007502EC" w:rsidRPr="001F1FEE" w:rsidRDefault="007502EC" w:rsidP="007502EC">
            <w:pPr>
              <w:suppressAutoHyphens w:val="0"/>
              <w:rPr>
                <w:lang w:eastAsia="ru-RU"/>
              </w:rPr>
            </w:pPr>
          </w:p>
        </w:tc>
        <w:tc>
          <w:tcPr>
            <w:tcW w:w="951" w:type="dxa"/>
            <w:shd w:val="clear" w:color="auto" w:fill="auto"/>
            <w:vAlign w:val="center"/>
          </w:tcPr>
          <w:p w14:paraId="60A0C00D" w14:textId="77777777" w:rsidR="007502EC" w:rsidRPr="001F1FEE" w:rsidRDefault="007502EC" w:rsidP="007502EC">
            <w:pPr>
              <w:suppressAutoHyphens w:val="0"/>
              <w:jc w:val="center"/>
              <w:rPr>
                <w:lang w:eastAsia="ru-RU"/>
              </w:rPr>
            </w:pPr>
          </w:p>
        </w:tc>
        <w:tc>
          <w:tcPr>
            <w:tcW w:w="1370" w:type="dxa"/>
            <w:vMerge/>
            <w:vAlign w:val="center"/>
          </w:tcPr>
          <w:p w14:paraId="11F4A331" w14:textId="77777777" w:rsidR="007502EC" w:rsidRPr="001F1FEE" w:rsidRDefault="007502EC" w:rsidP="007502EC">
            <w:pPr>
              <w:suppressAutoHyphens w:val="0"/>
              <w:rPr>
                <w:lang w:eastAsia="ru-RU"/>
              </w:rPr>
            </w:pPr>
          </w:p>
        </w:tc>
        <w:tc>
          <w:tcPr>
            <w:tcW w:w="1552" w:type="dxa"/>
            <w:vMerge/>
            <w:vAlign w:val="center"/>
          </w:tcPr>
          <w:p w14:paraId="71255AED" w14:textId="77777777" w:rsidR="007502EC" w:rsidRPr="001F1FEE" w:rsidRDefault="007502EC" w:rsidP="007502EC">
            <w:pPr>
              <w:suppressAutoHyphens w:val="0"/>
              <w:rPr>
                <w:b/>
                <w:bCs/>
                <w:lang w:eastAsia="ru-RU"/>
              </w:rPr>
            </w:pPr>
          </w:p>
        </w:tc>
      </w:tr>
      <w:tr w:rsidR="007502EC" w:rsidRPr="001F1FEE" w14:paraId="748C6EB7" w14:textId="77777777" w:rsidTr="007502EC">
        <w:trPr>
          <w:trHeight w:val="330"/>
        </w:trPr>
        <w:tc>
          <w:tcPr>
            <w:tcW w:w="696" w:type="dxa"/>
            <w:vMerge/>
            <w:vAlign w:val="center"/>
          </w:tcPr>
          <w:p w14:paraId="3C7B17B9" w14:textId="77777777" w:rsidR="007502EC" w:rsidRPr="001F1FEE" w:rsidRDefault="007502EC" w:rsidP="007502EC">
            <w:pPr>
              <w:suppressAutoHyphens w:val="0"/>
              <w:rPr>
                <w:lang w:eastAsia="ru-RU"/>
              </w:rPr>
            </w:pPr>
          </w:p>
        </w:tc>
        <w:tc>
          <w:tcPr>
            <w:tcW w:w="3824" w:type="dxa"/>
            <w:shd w:val="clear" w:color="auto" w:fill="auto"/>
            <w:vAlign w:val="center"/>
            <w:hideMark/>
          </w:tcPr>
          <w:p w14:paraId="5949F191"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04C52DF5" w14:textId="77777777" w:rsidR="007502EC" w:rsidRPr="001F1FEE" w:rsidRDefault="007502EC" w:rsidP="007502EC">
            <w:pPr>
              <w:suppressAutoHyphens w:val="0"/>
              <w:rPr>
                <w:lang w:eastAsia="ru-RU"/>
              </w:rPr>
            </w:pPr>
          </w:p>
        </w:tc>
        <w:tc>
          <w:tcPr>
            <w:tcW w:w="951" w:type="dxa"/>
            <w:shd w:val="clear" w:color="auto" w:fill="auto"/>
            <w:vAlign w:val="center"/>
          </w:tcPr>
          <w:p w14:paraId="1B80C129" w14:textId="77777777" w:rsidR="007502EC" w:rsidRPr="001F1FEE" w:rsidRDefault="007502EC" w:rsidP="007502EC">
            <w:pPr>
              <w:suppressAutoHyphens w:val="0"/>
              <w:jc w:val="center"/>
              <w:rPr>
                <w:lang w:eastAsia="ru-RU"/>
              </w:rPr>
            </w:pPr>
          </w:p>
        </w:tc>
        <w:tc>
          <w:tcPr>
            <w:tcW w:w="1370" w:type="dxa"/>
            <w:vMerge/>
            <w:vAlign w:val="center"/>
          </w:tcPr>
          <w:p w14:paraId="357EFB5E" w14:textId="77777777" w:rsidR="007502EC" w:rsidRPr="001F1FEE" w:rsidRDefault="007502EC" w:rsidP="007502EC">
            <w:pPr>
              <w:suppressAutoHyphens w:val="0"/>
              <w:rPr>
                <w:lang w:eastAsia="ru-RU"/>
              </w:rPr>
            </w:pPr>
          </w:p>
        </w:tc>
        <w:tc>
          <w:tcPr>
            <w:tcW w:w="1552" w:type="dxa"/>
            <w:vMerge/>
            <w:vAlign w:val="center"/>
          </w:tcPr>
          <w:p w14:paraId="637E04D6" w14:textId="77777777" w:rsidR="007502EC" w:rsidRPr="001F1FEE" w:rsidRDefault="007502EC" w:rsidP="007502EC">
            <w:pPr>
              <w:suppressAutoHyphens w:val="0"/>
              <w:rPr>
                <w:b/>
                <w:bCs/>
                <w:lang w:eastAsia="ru-RU"/>
              </w:rPr>
            </w:pPr>
          </w:p>
        </w:tc>
      </w:tr>
      <w:tr w:rsidR="007502EC" w:rsidRPr="001F1FEE" w14:paraId="1CD17219" w14:textId="77777777" w:rsidTr="007502EC">
        <w:trPr>
          <w:trHeight w:val="330"/>
        </w:trPr>
        <w:tc>
          <w:tcPr>
            <w:tcW w:w="696" w:type="dxa"/>
            <w:vMerge/>
            <w:vAlign w:val="center"/>
          </w:tcPr>
          <w:p w14:paraId="4A804EAD" w14:textId="77777777" w:rsidR="007502EC" w:rsidRPr="001F1FEE" w:rsidRDefault="007502EC" w:rsidP="007502EC">
            <w:pPr>
              <w:suppressAutoHyphens w:val="0"/>
              <w:rPr>
                <w:lang w:eastAsia="ru-RU"/>
              </w:rPr>
            </w:pPr>
          </w:p>
        </w:tc>
        <w:tc>
          <w:tcPr>
            <w:tcW w:w="3824" w:type="dxa"/>
            <w:shd w:val="clear" w:color="auto" w:fill="auto"/>
            <w:vAlign w:val="center"/>
            <w:hideMark/>
          </w:tcPr>
          <w:p w14:paraId="375727C7"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259DCA79" w14:textId="77777777" w:rsidR="007502EC" w:rsidRPr="001F1FEE" w:rsidRDefault="007502EC" w:rsidP="007502EC">
            <w:pPr>
              <w:suppressAutoHyphens w:val="0"/>
              <w:rPr>
                <w:lang w:eastAsia="ru-RU"/>
              </w:rPr>
            </w:pPr>
          </w:p>
        </w:tc>
        <w:tc>
          <w:tcPr>
            <w:tcW w:w="951" w:type="dxa"/>
            <w:shd w:val="clear" w:color="auto" w:fill="auto"/>
            <w:vAlign w:val="center"/>
          </w:tcPr>
          <w:p w14:paraId="316D3AE1" w14:textId="77777777" w:rsidR="007502EC" w:rsidRPr="001F1FEE" w:rsidRDefault="007502EC" w:rsidP="007502EC">
            <w:pPr>
              <w:suppressAutoHyphens w:val="0"/>
              <w:jc w:val="center"/>
              <w:rPr>
                <w:lang w:eastAsia="ru-RU"/>
              </w:rPr>
            </w:pPr>
          </w:p>
        </w:tc>
        <w:tc>
          <w:tcPr>
            <w:tcW w:w="1370" w:type="dxa"/>
            <w:vMerge/>
            <w:vAlign w:val="center"/>
          </w:tcPr>
          <w:p w14:paraId="4678A90C" w14:textId="77777777" w:rsidR="007502EC" w:rsidRPr="001F1FEE" w:rsidRDefault="007502EC" w:rsidP="007502EC">
            <w:pPr>
              <w:suppressAutoHyphens w:val="0"/>
              <w:rPr>
                <w:lang w:eastAsia="ru-RU"/>
              </w:rPr>
            </w:pPr>
          </w:p>
        </w:tc>
        <w:tc>
          <w:tcPr>
            <w:tcW w:w="1552" w:type="dxa"/>
            <w:vMerge/>
            <w:vAlign w:val="center"/>
          </w:tcPr>
          <w:p w14:paraId="1DFA0D00" w14:textId="77777777" w:rsidR="007502EC" w:rsidRPr="001F1FEE" w:rsidRDefault="007502EC" w:rsidP="007502EC">
            <w:pPr>
              <w:suppressAutoHyphens w:val="0"/>
              <w:rPr>
                <w:b/>
                <w:bCs/>
                <w:lang w:eastAsia="ru-RU"/>
              </w:rPr>
            </w:pPr>
          </w:p>
        </w:tc>
      </w:tr>
      <w:tr w:rsidR="007502EC" w:rsidRPr="001F1FEE" w14:paraId="1C2F62A6" w14:textId="77777777" w:rsidTr="007502EC">
        <w:trPr>
          <w:trHeight w:val="330"/>
        </w:trPr>
        <w:tc>
          <w:tcPr>
            <w:tcW w:w="696" w:type="dxa"/>
            <w:vMerge/>
            <w:vAlign w:val="center"/>
          </w:tcPr>
          <w:p w14:paraId="2A12EC4B" w14:textId="77777777" w:rsidR="007502EC" w:rsidRPr="001F1FEE" w:rsidRDefault="007502EC" w:rsidP="007502EC">
            <w:pPr>
              <w:suppressAutoHyphens w:val="0"/>
              <w:rPr>
                <w:lang w:eastAsia="ru-RU"/>
              </w:rPr>
            </w:pPr>
          </w:p>
        </w:tc>
        <w:tc>
          <w:tcPr>
            <w:tcW w:w="3824" w:type="dxa"/>
            <w:shd w:val="clear" w:color="auto" w:fill="auto"/>
            <w:vAlign w:val="center"/>
            <w:hideMark/>
          </w:tcPr>
          <w:p w14:paraId="32FFD077"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1AED2931" w14:textId="77777777" w:rsidR="007502EC" w:rsidRPr="001F1FEE" w:rsidRDefault="007502EC" w:rsidP="007502EC">
            <w:pPr>
              <w:suppressAutoHyphens w:val="0"/>
              <w:rPr>
                <w:lang w:eastAsia="ru-RU"/>
              </w:rPr>
            </w:pPr>
          </w:p>
        </w:tc>
        <w:tc>
          <w:tcPr>
            <w:tcW w:w="951" w:type="dxa"/>
            <w:shd w:val="clear" w:color="auto" w:fill="auto"/>
            <w:vAlign w:val="center"/>
          </w:tcPr>
          <w:p w14:paraId="17520CFA" w14:textId="77777777" w:rsidR="007502EC" w:rsidRPr="001F1FEE" w:rsidRDefault="007502EC" w:rsidP="007502EC">
            <w:pPr>
              <w:suppressAutoHyphens w:val="0"/>
              <w:jc w:val="center"/>
              <w:rPr>
                <w:lang w:eastAsia="ru-RU"/>
              </w:rPr>
            </w:pPr>
          </w:p>
        </w:tc>
        <w:tc>
          <w:tcPr>
            <w:tcW w:w="1370" w:type="dxa"/>
            <w:vMerge/>
            <w:vAlign w:val="center"/>
          </w:tcPr>
          <w:p w14:paraId="41C893EF" w14:textId="77777777" w:rsidR="007502EC" w:rsidRPr="001F1FEE" w:rsidRDefault="007502EC" w:rsidP="007502EC">
            <w:pPr>
              <w:suppressAutoHyphens w:val="0"/>
              <w:rPr>
                <w:lang w:eastAsia="ru-RU"/>
              </w:rPr>
            </w:pPr>
          </w:p>
        </w:tc>
        <w:tc>
          <w:tcPr>
            <w:tcW w:w="1552" w:type="dxa"/>
            <w:vMerge/>
            <w:vAlign w:val="center"/>
          </w:tcPr>
          <w:p w14:paraId="46E00BBE" w14:textId="77777777" w:rsidR="007502EC" w:rsidRPr="001F1FEE" w:rsidRDefault="007502EC" w:rsidP="007502EC">
            <w:pPr>
              <w:suppressAutoHyphens w:val="0"/>
              <w:rPr>
                <w:b/>
                <w:bCs/>
                <w:lang w:eastAsia="ru-RU"/>
              </w:rPr>
            </w:pPr>
          </w:p>
        </w:tc>
      </w:tr>
      <w:tr w:rsidR="007502EC" w:rsidRPr="001F1FEE" w14:paraId="454C664F" w14:textId="77777777" w:rsidTr="007502EC">
        <w:trPr>
          <w:trHeight w:val="330"/>
        </w:trPr>
        <w:tc>
          <w:tcPr>
            <w:tcW w:w="696" w:type="dxa"/>
            <w:vMerge/>
            <w:vAlign w:val="center"/>
          </w:tcPr>
          <w:p w14:paraId="60E83FFC" w14:textId="77777777" w:rsidR="007502EC" w:rsidRPr="001F1FEE" w:rsidRDefault="007502EC" w:rsidP="007502EC">
            <w:pPr>
              <w:suppressAutoHyphens w:val="0"/>
              <w:rPr>
                <w:lang w:eastAsia="ru-RU"/>
              </w:rPr>
            </w:pPr>
          </w:p>
        </w:tc>
        <w:tc>
          <w:tcPr>
            <w:tcW w:w="3824" w:type="dxa"/>
            <w:shd w:val="clear" w:color="auto" w:fill="auto"/>
            <w:vAlign w:val="center"/>
            <w:hideMark/>
          </w:tcPr>
          <w:p w14:paraId="48EBA3E7"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12FBAA57" w14:textId="77777777" w:rsidR="007502EC" w:rsidRPr="001F1FEE" w:rsidRDefault="007502EC" w:rsidP="007502EC">
            <w:pPr>
              <w:suppressAutoHyphens w:val="0"/>
              <w:rPr>
                <w:lang w:eastAsia="ru-RU"/>
              </w:rPr>
            </w:pPr>
          </w:p>
        </w:tc>
        <w:tc>
          <w:tcPr>
            <w:tcW w:w="951" w:type="dxa"/>
            <w:shd w:val="clear" w:color="auto" w:fill="auto"/>
            <w:vAlign w:val="center"/>
          </w:tcPr>
          <w:p w14:paraId="5BC281C7" w14:textId="77777777" w:rsidR="007502EC" w:rsidRPr="001F1FEE" w:rsidRDefault="007502EC" w:rsidP="007502EC">
            <w:pPr>
              <w:suppressAutoHyphens w:val="0"/>
              <w:jc w:val="center"/>
              <w:rPr>
                <w:lang w:eastAsia="ru-RU"/>
              </w:rPr>
            </w:pPr>
          </w:p>
        </w:tc>
        <w:tc>
          <w:tcPr>
            <w:tcW w:w="1370" w:type="dxa"/>
            <w:vMerge/>
            <w:vAlign w:val="center"/>
          </w:tcPr>
          <w:p w14:paraId="4FF995A5" w14:textId="77777777" w:rsidR="007502EC" w:rsidRPr="001F1FEE" w:rsidRDefault="007502EC" w:rsidP="007502EC">
            <w:pPr>
              <w:suppressAutoHyphens w:val="0"/>
              <w:rPr>
                <w:lang w:eastAsia="ru-RU"/>
              </w:rPr>
            </w:pPr>
          </w:p>
        </w:tc>
        <w:tc>
          <w:tcPr>
            <w:tcW w:w="1552" w:type="dxa"/>
            <w:vMerge/>
            <w:vAlign w:val="center"/>
          </w:tcPr>
          <w:p w14:paraId="34EEB96D" w14:textId="77777777" w:rsidR="007502EC" w:rsidRPr="001F1FEE" w:rsidRDefault="007502EC" w:rsidP="007502EC">
            <w:pPr>
              <w:suppressAutoHyphens w:val="0"/>
              <w:rPr>
                <w:b/>
                <w:bCs/>
                <w:lang w:eastAsia="ru-RU"/>
              </w:rPr>
            </w:pPr>
          </w:p>
        </w:tc>
      </w:tr>
      <w:tr w:rsidR="007502EC" w:rsidRPr="001F1FEE" w14:paraId="18BADDAC" w14:textId="77777777" w:rsidTr="007502EC">
        <w:trPr>
          <w:trHeight w:val="330"/>
        </w:trPr>
        <w:tc>
          <w:tcPr>
            <w:tcW w:w="696" w:type="dxa"/>
            <w:vMerge/>
            <w:vAlign w:val="center"/>
          </w:tcPr>
          <w:p w14:paraId="1EFDCB21" w14:textId="77777777" w:rsidR="007502EC" w:rsidRPr="001F1FEE" w:rsidRDefault="007502EC" w:rsidP="007502EC">
            <w:pPr>
              <w:suppressAutoHyphens w:val="0"/>
              <w:rPr>
                <w:lang w:eastAsia="ru-RU"/>
              </w:rPr>
            </w:pPr>
          </w:p>
        </w:tc>
        <w:tc>
          <w:tcPr>
            <w:tcW w:w="3824" w:type="dxa"/>
            <w:shd w:val="clear" w:color="auto" w:fill="auto"/>
            <w:vAlign w:val="center"/>
            <w:hideMark/>
          </w:tcPr>
          <w:p w14:paraId="09667015"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39E686DC" w14:textId="77777777" w:rsidR="007502EC" w:rsidRPr="001F1FEE" w:rsidRDefault="007502EC" w:rsidP="007502EC">
            <w:pPr>
              <w:suppressAutoHyphens w:val="0"/>
              <w:rPr>
                <w:lang w:eastAsia="ru-RU"/>
              </w:rPr>
            </w:pPr>
          </w:p>
        </w:tc>
        <w:tc>
          <w:tcPr>
            <w:tcW w:w="951" w:type="dxa"/>
            <w:shd w:val="clear" w:color="auto" w:fill="auto"/>
            <w:vAlign w:val="center"/>
          </w:tcPr>
          <w:p w14:paraId="5BD0665C" w14:textId="77777777" w:rsidR="007502EC" w:rsidRPr="001F1FEE" w:rsidRDefault="007502EC" w:rsidP="007502EC">
            <w:pPr>
              <w:suppressAutoHyphens w:val="0"/>
              <w:jc w:val="center"/>
              <w:rPr>
                <w:lang w:eastAsia="ru-RU"/>
              </w:rPr>
            </w:pPr>
          </w:p>
        </w:tc>
        <w:tc>
          <w:tcPr>
            <w:tcW w:w="1370" w:type="dxa"/>
            <w:vMerge/>
            <w:vAlign w:val="center"/>
          </w:tcPr>
          <w:p w14:paraId="64F3B95A" w14:textId="77777777" w:rsidR="007502EC" w:rsidRPr="001F1FEE" w:rsidRDefault="007502EC" w:rsidP="007502EC">
            <w:pPr>
              <w:suppressAutoHyphens w:val="0"/>
              <w:rPr>
                <w:lang w:eastAsia="ru-RU"/>
              </w:rPr>
            </w:pPr>
          </w:p>
        </w:tc>
        <w:tc>
          <w:tcPr>
            <w:tcW w:w="1552" w:type="dxa"/>
            <w:vMerge/>
            <w:vAlign w:val="center"/>
          </w:tcPr>
          <w:p w14:paraId="751A9B0B" w14:textId="77777777" w:rsidR="007502EC" w:rsidRPr="001F1FEE" w:rsidRDefault="007502EC" w:rsidP="007502EC">
            <w:pPr>
              <w:suppressAutoHyphens w:val="0"/>
              <w:rPr>
                <w:b/>
                <w:bCs/>
                <w:lang w:eastAsia="ru-RU"/>
              </w:rPr>
            </w:pPr>
          </w:p>
        </w:tc>
      </w:tr>
      <w:tr w:rsidR="007502EC" w:rsidRPr="001F1FEE" w14:paraId="449DBDD5" w14:textId="77777777" w:rsidTr="007502EC">
        <w:trPr>
          <w:trHeight w:val="330"/>
        </w:trPr>
        <w:tc>
          <w:tcPr>
            <w:tcW w:w="696" w:type="dxa"/>
            <w:vMerge/>
            <w:vAlign w:val="center"/>
          </w:tcPr>
          <w:p w14:paraId="53D6DFE2" w14:textId="77777777" w:rsidR="007502EC" w:rsidRPr="001F1FEE" w:rsidRDefault="007502EC" w:rsidP="007502EC">
            <w:pPr>
              <w:suppressAutoHyphens w:val="0"/>
              <w:rPr>
                <w:lang w:eastAsia="ru-RU"/>
              </w:rPr>
            </w:pPr>
          </w:p>
        </w:tc>
        <w:tc>
          <w:tcPr>
            <w:tcW w:w="3824" w:type="dxa"/>
            <w:shd w:val="clear" w:color="auto" w:fill="auto"/>
            <w:vAlign w:val="center"/>
            <w:hideMark/>
          </w:tcPr>
          <w:p w14:paraId="7557B71E"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4118E7D2" w14:textId="77777777" w:rsidR="007502EC" w:rsidRPr="001F1FEE" w:rsidRDefault="007502EC" w:rsidP="007502EC">
            <w:pPr>
              <w:suppressAutoHyphens w:val="0"/>
              <w:rPr>
                <w:lang w:eastAsia="ru-RU"/>
              </w:rPr>
            </w:pPr>
          </w:p>
        </w:tc>
        <w:tc>
          <w:tcPr>
            <w:tcW w:w="951" w:type="dxa"/>
            <w:shd w:val="clear" w:color="auto" w:fill="auto"/>
            <w:vAlign w:val="center"/>
          </w:tcPr>
          <w:p w14:paraId="738228BF" w14:textId="77777777" w:rsidR="007502EC" w:rsidRPr="001F1FEE" w:rsidRDefault="007502EC" w:rsidP="007502EC">
            <w:pPr>
              <w:suppressAutoHyphens w:val="0"/>
              <w:jc w:val="center"/>
              <w:rPr>
                <w:lang w:eastAsia="ru-RU"/>
              </w:rPr>
            </w:pPr>
          </w:p>
        </w:tc>
        <w:tc>
          <w:tcPr>
            <w:tcW w:w="1370" w:type="dxa"/>
            <w:vMerge/>
            <w:vAlign w:val="center"/>
          </w:tcPr>
          <w:p w14:paraId="63620FD6" w14:textId="77777777" w:rsidR="007502EC" w:rsidRPr="001F1FEE" w:rsidRDefault="007502EC" w:rsidP="007502EC">
            <w:pPr>
              <w:suppressAutoHyphens w:val="0"/>
              <w:rPr>
                <w:lang w:eastAsia="ru-RU"/>
              </w:rPr>
            </w:pPr>
          </w:p>
        </w:tc>
        <w:tc>
          <w:tcPr>
            <w:tcW w:w="1552" w:type="dxa"/>
            <w:vMerge/>
            <w:vAlign w:val="center"/>
          </w:tcPr>
          <w:p w14:paraId="440666AC" w14:textId="77777777" w:rsidR="007502EC" w:rsidRPr="001F1FEE" w:rsidRDefault="007502EC" w:rsidP="007502EC">
            <w:pPr>
              <w:suppressAutoHyphens w:val="0"/>
              <w:rPr>
                <w:b/>
                <w:bCs/>
                <w:lang w:eastAsia="ru-RU"/>
              </w:rPr>
            </w:pPr>
          </w:p>
        </w:tc>
      </w:tr>
      <w:tr w:rsidR="007502EC" w:rsidRPr="001F1FEE" w14:paraId="4D243A80" w14:textId="77777777" w:rsidTr="007502EC">
        <w:trPr>
          <w:trHeight w:val="330"/>
        </w:trPr>
        <w:tc>
          <w:tcPr>
            <w:tcW w:w="696" w:type="dxa"/>
            <w:vMerge/>
            <w:vAlign w:val="center"/>
          </w:tcPr>
          <w:p w14:paraId="72887D0D" w14:textId="77777777" w:rsidR="007502EC" w:rsidRPr="001F1FEE" w:rsidRDefault="007502EC" w:rsidP="007502EC">
            <w:pPr>
              <w:suppressAutoHyphens w:val="0"/>
              <w:rPr>
                <w:lang w:eastAsia="ru-RU"/>
              </w:rPr>
            </w:pPr>
          </w:p>
        </w:tc>
        <w:tc>
          <w:tcPr>
            <w:tcW w:w="3824" w:type="dxa"/>
            <w:shd w:val="clear" w:color="auto" w:fill="auto"/>
            <w:vAlign w:val="center"/>
            <w:hideMark/>
          </w:tcPr>
          <w:p w14:paraId="79325268"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1A905532" w14:textId="77777777" w:rsidR="007502EC" w:rsidRPr="001F1FEE" w:rsidRDefault="007502EC" w:rsidP="007502EC">
            <w:pPr>
              <w:suppressAutoHyphens w:val="0"/>
              <w:rPr>
                <w:lang w:eastAsia="ru-RU"/>
              </w:rPr>
            </w:pPr>
          </w:p>
        </w:tc>
        <w:tc>
          <w:tcPr>
            <w:tcW w:w="951" w:type="dxa"/>
            <w:shd w:val="clear" w:color="auto" w:fill="auto"/>
            <w:vAlign w:val="center"/>
          </w:tcPr>
          <w:p w14:paraId="2E212AEB" w14:textId="77777777" w:rsidR="007502EC" w:rsidRPr="001F1FEE" w:rsidRDefault="007502EC" w:rsidP="007502EC">
            <w:pPr>
              <w:suppressAutoHyphens w:val="0"/>
              <w:jc w:val="center"/>
              <w:rPr>
                <w:lang w:eastAsia="ru-RU"/>
              </w:rPr>
            </w:pPr>
          </w:p>
        </w:tc>
        <w:tc>
          <w:tcPr>
            <w:tcW w:w="1370" w:type="dxa"/>
            <w:vMerge/>
            <w:vAlign w:val="center"/>
          </w:tcPr>
          <w:p w14:paraId="49784559" w14:textId="77777777" w:rsidR="007502EC" w:rsidRPr="001F1FEE" w:rsidRDefault="007502EC" w:rsidP="007502EC">
            <w:pPr>
              <w:suppressAutoHyphens w:val="0"/>
              <w:rPr>
                <w:lang w:eastAsia="ru-RU"/>
              </w:rPr>
            </w:pPr>
          </w:p>
        </w:tc>
        <w:tc>
          <w:tcPr>
            <w:tcW w:w="1552" w:type="dxa"/>
            <w:vMerge/>
            <w:vAlign w:val="center"/>
          </w:tcPr>
          <w:p w14:paraId="26094837" w14:textId="77777777" w:rsidR="007502EC" w:rsidRPr="001F1FEE" w:rsidRDefault="007502EC" w:rsidP="007502EC">
            <w:pPr>
              <w:suppressAutoHyphens w:val="0"/>
              <w:rPr>
                <w:b/>
                <w:bCs/>
                <w:lang w:eastAsia="ru-RU"/>
              </w:rPr>
            </w:pPr>
          </w:p>
        </w:tc>
      </w:tr>
      <w:tr w:rsidR="007502EC" w:rsidRPr="001F1FEE" w14:paraId="0BCC3016" w14:textId="77777777" w:rsidTr="007502EC">
        <w:trPr>
          <w:trHeight w:val="330"/>
        </w:trPr>
        <w:tc>
          <w:tcPr>
            <w:tcW w:w="696" w:type="dxa"/>
            <w:vMerge/>
            <w:vAlign w:val="center"/>
          </w:tcPr>
          <w:p w14:paraId="01E51626" w14:textId="77777777" w:rsidR="007502EC" w:rsidRPr="001F1FEE" w:rsidRDefault="007502EC" w:rsidP="007502EC">
            <w:pPr>
              <w:suppressAutoHyphens w:val="0"/>
              <w:rPr>
                <w:lang w:eastAsia="ru-RU"/>
              </w:rPr>
            </w:pPr>
          </w:p>
        </w:tc>
        <w:tc>
          <w:tcPr>
            <w:tcW w:w="3824" w:type="dxa"/>
            <w:shd w:val="clear" w:color="auto" w:fill="auto"/>
            <w:vAlign w:val="center"/>
            <w:hideMark/>
          </w:tcPr>
          <w:p w14:paraId="4C8F5485"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31AA4C4F" w14:textId="77777777" w:rsidR="007502EC" w:rsidRPr="001F1FEE" w:rsidRDefault="007502EC" w:rsidP="007502EC">
            <w:pPr>
              <w:suppressAutoHyphens w:val="0"/>
              <w:rPr>
                <w:lang w:eastAsia="ru-RU"/>
              </w:rPr>
            </w:pPr>
          </w:p>
        </w:tc>
        <w:tc>
          <w:tcPr>
            <w:tcW w:w="951" w:type="dxa"/>
            <w:shd w:val="clear" w:color="auto" w:fill="auto"/>
            <w:vAlign w:val="center"/>
          </w:tcPr>
          <w:p w14:paraId="6D3E42F2" w14:textId="77777777" w:rsidR="007502EC" w:rsidRPr="001F1FEE" w:rsidRDefault="007502EC" w:rsidP="007502EC">
            <w:pPr>
              <w:suppressAutoHyphens w:val="0"/>
              <w:jc w:val="center"/>
              <w:rPr>
                <w:lang w:eastAsia="ru-RU"/>
              </w:rPr>
            </w:pPr>
          </w:p>
        </w:tc>
        <w:tc>
          <w:tcPr>
            <w:tcW w:w="1370" w:type="dxa"/>
            <w:vMerge/>
            <w:vAlign w:val="center"/>
          </w:tcPr>
          <w:p w14:paraId="089B2C5D" w14:textId="77777777" w:rsidR="007502EC" w:rsidRPr="001F1FEE" w:rsidRDefault="007502EC" w:rsidP="007502EC">
            <w:pPr>
              <w:suppressAutoHyphens w:val="0"/>
              <w:rPr>
                <w:lang w:eastAsia="ru-RU"/>
              </w:rPr>
            </w:pPr>
          </w:p>
        </w:tc>
        <w:tc>
          <w:tcPr>
            <w:tcW w:w="1552" w:type="dxa"/>
            <w:vMerge/>
            <w:vAlign w:val="center"/>
          </w:tcPr>
          <w:p w14:paraId="4401955F" w14:textId="77777777" w:rsidR="007502EC" w:rsidRPr="001F1FEE" w:rsidRDefault="007502EC" w:rsidP="007502EC">
            <w:pPr>
              <w:suppressAutoHyphens w:val="0"/>
              <w:rPr>
                <w:b/>
                <w:bCs/>
                <w:lang w:eastAsia="ru-RU"/>
              </w:rPr>
            </w:pPr>
          </w:p>
        </w:tc>
      </w:tr>
      <w:tr w:rsidR="007502EC" w:rsidRPr="001F1FEE" w14:paraId="7CD7D81D" w14:textId="77777777" w:rsidTr="007502EC">
        <w:trPr>
          <w:trHeight w:val="330"/>
        </w:trPr>
        <w:tc>
          <w:tcPr>
            <w:tcW w:w="696" w:type="dxa"/>
            <w:vMerge/>
            <w:vAlign w:val="center"/>
          </w:tcPr>
          <w:p w14:paraId="335D75EA" w14:textId="77777777" w:rsidR="007502EC" w:rsidRPr="001F1FEE" w:rsidRDefault="007502EC" w:rsidP="007502EC">
            <w:pPr>
              <w:suppressAutoHyphens w:val="0"/>
              <w:rPr>
                <w:lang w:eastAsia="ru-RU"/>
              </w:rPr>
            </w:pPr>
          </w:p>
        </w:tc>
        <w:tc>
          <w:tcPr>
            <w:tcW w:w="3824" w:type="dxa"/>
            <w:shd w:val="clear" w:color="auto" w:fill="auto"/>
            <w:vAlign w:val="center"/>
            <w:hideMark/>
          </w:tcPr>
          <w:p w14:paraId="23815525"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33AC3CB1" w14:textId="77777777" w:rsidR="007502EC" w:rsidRPr="001F1FEE" w:rsidRDefault="007502EC" w:rsidP="007502EC">
            <w:pPr>
              <w:suppressAutoHyphens w:val="0"/>
              <w:rPr>
                <w:lang w:eastAsia="ru-RU"/>
              </w:rPr>
            </w:pPr>
          </w:p>
        </w:tc>
        <w:tc>
          <w:tcPr>
            <w:tcW w:w="951" w:type="dxa"/>
            <w:shd w:val="clear" w:color="auto" w:fill="auto"/>
            <w:vAlign w:val="center"/>
          </w:tcPr>
          <w:p w14:paraId="71A11A61" w14:textId="77777777" w:rsidR="007502EC" w:rsidRPr="001F1FEE" w:rsidRDefault="007502EC" w:rsidP="007502EC">
            <w:pPr>
              <w:suppressAutoHyphens w:val="0"/>
              <w:jc w:val="center"/>
              <w:rPr>
                <w:lang w:eastAsia="ru-RU"/>
              </w:rPr>
            </w:pPr>
          </w:p>
        </w:tc>
        <w:tc>
          <w:tcPr>
            <w:tcW w:w="1370" w:type="dxa"/>
            <w:vMerge/>
            <w:vAlign w:val="center"/>
          </w:tcPr>
          <w:p w14:paraId="4C7DF166" w14:textId="77777777" w:rsidR="007502EC" w:rsidRPr="001F1FEE" w:rsidRDefault="007502EC" w:rsidP="007502EC">
            <w:pPr>
              <w:suppressAutoHyphens w:val="0"/>
              <w:rPr>
                <w:lang w:eastAsia="ru-RU"/>
              </w:rPr>
            </w:pPr>
          </w:p>
        </w:tc>
        <w:tc>
          <w:tcPr>
            <w:tcW w:w="1552" w:type="dxa"/>
            <w:vMerge/>
            <w:vAlign w:val="center"/>
          </w:tcPr>
          <w:p w14:paraId="16A2C121" w14:textId="77777777" w:rsidR="007502EC" w:rsidRPr="001F1FEE" w:rsidRDefault="007502EC" w:rsidP="007502EC">
            <w:pPr>
              <w:suppressAutoHyphens w:val="0"/>
              <w:rPr>
                <w:b/>
                <w:bCs/>
                <w:lang w:eastAsia="ru-RU"/>
              </w:rPr>
            </w:pPr>
          </w:p>
        </w:tc>
      </w:tr>
      <w:tr w:rsidR="007502EC" w:rsidRPr="001F1FEE" w14:paraId="5F6EDEF2" w14:textId="77777777" w:rsidTr="007502EC">
        <w:trPr>
          <w:trHeight w:val="330"/>
        </w:trPr>
        <w:tc>
          <w:tcPr>
            <w:tcW w:w="696" w:type="dxa"/>
            <w:vMerge/>
            <w:vAlign w:val="center"/>
          </w:tcPr>
          <w:p w14:paraId="7F8ADB86" w14:textId="77777777" w:rsidR="007502EC" w:rsidRPr="001F1FEE" w:rsidRDefault="007502EC" w:rsidP="007502EC">
            <w:pPr>
              <w:suppressAutoHyphens w:val="0"/>
              <w:rPr>
                <w:lang w:eastAsia="ru-RU"/>
              </w:rPr>
            </w:pPr>
          </w:p>
        </w:tc>
        <w:tc>
          <w:tcPr>
            <w:tcW w:w="3824" w:type="dxa"/>
            <w:shd w:val="clear" w:color="auto" w:fill="auto"/>
            <w:vAlign w:val="center"/>
            <w:hideMark/>
          </w:tcPr>
          <w:p w14:paraId="0D14A1CA"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6B8F6A78" w14:textId="77777777" w:rsidR="007502EC" w:rsidRPr="001F1FEE" w:rsidRDefault="007502EC" w:rsidP="007502EC">
            <w:pPr>
              <w:suppressAutoHyphens w:val="0"/>
              <w:rPr>
                <w:lang w:eastAsia="ru-RU"/>
              </w:rPr>
            </w:pPr>
          </w:p>
        </w:tc>
        <w:tc>
          <w:tcPr>
            <w:tcW w:w="951" w:type="dxa"/>
            <w:shd w:val="clear" w:color="auto" w:fill="auto"/>
            <w:vAlign w:val="center"/>
          </w:tcPr>
          <w:p w14:paraId="77F45E40" w14:textId="77777777" w:rsidR="007502EC" w:rsidRPr="001F1FEE" w:rsidRDefault="007502EC" w:rsidP="007502EC">
            <w:pPr>
              <w:suppressAutoHyphens w:val="0"/>
              <w:jc w:val="center"/>
              <w:rPr>
                <w:lang w:eastAsia="ru-RU"/>
              </w:rPr>
            </w:pPr>
          </w:p>
        </w:tc>
        <w:tc>
          <w:tcPr>
            <w:tcW w:w="1370" w:type="dxa"/>
            <w:vMerge/>
            <w:vAlign w:val="center"/>
          </w:tcPr>
          <w:p w14:paraId="74D0A360" w14:textId="77777777" w:rsidR="007502EC" w:rsidRPr="001F1FEE" w:rsidRDefault="007502EC" w:rsidP="007502EC">
            <w:pPr>
              <w:suppressAutoHyphens w:val="0"/>
              <w:rPr>
                <w:lang w:eastAsia="ru-RU"/>
              </w:rPr>
            </w:pPr>
          </w:p>
        </w:tc>
        <w:tc>
          <w:tcPr>
            <w:tcW w:w="1552" w:type="dxa"/>
            <w:vMerge/>
            <w:vAlign w:val="center"/>
          </w:tcPr>
          <w:p w14:paraId="031889E6" w14:textId="77777777" w:rsidR="007502EC" w:rsidRPr="001F1FEE" w:rsidRDefault="007502EC" w:rsidP="007502EC">
            <w:pPr>
              <w:suppressAutoHyphens w:val="0"/>
              <w:rPr>
                <w:b/>
                <w:bCs/>
                <w:lang w:eastAsia="ru-RU"/>
              </w:rPr>
            </w:pPr>
          </w:p>
        </w:tc>
      </w:tr>
      <w:tr w:rsidR="007502EC" w:rsidRPr="001F1FEE" w14:paraId="2EC88FE0" w14:textId="77777777" w:rsidTr="007502EC">
        <w:trPr>
          <w:trHeight w:val="330"/>
        </w:trPr>
        <w:tc>
          <w:tcPr>
            <w:tcW w:w="696" w:type="dxa"/>
            <w:vMerge/>
            <w:vAlign w:val="center"/>
          </w:tcPr>
          <w:p w14:paraId="3B6BD211" w14:textId="77777777" w:rsidR="007502EC" w:rsidRPr="001F1FEE" w:rsidRDefault="007502EC" w:rsidP="007502EC">
            <w:pPr>
              <w:suppressAutoHyphens w:val="0"/>
              <w:rPr>
                <w:lang w:eastAsia="ru-RU"/>
              </w:rPr>
            </w:pPr>
          </w:p>
        </w:tc>
        <w:tc>
          <w:tcPr>
            <w:tcW w:w="3824" w:type="dxa"/>
            <w:shd w:val="clear" w:color="auto" w:fill="auto"/>
            <w:vAlign w:val="center"/>
            <w:hideMark/>
          </w:tcPr>
          <w:p w14:paraId="3266B317"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28F135D3" w14:textId="77777777" w:rsidR="007502EC" w:rsidRPr="001F1FEE" w:rsidRDefault="007502EC" w:rsidP="007502EC">
            <w:pPr>
              <w:suppressAutoHyphens w:val="0"/>
              <w:rPr>
                <w:lang w:eastAsia="ru-RU"/>
              </w:rPr>
            </w:pPr>
          </w:p>
        </w:tc>
        <w:tc>
          <w:tcPr>
            <w:tcW w:w="951" w:type="dxa"/>
            <w:shd w:val="clear" w:color="auto" w:fill="auto"/>
            <w:vAlign w:val="center"/>
          </w:tcPr>
          <w:p w14:paraId="48AAA988" w14:textId="77777777" w:rsidR="007502EC" w:rsidRPr="001F1FEE" w:rsidRDefault="007502EC" w:rsidP="007502EC">
            <w:pPr>
              <w:suppressAutoHyphens w:val="0"/>
              <w:jc w:val="center"/>
              <w:rPr>
                <w:lang w:eastAsia="ru-RU"/>
              </w:rPr>
            </w:pPr>
          </w:p>
        </w:tc>
        <w:tc>
          <w:tcPr>
            <w:tcW w:w="1370" w:type="dxa"/>
            <w:vMerge/>
            <w:vAlign w:val="center"/>
          </w:tcPr>
          <w:p w14:paraId="5636A3FE" w14:textId="77777777" w:rsidR="007502EC" w:rsidRPr="001F1FEE" w:rsidRDefault="007502EC" w:rsidP="007502EC">
            <w:pPr>
              <w:suppressAutoHyphens w:val="0"/>
              <w:rPr>
                <w:lang w:eastAsia="ru-RU"/>
              </w:rPr>
            </w:pPr>
          </w:p>
        </w:tc>
        <w:tc>
          <w:tcPr>
            <w:tcW w:w="1552" w:type="dxa"/>
            <w:vMerge/>
            <w:vAlign w:val="center"/>
          </w:tcPr>
          <w:p w14:paraId="093E1C19" w14:textId="77777777" w:rsidR="007502EC" w:rsidRPr="001F1FEE" w:rsidRDefault="007502EC" w:rsidP="007502EC">
            <w:pPr>
              <w:suppressAutoHyphens w:val="0"/>
              <w:rPr>
                <w:b/>
                <w:bCs/>
                <w:lang w:eastAsia="ru-RU"/>
              </w:rPr>
            </w:pPr>
          </w:p>
        </w:tc>
      </w:tr>
      <w:tr w:rsidR="007502EC" w:rsidRPr="001F1FEE" w14:paraId="4FD8AAF3" w14:textId="77777777" w:rsidTr="007502EC">
        <w:trPr>
          <w:trHeight w:val="330"/>
        </w:trPr>
        <w:tc>
          <w:tcPr>
            <w:tcW w:w="696" w:type="dxa"/>
            <w:vMerge/>
            <w:vAlign w:val="center"/>
          </w:tcPr>
          <w:p w14:paraId="5F443EF8" w14:textId="77777777" w:rsidR="007502EC" w:rsidRPr="001F1FEE" w:rsidRDefault="007502EC" w:rsidP="007502EC">
            <w:pPr>
              <w:suppressAutoHyphens w:val="0"/>
              <w:rPr>
                <w:lang w:eastAsia="ru-RU"/>
              </w:rPr>
            </w:pPr>
          </w:p>
        </w:tc>
        <w:tc>
          <w:tcPr>
            <w:tcW w:w="3824" w:type="dxa"/>
            <w:shd w:val="clear" w:color="auto" w:fill="auto"/>
            <w:vAlign w:val="center"/>
            <w:hideMark/>
          </w:tcPr>
          <w:p w14:paraId="58308B94"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5967A4A6" w14:textId="77777777" w:rsidR="007502EC" w:rsidRPr="001F1FEE" w:rsidRDefault="007502EC" w:rsidP="007502EC">
            <w:pPr>
              <w:suppressAutoHyphens w:val="0"/>
              <w:rPr>
                <w:lang w:eastAsia="ru-RU"/>
              </w:rPr>
            </w:pPr>
          </w:p>
        </w:tc>
        <w:tc>
          <w:tcPr>
            <w:tcW w:w="951" w:type="dxa"/>
            <w:shd w:val="clear" w:color="auto" w:fill="auto"/>
            <w:vAlign w:val="center"/>
          </w:tcPr>
          <w:p w14:paraId="7824661E" w14:textId="77777777" w:rsidR="007502EC" w:rsidRPr="001F1FEE" w:rsidRDefault="007502EC" w:rsidP="007502EC">
            <w:pPr>
              <w:suppressAutoHyphens w:val="0"/>
              <w:jc w:val="center"/>
              <w:rPr>
                <w:lang w:eastAsia="ru-RU"/>
              </w:rPr>
            </w:pPr>
          </w:p>
        </w:tc>
        <w:tc>
          <w:tcPr>
            <w:tcW w:w="1370" w:type="dxa"/>
            <w:vMerge/>
            <w:vAlign w:val="center"/>
          </w:tcPr>
          <w:p w14:paraId="276E89BB" w14:textId="77777777" w:rsidR="007502EC" w:rsidRPr="001F1FEE" w:rsidRDefault="007502EC" w:rsidP="007502EC">
            <w:pPr>
              <w:suppressAutoHyphens w:val="0"/>
              <w:rPr>
                <w:lang w:eastAsia="ru-RU"/>
              </w:rPr>
            </w:pPr>
          </w:p>
        </w:tc>
        <w:tc>
          <w:tcPr>
            <w:tcW w:w="1552" w:type="dxa"/>
            <w:vMerge/>
            <w:vAlign w:val="center"/>
          </w:tcPr>
          <w:p w14:paraId="56A69616" w14:textId="77777777" w:rsidR="007502EC" w:rsidRPr="001F1FEE" w:rsidRDefault="007502EC" w:rsidP="007502EC">
            <w:pPr>
              <w:suppressAutoHyphens w:val="0"/>
              <w:rPr>
                <w:b/>
                <w:bCs/>
                <w:lang w:eastAsia="ru-RU"/>
              </w:rPr>
            </w:pPr>
          </w:p>
        </w:tc>
      </w:tr>
      <w:tr w:rsidR="007502EC" w:rsidRPr="001F1FEE" w14:paraId="23958493" w14:textId="77777777" w:rsidTr="007502EC">
        <w:trPr>
          <w:trHeight w:val="330"/>
        </w:trPr>
        <w:tc>
          <w:tcPr>
            <w:tcW w:w="696" w:type="dxa"/>
            <w:vMerge/>
            <w:vAlign w:val="center"/>
          </w:tcPr>
          <w:p w14:paraId="462307C4" w14:textId="77777777" w:rsidR="007502EC" w:rsidRPr="001F1FEE" w:rsidRDefault="007502EC" w:rsidP="007502EC">
            <w:pPr>
              <w:suppressAutoHyphens w:val="0"/>
              <w:rPr>
                <w:lang w:eastAsia="ru-RU"/>
              </w:rPr>
            </w:pPr>
          </w:p>
        </w:tc>
        <w:tc>
          <w:tcPr>
            <w:tcW w:w="3824" w:type="dxa"/>
            <w:shd w:val="clear" w:color="auto" w:fill="auto"/>
            <w:vAlign w:val="center"/>
            <w:hideMark/>
          </w:tcPr>
          <w:p w14:paraId="48EDBBBA"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63479A05" w14:textId="77777777" w:rsidR="007502EC" w:rsidRPr="001F1FEE" w:rsidRDefault="007502EC" w:rsidP="007502EC">
            <w:pPr>
              <w:suppressAutoHyphens w:val="0"/>
              <w:rPr>
                <w:lang w:eastAsia="ru-RU"/>
              </w:rPr>
            </w:pPr>
          </w:p>
        </w:tc>
        <w:tc>
          <w:tcPr>
            <w:tcW w:w="951" w:type="dxa"/>
            <w:shd w:val="clear" w:color="auto" w:fill="auto"/>
            <w:vAlign w:val="center"/>
          </w:tcPr>
          <w:p w14:paraId="4CECAEA5" w14:textId="77777777" w:rsidR="007502EC" w:rsidRPr="001F1FEE" w:rsidRDefault="007502EC" w:rsidP="007502EC">
            <w:pPr>
              <w:suppressAutoHyphens w:val="0"/>
              <w:jc w:val="center"/>
              <w:rPr>
                <w:lang w:eastAsia="ru-RU"/>
              </w:rPr>
            </w:pPr>
          </w:p>
        </w:tc>
        <w:tc>
          <w:tcPr>
            <w:tcW w:w="1370" w:type="dxa"/>
            <w:vMerge/>
            <w:vAlign w:val="center"/>
          </w:tcPr>
          <w:p w14:paraId="2EF4E14F" w14:textId="77777777" w:rsidR="007502EC" w:rsidRPr="001F1FEE" w:rsidRDefault="007502EC" w:rsidP="007502EC">
            <w:pPr>
              <w:suppressAutoHyphens w:val="0"/>
              <w:rPr>
                <w:lang w:eastAsia="ru-RU"/>
              </w:rPr>
            </w:pPr>
          </w:p>
        </w:tc>
        <w:tc>
          <w:tcPr>
            <w:tcW w:w="1552" w:type="dxa"/>
            <w:vMerge/>
            <w:vAlign w:val="center"/>
          </w:tcPr>
          <w:p w14:paraId="037466B9" w14:textId="77777777" w:rsidR="007502EC" w:rsidRPr="001F1FEE" w:rsidRDefault="007502EC" w:rsidP="007502EC">
            <w:pPr>
              <w:suppressAutoHyphens w:val="0"/>
              <w:rPr>
                <w:b/>
                <w:bCs/>
                <w:lang w:eastAsia="ru-RU"/>
              </w:rPr>
            </w:pPr>
          </w:p>
        </w:tc>
      </w:tr>
      <w:tr w:rsidR="007502EC" w:rsidRPr="001F1FEE" w14:paraId="78A4689C" w14:textId="77777777" w:rsidTr="007502EC">
        <w:trPr>
          <w:trHeight w:val="330"/>
        </w:trPr>
        <w:tc>
          <w:tcPr>
            <w:tcW w:w="696" w:type="dxa"/>
            <w:vMerge/>
            <w:vAlign w:val="center"/>
          </w:tcPr>
          <w:p w14:paraId="3A0BCC2D" w14:textId="77777777" w:rsidR="007502EC" w:rsidRPr="001F1FEE" w:rsidRDefault="007502EC" w:rsidP="007502EC">
            <w:pPr>
              <w:suppressAutoHyphens w:val="0"/>
              <w:rPr>
                <w:lang w:eastAsia="ru-RU"/>
              </w:rPr>
            </w:pPr>
          </w:p>
        </w:tc>
        <w:tc>
          <w:tcPr>
            <w:tcW w:w="3824" w:type="dxa"/>
            <w:shd w:val="clear" w:color="auto" w:fill="auto"/>
            <w:vAlign w:val="center"/>
            <w:hideMark/>
          </w:tcPr>
          <w:p w14:paraId="71A4ACD7"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5587B3C8" w14:textId="77777777" w:rsidR="007502EC" w:rsidRPr="001F1FEE" w:rsidRDefault="007502EC" w:rsidP="007502EC">
            <w:pPr>
              <w:suppressAutoHyphens w:val="0"/>
              <w:rPr>
                <w:lang w:eastAsia="ru-RU"/>
              </w:rPr>
            </w:pPr>
          </w:p>
        </w:tc>
        <w:tc>
          <w:tcPr>
            <w:tcW w:w="951" w:type="dxa"/>
            <w:shd w:val="clear" w:color="auto" w:fill="auto"/>
            <w:vAlign w:val="center"/>
          </w:tcPr>
          <w:p w14:paraId="5208ED47" w14:textId="77777777" w:rsidR="007502EC" w:rsidRPr="001F1FEE" w:rsidRDefault="007502EC" w:rsidP="007502EC">
            <w:pPr>
              <w:suppressAutoHyphens w:val="0"/>
              <w:jc w:val="center"/>
              <w:rPr>
                <w:lang w:eastAsia="ru-RU"/>
              </w:rPr>
            </w:pPr>
          </w:p>
        </w:tc>
        <w:tc>
          <w:tcPr>
            <w:tcW w:w="1370" w:type="dxa"/>
            <w:vMerge/>
            <w:vAlign w:val="center"/>
          </w:tcPr>
          <w:p w14:paraId="3B838CAB" w14:textId="77777777" w:rsidR="007502EC" w:rsidRPr="001F1FEE" w:rsidRDefault="007502EC" w:rsidP="007502EC">
            <w:pPr>
              <w:suppressAutoHyphens w:val="0"/>
              <w:rPr>
                <w:lang w:eastAsia="ru-RU"/>
              </w:rPr>
            </w:pPr>
          </w:p>
        </w:tc>
        <w:tc>
          <w:tcPr>
            <w:tcW w:w="1552" w:type="dxa"/>
            <w:vMerge/>
            <w:vAlign w:val="center"/>
          </w:tcPr>
          <w:p w14:paraId="40B847B9" w14:textId="77777777" w:rsidR="007502EC" w:rsidRPr="001F1FEE" w:rsidRDefault="007502EC" w:rsidP="007502EC">
            <w:pPr>
              <w:suppressAutoHyphens w:val="0"/>
              <w:rPr>
                <w:b/>
                <w:bCs/>
                <w:lang w:eastAsia="ru-RU"/>
              </w:rPr>
            </w:pPr>
          </w:p>
        </w:tc>
      </w:tr>
      <w:tr w:rsidR="007502EC" w:rsidRPr="001F1FEE" w14:paraId="78C08357" w14:textId="77777777" w:rsidTr="007502EC">
        <w:trPr>
          <w:trHeight w:val="330"/>
        </w:trPr>
        <w:tc>
          <w:tcPr>
            <w:tcW w:w="696" w:type="dxa"/>
            <w:vMerge/>
            <w:vAlign w:val="center"/>
          </w:tcPr>
          <w:p w14:paraId="564E11CC" w14:textId="77777777" w:rsidR="007502EC" w:rsidRPr="001F1FEE" w:rsidRDefault="007502EC" w:rsidP="007502EC">
            <w:pPr>
              <w:suppressAutoHyphens w:val="0"/>
              <w:rPr>
                <w:lang w:eastAsia="ru-RU"/>
              </w:rPr>
            </w:pPr>
          </w:p>
        </w:tc>
        <w:tc>
          <w:tcPr>
            <w:tcW w:w="3824" w:type="dxa"/>
            <w:shd w:val="clear" w:color="auto" w:fill="auto"/>
            <w:vAlign w:val="center"/>
            <w:hideMark/>
          </w:tcPr>
          <w:p w14:paraId="0C0D92F5"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7FCB7E4B" w14:textId="77777777" w:rsidR="007502EC" w:rsidRPr="001F1FEE" w:rsidRDefault="007502EC" w:rsidP="007502EC">
            <w:pPr>
              <w:suppressAutoHyphens w:val="0"/>
              <w:rPr>
                <w:lang w:eastAsia="ru-RU"/>
              </w:rPr>
            </w:pPr>
          </w:p>
        </w:tc>
        <w:tc>
          <w:tcPr>
            <w:tcW w:w="951" w:type="dxa"/>
            <w:shd w:val="clear" w:color="auto" w:fill="auto"/>
            <w:vAlign w:val="center"/>
          </w:tcPr>
          <w:p w14:paraId="3CB8F36A" w14:textId="77777777" w:rsidR="007502EC" w:rsidRPr="001F1FEE" w:rsidRDefault="007502EC" w:rsidP="007502EC">
            <w:pPr>
              <w:suppressAutoHyphens w:val="0"/>
              <w:jc w:val="center"/>
              <w:rPr>
                <w:lang w:eastAsia="ru-RU"/>
              </w:rPr>
            </w:pPr>
          </w:p>
        </w:tc>
        <w:tc>
          <w:tcPr>
            <w:tcW w:w="1370" w:type="dxa"/>
            <w:vMerge/>
            <w:vAlign w:val="center"/>
          </w:tcPr>
          <w:p w14:paraId="1E5F0034" w14:textId="77777777" w:rsidR="007502EC" w:rsidRPr="001F1FEE" w:rsidRDefault="007502EC" w:rsidP="007502EC">
            <w:pPr>
              <w:suppressAutoHyphens w:val="0"/>
              <w:rPr>
                <w:lang w:eastAsia="ru-RU"/>
              </w:rPr>
            </w:pPr>
          </w:p>
        </w:tc>
        <w:tc>
          <w:tcPr>
            <w:tcW w:w="1552" w:type="dxa"/>
            <w:vMerge/>
            <w:vAlign w:val="center"/>
          </w:tcPr>
          <w:p w14:paraId="3D978470" w14:textId="77777777" w:rsidR="007502EC" w:rsidRPr="001F1FEE" w:rsidRDefault="007502EC" w:rsidP="007502EC">
            <w:pPr>
              <w:suppressAutoHyphens w:val="0"/>
              <w:rPr>
                <w:b/>
                <w:bCs/>
                <w:lang w:eastAsia="ru-RU"/>
              </w:rPr>
            </w:pPr>
          </w:p>
        </w:tc>
      </w:tr>
      <w:tr w:rsidR="007502EC" w:rsidRPr="001F1FEE" w14:paraId="1A686963" w14:textId="77777777" w:rsidTr="007502EC">
        <w:trPr>
          <w:trHeight w:val="330"/>
        </w:trPr>
        <w:tc>
          <w:tcPr>
            <w:tcW w:w="696" w:type="dxa"/>
            <w:vMerge/>
            <w:vAlign w:val="center"/>
          </w:tcPr>
          <w:p w14:paraId="0C7BABD3" w14:textId="77777777" w:rsidR="007502EC" w:rsidRPr="001F1FEE" w:rsidRDefault="007502EC" w:rsidP="007502EC">
            <w:pPr>
              <w:suppressAutoHyphens w:val="0"/>
              <w:rPr>
                <w:lang w:eastAsia="ru-RU"/>
              </w:rPr>
            </w:pPr>
          </w:p>
        </w:tc>
        <w:tc>
          <w:tcPr>
            <w:tcW w:w="3824" w:type="dxa"/>
            <w:shd w:val="clear" w:color="auto" w:fill="auto"/>
            <w:vAlign w:val="center"/>
            <w:hideMark/>
          </w:tcPr>
          <w:p w14:paraId="7F7B8402"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40843012" w14:textId="77777777" w:rsidR="007502EC" w:rsidRPr="001F1FEE" w:rsidRDefault="007502EC" w:rsidP="007502EC">
            <w:pPr>
              <w:suppressAutoHyphens w:val="0"/>
              <w:rPr>
                <w:lang w:eastAsia="ru-RU"/>
              </w:rPr>
            </w:pPr>
          </w:p>
        </w:tc>
        <w:tc>
          <w:tcPr>
            <w:tcW w:w="951" w:type="dxa"/>
            <w:shd w:val="clear" w:color="auto" w:fill="auto"/>
            <w:vAlign w:val="center"/>
          </w:tcPr>
          <w:p w14:paraId="2A34F962" w14:textId="77777777" w:rsidR="007502EC" w:rsidRPr="001F1FEE" w:rsidRDefault="007502EC" w:rsidP="007502EC">
            <w:pPr>
              <w:suppressAutoHyphens w:val="0"/>
              <w:jc w:val="center"/>
              <w:rPr>
                <w:lang w:eastAsia="ru-RU"/>
              </w:rPr>
            </w:pPr>
          </w:p>
        </w:tc>
        <w:tc>
          <w:tcPr>
            <w:tcW w:w="1370" w:type="dxa"/>
            <w:vMerge/>
            <w:vAlign w:val="center"/>
          </w:tcPr>
          <w:p w14:paraId="4D4FEC15" w14:textId="77777777" w:rsidR="007502EC" w:rsidRPr="001F1FEE" w:rsidRDefault="007502EC" w:rsidP="007502EC">
            <w:pPr>
              <w:suppressAutoHyphens w:val="0"/>
              <w:rPr>
                <w:lang w:eastAsia="ru-RU"/>
              </w:rPr>
            </w:pPr>
          </w:p>
        </w:tc>
        <w:tc>
          <w:tcPr>
            <w:tcW w:w="1552" w:type="dxa"/>
            <w:vMerge/>
            <w:vAlign w:val="center"/>
          </w:tcPr>
          <w:p w14:paraId="0E20C669" w14:textId="77777777" w:rsidR="007502EC" w:rsidRPr="001F1FEE" w:rsidRDefault="007502EC" w:rsidP="007502EC">
            <w:pPr>
              <w:suppressAutoHyphens w:val="0"/>
              <w:rPr>
                <w:b/>
                <w:bCs/>
                <w:lang w:eastAsia="ru-RU"/>
              </w:rPr>
            </w:pPr>
          </w:p>
        </w:tc>
      </w:tr>
      <w:tr w:rsidR="007502EC" w:rsidRPr="001F1FEE" w14:paraId="0880F961" w14:textId="77777777" w:rsidTr="007502EC">
        <w:trPr>
          <w:trHeight w:val="1365"/>
        </w:trPr>
        <w:tc>
          <w:tcPr>
            <w:tcW w:w="696" w:type="dxa"/>
            <w:vMerge w:val="restart"/>
            <w:shd w:val="clear" w:color="auto" w:fill="auto"/>
            <w:vAlign w:val="center"/>
          </w:tcPr>
          <w:p w14:paraId="329FBA21" w14:textId="77777777" w:rsidR="007502EC" w:rsidRPr="001F1FEE" w:rsidRDefault="00C269FF" w:rsidP="007502EC">
            <w:pPr>
              <w:suppressAutoHyphens w:val="0"/>
              <w:jc w:val="center"/>
              <w:rPr>
                <w:lang w:eastAsia="ru-RU"/>
              </w:rPr>
            </w:pPr>
            <w:r>
              <w:rPr>
                <w:lang w:eastAsia="ru-RU"/>
              </w:rPr>
              <w:t>8</w:t>
            </w:r>
          </w:p>
        </w:tc>
        <w:tc>
          <w:tcPr>
            <w:tcW w:w="3824" w:type="dxa"/>
            <w:shd w:val="clear" w:color="auto" w:fill="auto"/>
            <w:vAlign w:val="center"/>
            <w:hideMark/>
          </w:tcPr>
          <w:p w14:paraId="34B4628C" w14:textId="77777777" w:rsidR="007502EC" w:rsidRPr="001F1FEE" w:rsidRDefault="00C269FF" w:rsidP="007502EC">
            <w:pPr>
              <w:suppressAutoHyphens w:val="0"/>
              <w:rPr>
                <w:lang w:eastAsia="ru-RU"/>
              </w:rPr>
            </w:pPr>
            <w:r>
              <w:rPr>
                <w:lang w:eastAsia="ru-RU"/>
              </w:rPr>
              <w:t>Костюм для защиты от общепр</w:t>
            </w:r>
            <w:r>
              <w:rPr>
                <w:lang w:eastAsia="ru-RU"/>
              </w:rPr>
              <w:t>о</w:t>
            </w:r>
            <w:r>
              <w:rPr>
                <w:lang w:eastAsia="ru-RU"/>
              </w:rPr>
              <w:t xml:space="preserve">изводственных загрязнений и механических воздействий (мужской, </w:t>
            </w:r>
            <w:proofErr w:type="spellStart"/>
            <w:r>
              <w:rPr>
                <w:lang w:eastAsia="ru-RU"/>
              </w:rPr>
              <w:t>кур</w:t>
            </w:r>
            <w:r>
              <w:rPr>
                <w:lang w:eastAsia="ru-RU"/>
              </w:rPr>
              <w:t>т</w:t>
            </w:r>
            <w:r>
              <w:rPr>
                <w:lang w:eastAsia="ru-RU"/>
              </w:rPr>
              <w:t>ка+полукомбинезон</w:t>
            </w:r>
            <w:proofErr w:type="spellEnd"/>
            <w:r>
              <w:rPr>
                <w:lang w:eastAsia="ru-RU"/>
              </w:rPr>
              <w:t xml:space="preserve">)                </w:t>
            </w:r>
          </w:p>
        </w:tc>
        <w:tc>
          <w:tcPr>
            <w:tcW w:w="1368" w:type="dxa"/>
            <w:vMerge w:val="restart"/>
            <w:shd w:val="clear" w:color="auto" w:fill="auto"/>
            <w:vAlign w:val="center"/>
            <w:hideMark/>
          </w:tcPr>
          <w:p w14:paraId="0735778B"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2937CB71"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C846D83"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5F6A3505" w14:textId="77777777" w:rsidR="007502EC" w:rsidRPr="001F1FEE" w:rsidRDefault="007502EC" w:rsidP="007502EC">
            <w:pPr>
              <w:suppressAutoHyphens w:val="0"/>
              <w:jc w:val="center"/>
              <w:rPr>
                <w:b/>
                <w:bCs/>
                <w:lang w:eastAsia="ru-RU"/>
              </w:rPr>
            </w:pPr>
          </w:p>
        </w:tc>
      </w:tr>
      <w:tr w:rsidR="007502EC" w:rsidRPr="001F1FEE" w14:paraId="4316E7A9" w14:textId="77777777" w:rsidTr="007502EC">
        <w:trPr>
          <w:trHeight w:val="330"/>
        </w:trPr>
        <w:tc>
          <w:tcPr>
            <w:tcW w:w="696" w:type="dxa"/>
            <w:vMerge/>
            <w:vAlign w:val="center"/>
          </w:tcPr>
          <w:p w14:paraId="56EBBBAE" w14:textId="77777777" w:rsidR="007502EC" w:rsidRPr="001F1FEE" w:rsidRDefault="007502EC" w:rsidP="007502EC">
            <w:pPr>
              <w:suppressAutoHyphens w:val="0"/>
              <w:rPr>
                <w:lang w:eastAsia="ru-RU"/>
              </w:rPr>
            </w:pPr>
          </w:p>
        </w:tc>
        <w:tc>
          <w:tcPr>
            <w:tcW w:w="3824" w:type="dxa"/>
            <w:shd w:val="clear" w:color="auto" w:fill="auto"/>
            <w:vAlign w:val="center"/>
            <w:hideMark/>
          </w:tcPr>
          <w:p w14:paraId="2C8BD9F4"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0C353405" w14:textId="77777777" w:rsidR="007502EC" w:rsidRPr="001F1FEE" w:rsidRDefault="007502EC" w:rsidP="007502EC">
            <w:pPr>
              <w:suppressAutoHyphens w:val="0"/>
              <w:rPr>
                <w:lang w:eastAsia="ru-RU"/>
              </w:rPr>
            </w:pPr>
          </w:p>
        </w:tc>
        <w:tc>
          <w:tcPr>
            <w:tcW w:w="951" w:type="dxa"/>
            <w:shd w:val="clear" w:color="auto" w:fill="auto"/>
            <w:vAlign w:val="center"/>
          </w:tcPr>
          <w:p w14:paraId="70195724" w14:textId="77777777" w:rsidR="007502EC" w:rsidRPr="001F1FEE" w:rsidRDefault="007502EC" w:rsidP="007502EC">
            <w:pPr>
              <w:suppressAutoHyphens w:val="0"/>
              <w:jc w:val="center"/>
              <w:rPr>
                <w:lang w:eastAsia="ru-RU"/>
              </w:rPr>
            </w:pPr>
          </w:p>
        </w:tc>
        <w:tc>
          <w:tcPr>
            <w:tcW w:w="1370" w:type="dxa"/>
            <w:vMerge/>
            <w:vAlign w:val="center"/>
          </w:tcPr>
          <w:p w14:paraId="1730EA2E" w14:textId="77777777" w:rsidR="007502EC" w:rsidRPr="001F1FEE" w:rsidRDefault="007502EC" w:rsidP="007502EC">
            <w:pPr>
              <w:suppressAutoHyphens w:val="0"/>
              <w:rPr>
                <w:lang w:eastAsia="ru-RU"/>
              </w:rPr>
            </w:pPr>
          </w:p>
        </w:tc>
        <w:tc>
          <w:tcPr>
            <w:tcW w:w="1552" w:type="dxa"/>
            <w:vMerge/>
            <w:vAlign w:val="center"/>
          </w:tcPr>
          <w:p w14:paraId="4A94A1FB" w14:textId="77777777" w:rsidR="007502EC" w:rsidRPr="001F1FEE" w:rsidRDefault="007502EC" w:rsidP="007502EC">
            <w:pPr>
              <w:suppressAutoHyphens w:val="0"/>
              <w:rPr>
                <w:b/>
                <w:bCs/>
                <w:lang w:eastAsia="ru-RU"/>
              </w:rPr>
            </w:pPr>
          </w:p>
        </w:tc>
      </w:tr>
      <w:tr w:rsidR="007502EC" w:rsidRPr="001F1FEE" w14:paraId="08087776" w14:textId="77777777" w:rsidTr="007502EC">
        <w:trPr>
          <w:trHeight w:val="330"/>
        </w:trPr>
        <w:tc>
          <w:tcPr>
            <w:tcW w:w="696" w:type="dxa"/>
            <w:vMerge/>
            <w:vAlign w:val="center"/>
          </w:tcPr>
          <w:p w14:paraId="60C21130" w14:textId="77777777" w:rsidR="007502EC" w:rsidRPr="001F1FEE" w:rsidRDefault="007502EC" w:rsidP="007502EC">
            <w:pPr>
              <w:suppressAutoHyphens w:val="0"/>
              <w:rPr>
                <w:lang w:eastAsia="ru-RU"/>
              </w:rPr>
            </w:pPr>
          </w:p>
        </w:tc>
        <w:tc>
          <w:tcPr>
            <w:tcW w:w="3824" w:type="dxa"/>
            <w:shd w:val="clear" w:color="auto" w:fill="auto"/>
            <w:vAlign w:val="center"/>
            <w:hideMark/>
          </w:tcPr>
          <w:p w14:paraId="101A53A1"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5D06FE42" w14:textId="77777777" w:rsidR="007502EC" w:rsidRPr="001F1FEE" w:rsidRDefault="007502EC" w:rsidP="007502EC">
            <w:pPr>
              <w:suppressAutoHyphens w:val="0"/>
              <w:rPr>
                <w:lang w:eastAsia="ru-RU"/>
              </w:rPr>
            </w:pPr>
          </w:p>
        </w:tc>
        <w:tc>
          <w:tcPr>
            <w:tcW w:w="951" w:type="dxa"/>
            <w:shd w:val="clear" w:color="auto" w:fill="auto"/>
            <w:vAlign w:val="center"/>
          </w:tcPr>
          <w:p w14:paraId="705521B6" w14:textId="77777777" w:rsidR="007502EC" w:rsidRPr="001F1FEE" w:rsidRDefault="007502EC" w:rsidP="007502EC">
            <w:pPr>
              <w:suppressAutoHyphens w:val="0"/>
              <w:jc w:val="center"/>
              <w:rPr>
                <w:lang w:eastAsia="ru-RU"/>
              </w:rPr>
            </w:pPr>
          </w:p>
        </w:tc>
        <w:tc>
          <w:tcPr>
            <w:tcW w:w="1370" w:type="dxa"/>
            <w:vMerge/>
            <w:vAlign w:val="center"/>
          </w:tcPr>
          <w:p w14:paraId="0CFB2700" w14:textId="77777777" w:rsidR="007502EC" w:rsidRPr="001F1FEE" w:rsidRDefault="007502EC" w:rsidP="007502EC">
            <w:pPr>
              <w:suppressAutoHyphens w:val="0"/>
              <w:rPr>
                <w:lang w:eastAsia="ru-RU"/>
              </w:rPr>
            </w:pPr>
          </w:p>
        </w:tc>
        <w:tc>
          <w:tcPr>
            <w:tcW w:w="1552" w:type="dxa"/>
            <w:vMerge/>
            <w:vAlign w:val="center"/>
          </w:tcPr>
          <w:p w14:paraId="1A13E36C" w14:textId="77777777" w:rsidR="007502EC" w:rsidRPr="001F1FEE" w:rsidRDefault="007502EC" w:rsidP="007502EC">
            <w:pPr>
              <w:suppressAutoHyphens w:val="0"/>
              <w:rPr>
                <w:b/>
                <w:bCs/>
                <w:lang w:eastAsia="ru-RU"/>
              </w:rPr>
            </w:pPr>
          </w:p>
        </w:tc>
      </w:tr>
      <w:tr w:rsidR="007502EC" w:rsidRPr="001F1FEE" w14:paraId="7EA0BDAD" w14:textId="77777777" w:rsidTr="007502EC">
        <w:trPr>
          <w:trHeight w:val="330"/>
        </w:trPr>
        <w:tc>
          <w:tcPr>
            <w:tcW w:w="696" w:type="dxa"/>
            <w:vMerge/>
            <w:vAlign w:val="center"/>
          </w:tcPr>
          <w:p w14:paraId="47DB9972" w14:textId="77777777" w:rsidR="007502EC" w:rsidRPr="001F1FEE" w:rsidRDefault="007502EC" w:rsidP="007502EC">
            <w:pPr>
              <w:suppressAutoHyphens w:val="0"/>
              <w:rPr>
                <w:lang w:eastAsia="ru-RU"/>
              </w:rPr>
            </w:pPr>
          </w:p>
        </w:tc>
        <w:tc>
          <w:tcPr>
            <w:tcW w:w="3824" w:type="dxa"/>
            <w:shd w:val="clear" w:color="auto" w:fill="auto"/>
            <w:vAlign w:val="center"/>
            <w:hideMark/>
          </w:tcPr>
          <w:p w14:paraId="4E9A915D"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1AC78CA8" w14:textId="77777777" w:rsidR="007502EC" w:rsidRPr="001F1FEE" w:rsidRDefault="007502EC" w:rsidP="007502EC">
            <w:pPr>
              <w:suppressAutoHyphens w:val="0"/>
              <w:rPr>
                <w:lang w:eastAsia="ru-RU"/>
              </w:rPr>
            </w:pPr>
          </w:p>
        </w:tc>
        <w:tc>
          <w:tcPr>
            <w:tcW w:w="951" w:type="dxa"/>
            <w:shd w:val="clear" w:color="auto" w:fill="auto"/>
            <w:vAlign w:val="center"/>
          </w:tcPr>
          <w:p w14:paraId="746BC3C6" w14:textId="77777777" w:rsidR="007502EC" w:rsidRPr="001F1FEE" w:rsidRDefault="007502EC" w:rsidP="007502EC">
            <w:pPr>
              <w:suppressAutoHyphens w:val="0"/>
              <w:jc w:val="center"/>
              <w:rPr>
                <w:lang w:eastAsia="ru-RU"/>
              </w:rPr>
            </w:pPr>
          </w:p>
        </w:tc>
        <w:tc>
          <w:tcPr>
            <w:tcW w:w="1370" w:type="dxa"/>
            <w:vMerge/>
            <w:vAlign w:val="center"/>
          </w:tcPr>
          <w:p w14:paraId="65426C5A" w14:textId="77777777" w:rsidR="007502EC" w:rsidRPr="001F1FEE" w:rsidRDefault="007502EC" w:rsidP="007502EC">
            <w:pPr>
              <w:suppressAutoHyphens w:val="0"/>
              <w:rPr>
                <w:lang w:eastAsia="ru-RU"/>
              </w:rPr>
            </w:pPr>
          </w:p>
        </w:tc>
        <w:tc>
          <w:tcPr>
            <w:tcW w:w="1552" w:type="dxa"/>
            <w:vMerge/>
            <w:vAlign w:val="center"/>
          </w:tcPr>
          <w:p w14:paraId="4043A86A" w14:textId="77777777" w:rsidR="007502EC" w:rsidRPr="001F1FEE" w:rsidRDefault="007502EC" w:rsidP="007502EC">
            <w:pPr>
              <w:suppressAutoHyphens w:val="0"/>
              <w:rPr>
                <w:b/>
                <w:bCs/>
                <w:lang w:eastAsia="ru-RU"/>
              </w:rPr>
            </w:pPr>
          </w:p>
        </w:tc>
      </w:tr>
      <w:tr w:rsidR="007502EC" w:rsidRPr="001F1FEE" w14:paraId="7DCBBBF9" w14:textId="77777777" w:rsidTr="007502EC">
        <w:trPr>
          <w:trHeight w:val="330"/>
        </w:trPr>
        <w:tc>
          <w:tcPr>
            <w:tcW w:w="696" w:type="dxa"/>
            <w:vMerge/>
            <w:vAlign w:val="center"/>
          </w:tcPr>
          <w:p w14:paraId="77998783" w14:textId="77777777" w:rsidR="007502EC" w:rsidRPr="001F1FEE" w:rsidRDefault="007502EC" w:rsidP="007502EC">
            <w:pPr>
              <w:suppressAutoHyphens w:val="0"/>
              <w:rPr>
                <w:lang w:eastAsia="ru-RU"/>
              </w:rPr>
            </w:pPr>
          </w:p>
        </w:tc>
        <w:tc>
          <w:tcPr>
            <w:tcW w:w="3824" w:type="dxa"/>
            <w:shd w:val="clear" w:color="auto" w:fill="auto"/>
            <w:vAlign w:val="center"/>
            <w:hideMark/>
          </w:tcPr>
          <w:p w14:paraId="57F09B8F"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448C973D" w14:textId="77777777" w:rsidR="007502EC" w:rsidRPr="001F1FEE" w:rsidRDefault="007502EC" w:rsidP="007502EC">
            <w:pPr>
              <w:suppressAutoHyphens w:val="0"/>
              <w:rPr>
                <w:lang w:eastAsia="ru-RU"/>
              </w:rPr>
            </w:pPr>
          </w:p>
        </w:tc>
        <w:tc>
          <w:tcPr>
            <w:tcW w:w="951" w:type="dxa"/>
            <w:shd w:val="clear" w:color="auto" w:fill="auto"/>
            <w:vAlign w:val="center"/>
          </w:tcPr>
          <w:p w14:paraId="6092D447" w14:textId="77777777" w:rsidR="007502EC" w:rsidRPr="001F1FEE" w:rsidRDefault="007502EC" w:rsidP="007502EC">
            <w:pPr>
              <w:suppressAutoHyphens w:val="0"/>
              <w:jc w:val="center"/>
              <w:rPr>
                <w:lang w:eastAsia="ru-RU"/>
              </w:rPr>
            </w:pPr>
          </w:p>
        </w:tc>
        <w:tc>
          <w:tcPr>
            <w:tcW w:w="1370" w:type="dxa"/>
            <w:vMerge/>
            <w:vAlign w:val="center"/>
          </w:tcPr>
          <w:p w14:paraId="7BE68ED1" w14:textId="77777777" w:rsidR="007502EC" w:rsidRPr="001F1FEE" w:rsidRDefault="007502EC" w:rsidP="007502EC">
            <w:pPr>
              <w:suppressAutoHyphens w:val="0"/>
              <w:rPr>
                <w:lang w:eastAsia="ru-RU"/>
              </w:rPr>
            </w:pPr>
          </w:p>
        </w:tc>
        <w:tc>
          <w:tcPr>
            <w:tcW w:w="1552" w:type="dxa"/>
            <w:vMerge/>
            <w:vAlign w:val="center"/>
          </w:tcPr>
          <w:p w14:paraId="5701DEC3" w14:textId="77777777" w:rsidR="007502EC" w:rsidRPr="001F1FEE" w:rsidRDefault="007502EC" w:rsidP="007502EC">
            <w:pPr>
              <w:suppressAutoHyphens w:val="0"/>
              <w:rPr>
                <w:b/>
                <w:bCs/>
                <w:lang w:eastAsia="ru-RU"/>
              </w:rPr>
            </w:pPr>
          </w:p>
        </w:tc>
      </w:tr>
      <w:tr w:rsidR="007502EC" w:rsidRPr="001F1FEE" w14:paraId="3622441C" w14:textId="77777777" w:rsidTr="007502EC">
        <w:trPr>
          <w:trHeight w:val="330"/>
        </w:trPr>
        <w:tc>
          <w:tcPr>
            <w:tcW w:w="696" w:type="dxa"/>
            <w:vMerge/>
            <w:vAlign w:val="center"/>
          </w:tcPr>
          <w:p w14:paraId="0BF73732" w14:textId="77777777" w:rsidR="007502EC" w:rsidRPr="001F1FEE" w:rsidRDefault="007502EC" w:rsidP="007502EC">
            <w:pPr>
              <w:suppressAutoHyphens w:val="0"/>
              <w:rPr>
                <w:lang w:eastAsia="ru-RU"/>
              </w:rPr>
            </w:pPr>
          </w:p>
        </w:tc>
        <w:tc>
          <w:tcPr>
            <w:tcW w:w="3824" w:type="dxa"/>
            <w:shd w:val="clear" w:color="auto" w:fill="auto"/>
            <w:vAlign w:val="center"/>
            <w:hideMark/>
          </w:tcPr>
          <w:p w14:paraId="260D36D5"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63FD4FA9" w14:textId="77777777" w:rsidR="007502EC" w:rsidRPr="001F1FEE" w:rsidRDefault="007502EC" w:rsidP="007502EC">
            <w:pPr>
              <w:suppressAutoHyphens w:val="0"/>
              <w:rPr>
                <w:lang w:eastAsia="ru-RU"/>
              </w:rPr>
            </w:pPr>
          </w:p>
        </w:tc>
        <w:tc>
          <w:tcPr>
            <w:tcW w:w="951" w:type="dxa"/>
            <w:shd w:val="clear" w:color="auto" w:fill="auto"/>
            <w:vAlign w:val="center"/>
          </w:tcPr>
          <w:p w14:paraId="07E5EEC6" w14:textId="77777777" w:rsidR="007502EC" w:rsidRPr="001F1FEE" w:rsidRDefault="007502EC" w:rsidP="007502EC">
            <w:pPr>
              <w:suppressAutoHyphens w:val="0"/>
              <w:jc w:val="center"/>
              <w:rPr>
                <w:lang w:eastAsia="ru-RU"/>
              </w:rPr>
            </w:pPr>
          </w:p>
        </w:tc>
        <w:tc>
          <w:tcPr>
            <w:tcW w:w="1370" w:type="dxa"/>
            <w:vMerge/>
            <w:vAlign w:val="center"/>
          </w:tcPr>
          <w:p w14:paraId="1B05D662" w14:textId="77777777" w:rsidR="007502EC" w:rsidRPr="001F1FEE" w:rsidRDefault="007502EC" w:rsidP="007502EC">
            <w:pPr>
              <w:suppressAutoHyphens w:val="0"/>
              <w:rPr>
                <w:lang w:eastAsia="ru-RU"/>
              </w:rPr>
            </w:pPr>
          </w:p>
        </w:tc>
        <w:tc>
          <w:tcPr>
            <w:tcW w:w="1552" w:type="dxa"/>
            <w:vMerge/>
            <w:vAlign w:val="center"/>
          </w:tcPr>
          <w:p w14:paraId="49FE26C6" w14:textId="77777777" w:rsidR="007502EC" w:rsidRPr="001F1FEE" w:rsidRDefault="007502EC" w:rsidP="007502EC">
            <w:pPr>
              <w:suppressAutoHyphens w:val="0"/>
              <w:rPr>
                <w:b/>
                <w:bCs/>
                <w:lang w:eastAsia="ru-RU"/>
              </w:rPr>
            </w:pPr>
          </w:p>
        </w:tc>
      </w:tr>
      <w:tr w:rsidR="007502EC" w:rsidRPr="001F1FEE" w14:paraId="3F1E15A5" w14:textId="77777777" w:rsidTr="007502EC">
        <w:trPr>
          <w:trHeight w:val="330"/>
        </w:trPr>
        <w:tc>
          <w:tcPr>
            <w:tcW w:w="696" w:type="dxa"/>
            <w:vMerge/>
            <w:vAlign w:val="center"/>
          </w:tcPr>
          <w:p w14:paraId="5B9BB944" w14:textId="77777777" w:rsidR="007502EC" w:rsidRPr="001F1FEE" w:rsidRDefault="007502EC" w:rsidP="007502EC">
            <w:pPr>
              <w:suppressAutoHyphens w:val="0"/>
              <w:rPr>
                <w:lang w:eastAsia="ru-RU"/>
              </w:rPr>
            </w:pPr>
          </w:p>
        </w:tc>
        <w:tc>
          <w:tcPr>
            <w:tcW w:w="3824" w:type="dxa"/>
            <w:shd w:val="clear" w:color="auto" w:fill="auto"/>
            <w:vAlign w:val="center"/>
            <w:hideMark/>
          </w:tcPr>
          <w:p w14:paraId="001F5068"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4C5C4C12" w14:textId="77777777" w:rsidR="007502EC" w:rsidRPr="001F1FEE" w:rsidRDefault="007502EC" w:rsidP="007502EC">
            <w:pPr>
              <w:suppressAutoHyphens w:val="0"/>
              <w:rPr>
                <w:lang w:eastAsia="ru-RU"/>
              </w:rPr>
            </w:pPr>
          </w:p>
        </w:tc>
        <w:tc>
          <w:tcPr>
            <w:tcW w:w="951" w:type="dxa"/>
            <w:shd w:val="clear" w:color="auto" w:fill="auto"/>
            <w:vAlign w:val="center"/>
          </w:tcPr>
          <w:p w14:paraId="0BDF216A" w14:textId="77777777" w:rsidR="007502EC" w:rsidRPr="001F1FEE" w:rsidRDefault="007502EC" w:rsidP="007502EC">
            <w:pPr>
              <w:suppressAutoHyphens w:val="0"/>
              <w:jc w:val="center"/>
              <w:rPr>
                <w:lang w:eastAsia="ru-RU"/>
              </w:rPr>
            </w:pPr>
          </w:p>
        </w:tc>
        <w:tc>
          <w:tcPr>
            <w:tcW w:w="1370" w:type="dxa"/>
            <w:vMerge/>
            <w:vAlign w:val="center"/>
          </w:tcPr>
          <w:p w14:paraId="0A119D54" w14:textId="77777777" w:rsidR="007502EC" w:rsidRPr="001F1FEE" w:rsidRDefault="007502EC" w:rsidP="007502EC">
            <w:pPr>
              <w:suppressAutoHyphens w:val="0"/>
              <w:rPr>
                <w:lang w:eastAsia="ru-RU"/>
              </w:rPr>
            </w:pPr>
          </w:p>
        </w:tc>
        <w:tc>
          <w:tcPr>
            <w:tcW w:w="1552" w:type="dxa"/>
            <w:vMerge/>
            <w:vAlign w:val="center"/>
          </w:tcPr>
          <w:p w14:paraId="60CD4D5F" w14:textId="77777777" w:rsidR="007502EC" w:rsidRPr="001F1FEE" w:rsidRDefault="007502EC" w:rsidP="007502EC">
            <w:pPr>
              <w:suppressAutoHyphens w:val="0"/>
              <w:rPr>
                <w:b/>
                <w:bCs/>
                <w:lang w:eastAsia="ru-RU"/>
              </w:rPr>
            </w:pPr>
          </w:p>
        </w:tc>
      </w:tr>
      <w:tr w:rsidR="007502EC" w:rsidRPr="001F1FEE" w14:paraId="02FA7282" w14:textId="77777777" w:rsidTr="007502EC">
        <w:trPr>
          <w:trHeight w:val="330"/>
        </w:trPr>
        <w:tc>
          <w:tcPr>
            <w:tcW w:w="696" w:type="dxa"/>
            <w:vMerge/>
            <w:vAlign w:val="center"/>
          </w:tcPr>
          <w:p w14:paraId="00313682" w14:textId="77777777" w:rsidR="007502EC" w:rsidRPr="001F1FEE" w:rsidRDefault="007502EC" w:rsidP="007502EC">
            <w:pPr>
              <w:suppressAutoHyphens w:val="0"/>
              <w:rPr>
                <w:lang w:eastAsia="ru-RU"/>
              </w:rPr>
            </w:pPr>
          </w:p>
        </w:tc>
        <w:tc>
          <w:tcPr>
            <w:tcW w:w="3824" w:type="dxa"/>
            <w:shd w:val="clear" w:color="auto" w:fill="auto"/>
            <w:vAlign w:val="center"/>
            <w:hideMark/>
          </w:tcPr>
          <w:p w14:paraId="7B04CB5A"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01FA2965" w14:textId="77777777" w:rsidR="007502EC" w:rsidRPr="001F1FEE" w:rsidRDefault="007502EC" w:rsidP="007502EC">
            <w:pPr>
              <w:suppressAutoHyphens w:val="0"/>
              <w:rPr>
                <w:lang w:eastAsia="ru-RU"/>
              </w:rPr>
            </w:pPr>
          </w:p>
        </w:tc>
        <w:tc>
          <w:tcPr>
            <w:tcW w:w="951" w:type="dxa"/>
            <w:shd w:val="clear" w:color="auto" w:fill="auto"/>
            <w:vAlign w:val="center"/>
          </w:tcPr>
          <w:p w14:paraId="7512C68E" w14:textId="77777777" w:rsidR="007502EC" w:rsidRPr="001F1FEE" w:rsidRDefault="007502EC" w:rsidP="007502EC">
            <w:pPr>
              <w:suppressAutoHyphens w:val="0"/>
              <w:jc w:val="center"/>
              <w:rPr>
                <w:lang w:eastAsia="ru-RU"/>
              </w:rPr>
            </w:pPr>
          </w:p>
        </w:tc>
        <w:tc>
          <w:tcPr>
            <w:tcW w:w="1370" w:type="dxa"/>
            <w:vMerge/>
            <w:vAlign w:val="center"/>
          </w:tcPr>
          <w:p w14:paraId="6C581EA3" w14:textId="77777777" w:rsidR="007502EC" w:rsidRPr="001F1FEE" w:rsidRDefault="007502EC" w:rsidP="007502EC">
            <w:pPr>
              <w:suppressAutoHyphens w:val="0"/>
              <w:rPr>
                <w:lang w:eastAsia="ru-RU"/>
              </w:rPr>
            </w:pPr>
          </w:p>
        </w:tc>
        <w:tc>
          <w:tcPr>
            <w:tcW w:w="1552" w:type="dxa"/>
            <w:vMerge/>
            <w:vAlign w:val="center"/>
          </w:tcPr>
          <w:p w14:paraId="0B9C3719" w14:textId="77777777" w:rsidR="007502EC" w:rsidRPr="001F1FEE" w:rsidRDefault="007502EC" w:rsidP="007502EC">
            <w:pPr>
              <w:suppressAutoHyphens w:val="0"/>
              <w:rPr>
                <w:b/>
                <w:bCs/>
                <w:lang w:eastAsia="ru-RU"/>
              </w:rPr>
            </w:pPr>
          </w:p>
        </w:tc>
      </w:tr>
      <w:tr w:rsidR="007502EC" w:rsidRPr="001F1FEE" w14:paraId="5BBA0636" w14:textId="77777777" w:rsidTr="007502EC">
        <w:trPr>
          <w:trHeight w:val="330"/>
        </w:trPr>
        <w:tc>
          <w:tcPr>
            <w:tcW w:w="696" w:type="dxa"/>
            <w:vMerge/>
            <w:vAlign w:val="center"/>
          </w:tcPr>
          <w:p w14:paraId="5D079016" w14:textId="77777777" w:rsidR="007502EC" w:rsidRPr="001F1FEE" w:rsidRDefault="007502EC" w:rsidP="007502EC">
            <w:pPr>
              <w:suppressAutoHyphens w:val="0"/>
              <w:rPr>
                <w:lang w:eastAsia="ru-RU"/>
              </w:rPr>
            </w:pPr>
          </w:p>
        </w:tc>
        <w:tc>
          <w:tcPr>
            <w:tcW w:w="3824" w:type="dxa"/>
            <w:shd w:val="clear" w:color="auto" w:fill="auto"/>
            <w:vAlign w:val="center"/>
            <w:hideMark/>
          </w:tcPr>
          <w:p w14:paraId="062F71F1"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6532DBC7" w14:textId="77777777" w:rsidR="007502EC" w:rsidRPr="001F1FEE" w:rsidRDefault="007502EC" w:rsidP="007502EC">
            <w:pPr>
              <w:suppressAutoHyphens w:val="0"/>
              <w:rPr>
                <w:lang w:eastAsia="ru-RU"/>
              </w:rPr>
            </w:pPr>
          </w:p>
        </w:tc>
        <w:tc>
          <w:tcPr>
            <w:tcW w:w="951" w:type="dxa"/>
            <w:shd w:val="clear" w:color="auto" w:fill="auto"/>
            <w:vAlign w:val="center"/>
          </w:tcPr>
          <w:p w14:paraId="6B264818" w14:textId="77777777" w:rsidR="007502EC" w:rsidRPr="001F1FEE" w:rsidRDefault="007502EC" w:rsidP="007502EC">
            <w:pPr>
              <w:suppressAutoHyphens w:val="0"/>
              <w:jc w:val="center"/>
              <w:rPr>
                <w:lang w:eastAsia="ru-RU"/>
              </w:rPr>
            </w:pPr>
          </w:p>
        </w:tc>
        <w:tc>
          <w:tcPr>
            <w:tcW w:w="1370" w:type="dxa"/>
            <w:vMerge/>
            <w:vAlign w:val="center"/>
          </w:tcPr>
          <w:p w14:paraId="36A8A2A7" w14:textId="77777777" w:rsidR="007502EC" w:rsidRPr="001F1FEE" w:rsidRDefault="007502EC" w:rsidP="007502EC">
            <w:pPr>
              <w:suppressAutoHyphens w:val="0"/>
              <w:rPr>
                <w:lang w:eastAsia="ru-RU"/>
              </w:rPr>
            </w:pPr>
          </w:p>
        </w:tc>
        <w:tc>
          <w:tcPr>
            <w:tcW w:w="1552" w:type="dxa"/>
            <w:vMerge/>
            <w:vAlign w:val="center"/>
          </w:tcPr>
          <w:p w14:paraId="7E74A3BA" w14:textId="77777777" w:rsidR="007502EC" w:rsidRPr="001F1FEE" w:rsidRDefault="007502EC" w:rsidP="007502EC">
            <w:pPr>
              <w:suppressAutoHyphens w:val="0"/>
              <w:rPr>
                <w:b/>
                <w:bCs/>
                <w:lang w:eastAsia="ru-RU"/>
              </w:rPr>
            </w:pPr>
          </w:p>
        </w:tc>
      </w:tr>
      <w:tr w:rsidR="007502EC" w:rsidRPr="001F1FEE" w14:paraId="0FDF3DD3" w14:textId="77777777" w:rsidTr="007502EC">
        <w:trPr>
          <w:trHeight w:val="330"/>
        </w:trPr>
        <w:tc>
          <w:tcPr>
            <w:tcW w:w="696" w:type="dxa"/>
            <w:vMerge/>
            <w:vAlign w:val="center"/>
          </w:tcPr>
          <w:p w14:paraId="0A8D3856" w14:textId="77777777" w:rsidR="007502EC" w:rsidRPr="001F1FEE" w:rsidRDefault="007502EC" w:rsidP="007502EC">
            <w:pPr>
              <w:suppressAutoHyphens w:val="0"/>
              <w:rPr>
                <w:lang w:eastAsia="ru-RU"/>
              </w:rPr>
            </w:pPr>
          </w:p>
        </w:tc>
        <w:tc>
          <w:tcPr>
            <w:tcW w:w="3824" w:type="dxa"/>
            <w:shd w:val="clear" w:color="auto" w:fill="auto"/>
            <w:vAlign w:val="center"/>
            <w:hideMark/>
          </w:tcPr>
          <w:p w14:paraId="66B6F23D"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1377F471" w14:textId="77777777" w:rsidR="007502EC" w:rsidRPr="001F1FEE" w:rsidRDefault="007502EC" w:rsidP="007502EC">
            <w:pPr>
              <w:suppressAutoHyphens w:val="0"/>
              <w:rPr>
                <w:lang w:eastAsia="ru-RU"/>
              </w:rPr>
            </w:pPr>
          </w:p>
        </w:tc>
        <w:tc>
          <w:tcPr>
            <w:tcW w:w="951" w:type="dxa"/>
            <w:shd w:val="clear" w:color="auto" w:fill="auto"/>
            <w:vAlign w:val="center"/>
          </w:tcPr>
          <w:p w14:paraId="7BE94433" w14:textId="77777777" w:rsidR="007502EC" w:rsidRPr="001F1FEE" w:rsidRDefault="007502EC" w:rsidP="007502EC">
            <w:pPr>
              <w:suppressAutoHyphens w:val="0"/>
              <w:jc w:val="center"/>
              <w:rPr>
                <w:lang w:eastAsia="ru-RU"/>
              </w:rPr>
            </w:pPr>
          </w:p>
        </w:tc>
        <w:tc>
          <w:tcPr>
            <w:tcW w:w="1370" w:type="dxa"/>
            <w:vMerge/>
            <w:vAlign w:val="center"/>
          </w:tcPr>
          <w:p w14:paraId="3EEA5EB9" w14:textId="77777777" w:rsidR="007502EC" w:rsidRPr="001F1FEE" w:rsidRDefault="007502EC" w:rsidP="007502EC">
            <w:pPr>
              <w:suppressAutoHyphens w:val="0"/>
              <w:rPr>
                <w:lang w:eastAsia="ru-RU"/>
              </w:rPr>
            </w:pPr>
          </w:p>
        </w:tc>
        <w:tc>
          <w:tcPr>
            <w:tcW w:w="1552" w:type="dxa"/>
            <w:vMerge/>
            <w:vAlign w:val="center"/>
          </w:tcPr>
          <w:p w14:paraId="4040C556" w14:textId="77777777" w:rsidR="007502EC" w:rsidRPr="001F1FEE" w:rsidRDefault="007502EC" w:rsidP="007502EC">
            <w:pPr>
              <w:suppressAutoHyphens w:val="0"/>
              <w:rPr>
                <w:b/>
                <w:bCs/>
                <w:lang w:eastAsia="ru-RU"/>
              </w:rPr>
            </w:pPr>
          </w:p>
        </w:tc>
      </w:tr>
      <w:tr w:rsidR="007502EC" w:rsidRPr="001F1FEE" w14:paraId="4C14AA10" w14:textId="77777777" w:rsidTr="007502EC">
        <w:trPr>
          <w:trHeight w:val="330"/>
        </w:trPr>
        <w:tc>
          <w:tcPr>
            <w:tcW w:w="696" w:type="dxa"/>
            <w:vMerge/>
            <w:vAlign w:val="center"/>
          </w:tcPr>
          <w:p w14:paraId="0253895E" w14:textId="77777777" w:rsidR="007502EC" w:rsidRPr="001F1FEE" w:rsidRDefault="007502EC" w:rsidP="007502EC">
            <w:pPr>
              <w:suppressAutoHyphens w:val="0"/>
              <w:rPr>
                <w:lang w:eastAsia="ru-RU"/>
              </w:rPr>
            </w:pPr>
          </w:p>
        </w:tc>
        <w:tc>
          <w:tcPr>
            <w:tcW w:w="3824" w:type="dxa"/>
            <w:shd w:val="clear" w:color="auto" w:fill="auto"/>
            <w:vAlign w:val="center"/>
            <w:hideMark/>
          </w:tcPr>
          <w:p w14:paraId="59C99A16"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26292E04" w14:textId="77777777" w:rsidR="007502EC" w:rsidRPr="001F1FEE" w:rsidRDefault="007502EC" w:rsidP="007502EC">
            <w:pPr>
              <w:suppressAutoHyphens w:val="0"/>
              <w:rPr>
                <w:lang w:eastAsia="ru-RU"/>
              </w:rPr>
            </w:pPr>
          </w:p>
        </w:tc>
        <w:tc>
          <w:tcPr>
            <w:tcW w:w="951" w:type="dxa"/>
            <w:shd w:val="clear" w:color="auto" w:fill="auto"/>
            <w:vAlign w:val="center"/>
          </w:tcPr>
          <w:p w14:paraId="14D708C7" w14:textId="77777777" w:rsidR="007502EC" w:rsidRPr="001F1FEE" w:rsidRDefault="007502EC" w:rsidP="007502EC">
            <w:pPr>
              <w:suppressAutoHyphens w:val="0"/>
              <w:jc w:val="center"/>
              <w:rPr>
                <w:lang w:eastAsia="ru-RU"/>
              </w:rPr>
            </w:pPr>
          </w:p>
        </w:tc>
        <w:tc>
          <w:tcPr>
            <w:tcW w:w="1370" w:type="dxa"/>
            <w:vMerge/>
            <w:vAlign w:val="center"/>
          </w:tcPr>
          <w:p w14:paraId="18786C0C" w14:textId="77777777" w:rsidR="007502EC" w:rsidRPr="001F1FEE" w:rsidRDefault="007502EC" w:rsidP="007502EC">
            <w:pPr>
              <w:suppressAutoHyphens w:val="0"/>
              <w:rPr>
                <w:lang w:eastAsia="ru-RU"/>
              </w:rPr>
            </w:pPr>
          </w:p>
        </w:tc>
        <w:tc>
          <w:tcPr>
            <w:tcW w:w="1552" w:type="dxa"/>
            <w:vMerge/>
            <w:vAlign w:val="center"/>
          </w:tcPr>
          <w:p w14:paraId="5ED5D336" w14:textId="77777777" w:rsidR="007502EC" w:rsidRPr="001F1FEE" w:rsidRDefault="007502EC" w:rsidP="007502EC">
            <w:pPr>
              <w:suppressAutoHyphens w:val="0"/>
              <w:rPr>
                <w:b/>
                <w:bCs/>
                <w:lang w:eastAsia="ru-RU"/>
              </w:rPr>
            </w:pPr>
          </w:p>
        </w:tc>
      </w:tr>
      <w:tr w:rsidR="007502EC" w:rsidRPr="001F1FEE" w14:paraId="519086EF" w14:textId="77777777" w:rsidTr="007502EC">
        <w:trPr>
          <w:trHeight w:val="330"/>
        </w:trPr>
        <w:tc>
          <w:tcPr>
            <w:tcW w:w="696" w:type="dxa"/>
            <w:vMerge/>
            <w:vAlign w:val="center"/>
          </w:tcPr>
          <w:p w14:paraId="4FCD13C9" w14:textId="77777777" w:rsidR="007502EC" w:rsidRPr="001F1FEE" w:rsidRDefault="007502EC" w:rsidP="007502EC">
            <w:pPr>
              <w:suppressAutoHyphens w:val="0"/>
              <w:rPr>
                <w:lang w:eastAsia="ru-RU"/>
              </w:rPr>
            </w:pPr>
          </w:p>
        </w:tc>
        <w:tc>
          <w:tcPr>
            <w:tcW w:w="3824" w:type="dxa"/>
            <w:shd w:val="clear" w:color="auto" w:fill="auto"/>
            <w:vAlign w:val="center"/>
            <w:hideMark/>
          </w:tcPr>
          <w:p w14:paraId="097CD60C"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152C3D8A" w14:textId="77777777" w:rsidR="007502EC" w:rsidRPr="001F1FEE" w:rsidRDefault="007502EC" w:rsidP="007502EC">
            <w:pPr>
              <w:suppressAutoHyphens w:val="0"/>
              <w:rPr>
                <w:lang w:eastAsia="ru-RU"/>
              </w:rPr>
            </w:pPr>
          </w:p>
        </w:tc>
        <w:tc>
          <w:tcPr>
            <w:tcW w:w="951" w:type="dxa"/>
            <w:shd w:val="clear" w:color="auto" w:fill="auto"/>
            <w:vAlign w:val="center"/>
          </w:tcPr>
          <w:p w14:paraId="5D418CEE" w14:textId="77777777" w:rsidR="007502EC" w:rsidRPr="001F1FEE" w:rsidRDefault="007502EC" w:rsidP="007502EC">
            <w:pPr>
              <w:suppressAutoHyphens w:val="0"/>
              <w:jc w:val="center"/>
              <w:rPr>
                <w:lang w:eastAsia="ru-RU"/>
              </w:rPr>
            </w:pPr>
          </w:p>
        </w:tc>
        <w:tc>
          <w:tcPr>
            <w:tcW w:w="1370" w:type="dxa"/>
            <w:vMerge/>
            <w:vAlign w:val="center"/>
          </w:tcPr>
          <w:p w14:paraId="36C87056" w14:textId="77777777" w:rsidR="007502EC" w:rsidRPr="001F1FEE" w:rsidRDefault="007502EC" w:rsidP="007502EC">
            <w:pPr>
              <w:suppressAutoHyphens w:val="0"/>
              <w:rPr>
                <w:lang w:eastAsia="ru-RU"/>
              </w:rPr>
            </w:pPr>
          </w:p>
        </w:tc>
        <w:tc>
          <w:tcPr>
            <w:tcW w:w="1552" w:type="dxa"/>
            <w:vMerge/>
            <w:vAlign w:val="center"/>
          </w:tcPr>
          <w:p w14:paraId="428A5FF8" w14:textId="77777777" w:rsidR="007502EC" w:rsidRPr="001F1FEE" w:rsidRDefault="007502EC" w:rsidP="007502EC">
            <w:pPr>
              <w:suppressAutoHyphens w:val="0"/>
              <w:rPr>
                <w:b/>
                <w:bCs/>
                <w:lang w:eastAsia="ru-RU"/>
              </w:rPr>
            </w:pPr>
          </w:p>
        </w:tc>
      </w:tr>
      <w:tr w:rsidR="007502EC" w:rsidRPr="001F1FEE" w14:paraId="62EF0002" w14:textId="77777777" w:rsidTr="007502EC">
        <w:trPr>
          <w:trHeight w:val="330"/>
        </w:trPr>
        <w:tc>
          <w:tcPr>
            <w:tcW w:w="696" w:type="dxa"/>
            <w:vMerge/>
            <w:vAlign w:val="center"/>
          </w:tcPr>
          <w:p w14:paraId="3095507F" w14:textId="77777777" w:rsidR="007502EC" w:rsidRPr="001F1FEE" w:rsidRDefault="007502EC" w:rsidP="007502EC">
            <w:pPr>
              <w:suppressAutoHyphens w:val="0"/>
              <w:rPr>
                <w:lang w:eastAsia="ru-RU"/>
              </w:rPr>
            </w:pPr>
          </w:p>
        </w:tc>
        <w:tc>
          <w:tcPr>
            <w:tcW w:w="3824" w:type="dxa"/>
            <w:shd w:val="clear" w:color="auto" w:fill="auto"/>
            <w:vAlign w:val="center"/>
            <w:hideMark/>
          </w:tcPr>
          <w:p w14:paraId="6B3DF186"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42679645" w14:textId="77777777" w:rsidR="007502EC" w:rsidRPr="001F1FEE" w:rsidRDefault="007502EC" w:rsidP="007502EC">
            <w:pPr>
              <w:suppressAutoHyphens w:val="0"/>
              <w:rPr>
                <w:lang w:eastAsia="ru-RU"/>
              </w:rPr>
            </w:pPr>
          </w:p>
        </w:tc>
        <w:tc>
          <w:tcPr>
            <w:tcW w:w="951" w:type="dxa"/>
            <w:shd w:val="clear" w:color="auto" w:fill="auto"/>
            <w:vAlign w:val="center"/>
          </w:tcPr>
          <w:p w14:paraId="1AFCA0D2" w14:textId="77777777" w:rsidR="007502EC" w:rsidRPr="001F1FEE" w:rsidRDefault="007502EC" w:rsidP="007502EC">
            <w:pPr>
              <w:suppressAutoHyphens w:val="0"/>
              <w:jc w:val="center"/>
              <w:rPr>
                <w:lang w:eastAsia="ru-RU"/>
              </w:rPr>
            </w:pPr>
          </w:p>
        </w:tc>
        <w:tc>
          <w:tcPr>
            <w:tcW w:w="1370" w:type="dxa"/>
            <w:vMerge/>
            <w:vAlign w:val="center"/>
          </w:tcPr>
          <w:p w14:paraId="68B26444" w14:textId="77777777" w:rsidR="007502EC" w:rsidRPr="001F1FEE" w:rsidRDefault="007502EC" w:rsidP="007502EC">
            <w:pPr>
              <w:suppressAutoHyphens w:val="0"/>
              <w:rPr>
                <w:lang w:eastAsia="ru-RU"/>
              </w:rPr>
            </w:pPr>
          </w:p>
        </w:tc>
        <w:tc>
          <w:tcPr>
            <w:tcW w:w="1552" w:type="dxa"/>
            <w:vMerge/>
            <w:vAlign w:val="center"/>
          </w:tcPr>
          <w:p w14:paraId="1EBD6596" w14:textId="77777777" w:rsidR="007502EC" w:rsidRPr="001F1FEE" w:rsidRDefault="007502EC" w:rsidP="007502EC">
            <w:pPr>
              <w:suppressAutoHyphens w:val="0"/>
              <w:rPr>
                <w:b/>
                <w:bCs/>
                <w:lang w:eastAsia="ru-RU"/>
              </w:rPr>
            </w:pPr>
          </w:p>
        </w:tc>
      </w:tr>
      <w:tr w:rsidR="007502EC" w:rsidRPr="001F1FEE" w14:paraId="3057E2D7" w14:textId="77777777" w:rsidTr="007502EC">
        <w:trPr>
          <w:trHeight w:val="330"/>
        </w:trPr>
        <w:tc>
          <w:tcPr>
            <w:tcW w:w="696" w:type="dxa"/>
            <w:vMerge/>
            <w:vAlign w:val="center"/>
          </w:tcPr>
          <w:p w14:paraId="05E048BD" w14:textId="77777777" w:rsidR="007502EC" w:rsidRPr="001F1FEE" w:rsidRDefault="007502EC" w:rsidP="007502EC">
            <w:pPr>
              <w:suppressAutoHyphens w:val="0"/>
              <w:rPr>
                <w:lang w:eastAsia="ru-RU"/>
              </w:rPr>
            </w:pPr>
          </w:p>
        </w:tc>
        <w:tc>
          <w:tcPr>
            <w:tcW w:w="3824" w:type="dxa"/>
            <w:shd w:val="clear" w:color="auto" w:fill="auto"/>
            <w:vAlign w:val="center"/>
            <w:hideMark/>
          </w:tcPr>
          <w:p w14:paraId="08531F61"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77E77FDC" w14:textId="77777777" w:rsidR="007502EC" w:rsidRPr="001F1FEE" w:rsidRDefault="007502EC" w:rsidP="007502EC">
            <w:pPr>
              <w:suppressAutoHyphens w:val="0"/>
              <w:rPr>
                <w:lang w:eastAsia="ru-RU"/>
              </w:rPr>
            </w:pPr>
          </w:p>
        </w:tc>
        <w:tc>
          <w:tcPr>
            <w:tcW w:w="951" w:type="dxa"/>
            <w:shd w:val="clear" w:color="auto" w:fill="auto"/>
            <w:vAlign w:val="center"/>
          </w:tcPr>
          <w:p w14:paraId="072120E6" w14:textId="77777777" w:rsidR="007502EC" w:rsidRPr="001F1FEE" w:rsidRDefault="007502EC" w:rsidP="007502EC">
            <w:pPr>
              <w:suppressAutoHyphens w:val="0"/>
              <w:jc w:val="center"/>
              <w:rPr>
                <w:lang w:eastAsia="ru-RU"/>
              </w:rPr>
            </w:pPr>
          </w:p>
        </w:tc>
        <w:tc>
          <w:tcPr>
            <w:tcW w:w="1370" w:type="dxa"/>
            <w:vMerge/>
            <w:vAlign w:val="center"/>
          </w:tcPr>
          <w:p w14:paraId="1CF7C257" w14:textId="77777777" w:rsidR="007502EC" w:rsidRPr="001F1FEE" w:rsidRDefault="007502EC" w:rsidP="007502EC">
            <w:pPr>
              <w:suppressAutoHyphens w:val="0"/>
              <w:rPr>
                <w:lang w:eastAsia="ru-RU"/>
              </w:rPr>
            </w:pPr>
          </w:p>
        </w:tc>
        <w:tc>
          <w:tcPr>
            <w:tcW w:w="1552" w:type="dxa"/>
            <w:vMerge/>
            <w:vAlign w:val="center"/>
          </w:tcPr>
          <w:p w14:paraId="67E75294" w14:textId="77777777" w:rsidR="007502EC" w:rsidRPr="001F1FEE" w:rsidRDefault="007502EC" w:rsidP="007502EC">
            <w:pPr>
              <w:suppressAutoHyphens w:val="0"/>
              <w:rPr>
                <w:b/>
                <w:bCs/>
                <w:lang w:eastAsia="ru-RU"/>
              </w:rPr>
            </w:pPr>
          </w:p>
        </w:tc>
      </w:tr>
      <w:tr w:rsidR="007502EC" w:rsidRPr="001F1FEE" w14:paraId="7B689082" w14:textId="77777777" w:rsidTr="007502EC">
        <w:trPr>
          <w:trHeight w:val="330"/>
        </w:trPr>
        <w:tc>
          <w:tcPr>
            <w:tcW w:w="696" w:type="dxa"/>
            <w:vMerge/>
            <w:vAlign w:val="center"/>
          </w:tcPr>
          <w:p w14:paraId="36A61B3D" w14:textId="77777777" w:rsidR="007502EC" w:rsidRPr="001F1FEE" w:rsidRDefault="007502EC" w:rsidP="007502EC">
            <w:pPr>
              <w:suppressAutoHyphens w:val="0"/>
              <w:rPr>
                <w:lang w:eastAsia="ru-RU"/>
              </w:rPr>
            </w:pPr>
          </w:p>
        </w:tc>
        <w:tc>
          <w:tcPr>
            <w:tcW w:w="3824" w:type="dxa"/>
            <w:shd w:val="clear" w:color="auto" w:fill="auto"/>
            <w:vAlign w:val="center"/>
            <w:hideMark/>
          </w:tcPr>
          <w:p w14:paraId="1D6FB16E"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60F67A43" w14:textId="77777777" w:rsidR="007502EC" w:rsidRPr="001F1FEE" w:rsidRDefault="007502EC" w:rsidP="007502EC">
            <w:pPr>
              <w:suppressAutoHyphens w:val="0"/>
              <w:rPr>
                <w:lang w:eastAsia="ru-RU"/>
              </w:rPr>
            </w:pPr>
          </w:p>
        </w:tc>
        <w:tc>
          <w:tcPr>
            <w:tcW w:w="951" w:type="dxa"/>
            <w:shd w:val="clear" w:color="auto" w:fill="auto"/>
            <w:vAlign w:val="center"/>
          </w:tcPr>
          <w:p w14:paraId="6ABD4A1C" w14:textId="77777777" w:rsidR="007502EC" w:rsidRPr="001F1FEE" w:rsidRDefault="007502EC" w:rsidP="007502EC">
            <w:pPr>
              <w:suppressAutoHyphens w:val="0"/>
              <w:jc w:val="center"/>
              <w:rPr>
                <w:lang w:eastAsia="ru-RU"/>
              </w:rPr>
            </w:pPr>
          </w:p>
        </w:tc>
        <w:tc>
          <w:tcPr>
            <w:tcW w:w="1370" w:type="dxa"/>
            <w:vMerge/>
            <w:vAlign w:val="center"/>
          </w:tcPr>
          <w:p w14:paraId="7AD0F1FB" w14:textId="77777777" w:rsidR="007502EC" w:rsidRPr="001F1FEE" w:rsidRDefault="007502EC" w:rsidP="007502EC">
            <w:pPr>
              <w:suppressAutoHyphens w:val="0"/>
              <w:rPr>
                <w:lang w:eastAsia="ru-RU"/>
              </w:rPr>
            </w:pPr>
          </w:p>
        </w:tc>
        <w:tc>
          <w:tcPr>
            <w:tcW w:w="1552" w:type="dxa"/>
            <w:vMerge/>
            <w:vAlign w:val="center"/>
          </w:tcPr>
          <w:p w14:paraId="3CE013E8" w14:textId="77777777" w:rsidR="007502EC" w:rsidRPr="001F1FEE" w:rsidRDefault="007502EC" w:rsidP="007502EC">
            <w:pPr>
              <w:suppressAutoHyphens w:val="0"/>
              <w:rPr>
                <w:b/>
                <w:bCs/>
                <w:lang w:eastAsia="ru-RU"/>
              </w:rPr>
            </w:pPr>
          </w:p>
        </w:tc>
      </w:tr>
      <w:tr w:rsidR="007502EC" w:rsidRPr="001F1FEE" w14:paraId="69D3B371" w14:textId="77777777" w:rsidTr="007502EC">
        <w:trPr>
          <w:trHeight w:val="330"/>
        </w:trPr>
        <w:tc>
          <w:tcPr>
            <w:tcW w:w="696" w:type="dxa"/>
            <w:vMerge/>
            <w:vAlign w:val="center"/>
          </w:tcPr>
          <w:p w14:paraId="757CB446" w14:textId="77777777" w:rsidR="007502EC" w:rsidRPr="001F1FEE" w:rsidRDefault="007502EC" w:rsidP="007502EC">
            <w:pPr>
              <w:suppressAutoHyphens w:val="0"/>
              <w:rPr>
                <w:lang w:eastAsia="ru-RU"/>
              </w:rPr>
            </w:pPr>
          </w:p>
        </w:tc>
        <w:tc>
          <w:tcPr>
            <w:tcW w:w="3824" w:type="dxa"/>
            <w:shd w:val="clear" w:color="auto" w:fill="auto"/>
            <w:vAlign w:val="center"/>
            <w:hideMark/>
          </w:tcPr>
          <w:p w14:paraId="4C1CD4BE"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091A6BD9" w14:textId="77777777" w:rsidR="007502EC" w:rsidRPr="001F1FEE" w:rsidRDefault="007502EC" w:rsidP="007502EC">
            <w:pPr>
              <w:suppressAutoHyphens w:val="0"/>
              <w:rPr>
                <w:lang w:eastAsia="ru-RU"/>
              </w:rPr>
            </w:pPr>
          </w:p>
        </w:tc>
        <w:tc>
          <w:tcPr>
            <w:tcW w:w="951" w:type="dxa"/>
            <w:shd w:val="clear" w:color="auto" w:fill="auto"/>
            <w:vAlign w:val="center"/>
          </w:tcPr>
          <w:p w14:paraId="55A809BF" w14:textId="77777777" w:rsidR="007502EC" w:rsidRPr="001F1FEE" w:rsidRDefault="007502EC" w:rsidP="007502EC">
            <w:pPr>
              <w:suppressAutoHyphens w:val="0"/>
              <w:jc w:val="center"/>
              <w:rPr>
                <w:lang w:eastAsia="ru-RU"/>
              </w:rPr>
            </w:pPr>
          </w:p>
        </w:tc>
        <w:tc>
          <w:tcPr>
            <w:tcW w:w="1370" w:type="dxa"/>
            <w:vMerge/>
            <w:vAlign w:val="center"/>
          </w:tcPr>
          <w:p w14:paraId="2A8ABAC8" w14:textId="77777777" w:rsidR="007502EC" w:rsidRPr="001F1FEE" w:rsidRDefault="007502EC" w:rsidP="007502EC">
            <w:pPr>
              <w:suppressAutoHyphens w:val="0"/>
              <w:rPr>
                <w:lang w:eastAsia="ru-RU"/>
              </w:rPr>
            </w:pPr>
          </w:p>
        </w:tc>
        <w:tc>
          <w:tcPr>
            <w:tcW w:w="1552" w:type="dxa"/>
            <w:vMerge/>
            <w:vAlign w:val="center"/>
          </w:tcPr>
          <w:p w14:paraId="272C4EB1" w14:textId="77777777" w:rsidR="007502EC" w:rsidRPr="001F1FEE" w:rsidRDefault="007502EC" w:rsidP="007502EC">
            <w:pPr>
              <w:suppressAutoHyphens w:val="0"/>
              <w:rPr>
                <w:b/>
                <w:bCs/>
                <w:lang w:eastAsia="ru-RU"/>
              </w:rPr>
            </w:pPr>
          </w:p>
        </w:tc>
      </w:tr>
      <w:tr w:rsidR="007502EC" w:rsidRPr="001F1FEE" w14:paraId="2BF2A05F" w14:textId="77777777" w:rsidTr="007502EC">
        <w:trPr>
          <w:trHeight w:val="330"/>
        </w:trPr>
        <w:tc>
          <w:tcPr>
            <w:tcW w:w="696" w:type="dxa"/>
            <w:vMerge/>
            <w:vAlign w:val="center"/>
          </w:tcPr>
          <w:p w14:paraId="7997D967" w14:textId="77777777" w:rsidR="007502EC" w:rsidRPr="001F1FEE" w:rsidRDefault="007502EC" w:rsidP="007502EC">
            <w:pPr>
              <w:suppressAutoHyphens w:val="0"/>
              <w:rPr>
                <w:lang w:eastAsia="ru-RU"/>
              </w:rPr>
            </w:pPr>
          </w:p>
        </w:tc>
        <w:tc>
          <w:tcPr>
            <w:tcW w:w="3824" w:type="dxa"/>
            <w:shd w:val="clear" w:color="auto" w:fill="auto"/>
            <w:vAlign w:val="center"/>
            <w:hideMark/>
          </w:tcPr>
          <w:p w14:paraId="517C3F13"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268CA315" w14:textId="77777777" w:rsidR="007502EC" w:rsidRPr="001F1FEE" w:rsidRDefault="007502EC" w:rsidP="007502EC">
            <w:pPr>
              <w:suppressAutoHyphens w:val="0"/>
              <w:rPr>
                <w:lang w:eastAsia="ru-RU"/>
              </w:rPr>
            </w:pPr>
          </w:p>
        </w:tc>
        <w:tc>
          <w:tcPr>
            <w:tcW w:w="951" w:type="dxa"/>
            <w:shd w:val="clear" w:color="auto" w:fill="auto"/>
            <w:vAlign w:val="center"/>
          </w:tcPr>
          <w:p w14:paraId="7C5914AC" w14:textId="77777777" w:rsidR="007502EC" w:rsidRPr="001F1FEE" w:rsidRDefault="007502EC" w:rsidP="007502EC">
            <w:pPr>
              <w:suppressAutoHyphens w:val="0"/>
              <w:jc w:val="center"/>
              <w:rPr>
                <w:lang w:eastAsia="ru-RU"/>
              </w:rPr>
            </w:pPr>
          </w:p>
        </w:tc>
        <w:tc>
          <w:tcPr>
            <w:tcW w:w="1370" w:type="dxa"/>
            <w:vMerge/>
            <w:vAlign w:val="center"/>
          </w:tcPr>
          <w:p w14:paraId="007B0599" w14:textId="77777777" w:rsidR="007502EC" w:rsidRPr="001F1FEE" w:rsidRDefault="007502EC" w:rsidP="007502EC">
            <w:pPr>
              <w:suppressAutoHyphens w:val="0"/>
              <w:rPr>
                <w:lang w:eastAsia="ru-RU"/>
              </w:rPr>
            </w:pPr>
          </w:p>
        </w:tc>
        <w:tc>
          <w:tcPr>
            <w:tcW w:w="1552" w:type="dxa"/>
            <w:vMerge/>
            <w:vAlign w:val="center"/>
          </w:tcPr>
          <w:p w14:paraId="0A925C7B" w14:textId="77777777" w:rsidR="007502EC" w:rsidRPr="001F1FEE" w:rsidRDefault="007502EC" w:rsidP="007502EC">
            <w:pPr>
              <w:suppressAutoHyphens w:val="0"/>
              <w:rPr>
                <w:b/>
                <w:bCs/>
                <w:lang w:eastAsia="ru-RU"/>
              </w:rPr>
            </w:pPr>
          </w:p>
        </w:tc>
      </w:tr>
      <w:tr w:rsidR="007502EC" w:rsidRPr="001F1FEE" w14:paraId="45F95219" w14:textId="77777777" w:rsidTr="007502EC">
        <w:trPr>
          <w:trHeight w:val="330"/>
        </w:trPr>
        <w:tc>
          <w:tcPr>
            <w:tcW w:w="696" w:type="dxa"/>
            <w:vMerge/>
            <w:vAlign w:val="center"/>
          </w:tcPr>
          <w:p w14:paraId="15FF18A5" w14:textId="77777777" w:rsidR="007502EC" w:rsidRPr="001F1FEE" w:rsidRDefault="007502EC" w:rsidP="007502EC">
            <w:pPr>
              <w:suppressAutoHyphens w:val="0"/>
              <w:rPr>
                <w:lang w:eastAsia="ru-RU"/>
              </w:rPr>
            </w:pPr>
          </w:p>
        </w:tc>
        <w:tc>
          <w:tcPr>
            <w:tcW w:w="3824" w:type="dxa"/>
            <w:shd w:val="clear" w:color="auto" w:fill="auto"/>
            <w:vAlign w:val="center"/>
            <w:hideMark/>
          </w:tcPr>
          <w:p w14:paraId="76612FA4"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096DA9E5" w14:textId="77777777" w:rsidR="007502EC" w:rsidRPr="001F1FEE" w:rsidRDefault="007502EC" w:rsidP="007502EC">
            <w:pPr>
              <w:suppressAutoHyphens w:val="0"/>
              <w:rPr>
                <w:lang w:eastAsia="ru-RU"/>
              </w:rPr>
            </w:pPr>
          </w:p>
        </w:tc>
        <w:tc>
          <w:tcPr>
            <w:tcW w:w="951" w:type="dxa"/>
            <w:shd w:val="clear" w:color="auto" w:fill="auto"/>
            <w:vAlign w:val="center"/>
          </w:tcPr>
          <w:p w14:paraId="4F1B6313" w14:textId="77777777" w:rsidR="007502EC" w:rsidRPr="001F1FEE" w:rsidRDefault="007502EC" w:rsidP="007502EC">
            <w:pPr>
              <w:suppressAutoHyphens w:val="0"/>
              <w:jc w:val="center"/>
              <w:rPr>
                <w:lang w:eastAsia="ru-RU"/>
              </w:rPr>
            </w:pPr>
          </w:p>
        </w:tc>
        <w:tc>
          <w:tcPr>
            <w:tcW w:w="1370" w:type="dxa"/>
            <w:vMerge/>
            <w:vAlign w:val="center"/>
          </w:tcPr>
          <w:p w14:paraId="68B4A22C" w14:textId="77777777" w:rsidR="007502EC" w:rsidRPr="001F1FEE" w:rsidRDefault="007502EC" w:rsidP="007502EC">
            <w:pPr>
              <w:suppressAutoHyphens w:val="0"/>
              <w:rPr>
                <w:lang w:eastAsia="ru-RU"/>
              </w:rPr>
            </w:pPr>
          </w:p>
        </w:tc>
        <w:tc>
          <w:tcPr>
            <w:tcW w:w="1552" w:type="dxa"/>
            <w:vMerge/>
            <w:vAlign w:val="center"/>
          </w:tcPr>
          <w:p w14:paraId="74BE5CC1" w14:textId="77777777" w:rsidR="007502EC" w:rsidRPr="001F1FEE" w:rsidRDefault="007502EC" w:rsidP="007502EC">
            <w:pPr>
              <w:suppressAutoHyphens w:val="0"/>
              <w:rPr>
                <w:b/>
                <w:bCs/>
                <w:lang w:eastAsia="ru-RU"/>
              </w:rPr>
            </w:pPr>
          </w:p>
        </w:tc>
      </w:tr>
      <w:tr w:rsidR="007502EC" w:rsidRPr="001F1FEE" w14:paraId="55105A6F" w14:textId="77777777" w:rsidTr="007502EC">
        <w:trPr>
          <w:trHeight w:val="330"/>
        </w:trPr>
        <w:tc>
          <w:tcPr>
            <w:tcW w:w="696" w:type="dxa"/>
            <w:vMerge/>
            <w:vAlign w:val="center"/>
          </w:tcPr>
          <w:p w14:paraId="08CF57D6" w14:textId="77777777" w:rsidR="007502EC" w:rsidRPr="001F1FEE" w:rsidRDefault="007502EC" w:rsidP="007502EC">
            <w:pPr>
              <w:suppressAutoHyphens w:val="0"/>
              <w:rPr>
                <w:lang w:eastAsia="ru-RU"/>
              </w:rPr>
            </w:pPr>
          </w:p>
        </w:tc>
        <w:tc>
          <w:tcPr>
            <w:tcW w:w="3824" w:type="dxa"/>
            <w:shd w:val="clear" w:color="auto" w:fill="auto"/>
            <w:vAlign w:val="center"/>
            <w:hideMark/>
          </w:tcPr>
          <w:p w14:paraId="15695C8D"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06103C5B" w14:textId="77777777" w:rsidR="007502EC" w:rsidRPr="001F1FEE" w:rsidRDefault="007502EC" w:rsidP="007502EC">
            <w:pPr>
              <w:suppressAutoHyphens w:val="0"/>
              <w:rPr>
                <w:lang w:eastAsia="ru-RU"/>
              </w:rPr>
            </w:pPr>
          </w:p>
        </w:tc>
        <w:tc>
          <w:tcPr>
            <w:tcW w:w="951" w:type="dxa"/>
            <w:shd w:val="clear" w:color="auto" w:fill="auto"/>
            <w:vAlign w:val="center"/>
          </w:tcPr>
          <w:p w14:paraId="37E82C33" w14:textId="77777777" w:rsidR="007502EC" w:rsidRPr="001F1FEE" w:rsidRDefault="007502EC" w:rsidP="007502EC">
            <w:pPr>
              <w:suppressAutoHyphens w:val="0"/>
              <w:jc w:val="center"/>
              <w:rPr>
                <w:lang w:eastAsia="ru-RU"/>
              </w:rPr>
            </w:pPr>
          </w:p>
        </w:tc>
        <w:tc>
          <w:tcPr>
            <w:tcW w:w="1370" w:type="dxa"/>
            <w:vMerge/>
            <w:vAlign w:val="center"/>
          </w:tcPr>
          <w:p w14:paraId="60F482C2" w14:textId="77777777" w:rsidR="007502EC" w:rsidRPr="001F1FEE" w:rsidRDefault="007502EC" w:rsidP="007502EC">
            <w:pPr>
              <w:suppressAutoHyphens w:val="0"/>
              <w:rPr>
                <w:lang w:eastAsia="ru-RU"/>
              </w:rPr>
            </w:pPr>
          </w:p>
        </w:tc>
        <w:tc>
          <w:tcPr>
            <w:tcW w:w="1552" w:type="dxa"/>
            <w:vMerge/>
            <w:vAlign w:val="center"/>
          </w:tcPr>
          <w:p w14:paraId="1F492B57" w14:textId="77777777" w:rsidR="007502EC" w:rsidRPr="001F1FEE" w:rsidRDefault="007502EC" w:rsidP="007502EC">
            <w:pPr>
              <w:suppressAutoHyphens w:val="0"/>
              <w:rPr>
                <w:b/>
                <w:bCs/>
                <w:lang w:eastAsia="ru-RU"/>
              </w:rPr>
            </w:pPr>
          </w:p>
        </w:tc>
      </w:tr>
      <w:tr w:rsidR="007502EC" w:rsidRPr="001F1FEE" w14:paraId="5B7A3130" w14:textId="77777777" w:rsidTr="007502EC">
        <w:trPr>
          <w:trHeight w:val="330"/>
        </w:trPr>
        <w:tc>
          <w:tcPr>
            <w:tcW w:w="696" w:type="dxa"/>
            <w:vMerge/>
            <w:vAlign w:val="center"/>
          </w:tcPr>
          <w:p w14:paraId="6F6A2625" w14:textId="77777777" w:rsidR="007502EC" w:rsidRPr="001F1FEE" w:rsidRDefault="007502EC" w:rsidP="007502EC">
            <w:pPr>
              <w:suppressAutoHyphens w:val="0"/>
              <w:rPr>
                <w:lang w:eastAsia="ru-RU"/>
              </w:rPr>
            </w:pPr>
          </w:p>
        </w:tc>
        <w:tc>
          <w:tcPr>
            <w:tcW w:w="3824" w:type="dxa"/>
            <w:shd w:val="clear" w:color="auto" w:fill="auto"/>
            <w:vAlign w:val="center"/>
            <w:hideMark/>
          </w:tcPr>
          <w:p w14:paraId="564640C4"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602F8B9F" w14:textId="77777777" w:rsidR="007502EC" w:rsidRPr="001F1FEE" w:rsidRDefault="007502EC" w:rsidP="007502EC">
            <w:pPr>
              <w:suppressAutoHyphens w:val="0"/>
              <w:rPr>
                <w:lang w:eastAsia="ru-RU"/>
              </w:rPr>
            </w:pPr>
          </w:p>
        </w:tc>
        <w:tc>
          <w:tcPr>
            <w:tcW w:w="951" w:type="dxa"/>
            <w:shd w:val="clear" w:color="auto" w:fill="auto"/>
            <w:vAlign w:val="center"/>
          </w:tcPr>
          <w:p w14:paraId="1B0C4C99" w14:textId="77777777" w:rsidR="007502EC" w:rsidRPr="001F1FEE" w:rsidRDefault="007502EC" w:rsidP="007502EC">
            <w:pPr>
              <w:suppressAutoHyphens w:val="0"/>
              <w:jc w:val="center"/>
              <w:rPr>
                <w:lang w:eastAsia="ru-RU"/>
              </w:rPr>
            </w:pPr>
          </w:p>
        </w:tc>
        <w:tc>
          <w:tcPr>
            <w:tcW w:w="1370" w:type="dxa"/>
            <w:vMerge/>
            <w:vAlign w:val="center"/>
          </w:tcPr>
          <w:p w14:paraId="41E34A65" w14:textId="77777777" w:rsidR="007502EC" w:rsidRPr="001F1FEE" w:rsidRDefault="007502EC" w:rsidP="007502EC">
            <w:pPr>
              <w:suppressAutoHyphens w:val="0"/>
              <w:rPr>
                <w:lang w:eastAsia="ru-RU"/>
              </w:rPr>
            </w:pPr>
          </w:p>
        </w:tc>
        <w:tc>
          <w:tcPr>
            <w:tcW w:w="1552" w:type="dxa"/>
            <w:vMerge/>
            <w:vAlign w:val="center"/>
          </w:tcPr>
          <w:p w14:paraId="47A9E31A" w14:textId="77777777" w:rsidR="007502EC" w:rsidRPr="001F1FEE" w:rsidRDefault="007502EC" w:rsidP="007502EC">
            <w:pPr>
              <w:suppressAutoHyphens w:val="0"/>
              <w:rPr>
                <w:b/>
                <w:bCs/>
                <w:lang w:eastAsia="ru-RU"/>
              </w:rPr>
            </w:pPr>
          </w:p>
        </w:tc>
      </w:tr>
      <w:tr w:rsidR="007502EC" w:rsidRPr="001F1FEE" w14:paraId="7DB0F0EF" w14:textId="77777777" w:rsidTr="007502EC">
        <w:trPr>
          <w:trHeight w:val="330"/>
        </w:trPr>
        <w:tc>
          <w:tcPr>
            <w:tcW w:w="696" w:type="dxa"/>
            <w:vMerge/>
            <w:vAlign w:val="center"/>
          </w:tcPr>
          <w:p w14:paraId="79BDE8FB" w14:textId="77777777" w:rsidR="007502EC" w:rsidRPr="001F1FEE" w:rsidRDefault="007502EC" w:rsidP="007502EC">
            <w:pPr>
              <w:suppressAutoHyphens w:val="0"/>
              <w:rPr>
                <w:lang w:eastAsia="ru-RU"/>
              </w:rPr>
            </w:pPr>
          </w:p>
        </w:tc>
        <w:tc>
          <w:tcPr>
            <w:tcW w:w="3824" w:type="dxa"/>
            <w:shd w:val="clear" w:color="auto" w:fill="auto"/>
            <w:vAlign w:val="center"/>
            <w:hideMark/>
          </w:tcPr>
          <w:p w14:paraId="059FF0A1"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63DF0550" w14:textId="77777777" w:rsidR="007502EC" w:rsidRPr="001F1FEE" w:rsidRDefault="007502EC" w:rsidP="007502EC">
            <w:pPr>
              <w:suppressAutoHyphens w:val="0"/>
              <w:rPr>
                <w:lang w:eastAsia="ru-RU"/>
              </w:rPr>
            </w:pPr>
          </w:p>
        </w:tc>
        <w:tc>
          <w:tcPr>
            <w:tcW w:w="951" w:type="dxa"/>
            <w:shd w:val="clear" w:color="auto" w:fill="auto"/>
            <w:vAlign w:val="center"/>
          </w:tcPr>
          <w:p w14:paraId="7DDBAA12" w14:textId="77777777" w:rsidR="007502EC" w:rsidRPr="001F1FEE" w:rsidRDefault="007502EC" w:rsidP="007502EC">
            <w:pPr>
              <w:suppressAutoHyphens w:val="0"/>
              <w:jc w:val="center"/>
              <w:rPr>
                <w:lang w:eastAsia="ru-RU"/>
              </w:rPr>
            </w:pPr>
          </w:p>
        </w:tc>
        <w:tc>
          <w:tcPr>
            <w:tcW w:w="1370" w:type="dxa"/>
            <w:vMerge/>
            <w:vAlign w:val="center"/>
          </w:tcPr>
          <w:p w14:paraId="6F1876D6" w14:textId="77777777" w:rsidR="007502EC" w:rsidRPr="001F1FEE" w:rsidRDefault="007502EC" w:rsidP="007502EC">
            <w:pPr>
              <w:suppressAutoHyphens w:val="0"/>
              <w:rPr>
                <w:lang w:eastAsia="ru-RU"/>
              </w:rPr>
            </w:pPr>
          </w:p>
        </w:tc>
        <w:tc>
          <w:tcPr>
            <w:tcW w:w="1552" w:type="dxa"/>
            <w:vMerge/>
            <w:vAlign w:val="center"/>
          </w:tcPr>
          <w:p w14:paraId="1893EB27" w14:textId="77777777" w:rsidR="007502EC" w:rsidRPr="001F1FEE" w:rsidRDefault="007502EC" w:rsidP="007502EC">
            <w:pPr>
              <w:suppressAutoHyphens w:val="0"/>
              <w:rPr>
                <w:b/>
                <w:bCs/>
                <w:lang w:eastAsia="ru-RU"/>
              </w:rPr>
            </w:pPr>
          </w:p>
        </w:tc>
      </w:tr>
      <w:tr w:rsidR="007502EC" w:rsidRPr="001F1FEE" w14:paraId="334D9B4C" w14:textId="77777777" w:rsidTr="007502EC">
        <w:trPr>
          <w:trHeight w:val="330"/>
        </w:trPr>
        <w:tc>
          <w:tcPr>
            <w:tcW w:w="696" w:type="dxa"/>
            <w:vMerge/>
            <w:vAlign w:val="center"/>
          </w:tcPr>
          <w:p w14:paraId="081802C1" w14:textId="77777777" w:rsidR="007502EC" w:rsidRPr="001F1FEE" w:rsidRDefault="007502EC" w:rsidP="007502EC">
            <w:pPr>
              <w:suppressAutoHyphens w:val="0"/>
              <w:rPr>
                <w:lang w:eastAsia="ru-RU"/>
              </w:rPr>
            </w:pPr>
          </w:p>
        </w:tc>
        <w:tc>
          <w:tcPr>
            <w:tcW w:w="3824" w:type="dxa"/>
            <w:shd w:val="clear" w:color="auto" w:fill="auto"/>
            <w:vAlign w:val="center"/>
            <w:hideMark/>
          </w:tcPr>
          <w:p w14:paraId="1C2E5865"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3901C999" w14:textId="77777777" w:rsidR="007502EC" w:rsidRPr="001F1FEE" w:rsidRDefault="007502EC" w:rsidP="007502EC">
            <w:pPr>
              <w:suppressAutoHyphens w:val="0"/>
              <w:rPr>
                <w:lang w:eastAsia="ru-RU"/>
              </w:rPr>
            </w:pPr>
          </w:p>
        </w:tc>
        <w:tc>
          <w:tcPr>
            <w:tcW w:w="951" w:type="dxa"/>
            <w:shd w:val="clear" w:color="auto" w:fill="auto"/>
            <w:vAlign w:val="center"/>
          </w:tcPr>
          <w:p w14:paraId="149FC12F" w14:textId="77777777" w:rsidR="007502EC" w:rsidRPr="001F1FEE" w:rsidRDefault="007502EC" w:rsidP="007502EC">
            <w:pPr>
              <w:suppressAutoHyphens w:val="0"/>
              <w:jc w:val="center"/>
              <w:rPr>
                <w:lang w:eastAsia="ru-RU"/>
              </w:rPr>
            </w:pPr>
          </w:p>
        </w:tc>
        <w:tc>
          <w:tcPr>
            <w:tcW w:w="1370" w:type="dxa"/>
            <w:vMerge/>
            <w:vAlign w:val="center"/>
          </w:tcPr>
          <w:p w14:paraId="4FC2F04E" w14:textId="77777777" w:rsidR="007502EC" w:rsidRPr="001F1FEE" w:rsidRDefault="007502EC" w:rsidP="007502EC">
            <w:pPr>
              <w:suppressAutoHyphens w:val="0"/>
              <w:rPr>
                <w:lang w:eastAsia="ru-RU"/>
              </w:rPr>
            </w:pPr>
          </w:p>
        </w:tc>
        <w:tc>
          <w:tcPr>
            <w:tcW w:w="1552" w:type="dxa"/>
            <w:vMerge/>
            <w:vAlign w:val="center"/>
          </w:tcPr>
          <w:p w14:paraId="0489BE13" w14:textId="77777777" w:rsidR="007502EC" w:rsidRPr="001F1FEE" w:rsidRDefault="007502EC" w:rsidP="007502EC">
            <w:pPr>
              <w:suppressAutoHyphens w:val="0"/>
              <w:rPr>
                <w:b/>
                <w:bCs/>
                <w:lang w:eastAsia="ru-RU"/>
              </w:rPr>
            </w:pPr>
          </w:p>
        </w:tc>
      </w:tr>
      <w:tr w:rsidR="007502EC" w:rsidRPr="001F1FEE" w14:paraId="1D428037" w14:textId="77777777" w:rsidTr="007502EC">
        <w:trPr>
          <w:trHeight w:val="330"/>
        </w:trPr>
        <w:tc>
          <w:tcPr>
            <w:tcW w:w="696" w:type="dxa"/>
            <w:vMerge/>
            <w:vAlign w:val="center"/>
          </w:tcPr>
          <w:p w14:paraId="434B7585" w14:textId="77777777" w:rsidR="007502EC" w:rsidRPr="001F1FEE" w:rsidRDefault="007502EC" w:rsidP="007502EC">
            <w:pPr>
              <w:suppressAutoHyphens w:val="0"/>
              <w:rPr>
                <w:lang w:eastAsia="ru-RU"/>
              </w:rPr>
            </w:pPr>
          </w:p>
        </w:tc>
        <w:tc>
          <w:tcPr>
            <w:tcW w:w="3824" w:type="dxa"/>
            <w:shd w:val="clear" w:color="auto" w:fill="auto"/>
            <w:vAlign w:val="center"/>
            <w:hideMark/>
          </w:tcPr>
          <w:p w14:paraId="40E85106"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2B7927A0" w14:textId="77777777" w:rsidR="007502EC" w:rsidRPr="001F1FEE" w:rsidRDefault="007502EC" w:rsidP="007502EC">
            <w:pPr>
              <w:suppressAutoHyphens w:val="0"/>
              <w:rPr>
                <w:lang w:eastAsia="ru-RU"/>
              </w:rPr>
            </w:pPr>
          </w:p>
        </w:tc>
        <w:tc>
          <w:tcPr>
            <w:tcW w:w="951" w:type="dxa"/>
            <w:shd w:val="clear" w:color="auto" w:fill="auto"/>
            <w:vAlign w:val="center"/>
          </w:tcPr>
          <w:p w14:paraId="61F1F3CC" w14:textId="77777777" w:rsidR="007502EC" w:rsidRPr="001F1FEE" w:rsidRDefault="007502EC" w:rsidP="007502EC">
            <w:pPr>
              <w:suppressAutoHyphens w:val="0"/>
              <w:jc w:val="center"/>
              <w:rPr>
                <w:lang w:eastAsia="ru-RU"/>
              </w:rPr>
            </w:pPr>
          </w:p>
        </w:tc>
        <w:tc>
          <w:tcPr>
            <w:tcW w:w="1370" w:type="dxa"/>
            <w:vMerge/>
            <w:vAlign w:val="center"/>
          </w:tcPr>
          <w:p w14:paraId="1A22CEAD" w14:textId="77777777" w:rsidR="007502EC" w:rsidRPr="001F1FEE" w:rsidRDefault="007502EC" w:rsidP="007502EC">
            <w:pPr>
              <w:suppressAutoHyphens w:val="0"/>
              <w:rPr>
                <w:lang w:eastAsia="ru-RU"/>
              </w:rPr>
            </w:pPr>
          </w:p>
        </w:tc>
        <w:tc>
          <w:tcPr>
            <w:tcW w:w="1552" w:type="dxa"/>
            <w:vMerge/>
            <w:vAlign w:val="center"/>
          </w:tcPr>
          <w:p w14:paraId="445F7619" w14:textId="77777777" w:rsidR="007502EC" w:rsidRPr="001F1FEE" w:rsidRDefault="007502EC" w:rsidP="007502EC">
            <w:pPr>
              <w:suppressAutoHyphens w:val="0"/>
              <w:rPr>
                <w:b/>
                <w:bCs/>
                <w:lang w:eastAsia="ru-RU"/>
              </w:rPr>
            </w:pPr>
          </w:p>
        </w:tc>
      </w:tr>
      <w:tr w:rsidR="007502EC" w:rsidRPr="001F1FEE" w14:paraId="6423DD65" w14:textId="77777777" w:rsidTr="007502EC">
        <w:trPr>
          <w:trHeight w:val="330"/>
        </w:trPr>
        <w:tc>
          <w:tcPr>
            <w:tcW w:w="696" w:type="dxa"/>
            <w:vMerge/>
            <w:vAlign w:val="center"/>
          </w:tcPr>
          <w:p w14:paraId="1B3D7D5F" w14:textId="77777777" w:rsidR="007502EC" w:rsidRPr="001F1FEE" w:rsidRDefault="007502EC" w:rsidP="007502EC">
            <w:pPr>
              <w:suppressAutoHyphens w:val="0"/>
              <w:rPr>
                <w:lang w:eastAsia="ru-RU"/>
              </w:rPr>
            </w:pPr>
          </w:p>
        </w:tc>
        <w:tc>
          <w:tcPr>
            <w:tcW w:w="3824" w:type="dxa"/>
            <w:shd w:val="clear" w:color="auto" w:fill="auto"/>
            <w:vAlign w:val="center"/>
            <w:hideMark/>
          </w:tcPr>
          <w:p w14:paraId="20FF729D"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02DCC75B" w14:textId="77777777" w:rsidR="007502EC" w:rsidRPr="001F1FEE" w:rsidRDefault="007502EC" w:rsidP="007502EC">
            <w:pPr>
              <w:suppressAutoHyphens w:val="0"/>
              <w:rPr>
                <w:lang w:eastAsia="ru-RU"/>
              </w:rPr>
            </w:pPr>
          </w:p>
        </w:tc>
        <w:tc>
          <w:tcPr>
            <w:tcW w:w="951" w:type="dxa"/>
            <w:shd w:val="clear" w:color="auto" w:fill="auto"/>
            <w:vAlign w:val="center"/>
          </w:tcPr>
          <w:p w14:paraId="6AD8AB1F" w14:textId="77777777" w:rsidR="007502EC" w:rsidRPr="001F1FEE" w:rsidRDefault="007502EC" w:rsidP="007502EC">
            <w:pPr>
              <w:suppressAutoHyphens w:val="0"/>
              <w:jc w:val="center"/>
              <w:rPr>
                <w:lang w:eastAsia="ru-RU"/>
              </w:rPr>
            </w:pPr>
          </w:p>
        </w:tc>
        <w:tc>
          <w:tcPr>
            <w:tcW w:w="1370" w:type="dxa"/>
            <w:vMerge/>
            <w:vAlign w:val="center"/>
          </w:tcPr>
          <w:p w14:paraId="1529C5E5" w14:textId="77777777" w:rsidR="007502EC" w:rsidRPr="001F1FEE" w:rsidRDefault="007502EC" w:rsidP="007502EC">
            <w:pPr>
              <w:suppressAutoHyphens w:val="0"/>
              <w:rPr>
                <w:lang w:eastAsia="ru-RU"/>
              </w:rPr>
            </w:pPr>
          </w:p>
        </w:tc>
        <w:tc>
          <w:tcPr>
            <w:tcW w:w="1552" w:type="dxa"/>
            <w:vMerge/>
            <w:vAlign w:val="center"/>
          </w:tcPr>
          <w:p w14:paraId="7E998F85" w14:textId="77777777" w:rsidR="007502EC" w:rsidRPr="001F1FEE" w:rsidRDefault="007502EC" w:rsidP="007502EC">
            <w:pPr>
              <w:suppressAutoHyphens w:val="0"/>
              <w:rPr>
                <w:b/>
                <w:bCs/>
                <w:lang w:eastAsia="ru-RU"/>
              </w:rPr>
            </w:pPr>
          </w:p>
        </w:tc>
      </w:tr>
      <w:tr w:rsidR="007502EC" w:rsidRPr="001F1FEE" w14:paraId="129B91B3" w14:textId="77777777" w:rsidTr="007502EC">
        <w:trPr>
          <w:trHeight w:val="330"/>
        </w:trPr>
        <w:tc>
          <w:tcPr>
            <w:tcW w:w="696" w:type="dxa"/>
            <w:vMerge/>
            <w:vAlign w:val="center"/>
          </w:tcPr>
          <w:p w14:paraId="4EF1641A" w14:textId="77777777" w:rsidR="007502EC" w:rsidRPr="001F1FEE" w:rsidRDefault="007502EC" w:rsidP="007502EC">
            <w:pPr>
              <w:suppressAutoHyphens w:val="0"/>
              <w:rPr>
                <w:lang w:eastAsia="ru-RU"/>
              </w:rPr>
            </w:pPr>
          </w:p>
        </w:tc>
        <w:tc>
          <w:tcPr>
            <w:tcW w:w="3824" w:type="dxa"/>
            <w:shd w:val="clear" w:color="auto" w:fill="auto"/>
            <w:vAlign w:val="center"/>
            <w:hideMark/>
          </w:tcPr>
          <w:p w14:paraId="1D9A0F51"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3A4A500C" w14:textId="77777777" w:rsidR="007502EC" w:rsidRPr="001F1FEE" w:rsidRDefault="007502EC" w:rsidP="007502EC">
            <w:pPr>
              <w:suppressAutoHyphens w:val="0"/>
              <w:rPr>
                <w:lang w:eastAsia="ru-RU"/>
              </w:rPr>
            </w:pPr>
          </w:p>
        </w:tc>
        <w:tc>
          <w:tcPr>
            <w:tcW w:w="951" w:type="dxa"/>
            <w:shd w:val="clear" w:color="auto" w:fill="auto"/>
            <w:vAlign w:val="center"/>
          </w:tcPr>
          <w:p w14:paraId="4FEDA9FC" w14:textId="77777777" w:rsidR="007502EC" w:rsidRPr="001F1FEE" w:rsidRDefault="007502EC" w:rsidP="007502EC">
            <w:pPr>
              <w:suppressAutoHyphens w:val="0"/>
              <w:jc w:val="center"/>
              <w:rPr>
                <w:lang w:eastAsia="ru-RU"/>
              </w:rPr>
            </w:pPr>
          </w:p>
        </w:tc>
        <w:tc>
          <w:tcPr>
            <w:tcW w:w="1370" w:type="dxa"/>
            <w:vMerge/>
            <w:vAlign w:val="center"/>
          </w:tcPr>
          <w:p w14:paraId="6B9F0947" w14:textId="77777777" w:rsidR="007502EC" w:rsidRPr="001F1FEE" w:rsidRDefault="007502EC" w:rsidP="007502EC">
            <w:pPr>
              <w:suppressAutoHyphens w:val="0"/>
              <w:rPr>
                <w:lang w:eastAsia="ru-RU"/>
              </w:rPr>
            </w:pPr>
          </w:p>
        </w:tc>
        <w:tc>
          <w:tcPr>
            <w:tcW w:w="1552" w:type="dxa"/>
            <w:vMerge/>
            <w:vAlign w:val="center"/>
          </w:tcPr>
          <w:p w14:paraId="4F33D5BD" w14:textId="77777777" w:rsidR="007502EC" w:rsidRPr="001F1FEE" w:rsidRDefault="007502EC" w:rsidP="007502EC">
            <w:pPr>
              <w:suppressAutoHyphens w:val="0"/>
              <w:rPr>
                <w:b/>
                <w:bCs/>
                <w:lang w:eastAsia="ru-RU"/>
              </w:rPr>
            </w:pPr>
          </w:p>
        </w:tc>
      </w:tr>
      <w:tr w:rsidR="007502EC" w:rsidRPr="001F1FEE" w14:paraId="16B8442D" w14:textId="77777777" w:rsidTr="007502EC">
        <w:trPr>
          <w:trHeight w:val="330"/>
        </w:trPr>
        <w:tc>
          <w:tcPr>
            <w:tcW w:w="696" w:type="dxa"/>
            <w:vMerge/>
            <w:vAlign w:val="center"/>
          </w:tcPr>
          <w:p w14:paraId="753131ED" w14:textId="77777777" w:rsidR="007502EC" w:rsidRPr="001F1FEE" w:rsidRDefault="007502EC" w:rsidP="007502EC">
            <w:pPr>
              <w:suppressAutoHyphens w:val="0"/>
              <w:rPr>
                <w:lang w:eastAsia="ru-RU"/>
              </w:rPr>
            </w:pPr>
          </w:p>
        </w:tc>
        <w:tc>
          <w:tcPr>
            <w:tcW w:w="3824" w:type="dxa"/>
            <w:shd w:val="clear" w:color="auto" w:fill="auto"/>
            <w:vAlign w:val="center"/>
            <w:hideMark/>
          </w:tcPr>
          <w:p w14:paraId="7B55503F"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12F48A88" w14:textId="77777777" w:rsidR="007502EC" w:rsidRPr="001F1FEE" w:rsidRDefault="007502EC" w:rsidP="007502EC">
            <w:pPr>
              <w:suppressAutoHyphens w:val="0"/>
              <w:rPr>
                <w:lang w:eastAsia="ru-RU"/>
              </w:rPr>
            </w:pPr>
          </w:p>
        </w:tc>
        <w:tc>
          <w:tcPr>
            <w:tcW w:w="951" w:type="dxa"/>
            <w:shd w:val="clear" w:color="auto" w:fill="auto"/>
            <w:vAlign w:val="center"/>
          </w:tcPr>
          <w:p w14:paraId="4A7350CF" w14:textId="77777777" w:rsidR="007502EC" w:rsidRPr="001F1FEE" w:rsidRDefault="007502EC" w:rsidP="007502EC">
            <w:pPr>
              <w:suppressAutoHyphens w:val="0"/>
              <w:jc w:val="center"/>
              <w:rPr>
                <w:lang w:eastAsia="ru-RU"/>
              </w:rPr>
            </w:pPr>
          </w:p>
        </w:tc>
        <w:tc>
          <w:tcPr>
            <w:tcW w:w="1370" w:type="dxa"/>
            <w:vMerge/>
            <w:vAlign w:val="center"/>
          </w:tcPr>
          <w:p w14:paraId="44EFE107" w14:textId="77777777" w:rsidR="007502EC" w:rsidRPr="001F1FEE" w:rsidRDefault="007502EC" w:rsidP="007502EC">
            <w:pPr>
              <w:suppressAutoHyphens w:val="0"/>
              <w:rPr>
                <w:lang w:eastAsia="ru-RU"/>
              </w:rPr>
            </w:pPr>
          </w:p>
        </w:tc>
        <w:tc>
          <w:tcPr>
            <w:tcW w:w="1552" w:type="dxa"/>
            <w:vMerge/>
            <w:vAlign w:val="center"/>
          </w:tcPr>
          <w:p w14:paraId="41989C7D" w14:textId="77777777" w:rsidR="007502EC" w:rsidRPr="001F1FEE" w:rsidRDefault="007502EC" w:rsidP="007502EC">
            <w:pPr>
              <w:suppressAutoHyphens w:val="0"/>
              <w:rPr>
                <w:b/>
                <w:bCs/>
                <w:lang w:eastAsia="ru-RU"/>
              </w:rPr>
            </w:pPr>
          </w:p>
        </w:tc>
      </w:tr>
      <w:tr w:rsidR="007502EC" w:rsidRPr="001F1FEE" w14:paraId="69526828" w14:textId="77777777" w:rsidTr="007502EC">
        <w:trPr>
          <w:trHeight w:val="1515"/>
        </w:trPr>
        <w:tc>
          <w:tcPr>
            <w:tcW w:w="696" w:type="dxa"/>
            <w:vMerge w:val="restart"/>
            <w:shd w:val="clear" w:color="auto" w:fill="auto"/>
            <w:vAlign w:val="center"/>
          </w:tcPr>
          <w:p w14:paraId="361C20E1" w14:textId="77777777" w:rsidR="007502EC" w:rsidRPr="001F1FEE" w:rsidRDefault="00C269FF" w:rsidP="007502EC">
            <w:pPr>
              <w:suppressAutoHyphens w:val="0"/>
              <w:jc w:val="center"/>
              <w:rPr>
                <w:lang w:eastAsia="ru-RU"/>
              </w:rPr>
            </w:pPr>
            <w:r>
              <w:rPr>
                <w:lang w:eastAsia="ru-RU"/>
              </w:rPr>
              <w:t>9</w:t>
            </w:r>
          </w:p>
        </w:tc>
        <w:tc>
          <w:tcPr>
            <w:tcW w:w="3824" w:type="dxa"/>
            <w:shd w:val="clear" w:color="auto" w:fill="auto"/>
            <w:vAlign w:val="center"/>
            <w:hideMark/>
          </w:tcPr>
          <w:p w14:paraId="702629DB" w14:textId="77777777" w:rsidR="007502EC" w:rsidRPr="001F1FEE" w:rsidRDefault="00C269FF" w:rsidP="007502EC">
            <w:pPr>
              <w:suppressAutoHyphens w:val="0"/>
              <w:rPr>
                <w:lang w:eastAsia="ru-RU"/>
              </w:rPr>
            </w:pPr>
            <w:r>
              <w:rPr>
                <w:lang w:eastAsia="ru-RU"/>
              </w:rPr>
              <w:t>Костюм для защиты от общепр</w:t>
            </w:r>
            <w:r>
              <w:rPr>
                <w:lang w:eastAsia="ru-RU"/>
              </w:rPr>
              <w:t>о</w:t>
            </w:r>
            <w:r>
              <w:rPr>
                <w:lang w:eastAsia="ru-RU"/>
              </w:rPr>
              <w:t xml:space="preserve">изводственных загрязнений и механических воздействий (женский, </w:t>
            </w:r>
            <w:proofErr w:type="spellStart"/>
            <w:r>
              <w:rPr>
                <w:lang w:eastAsia="ru-RU"/>
              </w:rPr>
              <w:t>куртка+брюки</w:t>
            </w:r>
            <w:proofErr w:type="spellEnd"/>
            <w:r>
              <w:rPr>
                <w:lang w:eastAsia="ru-RU"/>
              </w:rPr>
              <w:t>, 100% хлопок)</w:t>
            </w:r>
          </w:p>
        </w:tc>
        <w:tc>
          <w:tcPr>
            <w:tcW w:w="1368" w:type="dxa"/>
            <w:vMerge w:val="restart"/>
            <w:shd w:val="clear" w:color="auto" w:fill="auto"/>
            <w:vAlign w:val="center"/>
            <w:hideMark/>
          </w:tcPr>
          <w:p w14:paraId="0320B9C3"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1983236B"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6F26E7A"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2D852E6A" w14:textId="77777777" w:rsidR="007502EC" w:rsidRPr="001F1FEE" w:rsidRDefault="007502EC" w:rsidP="007502EC">
            <w:pPr>
              <w:suppressAutoHyphens w:val="0"/>
              <w:jc w:val="center"/>
              <w:rPr>
                <w:b/>
                <w:bCs/>
                <w:lang w:eastAsia="ru-RU"/>
              </w:rPr>
            </w:pPr>
          </w:p>
        </w:tc>
      </w:tr>
      <w:tr w:rsidR="007502EC" w:rsidRPr="001F1FEE" w14:paraId="6A6F920E" w14:textId="77777777" w:rsidTr="007502EC">
        <w:trPr>
          <w:trHeight w:val="330"/>
        </w:trPr>
        <w:tc>
          <w:tcPr>
            <w:tcW w:w="696" w:type="dxa"/>
            <w:vMerge/>
            <w:vAlign w:val="center"/>
          </w:tcPr>
          <w:p w14:paraId="1972A398" w14:textId="77777777" w:rsidR="007502EC" w:rsidRPr="001F1FEE" w:rsidRDefault="007502EC" w:rsidP="007502EC">
            <w:pPr>
              <w:suppressAutoHyphens w:val="0"/>
              <w:rPr>
                <w:lang w:eastAsia="ru-RU"/>
              </w:rPr>
            </w:pPr>
          </w:p>
        </w:tc>
        <w:tc>
          <w:tcPr>
            <w:tcW w:w="3824" w:type="dxa"/>
            <w:shd w:val="clear" w:color="auto" w:fill="auto"/>
            <w:vAlign w:val="center"/>
            <w:hideMark/>
          </w:tcPr>
          <w:p w14:paraId="5DFAC89F"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78EF63C2" w14:textId="77777777" w:rsidR="007502EC" w:rsidRPr="001F1FEE" w:rsidRDefault="007502EC" w:rsidP="007502EC">
            <w:pPr>
              <w:suppressAutoHyphens w:val="0"/>
              <w:rPr>
                <w:lang w:eastAsia="ru-RU"/>
              </w:rPr>
            </w:pPr>
          </w:p>
        </w:tc>
        <w:tc>
          <w:tcPr>
            <w:tcW w:w="951" w:type="dxa"/>
            <w:shd w:val="clear" w:color="auto" w:fill="auto"/>
            <w:vAlign w:val="center"/>
          </w:tcPr>
          <w:p w14:paraId="12D30E2D" w14:textId="77777777" w:rsidR="007502EC" w:rsidRPr="001F1FEE" w:rsidRDefault="007502EC" w:rsidP="007502EC">
            <w:pPr>
              <w:suppressAutoHyphens w:val="0"/>
              <w:jc w:val="center"/>
              <w:rPr>
                <w:lang w:eastAsia="ru-RU"/>
              </w:rPr>
            </w:pPr>
          </w:p>
        </w:tc>
        <w:tc>
          <w:tcPr>
            <w:tcW w:w="1370" w:type="dxa"/>
            <w:vMerge/>
            <w:vAlign w:val="center"/>
          </w:tcPr>
          <w:p w14:paraId="45D3A233" w14:textId="77777777" w:rsidR="007502EC" w:rsidRPr="001F1FEE" w:rsidRDefault="007502EC" w:rsidP="007502EC">
            <w:pPr>
              <w:suppressAutoHyphens w:val="0"/>
              <w:rPr>
                <w:lang w:eastAsia="ru-RU"/>
              </w:rPr>
            </w:pPr>
          </w:p>
        </w:tc>
        <w:tc>
          <w:tcPr>
            <w:tcW w:w="1552" w:type="dxa"/>
            <w:vMerge/>
            <w:vAlign w:val="center"/>
          </w:tcPr>
          <w:p w14:paraId="63024DCD" w14:textId="77777777" w:rsidR="007502EC" w:rsidRPr="001F1FEE" w:rsidRDefault="007502EC" w:rsidP="007502EC">
            <w:pPr>
              <w:suppressAutoHyphens w:val="0"/>
              <w:rPr>
                <w:b/>
                <w:bCs/>
                <w:lang w:eastAsia="ru-RU"/>
              </w:rPr>
            </w:pPr>
          </w:p>
        </w:tc>
      </w:tr>
      <w:tr w:rsidR="007502EC" w:rsidRPr="001F1FEE" w14:paraId="5C97160C" w14:textId="77777777" w:rsidTr="007502EC">
        <w:trPr>
          <w:trHeight w:val="330"/>
        </w:trPr>
        <w:tc>
          <w:tcPr>
            <w:tcW w:w="696" w:type="dxa"/>
            <w:vMerge/>
            <w:vAlign w:val="center"/>
          </w:tcPr>
          <w:p w14:paraId="55430218" w14:textId="77777777" w:rsidR="007502EC" w:rsidRPr="001F1FEE" w:rsidRDefault="007502EC" w:rsidP="007502EC">
            <w:pPr>
              <w:suppressAutoHyphens w:val="0"/>
              <w:rPr>
                <w:lang w:eastAsia="ru-RU"/>
              </w:rPr>
            </w:pPr>
          </w:p>
        </w:tc>
        <w:tc>
          <w:tcPr>
            <w:tcW w:w="3824" w:type="dxa"/>
            <w:shd w:val="clear" w:color="auto" w:fill="auto"/>
            <w:vAlign w:val="center"/>
            <w:hideMark/>
          </w:tcPr>
          <w:p w14:paraId="06B438DA"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4AF5A669" w14:textId="77777777" w:rsidR="007502EC" w:rsidRPr="001F1FEE" w:rsidRDefault="007502EC" w:rsidP="007502EC">
            <w:pPr>
              <w:suppressAutoHyphens w:val="0"/>
              <w:rPr>
                <w:lang w:eastAsia="ru-RU"/>
              </w:rPr>
            </w:pPr>
          </w:p>
        </w:tc>
        <w:tc>
          <w:tcPr>
            <w:tcW w:w="951" w:type="dxa"/>
            <w:shd w:val="clear" w:color="auto" w:fill="auto"/>
            <w:vAlign w:val="center"/>
          </w:tcPr>
          <w:p w14:paraId="4CFDF238" w14:textId="77777777" w:rsidR="007502EC" w:rsidRPr="001F1FEE" w:rsidRDefault="007502EC" w:rsidP="007502EC">
            <w:pPr>
              <w:suppressAutoHyphens w:val="0"/>
              <w:jc w:val="center"/>
              <w:rPr>
                <w:lang w:eastAsia="ru-RU"/>
              </w:rPr>
            </w:pPr>
          </w:p>
        </w:tc>
        <w:tc>
          <w:tcPr>
            <w:tcW w:w="1370" w:type="dxa"/>
            <w:vMerge/>
            <w:vAlign w:val="center"/>
          </w:tcPr>
          <w:p w14:paraId="454233A6" w14:textId="77777777" w:rsidR="007502EC" w:rsidRPr="001F1FEE" w:rsidRDefault="007502EC" w:rsidP="007502EC">
            <w:pPr>
              <w:suppressAutoHyphens w:val="0"/>
              <w:rPr>
                <w:lang w:eastAsia="ru-RU"/>
              </w:rPr>
            </w:pPr>
          </w:p>
        </w:tc>
        <w:tc>
          <w:tcPr>
            <w:tcW w:w="1552" w:type="dxa"/>
            <w:vMerge/>
            <w:vAlign w:val="center"/>
          </w:tcPr>
          <w:p w14:paraId="17C430F6" w14:textId="77777777" w:rsidR="007502EC" w:rsidRPr="001F1FEE" w:rsidRDefault="007502EC" w:rsidP="007502EC">
            <w:pPr>
              <w:suppressAutoHyphens w:val="0"/>
              <w:rPr>
                <w:b/>
                <w:bCs/>
                <w:lang w:eastAsia="ru-RU"/>
              </w:rPr>
            </w:pPr>
          </w:p>
        </w:tc>
      </w:tr>
      <w:tr w:rsidR="007502EC" w:rsidRPr="001F1FEE" w14:paraId="09EA105E" w14:textId="77777777" w:rsidTr="007502EC">
        <w:trPr>
          <w:trHeight w:val="330"/>
        </w:trPr>
        <w:tc>
          <w:tcPr>
            <w:tcW w:w="696" w:type="dxa"/>
            <w:vMerge/>
            <w:vAlign w:val="center"/>
          </w:tcPr>
          <w:p w14:paraId="2B35AB8B" w14:textId="77777777" w:rsidR="007502EC" w:rsidRPr="001F1FEE" w:rsidRDefault="007502EC" w:rsidP="007502EC">
            <w:pPr>
              <w:suppressAutoHyphens w:val="0"/>
              <w:rPr>
                <w:lang w:eastAsia="ru-RU"/>
              </w:rPr>
            </w:pPr>
          </w:p>
        </w:tc>
        <w:tc>
          <w:tcPr>
            <w:tcW w:w="3824" w:type="dxa"/>
            <w:shd w:val="clear" w:color="auto" w:fill="auto"/>
            <w:vAlign w:val="center"/>
            <w:hideMark/>
          </w:tcPr>
          <w:p w14:paraId="4502BD86"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152DA934" w14:textId="77777777" w:rsidR="007502EC" w:rsidRPr="001F1FEE" w:rsidRDefault="007502EC" w:rsidP="007502EC">
            <w:pPr>
              <w:suppressAutoHyphens w:val="0"/>
              <w:rPr>
                <w:lang w:eastAsia="ru-RU"/>
              </w:rPr>
            </w:pPr>
          </w:p>
        </w:tc>
        <w:tc>
          <w:tcPr>
            <w:tcW w:w="951" w:type="dxa"/>
            <w:shd w:val="clear" w:color="auto" w:fill="auto"/>
            <w:vAlign w:val="center"/>
          </w:tcPr>
          <w:p w14:paraId="13C0FC78" w14:textId="77777777" w:rsidR="007502EC" w:rsidRPr="001F1FEE" w:rsidRDefault="007502EC" w:rsidP="007502EC">
            <w:pPr>
              <w:suppressAutoHyphens w:val="0"/>
              <w:jc w:val="center"/>
              <w:rPr>
                <w:lang w:eastAsia="ru-RU"/>
              </w:rPr>
            </w:pPr>
          </w:p>
        </w:tc>
        <w:tc>
          <w:tcPr>
            <w:tcW w:w="1370" w:type="dxa"/>
            <w:vMerge/>
            <w:vAlign w:val="center"/>
          </w:tcPr>
          <w:p w14:paraId="6DA2537E" w14:textId="77777777" w:rsidR="007502EC" w:rsidRPr="001F1FEE" w:rsidRDefault="007502EC" w:rsidP="007502EC">
            <w:pPr>
              <w:suppressAutoHyphens w:val="0"/>
              <w:rPr>
                <w:lang w:eastAsia="ru-RU"/>
              </w:rPr>
            </w:pPr>
          </w:p>
        </w:tc>
        <w:tc>
          <w:tcPr>
            <w:tcW w:w="1552" w:type="dxa"/>
            <w:vMerge/>
            <w:vAlign w:val="center"/>
          </w:tcPr>
          <w:p w14:paraId="076A090E" w14:textId="77777777" w:rsidR="007502EC" w:rsidRPr="001F1FEE" w:rsidRDefault="007502EC" w:rsidP="007502EC">
            <w:pPr>
              <w:suppressAutoHyphens w:val="0"/>
              <w:rPr>
                <w:b/>
                <w:bCs/>
                <w:lang w:eastAsia="ru-RU"/>
              </w:rPr>
            </w:pPr>
          </w:p>
        </w:tc>
      </w:tr>
      <w:tr w:rsidR="007502EC" w:rsidRPr="001F1FEE" w14:paraId="16816706" w14:textId="77777777" w:rsidTr="007502EC">
        <w:trPr>
          <w:trHeight w:val="330"/>
        </w:trPr>
        <w:tc>
          <w:tcPr>
            <w:tcW w:w="696" w:type="dxa"/>
            <w:vMerge/>
            <w:vAlign w:val="center"/>
          </w:tcPr>
          <w:p w14:paraId="7382950D" w14:textId="77777777" w:rsidR="007502EC" w:rsidRPr="001F1FEE" w:rsidRDefault="007502EC" w:rsidP="007502EC">
            <w:pPr>
              <w:suppressAutoHyphens w:val="0"/>
              <w:rPr>
                <w:lang w:eastAsia="ru-RU"/>
              </w:rPr>
            </w:pPr>
          </w:p>
        </w:tc>
        <w:tc>
          <w:tcPr>
            <w:tcW w:w="3824" w:type="dxa"/>
            <w:shd w:val="clear" w:color="auto" w:fill="auto"/>
            <w:vAlign w:val="center"/>
            <w:hideMark/>
          </w:tcPr>
          <w:p w14:paraId="739D08AF"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6A63103E" w14:textId="77777777" w:rsidR="007502EC" w:rsidRPr="001F1FEE" w:rsidRDefault="007502EC" w:rsidP="007502EC">
            <w:pPr>
              <w:suppressAutoHyphens w:val="0"/>
              <w:rPr>
                <w:lang w:eastAsia="ru-RU"/>
              </w:rPr>
            </w:pPr>
          </w:p>
        </w:tc>
        <w:tc>
          <w:tcPr>
            <w:tcW w:w="951" w:type="dxa"/>
            <w:shd w:val="clear" w:color="auto" w:fill="auto"/>
            <w:vAlign w:val="center"/>
          </w:tcPr>
          <w:p w14:paraId="7572FF4D" w14:textId="77777777" w:rsidR="007502EC" w:rsidRPr="001F1FEE" w:rsidRDefault="007502EC" w:rsidP="007502EC">
            <w:pPr>
              <w:suppressAutoHyphens w:val="0"/>
              <w:jc w:val="center"/>
              <w:rPr>
                <w:lang w:eastAsia="ru-RU"/>
              </w:rPr>
            </w:pPr>
          </w:p>
        </w:tc>
        <w:tc>
          <w:tcPr>
            <w:tcW w:w="1370" w:type="dxa"/>
            <w:vMerge/>
            <w:vAlign w:val="center"/>
          </w:tcPr>
          <w:p w14:paraId="57B91293" w14:textId="77777777" w:rsidR="007502EC" w:rsidRPr="001F1FEE" w:rsidRDefault="007502EC" w:rsidP="007502EC">
            <w:pPr>
              <w:suppressAutoHyphens w:val="0"/>
              <w:rPr>
                <w:lang w:eastAsia="ru-RU"/>
              </w:rPr>
            </w:pPr>
          </w:p>
        </w:tc>
        <w:tc>
          <w:tcPr>
            <w:tcW w:w="1552" w:type="dxa"/>
            <w:vMerge/>
            <w:vAlign w:val="center"/>
          </w:tcPr>
          <w:p w14:paraId="720A76ED" w14:textId="77777777" w:rsidR="007502EC" w:rsidRPr="001F1FEE" w:rsidRDefault="007502EC" w:rsidP="007502EC">
            <w:pPr>
              <w:suppressAutoHyphens w:val="0"/>
              <w:rPr>
                <w:b/>
                <w:bCs/>
                <w:lang w:eastAsia="ru-RU"/>
              </w:rPr>
            </w:pPr>
          </w:p>
        </w:tc>
      </w:tr>
      <w:tr w:rsidR="007502EC" w:rsidRPr="001F1FEE" w14:paraId="561ABA5B" w14:textId="77777777" w:rsidTr="007502EC">
        <w:trPr>
          <w:trHeight w:val="330"/>
        </w:trPr>
        <w:tc>
          <w:tcPr>
            <w:tcW w:w="696" w:type="dxa"/>
            <w:vMerge/>
            <w:vAlign w:val="center"/>
          </w:tcPr>
          <w:p w14:paraId="7D5A0DA5" w14:textId="77777777" w:rsidR="007502EC" w:rsidRPr="001F1FEE" w:rsidRDefault="007502EC" w:rsidP="007502EC">
            <w:pPr>
              <w:suppressAutoHyphens w:val="0"/>
              <w:rPr>
                <w:lang w:eastAsia="ru-RU"/>
              </w:rPr>
            </w:pPr>
          </w:p>
        </w:tc>
        <w:tc>
          <w:tcPr>
            <w:tcW w:w="3824" w:type="dxa"/>
            <w:shd w:val="clear" w:color="auto" w:fill="auto"/>
            <w:vAlign w:val="center"/>
            <w:hideMark/>
          </w:tcPr>
          <w:p w14:paraId="02CA6330"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294BDFD0" w14:textId="77777777" w:rsidR="007502EC" w:rsidRPr="001F1FEE" w:rsidRDefault="007502EC" w:rsidP="007502EC">
            <w:pPr>
              <w:suppressAutoHyphens w:val="0"/>
              <w:rPr>
                <w:lang w:eastAsia="ru-RU"/>
              </w:rPr>
            </w:pPr>
          </w:p>
        </w:tc>
        <w:tc>
          <w:tcPr>
            <w:tcW w:w="951" w:type="dxa"/>
            <w:shd w:val="clear" w:color="auto" w:fill="auto"/>
            <w:vAlign w:val="center"/>
          </w:tcPr>
          <w:p w14:paraId="5ED5EAF5" w14:textId="77777777" w:rsidR="007502EC" w:rsidRPr="001F1FEE" w:rsidRDefault="007502EC" w:rsidP="007502EC">
            <w:pPr>
              <w:suppressAutoHyphens w:val="0"/>
              <w:jc w:val="center"/>
              <w:rPr>
                <w:lang w:eastAsia="ru-RU"/>
              </w:rPr>
            </w:pPr>
          </w:p>
        </w:tc>
        <w:tc>
          <w:tcPr>
            <w:tcW w:w="1370" w:type="dxa"/>
            <w:vMerge/>
            <w:vAlign w:val="center"/>
          </w:tcPr>
          <w:p w14:paraId="4FA392EB" w14:textId="77777777" w:rsidR="007502EC" w:rsidRPr="001F1FEE" w:rsidRDefault="007502EC" w:rsidP="007502EC">
            <w:pPr>
              <w:suppressAutoHyphens w:val="0"/>
              <w:rPr>
                <w:lang w:eastAsia="ru-RU"/>
              </w:rPr>
            </w:pPr>
          </w:p>
        </w:tc>
        <w:tc>
          <w:tcPr>
            <w:tcW w:w="1552" w:type="dxa"/>
            <w:vMerge/>
            <w:vAlign w:val="center"/>
          </w:tcPr>
          <w:p w14:paraId="51481A03" w14:textId="77777777" w:rsidR="007502EC" w:rsidRPr="001F1FEE" w:rsidRDefault="007502EC" w:rsidP="007502EC">
            <w:pPr>
              <w:suppressAutoHyphens w:val="0"/>
              <w:rPr>
                <w:b/>
                <w:bCs/>
                <w:lang w:eastAsia="ru-RU"/>
              </w:rPr>
            </w:pPr>
          </w:p>
        </w:tc>
      </w:tr>
      <w:tr w:rsidR="007502EC" w:rsidRPr="001F1FEE" w14:paraId="1BC2110E" w14:textId="77777777" w:rsidTr="007502EC">
        <w:trPr>
          <w:trHeight w:val="330"/>
        </w:trPr>
        <w:tc>
          <w:tcPr>
            <w:tcW w:w="696" w:type="dxa"/>
            <w:vMerge/>
            <w:vAlign w:val="center"/>
          </w:tcPr>
          <w:p w14:paraId="5A6C2A05" w14:textId="77777777" w:rsidR="007502EC" w:rsidRPr="001F1FEE" w:rsidRDefault="007502EC" w:rsidP="007502EC">
            <w:pPr>
              <w:suppressAutoHyphens w:val="0"/>
              <w:rPr>
                <w:lang w:eastAsia="ru-RU"/>
              </w:rPr>
            </w:pPr>
          </w:p>
        </w:tc>
        <w:tc>
          <w:tcPr>
            <w:tcW w:w="3824" w:type="dxa"/>
            <w:shd w:val="clear" w:color="auto" w:fill="auto"/>
            <w:vAlign w:val="center"/>
            <w:hideMark/>
          </w:tcPr>
          <w:p w14:paraId="0294F06A"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26D7C9E2" w14:textId="77777777" w:rsidR="007502EC" w:rsidRPr="001F1FEE" w:rsidRDefault="007502EC" w:rsidP="007502EC">
            <w:pPr>
              <w:suppressAutoHyphens w:val="0"/>
              <w:rPr>
                <w:lang w:eastAsia="ru-RU"/>
              </w:rPr>
            </w:pPr>
          </w:p>
        </w:tc>
        <w:tc>
          <w:tcPr>
            <w:tcW w:w="951" w:type="dxa"/>
            <w:shd w:val="clear" w:color="auto" w:fill="auto"/>
            <w:vAlign w:val="center"/>
          </w:tcPr>
          <w:p w14:paraId="3F689F7F" w14:textId="77777777" w:rsidR="007502EC" w:rsidRPr="001F1FEE" w:rsidRDefault="007502EC" w:rsidP="007502EC">
            <w:pPr>
              <w:suppressAutoHyphens w:val="0"/>
              <w:jc w:val="center"/>
              <w:rPr>
                <w:lang w:eastAsia="ru-RU"/>
              </w:rPr>
            </w:pPr>
          </w:p>
        </w:tc>
        <w:tc>
          <w:tcPr>
            <w:tcW w:w="1370" w:type="dxa"/>
            <w:vMerge/>
            <w:vAlign w:val="center"/>
          </w:tcPr>
          <w:p w14:paraId="2BBBA50D" w14:textId="77777777" w:rsidR="007502EC" w:rsidRPr="001F1FEE" w:rsidRDefault="007502EC" w:rsidP="007502EC">
            <w:pPr>
              <w:suppressAutoHyphens w:val="0"/>
              <w:rPr>
                <w:lang w:eastAsia="ru-RU"/>
              </w:rPr>
            </w:pPr>
          </w:p>
        </w:tc>
        <w:tc>
          <w:tcPr>
            <w:tcW w:w="1552" w:type="dxa"/>
            <w:vMerge/>
            <w:vAlign w:val="center"/>
          </w:tcPr>
          <w:p w14:paraId="58B7BC5D" w14:textId="77777777" w:rsidR="007502EC" w:rsidRPr="001F1FEE" w:rsidRDefault="007502EC" w:rsidP="007502EC">
            <w:pPr>
              <w:suppressAutoHyphens w:val="0"/>
              <w:rPr>
                <w:b/>
                <w:bCs/>
                <w:lang w:eastAsia="ru-RU"/>
              </w:rPr>
            </w:pPr>
          </w:p>
        </w:tc>
      </w:tr>
      <w:tr w:rsidR="007502EC" w:rsidRPr="001F1FEE" w14:paraId="12CC1F3A" w14:textId="77777777" w:rsidTr="007502EC">
        <w:trPr>
          <w:trHeight w:val="330"/>
        </w:trPr>
        <w:tc>
          <w:tcPr>
            <w:tcW w:w="696" w:type="dxa"/>
            <w:vMerge/>
            <w:vAlign w:val="center"/>
          </w:tcPr>
          <w:p w14:paraId="7F1514AF" w14:textId="77777777" w:rsidR="007502EC" w:rsidRPr="001F1FEE" w:rsidRDefault="007502EC" w:rsidP="007502EC">
            <w:pPr>
              <w:suppressAutoHyphens w:val="0"/>
              <w:rPr>
                <w:lang w:eastAsia="ru-RU"/>
              </w:rPr>
            </w:pPr>
          </w:p>
        </w:tc>
        <w:tc>
          <w:tcPr>
            <w:tcW w:w="3824" w:type="dxa"/>
            <w:shd w:val="clear" w:color="auto" w:fill="auto"/>
            <w:vAlign w:val="center"/>
            <w:hideMark/>
          </w:tcPr>
          <w:p w14:paraId="66C76C2B"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0B8D8B5C" w14:textId="77777777" w:rsidR="007502EC" w:rsidRPr="001F1FEE" w:rsidRDefault="007502EC" w:rsidP="007502EC">
            <w:pPr>
              <w:suppressAutoHyphens w:val="0"/>
              <w:rPr>
                <w:lang w:eastAsia="ru-RU"/>
              </w:rPr>
            </w:pPr>
          </w:p>
        </w:tc>
        <w:tc>
          <w:tcPr>
            <w:tcW w:w="951" w:type="dxa"/>
            <w:shd w:val="clear" w:color="auto" w:fill="auto"/>
            <w:vAlign w:val="center"/>
          </w:tcPr>
          <w:p w14:paraId="502804D0" w14:textId="77777777" w:rsidR="007502EC" w:rsidRPr="001F1FEE" w:rsidRDefault="007502EC" w:rsidP="007502EC">
            <w:pPr>
              <w:suppressAutoHyphens w:val="0"/>
              <w:jc w:val="center"/>
              <w:rPr>
                <w:lang w:eastAsia="ru-RU"/>
              </w:rPr>
            </w:pPr>
          </w:p>
        </w:tc>
        <w:tc>
          <w:tcPr>
            <w:tcW w:w="1370" w:type="dxa"/>
            <w:vMerge/>
            <w:vAlign w:val="center"/>
          </w:tcPr>
          <w:p w14:paraId="2A4D88D7" w14:textId="77777777" w:rsidR="007502EC" w:rsidRPr="001F1FEE" w:rsidRDefault="007502EC" w:rsidP="007502EC">
            <w:pPr>
              <w:suppressAutoHyphens w:val="0"/>
              <w:rPr>
                <w:lang w:eastAsia="ru-RU"/>
              </w:rPr>
            </w:pPr>
          </w:p>
        </w:tc>
        <w:tc>
          <w:tcPr>
            <w:tcW w:w="1552" w:type="dxa"/>
            <w:vMerge/>
            <w:vAlign w:val="center"/>
          </w:tcPr>
          <w:p w14:paraId="7B875B72" w14:textId="77777777" w:rsidR="007502EC" w:rsidRPr="001F1FEE" w:rsidRDefault="007502EC" w:rsidP="007502EC">
            <w:pPr>
              <w:suppressAutoHyphens w:val="0"/>
              <w:rPr>
                <w:b/>
                <w:bCs/>
                <w:lang w:eastAsia="ru-RU"/>
              </w:rPr>
            </w:pPr>
          </w:p>
        </w:tc>
      </w:tr>
      <w:tr w:rsidR="007502EC" w:rsidRPr="001F1FEE" w14:paraId="5FAAEDED" w14:textId="77777777" w:rsidTr="007502EC">
        <w:trPr>
          <w:trHeight w:val="330"/>
        </w:trPr>
        <w:tc>
          <w:tcPr>
            <w:tcW w:w="696" w:type="dxa"/>
            <w:vMerge/>
            <w:vAlign w:val="center"/>
          </w:tcPr>
          <w:p w14:paraId="3BD69C75" w14:textId="77777777" w:rsidR="007502EC" w:rsidRPr="001F1FEE" w:rsidRDefault="007502EC" w:rsidP="007502EC">
            <w:pPr>
              <w:suppressAutoHyphens w:val="0"/>
              <w:rPr>
                <w:lang w:eastAsia="ru-RU"/>
              </w:rPr>
            </w:pPr>
          </w:p>
        </w:tc>
        <w:tc>
          <w:tcPr>
            <w:tcW w:w="3824" w:type="dxa"/>
            <w:shd w:val="clear" w:color="auto" w:fill="auto"/>
            <w:vAlign w:val="center"/>
            <w:hideMark/>
          </w:tcPr>
          <w:p w14:paraId="333D0AAC"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47CF3DFA" w14:textId="77777777" w:rsidR="007502EC" w:rsidRPr="001F1FEE" w:rsidRDefault="007502EC" w:rsidP="007502EC">
            <w:pPr>
              <w:suppressAutoHyphens w:val="0"/>
              <w:rPr>
                <w:lang w:eastAsia="ru-RU"/>
              </w:rPr>
            </w:pPr>
          </w:p>
        </w:tc>
        <w:tc>
          <w:tcPr>
            <w:tcW w:w="951" w:type="dxa"/>
            <w:shd w:val="clear" w:color="auto" w:fill="auto"/>
            <w:vAlign w:val="center"/>
          </w:tcPr>
          <w:p w14:paraId="74898352" w14:textId="77777777" w:rsidR="007502EC" w:rsidRPr="001F1FEE" w:rsidRDefault="007502EC" w:rsidP="007502EC">
            <w:pPr>
              <w:suppressAutoHyphens w:val="0"/>
              <w:jc w:val="center"/>
              <w:rPr>
                <w:lang w:eastAsia="ru-RU"/>
              </w:rPr>
            </w:pPr>
          </w:p>
        </w:tc>
        <w:tc>
          <w:tcPr>
            <w:tcW w:w="1370" w:type="dxa"/>
            <w:vMerge/>
            <w:vAlign w:val="center"/>
          </w:tcPr>
          <w:p w14:paraId="5A7FE962" w14:textId="77777777" w:rsidR="007502EC" w:rsidRPr="001F1FEE" w:rsidRDefault="007502EC" w:rsidP="007502EC">
            <w:pPr>
              <w:suppressAutoHyphens w:val="0"/>
              <w:rPr>
                <w:lang w:eastAsia="ru-RU"/>
              </w:rPr>
            </w:pPr>
          </w:p>
        </w:tc>
        <w:tc>
          <w:tcPr>
            <w:tcW w:w="1552" w:type="dxa"/>
            <w:vMerge/>
            <w:vAlign w:val="center"/>
          </w:tcPr>
          <w:p w14:paraId="78293388" w14:textId="77777777" w:rsidR="007502EC" w:rsidRPr="001F1FEE" w:rsidRDefault="007502EC" w:rsidP="007502EC">
            <w:pPr>
              <w:suppressAutoHyphens w:val="0"/>
              <w:rPr>
                <w:b/>
                <w:bCs/>
                <w:lang w:eastAsia="ru-RU"/>
              </w:rPr>
            </w:pPr>
          </w:p>
        </w:tc>
      </w:tr>
      <w:tr w:rsidR="007502EC" w:rsidRPr="001F1FEE" w14:paraId="023FDC0E" w14:textId="77777777" w:rsidTr="007502EC">
        <w:trPr>
          <w:trHeight w:val="330"/>
        </w:trPr>
        <w:tc>
          <w:tcPr>
            <w:tcW w:w="696" w:type="dxa"/>
            <w:vMerge/>
            <w:vAlign w:val="center"/>
          </w:tcPr>
          <w:p w14:paraId="3B769150" w14:textId="77777777" w:rsidR="007502EC" w:rsidRPr="001F1FEE" w:rsidRDefault="007502EC" w:rsidP="007502EC">
            <w:pPr>
              <w:suppressAutoHyphens w:val="0"/>
              <w:rPr>
                <w:lang w:eastAsia="ru-RU"/>
              </w:rPr>
            </w:pPr>
          </w:p>
        </w:tc>
        <w:tc>
          <w:tcPr>
            <w:tcW w:w="3824" w:type="dxa"/>
            <w:shd w:val="clear" w:color="auto" w:fill="auto"/>
            <w:vAlign w:val="center"/>
            <w:hideMark/>
          </w:tcPr>
          <w:p w14:paraId="4EB17956"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0988B8D4" w14:textId="77777777" w:rsidR="007502EC" w:rsidRPr="001F1FEE" w:rsidRDefault="007502EC" w:rsidP="007502EC">
            <w:pPr>
              <w:suppressAutoHyphens w:val="0"/>
              <w:rPr>
                <w:lang w:eastAsia="ru-RU"/>
              </w:rPr>
            </w:pPr>
          </w:p>
        </w:tc>
        <w:tc>
          <w:tcPr>
            <w:tcW w:w="951" w:type="dxa"/>
            <w:shd w:val="clear" w:color="auto" w:fill="auto"/>
            <w:vAlign w:val="center"/>
          </w:tcPr>
          <w:p w14:paraId="5D2755A9" w14:textId="77777777" w:rsidR="007502EC" w:rsidRPr="001F1FEE" w:rsidRDefault="007502EC" w:rsidP="007502EC">
            <w:pPr>
              <w:suppressAutoHyphens w:val="0"/>
              <w:jc w:val="center"/>
              <w:rPr>
                <w:lang w:eastAsia="ru-RU"/>
              </w:rPr>
            </w:pPr>
          </w:p>
        </w:tc>
        <w:tc>
          <w:tcPr>
            <w:tcW w:w="1370" w:type="dxa"/>
            <w:vMerge/>
            <w:vAlign w:val="center"/>
          </w:tcPr>
          <w:p w14:paraId="490E1A86" w14:textId="77777777" w:rsidR="007502EC" w:rsidRPr="001F1FEE" w:rsidRDefault="007502EC" w:rsidP="007502EC">
            <w:pPr>
              <w:suppressAutoHyphens w:val="0"/>
              <w:rPr>
                <w:lang w:eastAsia="ru-RU"/>
              </w:rPr>
            </w:pPr>
          </w:p>
        </w:tc>
        <w:tc>
          <w:tcPr>
            <w:tcW w:w="1552" w:type="dxa"/>
            <w:vMerge/>
            <w:vAlign w:val="center"/>
          </w:tcPr>
          <w:p w14:paraId="3D1C5043" w14:textId="77777777" w:rsidR="007502EC" w:rsidRPr="001F1FEE" w:rsidRDefault="007502EC" w:rsidP="007502EC">
            <w:pPr>
              <w:suppressAutoHyphens w:val="0"/>
              <w:rPr>
                <w:b/>
                <w:bCs/>
                <w:lang w:eastAsia="ru-RU"/>
              </w:rPr>
            </w:pPr>
          </w:p>
        </w:tc>
      </w:tr>
      <w:tr w:rsidR="007502EC" w:rsidRPr="001F1FEE" w14:paraId="43B42C39" w14:textId="77777777" w:rsidTr="007502EC">
        <w:trPr>
          <w:trHeight w:val="330"/>
        </w:trPr>
        <w:tc>
          <w:tcPr>
            <w:tcW w:w="696" w:type="dxa"/>
            <w:vMerge/>
            <w:vAlign w:val="center"/>
          </w:tcPr>
          <w:p w14:paraId="66E9C406" w14:textId="77777777" w:rsidR="007502EC" w:rsidRPr="001F1FEE" w:rsidRDefault="007502EC" w:rsidP="007502EC">
            <w:pPr>
              <w:suppressAutoHyphens w:val="0"/>
              <w:rPr>
                <w:lang w:eastAsia="ru-RU"/>
              </w:rPr>
            </w:pPr>
          </w:p>
        </w:tc>
        <w:tc>
          <w:tcPr>
            <w:tcW w:w="3824" w:type="dxa"/>
            <w:shd w:val="clear" w:color="auto" w:fill="auto"/>
            <w:vAlign w:val="center"/>
            <w:hideMark/>
          </w:tcPr>
          <w:p w14:paraId="31120A33"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1C1E2637" w14:textId="77777777" w:rsidR="007502EC" w:rsidRPr="001F1FEE" w:rsidRDefault="007502EC" w:rsidP="007502EC">
            <w:pPr>
              <w:suppressAutoHyphens w:val="0"/>
              <w:rPr>
                <w:lang w:eastAsia="ru-RU"/>
              </w:rPr>
            </w:pPr>
          </w:p>
        </w:tc>
        <w:tc>
          <w:tcPr>
            <w:tcW w:w="951" w:type="dxa"/>
            <w:shd w:val="clear" w:color="auto" w:fill="auto"/>
            <w:vAlign w:val="center"/>
          </w:tcPr>
          <w:p w14:paraId="4BACBDBC" w14:textId="77777777" w:rsidR="007502EC" w:rsidRPr="001F1FEE" w:rsidRDefault="007502EC" w:rsidP="007502EC">
            <w:pPr>
              <w:suppressAutoHyphens w:val="0"/>
              <w:jc w:val="center"/>
              <w:rPr>
                <w:lang w:eastAsia="ru-RU"/>
              </w:rPr>
            </w:pPr>
          </w:p>
        </w:tc>
        <w:tc>
          <w:tcPr>
            <w:tcW w:w="1370" w:type="dxa"/>
            <w:vMerge/>
            <w:vAlign w:val="center"/>
          </w:tcPr>
          <w:p w14:paraId="3CF7A027" w14:textId="77777777" w:rsidR="007502EC" w:rsidRPr="001F1FEE" w:rsidRDefault="007502EC" w:rsidP="007502EC">
            <w:pPr>
              <w:suppressAutoHyphens w:val="0"/>
              <w:rPr>
                <w:lang w:eastAsia="ru-RU"/>
              </w:rPr>
            </w:pPr>
          </w:p>
        </w:tc>
        <w:tc>
          <w:tcPr>
            <w:tcW w:w="1552" w:type="dxa"/>
            <w:vMerge/>
            <w:vAlign w:val="center"/>
          </w:tcPr>
          <w:p w14:paraId="02C7BD42" w14:textId="77777777" w:rsidR="007502EC" w:rsidRPr="001F1FEE" w:rsidRDefault="007502EC" w:rsidP="007502EC">
            <w:pPr>
              <w:suppressAutoHyphens w:val="0"/>
              <w:rPr>
                <w:b/>
                <w:bCs/>
                <w:lang w:eastAsia="ru-RU"/>
              </w:rPr>
            </w:pPr>
          </w:p>
        </w:tc>
      </w:tr>
      <w:tr w:rsidR="007502EC" w:rsidRPr="001F1FEE" w14:paraId="0AF8CCB4" w14:textId="77777777" w:rsidTr="007502EC">
        <w:trPr>
          <w:trHeight w:val="330"/>
        </w:trPr>
        <w:tc>
          <w:tcPr>
            <w:tcW w:w="696" w:type="dxa"/>
            <w:vMerge/>
            <w:vAlign w:val="center"/>
          </w:tcPr>
          <w:p w14:paraId="721156BB" w14:textId="77777777" w:rsidR="007502EC" w:rsidRPr="001F1FEE" w:rsidRDefault="007502EC" w:rsidP="007502EC">
            <w:pPr>
              <w:suppressAutoHyphens w:val="0"/>
              <w:rPr>
                <w:lang w:eastAsia="ru-RU"/>
              </w:rPr>
            </w:pPr>
          </w:p>
        </w:tc>
        <w:tc>
          <w:tcPr>
            <w:tcW w:w="3824" w:type="dxa"/>
            <w:shd w:val="clear" w:color="auto" w:fill="auto"/>
            <w:vAlign w:val="center"/>
            <w:hideMark/>
          </w:tcPr>
          <w:p w14:paraId="1E39347A"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139EFF92" w14:textId="77777777" w:rsidR="007502EC" w:rsidRPr="001F1FEE" w:rsidRDefault="007502EC" w:rsidP="007502EC">
            <w:pPr>
              <w:suppressAutoHyphens w:val="0"/>
              <w:rPr>
                <w:lang w:eastAsia="ru-RU"/>
              </w:rPr>
            </w:pPr>
          </w:p>
        </w:tc>
        <w:tc>
          <w:tcPr>
            <w:tcW w:w="951" w:type="dxa"/>
            <w:shd w:val="clear" w:color="auto" w:fill="auto"/>
            <w:vAlign w:val="center"/>
          </w:tcPr>
          <w:p w14:paraId="55BF2FF2" w14:textId="77777777" w:rsidR="007502EC" w:rsidRPr="001F1FEE" w:rsidRDefault="007502EC" w:rsidP="007502EC">
            <w:pPr>
              <w:suppressAutoHyphens w:val="0"/>
              <w:jc w:val="center"/>
              <w:rPr>
                <w:lang w:eastAsia="ru-RU"/>
              </w:rPr>
            </w:pPr>
          </w:p>
        </w:tc>
        <w:tc>
          <w:tcPr>
            <w:tcW w:w="1370" w:type="dxa"/>
            <w:vMerge/>
            <w:vAlign w:val="center"/>
          </w:tcPr>
          <w:p w14:paraId="229F41B0" w14:textId="77777777" w:rsidR="007502EC" w:rsidRPr="001F1FEE" w:rsidRDefault="007502EC" w:rsidP="007502EC">
            <w:pPr>
              <w:suppressAutoHyphens w:val="0"/>
              <w:rPr>
                <w:lang w:eastAsia="ru-RU"/>
              </w:rPr>
            </w:pPr>
          </w:p>
        </w:tc>
        <w:tc>
          <w:tcPr>
            <w:tcW w:w="1552" w:type="dxa"/>
            <w:vMerge/>
            <w:vAlign w:val="center"/>
          </w:tcPr>
          <w:p w14:paraId="52A7D08F" w14:textId="77777777" w:rsidR="007502EC" w:rsidRPr="001F1FEE" w:rsidRDefault="007502EC" w:rsidP="007502EC">
            <w:pPr>
              <w:suppressAutoHyphens w:val="0"/>
              <w:rPr>
                <w:b/>
                <w:bCs/>
                <w:lang w:eastAsia="ru-RU"/>
              </w:rPr>
            </w:pPr>
          </w:p>
        </w:tc>
      </w:tr>
      <w:tr w:rsidR="007502EC" w:rsidRPr="001F1FEE" w14:paraId="64E13E5B" w14:textId="77777777" w:rsidTr="007502EC">
        <w:trPr>
          <w:trHeight w:val="330"/>
        </w:trPr>
        <w:tc>
          <w:tcPr>
            <w:tcW w:w="696" w:type="dxa"/>
            <w:vMerge/>
            <w:vAlign w:val="center"/>
          </w:tcPr>
          <w:p w14:paraId="05D1C533" w14:textId="77777777" w:rsidR="007502EC" w:rsidRPr="001F1FEE" w:rsidRDefault="007502EC" w:rsidP="007502EC">
            <w:pPr>
              <w:suppressAutoHyphens w:val="0"/>
              <w:rPr>
                <w:lang w:eastAsia="ru-RU"/>
              </w:rPr>
            </w:pPr>
          </w:p>
        </w:tc>
        <w:tc>
          <w:tcPr>
            <w:tcW w:w="3824" w:type="dxa"/>
            <w:shd w:val="clear" w:color="auto" w:fill="auto"/>
            <w:vAlign w:val="center"/>
            <w:hideMark/>
          </w:tcPr>
          <w:p w14:paraId="5B86E4A8"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60FEE489" w14:textId="77777777" w:rsidR="007502EC" w:rsidRPr="001F1FEE" w:rsidRDefault="007502EC" w:rsidP="007502EC">
            <w:pPr>
              <w:suppressAutoHyphens w:val="0"/>
              <w:rPr>
                <w:lang w:eastAsia="ru-RU"/>
              </w:rPr>
            </w:pPr>
          </w:p>
        </w:tc>
        <w:tc>
          <w:tcPr>
            <w:tcW w:w="951" w:type="dxa"/>
            <w:shd w:val="clear" w:color="auto" w:fill="auto"/>
            <w:vAlign w:val="center"/>
          </w:tcPr>
          <w:p w14:paraId="2D923E01" w14:textId="77777777" w:rsidR="007502EC" w:rsidRPr="001F1FEE" w:rsidRDefault="007502EC" w:rsidP="007502EC">
            <w:pPr>
              <w:suppressAutoHyphens w:val="0"/>
              <w:jc w:val="center"/>
              <w:rPr>
                <w:lang w:eastAsia="ru-RU"/>
              </w:rPr>
            </w:pPr>
          </w:p>
        </w:tc>
        <w:tc>
          <w:tcPr>
            <w:tcW w:w="1370" w:type="dxa"/>
            <w:vMerge/>
            <w:vAlign w:val="center"/>
          </w:tcPr>
          <w:p w14:paraId="5E6164DC" w14:textId="77777777" w:rsidR="007502EC" w:rsidRPr="001F1FEE" w:rsidRDefault="007502EC" w:rsidP="007502EC">
            <w:pPr>
              <w:suppressAutoHyphens w:val="0"/>
              <w:rPr>
                <w:lang w:eastAsia="ru-RU"/>
              </w:rPr>
            </w:pPr>
          </w:p>
        </w:tc>
        <w:tc>
          <w:tcPr>
            <w:tcW w:w="1552" w:type="dxa"/>
            <w:vMerge/>
            <w:vAlign w:val="center"/>
          </w:tcPr>
          <w:p w14:paraId="5967241C" w14:textId="77777777" w:rsidR="007502EC" w:rsidRPr="001F1FEE" w:rsidRDefault="007502EC" w:rsidP="007502EC">
            <w:pPr>
              <w:suppressAutoHyphens w:val="0"/>
              <w:rPr>
                <w:b/>
                <w:bCs/>
                <w:lang w:eastAsia="ru-RU"/>
              </w:rPr>
            </w:pPr>
          </w:p>
        </w:tc>
      </w:tr>
      <w:tr w:rsidR="007502EC" w:rsidRPr="001F1FEE" w14:paraId="55954C82" w14:textId="77777777" w:rsidTr="007502EC">
        <w:trPr>
          <w:trHeight w:val="330"/>
        </w:trPr>
        <w:tc>
          <w:tcPr>
            <w:tcW w:w="696" w:type="dxa"/>
            <w:vMerge/>
            <w:vAlign w:val="center"/>
          </w:tcPr>
          <w:p w14:paraId="30221063" w14:textId="77777777" w:rsidR="007502EC" w:rsidRPr="001F1FEE" w:rsidRDefault="007502EC" w:rsidP="007502EC">
            <w:pPr>
              <w:suppressAutoHyphens w:val="0"/>
              <w:rPr>
                <w:lang w:eastAsia="ru-RU"/>
              </w:rPr>
            </w:pPr>
          </w:p>
        </w:tc>
        <w:tc>
          <w:tcPr>
            <w:tcW w:w="3824" w:type="dxa"/>
            <w:shd w:val="clear" w:color="auto" w:fill="auto"/>
            <w:vAlign w:val="center"/>
            <w:hideMark/>
          </w:tcPr>
          <w:p w14:paraId="25DB6BF3"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6DC915C7" w14:textId="77777777" w:rsidR="007502EC" w:rsidRPr="001F1FEE" w:rsidRDefault="007502EC" w:rsidP="007502EC">
            <w:pPr>
              <w:suppressAutoHyphens w:val="0"/>
              <w:rPr>
                <w:lang w:eastAsia="ru-RU"/>
              </w:rPr>
            </w:pPr>
          </w:p>
        </w:tc>
        <w:tc>
          <w:tcPr>
            <w:tcW w:w="951" w:type="dxa"/>
            <w:shd w:val="clear" w:color="auto" w:fill="auto"/>
            <w:vAlign w:val="center"/>
          </w:tcPr>
          <w:p w14:paraId="56555E97" w14:textId="77777777" w:rsidR="007502EC" w:rsidRPr="001F1FEE" w:rsidRDefault="007502EC" w:rsidP="007502EC">
            <w:pPr>
              <w:suppressAutoHyphens w:val="0"/>
              <w:jc w:val="center"/>
              <w:rPr>
                <w:lang w:eastAsia="ru-RU"/>
              </w:rPr>
            </w:pPr>
          </w:p>
        </w:tc>
        <w:tc>
          <w:tcPr>
            <w:tcW w:w="1370" w:type="dxa"/>
            <w:vMerge/>
            <w:vAlign w:val="center"/>
          </w:tcPr>
          <w:p w14:paraId="241AA4E4" w14:textId="77777777" w:rsidR="007502EC" w:rsidRPr="001F1FEE" w:rsidRDefault="007502EC" w:rsidP="007502EC">
            <w:pPr>
              <w:suppressAutoHyphens w:val="0"/>
              <w:rPr>
                <w:lang w:eastAsia="ru-RU"/>
              </w:rPr>
            </w:pPr>
          </w:p>
        </w:tc>
        <w:tc>
          <w:tcPr>
            <w:tcW w:w="1552" w:type="dxa"/>
            <w:vMerge/>
            <w:vAlign w:val="center"/>
          </w:tcPr>
          <w:p w14:paraId="2D349718" w14:textId="77777777" w:rsidR="007502EC" w:rsidRPr="001F1FEE" w:rsidRDefault="007502EC" w:rsidP="007502EC">
            <w:pPr>
              <w:suppressAutoHyphens w:val="0"/>
              <w:rPr>
                <w:b/>
                <w:bCs/>
                <w:lang w:eastAsia="ru-RU"/>
              </w:rPr>
            </w:pPr>
          </w:p>
        </w:tc>
      </w:tr>
      <w:tr w:rsidR="007502EC" w:rsidRPr="001F1FEE" w14:paraId="05C33637" w14:textId="77777777" w:rsidTr="007502EC">
        <w:trPr>
          <w:trHeight w:val="330"/>
        </w:trPr>
        <w:tc>
          <w:tcPr>
            <w:tcW w:w="696" w:type="dxa"/>
            <w:vMerge/>
            <w:vAlign w:val="center"/>
          </w:tcPr>
          <w:p w14:paraId="5BA4FA6E" w14:textId="77777777" w:rsidR="007502EC" w:rsidRPr="001F1FEE" w:rsidRDefault="007502EC" w:rsidP="007502EC">
            <w:pPr>
              <w:suppressAutoHyphens w:val="0"/>
              <w:rPr>
                <w:lang w:eastAsia="ru-RU"/>
              </w:rPr>
            </w:pPr>
          </w:p>
        </w:tc>
        <w:tc>
          <w:tcPr>
            <w:tcW w:w="3824" w:type="dxa"/>
            <w:shd w:val="clear" w:color="auto" w:fill="auto"/>
            <w:vAlign w:val="center"/>
            <w:hideMark/>
          </w:tcPr>
          <w:p w14:paraId="63283AAE"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1960148F" w14:textId="77777777" w:rsidR="007502EC" w:rsidRPr="001F1FEE" w:rsidRDefault="007502EC" w:rsidP="007502EC">
            <w:pPr>
              <w:suppressAutoHyphens w:val="0"/>
              <w:rPr>
                <w:lang w:eastAsia="ru-RU"/>
              </w:rPr>
            </w:pPr>
          </w:p>
        </w:tc>
        <w:tc>
          <w:tcPr>
            <w:tcW w:w="951" w:type="dxa"/>
            <w:shd w:val="clear" w:color="auto" w:fill="auto"/>
            <w:vAlign w:val="center"/>
          </w:tcPr>
          <w:p w14:paraId="16016248" w14:textId="77777777" w:rsidR="007502EC" w:rsidRPr="001F1FEE" w:rsidRDefault="007502EC" w:rsidP="007502EC">
            <w:pPr>
              <w:suppressAutoHyphens w:val="0"/>
              <w:jc w:val="center"/>
              <w:rPr>
                <w:lang w:eastAsia="ru-RU"/>
              </w:rPr>
            </w:pPr>
          </w:p>
        </w:tc>
        <w:tc>
          <w:tcPr>
            <w:tcW w:w="1370" w:type="dxa"/>
            <w:vMerge/>
            <w:vAlign w:val="center"/>
          </w:tcPr>
          <w:p w14:paraId="4E241DB3" w14:textId="77777777" w:rsidR="007502EC" w:rsidRPr="001F1FEE" w:rsidRDefault="007502EC" w:rsidP="007502EC">
            <w:pPr>
              <w:suppressAutoHyphens w:val="0"/>
              <w:rPr>
                <w:lang w:eastAsia="ru-RU"/>
              </w:rPr>
            </w:pPr>
          </w:p>
        </w:tc>
        <w:tc>
          <w:tcPr>
            <w:tcW w:w="1552" w:type="dxa"/>
            <w:vMerge/>
            <w:vAlign w:val="center"/>
          </w:tcPr>
          <w:p w14:paraId="5A94490C" w14:textId="77777777" w:rsidR="007502EC" w:rsidRPr="001F1FEE" w:rsidRDefault="007502EC" w:rsidP="007502EC">
            <w:pPr>
              <w:suppressAutoHyphens w:val="0"/>
              <w:rPr>
                <w:b/>
                <w:bCs/>
                <w:lang w:eastAsia="ru-RU"/>
              </w:rPr>
            </w:pPr>
          </w:p>
        </w:tc>
      </w:tr>
      <w:tr w:rsidR="007502EC" w:rsidRPr="001F1FEE" w14:paraId="6F19D13A" w14:textId="77777777" w:rsidTr="007502EC">
        <w:trPr>
          <w:trHeight w:val="330"/>
        </w:trPr>
        <w:tc>
          <w:tcPr>
            <w:tcW w:w="696" w:type="dxa"/>
            <w:vMerge/>
            <w:vAlign w:val="center"/>
          </w:tcPr>
          <w:p w14:paraId="2D03A231" w14:textId="77777777" w:rsidR="007502EC" w:rsidRPr="001F1FEE" w:rsidRDefault="007502EC" w:rsidP="007502EC">
            <w:pPr>
              <w:suppressAutoHyphens w:val="0"/>
              <w:rPr>
                <w:lang w:eastAsia="ru-RU"/>
              </w:rPr>
            </w:pPr>
          </w:p>
        </w:tc>
        <w:tc>
          <w:tcPr>
            <w:tcW w:w="3824" w:type="dxa"/>
            <w:shd w:val="clear" w:color="auto" w:fill="auto"/>
            <w:vAlign w:val="center"/>
            <w:hideMark/>
          </w:tcPr>
          <w:p w14:paraId="7F71ECD7"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5097F967" w14:textId="77777777" w:rsidR="007502EC" w:rsidRPr="001F1FEE" w:rsidRDefault="007502EC" w:rsidP="007502EC">
            <w:pPr>
              <w:suppressAutoHyphens w:val="0"/>
              <w:rPr>
                <w:lang w:eastAsia="ru-RU"/>
              </w:rPr>
            </w:pPr>
          </w:p>
        </w:tc>
        <w:tc>
          <w:tcPr>
            <w:tcW w:w="951" w:type="dxa"/>
            <w:shd w:val="clear" w:color="auto" w:fill="auto"/>
            <w:vAlign w:val="center"/>
          </w:tcPr>
          <w:p w14:paraId="7147C3A6" w14:textId="77777777" w:rsidR="007502EC" w:rsidRPr="001F1FEE" w:rsidRDefault="007502EC" w:rsidP="007502EC">
            <w:pPr>
              <w:suppressAutoHyphens w:val="0"/>
              <w:jc w:val="center"/>
              <w:rPr>
                <w:lang w:eastAsia="ru-RU"/>
              </w:rPr>
            </w:pPr>
          </w:p>
        </w:tc>
        <w:tc>
          <w:tcPr>
            <w:tcW w:w="1370" w:type="dxa"/>
            <w:vMerge/>
            <w:vAlign w:val="center"/>
          </w:tcPr>
          <w:p w14:paraId="6929B256" w14:textId="77777777" w:rsidR="007502EC" w:rsidRPr="001F1FEE" w:rsidRDefault="007502EC" w:rsidP="007502EC">
            <w:pPr>
              <w:suppressAutoHyphens w:val="0"/>
              <w:rPr>
                <w:lang w:eastAsia="ru-RU"/>
              </w:rPr>
            </w:pPr>
          </w:p>
        </w:tc>
        <w:tc>
          <w:tcPr>
            <w:tcW w:w="1552" w:type="dxa"/>
            <w:vMerge/>
            <w:vAlign w:val="center"/>
          </w:tcPr>
          <w:p w14:paraId="7FAB70F8" w14:textId="77777777" w:rsidR="007502EC" w:rsidRPr="001F1FEE" w:rsidRDefault="007502EC" w:rsidP="007502EC">
            <w:pPr>
              <w:suppressAutoHyphens w:val="0"/>
              <w:rPr>
                <w:b/>
                <w:bCs/>
                <w:lang w:eastAsia="ru-RU"/>
              </w:rPr>
            </w:pPr>
          </w:p>
        </w:tc>
      </w:tr>
      <w:tr w:rsidR="007502EC" w:rsidRPr="001F1FEE" w14:paraId="75D9FB0C" w14:textId="77777777" w:rsidTr="007502EC">
        <w:trPr>
          <w:trHeight w:val="330"/>
        </w:trPr>
        <w:tc>
          <w:tcPr>
            <w:tcW w:w="696" w:type="dxa"/>
            <w:vMerge/>
            <w:vAlign w:val="center"/>
          </w:tcPr>
          <w:p w14:paraId="4C7C9714" w14:textId="77777777" w:rsidR="007502EC" w:rsidRPr="001F1FEE" w:rsidRDefault="007502EC" w:rsidP="007502EC">
            <w:pPr>
              <w:suppressAutoHyphens w:val="0"/>
              <w:rPr>
                <w:lang w:eastAsia="ru-RU"/>
              </w:rPr>
            </w:pPr>
          </w:p>
        </w:tc>
        <w:tc>
          <w:tcPr>
            <w:tcW w:w="3824" w:type="dxa"/>
            <w:shd w:val="clear" w:color="auto" w:fill="auto"/>
            <w:vAlign w:val="center"/>
            <w:hideMark/>
          </w:tcPr>
          <w:p w14:paraId="62BCC197"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7E5BAA33" w14:textId="77777777" w:rsidR="007502EC" w:rsidRPr="001F1FEE" w:rsidRDefault="007502EC" w:rsidP="007502EC">
            <w:pPr>
              <w:suppressAutoHyphens w:val="0"/>
              <w:rPr>
                <w:lang w:eastAsia="ru-RU"/>
              </w:rPr>
            </w:pPr>
          </w:p>
        </w:tc>
        <w:tc>
          <w:tcPr>
            <w:tcW w:w="951" w:type="dxa"/>
            <w:shd w:val="clear" w:color="auto" w:fill="auto"/>
            <w:vAlign w:val="center"/>
          </w:tcPr>
          <w:p w14:paraId="1D9D5965" w14:textId="77777777" w:rsidR="007502EC" w:rsidRPr="001F1FEE" w:rsidRDefault="007502EC" w:rsidP="007502EC">
            <w:pPr>
              <w:suppressAutoHyphens w:val="0"/>
              <w:jc w:val="center"/>
              <w:rPr>
                <w:lang w:eastAsia="ru-RU"/>
              </w:rPr>
            </w:pPr>
          </w:p>
        </w:tc>
        <w:tc>
          <w:tcPr>
            <w:tcW w:w="1370" w:type="dxa"/>
            <w:vMerge/>
            <w:vAlign w:val="center"/>
          </w:tcPr>
          <w:p w14:paraId="387B3CB3" w14:textId="77777777" w:rsidR="007502EC" w:rsidRPr="001F1FEE" w:rsidRDefault="007502EC" w:rsidP="007502EC">
            <w:pPr>
              <w:suppressAutoHyphens w:val="0"/>
              <w:rPr>
                <w:lang w:eastAsia="ru-RU"/>
              </w:rPr>
            </w:pPr>
          </w:p>
        </w:tc>
        <w:tc>
          <w:tcPr>
            <w:tcW w:w="1552" w:type="dxa"/>
            <w:vMerge/>
            <w:vAlign w:val="center"/>
          </w:tcPr>
          <w:p w14:paraId="6AD48407" w14:textId="77777777" w:rsidR="007502EC" w:rsidRPr="001F1FEE" w:rsidRDefault="007502EC" w:rsidP="007502EC">
            <w:pPr>
              <w:suppressAutoHyphens w:val="0"/>
              <w:rPr>
                <w:b/>
                <w:bCs/>
                <w:lang w:eastAsia="ru-RU"/>
              </w:rPr>
            </w:pPr>
          </w:p>
        </w:tc>
      </w:tr>
      <w:tr w:rsidR="007502EC" w:rsidRPr="001F1FEE" w14:paraId="2AA744DF" w14:textId="77777777" w:rsidTr="007502EC">
        <w:trPr>
          <w:trHeight w:val="330"/>
        </w:trPr>
        <w:tc>
          <w:tcPr>
            <w:tcW w:w="696" w:type="dxa"/>
            <w:vMerge/>
            <w:vAlign w:val="center"/>
          </w:tcPr>
          <w:p w14:paraId="4680FAF6" w14:textId="77777777" w:rsidR="007502EC" w:rsidRPr="001F1FEE" w:rsidRDefault="007502EC" w:rsidP="007502EC">
            <w:pPr>
              <w:suppressAutoHyphens w:val="0"/>
              <w:rPr>
                <w:lang w:eastAsia="ru-RU"/>
              </w:rPr>
            </w:pPr>
          </w:p>
        </w:tc>
        <w:tc>
          <w:tcPr>
            <w:tcW w:w="3824" w:type="dxa"/>
            <w:shd w:val="clear" w:color="auto" w:fill="auto"/>
            <w:vAlign w:val="center"/>
            <w:hideMark/>
          </w:tcPr>
          <w:p w14:paraId="5D289618"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7912F1AE" w14:textId="77777777" w:rsidR="007502EC" w:rsidRPr="001F1FEE" w:rsidRDefault="007502EC" w:rsidP="007502EC">
            <w:pPr>
              <w:suppressAutoHyphens w:val="0"/>
              <w:rPr>
                <w:lang w:eastAsia="ru-RU"/>
              </w:rPr>
            </w:pPr>
          </w:p>
        </w:tc>
        <w:tc>
          <w:tcPr>
            <w:tcW w:w="951" w:type="dxa"/>
            <w:shd w:val="clear" w:color="auto" w:fill="auto"/>
            <w:vAlign w:val="center"/>
          </w:tcPr>
          <w:p w14:paraId="66CE8DAE" w14:textId="77777777" w:rsidR="007502EC" w:rsidRPr="001F1FEE" w:rsidRDefault="007502EC" w:rsidP="007502EC">
            <w:pPr>
              <w:suppressAutoHyphens w:val="0"/>
              <w:jc w:val="center"/>
              <w:rPr>
                <w:lang w:eastAsia="ru-RU"/>
              </w:rPr>
            </w:pPr>
          </w:p>
        </w:tc>
        <w:tc>
          <w:tcPr>
            <w:tcW w:w="1370" w:type="dxa"/>
            <w:vMerge/>
            <w:vAlign w:val="center"/>
          </w:tcPr>
          <w:p w14:paraId="1D1E3497" w14:textId="77777777" w:rsidR="007502EC" w:rsidRPr="001F1FEE" w:rsidRDefault="007502EC" w:rsidP="007502EC">
            <w:pPr>
              <w:suppressAutoHyphens w:val="0"/>
              <w:rPr>
                <w:lang w:eastAsia="ru-RU"/>
              </w:rPr>
            </w:pPr>
          </w:p>
        </w:tc>
        <w:tc>
          <w:tcPr>
            <w:tcW w:w="1552" w:type="dxa"/>
            <w:vMerge/>
            <w:vAlign w:val="center"/>
          </w:tcPr>
          <w:p w14:paraId="2AD4394F" w14:textId="77777777" w:rsidR="007502EC" w:rsidRPr="001F1FEE" w:rsidRDefault="007502EC" w:rsidP="007502EC">
            <w:pPr>
              <w:suppressAutoHyphens w:val="0"/>
              <w:rPr>
                <w:b/>
                <w:bCs/>
                <w:lang w:eastAsia="ru-RU"/>
              </w:rPr>
            </w:pPr>
          </w:p>
        </w:tc>
      </w:tr>
      <w:tr w:rsidR="007502EC" w:rsidRPr="001F1FEE" w14:paraId="10EF6CC6" w14:textId="77777777" w:rsidTr="007502EC">
        <w:trPr>
          <w:trHeight w:val="330"/>
        </w:trPr>
        <w:tc>
          <w:tcPr>
            <w:tcW w:w="696" w:type="dxa"/>
            <w:vMerge/>
            <w:vAlign w:val="center"/>
          </w:tcPr>
          <w:p w14:paraId="6E09E930" w14:textId="77777777" w:rsidR="007502EC" w:rsidRPr="001F1FEE" w:rsidRDefault="007502EC" w:rsidP="007502EC">
            <w:pPr>
              <w:suppressAutoHyphens w:val="0"/>
              <w:rPr>
                <w:lang w:eastAsia="ru-RU"/>
              </w:rPr>
            </w:pPr>
          </w:p>
        </w:tc>
        <w:tc>
          <w:tcPr>
            <w:tcW w:w="3824" w:type="dxa"/>
            <w:shd w:val="clear" w:color="auto" w:fill="auto"/>
            <w:vAlign w:val="center"/>
            <w:hideMark/>
          </w:tcPr>
          <w:p w14:paraId="0D43CFE6"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7D8B6EF6" w14:textId="77777777" w:rsidR="007502EC" w:rsidRPr="001F1FEE" w:rsidRDefault="007502EC" w:rsidP="007502EC">
            <w:pPr>
              <w:suppressAutoHyphens w:val="0"/>
              <w:rPr>
                <w:lang w:eastAsia="ru-RU"/>
              </w:rPr>
            </w:pPr>
          </w:p>
        </w:tc>
        <w:tc>
          <w:tcPr>
            <w:tcW w:w="951" w:type="dxa"/>
            <w:shd w:val="clear" w:color="auto" w:fill="auto"/>
            <w:vAlign w:val="center"/>
          </w:tcPr>
          <w:p w14:paraId="692CCD59" w14:textId="77777777" w:rsidR="007502EC" w:rsidRPr="001F1FEE" w:rsidRDefault="007502EC" w:rsidP="007502EC">
            <w:pPr>
              <w:suppressAutoHyphens w:val="0"/>
              <w:jc w:val="center"/>
              <w:rPr>
                <w:lang w:eastAsia="ru-RU"/>
              </w:rPr>
            </w:pPr>
          </w:p>
        </w:tc>
        <w:tc>
          <w:tcPr>
            <w:tcW w:w="1370" w:type="dxa"/>
            <w:vMerge/>
            <w:vAlign w:val="center"/>
          </w:tcPr>
          <w:p w14:paraId="76CEC471" w14:textId="77777777" w:rsidR="007502EC" w:rsidRPr="001F1FEE" w:rsidRDefault="007502EC" w:rsidP="007502EC">
            <w:pPr>
              <w:suppressAutoHyphens w:val="0"/>
              <w:rPr>
                <w:lang w:eastAsia="ru-RU"/>
              </w:rPr>
            </w:pPr>
          </w:p>
        </w:tc>
        <w:tc>
          <w:tcPr>
            <w:tcW w:w="1552" w:type="dxa"/>
            <w:vMerge/>
            <w:vAlign w:val="center"/>
          </w:tcPr>
          <w:p w14:paraId="75531F94" w14:textId="77777777" w:rsidR="007502EC" w:rsidRPr="001F1FEE" w:rsidRDefault="007502EC" w:rsidP="007502EC">
            <w:pPr>
              <w:suppressAutoHyphens w:val="0"/>
              <w:rPr>
                <w:b/>
                <w:bCs/>
                <w:lang w:eastAsia="ru-RU"/>
              </w:rPr>
            </w:pPr>
          </w:p>
        </w:tc>
      </w:tr>
      <w:tr w:rsidR="007502EC" w:rsidRPr="001F1FEE" w14:paraId="6517E635" w14:textId="77777777" w:rsidTr="007502EC">
        <w:trPr>
          <w:trHeight w:val="330"/>
        </w:trPr>
        <w:tc>
          <w:tcPr>
            <w:tcW w:w="696" w:type="dxa"/>
            <w:vMerge/>
            <w:vAlign w:val="center"/>
          </w:tcPr>
          <w:p w14:paraId="4C2CB315" w14:textId="77777777" w:rsidR="007502EC" w:rsidRPr="001F1FEE" w:rsidRDefault="007502EC" w:rsidP="007502EC">
            <w:pPr>
              <w:suppressAutoHyphens w:val="0"/>
              <w:rPr>
                <w:lang w:eastAsia="ru-RU"/>
              </w:rPr>
            </w:pPr>
          </w:p>
        </w:tc>
        <w:tc>
          <w:tcPr>
            <w:tcW w:w="3824" w:type="dxa"/>
            <w:shd w:val="clear" w:color="auto" w:fill="auto"/>
            <w:vAlign w:val="center"/>
            <w:hideMark/>
          </w:tcPr>
          <w:p w14:paraId="69DF0D95"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2D190EFB" w14:textId="77777777" w:rsidR="007502EC" w:rsidRPr="001F1FEE" w:rsidRDefault="007502EC" w:rsidP="007502EC">
            <w:pPr>
              <w:suppressAutoHyphens w:val="0"/>
              <w:rPr>
                <w:lang w:eastAsia="ru-RU"/>
              </w:rPr>
            </w:pPr>
          </w:p>
        </w:tc>
        <w:tc>
          <w:tcPr>
            <w:tcW w:w="951" w:type="dxa"/>
            <w:shd w:val="clear" w:color="auto" w:fill="auto"/>
            <w:vAlign w:val="center"/>
          </w:tcPr>
          <w:p w14:paraId="356084B5" w14:textId="77777777" w:rsidR="007502EC" w:rsidRPr="001F1FEE" w:rsidRDefault="007502EC" w:rsidP="007502EC">
            <w:pPr>
              <w:suppressAutoHyphens w:val="0"/>
              <w:jc w:val="center"/>
              <w:rPr>
                <w:lang w:eastAsia="ru-RU"/>
              </w:rPr>
            </w:pPr>
          </w:p>
        </w:tc>
        <w:tc>
          <w:tcPr>
            <w:tcW w:w="1370" w:type="dxa"/>
            <w:vMerge/>
            <w:vAlign w:val="center"/>
          </w:tcPr>
          <w:p w14:paraId="52CFDF35" w14:textId="77777777" w:rsidR="007502EC" w:rsidRPr="001F1FEE" w:rsidRDefault="007502EC" w:rsidP="007502EC">
            <w:pPr>
              <w:suppressAutoHyphens w:val="0"/>
              <w:rPr>
                <w:lang w:eastAsia="ru-RU"/>
              </w:rPr>
            </w:pPr>
          </w:p>
        </w:tc>
        <w:tc>
          <w:tcPr>
            <w:tcW w:w="1552" w:type="dxa"/>
            <w:vMerge/>
            <w:vAlign w:val="center"/>
          </w:tcPr>
          <w:p w14:paraId="0BB2CABA" w14:textId="77777777" w:rsidR="007502EC" w:rsidRPr="001F1FEE" w:rsidRDefault="007502EC" w:rsidP="007502EC">
            <w:pPr>
              <w:suppressAutoHyphens w:val="0"/>
              <w:rPr>
                <w:b/>
                <w:bCs/>
                <w:lang w:eastAsia="ru-RU"/>
              </w:rPr>
            </w:pPr>
          </w:p>
        </w:tc>
      </w:tr>
      <w:tr w:rsidR="007502EC" w:rsidRPr="001F1FEE" w14:paraId="70DB94C8" w14:textId="77777777" w:rsidTr="007502EC">
        <w:trPr>
          <w:trHeight w:val="330"/>
        </w:trPr>
        <w:tc>
          <w:tcPr>
            <w:tcW w:w="696" w:type="dxa"/>
            <w:vMerge/>
            <w:vAlign w:val="center"/>
          </w:tcPr>
          <w:p w14:paraId="60E778A3" w14:textId="77777777" w:rsidR="007502EC" w:rsidRPr="001F1FEE" w:rsidRDefault="007502EC" w:rsidP="007502EC">
            <w:pPr>
              <w:suppressAutoHyphens w:val="0"/>
              <w:rPr>
                <w:lang w:eastAsia="ru-RU"/>
              </w:rPr>
            </w:pPr>
          </w:p>
        </w:tc>
        <w:tc>
          <w:tcPr>
            <w:tcW w:w="3824" w:type="dxa"/>
            <w:shd w:val="clear" w:color="auto" w:fill="auto"/>
            <w:vAlign w:val="center"/>
            <w:hideMark/>
          </w:tcPr>
          <w:p w14:paraId="2B0BE8F2"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02F45CB1" w14:textId="77777777" w:rsidR="007502EC" w:rsidRPr="001F1FEE" w:rsidRDefault="007502EC" w:rsidP="007502EC">
            <w:pPr>
              <w:suppressAutoHyphens w:val="0"/>
              <w:rPr>
                <w:lang w:eastAsia="ru-RU"/>
              </w:rPr>
            </w:pPr>
          </w:p>
        </w:tc>
        <w:tc>
          <w:tcPr>
            <w:tcW w:w="951" w:type="dxa"/>
            <w:shd w:val="clear" w:color="auto" w:fill="auto"/>
            <w:vAlign w:val="center"/>
          </w:tcPr>
          <w:p w14:paraId="73949E6E" w14:textId="77777777" w:rsidR="007502EC" w:rsidRPr="001F1FEE" w:rsidRDefault="007502EC" w:rsidP="007502EC">
            <w:pPr>
              <w:suppressAutoHyphens w:val="0"/>
              <w:jc w:val="center"/>
              <w:rPr>
                <w:lang w:eastAsia="ru-RU"/>
              </w:rPr>
            </w:pPr>
          </w:p>
        </w:tc>
        <w:tc>
          <w:tcPr>
            <w:tcW w:w="1370" w:type="dxa"/>
            <w:vMerge/>
            <w:vAlign w:val="center"/>
          </w:tcPr>
          <w:p w14:paraId="278EE1A5" w14:textId="77777777" w:rsidR="007502EC" w:rsidRPr="001F1FEE" w:rsidRDefault="007502EC" w:rsidP="007502EC">
            <w:pPr>
              <w:suppressAutoHyphens w:val="0"/>
              <w:rPr>
                <w:lang w:eastAsia="ru-RU"/>
              </w:rPr>
            </w:pPr>
          </w:p>
        </w:tc>
        <w:tc>
          <w:tcPr>
            <w:tcW w:w="1552" w:type="dxa"/>
            <w:vMerge/>
            <w:vAlign w:val="center"/>
          </w:tcPr>
          <w:p w14:paraId="2F732EEA" w14:textId="77777777" w:rsidR="007502EC" w:rsidRPr="001F1FEE" w:rsidRDefault="007502EC" w:rsidP="007502EC">
            <w:pPr>
              <w:suppressAutoHyphens w:val="0"/>
              <w:rPr>
                <w:b/>
                <w:bCs/>
                <w:lang w:eastAsia="ru-RU"/>
              </w:rPr>
            </w:pPr>
          </w:p>
        </w:tc>
      </w:tr>
      <w:tr w:rsidR="007502EC" w:rsidRPr="001F1FEE" w14:paraId="23A1D87F" w14:textId="77777777" w:rsidTr="007502EC">
        <w:trPr>
          <w:trHeight w:val="330"/>
        </w:trPr>
        <w:tc>
          <w:tcPr>
            <w:tcW w:w="696" w:type="dxa"/>
            <w:vMerge/>
            <w:vAlign w:val="center"/>
          </w:tcPr>
          <w:p w14:paraId="32E7AB54" w14:textId="77777777" w:rsidR="007502EC" w:rsidRPr="001F1FEE" w:rsidRDefault="007502EC" w:rsidP="007502EC">
            <w:pPr>
              <w:suppressAutoHyphens w:val="0"/>
              <w:rPr>
                <w:lang w:eastAsia="ru-RU"/>
              </w:rPr>
            </w:pPr>
          </w:p>
        </w:tc>
        <w:tc>
          <w:tcPr>
            <w:tcW w:w="3824" w:type="dxa"/>
            <w:shd w:val="clear" w:color="auto" w:fill="auto"/>
            <w:vAlign w:val="center"/>
            <w:hideMark/>
          </w:tcPr>
          <w:p w14:paraId="7CA473ED"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4C005710" w14:textId="77777777" w:rsidR="007502EC" w:rsidRPr="001F1FEE" w:rsidRDefault="007502EC" w:rsidP="007502EC">
            <w:pPr>
              <w:suppressAutoHyphens w:val="0"/>
              <w:rPr>
                <w:lang w:eastAsia="ru-RU"/>
              </w:rPr>
            </w:pPr>
          </w:p>
        </w:tc>
        <w:tc>
          <w:tcPr>
            <w:tcW w:w="951" w:type="dxa"/>
            <w:shd w:val="clear" w:color="auto" w:fill="auto"/>
            <w:vAlign w:val="center"/>
          </w:tcPr>
          <w:p w14:paraId="4418E657" w14:textId="77777777" w:rsidR="007502EC" w:rsidRPr="001F1FEE" w:rsidRDefault="007502EC" w:rsidP="007502EC">
            <w:pPr>
              <w:suppressAutoHyphens w:val="0"/>
              <w:jc w:val="center"/>
              <w:rPr>
                <w:lang w:eastAsia="ru-RU"/>
              </w:rPr>
            </w:pPr>
          </w:p>
        </w:tc>
        <w:tc>
          <w:tcPr>
            <w:tcW w:w="1370" w:type="dxa"/>
            <w:vMerge/>
            <w:vAlign w:val="center"/>
          </w:tcPr>
          <w:p w14:paraId="0A49762B" w14:textId="77777777" w:rsidR="007502EC" w:rsidRPr="001F1FEE" w:rsidRDefault="007502EC" w:rsidP="007502EC">
            <w:pPr>
              <w:suppressAutoHyphens w:val="0"/>
              <w:rPr>
                <w:lang w:eastAsia="ru-RU"/>
              </w:rPr>
            </w:pPr>
          </w:p>
        </w:tc>
        <w:tc>
          <w:tcPr>
            <w:tcW w:w="1552" w:type="dxa"/>
            <w:vMerge/>
            <w:vAlign w:val="center"/>
          </w:tcPr>
          <w:p w14:paraId="3F470BF0" w14:textId="77777777" w:rsidR="007502EC" w:rsidRPr="001F1FEE" w:rsidRDefault="007502EC" w:rsidP="007502EC">
            <w:pPr>
              <w:suppressAutoHyphens w:val="0"/>
              <w:rPr>
                <w:b/>
                <w:bCs/>
                <w:lang w:eastAsia="ru-RU"/>
              </w:rPr>
            </w:pPr>
          </w:p>
        </w:tc>
      </w:tr>
      <w:tr w:rsidR="007502EC" w:rsidRPr="001F1FEE" w14:paraId="79D69B28" w14:textId="77777777" w:rsidTr="007502EC">
        <w:trPr>
          <w:trHeight w:val="330"/>
        </w:trPr>
        <w:tc>
          <w:tcPr>
            <w:tcW w:w="696" w:type="dxa"/>
            <w:vMerge/>
            <w:vAlign w:val="center"/>
          </w:tcPr>
          <w:p w14:paraId="12FB3F9B" w14:textId="77777777" w:rsidR="007502EC" w:rsidRPr="001F1FEE" w:rsidRDefault="007502EC" w:rsidP="007502EC">
            <w:pPr>
              <w:suppressAutoHyphens w:val="0"/>
              <w:rPr>
                <w:lang w:eastAsia="ru-RU"/>
              </w:rPr>
            </w:pPr>
          </w:p>
        </w:tc>
        <w:tc>
          <w:tcPr>
            <w:tcW w:w="3824" w:type="dxa"/>
            <w:shd w:val="clear" w:color="auto" w:fill="auto"/>
            <w:vAlign w:val="center"/>
            <w:hideMark/>
          </w:tcPr>
          <w:p w14:paraId="4BC3CB04"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31502AA7" w14:textId="77777777" w:rsidR="007502EC" w:rsidRPr="001F1FEE" w:rsidRDefault="007502EC" w:rsidP="007502EC">
            <w:pPr>
              <w:suppressAutoHyphens w:val="0"/>
              <w:rPr>
                <w:lang w:eastAsia="ru-RU"/>
              </w:rPr>
            </w:pPr>
          </w:p>
        </w:tc>
        <w:tc>
          <w:tcPr>
            <w:tcW w:w="951" w:type="dxa"/>
            <w:shd w:val="clear" w:color="auto" w:fill="auto"/>
            <w:vAlign w:val="center"/>
          </w:tcPr>
          <w:p w14:paraId="6B81061B" w14:textId="77777777" w:rsidR="007502EC" w:rsidRPr="001F1FEE" w:rsidRDefault="007502EC" w:rsidP="007502EC">
            <w:pPr>
              <w:suppressAutoHyphens w:val="0"/>
              <w:jc w:val="center"/>
              <w:rPr>
                <w:lang w:eastAsia="ru-RU"/>
              </w:rPr>
            </w:pPr>
          </w:p>
        </w:tc>
        <w:tc>
          <w:tcPr>
            <w:tcW w:w="1370" w:type="dxa"/>
            <w:vMerge/>
            <w:vAlign w:val="center"/>
          </w:tcPr>
          <w:p w14:paraId="4FD437EA" w14:textId="77777777" w:rsidR="007502EC" w:rsidRPr="001F1FEE" w:rsidRDefault="007502EC" w:rsidP="007502EC">
            <w:pPr>
              <w:suppressAutoHyphens w:val="0"/>
              <w:rPr>
                <w:lang w:eastAsia="ru-RU"/>
              </w:rPr>
            </w:pPr>
          </w:p>
        </w:tc>
        <w:tc>
          <w:tcPr>
            <w:tcW w:w="1552" w:type="dxa"/>
            <w:vMerge/>
            <w:vAlign w:val="center"/>
          </w:tcPr>
          <w:p w14:paraId="1B71DA76" w14:textId="77777777" w:rsidR="007502EC" w:rsidRPr="001F1FEE" w:rsidRDefault="007502EC" w:rsidP="007502EC">
            <w:pPr>
              <w:suppressAutoHyphens w:val="0"/>
              <w:rPr>
                <w:b/>
                <w:bCs/>
                <w:lang w:eastAsia="ru-RU"/>
              </w:rPr>
            </w:pPr>
          </w:p>
        </w:tc>
      </w:tr>
      <w:tr w:rsidR="007502EC" w:rsidRPr="001F1FEE" w14:paraId="3990A56D" w14:textId="77777777" w:rsidTr="007502EC">
        <w:trPr>
          <w:trHeight w:val="1335"/>
        </w:trPr>
        <w:tc>
          <w:tcPr>
            <w:tcW w:w="696" w:type="dxa"/>
            <w:vMerge w:val="restart"/>
            <w:shd w:val="clear" w:color="auto" w:fill="auto"/>
            <w:vAlign w:val="center"/>
          </w:tcPr>
          <w:p w14:paraId="390B59DF" w14:textId="77777777" w:rsidR="007502EC" w:rsidRPr="001F1FEE" w:rsidRDefault="00C269FF" w:rsidP="007502EC">
            <w:pPr>
              <w:suppressAutoHyphens w:val="0"/>
              <w:jc w:val="center"/>
              <w:rPr>
                <w:lang w:eastAsia="ru-RU"/>
              </w:rPr>
            </w:pPr>
            <w:r>
              <w:rPr>
                <w:lang w:eastAsia="ru-RU"/>
              </w:rPr>
              <w:t>10</w:t>
            </w:r>
          </w:p>
        </w:tc>
        <w:tc>
          <w:tcPr>
            <w:tcW w:w="3824" w:type="dxa"/>
            <w:shd w:val="clear" w:color="auto" w:fill="auto"/>
            <w:vAlign w:val="center"/>
            <w:hideMark/>
          </w:tcPr>
          <w:p w14:paraId="0383A219" w14:textId="77777777" w:rsidR="007502EC" w:rsidRPr="001F1FEE" w:rsidRDefault="00C269FF" w:rsidP="007502EC">
            <w:pPr>
              <w:suppressAutoHyphens w:val="0"/>
              <w:rPr>
                <w:lang w:eastAsia="ru-RU"/>
              </w:rPr>
            </w:pPr>
            <w:r>
              <w:rPr>
                <w:lang w:eastAsia="ru-RU"/>
              </w:rPr>
              <w:t>Костюм для защиты от общепр</w:t>
            </w:r>
            <w:r>
              <w:rPr>
                <w:lang w:eastAsia="ru-RU"/>
              </w:rPr>
              <w:t>о</w:t>
            </w:r>
            <w:r>
              <w:rPr>
                <w:lang w:eastAsia="ru-RU"/>
              </w:rPr>
              <w:t xml:space="preserve">изводственных загрязнений и механических воздействий (женский, </w:t>
            </w:r>
            <w:proofErr w:type="spellStart"/>
            <w:r>
              <w:rPr>
                <w:lang w:eastAsia="ru-RU"/>
              </w:rPr>
              <w:t>куртка+брюки</w:t>
            </w:r>
            <w:proofErr w:type="spellEnd"/>
            <w:r>
              <w:rPr>
                <w:lang w:eastAsia="ru-RU"/>
              </w:rPr>
              <w:t>)</w:t>
            </w:r>
          </w:p>
        </w:tc>
        <w:tc>
          <w:tcPr>
            <w:tcW w:w="1368" w:type="dxa"/>
            <w:vMerge w:val="restart"/>
            <w:shd w:val="clear" w:color="auto" w:fill="auto"/>
            <w:vAlign w:val="center"/>
            <w:hideMark/>
          </w:tcPr>
          <w:p w14:paraId="6BEE43A4"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2EA5CB03"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296A033D"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630B0A22" w14:textId="77777777" w:rsidR="007502EC" w:rsidRPr="001F1FEE" w:rsidRDefault="007502EC" w:rsidP="007502EC">
            <w:pPr>
              <w:suppressAutoHyphens w:val="0"/>
              <w:jc w:val="center"/>
              <w:rPr>
                <w:b/>
                <w:bCs/>
                <w:lang w:eastAsia="ru-RU"/>
              </w:rPr>
            </w:pPr>
          </w:p>
        </w:tc>
      </w:tr>
      <w:tr w:rsidR="007502EC" w:rsidRPr="001F1FEE" w14:paraId="18C0880E" w14:textId="77777777" w:rsidTr="007502EC">
        <w:trPr>
          <w:trHeight w:val="330"/>
        </w:trPr>
        <w:tc>
          <w:tcPr>
            <w:tcW w:w="696" w:type="dxa"/>
            <w:vMerge/>
            <w:vAlign w:val="center"/>
          </w:tcPr>
          <w:p w14:paraId="7D270FB9" w14:textId="77777777" w:rsidR="007502EC" w:rsidRPr="001F1FEE" w:rsidRDefault="007502EC" w:rsidP="007502EC">
            <w:pPr>
              <w:suppressAutoHyphens w:val="0"/>
              <w:rPr>
                <w:lang w:eastAsia="ru-RU"/>
              </w:rPr>
            </w:pPr>
          </w:p>
        </w:tc>
        <w:tc>
          <w:tcPr>
            <w:tcW w:w="3824" w:type="dxa"/>
            <w:shd w:val="clear" w:color="auto" w:fill="auto"/>
            <w:vAlign w:val="center"/>
            <w:hideMark/>
          </w:tcPr>
          <w:p w14:paraId="5E933733"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50B97745" w14:textId="77777777" w:rsidR="007502EC" w:rsidRPr="001F1FEE" w:rsidRDefault="007502EC" w:rsidP="007502EC">
            <w:pPr>
              <w:suppressAutoHyphens w:val="0"/>
              <w:rPr>
                <w:lang w:eastAsia="ru-RU"/>
              </w:rPr>
            </w:pPr>
          </w:p>
        </w:tc>
        <w:tc>
          <w:tcPr>
            <w:tcW w:w="951" w:type="dxa"/>
            <w:shd w:val="clear" w:color="auto" w:fill="auto"/>
            <w:vAlign w:val="center"/>
          </w:tcPr>
          <w:p w14:paraId="76216070" w14:textId="77777777" w:rsidR="007502EC" w:rsidRPr="001F1FEE" w:rsidRDefault="007502EC" w:rsidP="007502EC">
            <w:pPr>
              <w:suppressAutoHyphens w:val="0"/>
              <w:jc w:val="center"/>
              <w:rPr>
                <w:lang w:eastAsia="ru-RU"/>
              </w:rPr>
            </w:pPr>
          </w:p>
        </w:tc>
        <w:tc>
          <w:tcPr>
            <w:tcW w:w="1370" w:type="dxa"/>
            <w:vMerge/>
            <w:vAlign w:val="center"/>
          </w:tcPr>
          <w:p w14:paraId="797DA8BD" w14:textId="77777777" w:rsidR="007502EC" w:rsidRPr="001F1FEE" w:rsidRDefault="007502EC" w:rsidP="007502EC">
            <w:pPr>
              <w:suppressAutoHyphens w:val="0"/>
              <w:rPr>
                <w:lang w:eastAsia="ru-RU"/>
              </w:rPr>
            </w:pPr>
          </w:p>
        </w:tc>
        <w:tc>
          <w:tcPr>
            <w:tcW w:w="1552" w:type="dxa"/>
            <w:vMerge/>
            <w:vAlign w:val="center"/>
          </w:tcPr>
          <w:p w14:paraId="64BF44D5" w14:textId="77777777" w:rsidR="007502EC" w:rsidRPr="001F1FEE" w:rsidRDefault="007502EC" w:rsidP="007502EC">
            <w:pPr>
              <w:suppressAutoHyphens w:val="0"/>
              <w:rPr>
                <w:b/>
                <w:bCs/>
                <w:lang w:eastAsia="ru-RU"/>
              </w:rPr>
            </w:pPr>
          </w:p>
        </w:tc>
      </w:tr>
      <w:tr w:rsidR="007502EC" w:rsidRPr="001F1FEE" w14:paraId="694225C6" w14:textId="77777777" w:rsidTr="007502EC">
        <w:trPr>
          <w:trHeight w:val="330"/>
        </w:trPr>
        <w:tc>
          <w:tcPr>
            <w:tcW w:w="696" w:type="dxa"/>
            <w:vMerge/>
            <w:vAlign w:val="center"/>
          </w:tcPr>
          <w:p w14:paraId="2D305169" w14:textId="77777777" w:rsidR="007502EC" w:rsidRPr="001F1FEE" w:rsidRDefault="007502EC" w:rsidP="007502EC">
            <w:pPr>
              <w:suppressAutoHyphens w:val="0"/>
              <w:rPr>
                <w:lang w:eastAsia="ru-RU"/>
              </w:rPr>
            </w:pPr>
          </w:p>
        </w:tc>
        <w:tc>
          <w:tcPr>
            <w:tcW w:w="3824" w:type="dxa"/>
            <w:shd w:val="clear" w:color="auto" w:fill="auto"/>
            <w:vAlign w:val="center"/>
            <w:hideMark/>
          </w:tcPr>
          <w:p w14:paraId="31AFF832"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46D161D7" w14:textId="77777777" w:rsidR="007502EC" w:rsidRPr="001F1FEE" w:rsidRDefault="007502EC" w:rsidP="007502EC">
            <w:pPr>
              <w:suppressAutoHyphens w:val="0"/>
              <w:rPr>
                <w:lang w:eastAsia="ru-RU"/>
              </w:rPr>
            </w:pPr>
          </w:p>
        </w:tc>
        <w:tc>
          <w:tcPr>
            <w:tcW w:w="951" w:type="dxa"/>
            <w:shd w:val="clear" w:color="auto" w:fill="auto"/>
            <w:vAlign w:val="center"/>
          </w:tcPr>
          <w:p w14:paraId="69A3607A" w14:textId="77777777" w:rsidR="007502EC" w:rsidRPr="001F1FEE" w:rsidRDefault="007502EC" w:rsidP="007502EC">
            <w:pPr>
              <w:suppressAutoHyphens w:val="0"/>
              <w:jc w:val="center"/>
              <w:rPr>
                <w:lang w:eastAsia="ru-RU"/>
              </w:rPr>
            </w:pPr>
          </w:p>
        </w:tc>
        <w:tc>
          <w:tcPr>
            <w:tcW w:w="1370" w:type="dxa"/>
            <w:vMerge/>
            <w:vAlign w:val="center"/>
          </w:tcPr>
          <w:p w14:paraId="3BB90D53" w14:textId="77777777" w:rsidR="007502EC" w:rsidRPr="001F1FEE" w:rsidRDefault="007502EC" w:rsidP="007502EC">
            <w:pPr>
              <w:suppressAutoHyphens w:val="0"/>
              <w:rPr>
                <w:lang w:eastAsia="ru-RU"/>
              </w:rPr>
            </w:pPr>
          </w:p>
        </w:tc>
        <w:tc>
          <w:tcPr>
            <w:tcW w:w="1552" w:type="dxa"/>
            <w:vMerge/>
            <w:vAlign w:val="center"/>
          </w:tcPr>
          <w:p w14:paraId="4540FD4C" w14:textId="77777777" w:rsidR="007502EC" w:rsidRPr="001F1FEE" w:rsidRDefault="007502EC" w:rsidP="007502EC">
            <w:pPr>
              <w:suppressAutoHyphens w:val="0"/>
              <w:rPr>
                <w:b/>
                <w:bCs/>
                <w:lang w:eastAsia="ru-RU"/>
              </w:rPr>
            </w:pPr>
          </w:p>
        </w:tc>
      </w:tr>
      <w:tr w:rsidR="007502EC" w:rsidRPr="001F1FEE" w14:paraId="672DBD88" w14:textId="77777777" w:rsidTr="007502EC">
        <w:trPr>
          <w:trHeight w:val="330"/>
        </w:trPr>
        <w:tc>
          <w:tcPr>
            <w:tcW w:w="696" w:type="dxa"/>
            <w:vMerge/>
            <w:vAlign w:val="center"/>
          </w:tcPr>
          <w:p w14:paraId="29AFFC9D" w14:textId="77777777" w:rsidR="007502EC" w:rsidRPr="001F1FEE" w:rsidRDefault="007502EC" w:rsidP="007502EC">
            <w:pPr>
              <w:suppressAutoHyphens w:val="0"/>
              <w:rPr>
                <w:lang w:eastAsia="ru-RU"/>
              </w:rPr>
            </w:pPr>
          </w:p>
        </w:tc>
        <w:tc>
          <w:tcPr>
            <w:tcW w:w="3824" w:type="dxa"/>
            <w:shd w:val="clear" w:color="auto" w:fill="auto"/>
            <w:vAlign w:val="center"/>
            <w:hideMark/>
          </w:tcPr>
          <w:p w14:paraId="5F7AEB26"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099C0206" w14:textId="77777777" w:rsidR="007502EC" w:rsidRPr="001F1FEE" w:rsidRDefault="007502EC" w:rsidP="007502EC">
            <w:pPr>
              <w:suppressAutoHyphens w:val="0"/>
              <w:rPr>
                <w:lang w:eastAsia="ru-RU"/>
              </w:rPr>
            </w:pPr>
          </w:p>
        </w:tc>
        <w:tc>
          <w:tcPr>
            <w:tcW w:w="951" w:type="dxa"/>
            <w:shd w:val="clear" w:color="auto" w:fill="auto"/>
            <w:vAlign w:val="center"/>
          </w:tcPr>
          <w:p w14:paraId="41066544" w14:textId="77777777" w:rsidR="007502EC" w:rsidRPr="001F1FEE" w:rsidRDefault="007502EC" w:rsidP="007502EC">
            <w:pPr>
              <w:suppressAutoHyphens w:val="0"/>
              <w:jc w:val="center"/>
              <w:rPr>
                <w:lang w:eastAsia="ru-RU"/>
              </w:rPr>
            </w:pPr>
          </w:p>
        </w:tc>
        <w:tc>
          <w:tcPr>
            <w:tcW w:w="1370" w:type="dxa"/>
            <w:vMerge/>
            <w:vAlign w:val="center"/>
          </w:tcPr>
          <w:p w14:paraId="2D67A750" w14:textId="77777777" w:rsidR="007502EC" w:rsidRPr="001F1FEE" w:rsidRDefault="007502EC" w:rsidP="007502EC">
            <w:pPr>
              <w:suppressAutoHyphens w:val="0"/>
              <w:rPr>
                <w:lang w:eastAsia="ru-RU"/>
              </w:rPr>
            </w:pPr>
          </w:p>
        </w:tc>
        <w:tc>
          <w:tcPr>
            <w:tcW w:w="1552" w:type="dxa"/>
            <w:vMerge/>
            <w:vAlign w:val="center"/>
          </w:tcPr>
          <w:p w14:paraId="7C8A7815" w14:textId="77777777" w:rsidR="007502EC" w:rsidRPr="001F1FEE" w:rsidRDefault="007502EC" w:rsidP="007502EC">
            <w:pPr>
              <w:suppressAutoHyphens w:val="0"/>
              <w:rPr>
                <w:b/>
                <w:bCs/>
                <w:lang w:eastAsia="ru-RU"/>
              </w:rPr>
            </w:pPr>
          </w:p>
        </w:tc>
      </w:tr>
      <w:tr w:rsidR="007502EC" w:rsidRPr="001F1FEE" w14:paraId="449B877E" w14:textId="77777777" w:rsidTr="007502EC">
        <w:trPr>
          <w:trHeight w:val="330"/>
        </w:trPr>
        <w:tc>
          <w:tcPr>
            <w:tcW w:w="696" w:type="dxa"/>
            <w:vMerge/>
            <w:vAlign w:val="center"/>
          </w:tcPr>
          <w:p w14:paraId="60CCE6A4" w14:textId="77777777" w:rsidR="007502EC" w:rsidRPr="001F1FEE" w:rsidRDefault="007502EC" w:rsidP="007502EC">
            <w:pPr>
              <w:suppressAutoHyphens w:val="0"/>
              <w:rPr>
                <w:lang w:eastAsia="ru-RU"/>
              </w:rPr>
            </w:pPr>
          </w:p>
        </w:tc>
        <w:tc>
          <w:tcPr>
            <w:tcW w:w="3824" w:type="dxa"/>
            <w:shd w:val="clear" w:color="auto" w:fill="auto"/>
            <w:vAlign w:val="center"/>
            <w:hideMark/>
          </w:tcPr>
          <w:p w14:paraId="2FB9126C"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6A0481D6" w14:textId="77777777" w:rsidR="007502EC" w:rsidRPr="001F1FEE" w:rsidRDefault="007502EC" w:rsidP="007502EC">
            <w:pPr>
              <w:suppressAutoHyphens w:val="0"/>
              <w:rPr>
                <w:lang w:eastAsia="ru-RU"/>
              </w:rPr>
            </w:pPr>
          </w:p>
        </w:tc>
        <w:tc>
          <w:tcPr>
            <w:tcW w:w="951" w:type="dxa"/>
            <w:shd w:val="clear" w:color="auto" w:fill="auto"/>
            <w:vAlign w:val="center"/>
          </w:tcPr>
          <w:p w14:paraId="49F5EF52" w14:textId="77777777" w:rsidR="007502EC" w:rsidRPr="001F1FEE" w:rsidRDefault="007502EC" w:rsidP="007502EC">
            <w:pPr>
              <w:suppressAutoHyphens w:val="0"/>
              <w:jc w:val="center"/>
              <w:rPr>
                <w:lang w:eastAsia="ru-RU"/>
              </w:rPr>
            </w:pPr>
          </w:p>
        </w:tc>
        <w:tc>
          <w:tcPr>
            <w:tcW w:w="1370" w:type="dxa"/>
            <w:vMerge/>
            <w:vAlign w:val="center"/>
          </w:tcPr>
          <w:p w14:paraId="7AEAEAF0" w14:textId="77777777" w:rsidR="007502EC" w:rsidRPr="001F1FEE" w:rsidRDefault="007502EC" w:rsidP="007502EC">
            <w:pPr>
              <w:suppressAutoHyphens w:val="0"/>
              <w:rPr>
                <w:lang w:eastAsia="ru-RU"/>
              </w:rPr>
            </w:pPr>
          </w:p>
        </w:tc>
        <w:tc>
          <w:tcPr>
            <w:tcW w:w="1552" w:type="dxa"/>
            <w:vMerge/>
            <w:vAlign w:val="center"/>
          </w:tcPr>
          <w:p w14:paraId="2143E456" w14:textId="77777777" w:rsidR="007502EC" w:rsidRPr="001F1FEE" w:rsidRDefault="007502EC" w:rsidP="007502EC">
            <w:pPr>
              <w:suppressAutoHyphens w:val="0"/>
              <w:rPr>
                <w:b/>
                <w:bCs/>
                <w:lang w:eastAsia="ru-RU"/>
              </w:rPr>
            </w:pPr>
          </w:p>
        </w:tc>
      </w:tr>
      <w:tr w:rsidR="007502EC" w:rsidRPr="001F1FEE" w14:paraId="5C2218F8" w14:textId="77777777" w:rsidTr="007502EC">
        <w:trPr>
          <w:trHeight w:val="330"/>
        </w:trPr>
        <w:tc>
          <w:tcPr>
            <w:tcW w:w="696" w:type="dxa"/>
            <w:vMerge/>
            <w:vAlign w:val="center"/>
          </w:tcPr>
          <w:p w14:paraId="1DA9B4DB" w14:textId="77777777" w:rsidR="007502EC" w:rsidRPr="001F1FEE" w:rsidRDefault="007502EC" w:rsidP="007502EC">
            <w:pPr>
              <w:suppressAutoHyphens w:val="0"/>
              <w:rPr>
                <w:lang w:eastAsia="ru-RU"/>
              </w:rPr>
            </w:pPr>
          </w:p>
        </w:tc>
        <w:tc>
          <w:tcPr>
            <w:tcW w:w="3824" w:type="dxa"/>
            <w:shd w:val="clear" w:color="auto" w:fill="auto"/>
            <w:vAlign w:val="center"/>
            <w:hideMark/>
          </w:tcPr>
          <w:p w14:paraId="128C055C"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20B65F0F" w14:textId="77777777" w:rsidR="007502EC" w:rsidRPr="001F1FEE" w:rsidRDefault="007502EC" w:rsidP="007502EC">
            <w:pPr>
              <w:suppressAutoHyphens w:val="0"/>
              <w:rPr>
                <w:lang w:eastAsia="ru-RU"/>
              </w:rPr>
            </w:pPr>
          </w:p>
        </w:tc>
        <w:tc>
          <w:tcPr>
            <w:tcW w:w="951" w:type="dxa"/>
            <w:shd w:val="clear" w:color="auto" w:fill="auto"/>
            <w:vAlign w:val="center"/>
          </w:tcPr>
          <w:p w14:paraId="0F69849D" w14:textId="77777777" w:rsidR="007502EC" w:rsidRPr="001F1FEE" w:rsidRDefault="007502EC" w:rsidP="007502EC">
            <w:pPr>
              <w:suppressAutoHyphens w:val="0"/>
              <w:jc w:val="center"/>
              <w:rPr>
                <w:lang w:eastAsia="ru-RU"/>
              </w:rPr>
            </w:pPr>
          </w:p>
        </w:tc>
        <w:tc>
          <w:tcPr>
            <w:tcW w:w="1370" w:type="dxa"/>
            <w:vMerge/>
            <w:vAlign w:val="center"/>
          </w:tcPr>
          <w:p w14:paraId="5E113D6C" w14:textId="77777777" w:rsidR="007502EC" w:rsidRPr="001F1FEE" w:rsidRDefault="007502EC" w:rsidP="007502EC">
            <w:pPr>
              <w:suppressAutoHyphens w:val="0"/>
              <w:rPr>
                <w:lang w:eastAsia="ru-RU"/>
              </w:rPr>
            </w:pPr>
          </w:p>
        </w:tc>
        <w:tc>
          <w:tcPr>
            <w:tcW w:w="1552" w:type="dxa"/>
            <w:vMerge/>
            <w:vAlign w:val="center"/>
          </w:tcPr>
          <w:p w14:paraId="566E2F86" w14:textId="77777777" w:rsidR="007502EC" w:rsidRPr="001F1FEE" w:rsidRDefault="007502EC" w:rsidP="007502EC">
            <w:pPr>
              <w:suppressAutoHyphens w:val="0"/>
              <w:rPr>
                <w:b/>
                <w:bCs/>
                <w:lang w:eastAsia="ru-RU"/>
              </w:rPr>
            </w:pPr>
          </w:p>
        </w:tc>
      </w:tr>
      <w:tr w:rsidR="007502EC" w:rsidRPr="001F1FEE" w14:paraId="3CDCC566" w14:textId="77777777" w:rsidTr="007502EC">
        <w:trPr>
          <w:trHeight w:val="330"/>
        </w:trPr>
        <w:tc>
          <w:tcPr>
            <w:tcW w:w="696" w:type="dxa"/>
            <w:vMerge/>
            <w:vAlign w:val="center"/>
          </w:tcPr>
          <w:p w14:paraId="2324D483" w14:textId="77777777" w:rsidR="007502EC" w:rsidRPr="001F1FEE" w:rsidRDefault="007502EC" w:rsidP="007502EC">
            <w:pPr>
              <w:suppressAutoHyphens w:val="0"/>
              <w:rPr>
                <w:lang w:eastAsia="ru-RU"/>
              </w:rPr>
            </w:pPr>
          </w:p>
        </w:tc>
        <w:tc>
          <w:tcPr>
            <w:tcW w:w="3824" w:type="dxa"/>
            <w:shd w:val="clear" w:color="auto" w:fill="auto"/>
            <w:vAlign w:val="center"/>
            <w:hideMark/>
          </w:tcPr>
          <w:p w14:paraId="56F96713"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38F43AAA" w14:textId="77777777" w:rsidR="007502EC" w:rsidRPr="001F1FEE" w:rsidRDefault="007502EC" w:rsidP="007502EC">
            <w:pPr>
              <w:suppressAutoHyphens w:val="0"/>
              <w:rPr>
                <w:lang w:eastAsia="ru-RU"/>
              </w:rPr>
            </w:pPr>
          </w:p>
        </w:tc>
        <w:tc>
          <w:tcPr>
            <w:tcW w:w="951" w:type="dxa"/>
            <w:shd w:val="clear" w:color="auto" w:fill="auto"/>
            <w:vAlign w:val="center"/>
          </w:tcPr>
          <w:p w14:paraId="0C7B61C7" w14:textId="77777777" w:rsidR="007502EC" w:rsidRPr="001F1FEE" w:rsidRDefault="007502EC" w:rsidP="007502EC">
            <w:pPr>
              <w:suppressAutoHyphens w:val="0"/>
              <w:jc w:val="center"/>
              <w:rPr>
                <w:lang w:eastAsia="ru-RU"/>
              </w:rPr>
            </w:pPr>
          </w:p>
        </w:tc>
        <w:tc>
          <w:tcPr>
            <w:tcW w:w="1370" w:type="dxa"/>
            <w:vMerge/>
            <w:vAlign w:val="center"/>
          </w:tcPr>
          <w:p w14:paraId="7462D6D9" w14:textId="77777777" w:rsidR="007502EC" w:rsidRPr="001F1FEE" w:rsidRDefault="007502EC" w:rsidP="007502EC">
            <w:pPr>
              <w:suppressAutoHyphens w:val="0"/>
              <w:rPr>
                <w:lang w:eastAsia="ru-RU"/>
              </w:rPr>
            </w:pPr>
          </w:p>
        </w:tc>
        <w:tc>
          <w:tcPr>
            <w:tcW w:w="1552" w:type="dxa"/>
            <w:vMerge/>
            <w:vAlign w:val="center"/>
          </w:tcPr>
          <w:p w14:paraId="0ED92E95" w14:textId="77777777" w:rsidR="007502EC" w:rsidRPr="001F1FEE" w:rsidRDefault="007502EC" w:rsidP="007502EC">
            <w:pPr>
              <w:suppressAutoHyphens w:val="0"/>
              <w:rPr>
                <w:b/>
                <w:bCs/>
                <w:lang w:eastAsia="ru-RU"/>
              </w:rPr>
            </w:pPr>
          </w:p>
        </w:tc>
      </w:tr>
      <w:tr w:rsidR="007502EC" w:rsidRPr="001F1FEE" w14:paraId="1C0DA77F" w14:textId="77777777" w:rsidTr="007502EC">
        <w:trPr>
          <w:trHeight w:val="330"/>
        </w:trPr>
        <w:tc>
          <w:tcPr>
            <w:tcW w:w="696" w:type="dxa"/>
            <w:vMerge/>
            <w:vAlign w:val="center"/>
          </w:tcPr>
          <w:p w14:paraId="7C8DA787" w14:textId="77777777" w:rsidR="007502EC" w:rsidRPr="001F1FEE" w:rsidRDefault="007502EC" w:rsidP="007502EC">
            <w:pPr>
              <w:suppressAutoHyphens w:val="0"/>
              <w:rPr>
                <w:lang w:eastAsia="ru-RU"/>
              </w:rPr>
            </w:pPr>
          </w:p>
        </w:tc>
        <w:tc>
          <w:tcPr>
            <w:tcW w:w="3824" w:type="dxa"/>
            <w:shd w:val="clear" w:color="auto" w:fill="auto"/>
            <w:vAlign w:val="center"/>
            <w:hideMark/>
          </w:tcPr>
          <w:p w14:paraId="6160DF33"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5C5F9CCA" w14:textId="77777777" w:rsidR="007502EC" w:rsidRPr="001F1FEE" w:rsidRDefault="007502EC" w:rsidP="007502EC">
            <w:pPr>
              <w:suppressAutoHyphens w:val="0"/>
              <w:rPr>
                <w:lang w:eastAsia="ru-RU"/>
              </w:rPr>
            </w:pPr>
          </w:p>
        </w:tc>
        <w:tc>
          <w:tcPr>
            <w:tcW w:w="951" w:type="dxa"/>
            <w:shd w:val="clear" w:color="auto" w:fill="auto"/>
            <w:vAlign w:val="center"/>
          </w:tcPr>
          <w:p w14:paraId="5B0ED57C" w14:textId="77777777" w:rsidR="007502EC" w:rsidRPr="001F1FEE" w:rsidRDefault="007502EC" w:rsidP="007502EC">
            <w:pPr>
              <w:suppressAutoHyphens w:val="0"/>
              <w:jc w:val="center"/>
              <w:rPr>
                <w:lang w:eastAsia="ru-RU"/>
              </w:rPr>
            </w:pPr>
          </w:p>
        </w:tc>
        <w:tc>
          <w:tcPr>
            <w:tcW w:w="1370" w:type="dxa"/>
            <w:vMerge/>
            <w:vAlign w:val="center"/>
          </w:tcPr>
          <w:p w14:paraId="6320E9A9" w14:textId="77777777" w:rsidR="007502EC" w:rsidRPr="001F1FEE" w:rsidRDefault="007502EC" w:rsidP="007502EC">
            <w:pPr>
              <w:suppressAutoHyphens w:val="0"/>
              <w:rPr>
                <w:lang w:eastAsia="ru-RU"/>
              </w:rPr>
            </w:pPr>
          </w:p>
        </w:tc>
        <w:tc>
          <w:tcPr>
            <w:tcW w:w="1552" w:type="dxa"/>
            <w:vMerge/>
            <w:vAlign w:val="center"/>
          </w:tcPr>
          <w:p w14:paraId="00B0DCA7" w14:textId="77777777" w:rsidR="007502EC" w:rsidRPr="001F1FEE" w:rsidRDefault="007502EC" w:rsidP="007502EC">
            <w:pPr>
              <w:suppressAutoHyphens w:val="0"/>
              <w:rPr>
                <w:b/>
                <w:bCs/>
                <w:lang w:eastAsia="ru-RU"/>
              </w:rPr>
            </w:pPr>
          </w:p>
        </w:tc>
      </w:tr>
      <w:tr w:rsidR="007502EC" w:rsidRPr="001F1FEE" w14:paraId="7ED935A3" w14:textId="77777777" w:rsidTr="007502EC">
        <w:trPr>
          <w:trHeight w:val="330"/>
        </w:trPr>
        <w:tc>
          <w:tcPr>
            <w:tcW w:w="696" w:type="dxa"/>
            <w:vMerge/>
            <w:vAlign w:val="center"/>
          </w:tcPr>
          <w:p w14:paraId="52DF68C9" w14:textId="77777777" w:rsidR="007502EC" w:rsidRPr="001F1FEE" w:rsidRDefault="007502EC" w:rsidP="007502EC">
            <w:pPr>
              <w:suppressAutoHyphens w:val="0"/>
              <w:rPr>
                <w:lang w:eastAsia="ru-RU"/>
              </w:rPr>
            </w:pPr>
          </w:p>
        </w:tc>
        <w:tc>
          <w:tcPr>
            <w:tcW w:w="3824" w:type="dxa"/>
            <w:shd w:val="clear" w:color="auto" w:fill="auto"/>
            <w:vAlign w:val="center"/>
            <w:hideMark/>
          </w:tcPr>
          <w:p w14:paraId="5FC3CE75"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75D44228" w14:textId="77777777" w:rsidR="007502EC" w:rsidRPr="001F1FEE" w:rsidRDefault="007502EC" w:rsidP="007502EC">
            <w:pPr>
              <w:suppressAutoHyphens w:val="0"/>
              <w:rPr>
                <w:lang w:eastAsia="ru-RU"/>
              </w:rPr>
            </w:pPr>
          </w:p>
        </w:tc>
        <w:tc>
          <w:tcPr>
            <w:tcW w:w="951" w:type="dxa"/>
            <w:shd w:val="clear" w:color="auto" w:fill="auto"/>
            <w:vAlign w:val="center"/>
          </w:tcPr>
          <w:p w14:paraId="6AFAE8B2" w14:textId="77777777" w:rsidR="007502EC" w:rsidRPr="001F1FEE" w:rsidRDefault="007502EC" w:rsidP="007502EC">
            <w:pPr>
              <w:suppressAutoHyphens w:val="0"/>
              <w:jc w:val="center"/>
              <w:rPr>
                <w:lang w:eastAsia="ru-RU"/>
              </w:rPr>
            </w:pPr>
          </w:p>
        </w:tc>
        <w:tc>
          <w:tcPr>
            <w:tcW w:w="1370" w:type="dxa"/>
            <w:vMerge/>
            <w:vAlign w:val="center"/>
          </w:tcPr>
          <w:p w14:paraId="36BDF1B8" w14:textId="77777777" w:rsidR="007502EC" w:rsidRPr="001F1FEE" w:rsidRDefault="007502EC" w:rsidP="007502EC">
            <w:pPr>
              <w:suppressAutoHyphens w:val="0"/>
              <w:rPr>
                <w:lang w:eastAsia="ru-RU"/>
              </w:rPr>
            </w:pPr>
          </w:p>
        </w:tc>
        <w:tc>
          <w:tcPr>
            <w:tcW w:w="1552" w:type="dxa"/>
            <w:vMerge/>
            <w:vAlign w:val="center"/>
          </w:tcPr>
          <w:p w14:paraId="2FEEFFD4" w14:textId="77777777" w:rsidR="007502EC" w:rsidRPr="001F1FEE" w:rsidRDefault="007502EC" w:rsidP="007502EC">
            <w:pPr>
              <w:suppressAutoHyphens w:val="0"/>
              <w:rPr>
                <w:b/>
                <w:bCs/>
                <w:lang w:eastAsia="ru-RU"/>
              </w:rPr>
            </w:pPr>
          </w:p>
        </w:tc>
      </w:tr>
      <w:tr w:rsidR="007502EC" w:rsidRPr="001F1FEE" w14:paraId="2E30DCD5" w14:textId="77777777" w:rsidTr="007502EC">
        <w:trPr>
          <w:trHeight w:val="330"/>
        </w:trPr>
        <w:tc>
          <w:tcPr>
            <w:tcW w:w="696" w:type="dxa"/>
            <w:vMerge/>
            <w:vAlign w:val="center"/>
          </w:tcPr>
          <w:p w14:paraId="6DEBB54F" w14:textId="77777777" w:rsidR="007502EC" w:rsidRPr="001F1FEE" w:rsidRDefault="007502EC" w:rsidP="007502EC">
            <w:pPr>
              <w:suppressAutoHyphens w:val="0"/>
              <w:rPr>
                <w:lang w:eastAsia="ru-RU"/>
              </w:rPr>
            </w:pPr>
          </w:p>
        </w:tc>
        <w:tc>
          <w:tcPr>
            <w:tcW w:w="3824" w:type="dxa"/>
            <w:shd w:val="clear" w:color="auto" w:fill="auto"/>
            <w:vAlign w:val="center"/>
            <w:hideMark/>
          </w:tcPr>
          <w:p w14:paraId="069784B9"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7DCB6BC5" w14:textId="77777777" w:rsidR="007502EC" w:rsidRPr="001F1FEE" w:rsidRDefault="007502EC" w:rsidP="007502EC">
            <w:pPr>
              <w:suppressAutoHyphens w:val="0"/>
              <w:rPr>
                <w:lang w:eastAsia="ru-RU"/>
              </w:rPr>
            </w:pPr>
          </w:p>
        </w:tc>
        <w:tc>
          <w:tcPr>
            <w:tcW w:w="951" w:type="dxa"/>
            <w:shd w:val="clear" w:color="auto" w:fill="auto"/>
            <w:vAlign w:val="center"/>
          </w:tcPr>
          <w:p w14:paraId="7FF2581A" w14:textId="77777777" w:rsidR="007502EC" w:rsidRPr="001F1FEE" w:rsidRDefault="007502EC" w:rsidP="007502EC">
            <w:pPr>
              <w:suppressAutoHyphens w:val="0"/>
              <w:jc w:val="center"/>
              <w:rPr>
                <w:lang w:eastAsia="ru-RU"/>
              </w:rPr>
            </w:pPr>
          </w:p>
        </w:tc>
        <w:tc>
          <w:tcPr>
            <w:tcW w:w="1370" w:type="dxa"/>
            <w:vMerge/>
            <w:vAlign w:val="center"/>
          </w:tcPr>
          <w:p w14:paraId="0F2AE13F" w14:textId="77777777" w:rsidR="007502EC" w:rsidRPr="001F1FEE" w:rsidRDefault="007502EC" w:rsidP="007502EC">
            <w:pPr>
              <w:suppressAutoHyphens w:val="0"/>
              <w:rPr>
                <w:lang w:eastAsia="ru-RU"/>
              </w:rPr>
            </w:pPr>
          </w:p>
        </w:tc>
        <w:tc>
          <w:tcPr>
            <w:tcW w:w="1552" w:type="dxa"/>
            <w:vMerge/>
            <w:vAlign w:val="center"/>
          </w:tcPr>
          <w:p w14:paraId="7B0FF4D7" w14:textId="77777777" w:rsidR="007502EC" w:rsidRPr="001F1FEE" w:rsidRDefault="007502EC" w:rsidP="007502EC">
            <w:pPr>
              <w:suppressAutoHyphens w:val="0"/>
              <w:rPr>
                <w:b/>
                <w:bCs/>
                <w:lang w:eastAsia="ru-RU"/>
              </w:rPr>
            </w:pPr>
          </w:p>
        </w:tc>
      </w:tr>
      <w:tr w:rsidR="007502EC" w:rsidRPr="001F1FEE" w14:paraId="0A05DBA9" w14:textId="77777777" w:rsidTr="007502EC">
        <w:trPr>
          <w:trHeight w:val="330"/>
        </w:trPr>
        <w:tc>
          <w:tcPr>
            <w:tcW w:w="696" w:type="dxa"/>
            <w:vMerge/>
            <w:vAlign w:val="center"/>
          </w:tcPr>
          <w:p w14:paraId="2394B39E" w14:textId="77777777" w:rsidR="007502EC" w:rsidRPr="001F1FEE" w:rsidRDefault="007502EC" w:rsidP="007502EC">
            <w:pPr>
              <w:suppressAutoHyphens w:val="0"/>
              <w:rPr>
                <w:lang w:eastAsia="ru-RU"/>
              </w:rPr>
            </w:pPr>
          </w:p>
        </w:tc>
        <w:tc>
          <w:tcPr>
            <w:tcW w:w="3824" w:type="dxa"/>
            <w:shd w:val="clear" w:color="auto" w:fill="auto"/>
            <w:vAlign w:val="center"/>
            <w:hideMark/>
          </w:tcPr>
          <w:p w14:paraId="1ABB7EE1"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25FF4659" w14:textId="77777777" w:rsidR="007502EC" w:rsidRPr="001F1FEE" w:rsidRDefault="007502EC" w:rsidP="007502EC">
            <w:pPr>
              <w:suppressAutoHyphens w:val="0"/>
              <w:rPr>
                <w:lang w:eastAsia="ru-RU"/>
              </w:rPr>
            </w:pPr>
          </w:p>
        </w:tc>
        <w:tc>
          <w:tcPr>
            <w:tcW w:w="951" w:type="dxa"/>
            <w:shd w:val="clear" w:color="auto" w:fill="auto"/>
            <w:vAlign w:val="center"/>
          </w:tcPr>
          <w:p w14:paraId="4D3A782F" w14:textId="77777777" w:rsidR="007502EC" w:rsidRPr="001F1FEE" w:rsidRDefault="007502EC" w:rsidP="007502EC">
            <w:pPr>
              <w:suppressAutoHyphens w:val="0"/>
              <w:jc w:val="center"/>
              <w:rPr>
                <w:lang w:eastAsia="ru-RU"/>
              </w:rPr>
            </w:pPr>
          </w:p>
        </w:tc>
        <w:tc>
          <w:tcPr>
            <w:tcW w:w="1370" w:type="dxa"/>
            <w:vMerge/>
            <w:vAlign w:val="center"/>
          </w:tcPr>
          <w:p w14:paraId="57217139" w14:textId="77777777" w:rsidR="007502EC" w:rsidRPr="001F1FEE" w:rsidRDefault="007502EC" w:rsidP="007502EC">
            <w:pPr>
              <w:suppressAutoHyphens w:val="0"/>
              <w:rPr>
                <w:lang w:eastAsia="ru-RU"/>
              </w:rPr>
            </w:pPr>
          </w:p>
        </w:tc>
        <w:tc>
          <w:tcPr>
            <w:tcW w:w="1552" w:type="dxa"/>
            <w:vMerge/>
            <w:vAlign w:val="center"/>
          </w:tcPr>
          <w:p w14:paraId="390182DB" w14:textId="77777777" w:rsidR="007502EC" w:rsidRPr="001F1FEE" w:rsidRDefault="007502EC" w:rsidP="007502EC">
            <w:pPr>
              <w:suppressAutoHyphens w:val="0"/>
              <w:rPr>
                <w:b/>
                <w:bCs/>
                <w:lang w:eastAsia="ru-RU"/>
              </w:rPr>
            </w:pPr>
          </w:p>
        </w:tc>
      </w:tr>
      <w:tr w:rsidR="007502EC" w:rsidRPr="001F1FEE" w14:paraId="6940A8C4" w14:textId="77777777" w:rsidTr="007502EC">
        <w:trPr>
          <w:trHeight w:val="330"/>
        </w:trPr>
        <w:tc>
          <w:tcPr>
            <w:tcW w:w="696" w:type="dxa"/>
            <w:vMerge/>
            <w:vAlign w:val="center"/>
          </w:tcPr>
          <w:p w14:paraId="1DC89C8B" w14:textId="77777777" w:rsidR="007502EC" w:rsidRPr="001F1FEE" w:rsidRDefault="007502EC" w:rsidP="007502EC">
            <w:pPr>
              <w:suppressAutoHyphens w:val="0"/>
              <w:rPr>
                <w:lang w:eastAsia="ru-RU"/>
              </w:rPr>
            </w:pPr>
          </w:p>
        </w:tc>
        <w:tc>
          <w:tcPr>
            <w:tcW w:w="3824" w:type="dxa"/>
            <w:shd w:val="clear" w:color="auto" w:fill="auto"/>
            <w:vAlign w:val="center"/>
            <w:hideMark/>
          </w:tcPr>
          <w:p w14:paraId="342A322D"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51D3AC3B" w14:textId="77777777" w:rsidR="007502EC" w:rsidRPr="001F1FEE" w:rsidRDefault="007502EC" w:rsidP="007502EC">
            <w:pPr>
              <w:suppressAutoHyphens w:val="0"/>
              <w:rPr>
                <w:lang w:eastAsia="ru-RU"/>
              </w:rPr>
            </w:pPr>
          </w:p>
        </w:tc>
        <w:tc>
          <w:tcPr>
            <w:tcW w:w="951" w:type="dxa"/>
            <w:shd w:val="clear" w:color="auto" w:fill="auto"/>
            <w:vAlign w:val="center"/>
          </w:tcPr>
          <w:p w14:paraId="40834301" w14:textId="77777777" w:rsidR="007502EC" w:rsidRPr="001F1FEE" w:rsidRDefault="007502EC" w:rsidP="007502EC">
            <w:pPr>
              <w:suppressAutoHyphens w:val="0"/>
              <w:jc w:val="center"/>
              <w:rPr>
                <w:lang w:eastAsia="ru-RU"/>
              </w:rPr>
            </w:pPr>
          </w:p>
        </w:tc>
        <w:tc>
          <w:tcPr>
            <w:tcW w:w="1370" w:type="dxa"/>
            <w:vMerge/>
            <w:vAlign w:val="center"/>
          </w:tcPr>
          <w:p w14:paraId="06AE429A" w14:textId="77777777" w:rsidR="007502EC" w:rsidRPr="001F1FEE" w:rsidRDefault="007502EC" w:rsidP="007502EC">
            <w:pPr>
              <w:suppressAutoHyphens w:val="0"/>
              <w:rPr>
                <w:lang w:eastAsia="ru-RU"/>
              </w:rPr>
            </w:pPr>
          </w:p>
        </w:tc>
        <w:tc>
          <w:tcPr>
            <w:tcW w:w="1552" w:type="dxa"/>
            <w:vMerge/>
            <w:vAlign w:val="center"/>
          </w:tcPr>
          <w:p w14:paraId="663DBB20" w14:textId="77777777" w:rsidR="007502EC" w:rsidRPr="001F1FEE" w:rsidRDefault="007502EC" w:rsidP="007502EC">
            <w:pPr>
              <w:suppressAutoHyphens w:val="0"/>
              <w:rPr>
                <w:b/>
                <w:bCs/>
                <w:lang w:eastAsia="ru-RU"/>
              </w:rPr>
            </w:pPr>
          </w:p>
        </w:tc>
      </w:tr>
      <w:tr w:rsidR="007502EC" w:rsidRPr="001F1FEE" w14:paraId="2D717E26" w14:textId="77777777" w:rsidTr="007502EC">
        <w:trPr>
          <w:trHeight w:val="330"/>
        </w:trPr>
        <w:tc>
          <w:tcPr>
            <w:tcW w:w="696" w:type="dxa"/>
            <w:vMerge/>
            <w:vAlign w:val="center"/>
          </w:tcPr>
          <w:p w14:paraId="709767DA" w14:textId="77777777" w:rsidR="007502EC" w:rsidRPr="001F1FEE" w:rsidRDefault="007502EC" w:rsidP="007502EC">
            <w:pPr>
              <w:suppressAutoHyphens w:val="0"/>
              <w:rPr>
                <w:lang w:eastAsia="ru-RU"/>
              </w:rPr>
            </w:pPr>
          </w:p>
        </w:tc>
        <w:tc>
          <w:tcPr>
            <w:tcW w:w="3824" w:type="dxa"/>
            <w:shd w:val="clear" w:color="auto" w:fill="auto"/>
            <w:vAlign w:val="center"/>
            <w:hideMark/>
          </w:tcPr>
          <w:p w14:paraId="7B7811AD"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484B00E0" w14:textId="77777777" w:rsidR="007502EC" w:rsidRPr="001F1FEE" w:rsidRDefault="007502EC" w:rsidP="007502EC">
            <w:pPr>
              <w:suppressAutoHyphens w:val="0"/>
              <w:rPr>
                <w:lang w:eastAsia="ru-RU"/>
              </w:rPr>
            </w:pPr>
          </w:p>
        </w:tc>
        <w:tc>
          <w:tcPr>
            <w:tcW w:w="951" w:type="dxa"/>
            <w:shd w:val="clear" w:color="auto" w:fill="auto"/>
            <w:vAlign w:val="center"/>
          </w:tcPr>
          <w:p w14:paraId="006D61ED" w14:textId="77777777" w:rsidR="007502EC" w:rsidRPr="001F1FEE" w:rsidRDefault="007502EC" w:rsidP="007502EC">
            <w:pPr>
              <w:suppressAutoHyphens w:val="0"/>
              <w:jc w:val="center"/>
              <w:rPr>
                <w:lang w:eastAsia="ru-RU"/>
              </w:rPr>
            </w:pPr>
          </w:p>
        </w:tc>
        <w:tc>
          <w:tcPr>
            <w:tcW w:w="1370" w:type="dxa"/>
            <w:vMerge/>
            <w:vAlign w:val="center"/>
          </w:tcPr>
          <w:p w14:paraId="7F527EAF" w14:textId="77777777" w:rsidR="007502EC" w:rsidRPr="001F1FEE" w:rsidRDefault="007502EC" w:rsidP="007502EC">
            <w:pPr>
              <w:suppressAutoHyphens w:val="0"/>
              <w:rPr>
                <w:lang w:eastAsia="ru-RU"/>
              </w:rPr>
            </w:pPr>
          </w:p>
        </w:tc>
        <w:tc>
          <w:tcPr>
            <w:tcW w:w="1552" w:type="dxa"/>
            <w:vMerge/>
            <w:vAlign w:val="center"/>
          </w:tcPr>
          <w:p w14:paraId="1AD30B9E" w14:textId="77777777" w:rsidR="007502EC" w:rsidRPr="001F1FEE" w:rsidRDefault="007502EC" w:rsidP="007502EC">
            <w:pPr>
              <w:suppressAutoHyphens w:val="0"/>
              <w:rPr>
                <w:b/>
                <w:bCs/>
                <w:lang w:eastAsia="ru-RU"/>
              </w:rPr>
            </w:pPr>
          </w:p>
        </w:tc>
      </w:tr>
      <w:tr w:rsidR="007502EC" w:rsidRPr="001F1FEE" w14:paraId="5C30E73B" w14:textId="77777777" w:rsidTr="007502EC">
        <w:trPr>
          <w:trHeight w:val="330"/>
        </w:trPr>
        <w:tc>
          <w:tcPr>
            <w:tcW w:w="696" w:type="dxa"/>
            <w:vMerge/>
            <w:vAlign w:val="center"/>
          </w:tcPr>
          <w:p w14:paraId="760131CC" w14:textId="77777777" w:rsidR="007502EC" w:rsidRPr="001F1FEE" w:rsidRDefault="007502EC" w:rsidP="007502EC">
            <w:pPr>
              <w:suppressAutoHyphens w:val="0"/>
              <w:rPr>
                <w:lang w:eastAsia="ru-RU"/>
              </w:rPr>
            </w:pPr>
          </w:p>
        </w:tc>
        <w:tc>
          <w:tcPr>
            <w:tcW w:w="3824" w:type="dxa"/>
            <w:shd w:val="clear" w:color="auto" w:fill="auto"/>
            <w:vAlign w:val="center"/>
            <w:hideMark/>
          </w:tcPr>
          <w:p w14:paraId="26E04F94"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0659ACF9" w14:textId="77777777" w:rsidR="007502EC" w:rsidRPr="001F1FEE" w:rsidRDefault="007502EC" w:rsidP="007502EC">
            <w:pPr>
              <w:suppressAutoHyphens w:val="0"/>
              <w:rPr>
                <w:lang w:eastAsia="ru-RU"/>
              </w:rPr>
            </w:pPr>
          </w:p>
        </w:tc>
        <w:tc>
          <w:tcPr>
            <w:tcW w:w="951" w:type="dxa"/>
            <w:shd w:val="clear" w:color="auto" w:fill="auto"/>
            <w:vAlign w:val="center"/>
          </w:tcPr>
          <w:p w14:paraId="394D7585" w14:textId="77777777" w:rsidR="007502EC" w:rsidRPr="001F1FEE" w:rsidRDefault="007502EC" w:rsidP="007502EC">
            <w:pPr>
              <w:suppressAutoHyphens w:val="0"/>
              <w:jc w:val="center"/>
              <w:rPr>
                <w:lang w:eastAsia="ru-RU"/>
              </w:rPr>
            </w:pPr>
          </w:p>
        </w:tc>
        <w:tc>
          <w:tcPr>
            <w:tcW w:w="1370" w:type="dxa"/>
            <w:vMerge/>
            <w:vAlign w:val="center"/>
          </w:tcPr>
          <w:p w14:paraId="6BA23778" w14:textId="77777777" w:rsidR="007502EC" w:rsidRPr="001F1FEE" w:rsidRDefault="007502EC" w:rsidP="007502EC">
            <w:pPr>
              <w:suppressAutoHyphens w:val="0"/>
              <w:rPr>
                <w:lang w:eastAsia="ru-RU"/>
              </w:rPr>
            </w:pPr>
          </w:p>
        </w:tc>
        <w:tc>
          <w:tcPr>
            <w:tcW w:w="1552" w:type="dxa"/>
            <w:vMerge/>
            <w:vAlign w:val="center"/>
          </w:tcPr>
          <w:p w14:paraId="4936F3B9" w14:textId="77777777" w:rsidR="007502EC" w:rsidRPr="001F1FEE" w:rsidRDefault="007502EC" w:rsidP="007502EC">
            <w:pPr>
              <w:suppressAutoHyphens w:val="0"/>
              <w:rPr>
                <w:b/>
                <w:bCs/>
                <w:lang w:eastAsia="ru-RU"/>
              </w:rPr>
            </w:pPr>
          </w:p>
        </w:tc>
      </w:tr>
      <w:tr w:rsidR="007502EC" w:rsidRPr="001F1FEE" w14:paraId="0A02BDDD" w14:textId="77777777" w:rsidTr="007502EC">
        <w:trPr>
          <w:trHeight w:val="330"/>
        </w:trPr>
        <w:tc>
          <w:tcPr>
            <w:tcW w:w="696" w:type="dxa"/>
            <w:vMerge/>
            <w:vAlign w:val="center"/>
          </w:tcPr>
          <w:p w14:paraId="5B23B945" w14:textId="77777777" w:rsidR="007502EC" w:rsidRPr="001F1FEE" w:rsidRDefault="007502EC" w:rsidP="007502EC">
            <w:pPr>
              <w:suppressAutoHyphens w:val="0"/>
              <w:rPr>
                <w:lang w:eastAsia="ru-RU"/>
              </w:rPr>
            </w:pPr>
          </w:p>
        </w:tc>
        <w:tc>
          <w:tcPr>
            <w:tcW w:w="3824" w:type="dxa"/>
            <w:shd w:val="clear" w:color="auto" w:fill="auto"/>
            <w:vAlign w:val="center"/>
            <w:hideMark/>
          </w:tcPr>
          <w:p w14:paraId="0487690E"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59D60185" w14:textId="77777777" w:rsidR="007502EC" w:rsidRPr="001F1FEE" w:rsidRDefault="007502EC" w:rsidP="007502EC">
            <w:pPr>
              <w:suppressAutoHyphens w:val="0"/>
              <w:rPr>
                <w:lang w:eastAsia="ru-RU"/>
              </w:rPr>
            </w:pPr>
          </w:p>
        </w:tc>
        <w:tc>
          <w:tcPr>
            <w:tcW w:w="951" w:type="dxa"/>
            <w:shd w:val="clear" w:color="auto" w:fill="auto"/>
            <w:vAlign w:val="center"/>
          </w:tcPr>
          <w:p w14:paraId="02053771" w14:textId="77777777" w:rsidR="007502EC" w:rsidRPr="001F1FEE" w:rsidRDefault="007502EC" w:rsidP="007502EC">
            <w:pPr>
              <w:suppressAutoHyphens w:val="0"/>
              <w:jc w:val="center"/>
              <w:rPr>
                <w:lang w:eastAsia="ru-RU"/>
              </w:rPr>
            </w:pPr>
          </w:p>
        </w:tc>
        <w:tc>
          <w:tcPr>
            <w:tcW w:w="1370" w:type="dxa"/>
            <w:vMerge/>
            <w:vAlign w:val="center"/>
          </w:tcPr>
          <w:p w14:paraId="1D2CA1A6" w14:textId="77777777" w:rsidR="007502EC" w:rsidRPr="001F1FEE" w:rsidRDefault="007502EC" w:rsidP="007502EC">
            <w:pPr>
              <w:suppressAutoHyphens w:val="0"/>
              <w:rPr>
                <w:lang w:eastAsia="ru-RU"/>
              </w:rPr>
            </w:pPr>
          </w:p>
        </w:tc>
        <w:tc>
          <w:tcPr>
            <w:tcW w:w="1552" w:type="dxa"/>
            <w:vMerge/>
            <w:vAlign w:val="center"/>
          </w:tcPr>
          <w:p w14:paraId="54422E9A" w14:textId="77777777" w:rsidR="007502EC" w:rsidRPr="001F1FEE" w:rsidRDefault="007502EC" w:rsidP="007502EC">
            <w:pPr>
              <w:suppressAutoHyphens w:val="0"/>
              <w:rPr>
                <w:b/>
                <w:bCs/>
                <w:lang w:eastAsia="ru-RU"/>
              </w:rPr>
            </w:pPr>
          </w:p>
        </w:tc>
      </w:tr>
      <w:tr w:rsidR="007502EC" w:rsidRPr="001F1FEE" w14:paraId="09C81F07" w14:textId="77777777" w:rsidTr="007502EC">
        <w:trPr>
          <w:trHeight w:val="330"/>
        </w:trPr>
        <w:tc>
          <w:tcPr>
            <w:tcW w:w="696" w:type="dxa"/>
            <w:vMerge/>
            <w:vAlign w:val="center"/>
          </w:tcPr>
          <w:p w14:paraId="263A7AB0" w14:textId="77777777" w:rsidR="007502EC" w:rsidRPr="001F1FEE" w:rsidRDefault="007502EC" w:rsidP="007502EC">
            <w:pPr>
              <w:suppressAutoHyphens w:val="0"/>
              <w:rPr>
                <w:lang w:eastAsia="ru-RU"/>
              </w:rPr>
            </w:pPr>
          </w:p>
        </w:tc>
        <w:tc>
          <w:tcPr>
            <w:tcW w:w="3824" w:type="dxa"/>
            <w:shd w:val="clear" w:color="auto" w:fill="auto"/>
            <w:vAlign w:val="center"/>
            <w:hideMark/>
          </w:tcPr>
          <w:p w14:paraId="2C817CA4"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7E977D16" w14:textId="77777777" w:rsidR="007502EC" w:rsidRPr="001F1FEE" w:rsidRDefault="007502EC" w:rsidP="007502EC">
            <w:pPr>
              <w:suppressAutoHyphens w:val="0"/>
              <w:rPr>
                <w:lang w:eastAsia="ru-RU"/>
              </w:rPr>
            </w:pPr>
          </w:p>
        </w:tc>
        <w:tc>
          <w:tcPr>
            <w:tcW w:w="951" w:type="dxa"/>
            <w:shd w:val="clear" w:color="auto" w:fill="auto"/>
            <w:vAlign w:val="center"/>
          </w:tcPr>
          <w:p w14:paraId="14A6A935" w14:textId="77777777" w:rsidR="007502EC" w:rsidRPr="001F1FEE" w:rsidRDefault="007502EC" w:rsidP="007502EC">
            <w:pPr>
              <w:suppressAutoHyphens w:val="0"/>
              <w:jc w:val="center"/>
              <w:rPr>
                <w:lang w:eastAsia="ru-RU"/>
              </w:rPr>
            </w:pPr>
          </w:p>
        </w:tc>
        <w:tc>
          <w:tcPr>
            <w:tcW w:w="1370" w:type="dxa"/>
            <w:vMerge/>
            <w:vAlign w:val="center"/>
          </w:tcPr>
          <w:p w14:paraId="58B6259A" w14:textId="77777777" w:rsidR="007502EC" w:rsidRPr="001F1FEE" w:rsidRDefault="007502EC" w:rsidP="007502EC">
            <w:pPr>
              <w:suppressAutoHyphens w:val="0"/>
              <w:rPr>
                <w:lang w:eastAsia="ru-RU"/>
              </w:rPr>
            </w:pPr>
          </w:p>
        </w:tc>
        <w:tc>
          <w:tcPr>
            <w:tcW w:w="1552" w:type="dxa"/>
            <w:vMerge/>
            <w:vAlign w:val="center"/>
          </w:tcPr>
          <w:p w14:paraId="5ECD6C7F" w14:textId="77777777" w:rsidR="007502EC" w:rsidRPr="001F1FEE" w:rsidRDefault="007502EC" w:rsidP="007502EC">
            <w:pPr>
              <w:suppressAutoHyphens w:val="0"/>
              <w:rPr>
                <w:b/>
                <w:bCs/>
                <w:lang w:eastAsia="ru-RU"/>
              </w:rPr>
            </w:pPr>
          </w:p>
        </w:tc>
      </w:tr>
      <w:tr w:rsidR="007502EC" w:rsidRPr="001F1FEE" w14:paraId="78BCA7BA" w14:textId="77777777" w:rsidTr="007502EC">
        <w:trPr>
          <w:trHeight w:val="330"/>
        </w:trPr>
        <w:tc>
          <w:tcPr>
            <w:tcW w:w="696" w:type="dxa"/>
            <w:vMerge/>
            <w:vAlign w:val="center"/>
          </w:tcPr>
          <w:p w14:paraId="5D5B0FAE" w14:textId="77777777" w:rsidR="007502EC" w:rsidRPr="001F1FEE" w:rsidRDefault="007502EC" w:rsidP="007502EC">
            <w:pPr>
              <w:suppressAutoHyphens w:val="0"/>
              <w:rPr>
                <w:lang w:eastAsia="ru-RU"/>
              </w:rPr>
            </w:pPr>
          </w:p>
        </w:tc>
        <w:tc>
          <w:tcPr>
            <w:tcW w:w="3824" w:type="dxa"/>
            <w:shd w:val="clear" w:color="auto" w:fill="auto"/>
            <w:vAlign w:val="center"/>
            <w:hideMark/>
          </w:tcPr>
          <w:p w14:paraId="097572A3"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79BB8452" w14:textId="77777777" w:rsidR="007502EC" w:rsidRPr="001F1FEE" w:rsidRDefault="007502EC" w:rsidP="007502EC">
            <w:pPr>
              <w:suppressAutoHyphens w:val="0"/>
              <w:rPr>
                <w:lang w:eastAsia="ru-RU"/>
              </w:rPr>
            </w:pPr>
          </w:p>
        </w:tc>
        <w:tc>
          <w:tcPr>
            <w:tcW w:w="951" w:type="dxa"/>
            <w:shd w:val="clear" w:color="auto" w:fill="auto"/>
            <w:vAlign w:val="center"/>
          </w:tcPr>
          <w:p w14:paraId="29D024F8" w14:textId="77777777" w:rsidR="007502EC" w:rsidRPr="001F1FEE" w:rsidRDefault="007502EC" w:rsidP="007502EC">
            <w:pPr>
              <w:suppressAutoHyphens w:val="0"/>
              <w:jc w:val="center"/>
              <w:rPr>
                <w:lang w:eastAsia="ru-RU"/>
              </w:rPr>
            </w:pPr>
          </w:p>
        </w:tc>
        <w:tc>
          <w:tcPr>
            <w:tcW w:w="1370" w:type="dxa"/>
            <w:vMerge/>
            <w:vAlign w:val="center"/>
          </w:tcPr>
          <w:p w14:paraId="3126F637" w14:textId="77777777" w:rsidR="007502EC" w:rsidRPr="001F1FEE" w:rsidRDefault="007502EC" w:rsidP="007502EC">
            <w:pPr>
              <w:suppressAutoHyphens w:val="0"/>
              <w:rPr>
                <w:lang w:eastAsia="ru-RU"/>
              </w:rPr>
            </w:pPr>
          </w:p>
        </w:tc>
        <w:tc>
          <w:tcPr>
            <w:tcW w:w="1552" w:type="dxa"/>
            <w:vMerge/>
            <w:vAlign w:val="center"/>
          </w:tcPr>
          <w:p w14:paraId="3EC077B1" w14:textId="77777777" w:rsidR="007502EC" w:rsidRPr="001F1FEE" w:rsidRDefault="007502EC" w:rsidP="007502EC">
            <w:pPr>
              <w:suppressAutoHyphens w:val="0"/>
              <w:rPr>
                <w:b/>
                <w:bCs/>
                <w:lang w:eastAsia="ru-RU"/>
              </w:rPr>
            </w:pPr>
          </w:p>
        </w:tc>
      </w:tr>
      <w:tr w:rsidR="007502EC" w:rsidRPr="001F1FEE" w14:paraId="24FFDBA0" w14:textId="77777777" w:rsidTr="007502EC">
        <w:trPr>
          <w:trHeight w:val="330"/>
        </w:trPr>
        <w:tc>
          <w:tcPr>
            <w:tcW w:w="696" w:type="dxa"/>
            <w:vMerge/>
            <w:vAlign w:val="center"/>
          </w:tcPr>
          <w:p w14:paraId="787B7005" w14:textId="77777777" w:rsidR="007502EC" w:rsidRPr="001F1FEE" w:rsidRDefault="007502EC" w:rsidP="007502EC">
            <w:pPr>
              <w:suppressAutoHyphens w:val="0"/>
              <w:rPr>
                <w:lang w:eastAsia="ru-RU"/>
              </w:rPr>
            </w:pPr>
          </w:p>
        </w:tc>
        <w:tc>
          <w:tcPr>
            <w:tcW w:w="3824" w:type="dxa"/>
            <w:shd w:val="clear" w:color="auto" w:fill="auto"/>
            <w:vAlign w:val="center"/>
            <w:hideMark/>
          </w:tcPr>
          <w:p w14:paraId="32856DEC"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43D6C52F" w14:textId="77777777" w:rsidR="007502EC" w:rsidRPr="001F1FEE" w:rsidRDefault="007502EC" w:rsidP="007502EC">
            <w:pPr>
              <w:suppressAutoHyphens w:val="0"/>
              <w:rPr>
                <w:lang w:eastAsia="ru-RU"/>
              </w:rPr>
            </w:pPr>
          </w:p>
        </w:tc>
        <w:tc>
          <w:tcPr>
            <w:tcW w:w="951" w:type="dxa"/>
            <w:shd w:val="clear" w:color="auto" w:fill="auto"/>
            <w:vAlign w:val="center"/>
          </w:tcPr>
          <w:p w14:paraId="21577CBC" w14:textId="77777777" w:rsidR="007502EC" w:rsidRPr="001F1FEE" w:rsidRDefault="007502EC" w:rsidP="007502EC">
            <w:pPr>
              <w:suppressAutoHyphens w:val="0"/>
              <w:jc w:val="center"/>
              <w:rPr>
                <w:lang w:eastAsia="ru-RU"/>
              </w:rPr>
            </w:pPr>
          </w:p>
        </w:tc>
        <w:tc>
          <w:tcPr>
            <w:tcW w:w="1370" w:type="dxa"/>
            <w:vMerge/>
            <w:vAlign w:val="center"/>
          </w:tcPr>
          <w:p w14:paraId="3458F7E9" w14:textId="77777777" w:rsidR="007502EC" w:rsidRPr="001F1FEE" w:rsidRDefault="007502EC" w:rsidP="007502EC">
            <w:pPr>
              <w:suppressAutoHyphens w:val="0"/>
              <w:rPr>
                <w:lang w:eastAsia="ru-RU"/>
              </w:rPr>
            </w:pPr>
          </w:p>
        </w:tc>
        <w:tc>
          <w:tcPr>
            <w:tcW w:w="1552" w:type="dxa"/>
            <w:vMerge/>
            <w:vAlign w:val="center"/>
          </w:tcPr>
          <w:p w14:paraId="542B87A6" w14:textId="77777777" w:rsidR="007502EC" w:rsidRPr="001F1FEE" w:rsidRDefault="007502EC" w:rsidP="007502EC">
            <w:pPr>
              <w:suppressAutoHyphens w:val="0"/>
              <w:rPr>
                <w:b/>
                <w:bCs/>
                <w:lang w:eastAsia="ru-RU"/>
              </w:rPr>
            </w:pPr>
          </w:p>
        </w:tc>
      </w:tr>
      <w:tr w:rsidR="007502EC" w:rsidRPr="001F1FEE" w14:paraId="34E6D343" w14:textId="77777777" w:rsidTr="007502EC">
        <w:trPr>
          <w:trHeight w:val="330"/>
        </w:trPr>
        <w:tc>
          <w:tcPr>
            <w:tcW w:w="696" w:type="dxa"/>
            <w:vMerge/>
            <w:vAlign w:val="center"/>
          </w:tcPr>
          <w:p w14:paraId="06994752" w14:textId="77777777" w:rsidR="007502EC" w:rsidRPr="001F1FEE" w:rsidRDefault="007502EC" w:rsidP="007502EC">
            <w:pPr>
              <w:suppressAutoHyphens w:val="0"/>
              <w:rPr>
                <w:lang w:eastAsia="ru-RU"/>
              </w:rPr>
            </w:pPr>
          </w:p>
        </w:tc>
        <w:tc>
          <w:tcPr>
            <w:tcW w:w="3824" w:type="dxa"/>
            <w:shd w:val="clear" w:color="auto" w:fill="auto"/>
            <w:vAlign w:val="center"/>
            <w:hideMark/>
          </w:tcPr>
          <w:p w14:paraId="4151BF20"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781DFA26" w14:textId="77777777" w:rsidR="007502EC" w:rsidRPr="001F1FEE" w:rsidRDefault="007502EC" w:rsidP="007502EC">
            <w:pPr>
              <w:suppressAutoHyphens w:val="0"/>
              <w:rPr>
                <w:lang w:eastAsia="ru-RU"/>
              </w:rPr>
            </w:pPr>
          </w:p>
        </w:tc>
        <w:tc>
          <w:tcPr>
            <w:tcW w:w="951" w:type="dxa"/>
            <w:shd w:val="clear" w:color="auto" w:fill="auto"/>
            <w:vAlign w:val="center"/>
          </w:tcPr>
          <w:p w14:paraId="3112879B" w14:textId="77777777" w:rsidR="007502EC" w:rsidRPr="001F1FEE" w:rsidRDefault="007502EC" w:rsidP="007502EC">
            <w:pPr>
              <w:suppressAutoHyphens w:val="0"/>
              <w:jc w:val="center"/>
              <w:rPr>
                <w:lang w:eastAsia="ru-RU"/>
              </w:rPr>
            </w:pPr>
          </w:p>
        </w:tc>
        <w:tc>
          <w:tcPr>
            <w:tcW w:w="1370" w:type="dxa"/>
            <w:vMerge/>
            <w:vAlign w:val="center"/>
          </w:tcPr>
          <w:p w14:paraId="2EE90C44" w14:textId="77777777" w:rsidR="007502EC" w:rsidRPr="001F1FEE" w:rsidRDefault="007502EC" w:rsidP="007502EC">
            <w:pPr>
              <w:suppressAutoHyphens w:val="0"/>
              <w:rPr>
                <w:lang w:eastAsia="ru-RU"/>
              </w:rPr>
            </w:pPr>
          </w:p>
        </w:tc>
        <w:tc>
          <w:tcPr>
            <w:tcW w:w="1552" w:type="dxa"/>
            <w:vMerge/>
            <w:vAlign w:val="center"/>
          </w:tcPr>
          <w:p w14:paraId="3D886711" w14:textId="77777777" w:rsidR="007502EC" w:rsidRPr="001F1FEE" w:rsidRDefault="007502EC" w:rsidP="007502EC">
            <w:pPr>
              <w:suppressAutoHyphens w:val="0"/>
              <w:rPr>
                <w:b/>
                <w:bCs/>
                <w:lang w:eastAsia="ru-RU"/>
              </w:rPr>
            </w:pPr>
          </w:p>
        </w:tc>
      </w:tr>
      <w:tr w:rsidR="007502EC" w:rsidRPr="001F1FEE" w14:paraId="5D35D26D" w14:textId="77777777" w:rsidTr="007502EC">
        <w:trPr>
          <w:trHeight w:val="330"/>
        </w:trPr>
        <w:tc>
          <w:tcPr>
            <w:tcW w:w="696" w:type="dxa"/>
            <w:vMerge/>
            <w:vAlign w:val="center"/>
          </w:tcPr>
          <w:p w14:paraId="16439440" w14:textId="77777777" w:rsidR="007502EC" w:rsidRPr="001F1FEE" w:rsidRDefault="007502EC" w:rsidP="007502EC">
            <w:pPr>
              <w:suppressAutoHyphens w:val="0"/>
              <w:rPr>
                <w:lang w:eastAsia="ru-RU"/>
              </w:rPr>
            </w:pPr>
          </w:p>
        </w:tc>
        <w:tc>
          <w:tcPr>
            <w:tcW w:w="3824" w:type="dxa"/>
            <w:shd w:val="clear" w:color="auto" w:fill="auto"/>
            <w:vAlign w:val="center"/>
            <w:hideMark/>
          </w:tcPr>
          <w:p w14:paraId="399B05BC"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0B37D6C4" w14:textId="77777777" w:rsidR="007502EC" w:rsidRPr="001F1FEE" w:rsidRDefault="007502EC" w:rsidP="007502EC">
            <w:pPr>
              <w:suppressAutoHyphens w:val="0"/>
              <w:rPr>
                <w:lang w:eastAsia="ru-RU"/>
              </w:rPr>
            </w:pPr>
          </w:p>
        </w:tc>
        <w:tc>
          <w:tcPr>
            <w:tcW w:w="951" w:type="dxa"/>
            <w:shd w:val="clear" w:color="auto" w:fill="auto"/>
            <w:vAlign w:val="center"/>
          </w:tcPr>
          <w:p w14:paraId="7836CC08" w14:textId="77777777" w:rsidR="007502EC" w:rsidRPr="001F1FEE" w:rsidRDefault="007502EC" w:rsidP="007502EC">
            <w:pPr>
              <w:suppressAutoHyphens w:val="0"/>
              <w:jc w:val="center"/>
              <w:rPr>
                <w:lang w:eastAsia="ru-RU"/>
              </w:rPr>
            </w:pPr>
          </w:p>
        </w:tc>
        <w:tc>
          <w:tcPr>
            <w:tcW w:w="1370" w:type="dxa"/>
            <w:vMerge/>
            <w:vAlign w:val="center"/>
          </w:tcPr>
          <w:p w14:paraId="693E3CE6" w14:textId="77777777" w:rsidR="007502EC" w:rsidRPr="001F1FEE" w:rsidRDefault="007502EC" w:rsidP="007502EC">
            <w:pPr>
              <w:suppressAutoHyphens w:val="0"/>
              <w:rPr>
                <w:lang w:eastAsia="ru-RU"/>
              </w:rPr>
            </w:pPr>
          </w:p>
        </w:tc>
        <w:tc>
          <w:tcPr>
            <w:tcW w:w="1552" w:type="dxa"/>
            <w:vMerge/>
            <w:vAlign w:val="center"/>
          </w:tcPr>
          <w:p w14:paraId="13B33646" w14:textId="77777777" w:rsidR="007502EC" w:rsidRPr="001F1FEE" w:rsidRDefault="007502EC" w:rsidP="007502EC">
            <w:pPr>
              <w:suppressAutoHyphens w:val="0"/>
              <w:rPr>
                <w:b/>
                <w:bCs/>
                <w:lang w:eastAsia="ru-RU"/>
              </w:rPr>
            </w:pPr>
          </w:p>
        </w:tc>
      </w:tr>
      <w:tr w:rsidR="007502EC" w:rsidRPr="001F1FEE" w14:paraId="7E147DD2" w14:textId="77777777" w:rsidTr="007502EC">
        <w:trPr>
          <w:trHeight w:val="330"/>
        </w:trPr>
        <w:tc>
          <w:tcPr>
            <w:tcW w:w="696" w:type="dxa"/>
            <w:vMerge/>
            <w:vAlign w:val="center"/>
          </w:tcPr>
          <w:p w14:paraId="74D685DF" w14:textId="77777777" w:rsidR="007502EC" w:rsidRPr="001F1FEE" w:rsidRDefault="007502EC" w:rsidP="007502EC">
            <w:pPr>
              <w:suppressAutoHyphens w:val="0"/>
              <w:rPr>
                <w:lang w:eastAsia="ru-RU"/>
              </w:rPr>
            </w:pPr>
          </w:p>
        </w:tc>
        <w:tc>
          <w:tcPr>
            <w:tcW w:w="3824" w:type="dxa"/>
            <w:shd w:val="clear" w:color="auto" w:fill="auto"/>
            <w:vAlign w:val="center"/>
            <w:hideMark/>
          </w:tcPr>
          <w:p w14:paraId="64DAB9E4"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361A3FAA" w14:textId="77777777" w:rsidR="007502EC" w:rsidRPr="001F1FEE" w:rsidRDefault="007502EC" w:rsidP="007502EC">
            <w:pPr>
              <w:suppressAutoHyphens w:val="0"/>
              <w:rPr>
                <w:lang w:eastAsia="ru-RU"/>
              </w:rPr>
            </w:pPr>
          </w:p>
        </w:tc>
        <w:tc>
          <w:tcPr>
            <w:tcW w:w="951" w:type="dxa"/>
            <w:shd w:val="clear" w:color="auto" w:fill="auto"/>
            <w:vAlign w:val="center"/>
          </w:tcPr>
          <w:p w14:paraId="28091C73" w14:textId="77777777" w:rsidR="007502EC" w:rsidRPr="001F1FEE" w:rsidRDefault="007502EC" w:rsidP="007502EC">
            <w:pPr>
              <w:suppressAutoHyphens w:val="0"/>
              <w:jc w:val="center"/>
              <w:rPr>
                <w:lang w:eastAsia="ru-RU"/>
              </w:rPr>
            </w:pPr>
          </w:p>
        </w:tc>
        <w:tc>
          <w:tcPr>
            <w:tcW w:w="1370" w:type="dxa"/>
            <w:vMerge/>
            <w:vAlign w:val="center"/>
          </w:tcPr>
          <w:p w14:paraId="00952A65" w14:textId="77777777" w:rsidR="007502EC" w:rsidRPr="001F1FEE" w:rsidRDefault="007502EC" w:rsidP="007502EC">
            <w:pPr>
              <w:suppressAutoHyphens w:val="0"/>
              <w:rPr>
                <w:lang w:eastAsia="ru-RU"/>
              </w:rPr>
            </w:pPr>
          </w:p>
        </w:tc>
        <w:tc>
          <w:tcPr>
            <w:tcW w:w="1552" w:type="dxa"/>
            <w:vMerge/>
            <w:vAlign w:val="center"/>
          </w:tcPr>
          <w:p w14:paraId="75880429" w14:textId="77777777" w:rsidR="007502EC" w:rsidRPr="001F1FEE" w:rsidRDefault="007502EC" w:rsidP="007502EC">
            <w:pPr>
              <w:suppressAutoHyphens w:val="0"/>
              <w:rPr>
                <w:b/>
                <w:bCs/>
                <w:lang w:eastAsia="ru-RU"/>
              </w:rPr>
            </w:pPr>
          </w:p>
        </w:tc>
      </w:tr>
      <w:tr w:rsidR="007502EC" w:rsidRPr="001F1FEE" w14:paraId="37F955DE" w14:textId="77777777" w:rsidTr="007502EC">
        <w:trPr>
          <w:trHeight w:val="330"/>
        </w:trPr>
        <w:tc>
          <w:tcPr>
            <w:tcW w:w="696" w:type="dxa"/>
            <w:vMerge/>
            <w:vAlign w:val="center"/>
          </w:tcPr>
          <w:p w14:paraId="732BE071" w14:textId="77777777" w:rsidR="007502EC" w:rsidRPr="001F1FEE" w:rsidRDefault="007502EC" w:rsidP="007502EC">
            <w:pPr>
              <w:suppressAutoHyphens w:val="0"/>
              <w:rPr>
                <w:lang w:eastAsia="ru-RU"/>
              </w:rPr>
            </w:pPr>
          </w:p>
        </w:tc>
        <w:tc>
          <w:tcPr>
            <w:tcW w:w="3824" w:type="dxa"/>
            <w:shd w:val="clear" w:color="auto" w:fill="auto"/>
            <w:vAlign w:val="center"/>
            <w:hideMark/>
          </w:tcPr>
          <w:p w14:paraId="754E3254"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53EDB447" w14:textId="77777777" w:rsidR="007502EC" w:rsidRPr="001F1FEE" w:rsidRDefault="007502EC" w:rsidP="007502EC">
            <w:pPr>
              <w:suppressAutoHyphens w:val="0"/>
              <w:rPr>
                <w:lang w:eastAsia="ru-RU"/>
              </w:rPr>
            </w:pPr>
          </w:p>
        </w:tc>
        <w:tc>
          <w:tcPr>
            <w:tcW w:w="951" w:type="dxa"/>
            <w:shd w:val="clear" w:color="auto" w:fill="auto"/>
            <w:vAlign w:val="center"/>
          </w:tcPr>
          <w:p w14:paraId="6129FA0F" w14:textId="77777777" w:rsidR="007502EC" w:rsidRPr="001F1FEE" w:rsidRDefault="007502EC" w:rsidP="007502EC">
            <w:pPr>
              <w:suppressAutoHyphens w:val="0"/>
              <w:jc w:val="center"/>
              <w:rPr>
                <w:lang w:eastAsia="ru-RU"/>
              </w:rPr>
            </w:pPr>
          </w:p>
        </w:tc>
        <w:tc>
          <w:tcPr>
            <w:tcW w:w="1370" w:type="dxa"/>
            <w:vMerge/>
            <w:vAlign w:val="center"/>
          </w:tcPr>
          <w:p w14:paraId="226AEB5E" w14:textId="77777777" w:rsidR="007502EC" w:rsidRPr="001F1FEE" w:rsidRDefault="007502EC" w:rsidP="007502EC">
            <w:pPr>
              <w:suppressAutoHyphens w:val="0"/>
              <w:rPr>
                <w:lang w:eastAsia="ru-RU"/>
              </w:rPr>
            </w:pPr>
          </w:p>
        </w:tc>
        <w:tc>
          <w:tcPr>
            <w:tcW w:w="1552" w:type="dxa"/>
            <w:vMerge/>
            <w:vAlign w:val="center"/>
          </w:tcPr>
          <w:p w14:paraId="7AD4276C" w14:textId="77777777" w:rsidR="007502EC" w:rsidRPr="001F1FEE" w:rsidRDefault="007502EC" w:rsidP="007502EC">
            <w:pPr>
              <w:suppressAutoHyphens w:val="0"/>
              <w:rPr>
                <w:b/>
                <w:bCs/>
                <w:lang w:eastAsia="ru-RU"/>
              </w:rPr>
            </w:pPr>
          </w:p>
        </w:tc>
      </w:tr>
      <w:tr w:rsidR="007502EC" w:rsidRPr="001F1FEE" w14:paraId="2CFC2355" w14:textId="77777777" w:rsidTr="007502EC">
        <w:trPr>
          <w:trHeight w:val="330"/>
        </w:trPr>
        <w:tc>
          <w:tcPr>
            <w:tcW w:w="696" w:type="dxa"/>
            <w:vMerge/>
            <w:vAlign w:val="center"/>
          </w:tcPr>
          <w:p w14:paraId="735FF465" w14:textId="77777777" w:rsidR="007502EC" w:rsidRPr="001F1FEE" w:rsidRDefault="007502EC" w:rsidP="007502EC">
            <w:pPr>
              <w:suppressAutoHyphens w:val="0"/>
              <w:rPr>
                <w:lang w:eastAsia="ru-RU"/>
              </w:rPr>
            </w:pPr>
          </w:p>
        </w:tc>
        <w:tc>
          <w:tcPr>
            <w:tcW w:w="3824" w:type="dxa"/>
            <w:shd w:val="clear" w:color="auto" w:fill="auto"/>
            <w:vAlign w:val="center"/>
            <w:hideMark/>
          </w:tcPr>
          <w:p w14:paraId="432FC339"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1A61375A" w14:textId="77777777" w:rsidR="007502EC" w:rsidRPr="001F1FEE" w:rsidRDefault="007502EC" w:rsidP="007502EC">
            <w:pPr>
              <w:suppressAutoHyphens w:val="0"/>
              <w:rPr>
                <w:lang w:eastAsia="ru-RU"/>
              </w:rPr>
            </w:pPr>
          </w:p>
        </w:tc>
        <w:tc>
          <w:tcPr>
            <w:tcW w:w="951" w:type="dxa"/>
            <w:shd w:val="clear" w:color="auto" w:fill="auto"/>
            <w:vAlign w:val="center"/>
          </w:tcPr>
          <w:p w14:paraId="1E9542C7" w14:textId="77777777" w:rsidR="007502EC" w:rsidRPr="001F1FEE" w:rsidRDefault="007502EC" w:rsidP="007502EC">
            <w:pPr>
              <w:suppressAutoHyphens w:val="0"/>
              <w:jc w:val="center"/>
              <w:rPr>
                <w:lang w:eastAsia="ru-RU"/>
              </w:rPr>
            </w:pPr>
          </w:p>
        </w:tc>
        <w:tc>
          <w:tcPr>
            <w:tcW w:w="1370" w:type="dxa"/>
            <w:vMerge/>
            <w:vAlign w:val="center"/>
          </w:tcPr>
          <w:p w14:paraId="5F2F7FEB" w14:textId="77777777" w:rsidR="007502EC" w:rsidRPr="001F1FEE" w:rsidRDefault="007502EC" w:rsidP="007502EC">
            <w:pPr>
              <w:suppressAutoHyphens w:val="0"/>
              <w:rPr>
                <w:lang w:eastAsia="ru-RU"/>
              </w:rPr>
            </w:pPr>
          </w:p>
        </w:tc>
        <w:tc>
          <w:tcPr>
            <w:tcW w:w="1552" w:type="dxa"/>
            <w:vMerge/>
            <w:vAlign w:val="center"/>
          </w:tcPr>
          <w:p w14:paraId="3C4B39FB" w14:textId="77777777" w:rsidR="007502EC" w:rsidRPr="001F1FEE" w:rsidRDefault="007502EC" w:rsidP="007502EC">
            <w:pPr>
              <w:suppressAutoHyphens w:val="0"/>
              <w:rPr>
                <w:b/>
                <w:bCs/>
                <w:lang w:eastAsia="ru-RU"/>
              </w:rPr>
            </w:pPr>
          </w:p>
        </w:tc>
      </w:tr>
      <w:tr w:rsidR="007502EC" w:rsidRPr="001F1FEE" w14:paraId="521B48D1" w14:textId="77777777" w:rsidTr="007502EC">
        <w:trPr>
          <w:trHeight w:val="1290"/>
        </w:trPr>
        <w:tc>
          <w:tcPr>
            <w:tcW w:w="696" w:type="dxa"/>
            <w:vMerge w:val="restart"/>
            <w:shd w:val="clear" w:color="auto" w:fill="auto"/>
            <w:vAlign w:val="center"/>
          </w:tcPr>
          <w:p w14:paraId="5FE442DA" w14:textId="77777777" w:rsidR="007502EC" w:rsidRPr="001F1FEE" w:rsidRDefault="00C269FF" w:rsidP="007502EC">
            <w:pPr>
              <w:suppressAutoHyphens w:val="0"/>
              <w:jc w:val="center"/>
              <w:rPr>
                <w:lang w:eastAsia="ru-RU"/>
              </w:rPr>
            </w:pPr>
            <w:r>
              <w:rPr>
                <w:lang w:eastAsia="ru-RU"/>
              </w:rPr>
              <w:t>11</w:t>
            </w:r>
          </w:p>
        </w:tc>
        <w:tc>
          <w:tcPr>
            <w:tcW w:w="3824" w:type="dxa"/>
            <w:shd w:val="clear" w:color="auto" w:fill="auto"/>
            <w:vAlign w:val="center"/>
            <w:hideMark/>
          </w:tcPr>
          <w:p w14:paraId="52E59044" w14:textId="77777777" w:rsidR="007502EC" w:rsidRPr="001F1FEE" w:rsidRDefault="00C269FF" w:rsidP="007502EC">
            <w:pPr>
              <w:suppressAutoHyphens w:val="0"/>
              <w:rPr>
                <w:lang w:eastAsia="ru-RU"/>
              </w:rPr>
            </w:pPr>
            <w:r>
              <w:rPr>
                <w:lang w:eastAsia="ru-RU"/>
              </w:rPr>
              <w:t>Костюм для защиты от общепр</w:t>
            </w:r>
            <w:r>
              <w:rPr>
                <w:lang w:eastAsia="ru-RU"/>
              </w:rPr>
              <w:t>о</w:t>
            </w:r>
            <w:r>
              <w:rPr>
                <w:lang w:eastAsia="ru-RU"/>
              </w:rPr>
              <w:t xml:space="preserve">изводственных загрязнений и механических воздействий (мужской, </w:t>
            </w:r>
            <w:proofErr w:type="spellStart"/>
            <w:r>
              <w:rPr>
                <w:lang w:eastAsia="ru-RU"/>
              </w:rPr>
              <w:t>куртка+брюки</w:t>
            </w:r>
            <w:proofErr w:type="spellEnd"/>
            <w:r>
              <w:rPr>
                <w:lang w:eastAsia="ru-RU"/>
              </w:rPr>
              <w:t xml:space="preserve">, для ИТР)                </w:t>
            </w:r>
          </w:p>
        </w:tc>
        <w:tc>
          <w:tcPr>
            <w:tcW w:w="1368" w:type="dxa"/>
            <w:vMerge w:val="restart"/>
            <w:shd w:val="clear" w:color="auto" w:fill="auto"/>
            <w:vAlign w:val="center"/>
            <w:hideMark/>
          </w:tcPr>
          <w:p w14:paraId="4BDC7032"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62C912CA"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6E2CD69"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55EF22EA" w14:textId="77777777" w:rsidR="007502EC" w:rsidRPr="001F1FEE" w:rsidRDefault="007502EC" w:rsidP="007502EC">
            <w:pPr>
              <w:suppressAutoHyphens w:val="0"/>
              <w:jc w:val="center"/>
              <w:rPr>
                <w:b/>
                <w:bCs/>
                <w:lang w:eastAsia="ru-RU"/>
              </w:rPr>
            </w:pPr>
          </w:p>
        </w:tc>
      </w:tr>
      <w:tr w:rsidR="007502EC" w:rsidRPr="001F1FEE" w14:paraId="456C45DE" w14:textId="77777777" w:rsidTr="007502EC">
        <w:trPr>
          <w:trHeight w:val="330"/>
        </w:trPr>
        <w:tc>
          <w:tcPr>
            <w:tcW w:w="696" w:type="dxa"/>
            <w:vMerge/>
            <w:vAlign w:val="center"/>
          </w:tcPr>
          <w:p w14:paraId="7BC563A5" w14:textId="77777777" w:rsidR="007502EC" w:rsidRPr="001F1FEE" w:rsidRDefault="007502EC" w:rsidP="007502EC">
            <w:pPr>
              <w:suppressAutoHyphens w:val="0"/>
              <w:rPr>
                <w:lang w:eastAsia="ru-RU"/>
              </w:rPr>
            </w:pPr>
          </w:p>
        </w:tc>
        <w:tc>
          <w:tcPr>
            <w:tcW w:w="3824" w:type="dxa"/>
            <w:shd w:val="clear" w:color="auto" w:fill="auto"/>
            <w:vAlign w:val="center"/>
            <w:hideMark/>
          </w:tcPr>
          <w:p w14:paraId="5E8CBC75"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5826B6BC" w14:textId="77777777" w:rsidR="007502EC" w:rsidRPr="001F1FEE" w:rsidRDefault="007502EC" w:rsidP="007502EC">
            <w:pPr>
              <w:suppressAutoHyphens w:val="0"/>
              <w:rPr>
                <w:lang w:eastAsia="ru-RU"/>
              </w:rPr>
            </w:pPr>
          </w:p>
        </w:tc>
        <w:tc>
          <w:tcPr>
            <w:tcW w:w="951" w:type="dxa"/>
            <w:shd w:val="clear" w:color="auto" w:fill="auto"/>
            <w:vAlign w:val="center"/>
          </w:tcPr>
          <w:p w14:paraId="603D2928" w14:textId="77777777" w:rsidR="007502EC" w:rsidRPr="001F1FEE" w:rsidRDefault="007502EC" w:rsidP="007502EC">
            <w:pPr>
              <w:suppressAutoHyphens w:val="0"/>
              <w:jc w:val="center"/>
              <w:rPr>
                <w:lang w:eastAsia="ru-RU"/>
              </w:rPr>
            </w:pPr>
          </w:p>
        </w:tc>
        <w:tc>
          <w:tcPr>
            <w:tcW w:w="1370" w:type="dxa"/>
            <w:vMerge/>
            <w:vAlign w:val="center"/>
          </w:tcPr>
          <w:p w14:paraId="2560BBB9" w14:textId="77777777" w:rsidR="007502EC" w:rsidRPr="001F1FEE" w:rsidRDefault="007502EC" w:rsidP="007502EC">
            <w:pPr>
              <w:suppressAutoHyphens w:val="0"/>
              <w:rPr>
                <w:lang w:eastAsia="ru-RU"/>
              </w:rPr>
            </w:pPr>
          </w:p>
        </w:tc>
        <w:tc>
          <w:tcPr>
            <w:tcW w:w="1552" w:type="dxa"/>
            <w:vMerge/>
            <w:vAlign w:val="center"/>
          </w:tcPr>
          <w:p w14:paraId="0B0E7A08" w14:textId="77777777" w:rsidR="007502EC" w:rsidRPr="001F1FEE" w:rsidRDefault="007502EC" w:rsidP="007502EC">
            <w:pPr>
              <w:suppressAutoHyphens w:val="0"/>
              <w:rPr>
                <w:b/>
                <w:bCs/>
                <w:lang w:eastAsia="ru-RU"/>
              </w:rPr>
            </w:pPr>
          </w:p>
        </w:tc>
      </w:tr>
      <w:tr w:rsidR="007502EC" w:rsidRPr="001F1FEE" w14:paraId="1B426159" w14:textId="77777777" w:rsidTr="007502EC">
        <w:trPr>
          <w:trHeight w:val="330"/>
        </w:trPr>
        <w:tc>
          <w:tcPr>
            <w:tcW w:w="696" w:type="dxa"/>
            <w:vMerge/>
            <w:vAlign w:val="center"/>
          </w:tcPr>
          <w:p w14:paraId="65C141FE" w14:textId="77777777" w:rsidR="007502EC" w:rsidRPr="001F1FEE" w:rsidRDefault="007502EC" w:rsidP="007502EC">
            <w:pPr>
              <w:suppressAutoHyphens w:val="0"/>
              <w:rPr>
                <w:lang w:eastAsia="ru-RU"/>
              </w:rPr>
            </w:pPr>
          </w:p>
        </w:tc>
        <w:tc>
          <w:tcPr>
            <w:tcW w:w="3824" w:type="dxa"/>
            <w:shd w:val="clear" w:color="auto" w:fill="auto"/>
            <w:vAlign w:val="center"/>
            <w:hideMark/>
          </w:tcPr>
          <w:p w14:paraId="420DA024"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1FC54A04" w14:textId="77777777" w:rsidR="007502EC" w:rsidRPr="001F1FEE" w:rsidRDefault="007502EC" w:rsidP="007502EC">
            <w:pPr>
              <w:suppressAutoHyphens w:val="0"/>
              <w:rPr>
                <w:lang w:eastAsia="ru-RU"/>
              </w:rPr>
            </w:pPr>
          </w:p>
        </w:tc>
        <w:tc>
          <w:tcPr>
            <w:tcW w:w="951" w:type="dxa"/>
            <w:shd w:val="clear" w:color="auto" w:fill="auto"/>
            <w:vAlign w:val="center"/>
          </w:tcPr>
          <w:p w14:paraId="6EB5331F" w14:textId="77777777" w:rsidR="007502EC" w:rsidRPr="001F1FEE" w:rsidRDefault="007502EC" w:rsidP="007502EC">
            <w:pPr>
              <w:suppressAutoHyphens w:val="0"/>
              <w:jc w:val="center"/>
              <w:rPr>
                <w:lang w:eastAsia="ru-RU"/>
              </w:rPr>
            </w:pPr>
          </w:p>
        </w:tc>
        <w:tc>
          <w:tcPr>
            <w:tcW w:w="1370" w:type="dxa"/>
            <w:vMerge/>
            <w:vAlign w:val="center"/>
          </w:tcPr>
          <w:p w14:paraId="38772AE4" w14:textId="77777777" w:rsidR="007502EC" w:rsidRPr="001F1FEE" w:rsidRDefault="007502EC" w:rsidP="007502EC">
            <w:pPr>
              <w:suppressAutoHyphens w:val="0"/>
              <w:rPr>
                <w:lang w:eastAsia="ru-RU"/>
              </w:rPr>
            </w:pPr>
          </w:p>
        </w:tc>
        <w:tc>
          <w:tcPr>
            <w:tcW w:w="1552" w:type="dxa"/>
            <w:vMerge/>
            <w:vAlign w:val="center"/>
          </w:tcPr>
          <w:p w14:paraId="4EB545C4" w14:textId="77777777" w:rsidR="007502EC" w:rsidRPr="001F1FEE" w:rsidRDefault="007502EC" w:rsidP="007502EC">
            <w:pPr>
              <w:suppressAutoHyphens w:val="0"/>
              <w:rPr>
                <w:b/>
                <w:bCs/>
                <w:lang w:eastAsia="ru-RU"/>
              </w:rPr>
            </w:pPr>
          </w:p>
        </w:tc>
      </w:tr>
      <w:tr w:rsidR="007502EC" w:rsidRPr="001F1FEE" w14:paraId="03C4B866" w14:textId="77777777" w:rsidTr="007502EC">
        <w:trPr>
          <w:trHeight w:val="330"/>
        </w:trPr>
        <w:tc>
          <w:tcPr>
            <w:tcW w:w="696" w:type="dxa"/>
            <w:vMerge/>
            <w:vAlign w:val="center"/>
          </w:tcPr>
          <w:p w14:paraId="5C9D5172" w14:textId="77777777" w:rsidR="007502EC" w:rsidRPr="001F1FEE" w:rsidRDefault="007502EC" w:rsidP="007502EC">
            <w:pPr>
              <w:suppressAutoHyphens w:val="0"/>
              <w:rPr>
                <w:lang w:eastAsia="ru-RU"/>
              </w:rPr>
            </w:pPr>
          </w:p>
        </w:tc>
        <w:tc>
          <w:tcPr>
            <w:tcW w:w="3824" w:type="dxa"/>
            <w:shd w:val="clear" w:color="auto" w:fill="auto"/>
            <w:vAlign w:val="center"/>
            <w:hideMark/>
          </w:tcPr>
          <w:p w14:paraId="1A4A7282"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3517B4E0" w14:textId="77777777" w:rsidR="007502EC" w:rsidRPr="001F1FEE" w:rsidRDefault="007502EC" w:rsidP="007502EC">
            <w:pPr>
              <w:suppressAutoHyphens w:val="0"/>
              <w:rPr>
                <w:lang w:eastAsia="ru-RU"/>
              </w:rPr>
            </w:pPr>
          </w:p>
        </w:tc>
        <w:tc>
          <w:tcPr>
            <w:tcW w:w="951" w:type="dxa"/>
            <w:shd w:val="clear" w:color="auto" w:fill="auto"/>
            <w:vAlign w:val="center"/>
          </w:tcPr>
          <w:p w14:paraId="6982D26F" w14:textId="77777777" w:rsidR="007502EC" w:rsidRPr="001F1FEE" w:rsidRDefault="007502EC" w:rsidP="007502EC">
            <w:pPr>
              <w:suppressAutoHyphens w:val="0"/>
              <w:jc w:val="center"/>
              <w:rPr>
                <w:lang w:eastAsia="ru-RU"/>
              </w:rPr>
            </w:pPr>
          </w:p>
        </w:tc>
        <w:tc>
          <w:tcPr>
            <w:tcW w:w="1370" w:type="dxa"/>
            <w:vMerge/>
            <w:vAlign w:val="center"/>
          </w:tcPr>
          <w:p w14:paraId="5ACFDD17" w14:textId="77777777" w:rsidR="007502EC" w:rsidRPr="001F1FEE" w:rsidRDefault="007502EC" w:rsidP="007502EC">
            <w:pPr>
              <w:suppressAutoHyphens w:val="0"/>
              <w:rPr>
                <w:lang w:eastAsia="ru-RU"/>
              </w:rPr>
            </w:pPr>
          </w:p>
        </w:tc>
        <w:tc>
          <w:tcPr>
            <w:tcW w:w="1552" w:type="dxa"/>
            <w:vMerge/>
            <w:vAlign w:val="center"/>
          </w:tcPr>
          <w:p w14:paraId="7361A35A" w14:textId="77777777" w:rsidR="007502EC" w:rsidRPr="001F1FEE" w:rsidRDefault="007502EC" w:rsidP="007502EC">
            <w:pPr>
              <w:suppressAutoHyphens w:val="0"/>
              <w:rPr>
                <w:b/>
                <w:bCs/>
                <w:lang w:eastAsia="ru-RU"/>
              </w:rPr>
            </w:pPr>
          </w:p>
        </w:tc>
      </w:tr>
      <w:tr w:rsidR="007502EC" w:rsidRPr="001F1FEE" w14:paraId="385830F7" w14:textId="77777777" w:rsidTr="007502EC">
        <w:trPr>
          <w:trHeight w:val="330"/>
        </w:trPr>
        <w:tc>
          <w:tcPr>
            <w:tcW w:w="696" w:type="dxa"/>
            <w:vMerge/>
            <w:vAlign w:val="center"/>
          </w:tcPr>
          <w:p w14:paraId="2CE2C88B" w14:textId="77777777" w:rsidR="007502EC" w:rsidRPr="001F1FEE" w:rsidRDefault="007502EC" w:rsidP="007502EC">
            <w:pPr>
              <w:suppressAutoHyphens w:val="0"/>
              <w:rPr>
                <w:lang w:eastAsia="ru-RU"/>
              </w:rPr>
            </w:pPr>
          </w:p>
        </w:tc>
        <w:tc>
          <w:tcPr>
            <w:tcW w:w="3824" w:type="dxa"/>
            <w:shd w:val="clear" w:color="auto" w:fill="auto"/>
            <w:vAlign w:val="center"/>
            <w:hideMark/>
          </w:tcPr>
          <w:p w14:paraId="13344BC6"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584BA526" w14:textId="77777777" w:rsidR="007502EC" w:rsidRPr="001F1FEE" w:rsidRDefault="007502EC" w:rsidP="007502EC">
            <w:pPr>
              <w:suppressAutoHyphens w:val="0"/>
              <w:rPr>
                <w:lang w:eastAsia="ru-RU"/>
              </w:rPr>
            </w:pPr>
          </w:p>
        </w:tc>
        <w:tc>
          <w:tcPr>
            <w:tcW w:w="951" w:type="dxa"/>
            <w:shd w:val="clear" w:color="auto" w:fill="auto"/>
            <w:vAlign w:val="center"/>
          </w:tcPr>
          <w:p w14:paraId="690B81D0" w14:textId="77777777" w:rsidR="007502EC" w:rsidRPr="001F1FEE" w:rsidRDefault="007502EC" w:rsidP="007502EC">
            <w:pPr>
              <w:suppressAutoHyphens w:val="0"/>
              <w:jc w:val="center"/>
              <w:rPr>
                <w:lang w:eastAsia="ru-RU"/>
              </w:rPr>
            </w:pPr>
          </w:p>
        </w:tc>
        <w:tc>
          <w:tcPr>
            <w:tcW w:w="1370" w:type="dxa"/>
            <w:vMerge/>
            <w:vAlign w:val="center"/>
          </w:tcPr>
          <w:p w14:paraId="797FEEB0" w14:textId="77777777" w:rsidR="007502EC" w:rsidRPr="001F1FEE" w:rsidRDefault="007502EC" w:rsidP="007502EC">
            <w:pPr>
              <w:suppressAutoHyphens w:val="0"/>
              <w:rPr>
                <w:lang w:eastAsia="ru-RU"/>
              </w:rPr>
            </w:pPr>
          </w:p>
        </w:tc>
        <w:tc>
          <w:tcPr>
            <w:tcW w:w="1552" w:type="dxa"/>
            <w:vMerge/>
            <w:vAlign w:val="center"/>
          </w:tcPr>
          <w:p w14:paraId="3BF4C5E2" w14:textId="77777777" w:rsidR="007502EC" w:rsidRPr="001F1FEE" w:rsidRDefault="007502EC" w:rsidP="007502EC">
            <w:pPr>
              <w:suppressAutoHyphens w:val="0"/>
              <w:rPr>
                <w:b/>
                <w:bCs/>
                <w:lang w:eastAsia="ru-RU"/>
              </w:rPr>
            </w:pPr>
          </w:p>
        </w:tc>
      </w:tr>
      <w:tr w:rsidR="007502EC" w:rsidRPr="001F1FEE" w14:paraId="759860C8" w14:textId="77777777" w:rsidTr="007502EC">
        <w:trPr>
          <w:trHeight w:val="330"/>
        </w:trPr>
        <w:tc>
          <w:tcPr>
            <w:tcW w:w="696" w:type="dxa"/>
            <w:vMerge/>
            <w:vAlign w:val="center"/>
          </w:tcPr>
          <w:p w14:paraId="2A5B409C" w14:textId="77777777" w:rsidR="007502EC" w:rsidRPr="001F1FEE" w:rsidRDefault="007502EC" w:rsidP="007502EC">
            <w:pPr>
              <w:suppressAutoHyphens w:val="0"/>
              <w:rPr>
                <w:lang w:eastAsia="ru-RU"/>
              </w:rPr>
            </w:pPr>
          </w:p>
        </w:tc>
        <w:tc>
          <w:tcPr>
            <w:tcW w:w="3824" w:type="dxa"/>
            <w:shd w:val="clear" w:color="auto" w:fill="auto"/>
            <w:vAlign w:val="center"/>
            <w:hideMark/>
          </w:tcPr>
          <w:p w14:paraId="09CA6217"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3421AF6C" w14:textId="77777777" w:rsidR="007502EC" w:rsidRPr="001F1FEE" w:rsidRDefault="007502EC" w:rsidP="007502EC">
            <w:pPr>
              <w:suppressAutoHyphens w:val="0"/>
              <w:rPr>
                <w:lang w:eastAsia="ru-RU"/>
              </w:rPr>
            </w:pPr>
          </w:p>
        </w:tc>
        <w:tc>
          <w:tcPr>
            <w:tcW w:w="951" w:type="dxa"/>
            <w:shd w:val="clear" w:color="auto" w:fill="auto"/>
            <w:vAlign w:val="center"/>
          </w:tcPr>
          <w:p w14:paraId="0B539C60" w14:textId="77777777" w:rsidR="007502EC" w:rsidRPr="001F1FEE" w:rsidRDefault="007502EC" w:rsidP="007502EC">
            <w:pPr>
              <w:suppressAutoHyphens w:val="0"/>
              <w:jc w:val="center"/>
              <w:rPr>
                <w:lang w:eastAsia="ru-RU"/>
              </w:rPr>
            </w:pPr>
          </w:p>
        </w:tc>
        <w:tc>
          <w:tcPr>
            <w:tcW w:w="1370" w:type="dxa"/>
            <w:vMerge/>
            <w:vAlign w:val="center"/>
          </w:tcPr>
          <w:p w14:paraId="21A2D60F" w14:textId="77777777" w:rsidR="007502EC" w:rsidRPr="001F1FEE" w:rsidRDefault="007502EC" w:rsidP="007502EC">
            <w:pPr>
              <w:suppressAutoHyphens w:val="0"/>
              <w:rPr>
                <w:lang w:eastAsia="ru-RU"/>
              </w:rPr>
            </w:pPr>
          </w:p>
        </w:tc>
        <w:tc>
          <w:tcPr>
            <w:tcW w:w="1552" w:type="dxa"/>
            <w:vMerge/>
            <w:vAlign w:val="center"/>
          </w:tcPr>
          <w:p w14:paraId="7EFAC65A" w14:textId="77777777" w:rsidR="007502EC" w:rsidRPr="001F1FEE" w:rsidRDefault="007502EC" w:rsidP="007502EC">
            <w:pPr>
              <w:suppressAutoHyphens w:val="0"/>
              <w:rPr>
                <w:b/>
                <w:bCs/>
                <w:lang w:eastAsia="ru-RU"/>
              </w:rPr>
            </w:pPr>
          </w:p>
        </w:tc>
      </w:tr>
      <w:tr w:rsidR="007502EC" w:rsidRPr="001F1FEE" w14:paraId="0B30D5EF" w14:textId="77777777" w:rsidTr="007502EC">
        <w:trPr>
          <w:trHeight w:val="330"/>
        </w:trPr>
        <w:tc>
          <w:tcPr>
            <w:tcW w:w="696" w:type="dxa"/>
            <w:vMerge/>
            <w:vAlign w:val="center"/>
          </w:tcPr>
          <w:p w14:paraId="71C5BCAF" w14:textId="77777777" w:rsidR="007502EC" w:rsidRPr="001F1FEE" w:rsidRDefault="007502EC" w:rsidP="007502EC">
            <w:pPr>
              <w:suppressAutoHyphens w:val="0"/>
              <w:rPr>
                <w:lang w:eastAsia="ru-RU"/>
              </w:rPr>
            </w:pPr>
          </w:p>
        </w:tc>
        <w:tc>
          <w:tcPr>
            <w:tcW w:w="3824" w:type="dxa"/>
            <w:shd w:val="clear" w:color="auto" w:fill="auto"/>
            <w:vAlign w:val="center"/>
            <w:hideMark/>
          </w:tcPr>
          <w:p w14:paraId="49E4724B"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5C0196AA" w14:textId="77777777" w:rsidR="007502EC" w:rsidRPr="001F1FEE" w:rsidRDefault="007502EC" w:rsidP="007502EC">
            <w:pPr>
              <w:suppressAutoHyphens w:val="0"/>
              <w:rPr>
                <w:lang w:eastAsia="ru-RU"/>
              </w:rPr>
            </w:pPr>
          </w:p>
        </w:tc>
        <w:tc>
          <w:tcPr>
            <w:tcW w:w="951" w:type="dxa"/>
            <w:shd w:val="clear" w:color="auto" w:fill="auto"/>
            <w:vAlign w:val="center"/>
          </w:tcPr>
          <w:p w14:paraId="43FDD56B" w14:textId="77777777" w:rsidR="007502EC" w:rsidRPr="001F1FEE" w:rsidRDefault="007502EC" w:rsidP="007502EC">
            <w:pPr>
              <w:suppressAutoHyphens w:val="0"/>
              <w:jc w:val="center"/>
              <w:rPr>
                <w:lang w:eastAsia="ru-RU"/>
              </w:rPr>
            </w:pPr>
          </w:p>
        </w:tc>
        <w:tc>
          <w:tcPr>
            <w:tcW w:w="1370" w:type="dxa"/>
            <w:vMerge/>
            <w:vAlign w:val="center"/>
          </w:tcPr>
          <w:p w14:paraId="7BF145A8" w14:textId="77777777" w:rsidR="007502EC" w:rsidRPr="001F1FEE" w:rsidRDefault="007502EC" w:rsidP="007502EC">
            <w:pPr>
              <w:suppressAutoHyphens w:val="0"/>
              <w:rPr>
                <w:lang w:eastAsia="ru-RU"/>
              </w:rPr>
            </w:pPr>
          </w:p>
        </w:tc>
        <w:tc>
          <w:tcPr>
            <w:tcW w:w="1552" w:type="dxa"/>
            <w:vMerge/>
            <w:vAlign w:val="center"/>
          </w:tcPr>
          <w:p w14:paraId="720A2B6C" w14:textId="77777777" w:rsidR="007502EC" w:rsidRPr="001F1FEE" w:rsidRDefault="007502EC" w:rsidP="007502EC">
            <w:pPr>
              <w:suppressAutoHyphens w:val="0"/>
              <w:rPr>
                <w:b/>
                <w:bCs/>
                <w:lang w:eastAsia="ru-RU"/>
              </w:rPr>
            </w:pPr>
          </w:p>
        </w:tc>
      </w:tr>
      <w:tr w:rsidR="007502EC" w:rsidRPr="001F1FEE" w14:paraId="5A67F813" w14:textId="77777777" w:rsidTr="007502EC">
        <w:trPr>
          <w:trHeight w:val="330"/>
        </w:trPr>
        <w:tc>
          <w:tcPr>
            <w:tcW w:w="696" w:type="dxa"/>
            <w:vMerge/>
            <w:vAlign w:val="center"/>
          </w:tcPr>
          <w:p w14:paraId="6B8BE380" w14:textId="77777777" w:rsidR="007502EC" w:rsidRPr="001F1FEE" w:rsidRDefault="007502EC" w:rsidP="007502EC">
            <w:pPr>
              <w:suppressAutoHyphens w:val="0"/>
              <w:rPr>
                <w:lang w:eastAsia="ru-RU"/>
              </w:rPr>
            </w:pPr>
          </w:p>
        </w:tc>
        <w:tc>
          <w:tcPr>
            <w:tcW w:w="3824" w:type="dxa"/>
            <w:shd w:val="clear" w:color="auto" w:fill="auto"/>
            <w:vAlign w:val="center"/>
            <w:hideMark/>
          </w:tcPr>
          <w:p w14:paraId="70A38FBF"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4DCE821B" w14:textId="77777777" w:rsidR="007502EC" w:rsidRPr="001F1FEE" w:rsidRDefault="007502EC" w:rsidP="007502EC">
            <w:pPr>
              <w:suppressAutoHyphens w:val="0"/>
              <w:rPr>
                <w:lang w:eastAsia="ru-RU"/>
              </w:rPr>
            </w:pPr>
          </w:p>
        </w:tc>
        <w:tc>
          <w:tcPr>
            <w:tcW w:w="951" w:type="dxa"/>
            <w:shd w:val="clear" w:color="auto" w:fill="auto"/>
            <w:vAlign w:val="center"/>
          </w:tcPr>
          <w:p w14:paraId="0662190F" w14:textId="77777777" w:rsidR="007502EC" w:rsidRPr="001F1FEE" w:rsidRDefault="007502EC" w:rsidP="007502EC">
            <w:pPr>
              <w:suppressAutoHyphens w:val="0"/>
              <w:jc w:val="center"/>
              <w:rPr>
                <w:lang w:eastAsia="ru-RU"/>
              </w:rPr>
            </w:pPr>
          </w:p>
        </w:tc>
        <w:tc>
          <w:tcPr>
            <w:tcW w:w="1370" w:type="dxa"/>
            <w:vMerge/>
            <w:vAlign w:val="center"/>
          </w:tcPr>
          <w:p w14:paraId="7C68005B" w14:textId="77777777" w:rsidR="007502EC" w:rsidRPr="001F1FEE" w:rsidRDefault="007502EC" w:rsidP="007502EC">
            <w:pPr>
              <w:suppressAutoHyphens w:val="0"/>
              <w:rPr>
                <w:lang w:eastAsia="ru-RU"/>
              </w:rPr>
            </w:pPr>
          </w:p>
        </w:tc>
        <w:tc>
          <w:tcPr>
            <w:tcW w:w="1552" w:type="dxa"/>
            <w:vMerge/>
            <w:vAlign w:val="center"/>
          </w:tcPr>
          <w:p w14:paraId="3CE28DD5" w14:textId="77777777" w:rsidR="007502EC" w:rsidRPr="001F1FEE" w:rsidRDefault="007502EC" w:rsidP="007502EC">
            <w:pPr>
              <w:suppressAutoHyphens w:val="0"/>
              <w:rPr>
                <w:b/>
                <w:bCs/>
                <w:lang w:eastAsia="ru-RU"/>
              </w:rPr>
            </w:pPr>
          </w:p>
        </w:tc>
      </w:tr>
      <w:tr w:rsidR="007502EC" w:rsidRPr="001F1FEE" w14:paraId="532C5632" w14:textId="77777777" w:rsidTr="007502EC">
        <w:trPr>
          <w:trHeight w:val="330"/>
        </w:trPr>
        <w:tc>
          <w:tcPr>
            <w:tcW w:w="696" w:type="dxa"/>
            <w:vMerge/>
            <w:vAlign w:val="center"/>
          </w:tcPr>
          <w:p w14:paraId="61A4C69E" w14:textId="77777777" w:rsidR="007502EC" w:rsidRPr="001F1FEE" w:rsidRDefault="007502EC" w:rsidP="007502EC">
            <w:pPr>
              <w:suppressAutoHyphens w:val="0"/>
              <w:rPr>
                <w:lang w:eastAsia="ru-RU"/>
              </w:rPr>
            </w:pPr>
          </w:p>
        </w:tc>
        <w:tc>
          <w:tcPr>
            <w:tcW w:w="3824" w:type="dxa"/>
            <w:shd w:val="clear" w:color="auto" w:fill="auto"/>
            <w:vAlign w:val="center"/>
            <w:hideMark/>
          </w:tcPr>
          <w:p w14:paraId="096493D0"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72874210" w14:textId="77777777" w:rsidR="007502EC" w:rsidRPr="001F1FEE" w:rsidRDefault="007502EC" w:rsidP="007502EC">
            <w:pPr>
              <w:suppressAutoHyphens w:val="0"/>
              <w:rPr>
                <w:lang w:eastAsia="ru-RU"/>
              </w:rPr>
            </w:pPr>
          </w:p>
        </w:tc>
        <w:tc>
          <w:tcPr>
            <w:tcW w:w="951" w:type="dxa"/>
            <w:shd w:val="clear" w:color="auto" w:fill="auto"/>
            <w:vAlign w:val="center"/>
          </w:tcPr>
          <w:p w14:paraId="49FE6629" w14:textId="77777777" w:rsidR="007502EC" w:rsidRPr="001F1FEE" w:rsidRDefault="007502EC" w:rsidP="007502EC">
            <w:pPr>
              <w:suppressAutoHyphens w:val="0"/>
              <w:jc w:val="center"/>
              <w:rPr>
                <w:lang w:eastAsia="ru-RU"/>
              </w:rPr>
            </w:pPr>
          </w:p>
        </w:tc>
        <w:tc>
          <w:tcPr>
            <w:tcW w:w="1370" w:type="dxa"/>
            <w:vMerge/>
            <w:vAlign w:val="center"/>
          </w:tcPr>
          <w:p w14:paraId="3FA20098" w14:textId="77777777" w:rsidR="007502EC" w:rsidRPr="001F1FEE" w:rsidRDefault="007502EC" w:rsidP="007502EC">
            <w:pPr>
              <w:suppressAutoHyphens w:val="0"/>
              <w:rPr>
                <w:lang w:eastAsia="ru-RU"/>
              </w:rPr>
            </w:pPr>
          </w:p>
        </w:tc>
        <w:tc>
          <w:tcPr>
            <w:tcW w:w="1552" w:type="dxa"/>
            <w:vMerge/>
            <w:vAlign w:val="center"/>
          </w:tcPr>
          <w:p w14:paraId="44FDAEEB" w14:textId="77777777" w:rsidR="007502EC" w:rsidRPr="001F1FEE" w:rsidRDefault="007502EC" w:rsidP="007502EC">
            <w:pPr>
              <w:suppressAutoHyphens w:val="0"/>
              <w:rPr>
                <w:b/>
                <w:bCs/>
                <w:lang w:eastAsia="ru-RU"/>
              </w:rPr>
            </w:pPr>
          </w:p>
        </w:tc>
      </w:tr>
      <w:tr w:rsidR="007502EC" w:rsidRPr="001F1FEE" w14:paraId="3BCAC775" w14:textId="77777777" w:rsidTr="007502EC">
        <w:trPr>
          <w:trHeight w:val="330"/>
        </w:trPr>
        <w:tc>
          <w:tcPr>
            <w:tcW w:w="696" w:type="dxa"/>
            <w:vMerge/>
            <w:vAlign w:val="center"/>
          </w:tcPr>
          <w:p w14:paraId="66F39A6C" w14:textId="77777777" w:rsidR="007502EC" w:rsidRPr="001F1FEE" w:rsidRDefault="007502EC" w:rsidP="007502EC">
            <w:pPr>
              <w:suppressAutoHyphens w:val="0"/>
              <w:rPr>
                <w:lang w:eastAsia="ru-RU"/>
              </w:rPr>
            </w:pPr>
          </w:p>
        </w:tc>
        <w:tc>
          <w:tcPr>
            <w:tcW w:w="3824" w:type="dxa"/>
            <w:shd w:val="clear" w:color="auto" w:fill="auto"/>
            <w:vAlign w:val="center"/>
            <w:hideMark/>
          </w:tcPr>
          <w:p w14:paraId="2A780E68"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5ACD7835" w14:textId="77777777" w:rsidR="007502EC" w:rsidRPr="001F1FEE" w:rsidRDefault="007502EC" w:rsidP="007502EC">
            <w:pPr>
              <w:suppressAutoHyphens w:val="0"/>
              <w:rPr>
                <w:lang w:eastAsia="ru-RU"/>
              </w:rPr>
            </w:pPr>
          </w:p>
        </w:tc>
        <w:tc>
          <w:tcPr>
            <w:tcW w:w="951" w:type="dxa"/>
            <w:shd w:val="clear" w:color="auto" w:fill="auto"/>
            <w:vAlign w:val="center"/>
          </w:tcPr>
          <w:p w14:paraId="17896D96" w14:textId="77777777" w:rsidR="007502EC" w:rsidRPr="001F1FEE" w:rsidRDefault="007502EC" w:rsidP="007502EC">
            <w:pPr>
              <w:suppressAutoHyphens w:val="0"/>
              <w:jc w:val="center"/>
              <w:rPr>
                <w:lang w:eastAsia="ru-RU"/>
              </w:rPr>
            </w:pPr>
          </w:p>
        </w:tc>
        <w:tc>
          <w:tcPr>
            <w:tcW w:w="1370" w:type="dxa"/>
            <w:vMerge/>
            <w:vAlign w:val="center"/>
          </w:tcPr>
          <w:p w14:paraId="0E3DCF4A" w14:textId="77777777" w:rsidR="007502EC" w:rsidRPr="001F1FEE" w:rsidRDefault="007502EC" w:rsidP="007502EC">
            <w:pPr>
              <w:suppressAutoHyphens w:val="0"/>
              <w:rPr>
                <w:lang w:eastAsia="ru-RU"/>
              </w:rPr>
            </w:pPr>
          </w:p>
        </w:tc>
        <w:tc>
          <w:tcPr>
            <w:tcW w:w="1552" w:type="dxa"/>
            <w:vMerge/>
            <w:vAlign w:val="center"/>
          </w:tcPr>
          <w:p w14:paraId="7445FB68" w14:textId="77777777" w:rsidR="007502EC" w:rsidRPr="001F1FEE" w:rsidRDefault="007502EC" w:rsidP="007502EC">
            <w:pPr>
              <w:suppressAutoHyphens w:val="0"/>
              <w:rPr>
                <w:b/>
                <w:bCs/>
                <w:lang w:eastAsia="ru-RU"/>
              </w:rPr>
            </w:pPr>
          </w:p>
        </w:tc>
      </w:tr>
      <w:tr w:rsidR="007502EC" w:rsidRPr="001F1FEE" w14:paraId="68A31347" w14:textId="77777777" w:rsidTr="007502EC">
        <w:trPr>
          <w:trHeight w:val="330"/>
        </w:trPr>
        <w:tc>
          <w:tcPr>
            <w:tcW w:w="696" w:type="dxa"/>
            <w:vMerge/>
            <w:vAlign w:val="center"/>
          </w:tcPr>
          <w:p w14:paraId="6D52A4F3" w14:textId="77777777" w:rsidR="007502EC" w:rsidRPr="001F1FEE" w:rsidRDefault="007502EC" w:rsidP="007502EC">
            <w:pPr>
              <w:suppressAutoHyphens w:val="0"/>
              <w:rPr>
                <w:lang w:eastAsia="ru-RU"/>
              </w:rPr>
            </w:pPr>
          </w:p>
        </w:tc>
        <w:tc>
          <w:tcPr>
            <w:tcW w:w="3824" w:type="dxa"/>
            <w:shd w:val="clear" w:color="auto" w:fill="auto"/>
            <w:vAlign w:val="center"/>
            <w:hideMark/>
          </w:tcPr>
          <w:p w14:paraId="168EE921"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03924B5E" w14:textId="77777777" w:rsidR="007502EC" w:rsidRPr="001F1FEE" w:rsidRDefault="007502EC" w:rsidP="007502EC">
            <w:pPr>
              <w:suppressAutoHyphens w:val="0"/>
              <w:rPr>
                <w:lang w:eastAsia="ru-RU"/>
              </w:rPr>
            </w:pPr>
          </w:p>
        </w:tc>
        <w:tc>
          <w:tcPr>
            <w:tcW w:w="951" w:type="dxa"/>
            <w:shd w:val="clear" w:color="auto" w:fill="auto"/>
            <w:vAlign w:val="center"/>
          </w:tcPr>
          <w:p w14:paraId="1E62075A" w14:textId="77777777" w:rsidR="007502EC" w:rsidRPr="001F1FEE" w:rsidRDefault="007502EC" w:rsidP="007502EC">
            <w:pPr>
              <w:suppressAutoHyphens w:val="0"/>
              <w:jc w:val="center"/>
              <w:rPr>
                <w:lang w:eastAsia="ru-RU"/>
              </w:rPr>
            </w:pPr>
          </w:p>
        </w:tc>
        <w:tc>
          <w:tcPr>
            <w:tcW w:w="1370" w:type="dxa"/>
            <w:vMerge/>
            <w:vAlign w:val="center"/>
          </w:tcPr>
          <w:p w14:paraId="31C0D5FF" w14:textId="77777777" w:rsidR="007502EC" w:rsidRPr="001F1FEE" w:rsidRDefault="007502EC" w:rsidP="007502EC">
            <w:pPr>
              <w:suppressAutoHyphens w:val="0"/>
              <w:rPr>
                <w:lang w:eastAsia="ru-RU"/>
              </w:rPr>
            </w:pPr>
          </w:p>
        </w:tc>
        <w:tc>
          <w:tcPr>
            <w:tcW w:w="1552" w:type="dxa"/>
            <w:vMerge/>
            <w:vAlign w:val="center"/>
          </w:tcPr>
          <w:p w14:paraId="4DDE6A5B" w14:textId="77777777" w:rsidR="007502EC" w:rsidRPr="001F1FEE" w:rsidRDefault="007502EC" w:rsidP="007502EC">
            <w:pPr>
              <w:suppressAutoHyphens w:val="0"/>
              <w:rPr>
                <w:b/>
                <w:bCs/>
                <w:lang w:eastAsia="ru-RU"/>
              </w:rPr>
            </w:pPr>
          </w:p>
        </w:tc>
      </w:tr>
      <w:tr w:rsidR="007502EC" w:rsidRPr="001F1FEE" w14:paraId="459FCB5C" w14:textId="77777777" w:rsidTr="007502EC">
        <w:trPr>
          <w:trHeight w:val="330"/>
        </w:trPr>
        <w:tc>
          <w:tcPr>
            <w:tcW w:w="696" w:type="dxa"/>
            <w:vMerge/>
            <w:vAlign w:val="center"/>
          </w:tcPr>
          <w:p w14:paraId="53276C0D" w14:textId="77777777" w:rsidR="007502EC" w:rsidRPr="001F1FEE" w:rsidRDefault="007502EC" w:rsidP="007502EC">
            <w:pPr>
              <w:suppressAutoHyphens w:val="0"/>
              <w:rPr>
                <w:lang w:eastAsia="ru-RU"/>
              </w:rPr>
            </w:pPr>
          </w:p>
        </w:tc>
        <w:tc>
          <w:tcPr>
            <w:tcW w:w="3824" w:type="dxa"/>
            <w:shd w:val="clear" w:color="auto" w:fill="auto"/>
            <w:vAlign w:val="center"/>
            <w:hideMark/>
          </w:tcPr>
          <w:p w14:paraId="2A68FFB9"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19271D3F" w14:textId="77777777" w:rsidR="007502EC" w:rsidRPr="001F1FEE" w:rsidRDefault="007502EC" w:rsidP="007502EC">
            <w:pPr>
              <w:suppressAutoHyphens w:val="0"/>
              <w:rPr>
                <w:lang w:eastAsia="ru-RU"/>
              </w:rPr>
            </w:pPr>
          </w:p>
        </w:tc>
        <w:tc>
          <w:tcPr>
            <w:tcW w:w="951" w:type="dxa"/>
            <w:shd w:val="clear" w:color="auto" w:fill="auto"/>
            <w:vAlign w:val="center"/>
          </w:tcPr>
          <w:p w14:paraId="0C99C6D7" w14:textId="77777777" w:rsidR="007502EC" w:rsidRPr="001F1FEE" w:rsidRDefault="007502EC" w:rsidP="007502EC">
            <w:pPr>
              <w:suppressAutoHyphens w:val="0"/>
              <w:jc w:val="center"/>
              <w:rPr>
                <w:lang w:eastAsia="ru-RU"/>
              </w:rPr>
            </w:pPr>
          </w:p>
        </w:tc>
        <w:tc>
          <w:tcPr>
            <w:tcW w:w="1370" w:type="dxa"/>
            <w:vMerge/>
            <w:vAlign w:val="center"/>
          </w:tcPr>
          <w:p w14:paraId="026DEE7E" w14:textId="77777777" w:rsidR="007502EC" w:rsidRPr="001F1FEE" w:rsidRDefault="007502EC" w:rsidP="007502EC">
            <w:pPr>
              <w:suppressAutoHyphens w:val="0"/>
              <w:rPr>
                <w:lang w:eastAsia="ru-RU"/>
              </w:rPr>
            </w:pPr>
          </w:p>
        </w:tc>
        <w:tc>
          <w:tcPr>
            <w:tcW w:w="1552" w:type="dxa"/>
            <w:vMerge/>
            <w:vAlign w:val="center"/>
          </w:tcPr>
          <w:p w14:paraId="4E62F6B8" w14:textId="77777777" w:rsidR="007502EC" w:rsidRPr="001F1FEE" w:rsidRDefault="007502EC" w:rsidP="007502EC">
            <w:pPr>
              <w:suppressAutoHyphens w:val="0"/>
              <w:rPr>
                <w:b/>
                <w:bCs/>
                <w:lang w:eastAsia="ru-RU"/>
              </w:rPr>
            </w:pPr>
          </w:p>
        </w:tc>
      </w:tr>
      <w:tr w:rsidR="007502EC" w:rsidRPr="001F1FEE" w14:paraId="1ABFD0BF" w14:textId="77777777" w:rsidTr="007502EC">
        <w:trPr>
          <w:trHeight w:val="330"/>
        </w:trPr>
        <w:tc>
          <w:tcPr>
            <w:tcW w:w="696" w:type="dxa"/>
            <w:vMerge/>
            <w:vAlign w:val="center"/>
          </w:tcPr>
          <w:p w14:paraId="1E496316" w14:textId="77777777" w:rsidR="007502EC" w:rsidRPr="001F1FEE" w:rsidRDefault="007502EC" w:rsidP="007502EC">
            <w:pPr>
              <w:suppressAutoHyphens w:val="0"/>
              <w:rPr>
                <w:lang w:eastAsia="ru-RU"/>
              </w:rPr>
            </w:pPr>
          </w:p>
        </w:tc>
        <w:tc>
          <w:tcPr>
            <w:tcW w:w="3824" w:type="dxa"/>
            <w:shd w:val="clear" w:color="auto" w:fill="auto"/>
            <w:vAlign w:val="center"/>
            <w:hideMark/>
          </w:tcPr>
          <w:p w14:paraId="006B1498"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2701B747" w14:textId="77777777" w:rsidR="007502EC" w:rsidRPr="001F1FEE" w:rsidRDefault="007502EC" w:rsidP="007502EC">
            <w:pPr>
              <w:suppressAutoHyphens w:val="0"/>
              <w:rPr>
                <w:lang w:eastAsia="ru-RU"/>
              </w:rPr>
            </w:pPr>
          </w:p>
        </w:tc>
        <w:tc>
          <w:tcPr>
            <w:tcW w:w="951" w:type="dxa"/>
            <w:shd w:val="clear" w:color="auto" w:fill="auto"/>
            <w:vAlign w:val="center"/>
          </w:tcPr>
          <w:p w14:paraId="07E0F125" w14:textId="77777777" w:rsidR="007502EC" w:rsidRPr="001F1FEE" w:rsidRDefault="007502EC" w:rsidP="007502EC">
            <w:pPr>
              <w:suppressAutoHyphens w:val="0"/>
              <w:jc w:val="center"/>
              <w:rPr>
                <w:lang w:eastAsia="ru-RU"/>
              </w:rPr>
            </w:pPr>
          </w:p>
        </w:tc>
        <w:tc>
          <w:tcPr>
            <w:tcW w:w="1370" w:type="dxa"/>
            <w:vMerge/>
            <w:vAlign w:val="center"/>
          </w:tcPr>
          <w:p w14:paraId="5B8FC8F5" w14:textId="77777777" w:rsidR="007502EC" w:rsidRPr="001F1FEE" w:rsidRDefault="007502EC" w:rsidP="007502EC">
            <w:pPr>
              <w:suppressAutoHyphens w:val="0"/>
              <w:rPr>
                <w:lang w:eastAsia="ru-RU"/>
              </w:rPr>
            </w:pPr>
          </w:p>
        </w:tc>
        <w:tc>
          <w:tcPr>
            <w:tcW w:w="1552" w:type="dxa"/>
            <w:vMerge/>
            <w:vAlign w:val="center"/>
          </w:tcPr>
          <w:p w14:paraId="361D3D27" w14:textId="77777777" w:rsidR="007502EC" w:rsidRPr="001F1FEE" w:rsidRDefault="007502EC" w:rsidP="007502EC">
            <w:pPr>
              <w:suppressAutoHyphens w:val="0"/>
              <w:rPr>
                <w:b/>
                <w:bCs/>
                <w:lang w:eastAsia="ru-RU"/>
              </w:rPr>
            </w:pPr>
          </w:p>
        </w:tc>
      </w:tr>
      <w:tr w:rsidR="007502EC" w:rsidRPr="001F1FEE" w14:paraId="67DF381A" w14:textId="77777777" w:rsidTr="007502EC">
        <w:trPr>
          <w:trHeight w:val="330"/>
        </w:trPr>
        <w:tc>
          <w:tcPr>
            <w:tcW w:w="696" w:type="dxa"/>
            <w:vMerge/>
            <w:vAlign w:val="center"/>
          </w:tcPr>
          <w:p w14:paraId="4BB7DF1E" w14:textId="77777777" w:rsidR="007502EC" w:rsidRPr="001F1FEE" w:rsidRDefault="007502EC" w:rsidP="007502EC">
            <w:pPr>
              <w:suppressAutoHyphens w:val="0"/>
              <w:rPr>
                <w:lang w:eastAsia="ru-RU"/>
              </w:rPr>
            </w:pPr>
          </w:p>
        </w:tc>
        <w:tc>
          <w:tcPr>
            <w:tcW w:w="3824" w:type="dxa"/>
            <w:shd w:val="clear" w:color="auto" w:fill="auto"/>
            <w:vAlign w:val="center"/>
            <w:hideMark/>
          </w:tcPr>
          <w:p w14:paraId="67F7506C"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15D526DD" w14:textId="77777777" w:rsidR="007502EC" w:rsidRPr="001F1FEE" w:rsidRDefault="007502EC" w:rsidP="007502EC">
            <w:pPr>
              <w:suppressAutoHyphens w:val="0"/>
              <w:rPr>
                <w:lang w:eastAsia="ru-RU"/>
              </w:rPr>
            </w:pPr>
          </w:p>
        </w:tc>
        <w:tc>
          <w:tcPr>
            <w:tcW w:w="951" w:type="dxa"/>
            <w:shd w:val="clear" w:color="auto" w:fill="auto"/>
            <w:vAlign w:val="center"/>
          </w:tcPr>
          <w:p w14:paraId="2D40A7C8" w14:textId="77777777" w:rsidR="007502EC" w:rsidRPr="001F1FEE" w:rsidRDefault="007502EC" w:rsidP="007502EC">
            <w:pPr>
              <w:suppressAutoHyphens w:val="0"/>
              <w:jc w:val="center"/>
              <w:rPr>
                <w:lang w:eastAsia="ru-RU"/>
              </w:rPr>
            </w:pPr>
          </w:p>
        </w:tc>
        <w:tc>
          <w:tcPr>
            <w:tcW w:w="1370" w:type="dxa"/>
            <w:vMerge/>
            <w:vAlign w:val="center"/>
          </w:tcPr>
          <w:p w14:paraId="24715FAD" w14:textId="77777777" w:rsidR="007502EC" w:rsidRPr="001F1FEE" w:rsidRDefault="007502EC" w:rsidP="007502EC">
            <w:pPr>
              <w:suppressAutoHyphens w:val="0"/>
              <w:rPr>
                <w:lang w:eastAsia="ru-RU"/>
              </w:rPr>
            </w:pPr>
          </w:p>
        </w:tc>
        <w:tc>
          <w:tcPr>
            <w:tcW w:w="1552" w:type="dxa"/>
            <w:vMerge/>
            <w:vAlign w:val="center"/>
          </w:tcPr>
          <w:p w14:paraId="2C703648" w14:textId="77777777" w:rsidR="007502EC" w:rsidRPr="001F1FEE" w:rsidRDefault="007502EC" w:rsidP="007502EC">
            <w:pPr>
              <w:suppressAutoHyphens w:val="0"/>
              <w:rPr>
                <w:b/>
                <w:bCs/>
                <w:lang w:eastAsia="ru-RU"/>
              </w:rPr>
            </w:pPr>
          </w:p>
        </w:tc>
      </w:tr>
      <w:tr w:rsidR="007502EC" w:rsidRPr="001F1FEE" w14:paraId="6DACD5B6" w14:textId="77777777" w:rsidTr="007502EC">
        <w:trPr>
          <w:trHeight w:val="330"/>
        </w:trPr>
        <w:tc>
          <w:tcPr>
            <w:tcW w:w="696" w:type="dxa"/>
            <w:vMerge/>
            <w:vAlign w:val="center"/>
          </w:tcPr>
          <w:p w14:paraId="79783660" w14:textId="77777777" w:rsidR="007502EC" w:rsidRPr="001F1FEE" w:rsidRDefault="007502EC" w:rsidP="007502EC">
            <w:pPr>
              <w:suppressAutoHyphens w:val="0"/>
              <w:rPr>
                <w:lang w:eastAsia="ru-RU"/>
              </w:rPr>
            </w:pPr>
          </w:p>
        </w:tc>
        <w:tc>
          <w:tcPr>
            <w:tcW w:w="3824" w:type="dxa"/>
            <w:shd w:val="clear" w:color="auto" w:fill="auto"/>
            <w:vAlign w:val="center"/>
            <w:hideMark/>
          </w:tcPr>
          <w:p w14:paraId="13CB0786"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6EEC62E3" w14:textId="77777777" w:rsidR="007502EC" w:rsidRPr="001F1FEE" w:rsidRDefault="007502EC" w:rsidP="007502EC">
            <w:pPr>
              <w:suppressAutoHyphens w:val="0"/>
              <w:rPr>
                <w:lang w:eastAsia="ru-RU"/>
              </w:rPr>
            </w:pPr>
          </w:p>
        </w:tc>
        <w:tc>
          <w:tcPr>
            <w:tcW w:w="951" w:type="dxa"/>
            <w:shd w:val="clear" w:color="auto" w:fill="auto"/>
            <w:vAlign w:val="center"/>
          </w:tcPr>
          <w:p w14:paraId="7D9A9C0B" w14:textId="77777777" w:rsidR="007502EC" w:rsidRPr="001F1FEE" w:rsidRDefault="007502EC" w:rsidP="007502EC">
            <w:pPr>
              <w:suppressAutoHyphens w:val="0"/>
              <w:jc w:val="center"/>
              <w:rPr>
                <w:lang w:eastAsia="ru-RU"/>
              </w:rPr>
            </w:pPr>
          </w:p>
        </w:tc>
        <w:tc>
          <w:tcPr>
            <w:tcW w:w="1370" w:type="dxa"/>
            <w:vMerge/>
            <w:vAlign w:val="center"/>
          </w:tcPr>
          <w:p w14:paraId="2F613C52" w14:textId="77777777" w:rsidR="007502EC" w:rsidRPr="001F1FEE" w:rsidRDefault="007502EC" w:rsidP="007502EC">
            <w:pPr>
              <w:suppressAutoHyphens w:val="0"/>
              <w:rPr>
                <w:lang w:eastAsia="ru-RU"/>
              </w:rPr>
            </w:pPr>
          </w:p>
        </w:tc>
        <w:tc>
          <w:tcPr>
            <w:tcW w:w="1552" w:type="dxa"/>
            <w:vMerge/>
            <w:vAlign w:val="center"/>
          </w:tcPr>
          <w:p w14:paraId="4053E60A" w14:textId="77777777" w:rsidR="007502EC" w:rsidRPr="001F1FEE" w:rsidRDefault="007502EC" w:rsidP="007502EC">
            <w:pPr>
              <w:suppressAutoHyphens w:val="0"/>
              <w:rPr>
                <w:b/>
                <w:bCs/>
                <w:lang w:eastAsia="ru-RU"/>
              </w:rPr>
            </w:pPr>
          </w:p>
        </w:tc>
      </w:tr>
      <w:tr w:rsidR="007502EC" w:rsidRPr="001F1FEE" w14:paraId="0B37175B" w14:textId="77777777" w:rsidTr="007502EC">
        <w:trPr>
          <w:trHeight w:val="330"/>
        </w:trPr>
        <w:tc>
          <w:tcPr>
            <w:tcW w:w="696" w:type="dxa"/>
            <w:vMerge/>
            <w:vAlign w:val="center"/>
          </w:tcPr>
          <w:p w14:paraId="1A8F9D48" w14:textId="77777777" w:rsidR="007502EC" w:rsidRPr="001F1FEE" w:rsidRDefault="007502EC" w:rsidP="007502EC">
            <w:pPr>
              <w:suppressAutoHyphens w:val="0"/>
              <w:rPr>
                <w:lang w:eastAsia="ru-RU"/>
              </w:rPr>
            </w:pPr>
          </w:p>
        </w:tc>
        <w:tc>
          <w:tcPr>
            <w:tcW w:w="3824" w:type="dxa"/>
            <w:shd w:val="clear" w:color="auto" w:fill="auto"/>
            <w:vAlign w:val="center"/>
            <w:hideMark/>
          </w:tcPr>
          <w:p w14:paraId="129197DE"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767BE8C7" w14:textId="77777777" w:rsidR="007502EC" w:rsidRPr="001F1FEE" w:rsidRDefault="007502EC" w:rsidP="007502EC">
            <w:pPr>
              <w:suppressAutoHyphens w:val="0"/>
              <w:rPr>
                <w:lang w:eastAsia="ru-RU"/>
              </w:rPr>
            </w:pPr>
          </w:p>
        </w:tc>
        <w:tc>
          <w:tcPr>
            <w:tcW w:w="951" w:type="dxa"/>
            <w:shd w:val="clear" w:color="auto" w:fill="auto"/>
            <w:vAlign w:val="center"/>
          </w:tcPr>
          <w:p w14:paraId="0A9DFEED" w14:textId="77777777" w:rsidR="007502EC" w:rsidRPr="001F1FEE" w:rsidRDefault="007502EC" w:rsidP="007502EC">
            <w:pPr>
              <w:suppressAutoHyphens w:val="0"/>
              <w:jc w:val="center"/>
              <w:rPr>
                <w:lang w:eastAsia="ru-RU"/>
              </w:rPr>
            </w:pPr>
          </w:p>
        </w:tc>
        <w:tc>
          <w:tcPr>
            <w:tcW w:w="1370" w:type="dxa"/>
            <w:vMerge/>
            <w:vAlign w:val="center"/>
          </w:tcPr>
          <w:p w14:paraId="6A497B79" w14:textId="77777777" w:rsidR="007502EC" w:rsidRPr="001F1FEE" w:rsidRDefault="007502EC" w:rsidP="007502EC">
            <w:pPr>
              <w:suppressAutoHyphens w:val="0"/>
              <w:rPr>
                <w:lang w:eastAsia="ru-RU"/>
              </w:rPr>
            </w:pPr>
          </w:p>
        </w:tc>
        <w:tc>
          <w:tcPr>
            <w:tcW w:w="1552" w:type="dxa"/>
            <w:vMerge/>
            <w:vAlign w:val="center"/>
          </w:tcPr>
          <w:p w14:paraId="2012C5B3" w14:textId="77777777" w:rsidR="007502EC" w:rsidRPr="001F1FEE" w:rsidRDefault="007502EC" w:rsidP="007502EC">
            <w:pPr>
              <w:suppressAutoHyphens w:val="0"/>
              <w:rPr>
                <w:b/>
                <w:bCs/>
                <w:lang w:eastAsia="ru-RU"/>
              </w:rPr>
            </w:pPr>
          </w:p>
        </w:tc>
      </w:tr>
      <w:tr w:rsidR="007502EC" w:rsidRPr="001F1FEE" w14:paraId="57878C93" w14:textId="77777777" w:rsidTr="007502EC">
        <w:trPr>
          <w:trHeight w:val="330"/>
        </w:trPr>
        <w:tc>
          <w:tcPr>
            <w:tcW w:w="696" w:type="dxa"/>
            <w:vMerge/>
            <w:vAlign w:val="center"/>
          </w:tcPr>
          <w:p w14:paraId="5B87C1CB" w14:textId="77777777" w:rsidR="007502EC" w:rsidRPr="001F1FEE" w:rsidRDefault="007502EC" w:rsidP="007502EC">
            <w:pPr>
              <w:suppressAutoHyphens w:val="0"/>
              <w:rPr>
                <w:lang w:eastAsia="ru-RU"/>
              </w:rPr>
            </w:pPr>
          </w:p>
        </w:tc>
        <w:tc>
          <w:tcPr>
            <w:tcW w:w="3824" w:type="dxa"/>
            <w:shd w:val="clear" w:color="auto" w:fill="auto"/>
            <w:vAlign w:val="center"/>
            <w:hideMark/>
          </w:tcPr>
          <w:p w14:paraId="02226A62"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7D57D8B6" w14:textId="77777777" w:rsidR="007502EC" w:rsidRPr="001F1FEE" w:rsidRDefault="007502EC" w:rsidP="007502EC">
            <w:pPr>
              <w:suppressAutoHyphens w:val="0"/>
              <w:rPr>
                <w:lang w:eastAsia="ru-RU"/>
              </w:rPr>
            </w:pPr>
          </w:p>
        </w:tc>
        <w:tc>
          <w:tcPr>
            <w:tcW w:w="951" w:type="dxa"/>
            <w:shd w:val="clear" w:color="auto" w:fill="auto"/>
            <w:vAlign w:val="center"/>
          </w:tcPr>
          <w:p w14:paraId="2E21B748" w14:textId="77777777" w:rsidR="007502EC" w:rsidRPr="001F1FEE" w:rsidRDefault="007502EC" w:rsidP="007502EC">
            <w:pPr>
              <w:suppressAutoHyphens w:val="0"/>
              <w:jc w:val="center"/>
              <w:rPr>
                <w:lang w:eastAsia="ru-RU"/>
              </w:rPr>
            </w:pPr>
          </w:p>
        </w:tc>
        <w:tc>
          <w:tcPr>
            <w:tcW w:w="1370" w:type="dxa"/>
            <w:vMerge/>
            <w:vAlign w:val="center"/>
          </w:tcPr>
          <w:p w14:paraId="5E81049E" w14:textId="77777777" w:rsidR="007502EC" w:rsidRPr="001F1FEE" w:rsidRDefault="007502EC" w:rsidP="007502EC">
            <w:pPr>
              <w:suppressAutoHyphens w:val="0"/>
              <w:rPr>
                <w:lang w:eastAsia="ru-RU"/>
              </w:rPr>
            </w:pPr>
          </w:p>
        </w:tc>
        <w:tc>
          <w:tcPr>
            <w:tcW w:w="1552" w:type="dxa"/>
            <w:vMerge/>
            <w:vAlign w:val="center"/>
          </w:tcPr>
          <w:p w14:paraId="169B1BD6" w14:textId="77777777" w:rsidR="007502EC" w:rsidRPr="001F1FEE" w:rsidRDefault="007502EC" w:rsidP="007502EC">
            <w:pPr>
              <w:suppressAutoHyphens w:val="0"/>
              <w:rPr>
                <w:b/>
                <w:bCs/>
                <w:lang w:eastAsia="ru-RU"/>
              </w:rPr>
            </w:pPr>
          </w:p>
        </w:tc>
      </w:tr>
      <w:tr w:rsidR="007502EC" w:rsidRPr="001F1FEE" w14:paraId="78D421BB" w14:textId="77777777" w:rsidTr="007502EC">
        <w:trPr>
          <w:trHeight w:val="330"/>
        </w:trPr>
        <w:tc>
          <w:tcPr>
            <w:tcW w:w="696" w:type="dxa"/>
            <w:vMerge/>
            <w:vAlign w:val="center"/>
          </w:tcPr>
          <w:p w14:paraId="0628C736" w14:textId="77777777" w:rsidR="007502EC" w:rsidRPr="001F1FEE" w:rsidRDefault="007502EC" w:rsidP="007502EC">
            <w:pPr>
              <w:suppressAutoHyphens w:val="0"/>
              <w:rPr>
                <w:lang w:eastAsia="ru-RU"/>
              </w:rPr>
            </w:pPr>
          </w:p>
        </w:tc>
        <w:tc>
          <w:tcPr>
            <w:tcW w:w="3824" w:type="dxa"/>
            <w:shd w:val="clear" w:color="auto" w:fill="auto"/>
            <w:vAlign w:val="center"/>
            <w:hideMark/>
          </w:tcPr>
          <w:p w14:paraId="656F13FE"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715EEC02" w14:textId="77777777" w:rsidR="007502EC" w:rsidRPr="001F1FEE" w:rsidRDefault="007502EC" w:rsidP="007502EC">
            <w:pPr>
              <w:suppressAutoHyphens w:val="0"/>
              <w:rPr>
                <w:lang w:eastAsia="ru-RU"/>
              </w:rPr>
            </w:pPr>
          </w:p>
        </w:tc>
        <w:tc>
          <w:tcPr>
            <w:tcW w:w="951" w:type="dxa"/>
            <w:shd w:val="clear" w:color="auto" w:fill="auto"/>
            <w:vAlign w:val="center"/>
          </w:tcPr>
          <w:p w14:paraId="619108C7" w14:textId="77777777" w:rsidR="007502EC" w:rsidRPr="001F1FEE" w:rsidRDefault="007502EC" w:rsidP="007502EC">
            <w:pPr>
              <w:suppressAutoHyphens w:val="0"/>
              <w:jc w:val="center"/>
              <w:rPr>
                <w:lang w:eastAsia="ru-RU"/>
              </w:rPr>
            </w:pPr>
          </w:p>
        </w:tc>
        <w:tc>
          <w:tcPr>
            <w:tcW w:w="1370" w:type="dxa"/>
            <w:vMerge/>
            <w:vAlign w:val="center"/>
          </w:tcPr>
          <w:p w14:paraId="140AA478" w14:textId="77777777" w:rsidR="007502EC" w:rsidRPr="001F1FEE" w:rsidRDefault="007502EC" w:rsidP="007502EC">
            <w:pPr>
              <w:suppressAutoHyphens w:val="0"/>
              <w:rPr>
                <w:lang w:eastAsia="ru-RU"/>
              </w:rPr>
            </w:pPr>
          </w:p>
        </w:tc>
        <w:tc>
          <w:tcPr>
            <w:tcW w:w="1552" w:type="dxa"/>
            <w:vMerge/>
            <w:vAlign w:val="center"/>
          </w:tcPr>
          <w:p w14:paraId="775451D4" w14:textId="77777777" w:rsidR="007502EC" w:rsidRPr="001F1FEE" w:rsidRDefault="007502EC" w:rsidP="007502EC">
            <w:pPr>
              <w:suppressAutoHyphens w:val="0"/>
              <w:rPr>
                <w:b/>
                <w:bCs/>
                <w:lang w:eastAsia="ru-RU"/>
              </w:rPr>
            </w:pPr>
          </w:p>
        </w:tc>
      </w:tr>
      <w:tr w:rsidR="007502EC" w:rsidRPr="001F1FEE" w14:paraId="1B7AD359" w14:textId="77777777" w:rsidTr="007502EC">
        <w:trPr>
          <w:trHeight w:val="330"/>
        </w:trPr>
        <w:tc>
          <w:tcPr>
            <w:tcW w:w="696" w:type="dxa"/>
            <w:vMerge/>
            <w:vAlign w:val="center"/>
          </w:tcPr>
          <w:p w14:paraId="7D1EFC8A" w14:textId="77777777" w:rsidR="007502EC" w:rsidRPr="001F1FEE" w:rsidRDefault="007502EC" w:rsidP="007502EC">
            <w:pPr>
              <w:suppressAutoHyphens w:val="0"/>
              <w:rPr>
                <w:lang w:eastAsia="ru-RU"/>
              </w:rPr>
            </w:pPr>
          </w:p>
        </w:tc>
        <w:tc>
          <w:tcPr>
            <w:tcW w:w="3824" w:type="dxa"/>
            <w:shd w:val="clear" w:color="auto" w:fill="auto"/>
            <w:vAlign w:val="center"/>
            <w:hideMark/>
          </w:tcPr>
          <w:p w14:paraId="28CB32D8"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166A53ED" w14:textId="77777777" w:rsidR="007502EC" w:rsidRPr="001F1FEE" w:rsidRDefault="007502EC" w:rsidP="007502EC">
            <w:pPr>
              <w:suppressAutoHyphens w:val="0"/>
              <w:rPr>
                <w:lang w:eastAsia="ru-RU"/>
              </w:rPr>
            </w:pPr>
          </w:p>
        </w:tc>
        <w:tc>
          <w:tcPr>
            <w:tcW w:w="951" w:type="dxa"/>
            <w:shd w:val="clear" w:color="auto" w:fill="auto"/>
            <w:vAlign w:val="center"/>
          </w:tcPr>
          <w:p w14:paraId="08225B35" w14:textId="77777777" w:rsidR="007502EC" w:rsidRPr="001F1FEE" w:rsidRDefault="007502EC" w:rsidP="007502EC">
            <w:pPr>
              <w:suppressAutoHyphens w:val="0"/>
              <w:jc w:val="center"/>
              <w:rPr>
                <w:lang w:eastAsia="ru-RU"/>
              </w:rPr>
            </w:pPr>
          </w:p>
        </w:tc>
        <w:tc>
          <w:tcPr>
            <w:tcW w:w="1370" w:type="dxa"/>
            <w:vMerge/>
            <w:vAlign w:val="center"/>
          </w:tcPr>
          <w:p w14:paraId="2911A4E5" w14:textId="77777777" w:rsidR="007502EC" w:rsidRPr="001F1FEE" w:rsidRDefault="007502EC" w:rsidP="007502EC">
            <w:pPr>
              <w:suppressAutoHyphens w:val="0"/>
              <w:rPr>
                <w:lang w:eastAsia="ru-RU"/>
              </w:rPr>
            </w:pPr>
          </w:p>
        </w:tc>
        <w:tc>
          <w:tcPr>
            <w:tcW w:w="1552" w:type="dxa"/>
            <w:vMerge/>
            <w:vAlign w:val="center"/>
          </w:tcPr>
          <w:p w14:paraId="24EFB837" w14:textId="77777777" w:rsidR="007502EC" w:rsidRPr="001F1FEE" w:rsidRDefault="007502EC" w:rsidP="007502EC">
            <w:pPr>
              <w:suppressAutoHyphens w:val="0"/>
              <w:rPr>
                <w:b/>
                <w:bCs/>
                <w:lang w:eastAsia="ru-RU"/>
              </w:rPr>
            </w:pPr>
          </w:p>
        </w:tc>
      </w:tr>
      <w:tr w:rsidR="007502EC" w:rsidRPr="001F1FEE" w14:paraId="2AC2F8EE" w14:textId="77777777" w:rsidTr="007502EC">
        <w:trPr>
          <w:trHeight w:val="330"/>
        </w:trPr>
        <w:tc>
          <w:tcPr>
            <w:tcW w:w="696" w:type="dxa"/>
            <w:vMerge/>
            <w:vAlign w:val="center"/>
          </w:tcPr>
          <w:p w14:paraId="520ACE1B" w14:textId="77777777" w:rsidR="007502EC" w:rsidRPr="001F1FEE" w:rsidRDefault="007502EC" w:rsidP="007502EC">
            <w:pPr>
              <w:suppressAutoHyphens w:val="0"/>
              <w:rPr>
                <w:lang w:eastAsia="ru-RU"/>
              </w:rPr>
            </w:pPr>
          </w:p>
        </w:tc>
        <w:tc>
          <w:tcPr>
            <w:tcW w:w="3824" w:type="dxa"/>
            <w:shd w:val="clear" w:color="auto" w:fill="auto"/>
            <w:vAlign w:val="center"/>
            <w:hideMark/>
          </w:tcPr>
          <w:p w14:paraId="0391B44F"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07BEEDA7" w14:textId="77777777" w:rsidR="007502EC" w:rsidRPr="001F1FEE" w:rsidRDefault="007502EC" w:rsidP="007502EC">
            <w:pPr>
              <w:suppressAutoHyphens w:val="0"/>
              <w:rPr>
                <w:lang w:eastAsia="ru-RU"/>
              </w:rPr>
            </w:pPr>
          </w:p>
        </w:tc>
        <w:tc>
          <w:tcPr>
            <w:tcW w:w="951" w:type="dxa"/>
            <w:shd w:val="clear" w:color="auto" w:fill="auto"/>
            <w:vAlign w:val="center"/>
          </w:tcPr>
          <w:p w14:paraId="42AFE6ED" w14:textId="77777777" w:rsidR="007502EC" w:rsidRPr="001F1FEE" w:rsidRDefault="007502EC" w:rsidP="007502EC">
            <w:pPr>
              <w:suppressAutoHyphens w:val="0"/>
              <w:jc w:val="center"/>
              <w:rPr>
                <w:lang w:eastAsia="ru-RU"/>
              </w:rPr>
            </w:pPr>
          </w:p>
        </w:tc>
        <w:tc>
          <w:tcPr>
            <w:tcW w:w="1370" w:type="dxa"/>
            <w:vMerge/>
            <w:vAlign w:val="center"/>
          </w:tcPr>
          <w:p w14:paraId="713AE1F8" w14:textId="77777777" w:rsidR="007502EC" w:rsidRPr="001F1FEE" w:rsidRDefault="007502EC" w:rsidP="007502EC">
            <w:pPr>
              <w:suppressAutoHyphens w:val="0"/>
              <w:rPr>
                <w:lang w:eastAsia="ru-RU"/>
              </w:rPr>
            </w:pPr>
          </w:p>
        </w:tc>
        <w:tc>
          <w:tcPr>
            <w:tcW w:w="1552" w:type="dxa"/>
            <w:vMerge/>
            <w:vAlign w:val="center"/>
          </w:tcPr>
          <w:p w14:paraId="7AFBD90E" w14:textId="77777777" w:rsidR="007502EC" w:rsidRPr="001F1FEE" w:rsidRDefault="007502EC" w:rsidP="007502EC">
            <w:pPr>
              <w:suppressAutoHyphens w:val="0"/>
              <w:rPr>
                <w:b/>
                <w:bCs/>
                <w:lang w:eastAsia="ru-RU"/>
              </w:rPr>
            </w:pPr>
          </w:p>
        </w:tc>
      </w:tr>
      <w:tr w:rsidR="007502EC" w:rsidRPr="001F1FEE" w14:paraId="203D3AB7" w14:textId="77777777" w:rsidTr="007502EC">
        <w:trPr>
          <w:trHeight w:val="330"/>
        </w:trPr>
        <w:tc>
          <w:tcPr>
            <w:tcW w:w="696" w:type="dxa"/>
            <w:vMerge/>
            <w:vAlign w:val="center"/>
          </w:tcPr>
          <w:p w14:paraId="14D48C45" w14:textId="77777777" w:rsidR="007502EC" w:rsidRPr="001F1FEE" w:rsidRDefault="007502EC" w:rsidP="007502EC">
            <w:pPr>
              <w:suppressAutoHyphens w:val="0"/>
              <w:rPr>
                <w:lang w:eastAsia="ru-RU"/>
              </w:rPr>
            </w:pPr>
          </w:p>
        </w:tc>
        <w:tc>
          <w:tcPr>
            <w:tcW w:w="3824" w:type="dxa"/>
            <w:shd w:val="clear" w:color="auto" w:fill="auto"/>
            <w:vAlign w:val="center"/>
            <w:hideMark/>
          </w:tcPr>
          <w:p w14:paraId="3915E352"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17BE99BB" w14:textId="77777777" w:rsidR="007502EC" w:rsidRPr="001F1FEE" w:rsidRDefault="007502EC" w:rsidP="007502EC">
            <w:pPr>
              <w:suppressAutoHyphens w:val="0"/>
              <w:rPr>
                <w:lang w:eastAsia="ru-RU"/>
              </w:rPr>
            </w:pPr>
          </w:p>
        </w:tc>
        <w:tc>
          <w:tcPr>
            <w:tcW w:w="951" w:type="dxa"/>
            <w:shd w:val="clear" w:color="auto" w:fill="auto"/>
            <w:vAlign w:val="center"/>
          </w:tcPr>
          <w:p w14:paraId="061C65B7" w14:textId="77777777" w:rsidR="007502EC" w:rsidRPr="001F1FEE" w:rsidRDefault="007502EC" w:rsidP="007502EC">
            <w:pPr>
              <w:suppressAutoHyphens w:val="0"/>
              <w:jc w:val="center"/>
              <w:rPr>
                <w:lang w:eastAsia="ru-RU"/>
              </w:rPr>
            </w:pPr>
          </w:p>
        </w:tc>
        <w:tc>
          <w:tcPr>
            <w:tcW w:w="1370" w:type="dxa"/>
            <w:vMerge/>
            <w:vAlign w:val="center"/>
          </w:tcPr>
          <w:p w14:paraId="0A76DB9A" w14:textId="77777777" w:rsidR="007502EC" w:rsidRPr="001F1FEE" w:rsidRDefault="007502EC" w:rsidP="007502EC">
            <w:pPr>
              <w:suppressAutoHyphens w:val="0"/>
              <w:rPr>
                <w:lang w:eastAsia="ru-RU"/>
              </w:rPr>
            </w:pPr>
          </w:p>
        </w:tc>
        <w:tc>
          <w:tcPr>
            <w:tcW w:w="1552" w:type="dxa"/>
            <w:vMerge/>
            <w:vAlign w:val="center"/>
          </w:tcPr>
          <w:p w14:paraId="0CD34651" w14:textId="77777777" w:rsidR="007502EC" w:rsidRPr="001F1FEE" w:rsidRDefault="007502EC" w:rsidP="007502EC">
            <w:pPr>
              <w:suppressAutoHyphens w:val="0"/>
              <w:rPr>
                <w:b/>
                <w:bCs/>
                <w:lang w:eastAsia="ru-RU"/>
              </w:rPr>
            </w:pPr>
          </w:p>
        </w:tc>
      </w:tr>
      <w:tr w:rsidR="007502EC" w:rsidRPr="001F1FEE" w14:paraId="79663FCF" w14:textId="77777777" w:rsidTr="007502EC">
        <w:trPr>
          <w:trHeight w:val="330"/>
        </w:trPr>
        <w:tc>
          <w:tcPr>
            <w:tcW w:w="696" w:type="dxa"/>
            <w:vMerge/>
            <w:vAlign w:val="center"/>
          </w:tcPr>
          <w:p w14:paraId="6802352D" w14:textId="77777777" w:rsidR="007502EC" w:rsidRPr="001F1FEE" w:rsidRDefault="007502EC" w:rsidP="007502EC">
            <w:pPr>
              <w:suppressAutoHyphens w:val="0"/>
              <w:rPr>
                <w:lang w:eastAsia="ru-RU"/>
              </w:rPr>
            </w:pPr>
          </w:p>
        </w:tc>
        <w:tc>
          <w:tcPr>
            <w:tcW w:w="3824" w:type="dxa"/>
            <w:shd w:val="clear" w:color="auto" w:fill="auto"/>
            <w:vAlign w:val="center"/>
            <w:hideMark/>
          </w:tcPr>
          <w:p w14:paraId="37BEF01E"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330E7089" w14:textId="77777777" w:rsidR="007502EC" w:rsidRPr="001F1FEE" w:rsidRDefault="007502EC" w:rsidP="007502EC">
            <w:pPr>
              <w:suppressAutoHyphens w:val="0"/>
              <w:rPr>
                <w:lang w:eastAsia="ru-RU"/>
              </w:rPr>
            </w:pPr>
          </w:p>
        </w:tc>
        <w:tc>
          <w:tcPr>
            <w:tcW w:w="951" w:type="dxa"/>
            <w:shd w:val="clear" w:color="auto" w:fill="auto"/>
            <w:vAlign w:val="center"/>
          </w:tcPr>
          <w:p w14:paraId="4C00161B" w14:textId="77777777" w:rsidR="007502EC" w:rsidRPr="001F1FEE" w:rsidRDefault="007502EC" w:rsidP="007502EC">
            <w:pPr>
              <w:suppressAutoHyphens w:val="0"/>
              <w:jc w:val="center"/>
              <w:rPr>
                <w:lang w:eastAsia="ru-RU"/>
              </w:rPr>
            </w:pPr>
          </w:p>
        </w:tc>
        <w:tc>
          <w:tcPr>
            <w:tcW w:w="1370" w:type="dxa"/>
            <w:vMerge/>
            <w:vAlign w:val="center"/>
          </w:tcPr>
          <w:p w14:paraId="3A5CD796" w14:textId="77777777" w:rsidR="007502EC" w:rsidRPr="001F1FEE" w:rsidRDefault="007502EC" w:rsidP="007502EC">
            <w:pPr>
              <w:suppressAutoHyphens w:val="0"/>
              <w:rPr>
                <w:lang w:eastAsia="ru-RU"/>
              </w:rPr>
            </w:pPr>
          </w:p>
        </w:tc>
        <w:tc>
          <w:tcPr>
            <w:tcW w:w="1552" w:type="dxa"/>
            <w:vMerge/>
            <w:vAlign w:val="center"/>
          </w:tcPr>
          <w:p w14:paraId="16C75DCD" w14:textId="77777777" w:rsidR="007502EC" w:rsidRPr="001F1FEE" w:rsidRDefault="007502EC" w:rsidP="007502EC">
            <w:pPr>
              <w:suppressAutoHyphens w:val="0"/>
              <w:rPr>
                <w:b/>
                <w:bCs/>
                <w:lang w:eastAsia="ru-RU"/>
              </w:rPr>
            </w:pPr>
          </w:p>
        </w:tc>
      </w:tr>
      <w:tr w:rsidR="007502EC" w:rsidRPr="001F1FEE" w14:paraId="78BA00DB" w14:textId="77777777" w:rsidTr="007502EC">
        <w:trPr>
          <w:trHeight w:val="330"/>
        </w:trPr>
        <w:tc>
          <w:tcPr>
            <w:tcW w:w="696" w:type="dxa"/>
            <w:vMerge/>
            <w:vAlign w:val="center"/>
          </w:tcPr>
          <w:p w14:paraId="62AAED32" w14:textId="77777777" w:rsidR="007502EC" w:rsidRPr="001F1FEE" w:rsidRDefault="007502EC" w:rsidP="007502EC">
            <w:pPr>
              <w:suppressAutoHyphens w:val="0"/>
              <w:rPr>
                <w:lang w:eastAsia="ru-RU"/>
              </w:rPr>
            </w:pPr>
          </w:p>
        </w:tc>
        <w:tc>
          <w:tcPr>
            <w:tcW w:w="3824" w:type="dxa"/>
            <w:shd w:val="clear" w:color="auto" w:fill="auto"/>
            <w:vAlign w:val="center"/>
            <w:hideMark/>
          </w:tcPr>
          <w:p w14:paraId="525A80E3"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750F699D" w14:textId="77777777" w:rsidR="007502EC" w:rsidRPr="001F1FEE" w:rsidRDefault="007502EC" w:rsidP="007502EC">
            <w:pPr>
              <w:suppressAutoHyphens w:val="0"/>
              <w:rPr>
                <w:lang w:eastAsia="ru-RU"/>
              </w:rPr>
            </w:pPr>
          </w:p>
        </w:tc>
        <w:tc>
          <w:tcPr>
            <w:tcW w:w="951" w:type="dxa"/>
            <w:shd w:val="clear" w:color="auto" w:fill="auto"/>
            <w:vAlign w:val="center"/>
          </w:tcPr>
          <w:p w14:paraId="6B53B47A" w14:textId="77777777" w:rsidR="007502EC" w:rsidRPr="001F1FEE" w:rsidRDefault="007502EC" w:rsidP="007502EC">
            <w:pPr>
              <w:suppressAutoHyphens w:val="0"/>
              <w:jc w:val="center"/>
              <w:rPr>
                <w:lang w:eastAsia="ru-RU"/>
              </w:rPr>
            </w:pPr>
          </w:p>
        </w:tc>
        <w:tc>
          <w:tcPr>
            <w:tcW w:w="1370" w:type="dxa"/>
            <w:vMerge/>
            <w:vAlign w:val="center"/>
          </w:tcPr>
          <w:p w14:paraId="053FA3AF" w14:textId="77777777" w:rsidR="007502EC" w:rsidRPr="001F1FEE" w:rsidRDefault="007502EC" w:rsidP="007502EC">
            <w:pPr>
              <w:suppressAutoHyphens w:val="0"/>
              <w:rPr>
                <w:lang w:eastAsia="ru-RU"/>
              </w:rPr>
            </w:pPr>
          </w:p>
        </w:tc>
        <w:tc>
          <w:tcPr>
            <w:tcW w:w="1552" w:type="dxa"/>
            <w:vMerge/>
            <w:vAlign w:val="center"/>
          </w:tcPr>
          <w:p w14:paraId="757731AF" w14:textId="77777777" w:rsidR="007502EC" w:rsidRPr="001F1FEE" w:rsidRDefault="007502EC" w:rsidP="007502EC">
            <w:pPr>
              <w:suppressAutoHyphens w:val="0"/>
              <w:rPr>
                <w:b/>
                <w:bCs/>
                <w:lang w:eastAsia="ru-RU"/>
              </w:rPr>
            </w:pPr>
          </w:p>
        </w:tc>
      </w:tr>
      <w:tr w:rsidR="007502EC" w:rsidRPr="001F1FEE" w14:paraId="78A07499" w14:textId="77777777" w:rsidTr="007502EC">
        <w:trPr>
          <w:trHeight w:val="330"/>
        </w:trPr>
        <w:tc>
          <w:tcPr>
            <w:tcW w:w="696" w:type="dxa"/>
            <w:vMerge/>
            <w:vAlign w:val="center"/>
          </w:tcPr>
          <w:p w14:paraId="12BFBC2F" w14:textId="77777777" w:rsidR="007502EC" w:rsidRPr="001F1FEE" w:rsidRDefault="007502EC" w:rsidP="007502EC">
            <w:pPr>
              <w:suppressAutoHyphens w:val="0"/>
              <w:rPr>
                <w:lang w:eastAsia="ru-RU"/>
              </w:rPr>
            </w:pPr>
          </w:p>
        </w:tc>
        <w:tc>
          <w:tcPr>
            <w:tcW w:w="3824" w:type="dxa"/>
            <w:shd w:val="clear" w:color="auto" w:fill="auto"/>
            <w:vAlign w:val="center"/>
            <w:hideMark/>
          </w:tcPr>
          <w:p w14:paraId="60A31CD5"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6C95F556" w14:textId="77777777" w:rsidR="007502EC" w:rsidRPr="001F1FEE" w:rsidRDefault="007502EC" w:rsidP="007502EC">
            <w:pPr>
              <w:suppressAutoHyphens w:val="0"/>
              <w:rPr>
                <w:lang w:eastAsia="ru-RU"/>
              </w:rPr>
            </w:pPr>
          </w:p>
        </w:tc>
        <w:tc>
          <w:tcPr>
            <w:tcW w:w="951" w:type="dxa"/>
            <w:shd w:val="clear" w:color="auto" w:fill="auto"/>
            <w:vAlign w:val="center"/>
          </w:tcPr>
          <w:p w14:paraId="4FF1DBE7" w14:textId="77777777" w:rsidR="007502EC" w:rsidRPr="001F1FEE" w:rsidRDefault="007502EC" w:rsidP="007502EC">
            <w:pPr>
              <w:suppressAutoHyphens w:val="0"/>
              <w:jc w:val="center"/>
              <w:rPr>
                <w:lang w:eastAsia="ru-RU"/>
              </w:rPr>
            </w:pPr>
          </w:p>
        </w:tc>
        <w:tc>
          <w:tcPr>
            <w:tcW w:w="1370" w:type="dxa"/>
            <w:vMerge/>
            <w:vAlign w:val="center"/>
          </w:tcPr>
          <w:p w14:paraId="0C8E09E8" w14:textId="77777777" w:rsidR="007502EC" w:rsidRPr="001F1FEE" w:rsidRDefault="007502EC" w:rsidP="007502EC">
            <w:pPr>
              <w:suppressAutoHyphens w:val="0"/>
              <w:rPr>
                <w:lang w:eastAsia="ru-RU"/>
              </w:rPr>
            </w:pPr>
          </w:p>
        </w:tc>
        <w:tc>
          <w:tcPr>
            <w:tcW w:w="1552" w:type="dxa"/>
            <w:vMerge/>
            <w:vAlign w:val="center"/>
          </w:tcPr>
          <w:p w14:paraId="401ECCB8" w14:textId="77777777" w:rsidR="007502EC" w:rsidRPr="001F1FEE" w:rsidRDefault="007502EC" w:rsidP="007502EC">
            <w:pPr>
              <w:suppressAutoHyphens w:val="0"/>
              <w:rPr>
                <w:b/>
                <w:bCs/>
                <w:lang w:eastAsia="ru-RU"/>
              </w:rPr>
            </w:pPr>
          </w:p>
        </w:tc>
      </w:tr>
      <w:tr w:rsidR="007502EC" w:rsidRPr="001F1FEE" w14:paraId="242CE342" w14:textId="77777777" w:rsidTr="007502EC">
        <w:trPr>
          <w:trHeight w:val="330"/>
        </w:trPr>
        <w:tc>
          <w:tcPr>
            <w:tcW w:w="696" w:type="dxa"/>
            <w:vMerge/>
            <w:vAlign w:val="center"/>
          </w:tcPr>
          <w:p w14:paraId="3EA615E8" w14:textId="77777777" w:rsidR="007502EC" w:rsidRPr="001F1FEE" w:rsidRDefault="007502EC" w:rsidP="007502EC">
            <w:pPr>
              <w:suppressAutoHyphens w:val="0"/>
              <w:rPr>
                <w:lang w:eastAsia="ru-RU"/>
              </w:rPr>
            </w:pPr>
          </w:p>
        </w:tc>
        <w:tc>
          <w:tcPr>
            <w:tcW w:w="3824" w:type="dxa"/>
            <w:shd w:val="clear" w:color="auto" w:fill="auto"/>
            <w:vAlign w:val="center"/>
            <w:hideMark/>
          </w:tcPr>
          <w:p w14:paraId="04A336BB"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0477686C" w14:textId="77777777" w:rsidR="007502EC" w:rsidRPr="001F1FEE" w:rsidRDefault="007502EC" w:rsidP="007502EC">
            <w:pPr>
              <w:suppressAutoHyphens w:val="0"/>
              <w:rPr>
                <w:lang w:eastAsia="ru-RU"/>
              </w:rPr>
            </w:pPr>
          </w:p>
        </w:tc>
        <w:tc>
          <w:tcPr>
            <w:tcW w:w="951" w:type="dxa"/>
            <w:shd w:val="clear" w:color="auto" w:fill="auto"/>
            <w:vAlign w:val="center"/>
          </w:tcPr>
          <w:p w14:paraId="73EDAB75" w14:textId="77777777" w:rsidR="007502EC" w:rsidRPr="001F1FEE" w:rsidRDefault="007502EC" w:rsidP="007502EC">
            <w:pPr>
              <w:suppressAutoHyphens w:val="0"/>
              <w:jc w:val="center"/>
              <w:rPr>
                <w:lang w:eastAsia="ru-RU"/>
              </w:rPr>
            </w:pPr>
          </w:p>
        </w:tc>
        <w:tc>
          <w:tcPr>
            <w:tcW w:w="1370" w:type="dxa"/>
            <w:vMerge/>
            <w:vAlign w:val="center"/>
          </w:tcPr>
          <w:p w14:paraId="7FD7987E" w14:textId="77777777" w:rsidR="007502EC" w:rsidRPr="001F1FEE" w:rsidRDefault="007502EC" w:rsidP="007502EC">
            <w:pPr>
              <w:suppressAutoHyphens w:val="0"/>
              <w:rPr>
                <w:lang w:eastAsia="ru-RU"/>
              </w:rPr>
            </w:pPr>
          </w:p>
        </w:tc>
        <w:tc>
          <w:tcPr>
            <w:tcW w:w="1552" w:type="dxa"/>
            <w:vMerge/>
            <w:vAlign w:val="center"/>
          </w:tcPr>
          <w:p w14:paraId="0D0216AF" w14:textId="77777777" w:rsidR="007502EC" w:rsidRPr="001F1FEE" w:rsidRDefault="007502EC" w:rsidP="007502EC">
            <w:pPr>
              <w:suppressAutoHyphens w:val="0"/>
              <w:rPr>
                <w:b/>
                <w:bCs/>
                <w:lang w:eastAsia="ru-RU"/>
              </w:rPr>
            </w:pPr>
          </w:p>
        </w:tc>
      </w:tr>
      <w:tr w:rsidR="007502EC" w:rsidRPr="001F1FEE" w14:paraId="4B4A388B" w14:textId="77777777" w:rsidTr="007502EC">
        <w:trPr>
          <w:trHeight w:val="330"/>
        </w:trPr>
        <w:tc>
          <w:tcPr>
            <w:tcW w:w="696" w:type="dxa"/>
            <w:vMerge/>
            <w:vAlign w:val="center"/>
          </w:tcPr>
          <w:p w14:paraId="691730D8" w14:textId="77777777" w:rsidR="007502EC" w:rsidRPr="001F1FEE" w:rsidRDefault="007502EC" w:rsidP="007502EC">
            <w:pPr>
              <w:suppressAutoHyphens w:val="0"/>
              <w:rPr>
                <w:lang w:eastAsia="ru-RU"/>
              </w:rPr>
            </w:pPr>
          </w:p>
        </w:tc>
        <w:tc>
          <w:tcPr>
            <w:tcW w:w="3824" w:type="dxa"/>
            <w:shd w:val="clear" w:color="auto" w:fill="auto"/>
            <w:vAlign w:val="center"/>
            <w:hideMark/>
          </w:tcPr>
          <w:p w14:paraId="39B9AE74"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236665C5" w14:textId="77777777" w:rsidR="007502EC" w:rsidRPr="001F1FEE" w:rsidRDefault="007502EC" w:rsidP="007502EC">
            <w:pPr>
              <w:suppressAutoHyphens w:val="0"/>
              <w:rPr>
                <w:lang w:eastAsia="ru-RU"/>
              </w:rPr>
            </w:pPr>
          </w:p>
        </w:tc>
        <w:tc>
          <w:tcPr>
            <w:tcW w:w="951" w:type="dxa"/>
            <w:shd w:val="clear" w:color="auto" w:fill="auto"/>
            <w:vAlign w:val="center"/>
          </w:tcPr>
          <w:p w14:paraId="2A5AF0F0" w14:textId="77777777" w:rsidR="007502EC" w:rsidRPr="001F1FEE" w:rsidRDefault="007502EC" w:rsidP="007502EC">
            <w:pPr>
              <w:suppressAutoHyphens w:val="0"/>
              <w:jc w:val="center"/>
              <w:rPr>
                <w:lang w:eastAsia="ru-RU"/>
              </w:rPr>
            </w:pPr>
          </w:p>
        </w:tc>
        <w:tc>
          <w:tcPr>
            <w:tcW w:w="1370" w:type="dxa"/>
            <w:vMerge/>
            <w:vAlign w:val="center"/>
          </w:tcPr>
          <w:p w14:paraId="7DD9EDC4" w14:textId="77777777" w:rsidR="007502EC" w:rsidRPr="001F1FEE" w:rsidRDefault="007502EC" w:rsidP="007502EC">
            <w:pPr>
              <w:suppressAutoHyphens w:val="0"/>
              <w:rPr>
                <w:lang w:eastAsia="ru-RU"/>
              </w:rPr>
            </w:pPr>
          </w:p>
        </w:tc>
        <w:tc>
          <w:tcPr>
            <w:tcW w:w="1552" w:type="dxa"/>
            <w:vMerge/>
            <w:vAlign w:val="center"/>
          </w:tcPr>
          <w:p w14:paraId="2C837C74" w14:textId="77777777" w:rsidR="007502EC" w:rsidRPr="001F1FEE" w:rsidRDefault="007502EC" w:rsidP="007502EC">
            <w:pPr>
              <w:suppressAutoHyphens w:val="0"/>
              <w:rPr>
                <w:b/>
                <w:bCs/>
                <w:lang w:eastAsia="ru-RU"/>
              </w:rPr>
            </w:pPr>
          </w:p>
        </w:tc>
      </w:tr>
      <w:tr w:rsidR="007502EC" w:rsidRPr="001F1FEE" w14:paraId="43C23B35" w14:textId="77777777" w:rsidTr="007502EC">
        <w:trPr>
          <w:trHeight w:val="1530"/>
        </w:trPr>
        <w:tc>
          <w:tcPr>
            <w:tcW w:w="696" w:type="dxa"/>
            <w:vMerge w:val="restart"/>
            <w:shd w:val="clear" w:color="auto" w:fill="auto"/>
            <w:vAlign w:val="center"/>
          </w:tcPr>
          <w:p w14:paraId="7968147E" w14:textId="77777777" w:rsidR="007502EC" w:rsidRPr="001F1FEE" w:rsidRDefault="00C269FF" w:rsidP="007502EC">
            <w:pPr>
              <w:suppressAutoHyphens w:val="0"/>
              <w:jc w:val="center"/>
              <w:rPr>
                <w:lang w:eastAsia="ru-RU"/>
              </w:rPr>
            </w:pPr>
            <w:r>
              <w:rPr>
                <w:lang w:eastAsia="ru-RU"/>
              </w:rPr>
              <w:t>12</w:t>
            </w:r>
          </w:p>
        </w:tc>
        <w:tc>
          <w:tcPr>
            <w:tcW w:w="3824" w:type="dxa"/>
            <w:shd w:val="clear" w:color="auto" w:fill="auto"/>
            <w:vAlign w:val="center"/>
            <w:hideMark/>
          </w:tcPr>
          <w:p w14:paraId="28E72A79" w14:textId="77777777" w:rsidR="007502EC" w:rsidRPr="001F1FEE" w:rsidRDefault="00C269FF" w:rsidP="007502EC">
            <w:pPr>
              <w:suppressAutoHyphens w:val="0"/>
              <w:rPr>
                <w:lang w:eastAsia="ru-RU"/>
              </w:rPr>
            </w:pPr>
            <w:r>
              <w:rPr>
                <w:lang w:eastAsia="ru-RU"/>
              </w:rPr>
              <w:t>Костюм для защиты от общепр</w:t>
            </w:r>
            <w:r>
              <w:rPr>
                <w:lang w:eastAsia="ru-RU"/>
              </w:rPr>
              <w:t>о</w:t>
            </w:r>
            <w:r>
              <w:rPr>
                <w:lang w:eastAsia="ru-RU"/>
              </w:rPr>
              <w:t xml:space="preserve">изводственных загрязнений и механических воздействий (мужской, </w:t>
            </w:r>
            <w:proofErr w:type="spellStart"/>
            <w:r>
              <w:rPr>
                <w:lang w:eastAsia="ru-RU"/>
              </w:rPr>
              <w:t>кур</w:t>
            </w:r>
            <w:r>
              <w:rPr>
                <w:lang w:eastAsia="ru-RU"/>
              </w:rPr>
              <w:t>т</w:t>
            </w:r>
            <w:r>
              <w:rPr>
                <w:lang w:eastAsia="ru-RU"/>
              </w:rPr>
              <w:t>ка+полукомбинезон</w:t>
            </w:r>
            <w:proofErr w:type="spellEnd"/>
            <w:r>
              <w:rPr>
                <w:lang w:eastAsia="ru-RU"/>
              </w:rPr>
              <w:t xml:space="preserve">, для ИТР)                </w:t>
            </w:r>
          </w:p>
        </w:tc>
        <w:tc>
          <w:tcPr>
            <w:tcW w:w="1368" w:type="dxa"/>
            <w:vMerge w:val="restart"/>
            <w:shd w:val="clear" w:color="auto" w:fill="auto"/>
            <w:vAlign w:val="center"/>
            <w:hideMark/>
          </w:tcPr>
          <w:p w14:paraId="475531CF"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2A64A17A"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71937F89"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4290B024" w14:textId="77777777" w:rsidR="007502EC" w:rsidRPr="001F1FEE" w:rsidRDefault="007502EC" w:rsidP="007502EC">
            <w:pPr>
              <w:suppressAutoHyphens w:val="0"/>
              <w:jc w:val="center"/>
              <w:rPr>
                <w:b/>
                <w:bCs/>
                <w:lang w:eastAsia="ru-RU"/>
              </w:rPr>
            </w:pPr>
          </w:p>
        </w:tc>
      </w:tr>
      <w:tr w:rsidR="007502EC" w:rsidRPr="001F1FEE" w14:paraId="03E35313" w14:textId="77777777" w:rsidTr="007502EC">
        <w:trPr>
          <w:trHeight w:val="330"/>
        </w:trPr>
        <w:tc>
          <w:tcPr>
            <w:tcW w:w="696" w:type="dxa"/>
            <w:vMerge/>
            <w:vAlign w:val="center"/>
          </w:tcPr>
          <w:p w14:paraId="0D6629D6" w14:textId="77777777" w:rsidR="007502EC" w:rsidRPr="001F1FEE" w:rsidRDefault="007502EC" w:rsidP="007502EC">
            <w:pPr>
              <w:suppressAutoHyphens w:val="0"/>
              <w:rPr>
                <w:lang w:eastAsia="ru-RU"/>
              </w:rPr>
            </w:pPr>
          </w:p>
        </w:tc>
        <w:tc>
          <w:tcPr>
            <w:tcW w:w="3824" w:type="dxa"/>
            <w:shd w:val="clear" w:color="auto" w:fill="auto"/>
            <w:vAlign w:val="center"/>
            <w:hideMark/>
          </w:tcPr>
          <w:p w14:paraId="235FB875"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2A341F72" w14:textId="77777777" w:rsidR="007502EC" w:rsidRPr="001F1FEE" w:rsidRDefault="007502EC" w:rsidP="007502EC">
            <w:pPr>
              <w:suppressAutoHyphens w:val="0"/>
              <w:rPr>
                <w:lang w:eastAsia="ru-RU"/>
              </w:rPr>
            </w:pPr>
          </w:p>
        </w:tc>
        <w:tc>
          <w:tcPr>
            <w:tcW w:w="951" w:type="dxa"/>
            <w:shd w:val="clear" w:color="auto" w:fill="auto"/>
            <w:vAlign w:val="center"/>
          </w:tcPr>
          <w:p w14:paraId="2CA72212" w14:textId="77777777" w:rsidR="007502EC" w:rsidRPr="001F1FEE" w:rsidRDefault="007502EC" w:rsidP="007502EC">
            <w:pPr>
              <w:suppressAutoHyphens w:val="0"/>
              <w:jc w:val="center"/>
              <w:rPr>
                <w:lang w:eastAsia="ru-RU"/>
              </w:rPr>
            </w:pPr>
          </w:p>
        </w:tc>
        <w:tc>
          <w:tcPr>
            <w:tcW w:w="1370" w:type="dxa"/>
            <w:vMerge/>
            <w:vAlign w:val="center"/>
          </w:tcPr>
          <w:p w14:paraId="22D2D539" w14:textId="77777777" w:rsidR="007502EC" w:rsidRPr="001F1FEE" w:rsidRDefault="007502EC" w:rsidP="007502EC">
            <w:pPr>
              <w:suppressAutoHyphens w:val="0"/>
              <w:rPr>
                <w:lang w:eastAsia="ru-RU"/>
              </w:rPr>
            </w:pPr>
          </w:p>
        </w:tc>
        <w:tc>
          <w:tcPr>
            <w:tcW w:w="1552" w:type="dxa"/>
            <w:vMerge/>
            <w:vAlign w:val="center"/>
          </w:tcPr>
          <w:p w14:paraId="0D4AA687" w14:textId="77777777" w:rsidR="007502EC" w:rsidRPr="001F1FEE" w:rsidRDefault="007502EC" w:rsidP="007502EC">
            <w:pPr>
              <w:suppressAutoHyphens w:val="0"/>
              <w:rPr>
                <w:b/>
                <w:bCs/>
                <w:lang w:eastAsia="ru-RU"/>
              </w:rPr>
            </w:pPr>
          </w:p>
        </w:tc>
      </w:tr>
      <w:tr w:rsidR="007502EC" w:rsidRPr="001F1FEE" w14:paraId="1C2F812C" w14:textId="77777777" w:rsidTr="007502EC">
        <w:trPr>
          <w:trHeight w:val="330"/>
        </w:trPr>
        <w:tc>
          <w:tcPr>
            <w:tcW w:w="696" w:type="dxa"/>
            <w:vMerge/>
            <w:vAlign w:val="center"/>
          </w:tcPr>
          <w:p w14:paraId="42F6C510" w14:textId="77777777" w:rsidR="007502EC" w:rsidRPr="001F1FEE" w:rsidRDefault="007502EC" w:rsidP="007502EC">
            <w:pPr>
              <w:suppressAutoHyphens w:val="0"/>
              <w:rPr>
                <w:lang w:eastAsia="ru-RU"/>
              </w:rPr>
            </w:pPr>
          </w:p>
        </w:tc>
        <w:tc>
          <w:tcPr>
            <w:tcW w:w="3824" w:type="dxa"/>
            <w:shd w:val="clear" w:color="auto" w:fill="auto"/>
            <w:vAlign w:val="center"/>
            <w:hideMark/>
          </w:tcPr>
          <w:p w14:paraId="0FF2C364"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6F3E9F3A" w14:textId="77777777" w:rsidR="007502EC" w:rsidRPr="001F1FEE" w:rsidRDefault="007502EC" w:rsidP="007502EC">
            <w:pPr>
              <w:suppressAutoHyphens w:val="0"/>
              <w:rPr>
                <w:lang w:eastAsia="ru-RU"/>
              </w:rPr>
            </w:pPr>
          </w:p>
        </w:tc>
        <w:tc>
          <w:tcPr>
            <w:tcW w:w="951" w:type="dxa"/>
            <w:shd w:val="clear" w:color="auto" w:fill="auto"/>
            <w:vAlign w:val="center"/>
          </w:tcPr>
          <w:p w14:paraId="506F7459" w14:textId="77777777" w:rsidR="007502EC" w:rsidRPr="001F1FEE" w:rsidRDefault="007502EC" w:rsidP="007502EC">
            <w:pPr>
              <w:suppressAutoHyphens w:val="0"/>
              <w:jc w:val="center"/>
              <w:rPr>
                <w:lang w:eastAsia="ru-RU"/>
              </w:rPr>
            </w:pPr>
          </w:p>
        </w:tc>
        <w:tc>
          <w:tcPr>
            <w:tcW w:w="1370" w:type="dxa"/>
            <w:vMerge/>
            <w:vAlign w:val="center"/>
          </w:tcPr>
          <w:p w14:paraId="5ECF52F8" w14:textId="77777777" w:rsidR="007502EC" w:rsidRPr="001F1FEE" w:rsidRDefault="007502EC" w:rsidP="007502EC">
            <w:pPr>
              <w:suppressAutoHyphens w:val="0"/>
              <w:rPr>
                <w:lang w:eastAsia="ru-RU"/>
              </w:rPr>
            </w:pPr>
          </w:p>
        </w:tc>
        <w:tc>
          <w:tcPr>
            <w:tcW w:w="1552" w:type="dxa"/>
            <w:vMerge/>
            <w:vAlign w:val="center"/>
          </w:tcPr>
          <w:p w14:paraId="52AEEFBA" w14:textId="77777777" w:rsidR="007502EC" w:rsidRPr="001F1FEE" w:rsidRDefault="007502EC" w:rsidP="007502EC">
            <w:pPr>
              <w:suppressAutoHyphens w:val="0"/>
              <w:rPr>
                <w:b/>
                <w:bCs/>
                <w:lang w:eastAsia="ru-RU"/>
              </w:rPr>
            </w:pPr>
          </w:p>
        </w:tc>
      </w:tr>
      <w:tr w:rsidR="007502EC" w:rsidRPr="001F1FEE" w14:paraId="607BC68D" w14:textId="77777777" w:rsidTr="007502EC">
        <w:trPr>
          <w:trHeight w:val="330"/>
        </w:trPr>
        <w:tc>
          <w:tcPr>
            <w:tcW w:w="696" w:type="dxa"/>
            <w:vMerge/>
            <w:vAlign w:val="center"/>
          </w:tcPr>
          <w:p w14:paraId="657B3D37" w14:textId="77777777" w:rsidR="007502EC" w:rsidRPr="001F1FEE" w:rsidRDefault="007502EC" w:rsidP="007502EC">
            <w:pPr>
              <w:suppressAutoHyphens w:val="0"/>
              <w:rPr>
                <w:lang w:eastAsia="ru-RU"/>
              </w:rPr>
            </w:pPr>
          </w:p>
        </w:tc>
        <w:tc>
          <w:tcPr>
            <w:tcW w:w="3824" w:type="dxa"/>
            <w:shd w:val="clear" w:color="auto" w:fill="auto"/>
            <w:vAlign w:val="center"/>
            <w:hideMark/>
          </w:tcPr>
          <w:p w14:paraId="43E844B7"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40A1033C" w14:textId="77777777" w:rsidR="007502EC" w:rsidRPr="001F1FEE" w:rsidRDefault="007502EC" w:rsidP="007502EC">
            <w:pPr>
              <w:suppressAutoHyphens w:val="0"/>
              <w:rPr>
                <w:lang w:eastAsia="ru-RU"/>
              </w:rPr>
            </w:pPr>
          </w:p>
        </w:tc>
        <w:tc>
          <w:tcPr>
            <w:tcW w:w="951" w:type="dxa"/>
            <w:shd w:val="clear" w:color="auto" w:fill="auto"/>
            <w:vAlign w:val="center"/>
          </w:tcPr>
          <w:p w14:paraId="7C05FE11" w14:textId="77777777" w:rsidR="007502EC" w:rsidRPr="001F1FEE" w:rsidRDefault="007502EC" w:rsidP="007502EC">
            <w:pPr>
              <w:suppressAutoHyphens w:val="0"/>
              <w:jc w:val="center"/>
              <w:rPr>
                <w:lang w:eastAsia="ru-RU"/>
              </w:rPr>
            </w:pPr>
          </w:p>
        </w:tc>
        <w:tc>
          <w:tcPr>
            <w:tcW w:w="1370" w:type="dxa"/>
            <w:vMerge/>
            <w:vAlign w:val="center"/>
          </w:tcPr>
          <w:p w14:paraId="0CF0DA40" w14:textId="77777777" w:rsidR="007502EC" w:rsidRPr="001F1FEE" w:rsidRDefault="007502EC" w:rsidP="007502EC">
            <w:pPr>
              <w:suppressAutoHyphens w:val="0"/>
              <w:rPr>
                <w:lang w:eastAsia="ru-RU"/>
              </w:rPr>
            </w:pPr>
          </w:p>
        </w:tc>
        <w:tc>
          <w:tcPr>
            <w:tcW w:w="1552" w:type="dxa"/>
            <w:vMerge/>
            <w:vAlign w:val="center"/>
          </w:tcPr>
          <w:p w14:paraId="0EF17756" w14:textId="77777777" w:rsidR="007502EC" w:rsidRPr="001F1FEE" w:rsidRDefault="007502EC" w:rsidP="007502EC">
            <w:pPr>
              <w:suppressAutoHyphens w:val="0"/>
              <w:rPr>
                <w:b/>
                <w:bCs/>
                <w:lang w:eastAsia="ru-RU"/>
              </w:rPr>
            </w:pPr>
          </w:p>
        </w:tc>
      </w:tr>
      <w:tr w:rsidR="007502EC" w:rsidRPr="001F1FEE" w14:paraId="1DB083F6" w14:textId="77777777" w:rsidTr="007502EC">
        <w:trPr>
          <w:trHeight w:val="330"/>
        </w:trPr>
        <w:tc>
          <w:tcPr>
            <w:tcW w:w="696" w:type="dxa"/>
            <w:vMerge/>
            <w:vAlign w:val="center"/>
          </w:tcPr>
          <w:p w14:paraId="077D04CA" w14:textId="77777777" w:rsidR="007502EC" w:rsidRPr="001F1FEE" w:rsidRDefault="007502EC" w:rsidP="007502EC">
            <w:pPr>
              <w:suppressAutoHyphens w:val="0"/>
              <w:rPr>
                <w:lang w:eastAsia="ru-RU"/>
              </w:rPr>
            </w:pPr>
          </w:p>
        </w:tc>
        <w:tc>
          <w:tcPr>
            <w:tcW w:w="3824" w:type="dxa"/>
            <w:shd w:val="clear" w:color="auto" w:fill="auto"/>
            <w:vAlign w:val="center"/>
            <w:hideMark/>
          </w:tcPr>
          <w:p w14:paraId="622D6CA2"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03AD65FC" w14:textId="77777777" w:rsidR="007502EC" w:rsidRPr="001F1FEE" w:rsidRDefault="007502EC" w:rsidP="007502EC">
            <w:pPr>
              <w:suppressAutoHyphens w:val="0"/>
              <w:rPr>
                <w:lang w:eastAsia="ru-RU"/>
              </w:rPr>
            </w:pPr>
          </w:p>
        </w:tc>
        <w:tc>
          <w:tcPr>
            <w:tcW w:w="951" w:type="dxa"/>
            <w:shd w:val="clear" w:color="auto" w:fill="auto"/>
            <w:vAlign w:val="center"/>
          </w:tcPr>
          <w:p w14:paraId="2E2E33F0" w14:textId="77777777" w:rsidR="007502EC" w:rsidRPr="001F1FEE" w:rsidRDefault="007502EC" w:rsidP="007502EC">
            <w:pPr>
              <w:suppressAutoHyphens w:val="0"/>
              <w:jc w:val="center"/>
              <w:rPr>
                <w:lang w:eastAsia="ru-RU"/>
              </w:rPr>
            </w:pPr>
          </w:p>
        </w:tc>
        <w:tc>
          <w:tcPr>
            <w:tcW w:w="1370" w:type="dxa"/>
            <w:vMerge/>
            <w:vAlign w:val="center"/>
          </w:tcPr>
          <w:p w14:paraId="3D8B4B4A" w14:textId="77777777" w:rsidR="007502EC" w:rsidRPr="001F1FEE" w:rsidRDefault="007502EC" w:rsidP="007502EC">
            <w:pPr>
              <w:suppressAutoHyphens w:val="0"/>
              <w:rPr>
                <w:lang w:eastAsia="ru-RU"/>
              </w:rPr>
            </w:pPr>
          </w:p>
        </w:tc>
        <w:tc>
          <w:tcPr>
            <w:tcW w:w="1552" w:type="dxa"/>
            <w:vMerge/>
            <w:vAlign w:val="center"/>
          </w:tcPr>
          <w:p w14:paraId="23D42C34" w14:textId="77777777" w:rsidR="007502EC" w:rsidRPr="001F1FEE" w:rsidRDefault="007502EC" w:rsidP="007502EC">
            <w:pPr>
              <w:suppressAutoHyphens w:val="0"/>
              <w:rPr>
                <w:b/>
                <w:bCs/>
                <w:lang w:eastAsia="ru-RU"/>
              </w:rPr>
            </w:pPr>
          </w:p>
        </w:tc>
      </w:tr>
      <w:tr w:rsidR="007502EC" w:rsidRPr="001F1FEE" w14:paraId="04096F05" w14:textId="77777777" w:rsidTr="007502EC">
        <w:trPr>
          <w:trHeight w:val="330"/>
        </w:trPr>
        <w:tc>
          <w:tcPr>
            <w:tcW w:w="696" w:type="dxa"/>
            <w:vMerge/>
            <w:vAlign w:val="center"/>
          </w:tcPr>
          <w:p w14:paraId="17C32945" w14:textId="77777777" w:rsidR="007502EC" w:rsidRPr="001F1FEE" w:rsidRDefault="007502EC" w:rsidP="007502EC">
            <w:pPr>
              <w:suppressAutoHyphens w:val="0"/>
              <w:rPr>
                <w:lang w:eastAsia="ru-RU"/>
              </w:rPr>
            </w:pPr>
          </w:p>
        </w:tc>
        <w:tc>
          <w:tcPr>
            <w:tcW w:w="3824" w:type="dxa"/>
            <w:shd w:val="clear" w:color="auto" w:fill="auto"/>
            <w:vAlign w:val="center"/>
            <w:hideMark/>
          </w:tcPr>
          <w:p w14:paraId="3512F8AF"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33DB2964" w14:textId="77777777" w:rsidR="007502EC" w:rsidRPr="001F1FEE" w:rsidRDefault="007502EC" w:rsidP="007502EC">
            <w:pPr>
              <w:suppressAutoHyphens w:val="0"/>
              <w:rPr>
                <w:lang w:eastAsia="ru-RU"/>
              </w:rPr>
            </w:pPr>
          </w:p>
        </w:tc>
        <w:tc>
          <w:tcPr>
            <w:tcW w:w="951" w:type="dxa"/>
            <w:shd w:val="clear" w:color="auto" w:fill="auto"/>
            <w:vAlign w:val="center"/>
          </w:tcPr>
          <w:p w14:paraId="79CFB6AB" w14:textId="77777777" w:rsidR="007502EC" w:rsidRPr="001F1FEE" w:rsidRDefault="007502EC" w:rsidP="007502EC">
            <w:pPr>
              <w:suppressAutoHyphens w:val="0"/>
              <w:jc w:val="center"/>
              <w:rPr>
                <w:lang w:eastAsia="ru-RU"/>
              </w:rPr>
            </w:pPr>
          </w:p>
        </w:tc>
        <w:tc>
          <w:tcPr>
            <w:tcW w:w="1370" w:type="dxa"/>
            <w:vMerge/>
            <w:vAlign w:val="center"/>
          </w:tcPr>
          <w:p w14:paraId="309FBA0E" w14:textId="77777777" w:rsidR="007502EC" w:rsidRPr="001F1FEE" w:rsidRDefault="007502EC" w:rsidP="007502EC">
            <w:pPr>
              <w:suppressAutoHyphens w:val="0"/>
              <w:rPr>
                <w:lang w:eastAsia="ru-RU"/>
              </w:rPr>
            </w:pPr>
          </w:p>
        </w:tc>
        <w:tc>
          <w:tcPr>
            <w:tcW w:w="1552" w:type="dxa"/>
            <w:vMerge/>
            <w:vAlign w:val="center"/>
          </w:tcPr>
          <w:p w14:paraId="7AB16F58" w14:textId="77777777" w:rsidR="007502EC" w:rsidRPr="001F1FEE" w:rsidRDefault="007502EC" w:rsidP="007502EC">
            <w:pPr>
              <w:suppressAutoHyphens w:val="0"/>
              <w:rPr>
                <w:b/>
                <w:bCs/>
                <w:lang w:eastAsia="ru-RU"/>
              </w:rPr>
            </w:pPr>
          </w:p>
        </w:tc>
      </w:tr>
      <w:tr w:rsidR="007502EC" w:rsidRPr="001F1FEE" w14:paraId="40B4B266" w14:textId="77777777" w:rsidTr="007502EC">
        <w:trPr>
          <w:trHeight w:val="330"/>
        </w:trPr>
        <w:tc>
          <w:tcPr>
            <w:tcW w:w="696" w:type="dxa"/>
            <w:vMerge/>
            <w:vAlign w:val="center"/>
          </w:tcPr>
          <w:p w14:paraId="78F4C397" w14:textId="77777777" w:rsidR="007502EC" w:rsidRPr="001F1FEE" w:rsidRDefault="007502EC" w:rsidP="007502EC">
            <w:pPr>
              <w:suppressAutoHyphens w:val="0"/>
              <w:rPr>
                <w:lang w:eastAsia="ru-RU"/>
              </w:rPr>
            </w:pPr>
          </w:p>
        </w:tc>
        <w:tc>
          <w:tcPr>
            <w:tcW w:w="3824" w:type="dxa"/>
            <w:shd w:val="clear" w:color="auto" w:fill="auto"/>
            <w:vAlign w:val="center"/>
            <w:hideMark/>
          </w:tcPr>
          <w:p w14:paraId="61008192"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6B77B8D8" w14:textId="77777777" w:rsidR="007502EC" w:rsidRPr="001F1FEE" w:rsidRDefault="007502EC" w:rsidP="007502EC">
            <w:pPr>
              <w:suppressAutoHyphens w:val="0"/>
              <w:rPr>
                <w:lang w:eastAsia="ru-RU"/>
              </w:rPr>
            </w:pPr>
          </w:p>
        </w:tc>
        <w:tc>
          <w:tcPr>
            <w:tcW w:w="951" w:type="dxa"/>
            <w:shd w:val="clear" w:color="auto" w:fill="auto"/>
            <w:vAlign w:val="center"/>
          </w:tcPr>
          <w:p w14:paraId="6AFB2B81" w14:textId="77777777" w:rsidR="007502EC" w:rsidRPr="001F1FEE" w:rsidRDefault="007502EC" w:rsidP="007502EC">
            <w:pPr>
              <w:suppressAutoHyphens w:val="0"/>
              <w:jc w:val="center"/>
              <w:rPr>
                <w:lang w:eastAsia="ru-RU"/>
              </w:rPr>
            </w:pPr>
          </w:p>
        </w:tc>
        <w:tc>
          <w:tcPr>
            <w:tcW w:w="1370" w:type="dxa"/>
            <w:vMerge/>
            <w:vAlign w:val="center"/>
          </w:tcPr>
          <w:p w14:paraId="40C0E993" w14:textId="77777777" w:rsidR="007502EC" w:rsidRPr="001F1FEE" w:rsidRDefault="007502EC" w:rsidP="007502EC">
            <w:pPr>
              <w:suppressAutoHyphens w:val="0"/>
              <w:rPr>
                <w:lang w:eastAsia="ru-RU"/>
              </w:rPr>
            </w:pPr>
          </w:p>
        </w:tc>
        <w:tc>
          <w:tcPr>
            <w:tcW w:w="1552" w:type="dxa"/>
            <w:vMerge/>
            <w:vAlign w:val="center"/>
          </w:tcPr>
          <w:p w14:paraId="43CD9407" w14:textId="77777777" w:rsidR="007502EC" w:rsidRPr="001F1FEE" w:rsidRDefault="007502EC" w:rsidP="007502EC">
            <w:pPr>
              <w:suppressAutoHyphens w:val="0"/>
              <w:rPr>
                <w:b/>
                <w:bCs/>
                <w:lang w:eastAsia="ru-RU"/>
              </w:rPr>
            </w:pPr>
          </w:p>
        </w:tc>
      </w:tr>
      <w:tr w:rsidR="007502EC" w:rsidRPr="001F1FEE" w14:paraId="2BE3AC38" w14:textId="77777777" w:rsidTr="007502EC">
        <w:trPr>
          <w:trHeight w:val="330"/>
        </w:trPr>
        <w:tc>
          <w:tcPr>
            <w:tcW w:w="696" w:type="dxa"/>
            <w:vMerge/>
            <w:vAlign w:val="center"/>
          </w:tcPr>
          <w:p w14:paraId="6F2CD56F" w14:textId="77777777" w:rsidR="007502EC" w:rsidRPr="001F1FEE" w:rsidRDefault="007502EC" w:rsidP="007502EC">
            <w:pPr>
              <w:suppressAutoHyphens w:val="0"/>
              <w:rPr>
                <w:lang w:eastAsia="ru-RU"/>
              </w:rPr>
            </w:pPr>
          </w:p>
        </w:tc>
        <w:tc>
          <w:tcPr>
            <w:tcW w:w="3824" w:type="dxa"/>
            <w:shd w:val="clear" w:color="auto" w:fill="auto"/>
            <w:vAlign w:val="center"/>
            <w:hideMark/>
          </w:tcPr>
          <w:p w14:paraId="2604F01F"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267CA536" w14:textId="77777777" w:rsidR="007502EC" w:rsidRPr="001F1FEE" w:rsidRDefault="007502EC" w:rsidP="007502EC">
            <w:pPr>
              <w:suppressAutoHyphens w:val="0"/>
              <w:rPr>
                <w:lang w:eastAsia="ru-RU"/>
              </w:rPr>
            </w:pPr>
          </w:p>
        </w:tc>
        <w:tc>
          <w:tcPr>
            <w:tcW w:w="951" w:type="dxa"/>
            <w:shd w:val="clear" w:color="auto" w:fill="auto"/>
            <w:vAlign w:val="center"/>
          </w:tcPr>
          <w:p w14:paraId="16DADB31" w14:textId="77777777" w:rsidR="007502EC" w:rsidRPr="001F1FEE" w:rsidRDefault="007502EC" w:rsidP="007502EC">
            <w:pPr>
              <w:suppressAutoHyphens w:val="0"/>
              <w:jc w:val="center"/>
              <w:rPr>
                <w:lang w:eastAsia="ru-RU"/>
              </w:rPr>
            </w:pPr>
          </w:p>
        </w:tc>
        <w:tc>
          <w:tcPr>
            <w:tcW w:w="1370" w:type="dxa"/>
            <w:vMerge/>
            <w:vAlign w:val="center"/>
          </w:tcPr>
          <w:p w14:paraId="6517A0B8" w14:textId="77777777" w:rsidR="007502EC" w:rsidRPr="001F1FEE" w:rsidRDefault="007502EC" w:rsidP="007502EC">
            <w:pPr>
              <w:suppressAutoHyphens w:val="0"/>
              <w:rPr>
                <w:lang w:eastAsia="ru-RU"/>
              </w:rPr>
            </w:pPr>
          </w:p>
        </w:tc>
        <w:tc>
          <w:tcPr>
            <w:tcW w:w="1552" w:type="dxa"/>
            <w:vMerge/>
            <w:vAlign w:val="center"/>
          </w:tcPr>
          <w:p w14:paraId="567D9C57" w14:textId="77777777" w:rsidR="007502EC" w:rsidRPr="001F1FEE" w:rsidRDefault="007502EC" w:rsidP="007502EC">
            <w:pPr>
              <w:suppressAutoHyphens w:val="0"/>
              <w:rPr>
                <w:b/>
                <w:bCs/>
                <w:lang w:eastAsia="ru-RU"/>
              </w:rPr>
            </w:pPr>
          </w:p>
        </w:tc>
      </w:tr>
      <w:tr w:rsidR="007502EC" w:rsidRPr="001F1FEE" w14:paraId="2DA8EC1F" w14:textId="77777777" w:rsidTr="007502EC">
        <w:trPr>
          <w:trHeight w:val="330"/>
        </w:trPr>
        <w:tc>
          <w:tcPr>
            <w:tcW w:w="696" w:type="dxa"/>
            <w:vMerge/>
            <w:vAlign w:val="center"/>
          </w:tcPr>
          <w:p w14:paraId="5852A86C" w14:textId="77777777" w:rsidR="007502EC" w:rsidRPr="001F1FEE" w:rsidRDefault="007502EC" w:rsidP="007502EC">
            <w:pPr>
              <w:suppressAutoHyphens w:val="0"/>
              <w:rPr>
                <w:lang w:eastAsia="ru-RU"/>
              </w:rPr>
            </w:pPr>
          </w:p>
        </w:tc>
        <w:tc>
          <w:tcPr>
            <w:tcW w:w="3824" w:type="dxa"/>
            <w:shd w:val="clear" w:color="auto" w:fill="auto"/>
            <w:vAlign w:val="center"/>
            <w:hideMark/>
          </w:tcPr>
          <w:p w14:paraId="76142D65"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7F1E66AF" w14:textId="77777777" w:rsidR="007502EC" w:rsidRPr="001F1FEE" w:rsidRDefault="007502EC" w:rsidP="007502EC">
            <w:pPr>
              <w:suppressAutoHyphens w:val="0"/>
              <w:rPr>
                <w:lang w:eastAsia="ru-RU"/>
              </w:rPr>
            </w:pPr>
          </w:p>
        </w:tc>
        <w:tc>
          <w:tcPr>
            <w:tcW w:w="951" w:type="dxa"/>
            <w:shd w:val="clear" w:color="auto" w:fill="auto"/>
            <w:vAlign w:val="center"/>
          </w:tcPr>
          <w:p w14:paraId="4C565676" w14:textId="77777777" w:rsidR="007502EC" w:rsidRPr="001F1FEE" w:rsidRDefault="007502EC" w:rsidP="007502EC">
            <w:pPr>
              <w:suppressAutoHyphens w:val="0"/>
              <w:jc w:val="center"/>
              <w:rPr>
                <w:lang w:eastAsia="ru-RU"/>
              </w:rPr>
            </w:pPr>
          </w:p>
        </w:tc>
        <w:tc>
          <w:tcPr>
            <w:tcW w:w="1370" w:type="dxa"/>
            <w:vMerge/>
            <w:vAlign w:val="center"/>
          </w:tcPr>
          <w:p w14:paraId="273FD5B2" w14:textId="77777777" w:rsidR="007502EC" w:rsidRPr="001F1FEE" w:rsidRDefault="007502EC" w:rsidP="007502EC">
            <w:pPr>
              <w:suppressAutoHyphens w:val="0"/>
              <w:rPr>
                <w:lang w:eastAsia="ru-RU"/>
              </w:rPr>
            </w:pPr>
          </w:p>
        </w:tc>
        <w:tc>
          <w:tcPr>
            <w:tcW w:w="1552" w:type="dxa"/>
            <w:vMerge/>
            <w:vAlign w:val="center"/>
          </w:tcPr>
          <w:p w14:paraId="56F5C58F" w14:textId="77777777" w:rsidR="007502EC" w:rsidRPr="001F1FEE" w:rsidRDefault="007502EC" w:rsidP="007502EC">
            <w:pPr>
              <w:suppressAutoHyphens w:val="0"/>
              <w:rPr>
                <w:b/>
                <w:bCs/>
                <w:lang w:eastAsia="ru-RU"/>
              </w:rPr>
            </w:pPr>
          </w:p>
        </w:tc>
      </w:tr>
      <w:tr w:rsidR="007502EC" w:rsidRPr="001F1FEE" w14:paraId="187C9224" w14:textId="77777777" w:rsidTr="007502EC">
        <w:trPr>
          <w:trHeight w:val="330"/>
        </w:trPr>
        <w:tc>
          <w:tcPr>
            <w:tcW w:w="696" w:type="dxa"/>
            <w:vMerge/>
            <w:vAlign w:val="center"/>
          </w:tcPr>
          <w:p w14:paraId="44772DB0" w14:textId="77777777" w:rsidR="007502EC" w:rsidRPr="001F1FEE" w:rsidRDefault="007502EC" w:rsidP="007502EC">
            <w:pPr>
              <w:suppressAutoHyphens w:val="0"/>
              <w:rPr>
                <w:lang w:eastAsia="ru-RU"/>
              </w:rPr>
            </w:pPr>
          </w:p>
        </w:tc>
        <w:tc>
          <w:tcPr>
            <w:tcW w:w="3824" w:type="dxa"/>
            <w:shd w:val="clear" w:color="auto" w:fill="auto"/>
            <w:vAlign w:val="center"/>
            <w:hideMark/>
          </w:tcPr>
          <w:p w14:paraId="2B209D45"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1D3E1BDD" w14:textId="77777777" w:rsidR="007502EC" w:rsidRPr="001F1FEE" w:rsidRDefault="007502EC" w:rsidP="007502EC">
            <w:pPr>
              <w:suppressAutoHyphens w:val="0"/>
              <w:rPr>
                <w:lang w:eastAsia="ru-RU"/>
              </w:rPr>
            </w:pPr>
          </w:p>
        </w:tc>
        <w:tc>
          <w:tcPr>
            <w:tcW w:w="951" w:type="dxa"/>
            <w:shd w:val="clear" w:color="auto" w:fill="auto"/>
            <w:vAlign w:val="center"/>
          </w:tcPr>
          <w:p w14:paraId="72BF9ECF" w14:textId="77777777" w:rsidR="007502EC" w:rsidRPr="001F1FEE" w:rsidRDefault="007502EC" w:rsidP="007502EC">
            <w:pPr>
              <w:suppressAutoHyphens w:val="0"/>
              <w:jc w:val="center"/>
              <w:rPr>
                <w:lang w:eastAsia="ru-RU"/>
              </w:rPr>
            </w:pPr>
          </w:p>
        </w:tc>
        <w:tc>
          <w:tcPr>
            <w:tcW w:w="1370" w:type="dxa"/>
            <w:vMerge/>
            <w:vAlign w:val="center"/>
          </w:tcPr>
          <w:p w14:paraId="3C3C6DE0" w14:textId="77777777" w:rsidR="007502EC" w:rsidRPr="001F1FEE" w:rsidRDefault="007502EC" w:rsidP="007502EC">
            <w:pPr>
              <w:suppressAutoHyphens w:val="0"/>
              <w:rPr>
                <w:lang w:eastAsia="ru-RU"/>
              </w:rPr>
            </w:pPr>
          </w:p>
        </w:tc>
        <w:tc>
          <w:tcPr>
            <w:tcW w:w="1552" w:type="dxa"/>
            <w:vMerge/>
            <w:vAlign w:val="center"/>
          </w:tcPr>
          <w:p w14:paraId="754FFBD2" w14:textId="77777777" w:rsidR="007502EC" w:rsidRPr="001F1FEE" w:rsidRDefault="007502EC" w:rsidP="007502EC">
            <w:pPr>
              <w:suppressAutoHyphens w:val="0"/>
              <w:rPr>
                <w:b/>
                <w:bCs/>
                <w:lang w:eastAsia="ru-RU"/>
              </w:rPr>
            </w:pPr>
          </w:p>
        </w:tc>
      </w:tr>
      <w:tr w:rsidR="007502EC" w:rsidRPr="001F1FEE" w14:paraId="33D178B5" w14:textId="77777777" w:rsidTr="007502EC">
        <w:trPr>
          <w:trHeight w:val="330"/>
        </w:trPr>
        <w:tc>
          <w:tcPr>
            <w:tcW w:w="696" w:type="dxa"/>
            <w:vMerge/>
            <w:vAlign w:val="center"/>
          </w:tcPr>
          <w:p w14:paraId="7DFF2373" w14:textId="77777777" w:rsidR="007502EC" w:rsidRPr="001F1FEE" w:rsidRDefault="007502EC" w:rsidP="007502EC">
            <w:pPr>
              <w:suppressAutoHyphens w:val="0"/>
              <w:rPr>
                <w:lang w:eastAsia="ru-RU"/>
              </w:rPr>
            </w:pPr>
          </w:p>
        </w:tc>
        <w:tc>
          <w:tcPr>
            <w:tcW w:w="3824" w:type="dxa"/>
            <w:shd w:val="clear" w:color="auto" w:fill="auto"/>
            <w:vAlign w:val="center"/>
            <w:hideMark/>
          </w:tcPr>
          <w:p w14:paraId="3FFFF1B5"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58E87B34" w14:textId="77777777" w:rsidR="007502EC" w:rsidRPr="001F1FEE" w:rsidRDefault="007502EC" w:rsidP="007502EC">
            <w:pPr>
              <w:suppressAutoHyphens w:val="0"/>
              <w:rPr>
                <w:lang w:eastAsia="ru-RU"/>
              </w:rPr>
            </w:pPr>
          </w:p>
        </w:tc>
        <w:tc>
          <w:tcPr>
            <w:tcW w:w="951" w:type="dxa"/>
            <w:shd w:val="clear" w:color="auto" w:fill="auto"/>
            <w:vAlign w:val="center"/>
          </w:tcPr>
          <w:p w14:paraId="69CB5A8C" w14:textId="77777777" w:rsidR="007502EC" w:rsidRPr="001F1FEE" w:rsidRDefault="007502EC" w:rsidP="007502EC">
            <w:pPr>
              <w:suppressAutoHyphens w:val="0"/>
              <w:jc w:val="center"/>
              <w:rPr>
                <w:lang w:eastAsia="ru-RU"/>
              </w:rPr>
            </w:pPr>
          </w:p>
        </w:tc>
        <w:tc>
          <w:tcPr>
            <w:tcW w:w="1370" w:type="dxa"/>
            <w:vMerge/>
            <w:vAlign w:val="center"/>
          </w:tcPr>
          <w:p w14:paraId="395D92D6" w14:textId="77777777" w:rsidR="007502EC" w:rsidRPr="001F1FEE" w:rsidRDefault="007502EC" w:rsidP="007502EC">
            <w:pPr>
              <w:suppressAutoHyphens w:val="0"/>
              <w:rPr>
                <w:lang w:eastAsia="ru-RU"/>
              </w:rPr>
            </w:pPr>
          </w:p>
        </w:tc>
        <w:tc>
          <w:tcPr>
            <w:tcW w:w="1552" w:type="dxa"/>
            <w:vMerge/>
            <w:vAlign w:val="center"/>
          </w:tcPr>
          <w:p w14:paraId="55D6FDBF" w14:textId="77777777" w:rsidR="007502EC" w:rsidRPr="001F1FEE" w:rsidRDefault="007502EC" w:rsidP="007502EC">
            <w:pPr>
              <w:suppressAutoHyphens w:val="0"/>
              <w:rPr>
                <w:b/>
                <w:bCs/>
                <w:lang w:eastAsia="ru-RU"/>
              </w:rPr>
            </w:pPr>
          </w:p>
        </w:tc>
      </w:tr>
      <w:tr w:rsidR="007502EC" w:rsidRPr="001F1FEE" w14:paraId="03123124" w14:textId="77777777" w:rsidTr="007502EC">
        <w:trPr>
          <w:trHeight w:val="330"/>
        </w:trPr>
        <w:tc>
          <w:tcPr>
            <w:tcW w:w="696" w:type="dxa"/>
            <w:vMerge/>
            <w:vAlign w:val="center"/>
          </w:tcPr>
          <w:p w14:paraId="061075F3" w14:textId="77777777" w:rsidR="007502EC" w:rsidRPr="001F1FEE" w:rsidRDefault="007502EC" w:rsidP="007502EC">
            <w:pPr>
              <w:suppressAutoHyphens w:val="0"/>
              <w:rPr>
                <w:lang w:eastAsia="ru-RU"/>
              </w:rPr>
            </w:pPr>
          </w:p>
        </w:tc>
        <w:tc>
          <w:tcPr>
            <w:tcW w:w="3824" w:type="dxa"/>
            <w:shd w:val="clear" w:color="auto" w:fill="auto"/>
            <w:vAlign w:val="center"/>
            <w:hideMark/>
          </w:tcPr>
          <w:p w14:paraId="4089959D"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793D738F" w14:textId="77777777" w:rsidR="007502EC" w:rsidRPr="001F1FEE" w:rsidRDefault="007502EC" w:rsidP="007502EC">
            <w:pPr>
              <w:suppressAutoHyphens w:val="0"/>
              <w:rPr>
                <w:lang w:eastAsia="ru-RU"/>
              </w:rPr>
            </w:pPr>
          </w:p>
        </w:tc>
        <w:tc>
          <w:tcPr>
            <w:tcW w:w="951" w:type="dxa"/>
            <w:shd w:val="clear" w:color="auto" w:fill="auto"/>
            <w:vAlign w:val="center"/>
          </w:tcPr>
          <w:p w14:paraId="458738C0" w14:textId="77777777" w:rsidR="007502EC" w:rsidRPr="001F1FEE" w:rsidRDefault="007502EC" w:rsidP="007502EC">
            <w:pPr>
              <w:suppressAutoHyphens w:val="0"/>
              <w:jc w:val="center"/>
              <w:rPr>
                <w:lang w:eastAsia="ru-RU"/>
              </w:rPr>
            </w:pPr>
          </w:p>
        </w:tc>
        <w:tc>
          <w:tcPr>
            <w:tcW w:w="1370" w:type="dxa"/>
            <w:vMerge/>
            <w:vAlign w:val="center"/>
          </w:tcPr>
          <w:p w14:paraId="6F98E4B4" w14:textId="77777777" w:rsidR="007502EC" w:rsidRPr="001F1FEE" w:rsidRDefault="007502EC" w:rsidP="007502EC">
            <w:pPr>
              <w:suppressAutoHyphens w:val="0"/>
              <w:rPr>
                <w:lang w:eastAsia="ru-RU"/>
              </w:rPr>
            </w:pPr>
          </w:p>
        </w:tc>
        <w:tc>
          <w:tcPr>
            <w:tcW w:w="1552" w:type="dxa"/>
            <w:vMerge/>
            <w:vAlign w:val="center"/>
          </w:tcPr>
          <w:p w14:paraId="578ACE1E" w14:textId="77777777" w:rsidR="007502EC" w:rsidRPr="001F1FEE" w:rsidRDefault="007502EC" w:rsidP="007502EC">
            <w:pPr>
              <w:suppressAutoHyphens w:val="0"/>
              <w:rPr>
                <w:b/>
                <w:bCs/>
                <w:lang w:eastAsia="ru-RU"/>
              </w:rPr>
            </w:pPr>
          </w:p>
        </w:tc>
      </w:tr>
      <w:tr w:rsidR="007502EC" w:rsidRPr="001F1FEE" w14:paraId="2F3239BB" w14:textId="77777777" w:rsidTr="007502EC">
        <w:trPr>
          <w:trHeight w:val="330"/>
        </w:trPr>
        <w:tc>
          <w:tcPr>
            <w:tcW w:w="696" w:type="dxa"/>
            <w:vMerge/>
            <w:vAlign w:val="center"/>
          </w:tcPr>
          <w:p w14:paraId="6BF3D631" w14:textId="77777777" w:rsidR="007502EC" w:rsidRPr="001F1FEE" w:rsidRDefault="007502EC" w:rsidP="007502EC">
            <w:pPr>
              <w:suppressAutoHyphens w:val="0"/>
              <w:rPr>
                <w:lang w:eastAsia="ru-RU"/>
              </w:rPr>
            </w:pPr>
          </w:p>
        </w:tc>
        <w:tc>
          <w:tcPr>
            <w:tcW w:w="3824" w:type="dxa"/>
            <w:shd w:val="clear" w:color="auto" w:fill="auto"/>
            <w:vAlign w:val="center"/>
            <w:hideMark/>
          </w:tcPr>
          <w:p w14:paraId="046D04C7"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655CEAC8" w14:textId="77777777" w:rsidR="007502EC" w:rsidRPr="001F1FEE" w:rsidRDefault="007502EC" w:rsidP="007502EC">
            <w:pPr>
              <w:suppressAutoHyphens w:val="0"/>
              <w:rPr>
                <w:lang w:eastAsia="ru-RU"/>
              </w:rPr>
            </w:pPr>
          </w:p>
        </w:tc>
        <w:tc>
          <w:tcPr>
            <w:tcW w:w="951" w:type="dxa"/>
            <w:shd w:val="clear" w:color="auto" w:fill="auto"/>
            <w:vAlign w:val="center"/>
          </w:tcPr>
          <w:p w14:paraId="38A7E61B" w14:textId="77777777" w:rsidR="007502EC" w:rsidRPr="001F1FEE" w:rsidRDefault="007502EC" w:rsidP="007502EC">
            <w:pPr>
              <w:suppressAutoHyphens w:val="0"/>
              <w:jc w:val="center"/>
              <w:rPr>
                <w:lang w:eastAsia="ru-RU"/>
              </w:rPr>
            </w:pPr>
          </w:p>
        </w:tc>
        <w:tc>
          <w:tcPr>
            <w:tcW w:w="1370" w:type="dxa"/>
            <w:vMerge/>
            <w:vAlign w:val="center"/>
          </w:tcPr>
          <w:p w14:paraId="1C335F6B" w14:textId="77777777" w:rsidR="007502EC" w:rsidRPr="001F1FEE" w:rsidRDefault="007502EC" w:rsidP="007502EC">
            <w:pPr>
              <w:suppressAutoHyphens w:val="0"/>
              <w:rPr>
                <w:lang w:eastAsia="ru-RU"/>
              </w:rPr>
            </w:pPr>
          </w:p>
        </w:tc>
        <w:tc>
          <w:tcPr>
            <w:tcW w:w="1552" w:type="dxa"/>
            <w:vMerge/>
            <w:vAlign w:val="center"/>
          </w:tcPr>
          <w:p w14:paraId="79E05BE4" w14:textId="77777777" w:rsidR="007502EC" w:rsidRPr="001F1FEE" w:rsidRDefault="007502EC" w:rsidP="007502EC">
            <w:pPr>
              <w:suppressAutoHyphens w:val="0"/>
              <w:rPr>
                <w:b/>
                <w:bCs/>
                <w:lang w:eastAsia="ru-RU"/>
              </w:rPr>
            </w:pPr>
          </w:p>
        </w:tc>
      </w:tr>
      <w:tr w:rsidR="007502EC" w:rsidRPr="001F1FEE" w14:paraId="53CD7486" w14:textId="77777777" w:rsidTr="007502EC">
        <w:trPr>
          <w:trHeight w:val="330"/>
        </w:trPr>
        <w:tc>
          <w:tcPr>
            <w:tcW w:w="696" w:type="dxa"/>
            <w:vMerge/>
            <w:vAlign w:val="center"/>
          </w:tcPr>
          <w:p w14:paraId="34DD972C" w14:textId="77777777" w:rsidR="007502EC" w:rsidRPr="001F1FEE" w:rsidRDefault="007502EC" w:rsidP="007502EC">
            <w:pPr>
              <w:suppressAutoHyphens w:val="0"/>
              <w:rPr>
                <w:lang w:eastAsia="ru-RU"/>
              </w:rPr>
            </w:pPr>
          </w:p>
        </w:tc>
        <w:tc>
          <w:tcPr>
            <w:tcW w:w="3824" w:type="dxa"/>
            <w:shd w:val="clear" w:color="auto" w:fill="auto"/>
            <w:vAlign w:val="center"/>
            <w:hideMark/>
          </w:tcPr>
          <w:p w14:paraId="33FD3D77"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152BC6D7" w14:textId="77777777" w:rsidR="007502EC" w:rsidRPr="001F1FEE" w:rsidRDefault="007502EC" w:rsidP="007502EC">
            <w:pPr>
              <w:suppressAutoHyphens w:val="0"/>
              <w:rPr>
                <w:lang w:eastAsia="ru-RU"/>
              </w:rPr>
            </w:pPr>
          </w:p>
        </w:tc>
        <w:tc>
          <w:tcPr>
            <w:tcW w:w="951" w:type="dxa"/>
            <w:shd w:val="clear" w:color="auto" w:fill="auto"/>
            <w:vAlign w:val="center"/>
          </w:tcPr>
          <w:p w14:paraId="4B77D9F5" w14:textId="77777777" w:rsidR="007502EC" w:rsidRPr="001F1FEE" w:rsidRDefault="007502EC" w:rsidP="007502EC">
            <w:pPr>
              <w:suppressAutoHyphens w:val="0"/>
              <w:jc w:val="center"/>
              <w:rPr>
                <w:lang w:eastAsia="ru-RU"/>
              </w:rPr>
            </w:pPr>
          </w:p>
        </w:tc>
        <w:tc>
          <w:tcPr>
            <w:tcW w:w="1370" w:type="dxa"/>
            <w:vMerge/>
            <w:vAlign w:val="center"/>
          </w:tcPr>
          <w:p w14:paraId="4FF15A27" w14:textId="77777777" w:rsidR="007502EC" w:rsidRPr="001F1FEE" w:rsidRDefault="007502EC" w:rsidP="007502EC">
            <w:pPr>
              <w:suppressAutoHyphens w:val="0"/>
              <w:rPr>
                <w:lang w:eastAsia="ru-RU"/>
              </w:rPr>
            </w:pPr>
          </w:p>
        </w:tc>
        <w:tc>
          <w:tcPr>
            <w:tcW w:w="1552" w:type="dxa"/>
            <w:vMerge/>
            <w:vAlign w:val="center"/>
          </w:tcPr>
          <w:p w14:paraId="791C7550" w14:textId="77777777" w:rsidR="007502EC" w:rsidRPr="001F1FEE" w:rsidRDefault="007502EC" w:rsidP="007502EC">
            <w:pPr>
              <w:suppressAutoHyphens w:val="0"/>
              <w:rPr>
                <w:b/>
                <w:bCs/>
                <w:lang w:eastAsia="ru-RU"/>
              </w:rPr>
            </w:pPr>
          </w:p>
        </w:tc>
      </w:tr>
      <w:tr w:rsidR="007502EC" w:rsidRPr="001F1FEE" w14:paraId="06E17524" w14:textId="77777777" w:rsidTr="007502EC">
        <w:trPr>
          <w:trHeight w:val="330"/>
        </w:trPr>
        <w:tc>
          <w:tcPr>
            <w:tcW w:w="696" w:type="dxa"/>
            <w:vMerge/>
            <w:vAlign w:val="center"/>
          </w:tcPr>
          <w:p w14:paraId="0BFC1944" w14:textId="77777777" w:rsidR="007502EC" w:rsidRPr="001F1FEE" w:rsidRDefault="007502EC" w:rsidP="007502EC">
            <w:pPr>
              <w:suppressAutoHyphens w:val="0"/>
              <w:rPr>
                <w:lang w:eastAsia="ru-RU"/>
              </w:rPr>
            </w:pPr>
          </w:p>
        </w:tc>
        <w:tc>
          <w:tcPr>
            <w:tcW w:w="3824" w:type="dxa"/>
            <w:shd w:val="clear" w:color="auto" w:fill="auto"/>
            <w:vAlign w:val="center"/>
            <w:hideMark/>
          </w:tcPr>
          <w:p w14:paraId="6161FE59"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07678277" w14:textId="77777777" w:rsidR="007502EC" w:rsidRPr="001F1FEE" w:rsidRDefault="007502EC" w:rsidP="007502EC">
            <w:pPr>
              <w:suppressAutoHyphens w:val="0"/>
              <w:rPr>
                <w:lang w:eastAsia="ru-RU"/>
              </w:rPr>
            </w:pPr>
          </w:p>
        </w:tc>
        <w:tc>
          <w:tcPr>
            <w:tcW w:w="951" w:type="dxa"/>
            <w:shd w:val="clear" w:color="auto" w:fill="auto"/>
            <w:vAlign w:val="center"/>
          </w:tcPr>
          <w:p w14:paraId="2904B273" w14:textId="77777777" w:rsidR="007502EC" w:rsidRPr="001F1FEE" w:rsidRDefault="007502EC" w:rsidP="007502EC">
            <w:pPr>
              <w:suppressAutoHyphens w:val="0"/>
              <w:jc w:val="center"/>
              <w:rPr>
                <w:lang w:eastAsia="ru-RU"/>
              </w:rPr>
            </w:pPr>
          </w:p>
        </w:tc>
        <w:tc>
          <w:tcPr>
            <w:tcW w:w="1370" w:type="dxa"/>
            <w:vMerge/>
            <w:vAlign w:val="center"/>
          </w:tcPr>
          <w:p w14:paraId="343EA77E" w14:textId="77777777" w:rsidR="007502EC" w:rsidRPr="001F1FEE" w:rsidRDefault="007502EC" w:rsidP="007502EC">
            <w:pPr>
              <w:suppressAutoHyphens w:val="0"/>
              <w:rPr>
                <w:lang w:eastAsia="ru-RU"/>
              </w:rPr>
            </w:pPr>
          </w:p>
        </w:tc>
        <w:tc>
          <w:tcPr>
            <w:tcW w:w="1552" w:type="dxa"/>
            <w:vMerge/>
            <w:vAlign w:val="center"/>
          </w:tcPr>
          <w:p w14:paraId="62AC4BB6" w14:textId="77777777" w:rsidR="007502EC" w:rsidRPr="001F1FEE" w:rsidRDefault="007502EC" w:rsidP="007502EC">
            <w:pPr>
              <w:suppressAutoHyphens w:val="0"/>
              <w:rPr>
                <w:b/>
                <w:bCs/>
                <w:lang w:eastAsia="ru-RU"/>
              </w:rPr>
            </w:pPr>
          </w:p>
        </w:tc>
      </w:tr>
      <w:tr w:rsidR="007502EC" w:rsidRPr="001F1FEE" w14:paraId="785A83BD" w14:textId="77777777" w:rsidTr="007502EC">
        <w:trPr>
          <w:trHeight w:val="330"/>
        </w:trPr>
        <w:tc>
          <w:tcPr>
            <w:tcW w:w="696" w:type="dxa"/>
            <w:vMerge/>
            <w:vAlign w:val="center"/>
          </w:tcPr>
          <w:p w14:paraId="12578866" w14:textId="77777777" w:rsidR="007502EC" w:rsidRPr="001F1FEE" w:rsidRDefault="007502EC" w:rsidP="007502EC">
            <w:pPr>
              <w:suppressAutoHyphens w:val="0"/>
              <w:rPr>
                <w:lang w:eastAsia="ru-RU"/>
              </w:rPr>
            </w:pPr>
          </w:p>
        </w:tc>
        <w:tc>
          <w:tcPr>
            <w:tcW w:w="3824" w:type="dxa"/>
            <w:shd w:val="clear" w:color="auto" w:fill="auto"/>
            <w:vAlign w:val="center"/>
            <w:hideMark/>
          </w:tcPr>
          <w:p w14:paraId="43186BE0"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1AEF3A68" w14:textId="77777777" w:rsidR="007502EC" w:rsidRPr="001F1FEE" w:rsidRDefault="007502EC" w:rsidP="007502EC">
            <w:pPr>
              <w:suppressAutoHyphens w:val="0"/>
              <w:rPr>
                <w:lang w:eastAsia="ru-RU"/>
              </w:rPr>
            </w:pPr>
          </w:p>
        </w:tc>
        <w:tc>
          <w:tcPr>
            <w:tcW w:w="951" w:type="dxa"/>
            <w:shd w:val="clear" w:color="auto" w:fill="auto"/>
            <w:vAlign w:val="center"/>
          </w:tcPr>
          <w:p w14:paraId="66A06CF0" w14:textId="77777777" w:rsidR="007502EC" w:rsidRPr="001F1FEE" w:rsidRDefault="007502EC" w:rsidP="007502EC">
            <w:pPr>
              <w:suppressAutoHyphens w:val="0"/>
              <w:jc w:val="center"/>
              <w:rPr>
                <w:lang w:eastAsia="ru-RU"/>
              </w:rPr>
            </w:pPr>
          </w:p>
        </w:tc>
        <w:tc>
          <w:tcPr>
            <w:tcW w:w="1370" w:type="dxa"/>
            <w:vMerge/>
            <w:vAlign w:val="center"/>
          </w:tcPr>
          <w:p w14:paraId="33802621" w14:textId="77777777" w:rsidR="007502EC" w:rsidRPr="001F1FEE" w:rsidRDefault="007502EC" w:rsidP="007502EC">
            <w:pPr>
              <w:suppressAutoHyphens w:val="0"/>
              <w:rPr>
                <w:lang w:eastAsia="ru-RU"/>
              </w:rPr>
            </w:pPr>
          </w:p>
        </w:tc>
        <w:tc>
          <w:tcPr>
            <w:tcW w:w="1552" w:type="dxa"/>
            <w:vMerge/>
            <w:vAlign w:val="center"/>
          </w:tcPr>
          <w:p w14:paraId="56438BE4" w14:textId="77777777" w:rsidR="007502EC" w:rsidRPr="001F1FEE" w:rsidRDefault="007502EC" w:rsidP="007502EC">
            <w:pPr>
              <w:suppressAutoHyphens w:val="0"/>
              <w:rPr>
                <w:b/>
                <w:bCs/>
                <w:lang w:eastAsia="ru-RU"/>
              </w:rPr>
            </w:pPr>
          </w:p>
        </w:tc>
      </w:tr>
      <w:tr w:rsidR="007502EC" w:rsidRPr="001F1FEE" w14:paraId="623B1927" w14:textId="77777777" w:rsidTr="007502EC">
        <w:trPr>
          <w:trHeight w:val="330"/>
        </w:trPr>
        <w:tc>
          <w:tcPr>
            <w:tcW w:w="696" w:type="dxa"/>
            <w:vMerge/>
            <w:vAlign w:val="center"/>
          </w:tcPr>
          <w:p w14:paraId="437CE8AA" w14:textId="77777777" w:rsidR="007502EC" w:rsidRPr="001F1FEE" w:rsidRDefault="007502EC" w:rsidP="007502EC">
            <w:pPr>
              <w:suppressAutoHyphens w:val="0"/>
              <w:rPr>
                <w:lang w:eastAsia="ru-RU"/>
              </w:rPr>
            </w:pPr>
          </w:p>
        </w:tc>
        <w:tc>
          <w:tcPr>
            <w:tcW w:w="3824" w:type="dxa"/>
            <w:shd w:val="clear" w:color="auto" w:fill="auto"/>
            <w:vAlign w:val="center"/>
            <w:hideMark/>
          </w:tcPr>
          <w:p w14:paraId="29F6971A"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740F9603" w14:textId="77777777" w:rsidR="007502EC" w:rsidRPr="001F1FEE" w:rsidRDefault="007502EC" w:rsidP="007502EC">
            <w:pPr>
              <w:suppressAutoHyphens w:val="0"/>
              <w:rPr>
                <w:lang w:eastAsia="ru-RU"/>
              </w:rPr>
            </w:pPr>
          </w:p>
        </w:tc>
        <w:tc>
          <w:tcPr>
            <w:tcW w:w="951" w:type="dxa"/>
            <w:shd w:val="clear" w:color="auto" w:fill="auto"/>
            <w:vAlign w:val="center"/>
          </w:tcPr>
          <w:p w14:paraId="14FADB91" w14:textId="77777777" w:rsidR="007502EC" w:rsidRPr="001F1FEE" w:rsidRDefault="007502EC" w:rsidP="007502EC">
            <w:pPr>
              <w:suppressAutoHyphens w:val="0"/>
              <w:jc w:val="center"/>
              <w:rPr>
                <w:lang w:eastAsia="ru-RU"/>
              </w:rPr>
            </w:pPr>
          </w:p>
        </w:tc>
        <w:tc>
          <w:tcPr>
            <w:tcW w:w="1370" w:type="dxa"/>
            <w:vMerge/>
            <w:vAlign w:val="center"/>
          </w:tcPr>
          <w:p w14:paraId="76C6017F" w14:textId="77777777" w:rsidR="007502EC" w:rsidRPr="001F1FEE" w:rsidRDefault="007502EC" w:rsidP="007502EC">
            <w:pPr>
              <w:suppressAutoHyphens w:val="0"/>
              <w:rPr>
                <w:lang w:eastAsia="ru-RU"/>
              </w:rPr>
            </w:pPr>
          </w:p>
        </w:tc>
        <w:tc>
          <w:tcPr>
            <w:tcW w:w="1552" w:type="dxa"/>
            <w:vMerge/>
            <w:vAlign w:val="center"/>
          </w:tcPr>
          <w:p w14:paraId="25344B57" w14:textId="77777777" w:rsidR="007502EC" w:rsidRPr="001F1FEE" w:rsidRDefault="007502EC" w:rsidP="007502EC">
            <w:pPr>
              <w:suppressAutoHyphens w:val="0"/>
              <w:rPr>
                <w:b/>
                <w:bCs/>
                <w:lang w:eastAsia="ru-RU"/>
              </w:rPr>
            </w:pPr>
          </w:p>
        </w:tc>
      </w:tr>
      <w:tr w:rsidR="007502EC" w:rsidRPr="001F1FEE" w14:paraId="47D36C4B" w14:textId="77777777" w:rsidTr="007502EC">
        <w:trPr>
          <w:trHeight w:val="330"/>
        </w:trPr>
        <w:tc>
          <w:tcPr>
            <w:tcW w:w="696" w:type="dxa"/>
            <w:vMerge/>
            <w:vAlign w:val="center"/>
          </w:tcPr>
          <w:p w14:paraId="1040D120" w14:textId="77777777" w:rsidR="007502EC" w:rsidRPr="001F1FEE" w:rsidRDefault="007502EC" w:rsidP="007502EC">
            <w:pPr>
              <w:suppressAutoHyphens w:val="0"/>
              <w:rPr>
                <w:lang w:eastAsia="ru-RU"/>
              </w:rPr>
            </w:pPr>
          </w:p>
        </w:tc>
        <w:tc>
          <w:tcPr>
            <w:tcW w:w="3824" w:type="dxa"/>
            <w:shd w:val="clear" w:color="auto" w:fill="auto"/>
            <w:vAlign w:val="center"/>
            <w:hideMark/>
          </w:tcPr>
          <w:p w14:paraId="21A377F1"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173D1EB0" w14:textId="77777777" w:rsidR="007502EC" w:rsidRPr="001F1FEE" w:rsidRDefault="007502EC" w:rsidP="007502EC">
            <w:pPr>
              <w:suppressAutoHyphens w:val="0"/>
              <w:rPr>
                <w:lang w:eastAsia="ru-RU"/>
              </w:rPr>
            </w:pPr>
          </w:p>
        </w:tc>
        <w:tc>
          <w:tcPr>
            <w:tcW w:w="951" w:type="dxa"/>
            <w:shd w:val="clear" w:color="auto" w:fill="auto"/>
            <w:vAlign w:val="center"/>
          </w:tcPr>
          <w:p w14:paraId="1ECEFA04" w14:textId="77777777" w:rsidR="007502EC" w:rsidRPr="001F1FEE" w:rsidRDefault="007502EC" w:rsidP="007502EC">
            <w:pPr>
              <w:suppressAutoHyphens w:val="0"/>
              <w:jc w:val="center"/>
              <w:rPr>
                <w:lang w:eastAsia="ru-RU"/>
              </w:rPr>
            </w:pPr>
          </w:p>
        </w:tc>
        <w:tc>
          <w:tcPr>
            <w:tcW w:w="1370" w:type="dxa"/>
            <w:vMerge/>
            <w:vAlign w:val="center"/>
          </w:tcPr>
          <w:p w14:paraId="055A2826" w14:textId="77777777" w:rsidR="007502EC" w:rsidRPr="001F1FEE" w:rsidRDefault="007502EC" w:rsidP="007502EC">
            <w:pPr>
              <w:suppressAutoHyphens w:val="0"/>
              <w:rPr>
                <w:lang w:eastAsia="ru-RU"/>
              </w:rPr>
            </w:pPr>
          </w:p>
        </w:tc>
        <w:tc>
          <w:tcPr>
            <w:tcW w:w="1552" w:type="dxa"/>
            <w:vMerge/>
            <w:vAlign w:val="center"/>
          </w:tcPr>
          <w:p w14:paraId="6EC2F239" w14:textId="77777777" w:rsidR="007502EC" w:rsidRPr="001F1FEE" w:rsidRDefault="007502EC" w:rsidP="007502EC">
            <w:pPr>
              <w:suppressAutoHyphens w:val="0"/>
              <w:rPr>
                <w:b/>
                <w:bCs/>
                <w:lang w:eastAsia="ru-RU"/>
              </w:rPr>
            </w:pPr>
          </w:p>
        </w:tc>
      </w:tr>
      <w:tr w:rsidR="007502EC" w:rsidRPr="001F1FEE" w14:paraId="0CD1FD5E" w14:textId="77777777" w:rsidTr="007502EC">
        <w:trPr>
          <w:trHeight w:val="330"/>
        </w:trPr>
        <w:tc>
          <w:tcPr>
            <w:tcW w:w="696" w:type="dxa"/>
            <w:vMerge/>
            <w:vAlign w:val="center"/>
          </w:tcPr>
          <w:p w14:paraId="14EE4F31" w14:textId="77777777" w:rsidR="007502EC" w:rsidRPr="001F1FEE" w:rsidRDefault="007502EC" w:rsidP="007502EC">
            <w:pPr>
              <w:suppressAutoHyphens w:val="0"/>
              <w:rPr>
                <w:lang w:eastAsia="ru-RU"/>
              </w:rPr>
            </w:pPr>
          </w:p>
        </w:tc>
        <w:tc>
          <w:tcPr>
            <w:tcW w:w="3824" w:type="dxa"/>
            <w:shd w:val="clear" w:color="auto" w:fill="auto"/>
            <w:vAlign w:val="center"/>
            <w:hideMark/>
          </w:tcPr>
          <w:p w14:paraId="1560CB64"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3D6784D5" w14:textId="77777777" w:rsidR="007502EC" w:rsidRPr="001F1FEE" w:rsidRDefault="007502EC" w:rsidP="007502EC">
            <w:pPr>
              <w:suppressAutoHyphens w:val="0"/>
              <w:rPr>
                <w:lang w:eastAsia="ru-RU"/>
              </w:rPr>
            </w:pPr>
          </w:p>
        </w:tc>
        <w:tc>
          <w:tcPr>
            <w:tcW w:w="951" w:type="dxa"/>
            <w:shd w:val="clear" w:color="auto" w:fill="auto"/>
            <w:vAlign w:val="center"/>
          </w:tcPr>
          <w:p w14:paraId="475FC07C" w14:textId="77777777" w:rsidR="007502EC" w:rsidRPr="001F1FEE" w:rsidRDefault="007502EC" w:rsidP="007502EC">
            <w:pPr>
              <w:suppressAutoHyphens w:val="0"/>
              <w:jc w:val="center"/>
              <w:rPr>
                <w:lang w:eastAsia="ru-RU"/>
              </w:rPr>
            </w:pPr>
          </w:p>
        </w:tc>
        <w:tc>
          <w:tcPr>
            <w:tcW w:w="1370" w:type="dxa"/>
            <w:vMerge/>
            <w:vAlign w:val="center"/>
          </w:tcPr>
          <w:p w14:paraId="3F683E79" w14:textId="77777777" w:rsidR="007502EC" w:rsidRPr="001F1FEE" w:rsidRDefault="007502EC" w:rsidP="007502EC">
            <w:pPr>
              <w:suppressAutoHyphens w:val="0"/>
              <w:rPr>
                <w:lang w:eastAsia="ru-RU"/>
              </w:rPr>
            </w:pPr>
          </w:p>
        </w:tc>
        <w:tc>
          <w:tcPr>
            <w:tcW w:w="1552" w:type="dxa"/>
            <w:vMerge/>
            <w:vAlign w:val="center"/>
          </w:tcPr>
          <w:p w14:paraId="1D31713D" w14:textId="77777777" w:rsidR="007502EC" w:rsidRPr="001F1FEE" w:rsidRDefault="007502EC" w:rsidP="007502EC">
            <w:pPr>
              <w:suppressAutoHyphens w:val="0"/>
              <w:rPr>
                <w:b/>
                <w:bCs/>
                <w:lang w:eastAsia="ru-RU"/>
              </w:rPr>
            </w:pPr>
          </w:p>
        </w:tc>
      </w:tr>
      <w:tr w:rsidR="007502EC" w:rsidRPr="001F1FEE" w14:paraId="620BFBC5" w14:textId="77777777" w:rsidTr="007502EC">
        <w:trPr>
          <w:trHeight w:val="330"/>
        </w:trPr>
        <w:tc>
          <w:tcPr>
            <w:tcW w:w="696" w:type="dxa"/>
            <w:vMerge/>
            <w:vAlign w:val="center"/>
          </w:tcPr>
          <w:p w14:paraId="6EF1A835" w14:textId="77777777" w:rsidR="007502EC" w:rsidRPr="001F1FEE" w:rsidRDefault="007502EC" w:rsidP="007502EC">
            <w:pPr>
              <w:suppressAutoHyphens w:val="0"/>
              <w:rPr>
                <w:lang w:eastAsia="ru-RU"/>
              </w:rPr>
            </w:pPr>
          </w:p>
        </w:tc>
        <w:tc>
          <w:tcPr>
            <w:tcW w:w="3824" w:type="dxa"/>
            <w:shd w:val="clear" w:color="auto" w:fill="auto"/>
            <w:vAlign w:val="center"/>
            <w:hideMark/>
          </w:tcPr>
          <w:p w14:paraId="47CEE7C6"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679E6DC5" w14:textId="77777777" w:rsidR="007502EC" w:rsidRPr="001F1FEE" w:rsidRDefault="007502EC" w:rsidP="007502EC">
            <w:pPr>
              <w:suppressAutoHyphens w:val="0"/>
              <w:rPr>
                <w:lang w:eastAsia="ru-RU"/>
              </w:rPr>
            </w:pPr>
          </w:p>
        </w:tc>
        <w:tc>
          <w:tcPr>
            <w:tcW w:w="951" w:type="dxa"/>
            <w:shd w:val="clear" w:color="auto" w:fill="auto"/>
            <w:vAlign w:val="center"/>
          </w:tcPr>
          <w:p w14:paraId="43E60C69" w14:textId="77777777" w:rsidR="007502EC" w:rsidRPr="001F1FEE" w:rsidRDefault="007502EC" w:rsidP="007502EC">
            <w:pPr>
              <w:suppressAutoHyphens w:val="0"/>
              <w:jc w:val="center"/>
              <w:rPr>
                <w:lang w:eastAsia="ru-RU"/>
              </w:rPr>
            </w:pPr>
          </w:p>
        </w:tc>
        <w:tc>
          <w:tcPr>
            <w:tcW w:w="1370" w:type="dxa"/>
            <w:vMerge/>
            <w:vAlign w:val="center"/>
          </w:tcPr>
          <w:p w14:paraId="6B76FCEC" w14:textId="77777777" w:rsidR="007502EC" w:rsidRPr="001F1FEE" w:rsidRDefault="007502EC" w:rsidP="007502EC">
            <w:pPr>
              <w:suppressAutoHyphens w:val="0"/>
              <w:rPr>
                <w:lang w:eastAsia="ru-RU"/>
              </w:rPr>
            </w:pPr>
          </w:p>
        </w:tc>
        <w:tc>
          <w:tcPr>
            <w:tcW w:w="1552" w:type="dxa"/>
            <w:vMerge/>
            <w:vAlign w:val="center"/>
          </w:tcPr>
          <w:p w14:paraId="4ED1CF56" w14:textId="77777777" w:rsidR="007502EC" w:rsidRPr="001F1FEE" w:rsidRDefault="007502EC" w:rsidP="007502EC">
            <w:pPr>
              <w:suppressAutoHyphens w:val="0"/>
              <w:rPr>
                <w:b/>
                <w:bCs/>
                <w:lang w:eastAsia="ru-RU"/>
              </w:rPr>
            </w:pPr>
          </w:p>
        </w:tc>
      </w:tr>
      <w:tr w:rsidR="007502EC" w:rsidRPr="001F1FEE" w14:paraId="31AAA928" w14:textId="77777777" w:rsidTr="007502EC">
        <w:trPr>
          <w:trHeight w:val="330"/>
        </w:trPr>
        <w:tc>
          <w:tcPr>
            <w:tcW w:w="696" w:type="dxa"/>
            <w:vMerge/>
            <w:vAlign w:val="center"/>
          </w:tcPr>
          <w:p w14:paraId="00C69321" w14:textId="77777777" w:rsidR="007502EC" w:rsidRPr="001F1FEE" w:rsidRDefault="007502EC" w:rsidP="007502EC">
            <w:pPr>
              <w:suppressAutoHyphens w:val="0"/>
              <w:rPr>
                <w:lang w:eastAsia="ru-RU"/>
              </w:rPr>
            </w:pPr>
          </w:p>
        </w:tc>
        <w:tc>
          <w:tcPr>
            <w:tcW w:w="3824" w:type="dxa"/>
            <w:shd w:val="clear" w:color="auto" w:fill="auto"/>
            <w:vAlign w:val="center"/>
            <w:hideMark/>
          </w:tcPr>
          <w:p w14:paraId="5D07154E"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73C933A4" w14:textId="77777777" w:rsidR="007502EC" w:rsidRPr="001F1FEE" w:rsidRDefault="007502EC" w:rsidP="007502EC">
            <w:pPr>
              <w:suppressAutoHyphens w:val="0"/>
              <w:rPr>
                <w:lang w:eastAsia="ru-RU"/>
              </w:rPr>
            </w:pPr>
          </w:p>
        </w:tc>
        <w:tc>
          <w:tcPr>
            <w:tcW w:w="951" w:type="dxa"/>
            <w:shd w:val="clear" w:color="auto" w:fill="auto"/>
            <w:vAlign w:val="center"/>
          </w:tcPr>
          <w:p w14:paraId="08CF0BE0" w14:textId="77777777" w:rsidR="007502EC" w:rsidRPr="001F1FEE" w:rsidRDefault="007502EC" w:rsidP="007502EC">
            <w:pPr>
              <w:suppressAutoHyphens w:val="0"/>
              <w:jc w:val="center"/>
              <w:rPr>
                <w:lang w:eastAsia="ru-RU"/>
              </w:rPr>
            </w:pPr>
          </w:p>
        </w:tc>
        <w:tc>
          <w:tcPr>
            <w:tcW w:w="1370" w:type="dxa"/>
            <w:vMerge/>
            <w:vAlign w:val="center"/>
          </w:tcPr>
          <w:p w14:paraId="0A073611" w14:textId="77777777" w:rsidR="007502EC" w:rsidRPr="001F1FEE" w:rsidRDefault="007502EC" w:rsidP="007502EC">
            <w:pPr>
              <w:suppressAutoHyphens w:val="0"/>
              <w:rPr>
                <w:lang w:eastAsia="ru-RU"/>
              </w:rPr>
            </w:pPr>
          </w:p>
        </w:tc>
        <w:tc>
          <w:tcPr>
            <w:tcW w:w="1552" w:type="dxa"/>
            <w:vMerge/>
            <w:vAlign w:val="center"/>
          </w:tcPr>
          <w:p w14:paraId="51B1EBAA" w14:textId="77777777" w:rsidR="007502EC" w:rsidRPr="001F1FEE" w:rsidRDefault="007502EC" w:rsidP="007502EC">
            <w:pPr>
              <w:suppressAutoHyphens w:val="0"/>
              <w:rPr>
                <w:b/>
                <w:bCs/>
                <w:lang w:eastAsia="ru-RU"/>
              </w:rPr>
            </w:pPr>
          </w:p>
        </w:tc>
      </w:tr>
      <w:tr w:rsidR="007502EC" w:rsidRPr="001F1FEE" w14:paraId="7C77C603" w14:textId="77777777" w:rsidTr="007502EC">
        <w:trPr>
          <w:trHeight w:val="330"/>
        </w:trPr>
        <w:tc>
          <w:tcPr>
            <w:tcW w:w="696" w:type="dxa"/>
            <w:vMerge/>
            <w:vAlign w:val="center"/>
          </w:tcPr>
          <w:p w14:paraId="7B28398C" w14:textId="77777777" w:rsidR="007502EC" w:rsidRPr="001F1FEE" w:rsidRDefault="007502EC" w:rsidP="007502EC">
            <w:pPr>
              <w:suppressAutoHyphens w:val="0"/>
              <w:rPr>
                <w:lang w:eastAsia="ru-RU"/>
              </w:rPr>
            </w:pPr>
          </w:p>
        </w:tc>
        <w:tc>
          <w:tcPr>
            <w:tcW w:w="3824" w:type="dxa"/>
            <w:shd w:val="clear" w:color="auto" w:fill="auto"/>
            <w:vAlign w:val="center"/>
            <w:hideMark/>
          </w:tcPr>
          <w:p w14:paraId="51349DC7"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6A95C71D" w14:textId="77777777" w:rsidR="007502EC" w:rsidRPr="001F1FEE" w:rsidRDefault="007502EC" w:rsidP="007502EC">
            <w:pPr>
              <w:suppressAutoHyphens w:val="0"/>
              <w:rPr>
                <w:lang w:eastAsia="ru-RU"/>
              </w:rPr>
            </w:pPr>
          </w:p>
        </w:tc>
        <w:tc>
          <w:tcPr>
            <w:tcW w:w="951" w:type="dxa"/>
            <w:shd w:val="clear" w:color="auto" w:fill="auto"/>
            <w:vAlign w:val="center"/>
          </w:tcPr>
          <w:p w14:paraId="0F048BFD" w14:textId="77777777" w:rsidR="007502EC" w:rsidRPr="001F1FEE" w:rsidRDefault="007502EC" w:rsidP="007502EC">
            <w:pPr>
              <w:suppressAutoHyphens w:val="0"/>
              <w:jc w:val="center"/>
              <w:rPr>
                <w:lang w:eastAsia="ru-RU"/>
              </w:rPr>
            </w:pPr>
          </w:p>
        </w:tc>
        <w:tc>
          <w:tcPr>
            <w:tcW w:w="1370" w:type="dxa"/>
            <w:vMerge/>
            <w:vAlign w:val="center"/>
          </w:tcPr>
          <w:p w14:paraId="3C7B2454" w14:textId="77777777" w:rsidR="007502EC" w:rsidRPr="001F1FEE" w:rsidRDefault="007502EC" w:rsidP="007502EC">
            <w:pPr>
              <w:suppressAutoHyphens w:val="0"/>
              <w:rPr>
                <w:lang w:eastAsia="ru-RU"/>
              </w:rPr>
            </w:pPr>
          </w:p>
        </w:tc>
        <w:tc>
          <w:tcPr>
            <w:tcW w:w="1552" w:type="dxa"/>
            <w:vMerge/>
            <w:vAlign w:val="center"/>
          </w:tcPr>
          <w:p w14:paraId="5B2D85ED" w14:textId="77777777" w:rsidR="007502EC" w:rsidRPr="001F1FEE" w:rsidRDefault="007502EC" w:rsidP="007502EC">
            <w:pPr>
              <w:suppressAutoHyphens w:val="0"/>
              <w:rPr>
                <w:b/>
                <w:bCs/>
                <w:lang w:eastAsia="ru-RU"/>
              </w:rPr>
            </w:pPr>
          </w:p>
        </w:tc>
      </w:tr>
      <w:tr w:rsidR="007502EC" w:rsidRPr="001F1FEE" w14:paraId="4666294C" w14:textId="77777777" w:rsidTr="007502EC">
        <w:trPr>
          <w:trHeight w:val="330"/>
        </w:trPr>
        <w:tc>
          <w:tcPr>
            <w:tcW w:w="696" w:type="dxa"/>
            <w:vMerge/>
            <w:vAlign w:val="center"/>
          </w:tcPr>
          <w:p w14:paraId="19F45708" w14:textId="77777777" w:rsidR="007502EC" w:rsidRPr="001F1FEE" w:rsidRDefault="007502EC" w:rsidP="007502EC">
            <w:pPr>
              <w:suppressAutoHyphens w:val="0"/>
              <w:rPr>
                <w:lang w:eastAsia="ru-RU"/>
              </w:rPr>
            </w:pPr>
          </w:p>
        </w:tc>
        <w:tc>
          <w:tcPr>
            <w:tcW w:w="3824" w:type="dxa"/>
            <w:shd w:val="clear" w:color="auto" w:fill="auto"/>
            <w:vAlign w:val="center"/>
            <w:hideMark/>
          </w:tcPr>
          <w:p w14:paraId="4DBB7DC9"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2CD5647C" w14:textId="77777777" w:rsidR="007502EC" w:rsidRPr="001F1FEE" w:rsidRDefault="007502EC" w:rsidP="007502EC">
            <w:pPr>
              <w:suppressAutoHyphens w:val="0"/>
              <w:rPr>
                <w:lang w:eastAsia="ru-RU"/>
              </w:rPr>
            </w:pPr>
          </w:p>
        </w:tc>
        <w:tc>
          <w:tcPr>
            <w:tcW w:w="951" w:type="dxa"/>
            <w:shd w:val="clear" w:color="auto" w:fill="auto"/>
            <w:vAlign w:val="center"/>
          </w:tcPr>
          <w:p w14:paraId="117CA212" w14:textId="77777777" w:rsidR="007502EC" w:rsidRPr="001F1FEE" w:rsidRDefault="007502EC" w:rsidP="007502EC">
            <w:pPr>
              <w:suppressAutoHyphens w:val="0"/>
              <w:jc w:val="center"/>
              <w:rPr>
                <w:lang w:eastAsia="ru-RU"/>
              </w:rPr>
            </w:pPr>
          </w:p>
        </w:tc>
        <w:tc>
          <w:tcPr>
            <w:tcW w:w="1370" w:type="dxa"/>
            <w:vMerge/>
            <w:vAlign w:val="center"/>
          </w:tcPr>
          <w:p w14:paraId="756248C7" w14:textId="77777777" w:rsidR="007502EC" w:rsidRPr="001F1FEE" w:rsidRDefault="007502EC" w:rsidP="007502EC">
            <w:pPr>
              <w:suppressAutoHyphens w:val="0"/>
              <w:rPr>
                <w:lang w:eastAsia="ru-RU"/>
              </w:rPr>
            </w:pPr>
          </w:p>
        </w:tc>
        <w:tc>
          <w:tcPr>
            <w:tcW w:w="1552" w:type="dxa"/>
            <w:vMerge/>
            <w:vAlign w:val="center"/>
          </w:tcPr>
          <w:p w14:paraId="568EFBFE" w14:textId="77777777" w:rsidR="007502EC" w:rsidRPr="001F1FEE" w:rsidRDefault="007502EC" w:rsidP="007502EC">
            <w:pPr>
              <w:suppressAutoHyphens w:val="0"/>
              <w:rPr>
                <w:b/>
                <w:bCs/>
                <w:lang w:eastAsia="ru-RU"/>
              </w:rPr>
            </w:pPr>
          </w:p>
        </w:tc>
      </w:tr>
      <w:tr w:rsidR="007502EC" w:rsidRPr="001F1FEE" w14:paraId="2ACA172D" w14:textId="77777777" w:rsidTr="007502EC">
        <w:trPr>
          <w:trHeight w:val="330"/>
        </w:trPr>
        <w:tc>
          <w:tcPr>
            <w:tcW w:w="696" w:type="dxa"/>
            <w:vMerge/>
            <w:vAlign w:val="center"/>
          </w:tcPr>
          <w:p w14:paraId="584B2345" w14:textId="77777777" w:rsidR="007502EC" w:rsidRPr="001F1FEE" w:rsidRDefault="007502EC" w:rsidP="007502EC">
            <w:pPr>
              <w:suppressAutoHyphens w:val="0"/>
              <w:rPr>
                <w:lang w:eastAsia="ru-RU"/>
              </w:rPr>
            </w:pPr>
          </w:p>
        </w:tc>
        <w:tc>
          <w:tcPr>
            <w:tcW w:w="3824" w:type="dxa"/>
            <w:shd w:val="clear" w:color="auto" w:fill="auto"/>
            <w:vAlign w:val="center"/>
            <w:hideMark/>
          </w:tcPr>
          <w:p w14:paraId="55950607"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51150CF7" w14:textId="77777777" w:rsidR="007502EC" w:rsidRPr="001F1FEE" w:rsidRDefault="007502EC" w:rsidP="007502EC">
            <w:pPr>
              <w:suppressAutoHyphens w:val="0"/>
              <w:rPr>
                <w:lang w:eastAsia="ru-RU"/>
              </w:rPr>
            </w:pPr>
          </w:p>
        </w:tc>
        <w:tc>
          <w:tcPr>
            <w:tcW w:w="951" w:type="dxa"/>
            <w:shd w:val="clear" w:color="auto" w:fill="auto"/>
            <w:vAlign w:val="center"/>
          </w:tcPr>
          <w:p w14:paraId="2F9F3214" w14:textId="77777777" w:rsidR="007502EC" w:rsidRPr="001F1FEE" w:rsidRDefault="007502EC" w:rsidP="007502EC">
            <w:pPr>
              <w:suppressAutoHyphens w:val="0"/>
              <w:jc w:val="center"/>
              <w:rPr>
                <w:lang w:eastAsia="ru-RU"/>
              </w:rPr>
            </w:pPr>
          </w:p>
        </w:tc>
        <w:tc>
          <w:tcPr>
            <w:tcW w:w="1370" w:type="dxa"/>
            <w:vMerge/>
            <w:vAlign w:val="center"/>
          </w:tcPr>
          <w:p w14:paraId="0950F4A6" w14:textId="77777777" w:rsidR="007502EC" w:rsidRPr="001F1FEE" w:rsidRDefault="007502EC" w:rsidP="007502EC">
            <w:pPr>
              <w:suppressAutoHyphens w:val="0"/>
              <w:rPr>
                <w:lang w:eastAsia="ru-RU"/>
              </w:rPr>
            </w:pPr>
          </w:p>
        </w:tc>
        <w:tc>
          <w:tcPr>
            <w:tcW w:w="1552" w:type="dxa"/>
            <w:vMerge/>
            <w:vAlign w:val="center"/>
          </w:tcPr>
          <w:p w14:paraId="01C62D72" w14:textId="77777777" w:rsidR="007502EC" w:rsidRPr="001F1FEE" w:rsidRDefault="007502EC" w:rsidP="007502EC">
            <w:pPr>
              <w:suppressAutoHyphens w:val="0"/>
              <w:rPr>
                <w:b/>
                <w:bCs/>
                <w:lang w:eastAsia="ru-RU"/>
              </w:rPr>
            </w:pPr>
          </w:p>
        </w:tc>
      </w:tr>
      <w:tr w:rsidR="007502EC" w:rsidRPr="001F1FEE" w14:paraId="17E0B520" w14:textId="77777777" w:rsidTr="007502EC">
        <w:trPr>
          <w:trHeight w:val="330"/>
        </w:trPr>
        <w:tc>
          <w:tcPr>
            <w:tcW w:w="696" w:type="dxa"/>
            <w:vMerge/>
            <w:vAlign w:val="center"/>
          </w:tcPr>
          <w:p w14:paraId="25E7EBFF" w14:textId="77777777" w:rsidR="007502EC" w:rsidRPr="001F1FEE" w:rsidRDefault="007502EC" w:rsidP="007502EC">
            <w:pPr>
              <w:suppressAutoHyphens w:val="0"/>
              <w:rPr>
                <w:lang w:eastAsia="ru-RU"/>
              </w:rPr>
            </w:pPr>
          </w:p>
        </w:tc>
        <w:tc>
          <w:tcPr>
            <w:tcW w:w="3824" w:type="dxa"/>
            <w:shd w:val="clear" w:color="auto" w:fill="auto"/>
            <w:vAlign w:val="center"/>
            <w:hideMark/>
          </w:tcPr>
          <w:p w14:paraId="4D556D87"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6157B05A" w14:textId="77777777" w:rsidR="007502EC" w:rsidRPr="001F1FEE" w:rsidRDefault="007502EC" w:rsidP="007502EC">
            <w:pPr>
              <w:suppressAutoHyphens w:val="0"/>
              <w:rPr>
                <w:lang w:eastAsia="ru-RU"/>
              </w:rPr>
            </w:pPr>
          </w:p>
        </w:tc>
        <w:tc>
          <w:tcPr>
            <w:tcW w:w="951" w:type="dxa"/>
            <w:shd w:val="clear" w:color="auto" w:fill="auto"/>
            <w:vAlign w:val="center"/>
          </w:tcPr>
          <w:p w14:paraId="7C156481" w14:textId="77777777" w:rsidR="007502EC" w:rsidRPr="001F1FEE" w:rsidRDefault="007502EC" w:rsidP="007502EC">
            <w:pPr>
              <w:suppressAutoHyphens w:val="0"/>
              <w:jc w:val="center"/>
              <w:rPr>
                <w:lang w:eastAsia="ru-RU"/>
              </w:rPr>
            </w:pPr>
          </w:p>
        </w:tc>
        <w:tc>
          <w:tcPr>
            <w:tcW w:w="1370" w:type="dxa"/>
            <w:vMerge/>
            <w:vAlign w:val="center"/>
          </w:tcPr>
          <w:p w14:paraId="5BBD93B6" w14:textId="77777777" w:rsidR="007502EC" w:rsidRPr="001F1FEE" w:rsidRDefault="007502EC" w:rsidP="007502EC">
            <w:pPr>
              <w:suppressAutoHyphens w:val="0"/>
              <w:rPr>
                <w:lang w:eastAsia="ru-RU"/>
              </w:rPr>
            </w:pPr>
          </w:p>
        </w:tc>
        <w:tc>
          <w:tcPr>
            <w:tcW w:w="1552" w:type="dxa"/>
            <w:vMerge/>
            <w:vAlign w:val="center"/>
          </w:tcPr>
          <w:p w14:paraId="12D887DC" w14:textId="77777777" w:rsidR="007502EC" w:rsidRPr="001F1FEE" w:rsidRDefault="007502EC" w:rsidP="007502EC">
            <w:pPr>
              <w:suppressAutoHyphens w:val="0"/>
              <w:rPr>
                <w:b/>
                <w:bCs/>
                <w:lang w:eastAsia="ru-RU"/>
              </w:rPr>
            </w:pPr>
          </w:p>
        </w:tc>
      </w:tr>
      <w:tr w:rsidR="007502EC" w:rsidRPr="001F1FEE" w14:paraId="349E2215" w14:textId="77777777" w:rsidTr="007502EC">
        <w:trPr>
          <w:trHeight w:val="330"/>
        </w:trPr>
        <w:tc>
          <w:tcPr>
            <w:tcW w:w="696" w:type="dxa"/>
            <w:vMerge/>
            <w:vAlign w:val="center"/>
          </w:tcPr>
          <w:p w14:paraId="22915AED" w14:textId="77777777" w:rsidR="007502EC" w:rsidRPr="001F1FEE" w:rsidRDefault="007502EC" w:rsidP="007502EC">
            <w:pPr>
              <w:suppressAutoHyphens w:val="0"/>
              <w:rPr>
                <w:lang w:eastAsia="ru-RU"/>
              </w:rPr>
            </w:pPr>
          </w:p>
        </w:tc>
        <w:tc>
          <w:tcPr>
            <w:tcW w:w="3824" w:type="dxa"/>
            <w:shd w:val="clear" w:color="auto" w:fill="auto"/>
            <w:vAlign w:val="center"/>
            <w:hideMark/>
          </w:tcPr>
          <w:p w14:paraId="3D5A08D2"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42112825" w14:textId="77777777" w:rsidR="007502EC" w:rsidRPr="001F1FEE" w:rsidRDefault="007502EC" w:rsidP="007502EC">
            <w:pPr>
              <w:suppressAutoHyphens w:val="0"/>
              <w:rPr>
                <w:lang w:eastAsia="ru-RU"/>
              </w:rPr>
            </w:pPr>
          </w:p>
        </w:tc>
        <w:tc>
          <w:tcPr>
            <w:tcW w:w="951" w:type="dxa"/>
            <w:shd w:val="clear" w:color="auto" w:fill="auto"/>
            <w:vAlign w:val="center"/>
          </w:tcPr>
          <w:p w14:paraId="273DF4B3" w14:textId="77777777" w:rsidR="007502EC" w:rsidRPr="001F1FEE" w:rsidRDefault="007502EC" w:rsidP="007502EC">
            <w:pPr>
              <w:suppressAutoHyphens w:val="0"/>
              <w:jc w:val="center"/>
              <w:rPr>
                <w:lang w:eastAsia="ru-RU"/>
              </w:rPr>
            </w:pPr>
          </w:p>
        </w:tc>
        <w:tc>
          <w:tcPr>
            <w:tcW w:w="1370" w:type="dxa"/>
            <w:vMerge/>
            <w:vAlign w:val="center"/>
          </w:tcPr>
          <w:p w14:paraId="0EE14807" w14:textId="77777777" w:rsidR="007502EC" w:rsidRPr="001F1FEE" w:rsidRDefault="007502EC" w:rsidP="007502EC">
            <w:pPr>
              <w:suppressAutoHyphens w:val="0"/>
              <w:rPr>
                <w:lang w:eastAsia="ru-RU"/>
              </w:rPr>
            </w:pPr>
          </w:p>
        </w:tc>
        <w:tc>
          <w:tcPr>
            <w:tcW w:w="1552" w:type="dxa"/>
            <w:vMerge/>
            <w:vAlign w:val="center"/>
          </w:tcPr>
          <w:p w14:paraId="7394F594" w14:textId="77777777" w:rsidR="007502EC" w:rsidRPr="001F1FEE" w:rsidRDefault="007502EC" w:rsidP="007502EC">
            <w:pPr>
              <w:suppressAutoHyphens w:val="0"/>
              <w:rPr>
                <w:b/>
                <w:bCs/>
                <w:lang w:eastAsia="ru-RU"/>
              </w:rPr>
            </w:pPr>
          </w:p>
        </w:tc>
      </w:tr>
      <w:tr w:rsidR="007502EC" w:rsidRPr="001F1FEE" w14:paraId="3BF52121" w14:textId="77777777" w:rsidTr="007502EC">
        <w:trPr>
          <w:trHeight w:val="1335"/>
        </w:trPr>
        <w:tc>
          <w:tcPr>
            <w:tcW w:w="696" w:type="dxa"/>
            <w:vMerge w:val="restart"/>
            <w:shd w:val="clear" w:color="auto" w:fill="auto"/>
            <w:vAlign w:val="center"/>
          </w:tcPr>
          <w:p w14:paraId="318E4816" w14:textId="77777777" w:rsidR="007502EC" w:rsidRPr="001F1FEE" w:rsidRDefault="00C269FF" w:rsidP="007502EC">
            <w:pPr>
              <w:suppressAutoHyphens w:val="0"/>
              <w:jc w:val="center"/>
              <w:rPr>
                <w:lang w:eastAsia="ru-RU"/>
              </w:rPr>
            </w:pPr>
            <w:r>
              <w:rPr>
                <w:lang w:eastAsia="ru-RU"/>
              </w:rPr>
              <w:t>13</w:t>
            </w:r>
          </w:p>
        </w:tc>
        <w:tc>
          <w:tcPr>
            <w:tcW w:w="3824" w:type="dxa"/>
            <w:shd w:val="clear" w:color="auto" w:fill="auto"/>
            <w:vAlign w:val="center"/>
            <w:hideMark/>
          </w:tcPr>
          <w:p w14:paraId="3A704045" w14:textId="77777777" w:rsidR="007502EC" w:rsidRPr="001F1FEE" w:rsidRDefault="00C269FF" w:rsidP="007502EC">
            <w:pPr>
              <w:suppressAutoHyphens w:val="0"/>
              <w:rPr>
                <w:lang w:eastAsia="ru-RU"/>
              </w:rPr>
            </w:pPr>
            <w:r>
              <w:rPr>
                <w:lang w:eastAsia="ru-RU"/>
              </w:rPr>
              <w:t>Костюм для защиты от общепр</w:t>
            </w:r>
            <w:r>
              <w:rPr>
                <w:lang w:eastAsia="ru-RU"/>
              </w:rPr>
              <w:t>о</w:t>
            </w:r>
            <w:r>
              <w:rPr>
                <w:lang w:eastAsia="ru-RU"/>
              </w:rPr>
              <w:t xml:space="preserve">изводственных загрязнений и механических воздействий  (женский, </w:t>
            </w:r>
            <w:proofErr w:type="spellStart"/>
            <w:r>
              <w:rPr>
                <w:lang w:eastAsia="ru-RU"/>
              </w:rPr>
              <w:t>куртка+брюки</w:t>
            </w:r>
            <w:proofErr w:type="spellEnd"/>
            <w:r>
              <w:rPr>
                <w:lang w:eastAsia="ru-RU"/>
              </w:rPr>
              <w:t>, для ИТР)</w:t>
            </w:r>
          </w:p>
        </w:tc>
        <w:tc>
          <w:tcPr>
            <w:tcW w:w="1368" w:type="dxa"/>
            <w:vMerge w:val="restart"/>
            <w:shd w:val="clear" w:color="auto" w:fill="auto"/>
            <w:vAlign w:val="center"/>
            <w:hideMark/>
          </w:tcPr>
          <w:p w14:paraId="7F5E6D75"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649A0BE6"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04C77410"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72BC46CD" w14:textId="77777777" w:rsidR="007502EC" w:rsidRPr="001F1FEE" w:rsidRDefault="007502EC" w:rsidP="007502EC">
            <w:pPr>
              <w:suppressAutoHyphens w:val="0"/>
              <w:jc w:val="center"/>
              <w:rPr>
                <w:b/>
                <w:bCs/>
                <w:lang w:eastAsia="ru-RU"/>
              </w:rPr>
            </w:pPr>
          </w:p>
        </w:tc>
      </w:tr>
      <w:tr w:rsidR="007502EC" w:rsidRPr="001F1FEE" w14:paraId="1C95543A" w14:textId="77777777" w:rsidTr="007502EC">
        <w:trPr>
          <w:trHeight w:val="330"/>
        </w:trPr>
        <w:tc>
          <w:tcPr>
            <w:tcW w:w="696" w:type="dxa"/>
            <w:vMerge/>
            <w:vAlign w:val="center"/>
          </w:tcPr>
          <w:p w14:paraId="4604D62A" w14:textId="77777777" w:rsidR="007502EC" w:rsidRPr="001F1FEE" w:rsidRDefault="007502EC" w:rsidP="007502EC">
            <w:pPr>
              <w:suppressAutoHyphens w:val="0"/>
              <w:rPr>
                <w:lang w:eastAsia="ru-RU"/>
              </w:rPr>
            </w:pPr>
          </w:p>
        </w:tc>
        <w:tc>
          <w:tcPr>
            <w:tcW w:w="3824" w:type="dxa"/>
            <w:shd w:val="clear" w:color="auto" w:fill="auto"/>
            <w:vAlign w:val="center"/>
            <w:hideMark/>
          </w:tcPr>
          <w:p w14:paraId="4298E7AB"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7EFC5FDD" w14:textId="77777777" w:rsidR="007502EC" w:rsidRPr="001F1FEE" w:rsidRDefault="007502EC" w:rsidP="007502EC">
            <w:pPr>
              <w:suppressAutoHyphens w:val="0"/>
              <w:rPr>
                <w:lang w:eastAsia="ru-RU"/>
              </w:rPr>
            </w:pPr>
          </w:p>
        </w:tc>
        <w:tc>
          <w:tcPr>
            <w:tcW w:w="951" w:type="dxa"/>
            <w:shd w:val="clear" w:color="auto" w:fill="auto"/>
            <w:vAlign w:val="center"/>
          </w:tcPr>
          <w:p w14:paraId="32F68BD6" w14:textId="77777777" w:rsidR="007502EC" w:rsidRPr="001F1FEE" w:rsidRDefault="007502EC" w:rsidP="007502EC">
            <w:pPr>
              <w:suppressAutoHyphens w:val="0"/>
              <w:jc w:val="center"/>
              <w:rPr>
                <w:lang w:eastAsia="ru-RU"/>
              </w:rPr>
            </w:pPr>
          </w:p>
        </w:tc>
        <w:tc>
          <w:tcPr>
            <w:tcW w:w="1370" w:type="dxa"/>
            <w:vMerge/>
            <w:vAlign w:val="center"/>
          </w:tcPr>
          <w:p w14:paraId="375F4F9C" w14:textId="77777777" w:rsidR="007502EC" w:rsidRPr="001F1FEE" w:rsidRDefault="007502EC" w:rsidP="007502EC">
            <w:pPr>
              <w:suppressAutoHyphens w:val="0"/>
              <w:rPr>
                <w:lang w:eastAsia="ru-RU"/>
              </w:rPr>
            </w:pPr>
          </w:p>
        </w:tc>
        <w:tc>
          <w:tcPr>
            <w:tcW w:w="1552" w:type="dxa"/>
            <w:vMerge/>
            <w:vAlign w:val="center"/>
          </w:tcPr>
          <w:p w14:paraId="5E7DD65B" w14:textId="77777777" w:rsidR="007502EC" w:rsidRPr="001F1FEE" w:rsidRDefault="007502EC" w:rsidP="007502EC">
            <w:pPr>
              <w:suppressAutoHyphens w:val="0"/>
              <w:rPr>
                <w:b/>
                <w:bCs/>
                <w:lang w:eastAsia="ru-RU"/>
              </w:rPr>
            </w:pPr>
          </w:p>
        </w:tc>
      </w:tr>
      <w:tr w:rsidR="007502EC" w:rsidRPr="001F1FEE" w14:paraId="29A5ECC4" w14:textId="77777777" w:rsidTr="007502EC">
        <w:trPr>
          <w:trHeight w:val="330"/>
        </w:trPr>
        <w:tc>
          <w:tcPr>
            <w:tcW w:w="696" w:type="dxa"/>
            <w:vMerge/>
            <w:vAlign w:val="center"/>
          </w:tcPr>
          <w:p w14:paraId="27CCEF84" w14:textId="77777777" w:rsidR="007502EC" w:rsidRPr="001F1FEE" w:rsidRDefault="007502EC" w:rsidP="007502EC">
            <w:pPr>
              <w:suppressAutoHyphens w:val="0"/>
              <w:rPr>
                <w:lang w:eastAsia="ru-RU"/>
              </w:rPr>
            </w:pPr>
          </w:p>
        </w:tc>
        <w:tc>
          <w:tcPr>
            <w:tcW w:w="3824" w:type="dxa"/>
            <w:shd w:val="clear" w:color="auto" w:fill="auto"/>
            <w:vAlign w:val="center"/>
            <w:hideMark/>
          </w:tcPr>
          <w:p w14:paraId="7C0D6880"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296EF6A1" w14:textId="77777777" w:rsidR="007502EC" w:rsidRPr="001F1FEE" w:rsidRDefault="007502EC" w:rsidP="007502EC">
            <w:pPr>
              <w:suppressAutoHyphens w:val="0"/>
              <w:rPr>
                <w:lang w:eastAsia="ru-RU"/>
              </w:rPr>
            </w:pPr>
          </w:p>
        </w:tc>
        <w:tc>
          <w:tcPr>
            <w:tcW w:w="951" w:type="dxa"/>
            <w:shd w:val="clear" w:color="auto" w:fill="auto"/>
            <w:vAlign w:val="center"/>
          </w:tcPr>
          <w:p w14:paraId="20F84958" w14:textId="77777777" w:rsidR="007502EC" w:rsidRPr="001F1FEE" w:rsidRDefault="007502EC" w:rsidP="007502EC">
            <w:pPr>
              <w:suppressAutoHyphens w:val="0"/>
              <w:jc w:val="center"/>
              <w:rPr>
                <w:lang w:eastAsia="ru-RU"/>
              </w:rPr>
            </w:pPr>
          </w:p>
        </w:tc>
        <w:tc>
          <w:tcPr>
            <w:tcW w:w="1370" w:type="dxa"/>
            <w:vMerge/>
            <w:vAlign w:val="center"/>
          </w:tcPr>
          <w:p w14:paraId="70227A0D" w14:textId="77777777" w:rsidR="007502EC" w:rsidRPr="001F1FEE" w:rsidRDefault="007502EC" w:rsidP="007502EC">
            <w:pPr>
              <w:suppressAutoHyphens w:val="0"/>
              <w:rPr>
                <w:lang w:eastAsia="ru-RU"/>
              </w:rPr>
            </w:pPr>
          </w:p>
        </w:tc>
        <w:tc>
          <w:tcPr>
            <w:tcW w:w="1552" w:type="dxa"/>
            <w:vMerge/>
            <w:vAlign w:val="center"/>
          </w:tcPr>
          <w:p w14:paraId="75B130B1" w14:textId="77777777" w:rsidR="007502EC" w:rsidRPr="001F1FEE" w:rsidRDefault="007502EC" w:rsidP="007502EC">
            <w:pPr>
              <w:suppressAutoHyphens w:val="0"/>
              <w:rPr>
                <w:b/>
                <w:bCs/>
                <w:lang w:eastAsia="ru-RU"/>
              </w:rPr>
            </w:pPr>
          </w:p>
        </w:tc>
      </w:tr>
      <w:tr w:rsidR="007502EC" w:rsidRPr="001F1FEE" w14:paraId="458A7557" w14:textId="77777777" w:rsidTr="007502EC">
        <w:trPr>
          <w:trHeight w:val="330"/>
        </w:trPr>
        <w:tc>
          <w:tcPr>
            <w:tcW w:w="696" w:type="dxa"/>
            <w:vMerge/>
            <w:vAlign w:val="center"/>
          </w:tcPr>
          <w:p w14:paraId="5D78D56C" w14:textId="77777777" w:rsidR="007502EC" w:rsidRPr="001F1FEE" w:rsidRDefault="007502EC" w:rsidP="007502EC">
            <w:pPr>
              <w:suppressAutoHyphens w:val="0"/>
              <w:rPr>
                <w:lang w:eastAsia="ru-RU"/>
              </w:rPr>
            </w:pPr>
          </w:p>
        </w:tc>
        <w:tc>
          <w:tcPr>
            <w:tcW w:w="3824" w:type="dxa"/>
            <w:shd w:val="clear" w:color="auto" w:fill="auto"/>
            <w:vAlign w:val="center"/>
            <w:hideMark/>
          </w:tcPr>
          <w:p w14:paraId="7FA06F3D"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48D883A7" w14:textId="77777777" w:rsidR="007502EC" w:rsidRPr="001F1FEE" w:rsidRDefault="007502EC" w:rsidP="007502EC">
            <w:pPr>
              <w:suppressAutoHyphens w:val="0"/>
              <w:rPr>
                <w:lang w:eastAsia="ru-RU"/>
              </w:rPr>
            </w:pPr>
          </w:p>
        </w:tc>
        <w:tc>
          <w:tcPr>
            <w:tcW w:w="951" w:type="dxa"/>
            <w:shd w:val="clear" w:color="auto" w:fill="auto"/>
            <w:vAlign w:val="center"/>
          </w:tcPr>
          <w:p w14:paraId="353F6753" w14:textId="77777777" w:rsidR="007502EC" w:rsidRPr="001F1FEE" w:rsidRDefault="007502EC" w:rsidP="007502EC">
            <w:pPr>
              <w:suppressAutoHyphens w:val="0"/>
              <w:jc w:val="center"/>
              <w:rPr>
                <w:lang w:eastAsia="ru-RU"/>
              </w:rPr>
            </w:pPr>
          </w:p>
        </w:tc>
        <w:tc>
          <w:tcPr>
            <w:tcW w:w="1370" w:type="dxa"/>
            <w:vMerge/>
            <w:vAlign w:val="center"/>
          </w:tcPr>
          <w:p w14:paraId="5C6BA3D5" w14:textId="77777777" w:rsidR="007502EC" w:rsidRPr="001F1FEE" w:rsidRDefault="007502EC" w:rsidP="007502EC">
            <w:pPr>
              <w:suppressAutoHyphens w:val="0"/>
              <w:rPr>
                <w:lang w:eastAsia="ru-RU"/>
              </w:rPr>
            </w:pPr>
          </w:p>
        </w:tc>
        <w:tc>
          <w:tcPr>
            <w:tcW w:w="1552" w:type="dxa"/>
            <w:vMerge/>
            <w:vAlign w:val="center"/>
          </w:tcPr>
          <w:p w14:paraId="28790390" w14:textId="77777777" w:rsidR="007502EC" w:rsidRPr="001F1FEE" w:rsidRDefault="007502EC" w:rsidP="007502EC">
            <w:pPr>
              <w:suppressAutoHyphens w:val="0"/>
              <w:rPr>
                <w:b/>
                <w:bCs/>
                <w:lang w:eastAsia="ru-RU"/>
              </w:rPr>
            </w:pPr>
          </w:p>
        </w:tc>
      </w:tr>
      <w:tr w:rsidR="007502EC" w:rsidRPr="001F1FEE" w14:paraId="52869AC5" w14:textId="77777777" w:rsidTr="007502EC">
        <w:trPr>
          <w:trHeight w:val="330"/>
        </w:trPr>
        <w:tc>
          <w:tcPr>
            <w:tcW w:w="696" w:type="dxa"/>
            <w:vMerge/>
            <w:vAlign w:val="center"/>
          </w:tcPr>
          <w:p w14:paraId="6BC47620" w14:textId="77777777" w:rsidR="007502EC" w:rsidRPr="001F1FEE" w:rsidRDefault="007502EC" w:rsidP="007502EC">
            <w:pPr>
              <w:suppressAutoHyphens w:val="0"/>
              <w:rPr>
                <w:lang w:eastAsia="ru-RU"/>
              </w:rPr>
            </w:pPr>
          </w:p>
        </w:tc>
        <w:tc>
          <w:tcPr>
            <w:tcW w:w="3824" w:type="dxa"/>
            <w:shd w:val="clear" w:color="auto" w:fill="auto"/>
            <w:vAlign w:val="center"/>
            <w:hideMark/>
          </w:tcPr>
          <w:p w14:paraId="6AF49C90"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452732BA" w14:textId="77777777" w:rsidR="007502EC" w:rsidRPr="001F1FEE" w:rsidRDefault="007502EC" w:rsidP="007502EC">
            <w:pPr>
              <w:suppressAutoHyphens w:val="0"/>
              <w:rPr>
                <w:lang w:eastAsia="ru-RU"/>
              </w:rPr>
            </w:pPr>
          </w:p>
        </w:tc>
        <w:tc>
          <w:tcPr>
            <w:tcW w:w="951" w:type="dxa"/>
            <w:shd w:val="clear" w:color="auto" w:fill="auto"/>
            <w:vAlign w:val="center"/>
          </w:tcPr>
          <w:p w14:paraId="0BD1F180" w14:textId="77777777" w:rsidR="007502EC" w:rsidRPr="001F1FEE" w:rsidRDefault="007502EC" w:rsidP="007502EC">
            <w:pPr>
              <w:suppressAutoHyphens w:val="0"/>
              <w:jc w:val="center"/>
              <w:rPr>
                <w:lang w:eastAsia="ru-RU"/>
              </w:rPr>
            </w:pPr>
          </w:p>
        </w:tc>
        <w:tc>
          <w:tcPr>
            <w:tcW w:w="1370" w:type="dxa"/>
            <w:vMerge/>
            <w:vAlign w:val="center"/>
          </w:tcPr>
          <w:p w14:paraId="102A6C82" w14:textId="77777777" w:rsidR="007502EC" w:rsidRPr="001F1FEE" w:rsidRDefault="007502EC" w:rsidP="007502EC">
            <w:pPr>
              <w:suppressAutoHyphens w:val="0"/>
              <w:rPr>
                <w:lang w:eastAsia="ru-RU"/>
              </w:rPr>
            </w:pPr>
          </w:p>
        </w:tc>
        <w:tc>
          <w:tcPr>
            <w:tcW w:w="1552" w:type="dxa"/>
            <w:vMerge/>
            <w:vAlign w:val="center"/>
          </w:tcPr>
          <w:p w14:paraId="469162C3" w14:textId="77777777" w:rsidR="007502EC" w:rsidRPr="001F1FEE" w:rsidRDefault="007502EC" w:rsidP="007502EC">
            <w:pPr>
              <w:suppressAutoHyphens w:val="0"/>
              <w:rPr>
                <w:b/>
                <w:bCs/>
                <w:lang w:eastAsia="ru-RU"/>
              </w:rPr>
            </w:pPr>
          </w:p>
        </w:tc>
      </w:tr>
      <w:tr w:rsidR="007502EC" w:rsidRPr="001F1FEE" w14:paraId="4FA3990F" w14:textId="77777777" w:rsidTr="007502EC">
        <w:trPr>
          <w:trHeight w:val="330"/>
        </w:trPr>
        <w:tc>
          <w:tcPr>
            <w:tcW w:w="696" w:type="dxa"/>
            <w:vMerge/>
            <w:vAlign w:val="center"/>
          </w:tcPr>
          <w:p w14:paraId="10EC5FCB" w14:textId="77777777" w:rsidR="007502EC" w:rsidRPr="001F1FEE" w:rsidRDefault="007502EC" w:rsidP="007502EC">
            <w:pPr>
              <w:suppressAutoHyphens w:val="0"/>
              <w:rPr>
                <w:lang w:eastAsia="ru-RU"/>
              </w:rPr>
            </w:pPr>
          </w:p>
        </w:tc>
        <w:tc>
          <w:tcPr>
            <w:tcW w:w="3824" w:type="dxa"/>
            <w:shd w:val="clear" w:color="auto" w:fill="auto"/>
            <w:vAlign w:val="center"/>
            <w:hideMark/>
          </w:tcPr>
          <w:p w14:paraId="5723BB9F"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10E1AA8A" w14:textId="77777777" w:rsidR="007502EC" w:rsidRPr="001F1FEE" w:rsidRDefault="007502EC" w:rsidP="007502EC">
            <w:pPr>
              <w:suppressAutoHyphens w:val="0"/>
              <w:rPr>
                <w:lang w:eastAsia="ru-RU"/>
              </w:rPr>
            </w:pPr>
          </w:p>
        </w:tc>
        <w:tc>
          <w:tcPr>
            <w:tcW w:w="951" w:type="dxa"/>
            <w:shd w:val="clear" w:color="auto" w:fill="auto"/>
            <w:vAlign w:val="center"/>
          </w:tcPr>
          <w:p w14:paraId="3C583990" w14:textId="77777777" w:rsidR="007502EC" w:rsidRPr="001F1FEE" w:rsidRDefault="007502EC" w:rsidP="007502EC">
            <w:pPr>
              <w:suppressAutoHyphens w:val="0"/>
              <w:jc w:val="center"/>
              <w:rPr>
                <w:lang w:eastAsia="ru-RU"/>
              </w:rPr>
            </w:pPr>
          </w:p>
        </w:tc>
        <w:tc>
          <w:tcPr>
            <w:tcW w:w="1370" w:type="dxa"/>
            <w:vMerge/>
            <w:vAlign w:val="center"/>
          </w:tcPr>
          <w:p w14:paraId="1FA52374" w14:textId="77777777" w:rsidR="007502EC" w:rsidRPr="001F1FEE" w:rsidRDefault="007502EC" w:rsidP="007502EC">
            <w:pPr>
              <w:suppressAutoHyphens w:val="0"/>
              <w:rPr>
                <w:lang w:eastAsia="ru-RU"/>
              </w:rPr>
            </w:pPr>
          </w:p>
        </w:tc>
        <w:tc>
          <w:tcPr>
            <w:tcW w:w="1552" w:type="dxa"/>
            <w:vMerge/>
            <w:vAlign w:val="center"/>
          </w:tcPr>
          <w:p w14:paraId="1D4DE053" w14:textId="77777777" w:rsidR="007502EC" w:rsidRPr="001F1FEE" w:rsidRDefault="007502EC" w:rsidP="007502EC">
            <w:pPr>
              <w:suppressAutoHyphens w:val="0"/>
              <w:rPr>
                <w:b/>
                <w:bCs/>
                <w:lang w:eastAsia="ru-RU"/>
              </w:rPr>
            </w:pPr>
          </w:p>
        </w:tc>
      </w:tr>
      <w:tr w:rsidR="007502EC" w:rsidRPr="001F1FEE" w14:paraId="4CFBD89F" w14:textId="77777777" w:rsidTr="007502EC">
        <w:trPr>
          <w:trHeight w:val="330"/>
        </w:trPr>
        <w:tc>
          <w:tcPr>
            <w:tcW w:w="696" w:type="dxa"/>
            <w:vMerge/>
            <w:vAlign w:val="center"/>
          </w:tcPr>
          <w:p w14:paraId="5233A42C" w14:textId="77777777" w:rsidR="007502EC" w:rsidRPr="001F1FEE" w:rsidRDefault="007502EC" w:rsidP="007502EC">
            <w:pPr>
              <w:suppressAutoHyphens w:val="0"/>
              <w:rPr>
                <w:lang w:eastAsia="ru-RU"/>
              </w:rPr>
            </w:pPr>
          </w:p>
        </w:tc>
        <w:tc>
          <w:tcPr>
            <w:tcW w:w="3824" w:type="dxa"/>
            <w:shd w:val="clear" w:color="auto" w:fill="auto"/>
            <w:vAlign w:val="center"/>
            <w:hideMark/>
          </w:tcPr>
          <w:p w14:paraId="222E1004"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5C292FBC" w14:textId="77777777" w:rsidR="007502EC" w:rsidRPr="001F1FEE" w:rsidRDefault="007502EC" w:rsidP="007502EC">
            <w:pPr>
              <w:suppressAutoHyphens w:val="0"/>
              <w:rPr>
                <w:lang w:eastAsia="ru-RU"/>
              </w:rPr>
            </w:pPr>
          </w:p>
        </w:tc>
        <w:tc>
          <w:tcPr>
            <w:tcW w:w="951" w:type="dxa"/>
            <w:shd w:val="clear" w:color="auto" w:fill="auto"/>
            <w:vAlign w:val="center"/>
          </w:tcPr>
          <w:p w14:paraId="331927AC" w14:textId="77777777" w:rsidR="007502EC" w:rsidRPr="001F1FEE" w:rsidRDefault="007502EC" w:rsidP="007502EC">
            <w:pPr>
              <w:suppressAutoHyphens w:val="0"/>
              <w:jc w:val="center"/>
              <w:rPr>
                <w:lang w:eastAsia="ru-RU"/>
              </w:rPr>
            </w:pPr>
          </w:p>
        </w:tc>
        <w:tc>
          <w:tcPr>
            <w:tcW w:w="1370" w:type="dxa"/>
            <w:vMerge/>
            <w:vAlign w:val="center"/>
          </w:tcPr>
          <w:p w14:paraId="6713CC4C" w14:textId="77777777" w:rsidR="007502EC" w:rsidRPr="001F1FEE" w:rsidRDefault="007502EC" w:rsidP="007502EC">
            <w:pPr>
              <w:suppressAutoHyphens w:val="0"/>
              <w:rPr>
                <w:lang w:eastAsia="ru-RU"/>
              </w:rPr>
            </w:pPr>
          </w:p>
        </w:tc>
        <w:tc>
          <w:tcPr>
            <w:tcW w:w="1552" w:type="dxa"/>
            <w:vMerge/>
            <w:vAlign w:val="center"/>
          </w:tcPr>
          <w:p w14:paraId="7D915F24" w14:textId="77777777" w:rsidR="007502EC" w:rsidRPr="001F1FEE" w:rsidRDefault="007502EC" w:rsidP="007502EC">
            <w:pPr>
              <w:suppressAutoHyphens w:val="0"/>
              <w:rPr>
                <w:b/>
                <w:bCs/>
                <w:lang w:eastAsia="ru-RU"/>
              </w:rPr>
            </w:pPr>
          </w:p>
        </w:tc>
      </w:tr>
      <w:tr w:rsidR="007502EC" w:rsidRPr="001F1FEE" w14:paraId="5233C5A2" w14:textId="77777777" w:rsidTr="007502EC">
        <w:trPr>
          <w:trHeight w:val="330"/>
        </w:trPr>
        <w:tc>
          <w:tcPr>
            <w:tcW w:w="696" w:type="dxa"/>
            <w:vMerge/>
            <w:vAlign w:val="center"/>
          </w:tcPr>
          <w:p w14:paraId="74B21F01" w14:textId="77777777" w:rsidR="007502EC" w:rsidRPr="001F1FEE" w:rsidRDefault="007502EC" w:rsidP="007502EC">
            <w:pPr>
              <w:suppressAutoHyphens w:val="0"/>
              <w:rPr>
                <w:lang w:eastAsia="ru-RU"/>
              </w:rPr>
            </w:pPr>
          </w:p>
        </w:tc>
        <w:tc>
          <w:tcPr>
            <w:tcW w:w="3824" w:type="dxa"/>
            <w:shd w:val="clear" w:color="auto" w:fill="auto"/>
            <w:vAlign w:val="center"/>
            <w:hideMark/>
          </w:tcPr>
          <w:p w14:paraId="705C61FF"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23285E90" w14:textId="77777777" w:rsidR="007502EC" w:rsidRPr="001F1FEE" w:rsidRDefault="007502EC" w:rsidP="007502EC">
            <w:pPr>
              <w:suppressAutoHyphens w:val="0"/>
              <w:rPr>
                <w:lang w:eastAsia="ru-RU"/>
              </w:rPr>
            </w:pPr>
          </w:p>
        </w:tc>
        <w:tc>
          <w:tcPr>
            <w:tcW w:w="951" w:type="dxa"/>
            <w:shd w:val="clear" w:color="auto" w:fill="auto"/>
            <w:vAlign w:val="center"/>
          </w:tcPr>
          <w:p w14:paraId="5EC07594" w14:textId="77777777" w:rsidR="007502EC" w:rsidRPr="001F1FEE" w:rsidRDefault="007502EC" w:rsidP="007502EC">
            <w:pPr>
              <w:suppressAutoHyphens w:val="0"/>
              <w:jc w:val="center"/>
              <w:rPr>
                <w:lang w:eastAsia="ru-RU"/>
              </w:rPr>
            </w:pPr>
          </w:p>
        </w:tc>
        <w:tc>
          <w:tcPr>
            <w:tcW w:w="1370" w:type="dxa"/>
            <w:vMerge/>
            <w:vAlign w:val="center"/>
          </w:tcPr>
          <w:p w14:paraId="186BA29C" w14:textId="77777777" w:rsidR="007502EC" w:rsidRPr="001F1FEE" w:rsidRDefault="007502EC" w:rsidP="007502EC">
            <w:pPr>
              <w:suppressAutoHyphens w:val="0"/>
              <w:rPr>
                <w:lang w:eastAsia="ru-RU"/>
              </w:rPr>
            </w:pPr>
          </w:p>
        </w:tc>
        <w:tc>
          <w:tcPr>
            <w:tcW w:w="1552" w:type="dxa"/>
            <w:vMerge/>
            <w:vAlign w:val="center"/>
          </w:tcPr>
          <w:p w14:paraId="7449E71A" w14:textId="77777777" w:rsidR="007502EC" w:rsidRPr="001F1FEE" w:rsidRDefault="007502EC" w:rsidP="007502EC">
            <w:pPr>
              <w:suppressAutoHyphens w:val="0"/>
              <w:rPr>
                <w:b/>
                <w:bCs/>
                <w:lang w:eastAsia="ru-RU"/>
              </w:rPr>
            </w:pPr>
          </w:p>
        </w:tc>
      </w:tr>
      <w:tr w:rsidR="007502EC" w:rsidRPr="001F1FEE" w14:paraId="64933953" w14:textId="77777777" w:rsidTr="007502EC">
        <w:trPr>
          <w:trHeight w:val="330"/>
        </w:trPr>
        <w:tc>
          <w:tcPr>
            <w:tcW w:w="696" w:type="dxa"/>
            <w:vMerge/>
            <w:vAlign w:val="center"/>
          </w:tcPr>
          <w:p w14:paraId="2731B4FD" w14:textId="77777777" w:rsidR="007502EC" w:rsidRPr="001F1FEE" w:rsidRDefault="007502EC" w:rsidP="007502EC">
            <w:pPr>
              <w:suppressAutoHyphens w:val="0"/>
              <w:rPr>
                <w:lang w:eastAsia="ru-RU"/>
              </w:rPr>
            </w:pPr>
          </w:p>
        </w:tc>
        <w:tc>
          <w:tcPr>
            <w:tcW w:w="3824" w:type="dxa"/>
            <w:shd w:val="clear" w:color="auto" w:fill="auto"/>
            <w:vAlign w:val="center"/>
            <w:hideMark/>
          </w:tcPr>
          <w:p w14:paraId="38F91F48"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4831F109" w14:textId="77777777" w:rsidR="007502EC" w:rsidRPr="001F1FEE" w:rsidRDefault="007502EC" w:rsidP="007502EC">
            <w:pPr>
              <w:suppressAutoHyphens w:val="0"/>
              <w:rPr>
                <w:lang w:eastAsia="ru-RU"/>
              </w:rPr>
            </w:pPr>
          </w:p>
        </w:tc>
        <w:tc>
          <w:tcPr>
            <w:tcW w:w="951" w:type="dxa"/>
            <w:shd w:val="clear" w:color="auto" w:fill="auto"/>
            <w:vAlign w:val="center"/>
          </w:tcPr>
          <w:p w14:paraId="3EF8C4FB" w14:textId="77777777" w:rsidR="007502EC" w:rsidRPr="001F1FEE" w:rsidRDefault="007502EC" w:rsidP="007502EC">
            <w:pPr>
              <w:suppressAutoHyphens w:val="0"/>
              <w:jc w:val="center"/>
              <w:rPr>
                <w:lang w:eastAsia="ru-RU"/>
              </w:rPr>
            </w:pPr>
          </w:p>
        </w:tc>
        <w:tc>
          <w:tcPr>
            <w:tcW w:w="1370" w:type="dxa"/>
            <w:vMerge/>
            <w:vAlign w:val="center"/>
          </w:tcPr>
          <w:p w14:paraId="68A99B6F" w14:textId="77777777" w:rsidR="007502EC" w:rsidRPr="001F1FEE" w:rsidRDefault="007502EC" w:rsidP="007502EC">
            <w:pPr>
              <w:suppressAutoHyphens w:val="0"/>
              <w:rPr>
                <w:lang w:eastAsia="ru-RU"/>
              </w:rPr>
            </w:pPr>
          </w:p>
        </w:tc>
        <w:tc>
          <w:tcPr>
            <w:tcW w:w="1552" w:type="dxa"/>
            <w:vMerge/>
            <w:vAlign w:val="center"/>
          </w:tcPr>
          <w:p w14:paraId="4DBCF1C0" w14:textId="77777777" w:rsidR="007502EC" w:rsidRPr="001F1FEE" w:rsidRDefault="007502EC" w:rsidP="007502EC">
            <w:pPr>
              <w:suppressAutoHyphens w:val="0"/>
              <w:rPr>
                <w:b/>
                <w:bCs/>
                <w:lang w:eastAsia="ru-RU"/>
              </w:rPr>
            </w:pPr>
          </w:p>
        </w:tc>
      </w:tr>
      <w:tr w:rsidR="007502EC" w:rsidRPr="001F1FEE" w14:paraId="5E4F1B16" w14:textId="77777777" w:rsidTr="007502EC">
        <w:trPr>
          <w:trHeight w:val="330"/>
        </w:trPr>
        <w:tc>
          <w:tcPr>
            <w:tcW w:w="696" w:type="dxa"/>
            <w:vMerge/>
            <w:vAlign w:val="center"/>
          </w:tcPr>
          <w:p w14:paraId="7F0B188A" w14:textId="77777777" w:rsidR="007502EC" w:rsidRPr="001F1FEE" w:rsidRDefault="007502EC" w:rsidP="007502EC">
            <w:pPr>
              <w:suppressAutoHyphens w:val="0"/>
              <w:rPr>
                <w:lang w:eastAsia="ru-RU"/>
              </w:rPr>
            </w:pPr>
          </w:p>
        </w:tc>
        <w:tc>
          <w:tcPr>
            <w:tcW w:w="3824" w:type="dxa"/>
            <w:shd w:val="clear" w:color="auto" w:fill="auto"/>
            <w:vAlign w:val="center"/>
            <w:hideMark/>
          </w:tcPr>
          <w:p w14:paraId="67B95BD8"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4D055518" w14:textId="77777777" w:rsidR="007502EC" w:rsidRPr="001F1FEE" w:rsidRDefault="007502EC" w:rsidP="007502EC">
            <w:pPr>
              <w:suppressAutoHyphens w:val="0"/>
              <w:rPr>
                <w:lang w:eastAsia="ru-RU"/>
              </w:rPr>
            </w:pPr>
          </w:p>
        </w:tc>
        <w:tc>
          <w:tcPr>
            <w:tcW w:w="951" w:type="dxa"/>
            <w:shd w:val="clear" w:color="auto" w:fill="auto"/>
            <w:vAlign w:val="center"/>
          </w:tcPr>
          <w:p w14:paraId="609E5B93" w14:textId="77777777" w:rsidR="007502EC" w:rsidRPr="001F1FEE" w:rsidRDefault="007502EC" w:rsidP="007502EC">
            <w:pPr>
              <w:suppressAutoHyphens w:val="0"/>
              <w:jc w:val="center"/>
              <w:rPr>
                <w:lang w:eastAsia="ru-RU"/>
              </w:rPr>
            </w:pPr>
          </w:p>
        </w:tc>
        <w:tc>
          <w:tcPr>
            <w:tcW w:w="1370" w:type="dxa"/>
            <w:vMerge/>
            <w:vAlign w:val="center"/>
          </w:tcPr>
          <w:p w14:paraId="362BF8C9" w14:textId="77777777" w:rsidR="007502EC" w:rsidRPr="001F1FEE" w:rsidRDefault="007502EC" w:rsidP="007502EC">
            <w:pPr>
              <w:suppressAutoHyphens w:val="0"/>
              <w:rPr>
                <w:lang w:eastAsia="ru-RU"/>
              </w:rPr>
            </w:pPr>
          </w:p>
        </w:tc>
        <w:tc>
          <w:tcPr>
            <w:tcW w:w="1552" w:type="dxa"/>
            <w:vMerge/>
            <w:vAlign w:val="center"/>
          </w:tcPr>
          <w:p w14:paraId="4FF3FD74" w14:textId="77777777" w:rsidR="007502EC" w:rsidRPr="001F1FEE" w:rsidRDefault="007502EC" w:rsidP="007502EC">
            <w:pPr>
              <w:suppressAutoHyphens w:val="0"/>
              <w:rPr>
                <w:b/>
                <w:bCs/>
                <w:lang w:eastAsia="ru-RU"/>
              </w:rPr>
            </w:pPr>
          </w:p>
        </w:tc>
      </w:tr>
      <w:tr w:rsidR="007502EC" w:rsidRPr="001F1FEE" w14:paraId="7F428124" w14:textId="77777777" w:rsidTr="007502EC">
        <w:trPr>
          <w:trHeight w:val="330"/>
        </w:trPr>
        <w:tc>
          <w:tcPr>
            <w:tcW w:w="696" w:type="dxa"/>
            <w:vMerge/>
            <w:vAlign w:val="center"/>
          </w:tcPr>
          <w:p w14:paraId="1BCF13EE" w14:textId="77777777" w:rsidR="007502EC" w:rsidRPr="001F1FEE" w:rsidRDefault="007502EC" w:rsidP="007502EC">
            <w:pPr>
              <w:suppressAutoHyphens w:val="0"/>
              <w:rPr>
                <w:lang w:eastAsia="ru-RU"/>
              </w:rPr>
            </w:pPr>
          </w:p>
        </w:tc>
        <w:tc>
          <w:tcPr>
            <w:tcW w:w="3824" w:type="dxa"/>
            <w:shd w:val="clear" w:color="auto" w:fill="auto"/>
            <w:vAlign w:val="center"/>
            <w:hideMark/>
          </w:tcPr>
          <w:p w14:paraId="723C4B61"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0E24B1BE" w14:textId="77777777" w:rsidR="007502EC" w:rsidRPr="001F1FEE" w:rsidRDefault="007502EC" w:rsidP="007502EC">
            <w:pPr>
              <w:suppressAutoHyphens w:val="0"/>
              <w:rPr>
                <w:lang w:eastAsia="ru-RU"/>
              </w:rPr>
            </w:pPr>
          </w:p>
        </w:tc>
        <w:tc>
          <w:tcPr>
            <w:tcW w:w="951" w:type="dxa"/>
            <w:shd w:val="clear" w:color="auto" w:fill="auto"/>
            <w:vAlign w:val="center"/>
          </w:tcPr>
          <w:p w14:paraId="30C36FE9" w14:textId="77777777" w:rsidR="007502EC" w:rsidRPr="001F1FEE" w:rsidRDefault="007502EC" w:rsidP="007502EC">
            <w:pPr>
              <w:suppressAutoHyphens w:val="0"/>
              <w:jc w:val="center"/>
              <w:rPr>
                <w:lang w:eastAsia="ru-RU"/>
              </w:rPr>
            </w:pPr>
          </w:p>
        </w:tc>
        <w:tc>
          <w:tcPr>
            <w:tcW w:w="1370" w:type="dxa"/>
            <w:vMerge/>
            <w:vAlign w:val="center"/>
          </w:tcPr>
          <w:p w14:paraId="54A905BA" w14:textId="77777777" w:rsidR="007502EC" w:rsidRPr="001F1FEE" w:rsidRDefault="007502EC" w:rsidP="007502EC">
            <w:pPr>
              <w:suppressAutoHyphens w:val="0"/>
              <w:rPr>
                <w:lang w:eastAsia="ru-RU"/>
              </w:rPr>
            </w:pPr>
          </w:p>
        </w:tc>
        <w:tc>
          <w:tcPr>
            <w:tcW w:w="1552" w:type="dxa"/>
            <w:vMerge/>
            <w:vAlign w:val="center"/>
          </w:tcPr>
          <w:p w14:paraId="734D805E" w14:textId="77777777" w:rsidR="007502EC" w:rsidRPr="001F1FEE" w:rsidRDefault="007502EC" w:rsidP="007502EC">
            <w:pPr>
              <w:suppressAutoHyphens w:val="0"/>
              <w:rPr>
                <w:b/>
                <w:bCs/>
                <w:lang w:eastAsia="ru-RU"/>
              </w:rPr>
            </w:pPr>
          </w:p>
        </w:tc>
      </w:tr>
      <w:tr w:rsidR="007502EC" w:rsidRPr="001F1FEE" w14:paraId="427702DD" w14:textId="77777777" w:rsidTr="007502EC">
        <w:trPr>
          <w:trHeight w:val="330"/>
        </w:trPr>
        <w:tc>
          <w:tcPr>
            <w:tcW w:w="696" w:type="dxa"/>
            <w:vMerge/>
            <w:vAlign w:val="center"/>
          </w:tcPr>
          <w:p w14:paraId="356150F8" w14:textId="77777777" w:rsidR="007502EC" w:rsidRPr="001F1FEE" w:rsidRDefault="007502EC" w:rsidP="007502EC">
            <w:pPr>
              <w:suppressAutoHyphens w:val="0"/>
              <w:rPr>
                <w:lang w:eastAsia="ru-RU"/>
              </w:rPr>
            </w:pPr>
          </w:p>
        </w:tc>
        <w:tc>
          <w:tcPr>
            <w:tcW w:w="3824" w:type="dxa"/>
            <w:shd w:val="clear" w:color="auto" w:fill="auto"/>
            <w:vAlign w:val="center"/>
            <w:hideMark/>
          </w:tcPr>
          <w:p w14:paraId="716BFC8D"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56C4B1D8" w14:textId="77777777" w:rsidR="007502EC" w:rsidRPr="001F1FEE" w:rsidRDefault="007502EC" w:rsidP="007502EC">
            <w:pPr>
              <w:suppressAutoHyphens w:val="0"/>
              <w:rPr>
                <w:lang w:eastAsia="ru-RU"/>
              </w:rPr>
            </w:pPr>
          </w:p>
        </w:tc>
        <w:tc>
          <w:tcPr>
            <w:tcW w:w="951" w:type="dxa"/>
            <w:shd w:val="clear" w:color="auto" w:fill="auto"/>
            <w:vAlign w:val="center"/>
          </w:tcPr>
          <w:p w14:paraId="52E798CA" w14:textId="77777777" w:rsidR="007502EC" w:rsidRPr="001F1FEE" w:rsidRDefault="007502EC" w:rsidP="007502EC">
            <w:pPr>
              <w:suppressAutoHyphens w:val="0"/>
              <w:jc w:val="center"/>
              <w:rPr>
                <w:lang w:eastAsia="ru-RU"/>
              </w:rPr>
            </w:pPr>
          </w:p>
        </w:tc>
        <w:tc>
          <w:tcPr>
            <w:tcW w:w="1370" w:type="dxa"/>
            <w:vMerge/>
            <w:vAlign w:val="center"/>
          </w:tcPr>
          <w:p w14:paraId="19DD57C0" w14:textId="77777777" w:rsidR="007502EC" w:rsidRPr="001F1FEE" w:rsidRDefault="007502EC" w:rsidP="007502EC">
            <w:pPr>
              <w:suppressAutoHyphens w:val="0"/>
              <w:rPr>
                <w:lang w:eastAsia="ru-RU"/>
              </w:rPr>
            </w:pPr>
          </w:p>
        </w:tc>
        <w:tc>
          <w:tcPr>
            <w:tcW w:w="1552" w:type="dxa"/>
            <w:vMerge/>
            <w:vAlign w:val="center"/>
          </w:tcPr>
          <w:p w14:paraId="5B7C1679" w14:textId="77777777" w:rsidR="007502EC" w:rsidRPr="001F1FEE" w:rsidRDefault="007502EC" w:rsidP="007502EC">
            <w:pPr>
              <w:suppressAutoHyphens w:val="0"/>
              <w:rPr>
                <w:b/>
                <w:bCs/>
                <w:lang w:eastAsia="ru-RU"/>
              </w:rPr>
            </w:pPr>
          </w:p>
        </w:tc>
      </w:tr>
      <w:tr w:rsidR="007502EC" w:rsidRPr="001F1FEE" w14:paraId="11315AD7" w14:textId="77777777" w:rsidTr="007502EC">
        <w:trPr>
          <w:trHeight w:val="330"/>
        </w:trPr>
        <w:tc>
          <w:tcPr>
            <w:tcW w:w="696" w:type="dxa"/>
            <w:vMerge/>
            <w:vAlign w:val="center"/>
          </w:tcPr>
          <w:p w14:paraId="6AB5A921" w14:textId="77777777" w:rsidR="007502EC" w:rsidRPr="001F1FEE" w:rsidRDefault="007502EC" w:rsidP="007502EC">
            <w:pPr>
              <w:suppressAutoHyphens w:val="0"/>
              <w:rPr>
                <w:lang w:eastAsia="ru-RU"/>
              </w:rPr>
            </w:pPr>
          </w:p>
        </w:tc>
        <w:tc>
          <w:tcPr>
            <w:tcW w:w="3824" w:type="dxa"/>
            <w:shd w:val="clear" w:color="auto" w:fill="auto"/>
            <w:vAlign w:val="center"/>
            <w:hideMark/>
          </w:tcPr>
          <w:p w14:paraId="562656D1"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17DD651F" w14:textId="77777777" w:rsidR="007502EC" w:rsidRPr="001F1FEE" w:rsidRDefault="007502EC" w:rsidP="007502EC">
            <w:pPr>
              <w:suppressAutoHyphens w:val="0"/>
              <w:rPr>
                <w:lang w:eastAsia="ru-RU"/>
              </w:rPr>
            </w:pPr>
          </w:p>
        </w:tc>
        <w:tc>
          <w:tcPr>
            <w:tcW w:w="951" w:type="dxa"/>
            <w:shd w:val="clear" w:color="auto" w:fill="auto"/>
            <w:vAlign w:val="center"/>
          </w:tcPr>
          <w:p w14:paraId="237D1DE5" w14:textId="77777777" w:rsidR="007502EC" w:rsidRPr="001F1FEE" w:rsidRDefault="007502EC" w:rsidP="007502EC">
            <w:pPr>
              <w:suppressAutoHyphens w:val="0"/>
              <w:jc w:val="center"/>
              <w:rPr>
                <w:lang w:eastAsia="ru-RU"/>
              </w:rPr>
            </w:pPr>
          </w:p>
        </w:tc>
        <w:tc>
          <w:tcPr>
            <w:tcW w:w="1370" w:type="dxa"/>
            <w:vMerge/>
            <w:vAlign w:val="center"/>
          </w:tcPr>
          <w:p w14:paraId="11F0A68C" w14:textId="77777777" w:rsidR="007502EC" w:rsidRPr="001F1FEE" w:rsidRDefault="007502EC" w:rsidP="007502EC">
            <w:pPr>
              <w:suppressAutoHyphens w:val="0"/>
              <w:rPr>
                <w:lang w:eastAsia="ru-RU"/>
              </w:rPr>
            </w:pPr>
          </w:p>
        </w:tc>
        <w:tc>
          <w:tcPr>
            <w:tcW w:w="1552" w:type="dxa"/>
            <w:vMerge/>
            <w:vAlign w:val="center"/>
          </w:tcPr>
          <w:p w14:paraId="5831FFDB" w14:textId="77777777" w:rsidR="007502EC" w:rsidRPr="001F1FEE" w:rsidRDefault="007502EC" w:rsidP="007502EC">
            <w:pPr>
              <w:suppressAutoHyphens w:val="0"/>
              <w:rPr>
                <w:b/>
                <w:bCs/>
                <w:lang w:eastAsia="ru-RU"/>
              </w:rPr>
            </w:pPr>
          </w:p>
        </w:tc>
      </w:tr>
      <w:tr w:rsidR="007502EC" w:rsidRPr="001F1FEE" w14:paraId="2F573702" w14:textId="77777777" w:rsidTr="007502EC">
        <w:trPr>
          <w:trHeight w:val="330"/>
        </w:trPr>
        <w:tc>
          <w:tcPr>
            <w:tcW w:w="696" w:type="dxa"/>
            <w:vMerge/>
            <w:vAlign w:val="center"/>
          </w:tcPr>
          <w:p w14:paraId="2D769B43" w14:textId="77777777" w:rsidR="007502EC" w:rsidRPr="001F1FEE" w:rsidRDefault="007502EC" w:rsidP="007502EC">
            <w:pPr>
              <w:suppressAutoHyphens w:val="0"/>
              <w:rPr>
                <w:lang w:eastAsia="ru-RU"/>
              </w:rPr>
            </w:pPr>
          </w:p>
        </w:tc>
        <w:tc>
          <w:tcPr>
            <w:tcW w:w="3824" w:type="dxa"/>
            <w:shd w:val="clear" w:color="auto" w:fill="auto"/>
            <w:vAlign w:val="center"/>
            <w:hideMark/>
          </w:tcPr>
          <w:p w14:paraId="3A2F12CF"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3AF17541" w14:textId="77777777" w:rsidR="007502EC" w:rsidRPr="001F1FEE" w:rsidRDefault="007502EC" w:rsidP="007502EC">
            <w:pPr>
              <w:suppressAutoHyphens w:val="0"/>
              <w:rPr>
                <w:lang w:eastAsia="ru-RU"/>
              </w:rPr>
            </w:pPr>
          </w:p>
        </w:tc>
        <w:tc>
          <w:tcPr>
            <w:tcW w:w="951" w:type="dxa"/>
            <w:shd w:val="clear" w:color="auto" w:fill="auto"/>
            <w:vAlign w:val="center"/>
          </w:tcPr>
          <w:p w14:paraId="5C2C0139" w14:textId="77777777" w:rsidR="007502EC" w:rsidRPr="001F1FEE" w:rsidRDefault="007502EC" w:rsidP="007502EC">
            <w:pPr>
              <w:suppressAutoHyphens w:val="0"/>
              <w:jc w:val="center"/>
              <w:rPr>
                <w:lang w:eastAsia="ru-RU"/>
              </w:rPr>
            </w:pPr>
          </w:p>
        </w:tc>
        <w:tc>
          <w:tcPr>
            <w:tcW w:w="1370" w:type="dxa"/>
            <w:vMerge/>
            <w:vAlign w:val="center"/>
          </w:tcPr>
          <w:p w14:paraId="1F37D3E8" w14:textId="77777777" w:rsidR="007502EC" w:rsidRPr="001F1FEE" w:rsidRDefault="007502EC" w:rsidP="007502EC">
            <w:pPr>
              <w:suppressAutoHyphens w:val="0"/>
              <w:rPr>
                <w:lang w:eastAsia="ru-RU"/>
              </w:rPr>
            </w:pPr>
          </w:p>
        </w:tc>
        <w:tc>
          <w:tcPr>
            <w:tcW w:w="1552" w:type="dxa"/>
            <w:vMerge/>
            <w:vAlign w:val="center"/>
          </w:tcPr>
          <w:p w14:paraId="3BC929D9" w14:textId="77777777" w:rsidR="007502EC" w:rsidRPr="001F1FEE" w:rsidRDefault="007502EC" w:rsidP="007502EC">
            <w:pPr>
              <w:suppressAutoHyphens w:val="0"/>
              <w:rPr>
                <w:b/>
                <w:bCs/>
                <w:lang w:eastAsia="ru-RU"/>
              </w:rPr>
            </w:pPr>
          </w:p>
        </w:tc>
      </w:tr>
      <w:tr w:rsidR="007502EC" w:rsidRPr="001F1FEE" w14:paraId="01F3B675" w14:textId="77777777" w:rsidTr="007502EC">
        <w:trPr>
          <w:trHeight w:val="330"/>
        </w:trPr>
        <w:tc>
          <w:tcPr>
            <w:tcW w:w="696" w:type="dxa"/>
            <w:vMerge/>
            <w:vAlign w:val="center"/>
          </w:tcPr>
          <w:p w14:paraId="3FE62503" w14:textId="77777777" w:rsidR="007502EC" w:rsidRPr="001F1FEE" w:rsidRDefault="007502EC" w:rsidP="007502EC">
            <w:pPr>
              <w:suppressAutoHyphens w:val="0"/>
              <w:rPr>
                <w:lang w:eastAsia="ru-RU"/>
              </w:rPr>
            </w:pPr>
          </w:p>
        </w:tc>
        <w:tc>
          <w:tcPr>
            <w:tcW w:w="3824" w:type="dxa"/>
            <w:shd w:val="clear" w:color="auto" w:fill="auto"/>
            <w:vAlign w:val="center"/>
            <w:hideMark/>
          </w:tcPr>
          <w:p w14:paraId="7B26C365"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1922FBB2" w14:textId="77777777" w:rsidR="007502EC" w:rsidRPr="001F1FEE" w:rsidRDefault="007502EC" w:rsidP="007502EC">
            <w:pPr>
              <w:suppressAutoHyphens w:val="0"/>
              <w:rPr>
                <w:lang w:eastAsia="ru-RU"/>
              </w:rPr>
            </w:pPr>
          </w:p>
        </w:tc>
        <w:tc>
          <w:tcPr>
            <w:tcW w:w="951" w:type="dxa"/>
            <w:shd w:val="clear" w:color="auto" w:fill="auto"/>
            <w:vAlign w:val="center"/>
          </w:tcPr>
          <w:p w14:paraId="6E1E94D5" w14:textId="77777777" w:rsidR="007502EC" w:rsidRPr="001F1FEE" w:rsidRDefault="007502EC" w:rsidP="007502EC">
            <w:pPr>
              <w:suppressAutoHyphens w:val="0"/>
              <w:jc w:val="center"/>
              <w:rPr>
                <w:lang w:eastAsia="ru-RU"/>
              </w:rPr>
            </w:pPr>
          </w:p>
        </w:tc>
        <w:tc>
          <w:tcPr>
            <w:tcW w:w="1370" w:type="dxa"/>
            <w:vMerge/>
            <w:vAlign w:val="center"/>
          </w:tcPr>
          <w:p w14:paraId="26409FEC" w14:textId="77777777" w:rsidR="007502EC" w:rsidRPr="001F1FEE" w:rsidRDefault="007502EC" w:rsidP="007502EC">
            <w:pPr>
              <w:suppressAutoHyphens w:val="0"/>
              <w:rPr>
                <w:lang w:eastAsia="ru-RU"/>
              </w:rPr>
            </w:pPr>
          </w:p>
        </w:tc>
        <w:tc>
          <w:tcPr>
            <w:tcW w:w="1552" w:type="dxa"/>
            <w:vMerge/>
            <w:vAlign w:val="center"/>
          </w:tcPr>
          <w:p w14:paraId="1843F3FC" w14:textId="77777777" w:rsidR="007502EC" w:rsidRPr="001F1FEE" w:rsidRDefault="007502EC" w:rsidP="007502EC">
            <w:pPr>
              <w:suppressAutoHyphens w:val="0"/>
              <w:rPr>
                <w:b/>
                <w:bCs/>
                <w:lang w:eastAsia="ru-RU"/>
              </w:rPr>
            </w:pPr>
          </w:p>
        </w:tc>
      </w:tr>
      <w:tr w:rsidR="007502EC" w:rsidRPr="001F1FEE" w14:paraId="0FE68252" w14:textId="77777777" w:rsidTr="007502EC">
        <w:trPr>
          <w:trHeight w:val="330"/>
        </w:trPr>
        <w:tc>
          <w:tcPr>
            <w:tcW w:w="696" w:type="dxa"/>
            <w:vMerge/>
            <w:vAlign w:val="center"/>
          </w:tcPr>
          <w:p w14:paraId="7DAB6AE9" w14:textId="77777777" w:rsidR="007502EC" w:rsidRPr="001F1FEE" w:rsidRDefault="007502EC" w:rsidP="007502EC">
            <w:pPr>
              <w:suppressAutoHyphens w:val="0"/>
              <w:rPr>
                <w:lang w:eastAsia="ru-RU"/>
              </w:rPr>
            </w:pPr>
          </w:p>
        </w:tc>
        <w:tc>
          <w:tcPr>
            <w:tcW w:w="3824" w:type="dxa"/>
            <w:shd w:val="clear" w:color="auto" w:fill="auto"/>
            <w:vAlign w:val="center"/>
            <w:hideMark/>
          </w:tcPr>
          <w:p w14:paraId="343166A2"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663B1450" w14:textId="77777777" w:rsidR="007502EC" w:rsidRPr="001F1FEE" w:rsidRDefault="007502EC" w:rsidP="007502EC">
            <w:pPr>
              <w:suppressAutoHyphens w:val="0"/>
              <w:rPr>
                <w:lang w:eastAsia="ru-RU"/>
              </w:rPr>
            </w:pPr>
          </w:p>
        </w:tc>
        <w:tc>
          <w:tcPr>
            <w:tcW w:w="951" w:type="dxa"/>
            <w:shd w:val="clear" w:color="auto" w:fill="auto"/>
            <w:vAlign w:val="center"/>
          </w:tcPr>
          <w:p w14:paraId="03873B80" w14:textId="77777777" w:rsidR="007502EC" w:rsidRPr="001F1FEE" w:rsidRDefault="007502EC" w:rsidP="007502EC">
            <w:pPr>
              <w:suppressAutoHyphens w:val="0"/>
              <w:jc w:val="center"/>
              <w:rPr>
                <w:lang w:eastAsia="ru-RU"/>
              </w:rPr>
            </w:pPr>
          </w:p>
        </w:tc>
        <w:tc>
          <w:tcPr>
            <w:tcW w:w="1370" w:type="dxa"/>
            <w:vMerge/>
            <w:vAlign w:val="center"/>
          </w:tcPr>
          <w:p w14:paraId="76024955" w14:textId="77777777" w:rsidR="007502EC" w:rsidRPr="001F1FEE" w:rsidRDefault="007502EC" w:rsidP="007502EC">
            <w:pPr>
              <w:suppressAutoHyphens w:val="0"/>
              <w:rPr>
                <w:lang w:eastAsia="ru-RU"/>
              </w:rPr>
            </w:pPr>
          </w:p>
        </w:tc>
        <w:tc>
          <w:tcPr>
            <w:tcW w:w="1552" w:type="dxa"/>
            <w:vMerge/>
            <w:vAlign w:val="center"/>
          </w:tcPr>
          <w:p w14:paraId="50C425AF" w14:textId="77777777" w:rsidR="007502EC" w:rsidRPr="001F1FEE" w:rsidRDefault="007502EC" w:rsidP="007502EC">
            <w:pPr>
              <w:suppressAutoHyphens w:val="0"/>
              <w:rPr>
                <w:b/>
                <w:bCs/>
                <w:lang w:eastAsia="ru-RU"/>
              </w:rPr>
            </w:pPr>
          </w:p>
        </w:tc>
      </w:tr>
      <w:tr w:rsidR="007502EC" w:rsidRPr="001F1FEE" w14:paraId="32454025" w14:textId="77777777" w:rsidTr="007502EC">
        <w:trPr>
          <w:trHeight w:val="330"/>
        </w:trPr>
        <w:tc>
          <w:tcPr>
            <w:tcW w:w="696" w:type="dxa"/>
            <w:vMerge/>
            <w:vAlign w:val="center"/>
          </w:tcPr>
          <w:p w14:paraId="19222BCE" w14:textId="77777777" w:rsidR="007502EC" w:rsidRPr="001F1FEE" w:rsidRDefault="007502EC" w:rsidP="007502EC">
            <w:pPr>
              <w:suppressAutoHyphens w:val="0"/>
              <w:rPr>
                <w:lang w:eastAsia="ru-RU"/>
              </w:rPr>
            </w:pPr>
          </w:p>
        </w:tc>
        <w:tc>
          <w:tcPr>
            <w:tcW w:w="3824" w:type="dxa"/>
            <w:shd w:val="clear" w:color="auto" w:fill="auto"/>
            <w:vAlign w:val="center"/>
            <w:hideMark/>
          </w:tcPr>
          <w:p w14:paraId="4EF73129"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7C25DBFD" w14:textId="77777777" w:rsidR="007502EC" w:rsidRPr="001F1FEE" w:rsidRDefault="007502EC" w:rsidP="007502EC">
            <w:pPr>
              <w:suppressAutoHyphens w:val="0"/>
              <w:rPr>
                <w:lang w:eastAsia="ru-RU"/>
              </w:rPr>
            </w:pPr>
          </w:p>
        </w:tc>
        <w:tc>
          <w:tcPr>
            <w:tcW w:w="951" w:type="dxa"/>
            <w:shd w:val="clear" w:color="auto" w:fill="auto"/>
            <w:vAlign w:val="center"/>
          </w:tcPr>
          <w:p w14:paraId="537580E7" w14:textId="77777777" w:rsidR="007502EC" w:rsidRPr="001F1FEE" w:rsidRDefault="007502EC" w:rsidP="007502EC">
            <w:pPr>
              <w:suppressAutoHyphens w:val="0"/>
              <w:jc w:val="center"/>
              <w:rPr>
                <w:lang w:eastAsia="ru-RU"/>
              </w:rPr>
            </w:pPr>
          </w:p>
        </w:tc>
        <w:tc>
          <w:tcPr>
            <w:tcW w:w="1370" w:type="dxa"/>
            <w:vMerge/>
            <w:vAlign w:val="center"/>
          </w:tcPr>
          <w:p w14:paraId="5DDF11D5" w14:textId="77777777" w:rsidR="007502EC" w:rsidRPr="001F1FEE" w:rsidRDefault="007502EC" w:rsidP="007502EC">
            <w:pPr>
              <w:suppressAutoHyphens w:val="0"/>
              <w:rPr>
                <w:lang w:eastAsia="ru-RU"/>
              </w:rPr>
            </w:pPr>
          </w:p>
        </w:tc>
        <w:tc>
          <w:tcPr>
            <w:tcW w:w="1552" w:type="dxa"/>
            <w:vMerge/>
            <w:vAlign w:val="center"/>
          </w:tcPr>
          <w:p w14:paraId="51BBF224" w14:textId="77777777" w:rsidR="007502EC" w:rsidRPr="001F1FEE" w:rsidRDefault="007502EC" w:rsidP="007502EC">
            <w:pPr>
              <w:suppressAutoHyphens w:val="0"/>
              <w:rPr>
                <w:b/>
                <w:bCs/>
                <w:lang w:eastAsia="ru-RU"/>
              </w:rPr>
            </w:pPr>
          </w:p>
        </w:tc>
      </w:tr>
      <w:tr w:rsidR="007502EC" w:rsidRPr="001F1FEE" w14:paraId="4EB873D8" w14:textId="77777777" w:rsidTr="007502EC">
        <w:trPr>
          <w:trHeight w:val="330"/>
        </w:trPr>
        <w:tc>
          <w:tcPr>
            <w:tcW w:w="696" w:type="dxa"/>
            <w:vMerge/>
            <w:vAlign w:val="center"/>
          </w:tcPr>
          <w:p w14:paraId="25BAA8F4" w14:textId="77777777" w:rsidR="007502EC" w:rsidRPr="001F1FEE" w:rsidRDefault="007502EC" w:rsidP="007502EC">
            <w:pPr>
              <w:suppressAutoHyphens w:val="0"/>
              <w:rPr>
                <w:lang w:eastAsia="ru-RU"/>
              </w:rPr>
            </w:pPr>
          </w:p>
        </w:tc>
        <w:tc>
          <w:tcPr>
            <w:tcW w:w="3824" w:type="dxa"/>
            <w:shd w:val="clear" w:color="auto" w:fill="auto"/>
            <w:vAlign w:val="center"/>
            <w:hideMark/>
          </w:tcPr>
          <w:p w14:paraId="04F0667F"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1598BF0D" w14:textId="77777777" w:rsidR="007502EC" w:rsidRPr="001F1FEE" w:rsidRDefault="007502EC" w:rsidP="007502EC">
            <w:pPr>
              <w:suppressAutoHyphens w:val="0"/>
              <w:rPr>
                <w:lang w:eastAsia="ru-RU"/>
              </w:rPr>
            </w:pPr>
          </w:p>
        </w:tc>
        <w:tc>
          <w:tcPr>
            <w:tcW w:w="951" w:type="dxa"/>
            <w:shd w:val="clear" w:color="auto" w:fill="auto"/>
            <w:vAlign w:val="center"/>
          </w:tcPr>
          <w:p w14:paraId="1FE60FF2" w14:textId="77777777" w:rsidR="007502EC" w:rsidRPr="001F1FEE" w:rsidRDefault="007502EC" w:rsidP="007502EC">
            <w:pPr>
              <w:suppressAutoHyphens w:val="0"/>
              <w:jc w:val="center"/>
              <w:rPr>
                <w:lang w:eastAsia="ru-RU"/>
              </w:rPr>
            </w:pPr>
          </w:p>
        </w:tc>
        <w:tc>
          <w:tcPr>
            <w:tcW w:w="1370" w:type="dxa"/>
            <w:vMerge/>
            <w:vAlign w:val="center"/>
          </w:tcPr>
          <w:p w14:paraId="57FE6F8F" w14:textId="77777777" w:rsidR="007502EC" w:rsidRPr="001F1FEE" w:rsidRDefault="007502EC" w:rsidP="007502EC">
            <w:pPr>
              <w:suppressAutoHyphens w:val="0"/>
              <w:rPr>
                <w:lang w:eastAsia="ru-RU"/>
              </w:rPr>
            </w:pPr>
          </w:p>
        </w:tc>
        <w:tc>
          <w:tcPr>
            <w:tcW w:w="1552" w:type="dxa"/>
            <w:vMerge/>
            <w:vAlign w:val="center"/>
          </w:tcPr>
          <w:p w14:paraId="570AA713" w14:textId="77777777" w:rsidR="007502EC" w:rsidRPr="001F1FEE" w:rsidRDefault="007502EC" w:rsidP="007502EC">
            <w:pPr>
              <w:suppressAutoHyphens w:val="0"/>
              <w:rPr>
                <w:b/>
                <w:bCs/>
                <w:lang w:eastAsia="ru-RU"/>
              </w:rPr>
            </w:pPr>
          </w:p>
        </w:tc>
      </w:tr>
      <w:tr w:rsidR="007502EC" w:rsidRPr="001F1FEE" w14:paraId="035A1484" w14:textId="77777777" w:rsidTr="007502EC">
        <w:trPr>
          <w:trHeight w:val="330"/>
        </w:trPr>
        <w:tc>
          <w:tcPr>
            <w:tcW w:w="696" w:type="dxa"/>
            <w:vMerge/>
            <w:vAlign w:val="center"/>
          </w:tcPr>
          <w:p w14:paraId="15410D8C" w14:textId="77777777" w:rsidR="007502EC" w:rsidRPr="001F1FEE" w:rsidRDefault="007502EC" w:rsidP="007502EC">
            <w:pPr>
              <w:suppressAutoHyphens w:val="0"/>
              <w:rPr>
                <w:lang w:eastAsia="ru-RU"/>
              </w:rPr>
            </w:pPr>
          </w:p>
        </w:tc>
        <w:tc>
          <w:tcPr>
            <w:tcW w:w="3824" w:type="dxa"/>
            <w:shd w:val="clear" w:color="auto" w:fill="auto"/>
            <w:vAlign w:val="center"/>
            <w:hideMark/>
          </w:tcPr>
          <w:p w14:paraId="7BB172CC"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618DEC20" w14:textId="77777777" w:rsidR="007502EC" w:rsidRPr="001F1FEE" w:rsidRDefault="007502EC" w:rsidP="007502EC">
            <w:pPr>
              <w:suppressAutoHyphens w:val="0"/>
              <w:rPr>
                <w:lang w:eastAsia="ru-RU"/>
              </w:rPr>
            </w:pPr>
          </w:p>
        </w:tc>
        <w:tc>
          <w:tcPr>
            <w:tcW w:w="951" w:type="dxa"/>
            <w:shd w:val="clear" w:color="auto" w:fill="auto"/>
            <w:vAlign w:val="center"/>
          </w:tcPr>
          <w:p w14:paraId="1CA876BF" w14:textId="77777777" w:rsidR="007502EC" w:rsidRPr="001F1FEE" w:rsidRDefault="007502EC" w:rsidP="007502EC">
            <w:pPr>
              <w:suppressAutoHyphens w:val="0"/>
              <w:jc w:val="center"/>
              <w:rPr>
                <w:lang w:eastAsia="ru-RU"/>
              </w:rPr>
            </w:pPr>
          </w:p>
        </w:tc>
        <w:tc>
          <w:tcPr>
            <w:tcW w:w="1370" w:type="dxa"/>
            <w:vMerge/>
            <w:vAlign w:val="center"/>
          </w:tcPr>
          <w:p w14:paraId="05E03F2D" w14:textId="77777777" w:rsidR="007502EC" w:rsidRPr="001F1FEE" w:rsidRDefault="007502EC" w:rsidP="007502EC">
            <w:pPr>
              <w:suppressAutoHyphens w:val="0"/>
              <w:rPr>
                <w:lang w:eastAsia="ru-RU"/>
              </w:rPr>
            </w:pPr>
          </w:p>
        </w:tc>
        <w:tc>
          <w:tcPr>
            <w:tcW w:w="1552" w:type="dxa"/>
            <w:vMerge/>
            <w:vAlign w:val="center"/>
          </w:tcPr>
          <w:p w14:paraId="06E46742" w14:textId="77777777" w:rsidR="007502EC" w:rsidRPr="001F1FEE" w:rsidRDefault="007502EC" w:rsidP="007502EC">
            <w:pPr>
              <w:suppressAutoHyphens w:val="0"/>
              <w:rPr>
                <w:b/>
                <w:bCs/>
                <w:lang w:eastAsia="ru-RU"/>
              </w:rPr>
            </w:pPr>
          </w:p>
        </w:tc>
      </w:tr>
      <w:tr w:rsidR="007502EC" w:rsidRPr="001F1FEE" w14:paraId="5ED5F763" w14:textId="77777777" w:rsidTr="007502EC">
        <w:trPr>
          <w:trHeight w:val="330"/>
        </w:trPr>
        <w:tc>
          <w:tcPr>
            <w:tcW w:w="696" w:type="dxa"/>
            <w:vMerge/>
            <w:vAlign w:val="center"/>
          </w:tcPr>
          <w:p w14:paraId="31D1AEA5" w14:textId="77777777" w:rsidR="007502EC" w:rsidRPr="001F1FEE" w:rsidRDefault="007502EC" w:rsidP="007502EC">
            <w:pPr>
              <w:suppressAutoHyphens w:val="0"/>
              <w:rPr>
                <w:lang w:eastAsia="ru-RU"/>
              </w:rPr>
            </w:pPr>
          </w:p>
        </w:tc>
        <w:tc>
          <w:tcPr>
            <w:tcW w:w="3824" w:type="dxa"/>
            <w:shd w:val="clear" w:color="auto" w:fill="auto"/>
            <w:vAlign w:val="center"/>
            <w:hideMark/>
          </w:tcPr>
          <w:p w14:paraId="5425CD9A"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494D68BB" w14:textId="77777777" w:rsidR="007502EC" w:rsidRPr="001F1FEE" w:rsidRDefault="007502EC" w:rsidP="007502EC">
            <w:pPr>
              <w:suppressAutoHyphens w:val="0"/>
              <w:rPr>
                <w:lang w:eastAsia="ru-RU"/>
              </w:rPr>
            </w:pPr>
          </w:p>
        </w:tc>
        <w:tc>
          <w:tcPr>
            <w:tcW w:w="951" w:type="dxa"/>
            <w:shd w:val="clear" w:color="auto" w:fill="auto"/>
            <w:vAlign w:val="center"/>
          </w:tcPr>
          <w:p w14:paraId="39B7BB54" w14:textId="77777777" w:rsidR="007502EC" w:rsidRPr="001F1FEE" w:rsidRDefault="007502EC" w:rsidP="007502EC">
            <w:pPr>
              <w:suppressAutoHyphens w:val="0"/>
              <w:jc w:val="center"/>
              <w:rPr>
                <w:lang w:eastAsia="ru-RU"/>
              </w:rPr>
            </w:pPr>
          </w:p>
        </w:tc>
        <w:tc>
          <w:tcPr>
            <w:tcW w:w="1370" w:type="dxa"/>
            <w:vMerge/>
            <w:vAlign w:val="center"/>
          </w:tcPr>
          <w:p w14:paraId="589A66D9" w14:textId="77777777" w:rsidR="007502EC" w:rsidRPr="001F1FEE" w:rsidRDefault="007502EC" w:rsidP="007502EC">
            <w:pPr>
              <w:suppressAutoHyphens w:val="0"/>
              <w:rPr>
                <w:lang w:eastAsia="ru-RU"/>
              </w:rPr>
            </w:pPr>
          </w:p>
        </w:tc>
        <w:tc>
          <w:tcPr>
            <w:tcW w:w="1552" w:type="dxa"/>
            <w:vMerge/>
            <w:vAlign w:val="center"/>
          </w:tcPr>
          <w:p w14:paraId="36686ACC" w14:textId="77777777" w:rsidR="007502EC" w:rsidRPr="001F1FEE" w:rsidRDefault="007502EC" w:rsidP="007502EC">
            <w:pPr>
              <w:suppressAutoHyphens w:val="0"/>
              <w:rPr>
                <w:b/>
                <w:bCs/>
                <w:lang w:eastAsia="ru-RU"/>
              </w:rPr>
            </w:pPr>
          </w:p>
        </w:tc>
      </w:tr>
      <w:tr w:rsidR="007502EC" w:rsidRPr="001F1FEE" w14:paraId="6A68358A" w14:textId="77777777" w:rsidTr="007502EC">
        <w:trPr>
          <w:trHeight w:val="330"/>
        </w:trPr>
        <w:tc>
          <w:tcPr>
            <w:tcW w:w="696" w:type="dxa"/>
            <w:vMerge/>
            <w:vAlign w:val="center"/>
          </w:tcPr>
          <w:p w14:paraId="518084A7" w14:textId="77777777" w:rsidR="007502EC" w:rsidRPr="001F1FEE" w:rsidRDefault="007502EC" w:rsidP="007502EC">
            <w:pPr>
              <w:suppressAutoHyphens w:val="0"/>
              <w:rPr>
                <w:lang w:eastAsia="ru-RU"/>
              </w:rPr>
            </w:pPr>
          </w:p>
        </w:tc>
        <w:tc>
          <w:tcPr>
            <w:tcW w:w="3824" w:type="dxa"/>
            <w:shd w:val="clear" w:color="auto" w:fill="auto"/>
            <w:vAlign w:val="center"/>
            <w:hideMark/>
          </w:tcPr>
          <w:p w14:paraId="4A6DE5E4"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751932E4" w14:textId="77777777" w:rsidR="007502EC" w:rsidRPr="001F1FEE" w:rsidRDefault="007502EC" w:rsidP="007502EC">
            <w:pPr>
              <w:suppressAutoHyphens w:val="0"/>
              <w:rPr>
                <w:lang w:eastAsia="ru-RU"/>
              </w:rPr>
            </w:pPr>
          </w:p>
        </w:tc>
        <w:tc>
          <w:tcPr>
            <w:tcW w:w="951" w:type="dxa"/>
            <w:shd w:val="clear" w:color="auto" w:fill="auto"/>
            <w:vAlign w:val="center"/>
          </w:tcPr>
          <w:p w14:paraId="62C25794" w14:textId="77777777" w:rsidR="007502EC" w:rsidRPr="001F1FEE" w:rsidRDefault="007502EC" w:rsidP="007502EC">
            <w:pPr>
              <w:suppressAutoHyphens w:val="0"/>
              <w:jc w:val="center"/>
              <w:rPr>
                <w:lang w:eastAsia="ru-RU"/>
              </w:rPr>
            </w:pPr>
          </w:p>
        </w:tc>
        <w:tc>
          <w:tcPr>
            <w:tcW w:w="1370" w:type="dxa"/>
            <w:vMerge/>
            <w:vAlign w:val="center"/>
          </w:tcPr>
          <w:p w14:paraId="54A6A141" w14:textId="77777777" w:rsidR="007502EC" w:rsidRPr="001F1FEE" w:rsidRDefault="007502EC" w:rsidP="007502EC">
            <w:pPr>
              <w:suppressAutoHyphens w:val="0"/>
              <w:rPr>
                <w:lang w:eastAsia="ru-RU"/>
              </w:rPr>
            </w:pPr>
          </w:p>
        </w:tc>
        <w:tc>
          <w:tcPr>
            <w:tcW w:w="1552" w:type="dxa"/>
            <w:vMerge/>
            <w:vAlign w:val="center"/>
          </w:tcPr>
          <w:p w14:paraId="17852850" w14:textId="77777777" w:rsidR="007502EC" w:rsidRPr="001F1FEE" w:rsidRDefault="007502EC" w:rsidP="007502EC">
            <w:pPr>
              <w:suppressAutoHyphens w:val="0"/>
              <w:rPr>
                <w:b/>
                <w:bCs/>
                <w:lang w:eastAsia="ru-RU"/>
              </w:rPr>
            </w:pPr>
          </w:p>
        </w:tc>
      </w:tr>
      <w:tr w:rsidR="007502EC" w:rsidRPr="001F1FEE" w14:paraId="627C61CD" w14:textId="77777777" w:rsidTr="007502EC">
        <w:trPr>
          <w:trHeight w:val="330"/>
        </w:trPr>
        <w:tc>
          <w:tcPr>
            <w:tcW w:w="696" w:type="dxa"/>
            <w:vMerge/>
            <w:vAlign w:val="center"/>
          </w:tcPr>
          <w:p w14:paraId="3ADADCFA" w14:textId="77777777" w:rsidR="007502EC" w:rsidRPr="001F1FEE" w:rsidRDefault="007502EC" w:rsidP="007502EC">
            <w:pPr>
              <w:suppressAutoHyphens w:val="0"/>
              <w:rPr>
                <w:lang w:eastAsia="ru-RU"/>
              </w:rPr>
            </w:pPr>
          </w:p>
        </w:tc>
        <w:tc>
          <w:tcPr>
            <w:tcW w:w="3824" w:type="dxa"/>
            <w:shd w:val="clear" w:color="auto" w:fill="auto"/>
            <w:vAlign w:val="center"/>
            <w:hideMark/>
          </w:tcPr>
          <w:p w14:paraId="795C4798"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64339E2F" w14:textId="77777777" w:rsidR="007502EC" w:rsidRPr="001F1FEE" w:rsidRDefault="007502EC" w:rsidP="007502EC">
            <w:pPr>
              <w:suppressAutoHyphens w:val="0"/>
              <w:rPr>
                <w:lang w:eastAsia="ru-RU"/>
              </w:rPr>
            </w:pPr>
          </w:p>
        </w:tc>
        <w:tc>
          <w:tcPr>
            <w:tcW w:w="951" w:type="dxa"/>
            <w:shd w:val="clear" w:color="auto" w:fill="auto"/>
            <w:vAlign w:val="center"/>
          </w:tcPr>
          <w:p w14:paraId="2B48569B" w14:textId="77777777" w:rsidR="007502EC" w:rsidRPr="001F1FEE" w:rsidRDefault="007502EC" w:rsidP="007502EC">
            <w:pPr>
              <w:suppressAutoHyphens w:val="0"/>
              <w:jc w:val="center"/>
              <w:rPr>
                <w:lang w:eastAsia="ru-RU"/>
              </w:rPr>
            </w:pPr>
          </w:p>
        </w:tc>
        <w:tc>
          <w:tcPr>
            <w:tcW w:w="1370" w:type="dxa"/>
            <w:vMerge/>
            <w:vAlign w:val="center"/>
          </w:tcPr>
          <w:p w14:paraId="112F3082" w14:textId="77777777" w:rsidR="007502EC" w:rsidRPr="001F1FEE" w:rsidRDefault="007502EC" w:rsidP="007502EC">
            <w:pPr>
              <w:suppressAutoHyphens w:val="0"/>
              <w:rPr>
                <w:lang w:eastAsia="ru-RU"/>
              </w:rPr>
            </w:pPr>
          </w:p>
        </w:tc>
        <w:tc>
          <w:tcPr>
            <w:tcW w:w="1552" w:type="dxa"/>
            <w:vMerge/>
            <w:vAlign w:val="center"/>
          </w:tcPr>
          <w:p w14:paraId="5A64A78B" w14:textId="77777777" w:rsidR="007502EC" w:rsidRPr="001F1FEE" w:rsidRDefault="007502EC" w:rsidP="007502EC">
            <w:pPr>
              <w:suppressAutoHyphens w:val="0"/>
              <w:rPr>
                <w:b/>
                <w:bCs/>
                <w:lang w:eastAsia="ru-RU"/>
              </w:rPr>
            </w:pPr>
          </w:p>
        </w:tc>
      </w:tr>
      <w:tr w:rsidR="007502EC" w:rsidRPr="001F1FEE" w14:paraId="63ECAFF9" w14:textId="77777777" w:rsidTr="007502EC">
        <w:trPr>
          <w:trHeight w:val="330"/>
        </w:trPr>
        <w:tc>
          <w:tcPr>
            <w:tcW w:w="696" w:type="dxa"/>
            <w:vMerge/>
            <w:vAlign w:val="center"/>
          </w:tcPr>
          <w:p w14:paraId="58C0DB4D" w14:textId="77777777" w:rsidR="007502EC" w:rsidRPr="001F1FEE" w:rsidRDefault="007502EC" w:rsidP="007502EC">
            <w:pPr>
              <w:suppressAutoHyphens w:val="0"/>
              <w:rPr>
                <w:lang w:eastAsia="ru-RU"/>
              </w:rPr>
            </w:pPr>
          </w:p>
        </w:tc>
        <w:tc>
          <w:tcPr>
            <w:tcW w:w="3824" w:type="dxa"/>
            <w:shd w:val="clear" w:color="auto" w:fill="auto"/>
            <w:vAlign w:val="center"/>
            <w:hideMark/>
          </w:tcPr>
          <w:p w14:paraId="79A9ED0A"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06F79132" w14:textId="77777777" w:rsidR="007502EC" w:rsidRPr="001F1FEE" w:rsidRDefault="007502EC" w:rsidP="007502EC">
            <w:pPr>
              <w:suppressAutoHyphens w:val="0"/>
              <w:rPr>
                <w:lang w:eastAsia="ru-RU"/>
              </w:rPr>
            </w:pPr>
          </w:p>
        </w:tc>
        <w:tc>
          <w:tcPr>
            <w:tcW w:w="951" w:type="dxa"/>
            <w:shd w:val="clear" w:color="auto" w:fill="auto"/>
            <w:vAlign w:val="center"/>
          </w:tcPr>
          <w:p w14:paraId="6289E8AE" w14:textId="77777777" w:rsidR="007502EC" w:rsidRPr="001F1FEE" w:rsidRDefault="007502EC" w:rsidP="007502EC">
            <w:pPr>
              <w:suppressAutoHyphens w:val="0"/>
              <w:jc w:val="center"/>
              <w:rPr>
                <w:lang w:eastAsia="ru-RU"/>
              </w:rPr>
            </w:pPr>
          </w:p>
        </w:tc>
        <w:tc>
          <w:tcPr>
            <w:tcW w:w="1370" w:type="dxa"/>
            <w:vMerge/>
            <w:vAlign w:val="center"/>
          </w:tcPr>
          <w:p w14:paraId="5FB039EB" w14:textId="77777777" w:rsidR="007502EC" w:rsidRPr="001F1FEE" w:rsidRDefault="007502EC" w:rsidP="007502EC">
            <w:pPr>
              <w:suppressAutoHyphens w:val="0"/>
              <w:rPr>
                <w:lang w:eastAsia="ru-RU"/>
              </w:rPr>
            </w:pPr>
          </w:p>
        </w:tc>
        <w:tc>
          <w:tcPr>
            <w:tcW w:w="1552" w:type="dxa"/>
            <w:vMerge/>
            <w:vAlign w:val="center"/>
          </w:tcPr>
          <w:p w14:paraId="06AADCFE" w14:textId="77777777" w:rsidR="007502EC" w:rsidRPr="001F1FEE" w:rsidRDefault="007502EC" w:rsidP="007502EC">
            <w:pPr>
              <w:suppressAutoHyphens w:val="0"/>
              <w:rPr>
                <w:b/>
                <w:bCs/>
                <w:lang w:eastAsia="ru-RU"/>
              </w:rPr>
            </w:pPr>
          </w:p>
        </w:tc>
      </w:tr>
      <w:tr w:rsidR="007502EC" w:rsidRPr="001F1FEE" w14:paraId="17C5DEEE" w14:textId="77777777" w:rsidTr="007502EC">
        <w:trPr>
          <w:trHeight w:val="705"/>
        </w:trPr>
        <w:tc>
          <w:tcPr>
            <w:tcW w:w="696" w:type="dxa"/>
            <w:vMerge w:val="restart"/>
            <w:shd w:val="clear" w:color="auto" w:fill="auto"/>
            <w:vAlign w:val="center"/>
          </w:tcPr>
          <w:p w14:paraId="0A27CA0A" w14:textId="77777777" w:rsidR="007502EC" w:rsidRPr="001F1FEE" w:rsidRDefault="00C269FF" w:rsidP="007502EC">
            <w:pPr>
              <w:suppressAutoHyphens w:val="0"/>
              <w:jc w:val="center"/>
              <w:rPr>
                <w:lang w:eastAsia="ru-RU"/>
              </w:rPr>
            </w:pPr>
            <w:r>
              <w:rPr>
                <w:lang w:eastAsia="ru-RU"/>
              </w:rPr>
              <w:t>14</w:t>
            </w:r>
          </w:p>
        </w:tc>
        <w:tc>
          <w:tcPr>
            <w:tcW w:w="3824" w:type="dxa"/>
            <w:shd w:val="clear" w:color="auto" w:fill="auto"/>
            <w:vAlign w:val="center"/>
            <w:hideMark/>
          </w:tcPr>
          <w:p w14:paraId="337E884C" w14:textId="77777777" w:rsidR="007502EC" w:rsidRPr="001F1FEE" w:rsidRDefault="00C269FF" w:rsidP="007502EC">
            <w:pPr>
              <w:suppressAutoHyphens w:val="0"/>
              <w:rPr>
                <w:lang w:eastAsia="ru-RU"/>
              </w:rPr>
            </w:pPr>
            <w:r>
              <w:rPr>
                <w:lang w:eastAsia="ru-RU"/>
              </w:rPr>
              <w:t>Костюм для защиты от пониже</w:t>
            </w:r>
            <w:r>
              <w:rPr>
                <w:lang w:eastAsia="ru-RU"/>
              </w:rPr>
              <w:t>н</w:t>
            </w:r>
            <w:r>
              <w:rPr>
                <w:lang w:eastAsia="ru-RU"/>
              </w:rPr>
              <w:t xml:space="preserve">ных температур (мужской, </w:t>
            </w:r>
            <w:proofErr w:type="spellStart"/>
            <w:r>
              <w:rPr>
                <w:lang w:eastAsia="ru-RU"/>
              </w:rPr>
              <w:t>куртка+брюки</w:t>
            </w:r>
            <w:proofErr w:type="spellEnd"/>
            <w:r>
              <w:rPr>
                <w:lang w:eastAsia="ru-RU"/>
              </w:rPr>
              <w:t xml:space="preserve">) </w:t>
            </w:r>
          </w:p>
        </w:tc>
        <w:tc>
          <w:tcPr>
            <w:tcW w:w="1368" w:type="dxa"/>
            <w:vMerge w:val="restart"/>
            <w:shd w:val="clear" w:color="auto" w:fill="auto"/>
            <w:vAlign w:val="center"/>
            <w:hideMark/>
          </w:tcPr>
          <w:p w14:paraId="183F9AF6"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5B28908E"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3E3E7279"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7CBA7275" w14:textId="77777777" w:rsidR="007502EC" w:rsidRPr="001F1FEE" w:rsidRDefault="007502EC" w:rsidP="007502EC">
            <w:pPr>
              <w:suppressAutoHyphens w:val="0"/>
              <w:jc w:val="center"/>
              <w:rPr>
                <w:b/>
                <w:bCs/>
                <w:lang w:eastAsia="ru-RU"/>
              </w:rPr>
            </w:pPr>
          </w:p>
        </w:tc>
      </w:tr>
      <w:tr w:rsidR="007502EC" w:rsidRPr="001F1FEE" w14:paraId="4F366BDF" w14:textId="77777777" w:rsidTr="007502EC">
        <w:trPr>
          <w:trHeight w:val="330"/>
        </w:trPr>
        <w:tc>
          <w:tcPr>
            <w:tcW w:w="696" w:type="dxa"/>
            <w:vMerge/>
            <w:vAlign w:val="center"/>
          </w:tcPr>
          <w:p w14:paraId="1D05FDA5" w14:textId="77777777" w:rsidR="007502EC" w:rsidRPr="001F1FEE" w:rsidRDefault="007502EC" w:rsidP="007502EC">
            <w:pPr>
              <w:suppressAutoHyphens w:val="0"/>
              <w:rPr>
                <w:lang w:eastAsia="ru-RU"/>
              </w:rPr>
            </w:pPr>
          </w:p>
        </w:tc>
        <w:tc>
          <w:tcPr>
            <w:tcW w:w="3824" w:type="dxa"/>
            <w:shd w:val="clear" w:color="auto" w:fill="auto"/>
            <w:vAlign w:val="center"/>
            <w:hideMark/>
          </w:tcPr>
          <w:p w14:paraId="09E06ABA"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016B1580" w14:textId="77777777" w:rsidR="007502EC" w:rsidRPr="001F1FEE" w:rsidRDefault="007502EC" w:rsidP="007502EC">
            <w:pPr>
              <w:suppressAutoHyphens w:val="0"/>
              <w:rPr>
                <w:lang w:eastAsia="ru-RU"/>
              </w:rPr>
            </w:pPr>
          </w:p>
        </w:tc>
        <w:tc>
          <w:tcPr>
            <w:tcW w:w="951" w:type="dxa"/>
            <w:shd w:val="clear" w:color="auto" w:fill="auto"/>
            <w:vAlign w:val="center"/>
          </w:tcPr>
          <w:p w14:paraId="04247E42" w14:textId="77777777" w:rsidR="007502EC" w:rsidRPr="001F1FEE" w:rsidRDefault="007502EC" w:rsidP="007502EC">
            <w:pPr>
              <w:suppressAutoHyphens w:val="0"/>
              <w:jc w:val="center"/>
              <w:rPr>
                <w:lang w:eastAsia="ru-RU"/>
              </w:rPr>
            </w:pPr>
          </w:p>
        </w:tc>
        <w:tc>
          <w:tcPr>
            <w:tcW w:w="1370" w:type="dxa"/>
            <w:vMerge/>
            <w:vAlign w:val="center"/>
          </w:tcPr>
          <w:p w14:paraId="070C6AA5" w14:textId="77777777" w:rsidR="007502EC" w:rsidRPr="001F1FEE" w:rsidRDefault="007502EC" w:rsidP="007502EC">
            <w:pPr>
              <w:suppressAutoHyphens w:val="0"/>
              <w:rPr>
                <w:lang w:eastAsia="ru-RU"/>
              </w:rPr>
            </w:pPr>
          </w:p>
        </w:tc>
        <w:tc>
          <w:tcPr>
            <w:tcW w:w="1552" w:type="dxa"/>
            <w:vMerge/>
            <w:vAlign w:val="center"/>
          </w:tcPr>
          <w:p w14:paraId="0263F18D" w14:textId="77777777" w:rsidR="007502EC" w:rsidRPr="001F1FEE" w:rsidRDefault="007502EC" w:rsidP="007502EC">
            <w:pPr>
              <w:suppressAutoHyphens w:val="0"/>
              <w:rPr>
                <w:b/>
                <w:bCs/>
                <w:lang w:eastAsia="ru-RU"/>
              </w:rPr>
            </w:pPr>
          </w:p>
        </w:tc>
      </w:tr>
      <w:tr w:rsidR="007502EC" w:rsidRPr="001F1FEE" w14:paraId="2226AFED" w14:textId="77777777" w:rsidTr="007502EC">
        <w:trPr>
          <w:trHeight w:val="330"/>
        </w:trPr>
        <w:tc>
          <w:tcPr>
            <w:tcW w:w="696" w:type="dxa"/>
            <w:vMerge/>
            <w:vAlign w:val="center"/>
          </w:tcPr>
          <w:p w14:paraId="75D51825" w14:textId="77777777" w:rsidR="007502EC" w:rsidRPr="001F1FEE" w:rsidRDefault="007502EC" w:rsidP="007502EC">
            <w:pPr>
              <w:suppressAutoHyphens w:val="0"/>
              <w:rPr>
                <w:lang w:eastAsia="ru-RU"/>
              </w:rPr>
            </w:pPr>
          </w:p>
        </w:tc>
        <w:tc>
          <w:tcPr>
            <w:tcW w:w="3824" w:type="dxa"/>
            <w:shd w:val="clear" w:color="auto" w:fill="auto"/>
            <w:vAlign w:val="center"/>
            <w:hideMark/>
          </w:tcPr>
          <w:p w14:paraId="0B0C2719"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6C44B409" w14:textId="77777777" w:rsidR="007502EC" w:rsidRPr="001F1FEE" w:rsidRDefault="007502EC" w:rsidP="007502EC">
            <w:pPr>
              <w:suppressAutoHyphens w:val="0"/>
              <w:rPr>
                <w:lang w:eastAsia="ru-RU"/>
              </w:rPr>
            </w:pPr>
          </w:p>
        </w:tc>
        <w:tc>
          <w:tcPr>
            <w:tcW w:w="951" w:type="dxa"/>
            <w:shd w:val="clear" w:color="auto" w:fill="auto"/>
            <w:vAlign w:val="center"/>
          </w:tcPr>
          <w:p w14:paraId="22BBA1D3" w14:textId="77777777" w:rsidR="007502EC" w:rsidRPr="001F1FEE" w:rsidRDefault="007502EC" w:rsidP="007502EC">
            <w:pPr>
              <w:suppressAutoHyphens w:val="0"/>
              <w:jc w:val="center"/>
              <w:rPr>
                <w:lang w:eastAsia="ru-RU"/>
              </w:rPr>
            </w:pPr>
          </w:p>
        </w:tc>
        <w:tc>
          <w:tcPr>
            <w:tcW w:w="1370" w:type="dxa"/>
            <w:vMerge/>
            <w:vAlign w:val="center"/>
          </w:tcPr>
          <w:p w14:paraId="133BEC81" w14:textId="77777777" w:rsidR="007502EC" w:rsidRPr="001F1FEE" w:rsidRDefault="007502EC" w:rsidP="007502EC">
            <w:pPr>
              <w:suppressAutoHyphens w:val="0"/>
              <w:rPr>
                <w:lang w:eastAsia="ru-RU"/>
              </w:rPr>
            </w:pPr>
          </w:p>
        </w:tc>
        <w:tc>
          <w:tcPr>
            <w:tcW w:w="1552" w:type="dxa"/>
            <w:vMerge/>
            <w:vAlign w:val="center"/>
          </w:tcPr>
          <w:p w14:paraId="7CECC3F6" w14:textId="77777777" w:rsidR="007502EC" w:rsidRPr="001F1FEE" w:rsidRDefault="007502EC" w:rsidP="007502EC">
            <w:pPr>
              <w:suppressAutoHyphens w:val="0"/>
              <w:rPr>
                <w:b/>
                <w:bCs/>
                <w:lang w:eastAsia="ru-RU"/>
              </w:rPr>
            </w:pPr>
          </w:p>
        </w:tc>
      </w:tr>
      <w:tr w:rsidR="007502EC" w:rsidRPr="001F1FEE" w14:paraId="111EEA4F" w14:textId="77777777" w:rsidTr="007502EC">
        <w:trPr>
          <w:trHeight w:val="330"/>
        </w:trPr>
        <w:tc>
          <w:tcPr>
            <w:tcW w:w="696" w:type="dxa"/>
            <w:vMerge/>
            <w:vAlign w:val="center"/>
          </w:tcPr>
          <w:p w14:paraId="4137DECE" w14:textId="77777777" w:rsidR="007502EC" w:rsidRPr="001F1FEE" w:rsidRDefault="007502EC" w:rsidP="007502EC">
            <w:pPr>
              <w:suppressAutoHyphens w:val="0"/>
              <w:rPr>
                <w:lang w:eastAsia="ru-RU"/>
              </w:rPr>
            </w:pPr>
          </w:p>
        </w:tc>
        <w:tc>
          <w:tcPr>
            <w:tcW w:w="3824" w:type="dxa"/>
            <w:shd w:val="clear" w:color="auto" w:fill="auto"/>
            <w:vAlign w:val="center"/>
            <w:hideMark/>
          </w:tcPr>
          <w:p w14:paraId="176B5829"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0C21CFC6" w14:textId="77777777" w:rsidR="007502EC" w:rsidRPr="001F1FEE" w:rsidRDefault="007502EC" w:rsidP="007502EC">
            <w:pPr>
              <w:suppressAutoHyphens w:val="0"/>
              <w:rPr>
                <w:lang w:eastAsia="ru-RU"/>
              </w:rPr>
            </w:pPr>
          </w:p>
        </w:tc>
        <w:tc>
          <w:tcPr>
            <w:tcW w:w="951" w:type="dxa"/>
            <w:shd w:val="clear" w:color="auto" w:fill="auto"/>
            <w:vAlign w:val="center"/>
          </w:tcPr>
          <w:p w14:paraId="082C9F39" w14:textId="77777777" w:rsidR="007502EC" w:rsidRPr="001F1FEE" w:rsidRDefault="007502EC" w:rsidP="007502EC">
            <w:pPr>
              <w:suppressAutoHyphens w:val="0"/>
              <w:jc w:val="center"/>
              <w:rPr>
                <w:lang w:eastAsia="ru-RU"/>
              </w:rPr>
            </w:pPr>
          </w:p>
        </w:tc>
        <w:tc>
          <w:tcPr>
            <w:tcW w:w="1370" w:type="dxa"/>
            <w:vMerge/>
            <w:vAlign w:val="center"/>
          </w:tcPr>
          <w:p w14:paraId="32E4FB57" w14:textId="77777777" w:rsidR="007502EC" w:rsidRPr="001F1FEE" w:rsidRDefault="007502EC" w:rsidP="007502EC">
            <w:pPr>
              <w:suppressAutoHyphens w:val="0"/>
              <w:rPr>
                <w:lang w:eastAsia="ru-RU"/>
              </w:rPr>
            </w:pPr>
          </w:p>
        </w:tc>
        <w:tc>
          <w:tcPr>
            <w:tcW w:w="1552" w:type="dxa"/>
            <w:vMerge/>
            <w:vAlign w:val="center"/>
          </w:tcPr>
          <w:p w14:paraId="158B03D6" w14:textId="77777777" w:rsidR="007502EC" w:rsidRPr="001F1FEE" w:rsidRDefault="007502EC" w:rsidP="007502EC">
            <w:pPr>
              <w:suppressAutoHyphens w:val="0"/>
              <w:rPr>
                <w:b/>
                <w:bCs/>
                <w:lang w:eastAsia="ru-RU"/>
              </w:rPr>
            </w:pPr>
          </w:p>
        </w:tc>
      </w:tr>
      <w:tr w:rsidR="007502EC" w:rsidRPr="001F1FEE" w14:paraId="7AF0839D" w14:textId="77777777" w:rsidTr="007502EC">
        <w:trPr>
          <w:trHeight w:val="330"/>
        </w:trPr>
        <w:tc>
          <w:tcPr>
            <w:tcW w:w="696" w:type="dxa"/>
            <w:vMerge/>
            <w:vAlign w:val="center"/>
          </w:tcPr>
          <w:p w14:paraId="6A0F89B3" w14:textId="77777777" w:rsidR="007502EC" w:rsidRPr="001F1FEE" w:rsidRDefault="007502EC" w:rsidP="007502EC">
            <w:pPr>
              <w:suppressAutoHyphens w:val="0"/>
              <w:rPr>
                <w:lang w:eastAsia="ru-RU"/>
              </w:rPr>
            </w:pPr>
          </w:p>
        </w:tc>
        <w:tc>
          <w:tcPr>
            <w:tcW w:w="3824" w:type="dxa"/>
            <w:shd w:val="clear" w:color="auto" w:fill="auto"/>
            <w:vAlign w:val="center"/>
            <w:hideMark/>
          </w:tcPr>
          <w:p w14:paraId="71229049"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56062ED0" w14:textId="77777777" w:rsidR="007502EC" w:rsidRPr="001F1FEE" w:rsidRDefault="007502EC" w:rsidP="007502EC">
            <w:pPr>
              <w:suppressAutoHyphens w:val="0"/>
              <w:rPr>
                <w:lang w:eastAsia="ru-RU"/>
              </w:rPr>
            </w:pPr>
          </w:p>
        </w:tc>
        <w:tc>
          <w:tcPr>
            <w:tcW w:w="951" w:type="dxa"/>
            <w:shd w:val="clear" w:color="auto" w:fill="auto"/>
            <w:vAlign w:val="center"/>
          </w:tcPr>
          <w:p w14:paraId="463EC9CA" w14:textId="77777777" w:rsidR="007502EC" w:rsidRPr="001F1FEE" w:rsidRDefault="007502EC" w:rsidP="007502EC">
            <w:pPr>
              <w:suppressAutoHyphens w:val="0"/>
              <w:jc w:val="center"/>
              <w:rPr>
                <w:lang w:eastAsia="ru-RU"/>
              </w:rPr>
            </w:pPr>
          </w:p>
        </w:tc>
        <w:tc>
          <w:tcPr>
            <w:tcW w:w="1370" w:type="dxa"/>
            <w:vMerge/>
            <w:vAlign w:val="center"/>
          </w:tcPr>
          <w:p w14:paraId="71D01742" w14:textId="77777777" w:rsidR="007502EC" w:rsidRPr="001F1FEE" w:rsidRDefault="007502EC" w:rsidP="007502EC">
            <w:pPr>
              <w:suppressAutoHyphens w:val="0"/>
              <w:rPr>
                <w:lang w:eastAsia="ru-RU"/>
              </w:rPr>
            </w:pPr>
          </w:p>
        </w:tc>
        <w:tc>
          <w:tcPr>
            <w:tcW w:w="1552" w:type="dxa"/>
            <w:vMerge/>
            <w:vAlign w:val="center"/>
          </w:tcPr>
          <w:p w14:paraId="571926C0" w14:textId="77777777" w:rsidR="007502EC" w:rsidRPr="001F1FEE" w:rsidRDefault="007502EC" w:rsidP="007502EC">
            <w:pPr>
              <w:suppressAutoHyphens w:val="0"/>
              <w:rPr>
                <w:b/>
                <w:bCs/>
                <w:lang w:eastAsia="ru-RU"/>
              </w:rPr>
            </w:pPr>
          </w:p>
        </w:tc>
      </w:tr>
      <w:tr w:rsidR="007502EC" w:rsidRPr="001F1FEE" w14:paraId="569F126C" w14:textId="77777777" w:rsidTr="007502EC">
        <w:trPr>
          <w:trHeight w:val="330"/>
        </w:trPr>
        <w:tc>
          <w:tcPr>
            <w:tcW w:w="696" w:type="dxa"/>
            <w:vMerge/>
            <w:vAlign w:val="center"/>
          </w:tcPr>
          <w:p w14:paraId="77F62581" w14:textId="77777777" w:rsidR="007502EC" w:rsidRPr="001F1FEE" w:rsidRDefault="007502EC" w:rsidP="007502EC">
            <w:pPr>
              <w:suppressAutoHyphens w:val="0"/>
              <w:rPr>
                <w:lang w:eastAsia="ru-RU"/>
              </w:rPr>
            </w:pPr>
          </w:p>
        </w:tc>
        <w:tc>
          <w:tcPr>
            <w:tcW w:w="3824" w:type="dxa"/>
            <w:shd w:val="clear" w:color="auto" w:fill="auto"/>
            <w:vAlign w:val="center"/>
            <w:hideMark/>
          </w:tcPr>
          <w:p w14:paraId="3909AF4A"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4396733D" w14:textId="77777777" w:rsidR="007502EC" w:rsidRPr="001F1FEE" w:rsidRDefault="007502EC" w:rsidP="007502EC">
            <w:pPr>
              <w:suppressAutoHyphens w:val="0"/>
              <w:rPr>
                <w:lang w:eastAsia="ru-RU"/>
              </w:rPr>
            </w:pPr>
          </w:p>
        </w:tc>
        <w:tc>
          <w:tcPr>
            <w:tcW w:w="951" w:type="dxa"/>
            <w:shd w:val="clear" w:color="auto" w:fill="auto"/>
            <w:vAlign w:val="center"/>
          </w:tcPr>
          <w:p w14:paraId="7DCFBE54" w14:textId="77777777" w:rsidR="007502EC" w:rsidRPr="001F1FEE" w:rsidRDefault="007502EC" w:rsidP="007502EC">
            <w:pPr>
              <w:suppressAutoHyphens w:val="0"/>
              <w:jc w:val="center"/>
              <w:rPr>
                <w:lang w:eastAsia="ru-RU"/>
              </w:rPr>
            </w:pPr>
          </w:p>
        </w:tc>
        <w:tc>
          <w:tcPr>
            <w:tcW w:w="1370" w:type="dxa"/>
            <w:vMerge/>
            <w:vAlign w:val="center"/>
          </w:tcPr>
          <w:p w14:paraId="25C58E2F" w14:textId="77777777" w:rsidR="007502EC" w:rsidRPr="001F1FEE" w:rsidRDefault="007502EC" w:rsidP="007502EC">
            <w:pPr>
              <w:suppressAutoHyphens w:val="0"/>
              <w:rPr>
                <w:lang w:eastAsia="ru-RU"/>
              </w:rPr>
            </w:pPr>
          </w:p>
        </w:tc>
        <w:tc>
          <w:tcPr>
            <w:tcW w:w="1552" w:type="dxa"/>
            <w:vMerge/>
            <w:vAlign w:val="center"/>
          </w:tcPr>
          <w:p w14:paraId="26EC69AE" w14:textId="77777777" w:rsidR="007502EC" w:rsidRPr="001F1FEE" w:rsidRDefault="007502EC" w:rsidP="007502EC">
            <w:pPr>
              <w:suppressAutoHyphens w:val="0"/>
              <w:rPr>
                <w:b/>
                <w:bCs/>
                <w:lang w:eastAsia="ru-RU"/>
              </w:rPr>
            </w:pPr>
          </w:p>
        </w:tc>
      </w:tr>
      <w:tr w:rsidR="007502EC" w:rsidRPr="001F1FEE" w14:paraId="1E5FEBF6" w14:textId="77777777" w:rsidTr="007502EC">
        <w:trPr>
          <w:trHeight w:val="330"/>
        </w:trPr>
        <w:tc>
          <w:tcPr>
            <w:tcW w:w="696" w:type="dxa"/>
            <w:vMerge/>
            <w:vAlign w:val="center"/>
          </w:tcPr>
          <w:p w14:paraId="2F92ADC0" w14:textId="77777777" w:rsidR="007502EC" w:rsidRPr="001F1FEE" w:rsidRDefault="007502EC" w:rsidP="007502EC">
            <w:pPr>
              <w:suppressAutoHyphens w:val="0"/>
              <w:rPr>
                <w:lang w:eastAsia="ru-RU"/>
              </w:rPr>
            </w:pPr>
          </w:p>
        </w:tc>
        <w:tc>
          <w:tcPr>
            <w:tcW w:w="3824" w:type="dxa"/>
            <w:shd w:val="clear" w:color="auto" w:fill="auto"/>
            <w:vAlign w:val="center"/>
            <w:hideMark/>
          </w:tcPr>
          <w:p w14:paraId="29206389"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5A974EDE" w14:textId="77777777" w:rsidR="007502EC" w:rsidRPr="001F1FEE" w:rsidRDefault="007502EC" w:rsidP="007502EC">
            <w:pPr>
              <w:suppressAutoHyphens w:val="0"/>
              <w:rPr>
                <w:lang w:eastAsia="ru-RU"/>
              </w:rPr>
            </w:pPr>
          </w:p>
        </w:tc>
        <w:tc>
          <w:tcPr>
            <w:tcW w:w="951" w:type="dxa"/>
            <w:shd w:val="clear" w:color="auto" w:fill="auto"/>
            <w:vAlign w:val="center"/>
          </w:tcPr>
          <w:p w14:paraId="79B97B27" w14:textId="77777777" w:rsidR="007502EC" w:rsidRPr="001F1FEE" w:rsidRDefault="007502EC" w:rsidP="007502EC">
            <w:pPr>
              <w:suppressAutoHyphens w:val="0"/>
              <w:jc w:val="center"/>
              <w:rPr>
                <w:lang w:eastAsia="ru-RU"/>
              </w:rPr>
            </w:pPr>
          </w:p>
        </w:tc>
        <w:tc>
          <w:tcPr>
            <w:tcW w:w="1370" w:type="dxa"/>
            <w:vMerge/>
            <w:vAlign w:val="center"/>
          </w:tcPr>
          <w:p w14:paraId="5BB68592" w14:textId="77777777" w:rsidR="007502EC" w:rsidRPr="001F1FEE" w:rsidRDefault="007502EC" w:rsidP="007502EC">
            <w:pPr>
              <w:suppressAutoHyphens w:val="0"/>
              <w:rPr>
                <w:lang w:eastAsia="ru-RU"/>
              </w:rPr>
            </w:pPr>
          </w:p>
        </w:tc>
        <w:tc>
          <w:tcPr>
            <w:tcW w:w="1552" w:type="dxa"/>
            <w:vMerge/>
            <w:vAlign w:val="center"/>
          </w:tcPr>
          <w:p w14:paraId="042F1C5E" w14:textId="77777777" w:rsidR="007502EC" w:rsidRPr="001F1FEE" w:rsidRDefault="007502EC" w:rsidP="007502EC">
            <w:pPr>
              <w:suppressAutoHyphens w:val="0"/>
              <w:rPr>
                <w:b/>
                <w:bCs/>
                <w:lang w:eastAsia="ru-RU"/>
              </w:rPr>
            </w:pPr>
          </w:p>
        </w:tc>
      </w:tr>
      <w:tr w:rsidR="007502EC" w:rsidRPr="001F1FEE" w14:paraId="11B59074" w14:textId="77777777" w:rsidTr="007502EC">
        <w:trPr>
          <w:trHeight w:val="330"/>
        </w:trPr>
        <w:tc>
          <w:tcPr>
            <w:tcW w:w="696" w:type="dxa"/>
            <w:vMerge/>
            <w:vAlign w:val="center"/>
          </w:tcPr>
          <w:p w14:paraId="60EBFD7A" w14:textId="77777777" w:rsidR="007502EC" w:rsidRPr="001F1FEE" w:rsidRDefault="007502EC" w:rsidP="007502EC">
            <w:pPr>
              <w:suppressAutoHyphens w:val="0"/>
              <w:rPr>
                <w:lang w:eastAsia="ru-RU"/>
              </w:rPr>
            </w:pPr>
          </w:p>
        </w:tc>
        <w:tc>
          <w:tcPr>
            <w:tcW w:w="3824" w:type="dxa"/>
            <w:shd w:val="clear" w:color="auto" w:fill="auto"/>
            <w:vAlign w:val="center"/>
            <w:hideMark/>
          </w:tcPr>
          <w:p w14:paraId="58682B9A"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2F5D9D92" w14:textId="77777777" w:rsidR="007502EC" w:rsidRPr="001F1FEE" w:rsidRDefault="007502EC" w:rsidP="007502EC">
            <w:pPr>
              <w:suppressAutoHyphens w:val="0"/>
              <w:rPr>
                <w:lang w:eastAsia="ru-RU"/>
              </w:rPr>
            </w:pPr>
          </w:p>
        </w:tc>
        <w:tc>
          <w:tcPr>
            <w:tcW w:w="951" w:type="dxa"/>
            <w:shd w:val="clear" w:color="auto" w:fill="auto"/>
            <w:vAlign w:val="center"/>
          </w:tcPr>
          <w:p w14:paraId="3572AFB9" w14:textId="77777777" w:rsidR="007502EC" w:rsidRPr="001F1FEE" w:rsidRDefault="007502EC" w:rsidP="007502EC">
            <w:pPr>
              <w:suppressAutoHyphens w:val="0"/>
              <w:jc w:val="center"/>
              <w:rPr>
                <w:lang w:eastAsia="ru-RU"/>
              </w:rPr>
            </w:pPr>
          </w:p>
        </w:tc>
        <w:tc>
          <w:tcPr>
            <w:tcW w:w="1370" w:type="dxa"/>
            <w:vMerge/>
            <w:vAlign w:val="center"/>
          </w:tcPr>
          <w:p w14:paraId="0BCC2334" w14:textId="77777777" w:rsidR="007502EC" w:rsidRPr="001F1FEE" w:rsidRDefault="007502EC" w:rsidP="007502EC">
            <w:pPr>
              <w:suppressAutoHyphens w:val="0"/>
              <w:rPr>
                <w:lang w:eastAsia="ru-RU"/>
              </w:rPr>
            </w:pPr>
          </w:p>
        </w:tc>
        <w:tc>
          <w:tcPr>
            <w:tcW w:w="1552" w:type="dxa"/>
            <w:vMerge/>
            <w:vAlign w:val="center"/>
          </w:tcPr>
          <w:p w14:paraId="316F30F2" w14:textId="77777777" w:rsidR="007502EC" w:rsidRPr="001F1FEE" w:rsidRDefault="007502EC" w:rsidP="007502EC">
            <w:pPr>
              <w:suppressAutoHyphens w:val="0"/>
              <w:rPr>
                <w:b/>
                <w:bCs/>
                <w:lang w:eastAsia="ru-RU"/>
              </w:rPr>
            </w:pPr>
          </w:p>
        </w:tc>
      </w:tr>
      <w:tr w:rsidR="007502EC" w:rsidRPr="001F1FEE" w14:paraId="32E885D7" w14:textId="77777777" w:rsidTr="007502EC">
        <w:trPr>
          <w:trHeight w:val="330"/>
        </w:trPr>
        <w:tc>
          <w:tcPr>
            <w:tcW w:w="696" w:type="dxa"/>
            <w:vMerge/>
            <w:vAlign w:val="center"/>
          </w:tcPr>
          <w:p w14:paraId="7D737220" w14:textId="77777777" w:rsidR="007502EC" w:rsidRPr="001F1FEE" w:rsidRDefault="007502EC" w:rsidP="007502EC">
            <w:pPr>
              <w:suppressAutoHyphens w:val="0"/>
              <w:rPr>
                <w:lang w:eastAsia="ru-RU"/>
              </w:rPr>
            </w:pPr>
          </w:p>
        </w:tc>
        <w:tc>
          <w:tcPr>
            <w:tcW w:w="3824" w:type="dxa"/>
            <w:shd w:val="clear" w:color="auto" w:fill="auto"/>
            <w:vAlign w:val="center"/>
            <w:hideMark/>
          </w:tcPr>
          <w:p w14:paraId="50EE3A79"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5E460FBE" w14:textId="77777777" w:rsidR="007502EC" w:rsidRPr="001F1FEE" w:rsidRDefault="007502EC" w:rsidP="007502EC">
            <w:pPr>
              <w:suppressAutoHyphens w:val="0"/>
              <w:rPr>
                <w:lang w:eastAsia="ru-RU"/>
              </w:rPr>
            </w:pPr>
          </w:p>
        </w:tc>
        <w:tc>
          <w:tcPr>
            <w:tcW w:w="951" w:type="dxa"/>
            <w:shd w:val="clear" w:color="auto" w:fill="auto"/>
            <w:vAlign w:val="center"/>
          </w:tcPr>
          <w:p w14:paraId="40D6D96B" w14:textId="77777777" w:rsidR="007502EC" w:rsidRPr="001F1FEE" w:rsidRDefault="007502EC" w:rsidP="007502EC">
            <w:pPr>
              <w:suppressAutoHyphens w:val="0"/>
              <w:jc w:val="center"/>
              <w:rPr>
                <w:lang w:eastAsia="ru-RU"/>
              </w:rPr>
            </w:pPr>
          </w:p>
        </w:tc>
        <w:tc>
          <w:tcPr>
            <w:tcW w:w="1370" w:type="dxa"/>
            <w:vMerge/>
            <w:vAlign w:val="center"/>
          </w:tcPr>
          <w:p w14:paraId="0D5FBF35" w14:textId="77777777" w:rsidR="007502EC" w:rsidRPr="001F1FEE" w:rsidRDefault="007502EC" w:rsidP="007502EC">
            <w:pPr>
              <w:suppressAutoHyphens w:val="0"/>
              <w:rPr>
                <w:lang w:eastAsia="ru-RU"/>
              </w:rPr>
            </w:pPr>
          </w:p>
        </w:tc>
        <w:tc>
          <w:tcPr>
            <w:tcW w:w="1552" w:type="dxa"/>
            <w:vMerge/>
            <w:vAlign w:val="center"/>
          </w:tcPr>
          <w:p w14:paraId="2D3705DC" w14:textId="77777777" w:rsidR="007502EC" w:rsidRPr="001F1FEE" w:rsidRDefault="007502EC" w:rsidP="007502EC">
            <w:pPr>
              <w:suppressAutoHyphens w:val="0"/>
              <w:rPr>
                <w:b/>
                <w:bCs/>
                <w:lang w:eastAsia="ru-RU"/>
              </w:rPr>
            </w:pPr>
          </w:p>
        </w:tc>
      </w:tr>
      <w:tr w:rsidR="007502EC" w:rsidRPr="001F1FEE" w14:paraId="401CF816" w14:textId="77777777" w:rsidTr="007502EC">
        <w:trPr>
          <w:trHeight w:val="330"/>
        </w:trPr>
        <w:tc>
          <w:tcPr>
            <w:tcW w:w="696" w:type="dxa"/>
            <w:vMerge/>
            <w:vAlign w:val="center"/>
          </w:tcPr>
          <w:p w14:paraId="1D63566F" w14:textId="77777777" w:rsidR="007502EC" w:rsidRPr="001F1FEE" w:rsidRDefault="007502EC" w:rsidP="007502EC">
            <w:pPr>
              <w:suppressAutoHyphens w:val="0"/>
              <w:rPr>
                <w:lang w:eastAsia="ru-RU"/>
              </w:rPr>
            </w:pPr>
          </w:p>
        </w:tc>
        <w:tc>
          <w:tcPr>
            <w:tcW w:w="3824" w:type="dxa"/>
            <w:shd w:val="clear" w:color="auto" w:fill="auto"/>
            <w:vAlign w:val="center"/>
            <w:hideMark/>
          </w:tcPr>
          <w:p w14:paraId="06F7A530"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6588D324" w14:textId="77777777" w:rsidR="007502EC" w:rsidRPr="001F1FEE" w:rsidRDefault="007502EC" w:rsidP="007502EC">
            <w:pPr>
              <w:suppressAutoHyphens w:val="0"/>
              <w:rPr>
                <w:lang w:eastAsia="ru-RU"/>
              </w:rPr>
            </w:pPr>
          </w:p>
        </w:tc>
        <w:tc>
          <w:tcPr>
            <w:tcW w:w="951" w:type="dxa"/>
            <w:shd w:val="clear" w:color="auto" w:fill="auto"/>
            <w:vAlign w:val="center"/>
          </w:tcPr>
          <w:p w14:paraId="4D18E877" w14:textId="77777777" w:rsidR="007502EC" w:rsidRPr="001F1FEE" w:rsidRDefault="007502EC" w:rsidP="007502EC">
            <w:pPr>
              <w:suppressAutoHyphens w:val="0"/>
              <w:jc w:val="center"/>
              <w:rPr>
                <w:lang w:eastAsia="ru-RU"/>
              </w:rPr>
            </w:pPr>
          </w:p>
        </w:tc>
        <w:tc>
          <w:tcPr>
            <w:tcW w:w="1370" w:type="dxa"/>
            <w:vMerge/>
            <w:vAlign w:val="center"/>
          </w:tcPr>
          <w:p w14:paraId="4F9AF5A5" w14:textId="77777777" w:rsidR="007502EC" w:rsidRPr="001F1FEE" w:rsidRDefault="007502EC" w:rsidP="007502EC">
            <w:pPr>
              <w:suppressAutoHyphens w:val="0"/>
              <w:rPr>
                <w:lang w:eastAsia="ru-RU"/>
              </w:rPr>
            </w:pPr>
          </w:p>
        </w:tc>
        <w:tc>
          <w:tcPr>
            <w:tcW w:w="1552" w:type="dxa"/>
            <w:vMerge/>
            <w:vAlign w:val="center"/>
          </w:tcPr>
          <w:p w14:paraId="06CEA1AC" w14:textId="77777777" w:rsidR="007502EC" w:rsidRPr="001F1FEE" w:rsidRDefault="007502EC" w:rsidP="007502EC">
            <w:pPr>
              <w:suppressAutoHyphens w:val="0"/>
              <w:rPr>
                <w:b/>
                <w:bCs/>
                <w:lang w:eastAsia="ru-RU"/>
              </w:rPr>
            </w:pPr>
          </w:p>
        </w:tc>
      </w:tr>
      <w:tr w:rsidR="007502EC" w:rsidRPr="001F1FEE" w14:paraId="30012F16" w14:textId="77777777" w:rsidTr="007502EC">
        <w:trPr>
          <w:trHeight w:val="330"/>
        </w:trPr>
        <w:tc>
          <w:tcPr>
            <w:tcW w:w="696" w:type="dxa"/>
            <w:vMerge/>
            <w:vAlign w:val="center"/>
          </w:tcPr>
          <w:p w14:paraId="32662B1A" w14:textId="77777777" w:rsidR="007502EC" w:rsidRPr="001F1FEE" w:rsidRDefault="007502EC" w:rsidP="007502EC">
            <w:pPr>
              <w:suppressAutoHyphens w:val="0"/>
              <w:rPr>
                <w:lang w:eastAsia="ru-RU"/>
              </w:rPr>
            </w:pPr>
          </w:p>
        </w:tc>
        <w:tc>
          <w:tcPr>
            <w:tcW w:w="3824" w:type="dxa"/>
            <w:shd w:val="clear" w:color="auto" w:fill="auto"/>
            <w:vAlign w:val="center"/>
            <w:hideMark/>
          </w:tcPr>
          <w:p w14:paraId="14904663"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7DE8F171" w14:textId="77777777" w:rsidR="007502EC" w:rsidRPr="001F1FEE" w:rsidRDefault="007502EC" w:rsidP="007502EC">
            <w:pPr>
              <w:suppressAutoHyphens w:val="0"/>
              <w:rPr>
                <w:lang w:eastAsia="ru-RU"/>
              </w:rPr>
            </w:pPr>
          </w:p>
        </w:tc>
        <w:tc>
          <w:tcPr>
            <w:tcW w:w="951" w:type="dxa"/>
            <w:shd w:val="clear" w:color="auto" w:fill="auto"/>
            <w:vAlign w:val="center"/>
          </w:tcPr>
          <w:p w14:paraId="6C838611" w14:textId="77777777" w:rsidR="007502EC" w:rsidRPr="001F1FEE" w:rsidRDefault="007502EC" w:rsidP="007502EC">
            <w:pPr>
              <w:suppressAutoHyphens w:val="0"/>
              <w:jc w:val="center"/>
              <w:rPr>
                <w:lang w:eastAsia="ru-RU"/>
              </w:rPr>
            </w:pPr>
          </w:p>
        </w:tc>
        <w:tc>
          <w:tcPr>
            <w:tcW w:w="1370" w:type="dxa"/>
            <w:vMerge/>
            <w:vAlign w:val="center"/>
          </w:tcPr>
          <w:p w14:paraId="0CBB2A7F" w14:textId="77777777" w:rsidR="007502EC" w:rsidRPr="001F1FEE" w:rsidRDefault="007502EC" w:rsidP="007502EC">
            <w:pPr>
              <w:suppressAutoHyphens w:val="0"/>
              <w:rPr>
                <w:lang w:eastAsia="ru-RU"/>
              </w:rPr>
            </w:pPr>
          </w:p>
        </w:tc>
        <w:tc>
          <w:tcPr>
            <w:tcW w:w="1552" w:type="dxa"/>
            <w:vMerge/>
            <w:vAlign w:val="center"/>
          </w:tcPr>
          <w:p w14:paraId="035A0868" w14:textId="77777777" w:rsidR="007502EC" w:rsidRPr="001F1FEE" w:rsidRDefault="007502EC" w:rsidP="007502EC">
            <w:pPr>
              <w:suppressAutoHyphens w:val="0"/>
              <w:rPr>
                <w:b/>
                <w:bCs/>
                <w:lang w:eastAsia="ru-RU"/>
              </w:rPr>
            </w:pPr>
          </w:p>
        </w:tc>
      </w:tr>
      <w:tr w:rsidR="007502EC" w:rsidRPr="001F1FEE" w14:paraId="5DC24F40" w14:textId="77777777" w:rsidTr="007502EC">
        <w:trPr>
          <w:trHeight w:val="330"/>
        </w:trPr>
        <w:tc>
          <w:tcPr>
            <w:tcW w:w="696" w:type="dxa"/>
            <w:vMerge/>
            <w:vAlign w:val="center"/>
          </w:tcPr>
          <w:p w14:paraId="38782666" w14:textId="77777777" w:rsidR="007502EC" w:rsidRPr="001F1FEE" w:rsidRDefault="007502EC" w:rsidP="007502EC">
            <w:pPr>
              <w:suppressAutoHyphens w:val="0"/>
              <w:rPr>
                <w:lang w:eastAsia="ru-RU"/>
              </w:rPr>
            </w:pPr>
          </w:p>
        </w:tc>
        <w:tc>
          <w:tcPr>
            <w:tcW w:w="3824" w:type="dxa"/>
            <w:shd w:val="clear" w:color="auto" w:fill="auto"/>
            <w:vAlign w:val="center"/>
            <w:hideMark/>
          </w:tcPr>
          <w:p w14:paraId="7465F4DD"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066FAC03" w14:textId="77777777" w:rsidR="007502EC" w:rsidRPr="001F1FEE" w:rsidRDefault="007502EC" w:rsidP="007502EC">
            <w:pPr>
              <w:suppressAutoHyphens w:val="0"/>
              <w:rPr>
                <w:lang w:eastAsia="ru-RU"/>
              </w:rPr>
            </w:pPr>
          </w:p>
        </w:tc>
        <w:tc>
          <w:tcPr>
            <w:tcW w:w="951" w:type="dxa"/>
            <w:shd w:val="clear" w:color="auto" w:fill="auto"/>
            <w:vAlign w:val="center"/>
          </w:tcPr>
          <w:p w14:paraId="0526ADF5" w14:textId="77777777" w:rsidR="007502EC" w:rsidRPr="001F1FEE" w:rsidRDefault="007502EC" w:rsidP="007502EC">
            <w:pPr>
              <w:suppressAutoHyphens w:val="0"/>
              <w:jc w:val="center"/>
              <w:rPr>
                <w:lang w:eastAsia="ru-RU"/>
              </w:rPr>
            </w:pPr>
          </w:p>
        </w:tc>
        <w:tc>
          <w:tcPr>
            <w:tcW w:w="1370" w:type="dxa"/>
            <w:vMerge/>
            <w:vAlign w:val="center"/>
          </w:tcPr>
          <w:p w14:paraId="37EC52B1" w14:textId="77777777" w:rsidR="007502EC" w:rsidRPr="001F1FEE" w:rsidRDefault="007502EC" w:rsidP="007502EC">
            <w:pPr>
              <w:suppressAutoHyphens w:val="0"/>
              <w:rPr>
                <w:lang w:eastAsia="ru-RU"/>
              </w:rPr>
            </w:pPr>
          </w:p>
        </w:tc>
        <w:tc>
          <w:tcPr>
            <w:tcW w:w="1552" w:type="dxa"/>
            <w:vMerge/>
            <w:vAlign w:val="center"/>
          </w:tcPr>
          <w:p w14:paraId="002D1D1B" w14:textId="77777777" w:rsidR="007502EC" w:rsidRPr="001F1FEE" w:rsidRDefault="007502EC" w:rsidP="007502EC">
            <w:pPr>
              <w:suppressAutoHyphens w:val="0"/>
              <w:rPr>
                <w:b/>
                <w:bCs/>
                <w:lang w:eastAsia="ru-RU"/>
              </w:rPr>
            </w:pPr>
          </w:p>
        </w:tc>
      </w:tr>
      <w:tr w:rsidR="007502EC" w:rsidRPr="001F1FEE" w14:paraId="5A9C9045" w14:textId="77777777" w:rsidTr="007502EC">
        <w:trPr>
          <w:trHeight w:val="330"/>
        </w:trPr>
        <w:tc>
          <w:tcPr>
            <w:tcW w:w="696" w:type="dxa"/>
            <w:vMerge/>
            <w:vAlign w:val="center"/>
          </w:tcPr>
          <w:p w14:paraId="02673E2B" w14:textId="77777777" w:rsidR="007502EC" w:rsidRPr="001F1FEE" w:rsidRDefault="007502EC" w:rsidP="007502EC">
            <w:pPr>
              <w:suppressAutoHyphens w:val="0"/>
              <w:rPr>
                <w:lang w:eastAsia="ru-RU"/>
              </w:rPr>
            </w:pPr>
          </w:p>
        </w:tc>
        <w:tc>
          <w:tcPr>
            <w:tcW w:w="3824" w:type="dxa"/>
            <w:shd w:val="clear" w:color="auto" w:fill="auto"/>
            <w:vAlign w:val="center"/>
            <w:hideMark/>
          </w:tcPr>
          <w:p w14:paraId="4DC8B968"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287DB70F" w14:textId="77777777" w:rsidR="007502EC" w:rsidRPr="001F1FEE" w:rsidRDefault="007502EC" w:rsidP="007502EC">
            <w:pPr>
              <w:suppressAutoHyphens w:val="0"/>
              <w:rPr>
                <w:lang w:eastAsia="ru-RU"/>
              </w:rPr>
            </w:pPr>
          </w:p>
        </w:tc>
        <w:tc>
          <w:tcPr>
            <w:tcW w:w="951" w:type="dxa"/>
            <w:shd w:val="clear" w:color="auto" w:fill="auto"/>
            <w:vAlign w:val="center"/>
          </w:tcPr>
          <w:p w14:paraId="79E4709F" w14:textId="77777777" w:rsidR="007502EC" w:rsidRPr="001F1FEE" w:rsidRDefault="007502EC" w:rsidP="007502EC">
            <w:pPr>
              <w:suppressAutoHyphens w:val="0"/>
              <w:jc w:val="center"/>
              <w:rPr>
                <w:lang w:eastAsia="ru-RU"/>
              </w:rPr>
            </w:pPr>
          </w:p>
        </w:tc>
        <w:tc>
          <w:tcPr>
            <w:tcW w:w="1370" w:type="dxa"/>
            <w:vMerge/>
            <w:vAlign w:val="center"/>
          </w:tcPr>
          <w:p w14:paraId="4BC16A1D" w14:textId="77777777" w:rsidR="007502EC" w:rsidRPr="001F1FEE" w:rsidRDefault="007502EC" w:rsidP="007502EC">
            <w:pPr>
              <w:suppressAutoHyphens w:val="0"/>
              <w:rPr>
                <w:lang w:eastAsia="ru-RU"/>
              </w:rPr>
            </w:pPr>
          </w:p>
        </w:tc>
        <w:tc>
          <w:tcPr>
            <w:tcW w:w="1552" w:type="dxa"/>
            <w:vMerge/>
            <w:vAlign w:val="center"/>
          </w:tcPr>
          <w:p w14:paraId="5610B92B" w14:textId="77777777" w:rsidR="007502EC" w:rsidRPr="001F1FEE" w:rsidRDefault="007502EC" w:rsidP="007502EC">
            <w:pPr>
              <w:suppressAutoHyphens w:val="0"/>
              <w:rPr>
                <w:b/>
                <w:bCs/>
                <w:lang w:eastAsia="ru-RU"/>
              </w:rPr>
            </w:pPr>
          </w:p>
        </w:tc>
      </w:tr>
      <w:tr w:rsidR="007502EC" w:rsidRPr="001F1FEE" w14:paraId="150E7414" w14:textId="77777777" w:rsidTr="007502EC">
        <w:trPr>
          <w:trHeight w:val="330"/>
        </w:trPr>
        <w:tc>
          <w:tcPr>
            <w:tcW w:w="696" w:type="dxa"/>
            <w:vMerge/>
            <w:vAlign w:val="center"/>
          </w:tcPr>
          <w:p w14:paraId="43578540" w14:textId="77777777" w:rsidR="007502EC" w:rsidRPr="001F1FEE" w:rsidRDefault="007502EC" w:rsidP="007502EC">
            <w:pPr>
              <w:suppressAutoHyphens w:val="0"/>
              <w:rPr>
                <w:lang w:eastAsia="ru-RU"/>
              </w:rPr>
            </w:pPr>
          </w:p>
        </w:tc>
        <w:tc>
          <w:tcPr>
            <w:tcW w:w="3824" w:type="dxa"/>
            <w:shd w:val="clear" w:color="auto" w:fill="auto"/>
            <w:vAlign w:val="center"/>
            <w:hideMark/>
          </w:tcPr>
          <w:p w14:paraId="0F9FCE75"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00C008B1" w14:textId="77777777" w:rsidR="007502EC" w:rsidRPr="001F1FEE" w:rsidRDefault="007502EC" w:rsidP="007502EC">
            <w:pPr>
              <w:suppressAutoHyphens w:val="0"/>
              <w:rPr>
                <w:lang w:eastAsia="ru-RU"/>
              </w:rPr>
            </w:pPr>
          </w:p>
        </w:tc>
        <w:tc>
          <w:tcPr>
            <w:tcW w:w="951" w:type="dxa"/>
            <w:shd w:val="clear" w:color="auto" w:fill="auto"/>
            <w:vAlign w:val="center"/>
          </w:tcPr>
          <w:p w14:paraId="621A2BE4" w14:textId="77777777" w:rsidR="007502EC" w:rsidRPr="001F1FEE" w:rsidRDefault="007502EC" w:rsidP="007502EC">
            <w:pPr>
              <w:suppressAutoHyphens w:val="0"/>
              <w:jc w:val="center"/>
              <w:rPr>
                <w:lang w:eastAsia="ru-RU"/>
              </w:rPr>
            </w:pPr>
          </w:p>
        </w:tc>
        <w:tc>
          <w:tcPr>
            <w:tcW w:w="1370" w:type="dxa"/>
            <w:vMerge/>
            <w:vAlign w:val="center"/>
          </w:tcPr>
          <w:p w14:paraId="2112AF82" w14:textId="77777777" w:rsidR="007502EC" w:rsidRPr="001F1FEE" w:rsidRDefault="007502EC" w:rsidP="007502EC">
            <w:pPr>
              <w:suppressAutoHyphens w:val="0"/>
              <w:rPr>
                <w:lang w:eastAsia="ru-RU"/>
              </w:rPr>
            </w:pPr>
          </w:p>
        </w:tc>
        <w:tc>
          <w:tcPr>
            <w:tcW w:w="1552" w:type="dxa"/>
            <w:vMerge/>
            <w:vAlign w:val="center"/>
          </w:tcPr>
          <w:p w14:paraId="64E3DFD2" w14:textId="77777777" w:rsidR="007502EC" w:rsidRPr="001F1FEE" w:rsidRDefault="007502EC" w:rsidP="007502EC">
            <w:pPr>
              <w:suppressAutoHyphens w:val="0"/>
              <w:rPr>
                <w:b/>
                <w:bCs/>
                <w:lang w:eastAsia="ru-RU"/>
              </w:rPr>
            </w:pPr>
          </w:p>
        </w:tc>
      </w:tr>
      <w:tr w:rsidR="007502EC" w:rsidRPr="001F1FEE" w14:paraId="1EE3B7D5" w14:textId="77777777" w:rsidTr="007502EC">
        <w:trPr>
          <w:trHeight w:val="330"/>
        </w:trPr>
        <w:tc>
          <w:tcPr>
            <w:tcW w:w="696" w:type="dxa"/>
            <w:vMerge/>
            <w:vAlign w:val="center"/>
          </w:tcPr>
          <w:p w14:paraId="6687CF3F" w14:textId="77777777" w:rsidR="007502EC" w:rsidRPr="001F1FEE" w:rsidRDefault="007502EC" w:rsidP="007502EC">
            <w:pPr>
              <w:suppressAutoHyphens w:val="0"/>
              <w:rPr>
                <w:lang w:eastAsia="ru-RU"/>
              </w:rPr>
            </w:pPr>
          </w:p>
        </w:tc>
        <w:tc>
          <w:tcPr>
            <w:tcW w:w="3824" w:type="dxa"/>
            <w:shd w:val="clear" w:color="auto" w:fill="auto"/>
            <w:vAlign w:val="center"/>
            <w:hideMark/>
          </w:tcPr>
          <w:p w14:paraId="032695A2"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7A4710FC" w14:textId="77777777" w:rsidR="007502EC" w:rsidRPr="001F1FEE" w:rsidRDefault="007502EC" w:rsidP="007502EC">
            <w:pPr>
              <w:suppressAutoHyphens w:val="0"/>
              <w:rPr>
                <w:lang w:eastAsia="ru-RU"/>
              </w:rPr>
            </w:pPr>
          </w:p>
        </w:tc>
        <w:tc>
          <w:tcPr>
            <w:tcW w:w="951" w:type="dxa"/>
            <w:shd w:val="clear" w:color="auto" w:fill="auto"/>
            <w:vAlign w:val="center"/>
          </w:tcPr>
          <w:p w14:paraId="1363890A" w14:textId="77777777" w:rsidR="007502EC" w:rsidRPr="001F1FEE" w:rsidRDefault="007502EC" w:rsidP="007502EC">
            <w:pPr>
              <w:suppressAutoHyphens w:val="0"/>
              <w:jc w:val="center"/>
              <w:rPr>
                <w:lang w:eastAsia="ru-RU"/>
              </w:rPr>
            </w:pPr>
          </w:p>
        </w:tc>
        <w:tc>
          <w:tcPr>
            <w:tcW w:w="1370" w:type="dxa"/>
            <w:vMerge/>
            <w:vAlign w:val="center"/>
          </w:tcPr>
          <w:p w14:paraId="6C8D07FE" w14:textId="77777777" w:rsidR="007502EC" w:rsidRPr="001F1FEE" w:rsidRDefault="007502EC" w:rsidP="007502EC">
            <w:pPr>
              <w:suppressAutoHyphens w:val="0"/>
              <w:rPr>
                <w:lang w:eastAsia="ru-RU"/>
              </w:rPr>
            </w:pPr>
          </w:p>
        </w:tc>
        <w:tc>
          <w:tcPr>
            <w:tcW w:w="1552" w:type="dxa"/>
            <w:vMerge/>
            <w:vAlign w:val="center"/>
          </w:tcPr>
          <w:p w14:paraId="7978806C" w14:textId="77777777" w:rsidR="007502EC" w:rsidRPr="001F1FEE" w:rsidRDefault="007502EC" w:rsidP="007502EC">
            <w:pPr>
              <w:suppressAutoHyphens w:val="0"/>
              <w:rPr>
                <w:b/>
                <w:bCs/>
                <w:lang w:eastAsia="ru-RU"/>
              </w:rPr>
            </w:pPr>
          </w:p>
        </w:tc>
      </w:tr>
      <w:tr w:rsidR="007502EC" w:rsidRPr="001F1FEE" w14:paraId="5059B855" w14:textId="77777777" w:rsidTr="007502EC">
        <w:trPr>
          <w:trHeight w:val="330"/>
        </w:trPr>
        <w:tc>
          <w:tcPr>
            <w:tcW w:w="696" w:type="dxa"/>
            <w:vMerge/>
            <w:vAlign w:val="center"/>
          </w:tcPr>
          <w:p w14:paraId="21101EF4" w14:textId="77777777" w:rsidR="007502EC" w:rsidRPr="001F1FEE" w:rsidRDefault="007502EC" w:rsidP="007502EC">
            <w:pPr>
              <w:suppressAutoHyphens w:val="0"/>
              <w:rPr>
                <w:lang w:eastAsia="ru-RU"/>
              </w:rPr>
            </w:pPr>
          </w:p>
        </w:tc>
        <w:tc>
          <w:tcPr>
            <w:tcW w:w="3824" w:type="dxa"/>
            <w:shd w:val="clear" w:color="auto" w:fill="auto"/>
            <w:vAlign w:val="center"/>
            <w:hideMark/>
          </w:tcPr>
          <w:p w14:paraId="02802F71"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0AA8A964" w14:textId="77777777" w:rsidR="007502EC" w:rsidRPr="001F1FEE" w:rsidRDefault="007502EC" w:rsidP="007502EC">
            <w:pPr>
              <w:suppressAutoHyphens w:val="0"/>
              <w:rPr>
                <w:lang w:eastAsia="ru-RU"/>
              </w:rPr>
            </w:pPr>
          </w:p>
        </w:tc>
        <w:tc>
          <w:tcPr>
            <w:tcW w:w="951" w:type="dxa"/>
            <w:shd w:val="clear" w:color="auto" w:fill="auto"/>
            <w:vAlign w:val="center"/>
          </w:tcPr>
          <w:p w14:paraId="037722AC" w14:textId="77777777" w:rsidR="007502EC" w:rsidRPr="001F1FEE" w:rsidRDefault="007502EC" w:rsidP="007502EC">
            <w:pPr>
              <w:suppressAutoHyphens w:val="0"/>
              <w:jc w:val="center"/>
              <w:rPr>
                <w:lang w:eastAsia="ru-RU"/>
              </w:rPr>
            </w:pPr>
          </w:p>
        </w:tc>
        <w:tc>
          <w:tcPr>
            <w:tcW w:w="1370" w:type="dxa"/>
            <w:vMerge/>
            <w:vAlign w:val="center"/>
          </w:tcPr>
          <w:p w14:paraId="0C79D394" w14:textId="77777777" w:rsidR="007502EC" w:rsidRPr="001F1FEE" w:rsidRDefault="007502EC" w:rsidP="007502EC">
            <w:pPr>
              <w:suppressAutoHyphens w:val="0"/>
              <w:rPr>
                <w:lang w:eastAsia="ru-RU"/>
              </w:rPr>
            </w:pPr>
          </w:p>
        </w:tc>
        <w:tc>
          <w:tcPr>
            <w:tcW w:w="1552" w:type="dxa"/>
            <w:vMerge/>
            <w:vAlign w:val="center"/>
          </w:tcPr>
          <w:p w14:paraId="38B69AB4" w14:textId="77777777" w:rsidR="007502EC" w:rsidRPr="001F1FEE" w:rsidRDefault="007502EC" w:rsidP="007502EC">
            <w:pPr>
              <w:suppressAutoHyphens w:val="0"/>
              <w:rPr>
                <w:b/>
                <w:bCs/>
                <w:lang w:eastAsia="ru-RU"/>
              </w:rPr>
            </w:pPr>
          </w:p>
        </w:tc>
      </w:tr>
      <w:tr w:rsidR="007502EC" w:rsidRPr="001F1FEE" w14:paraId="5F98A3CC" w14:textId="77777777" w:rsidTr="007502EC">
        <w:trPr>
          <w:trHeight w:val="330"/>
        </w:trPr>
        <w:tc>
          <w:tcPr>
            <w:tcW w:w="696" w:type="dxa"/>
            <w:vMerge/>
            <w:vAlign w:val="center"/>
          </w:tcPr>
          <w:p w14:paraId="1D017457" w14:textId="77777777" w:rsidR="007502EC" w:rsidRPr="001F1FEE" w:rsidRDefault="007502EC" w:rsidP="007502EC">
            <w:pPr>
              <w:suppressAutoHyphens w:val="0"/>
              <w:rPr>
                <w:lang w:eastAsia="ru-RU"/>
              </w:rPr>
            </w:pPr>
          </w:p>
        </w:tc>
        <w:tc>
          <w:tcPr>
            <w:tcW w:w="3824" w:type="dxa"/>
            <w:shd w:val="clear" w:color="auto" w:fill="auto"/>
            <w:vAlign w:val="center"/>
            <w:hideMark/>
          </w:tcPr>
          <w:p w14:paraId="5BD8F0D1"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2C9B5925" w14:textId="77777777" w:rsidR="007502EC" w:rsidRPr="001F1FEE" w:rsidRDefault="007502EC" w:rsidP="007502EC">
            <w:pPr>
              <w:suppressAutoHyphens w:val="0"/>
              <w:rPr>
                <w:lang w:eastAsia="ru-RU"/>
              </w:rPr>
            </w:pPr>
          </w:p>
        </w:tc>
        <w:tc>
          <w:tcPr>
            <w:tcW w:w="951" w:type="dxa"/>
            <w:shd w:val="clear" w:color="auto" w:fill="auto"/>
            <w:vAlign w:val="center"/>
          </w:tcPr>
          <w:p w14:paraId="5EB7A466" w14:textId="77777777" w:rsidR="007502EC" w:rsidRPr="001F1FEE" w:rsidRDefault="007502EC" w:rsidP="007502EC">
            <w:pPr>
              <w:suppressAutoHyphens w:val="0"/>
              <w:jc w:val="center"/>
              <w:rPr>
                <w:lang w:eastAsia="ru-RU"/>
              </w:rPr>
            </w:pPr>
          </w:p>
        </w:tc>
        <w:tc>
          <w:tcPr>
            <w:tcW w:w="1370" w:type="dxa"/>
            <w:vMerge/>
            <w:vAlign w:val="center"/>
          </w:tcPr>
          <w:p w14:paraId="462AD397" w14:textId="77777777" w:rsidR="007502EC" w:rsidRPr="001F1FEE" w:rsidRDefault="007502EC" w:rsidP="007502EC">
            <w:pPr>
              <w:suppressAutoHyphens w:val="0"/>
              <w:rPr>
                <w:lang w:eastAsia="ru-RU"/>
              </w:rPr>
            </w:pPr>
          </w:p>
        </w:tc>
        <w:tc>
          <w:tcPr>
            <w:tcW w:w="1552" w:type="dxa"/>
            <w:vMerge/>
            <w:vAlign w:val="center"/>
          </w:tcPr>
          <w:p w14:paraId="74042F54" w14:textId="77777777" w:rsidR="007502EC" w:rsidRPr="001F1FEE" w:rsidRDefault="007502EC" w:rsidP="007502EC">
            <w:pPr>
              <w:suppressAutoHyphens w:val="0"/>
              <w:rPr>
                <w:b/>
                <w:bCs/>
                <w:lang w:eastAsia="ru-RU"/>
              </w:rPr>
            </w:pPr>
          </w:p>
        </w:tc>
      </w:tr>
      <w:tr w:rsidR="007502EC" w:rsidRPr="001F1FEE" w14:paraId="61CE0718" w14:textId="77777777" w:rsidTr="007502EC">
        <w:trPr>
          <w:trHeight w:val="330"/>
        </w:trPr>
        <w:tc>
          <w:tcPr>
            <w:tcW w:w="696" w:type="dxa"/>
            <w:vMerge/>
            <w:vAlign w:val="center"/>
          </w:tcPr>
          <w:p w14:paraId="7DD0B3BB" w14:textId="77777777" w:rsidR="007502EC" w:rsidRPr="001F1FEE" w:rsidRDefault="007502EC" w:rsidP="007502EC">
            <w:pPr>
              <w:suppressAutoHyphens w:val="0"/>
              <w:rPr>
                <w:lang w:eastAsia="ru-RU"/>
              </w:rPr>
            </w:pPr>
          </w:p>
        </w:tc>
        <w:tc>
          <w:tcPr>
            <w:tcW w:w="3824" w:type="dxa"/>
            <w:shd w:val="clear" w:color="auto" w:fill="auto"/>
            <w:vAlign w:val="center"/>
            <w:hideMark/>
          </w:tcPr>
          <w:p w14:paraId="4A8BF8FB"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76DB8C52" w14:textId="77777777" w:rsidR="007502EC" w:rsidRPr="001F1FEE" w:rsidRDefault="007502EC" w:rsidP="007502EC">
            <w:pPr>
              <w:suppressAutoHyphens w:val="0"/>
              <w:rPr>
                <w:lang w:eastAsia="ru-RU"/>
              </w:rPr>
            </w:pPr>
          </w:p>
        </w:tc>
        <w:tc>
          <w:tcPr>
            <w:tcW w:w="951" w:type="dxa"/>
            <w:shd w:val="clear" w:color="auto" w:fill="auto"/>
            <w:vAlign w:val="center"/>
          </w:tcPr>
          <w:p w14:paraId="5FA32F81" w14:textId="77777777" w:rsidR="007502EC" w:rsidRPr="001F1FEE" w:rsidRDefault="007502EC" w:rsidP="007502EC">
            <w:pPr>
              <w:suppressAutoHyphens w:val="0"/>
              <w:jc w:val="center"/>
              <w:rPr>
                <w:lang w:eastAsia="ru-RU"/>
              </w:rPr>
            </w:pPr>
          </w:p>
        </w:tc>
        <w:tc>
          <w:tcPr>
            <w:tcW w:w="1370" w:type="dxa"/>
            <w:vMerge/>
            <w:vAlign w:val="center"/>
          </w:tcPr>
          <w:p w14:paraId="126262AD" w14:textId="77777777" w:rsidR="007502EC" w:rsidRPr="001F1FEE" w:rsidRDefault="007502EC" w:rsidP="007502EC">
            <w:pPr>
              <w:suppressAutoHyphens w:val="0"/>
              <w:rPr>
                <w:lang w:eastAsia="ru-RU"/>
              </w:rPr>
            </w:pPr>
          </w:p>
        </w:tc>
        <w:tc>
          <w:tcPr>
            <w:tcW w:w="1552" w:type="dxa"/>
            <w:vMerge/>
            <w:vAlign w:val="center"/>
          </w:tcPr>
          <w:p w14:paraId="63702F28" w14:textId="77777777" w:rsidR="007502EC" w:rsidRPr="001F1FEE" w:rsidRDefault="007502EC" w:rsidP="007502EC">
            <w:pPr>
              <w:suppressAutoHyphens w:val="0"/>
              <w:rPr>
                <w:b/>
                <w:bCs/>
                <w:lang w:eastAsia="ru-RU"/>
              </w:rPr>
            </w:pPr>
          </w:p>
        </w:tc>
      </w:tr>
      <w:tr w:rsidR="007502EC" w:rsidRPr="001F1FEE" w14:paraId="553D1AE5" w14:textId="77777777" w:rsidTr="007502EC">
        <w:trPr>
          <w:trHeight w:val="330"/>
        </w:trPr>
        <w:tc>
          <w:tcPr>
            <w:tcW w:w="696" w:type="dxa"/>
            <w:vMerge/>
            <w:vAlign w:val="center"/>
          </w:tcPr>
          <w:p w14:paraId="37F2FD55" w14:textId="77777777" w:rsidR="007502EC" w:rsidRPr="001F1FEE" w:rsidRDefault="007502EC" w:rsidP="007502EC">
            <w:pPr>
              <w:suppressAutoHyphens w:val="0"/>
              <w:rPr>
                <w:lang w:eastAsia="ru-RU"/>
              </w:rPr>
            </w:pPr>
          </w:p>
        </w:tc>
        <w:tc>
          <w:tcPr>
            <w:tcW w:w="3824" w:type="dxa"/>
            <w:shd w:val="clear" w:color="auto" w:fill="auto"/>
            <w:vAlign w:val="center"/>
            <w:hideMark/>
          </w:tcPr>
          <w:p w14:paraId="7FED8901"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56ADF77A" w14:textId="77777777" w:rsidR="007502EC" w:rsidRPr="001F1FEE" w:rsidRDefault="007502EC" w:rsidP="007502EC">
            <w:pPr>
              <w:suppressAutoHyphens w:val="0"/>
              <w:rPr>
                <w:lang w:eastAsia="ru-RU"/>
              </w:rPr>
            </w:pPr>
          </w:p>
        </w:tc>
        <w:tc>
          <w:tcPr>
            <w:tcW w:w="951" w:type="dxa"/>
            <w:shd w:val="clear" w:color="auto" w:fill="auto"/>
            <w:vAlign w:val="center"/>
          </w:tcPr>
          <w:p w14:paraId="6AFBF6EF" w14:textId="77777777" w:rsidR="007502EC" w:rsidRPr="001F1FEE" w:rsidRDefault="007502EC" w:rsidP="007502EC">
            <w:pPr>
              <w:suppressAutoHyphens w:val="0"/>
              <w:jc w:val="center"/>
              <w:rPr>
                <w:lang w:eastAsia="ru-RU"/>
              </w:rPr>
            </w:pPr>
          </w:p>
        </w:tc>
        <w:tc>
          <w:tcPr>
            <w:tcW w:w="1370" w:type="dxa"/>
            <w:vMerge/>
            <w:vAlign w:val="center"/>
          </w:tcPr>
          <w:p w14:paraId="5F3D1314" w14:textId="77777777" w:rsidR="007502EC" w:rsidRPr="001F1FEE" w:rsidRDefault="007502EC" w:rsidP="007502EC">
            <w:pPr>
              <w:suppressAutoHyphens w:val="0"/>
              <w:rPr>
                <w:lang w:eastAsia="ru-RU"/>
              </w:rPr>
            </w:pPr>
          </w:p>
        </w:tc>
        <w:tc>
          <w:tcPr>
            <w:tcW w:w="1552" w:type="dxa"/>
            <w:vMerge/>
            <w:vAlign w:val="center"/>
          </w:tcPr>
          <w:p w14:paraId="4511C19A" w14:textId="77777777" w:rsidR="007502EC" w:rsidRPr="001F1FEE" w:rsidRDefault="007502EC" w:rsidP="007502EC">
            <w:pPr>
              <w:suppressAutoHyphens w:val="0"/>
              <w:rPr>
                <w:b/>
                <w:bCs/>
                <w:lang w:eastAsia="ru-RU"/>
              </w:rPr>
            </w:pPr>
          </w:p>
        </w:tc>
      </w:tr>
      <w:tr w:rsidR="007502EC" w:rsidRPr="001F1FEE" w14:paraId="4DF3313B" w14:textId="77777777" w:rsidTr="007502EC">
        <w:trPr>
          <w:trHeight w:val="330"/>
        </w:trPr>
        <w:tc>
          <w:tcPr>
            <w:tcW w:w="696" w:type="dxa"/>
            <w:vMerge/>
            <w:vAlign w:val="center"/>
          </w:tcPr>
          <w:p w14:paraId="243D96E3" w14:textId="77777777" w:rsidR="007502EC" w:rsidRPr="001F1FEE" w:rsidRDefault="007502EC" w:rsidP="007502EC">
            <w:pPr>
              <w:suppressAutoHyphens w:val="0"/>
              <w:rPr>
                <w:lang w:eastAsia="ru-RU"/>
              </w:rPr>
            </w:pPr>
          </w:p>
        </w:tc>
        <w:tc>
          <w:tcPr>
            <w:tcW w:w="3824" w:type="dxa"/>
            <w:shd w:val="clear" w:color="auto" w:fill="auto"/>
            <w:vAlign w:val="center"/>
            <w:hideMark/>
          </w:tcPr>
          <w:p w14:paraId="69D2582E"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458DD51F" w14:textId="77777777" w:rsidR="007502EC" w:rsidRPr="001F1FEE" w:rsidRDefault="007502EC" w:rsidP="007502EC">
            <w:pPr>
              <w:suppressAutoHyphens w:val="0"/>
              <w:rPr>
                <w:lang w:eastAsia="ru-RU"/>
              </w:rPr>
            </w:pPr>
          </w:p>
        </w:tc>
        <w:tc>
          <w:tcPr>
            <w:tcW w:w="951" w:type="dxa"/>
            <w:shd w:val="clear" w:color="auto" w:fill="auto"/>
            <w:vAlign w:val="center"/>
          </w:tcPr>
          <w:p w14:paraId="6D35DC21" w14:textId="77777777" w:rsidR="007502EC" w:rsidRPr="001F1FEE" w:rsidRDefault="007502EC" w:rsidP="007502EC">
            <w:pPr>
              <w:suppressAutoHyphens w:val="0"/>
              <w:jc w:val="center"/>
              <w:rPr>
                <w:lang w:eastAsia="ru-RU"/>
              </w:rPr>
            </w:pPr>
          </w:p>
        </w:tc>
        <w:tc>
          <w:tcPr>
            <w:tcW w:w="1370" w:type="dxa"/>
            <w:vMerge/>
            <w:vAlign w:val="center"/>
          </w:tcPr>
          <w:p w14:paraId="464ABDF9" w14:textId="77777777" w:rsidR="007502EC" w:rsidRPr="001F1FEE" w:rsidRDefault="007502EC" w:rsidP="007502EC">
            <w:pPr>
              <w:suppressAutoHyphens w:val="0"/>
              <w:rPr>
                <w:lang w:eastAsia="ru-RU"/>
              </w:rPr>
            </w:pPr>
          </w:p>
        </w:tc>
        <w:tc>
          <w:tcPr>
            <w:tcW w:w="1552" w:type="dxa"/>
            <w:vMerge/>
            <w:vAlign w:val="center"/>
          </w:tcPr>
          <w:p w14:paraId="3C66C729" w14:textId="77777777" w:rsidR="007502EC" w:rsidRPr="001F1FEE" w:rsidRDefault="007502EC" w:rsidP="007502EC">
            <w:pPr>
              <w:suppressAutoHyphens w:val="0"/>
              <w:rPr>
                <w:b/>
                <w:bCs/>
                <w:lang w:eastAsia="ru-RU"/>
              </w:rPr>
            </w:pPr>
          </w:p>
        </w:tc>
      </w:tr>
      <w:tr w:rsidR="007502EC" w:rsidRPr="001F1FEE" w14:paraId="6EECAC2C" w14:textId="77777777" w:rsidTr="007502EC">
        <w:trPr>
          <w:trHeight w:val="330"/>
        </w:trPr>
        <w:tc>
          <w:tcPr>
            <w:tcW w:w="696" w:type="dxa"/>
            <w:vMerge/>
            <w:vAlign w:val="center"/>
          </w:tcPr>
          <w:p w14:paraId="05B48D43" w14:textId="77777777" w:rsidR="007502EC" w:rsidRPr="001F1FEE" w:rsidRDefault="007502EC" w:rsidP="007502EC">
            <w:pPr>
              <w:suppressAutoHyphens w:val="0"/>
              <w:rPr>
                <w:lang w:eastAsia="ru-RU"/>
              </w:rPr>
            </w:pPr>
          </w:p>
        </w:tc>
        <w:tc>
          <w:tcPr>
            <w:tcW w:w="3824" w:type="dxa"/>
            <w:shd w:val="clear" w:color="auto" w:fill="auto"/>
            <w:vAlign w:val="center"/>
            <w:hideMark/>
          </w:tcPr>
          <w:p w14:paraId="7A9BFB3C"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4D0219F8" w14:textId="77777777" w:rsidR="007502EC" w:rsidRPr="001F1FEE" w:rsidRDefault="007502EC" w:rsidP="007502EC">
            <w:pPr>
              <w:suppressAutoHyphens w:val="0"/>
              <w:rPr>
                <w:lang w:eastAsia="ru-RU"/>
              </w:rPr>
            </w:pPr>
          </w:p>
        </w:tc>
        <w:tc>
          <w:tcPr>
            <w:tcW w:w="951" w:type="dxa"/>
            <w:shd w:val="clear" w:color="auto" w:fill="auto"/>
            <w:vAlign w:val="center"/>
          </w:tcPr>
          <w:p w14:paraId="64AB0B98" w14:textId="77777777" w:rsidR="007502EC" w:rsidRPr="001F1FEE" w:rsidRDefault="007502EC" w:rsidP="007502EC">
            <w:pPr>
              <w:suppressAutoHyphens w:val="0"/>
              <w:jc w:val="center"/>
              <w:rPr>
                <w:lang w:eastAsia="ru-RU"/>
              </w:rPr>
            </w:pPr>
          </w:p>
        </w:tc>
        <w:tc>
          <w:tcPr>
            <w:tcW w:w="1370" w:type="dxa"/>
            <w:vMerge/>
            <w:vAlign w:val="center"/>
          </w:tcPr>
          <w:p w14:paraId="10E8B185" w14:textId="77777777" w:rsidR="007502EC" w:rsidRPr="001F1FEE" w:rsidRDefault="007502EC" w:rsidP="007502EC">
            <w:pPr>
              <w:suppressAutoHyphens w:val="0"/>
              <w:rPr>
                <w:lang w:eastAsia="ru-RU"/>
              </w:rPr>
            </w:pPr>
          </w:p>
        </w:tc>
        <w:tc>
          <w:tcPr>
            <w:tcW w:w="1552" w:type="dxa"/>
            <w:vMerge/>
            <w:vAlign w:val="center"/>
          </w:tcPr>
          <w:p w14:paraId="49EEF2FD" w14:textId="77777777" w:rsidR="007502EC" w:rsidRPr="001F1FEE" w:rsidRDefault="007502EC" w:rsidP="007502EC">
            <w:pPr>
              <w:suppressAutoHyphens w:val="0"/>
              <w:rPr>
                <w:b/>
                <w:bCs/>
                <w:lang w:eastAsia="ru-RU"/>
              </w:rPr>
            </w:pPr>
          </w:p>
        </w:tc>
      </w:tr>
      <w:tr w:rsidR="007502EC" w:rsidRPr="001F1FEE" w14:paraId="71E52CAF" w14:textId="77777777" w:rsidTr="007502EC">
        <w:trPr>
          <w:trHeight w:val="330"/>
        </w:trPr>
        <w:tc>
          <w:tcPr>
            <w:tcW w:w="696" w:type="dxa"/>
            <w:vMerge/>
            <w:vAlign w:val="center"/>
          </w:tcPr>
          <w:p w14:paraId="08961324" w14:textId="77777777" w:rsidR="007502EC" w:rsidRPr="001F1FEE" w:rsidRDefault="007502EC" w:rsidP="007502EC">
            <w:pPr>
              <w:suppressAutoHyphens w:val="0"/>
              <w:rPr>
                <w:lang w:eastAsia="ru-RU"/>
              </w:rPr>
            </w:pPr>
          </w:p>
        </w:tc>
        <w:tc>
          <w:tcPr>
            <w:tcW w:w="3824" w:type="dxa"/>
            <w:shd w:val="clear" w:color="auto" w:fill="auto"/>
            <w:vAlign w:val="center"/>
            <w:hideMark/>
          </w:tcPr>
          <w:p w14:paraId="00690900"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588AEBF6" w14:textId="77777777" w:rsidR="007502EC" w:rsidRPr="001F1FEE" w:rsidRDefault="007502EC" w:rsidP="007502EC">
            <w:pPr>
              <w:suppressAutoHyphens w:val="0"/>
              <w:rPr>
                <w:lang w:eastAsia="ru-RU"/>
              </w:rPr>
            </w:pPr>
          </w:p>
        </w:tc>
        <w:tc>
          <w:tcPr>
            <w:tcW w:w="951" w:type="dxa"/>
            <w:shd w:val="clear" w:color="auto" w:fill="auto"/>
            <w:vAlign w:val="center"/>
          </w:tcPr>
          <w:p w14:paraId="648B2797" w14:textId="77777777" w:rsidR="007502EC" w:rsidRPr="001F1FEE" w:rsidRDefault="007502EC" w:rsidP="007502EC">
            <w:pPr>
              <w:suppressAutoHyphens w:val="0"/>
              <w:jc w:val="center"/>
              <w:rPr>
                <w:lang w:eastAsia="ru-RU"/>
              </w:rPr>
            </w:pPr>
          </w:p>
        </w:tc>
        <w:tc>
          <w:tcPr>
            <w:tcW w:w="1370" w:type="dxa"/>
            <w:vMerge/>
            <w:vAlign w:val="center"/>
          </w:tcPr>
          <w:p w14:paraId="497AB14F" w14:textId="77777777" w:rsidR="007502EC" w:rsidRPr="001F1FEE" w:rsidRDefault="007502EC" w:rsidP="007502EC">
            <w:pPr>
              <w:suppressAutoHyphens w:val="0"/>
              <w:rPr>
                <w:lang w:eastAsia="ru-RU"/>
              </w:rPr>
            </w:pPr>
          </w:p>
        </w:tc>
        <w:tc>
          <w:tcPr>
            <w:tcW w:w="1552" w:type="dxa"/>
            <w:vMerge/>
            <w:vAlign w:val="center"/>
          </w:tcPr>
          <w:p w14:paraId="02F0FB4B" w14:textId="77777777" w:rsidR="007502EC" w:rsidRPr="001F1FEE" w:rsidRDefault="007502EC" w:rsidP="007502EC">
            <w:pPr>
              <w:suppressAutoHyphens w:val="0"/>
              <w:rPr>
                <w:b/>
                <w:bCs/>
                <w:lang w:eastAsia="ru-RU"/>
              </w:rPr>
            </w:pPr>
          </w:p>
        </w:tc>
      </w:tr>
      <w:tr w:rsidR="007502EC" w:rsidRPr="001F1FEE" w14:paraId="76E0CDEC" w14:textId="77777777" w:rsidTr="007502EC">
        <w:trPr>
          <w:trHeight w:val="330"/>
        </w:trPr>
        <w:tc>
          <w:tcPr>
            <w:tcW w:w="696" w:type="dxa"/>
            <w:vMerge/>
            <w:vAlign w:val="center"/>
          </w:tcPr>
          <w:p w14:paraId="7FF01781" w14:textId="77777777" w:rsidR="007502EC" w:rsidRPr="001F1FEE" w:rsidRDefault="007502EC" w:rsidP="007502EC">
            <w:pPr>
              <w:suppressAutoHyphens w:val="0"/>
              <w:rPr>
                <w:lang w:eastAsia="ru-RU"/>
              </w:rPr>
            </w:pPr>
          </w:p>
        </w:tc>
        <w:tc>
          <w:tcPr>
            <w:tcW w:w="3824" w:type="dxa"/>
            <w:shd w:val="clear" w:color="auto" w:fill="auto"/>
            <w:vAlign w:val="center"/>
            <w:hideMark/>
          </w:tcPr>
          <w:p w14:paraId="38C2B037"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1FEF0DAB" w14:textId="77777777" w:rsidR="007502EC" w:rsidRPr="001F1FEE" w:rsidRDefault="007502EC" w:rsidP="007502EC">
            <w:pPr>
              <w:suppressAutoHyphens w:val="0"/>
              <w:rPr>
                <w:lang w:eastAsia="ru-RU"/>
              </w:rPr>
            </w:pPr>
          </w:p>
        </w:tc>
        <w:tc>
          <w:tcPr>
            <w:tcW w:w="951" w:type="dxa"/>
            <w:shd w:val="clear" w:color="auto" w:fill="auto"/>
            <w:vAlign w:val="center"/>
          </w:tcPr>
          <w:p w14:paraId="30EC0AE0" w14:textId="77777777" w:rsidR="007502EC" w:rsidRPr="001F1FEE" w:rsidRDefault="007502EC" w:rsidP="007502EC">
            <w:pPr>
              <w:suppressAutoHyphens w:val="0"/>
              <w:jc w:val="center"/>
              <w:rPr>
                <w:lang w:eastAsia="ru-RU"/>
              </w:rPr>
            </w:pPr>
          </w:p>
        </w:tc>
        <w:tc>
          <w:tcPr>
            <w:tcW w:w="1370" w:type="dxa"/>
            <w:vMerge/>
            <w:vAlign w:val="center"/>
          </w:tcPr>
          <w:p w14:paraId="6A69FE3A" w14:textId="77777777" w:rsidR="007502EC" w:rsidRPr="001F1FEE" w:rsidRDefault="007502EC" w:rsidP="007502EC">
            <w:pPr>
              <w:suppressAutoHyphens w:val="0"/>
              <w:rPr>
                <w:lang w:eastAsia="ru-RU"/>
              </w:rPr>
            </w:pPr>
          </w:p>
        </w:tc>
        <w:tc>
          <w:tcPr>
            <w:tcW w:w="1552" w:type="dxa"/>
            <w:vMerge/>
            <w:vAlign w:val="center"/>
          </w:tcPr>
          <w:p w14:paraId="7F4AE284" w14:textId="77777777" w:rsidR="007502EC" w:rsidRPr="001F1FEE" w:rsidRDefault="007502EC" w:rsidP="007502EC">
            <w:pPr>
              <w:suppressAutoHyphens w:val="0"/>
              <w:rPr>
                <w:b/>
                <w:bCs/>
                <w:lang w:eastAsia="ru-RU"/>
              </w:rPr>
            </w:pPr>
          </w:p>
        </w:tc>
      </w:tr>
      <w:tr w:rsidR="007502EC" w:rsidRPr="001F1FEE" w14:paraId="151FB483" w14:textId="77777777" w:rsidTr="007502EC">
        <w:trPr>
          <w:trHeight w:val="330"/>
        </w:trPr>
        <w:tc>
          <w:tcPr>
            <w:tcW w:w="696" w:type="dxa"/>
            <w:vMerge/>
            <w:vAlign w:val="center"/>
          </w:tcPr>
          <w:p w14:paraId="2948CD33" w14:textId="77777777" w:rsidR="007502EC" w:rsidRPr="001F1FEE" w:rsidRDefault="007502EC" w:rsidP="007502EC">
            <w:pPr>
              <w:suppressAutoHyphens w:val="0"/>
              <w:rPr>
                <w:lang w:eastAsia="ru-RU"/>
              </w:rPr>
            </w:pPr>
          </w:p>
        </w:tc>
        <w:tc>
          <w:tcPr>
            <w:tcW w:w="3824" w:type="dxa"/>
            <w:shd w:val="clear" w:color="auto" w:fill="auto"/>
            <w:vAlign w:val="center"/>
            <w:hideMark/>
          </w:tcPr>
          <w:p w14:paraId="68F4D7BF"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14059966" w14:textId="77777777" w:rsidR="007502EC" w:rsidRPr="001F1FEE" w:rsidRDefault="007502EC" w:rsidP="007502EC">
            <w:pPr>
              <w:suppressAutoHyphens w:val="0"/>
              <w:rPr>
                <w:lang w:eastAsia="ru-RU"/>
              </w:rPr>
            </w:pPr>
          </w:p>
        </w:tc>
        <w:tc>
          <w:tcPr>
            <w:tcW w:w="951" w:type="dxa"/>
            <w:shd w:val="clear" w:color="auto" w:fill="auto"/>
            <w:vAlign w:val="center"/>
          </w:tcPr>
          <w:p w14:paraId="35DA9DD2" w14:textId="77777777" w:rsidR="007502EC" w:rsidRPr="001F1FEE" w:rsidRDefault="007502EC" w:rsidP="007502EC">
            <w:pPr>
              <w:suppressAutoHyphens w:val="0"/>
              <w:jc w:val="center"/>
              <w:rPr>
                <w:lang w:eastAsia="ru-RU"/>
              </w:rPr>
            </w:pPr>
          </w:p>
        </w:tc>
        <w:tc>
          <w:tcPr>
            <w:tcW w:w="1370" w:type="dxa"/>
            <w:vMerge/>
            <w:vAlign w:val="center"/>
          </w:tcPr>
          <w:p w14:paraId="1EE54ADF" w14:textId="77777777" w:rsidR="007502EC" w:rsidRPr="001F1FEE" w:rsidRDefault="007502EC" w:rsidP="007502EC">
            <w:pPr>
              <w:suppressAutoHyphens w:val="0"/>
              <w:rPr>
                <w:lang w:eastAsia="ru-RU"/>
              </w:rPr>
            </w:pPr>
          </w:p>
        </w:tc>
        <w:tc>
          <w:tcPr>
            <w:tcW w:w="1552" w:type="dxa"/>
            <w:vMerge/>
            <w:vAlign w:val="center"/>
          </w:tcPr>
          <w:p w14:paraId="5D760EB9" w14:textId="77777777" w:rsidR="007502EC" w:rsidRPr="001F1FEE" w:rsidRDefault="007502EC" w:rsidP="007502EC">
            <w:pPr>
              <w:suppressAutoHyphens w:val="0"/>
              <w:rPr>
                <w:b/>
                <w:bCs/>
                <w:lang w:eastAsia="ru-RU"/>
              </w:rPr>
            </w:pPr>
          </w:p>
        </w:tc>
      </w:tr>
      <w:tr w:rsidR="007502EC" w:rsidRPr="001F1FEE" w14:paraId="3653C75D" w14:textId="77777777" w:rsidTr="007502EC">
        <w:trPr>
          <w:trHeight w:val="330"/>
        </w:trPr>
        <w:tc>
          <w:tcPr>
            <w:tcW w:w="696" w:type="dxa"/>
            <w:vMerge/>
            <w:vAlign w:val="center"/>
          </w:tcPr>
          <w:p w14:paraId="7C5CCF3E" w14:textId="77777777" w:rsidR="007502EC" w:rsidRPr="001F1FEE" w:rsidRDefault="007502EC" w:rsidP="007502EC">
            <w:pPr>
              <w:suppressAutoHyphens w:val="0"/>
              <w:rPr>
                <w:lang w:eastAsia="ru-RU"/>
              </w:rPr>
            </w:pPr>
          </w:p>
        </w:tc>
        <w:tc>
          <w:tcPr>
            <w:tcW w:w="3824" w:type="dxa"/>
            <w:shd w:val="clear" w:color="auto" w:fill="auto"/>
            <w:vAlign w:val="center"/>
            <w:hideMark/>
          </w:tcPr>
          <w:p w14:paraId="0F876C92"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595CD802" w14:textId="77777777" w:rsidR="007502EC" w:rsidRPr="001F1FEE" w:rsidRDefault="007502EC" w:rsidP="007502EC">
            <w:pPr>
              <w:suppressAutoHyphens w:val="0"/>
              <w:rPr>
                <w:lang w:eastAsia="ru-RU"/>
              </w:rPr>
            </w:pPr>
          </w:p>
        </w:tc>
        <w:tc>
          <w:tcPr>
            <w:tcW w:w="951" w:type="dxa"/>
            <w:shd w:val="clear" w:color="auto" w:fill="auto"/>
            <w:vAlign w:val="center"/>
          </w:tcPr>
          <w:p w14:paraId="59D79CB1" w14:textId="77777777" w:rsidR="007502EC" w:rsidRPr="001F1FEE" w:rsidRDefault="007502EC" w:rsidP="007502EC">
            <w:pPr>
              <w:suppressAutoHyphens w:val="0"/>
              <w:jc w:val="center"/>
              <w:rPr>
                <w:lang w:eastAsia="ru-RU"/>
              </w:rPr>
            </w:pPr>
          </w:p>
        </w:tc>
        <w:tc>
          <w:tcPr>
            <w:tcW w:w="1370" w:type="dxa"/>
            <w:vMerge/>
            <w:vAlign w:val="center"/>
          </w:tcPr>
          <w:p w14:paraId="3FA31595" w14:textId="77777777" w:rsidR="007502EC" w:rsidRPr="001F1FEE" w:rsidRDefault="007502EC" w:rsidP="007502EC">
            <w:pPr>
              <w:suppressAutoHyphens w:val="0"/>
              <w:rPr>
                <w:lang w:eastAsia="ru-RU"/>
              </w:rPr>
            </w:pPr>
          </w:p>
        </w:tc>
        <w:tc>
          <w:tcPr>
            <w:tcW w:w="1552" w:type="dxa"/>
            <w:vMerge/>
            <w:vAlign w:val="center"/>
          </w:tcPr>
          <w:p w14:paraId="6E7FC274" w14:textId="77777777" w:rsidR="007502EC" w:rsidRPr="001F1FEE" w:rsidRDefault="007502EC" w:rsidP="007502EC">
            <w:pPr>
              <w:suppressAutoHyphens w:val="0"/>
              <w:rPr>
                <w:b/>
                <w:bCs/>
                <w:lang w:eastAsia="ru-RU"/>
              </w:rPr>
            </w:pPr>
          </w:p>
        </w:tc>
      </w:tr>
      <w:tr w:rsidR="007502EC" w:rsidRPr="001F1FEE" w14:paraId="55C2E62E" w14:textId="77777777" w:rsidTr="007502EC">
        <w:trPr>
          <w:trHeight w:val="330"/>
        </w:trPr>
        <w:tc>
          <w:tcPr>
            <w:tcW w:w="696" w:type="dxa"/>
            <w:vMerge/>
            <w:vAlign w:val="center"/>
          </w:tcPr>
          <w:p w14:paraId="471411ED" w14:textId="77777777" w:rsidR="007502EC" w:rsidRPr="001F1FEE" w:rsidRDefault="007502EC" w:rsidP="007502EC">
            <w:pPr>
              <w:suppressAutoHyphens w:val="0"/>
              <w:rPr>
                <w:lang w:eastAsia="ru-RU"/>
              </w:rPr>
            </w:pPr>
          </w:p>
        </w:tc>
        <w:tc>
          <w:tcPr>
            <w:tcW w:w="3824" w:type="dxa"/>
            <w:shd w:val="clear" w:color="auto" w:fill="auto"/>
            <w:vAlign w:val="center"/>
            <w:hideMark/>
          </w:tcPr>
          <w:p w14:paraId="68009473"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794BFA6F" w14:textId="77777777" w:rsidR="007502EC" w:rsidRPr="001F1FEE" w:rsidRDefault="007502EC" w:rsidP="007502EC">
            <w:pPr>
              <w:suppressAutoHyphens w:val="0"/>
              <w:rPr>
                <w:lang w:eastAsia="ru-RU"/>
              </w:rPr>
            </w:pPr>
          </w:p>
        </w:tc>
        <w:tc>
          <w:tcPr>
            <w:tcW w:w="951" w:type="dxa"/>
            <w:shd w:val="clear" w:color="auto" w:fill="auto"/>
            <w:vAlign w:val="center"/>
          </w:tcPr>
          <w:p w14:paraId="72D35B6C" w14:textId="77777777" w:rsidR="007502EC" w:rsidRPr="001F1FEE" w:rsidRDefault="007502EC" w:rsidP="007502EC">
            <w:pPr>
              <w:suppressAutoHyphens w:val="0"/>
              <w:jc w:val="center"/>
              <w:rPr>
                <w:lang w:eastAsia="ru-RU"/>
              </w:rPr>
            </w:pPr>
          </w:p>
        </w:tc>
        <w:tc>
          <w:tcPr>
            <w:tcW w:w="1370" w:type="dxa"/>
            <w:vMerge/>
            <w:vAlign w:val="center"/>
          </w:tcPr>
          <w:p w14:paraId="31673C0A" w14:textId="77777777" w:rsidR="007502EC" w:rsidRPr="001F1FEE" w:rsidRDefault="007502EC" w:rsidP="007502EC">
            <w:pPr>
              <w:suppressAutoHyphens w:val="0"/>
              <w:rPr>
                <w:lang w:eastAsia="ru-RU"/>
              </w:rPr>
            </w:pPr>
          </w:p>
        </w:tc>
        <w:tc>
          <w:tcPr>
            <w:tcW w:w="1552" w:type="dxa"/>
            <w:vMerge/>
            <w:vAlign w:val="center"/>
          </w:tcPr>
          <w:p w14:paraId="60772492" w14:textId="77777777" w:rsidR="007502EC" w:rsidRPr="001F1FEE" w:rsidRDefault="007502EC" w:rsidP="007502EC">
            <w:pPr>
              <w:suppressAutoHyphens w:val="0"/>
              <w:rPr>
                <w:b/>
                <w:bCs/>
                <w:lang w:eastAsia="ru-RU"/>
              </w:rPr>
            </w:pPr>
          </w:p>
        </w:tc>
      </w:tr>
      <w:tr w:rsidR="007502EC" w:rsidRPr="001F1FEE" w14:paraId="2A5087D2" w14:textId="77777777" w:rsidTr="007502EC">
        <w:trPr>
          <w:trHeight w:val="735"/>
        </w:trPr>
        <w:tc>
          <w:tcPr>
            <w:tcW w:w="696" w:type="dxa"/>
            <w:vMerge w:val="restart"/>
            <w:shd w:val="clear" w:color="auto" w:fill="auto"/>
            <w:vAlign w:val="center"/>
          </w:tcPr>
          <w:p w14:paraId="31055731" w14:textId="77777777" w:rsidR="007502EC" w:rsidRPr="001F1FEE" w:rsidRDefault="00C269FF" w:rsidP="007502EC">
            <w:pPr>
              <w:suppressAutoHyphens w:val="0"/>
              <w:jc w:val="center"/>
              <w:rPr>
                <w:lang w:eastAsia="ru-RU"/>
              </w:rPr>
            </w:pPr>
            <w:r>
              <w:rPr>
                <w:lang w:eastAsia="ru-RU"/>
              </w:rPr>
              <w:t>15</w:t>
            </w:r>
          </w:p>
        </w:tc>
        <w:tc>
          <w:tcPr>
            <w:tcW w:w="3824" w:type="dxa"/>
            <w:shd w:val="clear" w:color="auto" w:fill="auto"/>
            <w:vAlign w:val="center"/>
            <w:hideMark/>
          </w:tcPr>
          <w:p w14:paraId="34EEBC88" w14:textId="77777777" w:rsidR="007502EC" w:rsidRPr="001F1FEE" w:rsidRDefault="00C269FF" w:rsidP="007502EC">
            <w:pPr>
              <w:suppressAutoHyphens w:val="0"/>
              <w:rPr>
                <w:lang w:eastAsia="ru-RU"/>
              </w:rPr>
            </w:pPr>
            <w:r>
              <w:rPr>
                <w:lang w:eastAsia="ru-RU"/>
              </w:rPr>
              <w:t>Костюм для защиты от пониже</w:t>
            </w:r>
            <w:r>
              <w:rPr>
                <w:lang w:eastAsia="ru-RU"/>
              </w:rPr>
              <w:t>н</w:t>
            </w:r>
            <w:r>
              <w:rPr>
                <w:lang w:eastAsia="ru-RU"/>
              </w:rPr>
              <w:t xml:space="preserve">ных температур (мужской, </w:t>
            </w:r>
            <w:proofErr w:type="spellStart"/>
            <w:r>
              <w:rPr>
                <w:lang w:eastAsia="ru-RU"/>
              </w:rPr>
              <w:t>куртка+полукомбинезон</w:t>
            </w:r>
            <w:proofErr w:type="spellEnd"/>
            <w:r>
              <w:rPr>
                <w:lang w:eastAsia="ru-RU"/>
              </w:rPr>
              <w:t>)</w:t>
            </w:r>
          </w:p>
        </w:tc>
        <w:tc>
          <w:tcPr>
            <w:tcW w:w="1368" w:type="dxa"/>
            <w:vMerge w:val="restart"/>
            <w:shd w:val="clear" w:color="auto" w:fill="auto"/>
            <w:vAlign w:val="center"/>
            <w:hideMark/>
          </w:tcPr>
          <w:p w14:paraId="45C37D0E"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77A15F25"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04CBFF36"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210A7C55" w14:textId="77777777" w:rsidR="007502EC" w:rsidRPr="001F1FEE" w:rsidRDefault="007502EC" w:rsidP="007502EC">
            <w:pPr>
              <w:suppressAutoHyphens w:val="0"/>
              <w:jc w:val="center"/>
              <w:rPr>
                <w:b/>
                <w:bCs/>
                <w:lang w:eastAsia="ru-RU"/>
              </w:rPr>
            </w:pPr>
          </w:p>
        </w:tc>
      </w:tr>
      <w:tr w:rsidR="007502EC" w:rsidRPr="001F1FEE" w14:paraId="5656CE0C" w14:textId="77777777" w:rsidTr="007502EC">
        <w:trPr>
          <w:trHeight w:val="330"/>
        </w:trPr>
        <w:tc>
          <w:tcPr>
            <w:tcW w:w="696" w:type="dxa"/>
            <w:vMerge/>
            <w:vAlign w:val="center"/>
          </w:tcPr>
          <w:p w14:paraId="6E774CF1" w14:textId="77777777" w:rsidR="007502EC" w:rsidRPr="001F1FEE" w:rsidRDefault="007502EC" w:rsidP="007502EC">
            <w:pPr>
              <w:suppressAutoHyphens w:val="0"/>
              <w:rPr>
                <w:lang w:eastAsia="ru-RU"/>
              </w:rPr>
            </w:pPr>
          </w:p>
        </w:tc>
        <w:tc>
          <w:tcPr>
            <w:tcW w:w="3824" w:type="dxa"/>
            <w:shd w:val="clear" w:color="auto" w:fill="auto"/>
            <w:vAlign w:val="center"/>
            <w:hideMark/>
          </w:tcPr>
          <w:p w14:paraId="71CFA898"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4683B08D" w14:textId="77777777" w:rsidR="007502EC" w:rsidRPr="001F1FEE" w:rsidRDefault="007502EC" w:rsidP="007502EC">
            <w:pPr>
              <w:suppressAutoHyphens w:val="0"/>
              <w:rPr>
                <w:lang w:eastAsia="ru-RU"/>
              </w:rPr>
            </w:pPr>
          </w:p>
        </w:tc>
        <w:tc>
          <w:tcPr>
            <w:tcW w:w="951" w:type="dxa"/>
            <w:shd w:val="clear" w:color="auto" w:fill="auto"/>
            <w:vAlign w:val="center"/>
          </w:tcPr>
          <w:p w14:paraId="4518E943" w14:textId="77777777" w:rsidR="007502EC" w:rsidRPr="001F1FEE" w:rsidRDefault="007502EC" w:rsidP="007502EC">
            <w:pPr>
              <w:suppressAutoHyphens w:val="0"/>
              <w:jc w:val="center"/>
              <w:rPr>
                <w:lang w:eastAsia="ru-RU"/>
              </w:rPr>
            </w:pPr>
          </w:p>
        </w:tc>
        <w:tc>
          <w:tcPr>
            <w:tcW w:w="1370" w:type="dxa"/>
            <w:vMerge/>
            <w:vAlign w:val="center"/>
          </w:tcPr>
          <w:p w14:paraId="67B99996" w14:textId="77777777" w:rsidR="007502EC" w:rsidRPr="001F1FEE" w:rsidRDefault="007502EC" w:rsidP="007502EC">
            <w:pPr>
              <w:suppressAutoHyphens w:val="0"/>
              <w:rPr>
                <w:lang w:eastAsia="ru-RU"/>
              </w:rPr>
            </w:pPr>
          </w:p>
        </w:tc>
        <w:tc>
          <w:tcPr>
            <w:tcW w:w="1552" w:type="dxa"/>
            <w:vMerge/>
            <w:vAlign w:val="center"/>
          </w:tcPr>
          <w:p w14:paraId="5645FF0F" w14:textId="77777777" w:rsidR="007502EC" w:rsidRPr="001F1FEE" w:rsidRDefault="007502EC" w:rsidP="007502EC">
            <w:pPr>
              <w:suppressAutoHyphens w:val="0"/>
              <w:rPr>
                <w:b/>
                <w:bCs/>
                <w:lang w:eastAsia="ru-RU"/>
              </w:rPr>
            </w:pPr>
          </w:p>
        </w:tc>
      </w:tr>
      <w:tr w:rsidR="007502EC" w:rsidRPr="001F1FEE" w14:paraId="2FAB8C41" w14:textId="77777777" w:rsidTr="007502EC">
        <w:trPr>
          <w:trHeight w:val="330"/>
        </w:trPr>
        <w:tc>
          <w:tcPr>
            <w:tcW w:w="696" w:type="dxa"/>
            <w:vMerge/>
            <w:vAlign w:val="center"/>
          </w:tcPr>
          <w:p w14:paraId="5B2B75E7" w14:textId="77777777" w:rsidR="007502EC" w:rsidRPr="001F1FEE" w:rsidRDefault="007502EC" w:rsidP="007502EC">
            <w:pPr>
              <w:suppressAutoHyphens w:val="0"/>
              <w:rPr>
                <w:lang w:eastAsia="ru-RU"/>
              </w:rPr>
            </w:pPr>
          </w:p>
        </w:tc>
        <w:tc>
          <w:tcPr>
            <w:tcW w:w="3824" w:type="dxa"/>
            <w:shd w:val="clear" w:color="auto" w:fill="auto"/>
            <w:vAlign w:val="center"/>
            <w:hideMark/>
          </w:tcPr>
          <w:p w14:paraId="2D570D10"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7F9CF919" w14:textId="77777777" w:rsidR="007502EC" w:rsidRPr="001F1FEE" w:rsidRDefault="007502EC" w:rsidP="007502EC">
            <w:pPr>
              <w:suppressAutoHyphens w:val="0"/>
              <w:rPr>
                <w:lang w:eastAsia="ru-RU"/>
              </w:rPr>
            </w:pPr>
          </w:p>
        </w:tc>
        <w:tc>
          <w:tcPr>
            <w:tcW w:w="951" w:type="dxa"/>
            <w:shd w:val="clear" w:color="auto" w:fill="auto"/>
            <w:vAlign w:val="center"/>
          </w:tcPr>
          <w:p w14:paraId="440D2F90" w14:textId="77777777" w:rsidR="007502EC" w:rsidRPr="001F1FEE" w:rsidRDefault="007502EC" w:rsidP="007502EC">
            <w:pPr>
              <w:suppressAutoHyphens w:val="0"/>
              <w:jc w:val="center"/>
              <w:rPr>
                <w:lang w:eastAsia="ru-RU"/>
              </w:rPr>
            </w:pPr>
          </w:p>
        </w:tc>
        <w:tc>
          <w:tcPr>
            <w:tcW w:w="1370" w:type="dxa"/>
            <w:vMerge/>
            <w:vAlign w:val="center"/>
          </w:tcPr>
          <w:p w14:paraId="48E68E57" w14:textId="77777777" w:rsidR="007502EC" w:rsidRPr="001F1FEE" w:rsidRDefault="007502EC" w:rsidP="007502EC">
            <w:pPr>
              <w:suppressAutoHyphens w:val="0"/>
              <w:rPr>
                <w:lang w:eastAsia="ru-RU"/>
              </w:rPr>
            </w:pPr>
          </w:p>
        </w:tc>
        <w:tc>
          <w:tcPr>
            <w:tcW w:w="1552" w:type="dxa"/>
            <w:vMerge/>
            <w:vAlign w:val="center"/>
          </w:tcPr>
          <w:p w14:paraId="4FEF7014" w14:textId="77777777" w:rsidR="007502EC" w:rsidRPr="001F1FEE" w:rsidRDefault="007502EC" w:rsidP="007502EC">
            <w:pPr>
              <w:suppressAutoHyphens w:val="0"/>
              <w:rPr>
                <w:b/>
                <w:bCs/>
                <w:lang w:eastAsia="ru-RU"/>
              </w:rPr>
            </w:pPr>
          </w:p>
        </w:tc>
      </w:tr>
      <w:tr w:rsidR="007502EC" w:rsidRPr="001F1FEE" w14:paraId="63642064" w14:textId="77777777" w:rsidTr="007502EC">
        <w:trPr>
          <w:trHeight w:val="330"/>
        </w:trPr>
        <w:tc>
          <w:tcPr>
            <w:tcW w:w="696" w:type="dxa"/>
            <w:vMerge/>
            <w:vAlign w:val="center"/>
          </w:tcPr>
          <w:p w14:paraId="63305D0C" w14:textId="77777777" w:rsidR="007502EC" w:rsidRPr="001F1FEE" w:rsidRDefault="007502EC" w:rsidP="007502EC">
            <w:pPr>
              <w:suppressAutoHyphens w:val="0"/>
              <w:rPr>
                <w:lang w:eastAsia="ru-RU"/>
              </w:rPr>
            </w:pPr>
          </w:p>
        </w:tc>
        <w:tc>
          <w:tcPr>
            <w:tcW w:w="3824" w:type="dxa"/>
            <w:shd w:val="clear" w:color="auto" w:fill="auto"/>
            <w:vAlign w:val="center"/>
            <w:hideMark/>
          </w:tcPr>
          <w:p w14:paraId="516E817B"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176A29A5" w14:textId="77777777" w:rsidR="007502EC" w:rsidRPr="001F1FEE" w:rsidRDefault="007502EC" w:rsidP="007502EC">
            <w:pPr>
              <w:suppressAutoHyphens w:val="0"/>
              <w:rPr>
                <w:lang w:eastAsia="ru-RU"/>
              </w:rPr>
            </w:pPr>
          </w:p>
        </w:tc>
        <w:tc>
          <w:tcPr>
            <w:tcW w:w="951" w:type="dxa"/>
            <w:shd w:val="clear" w:color="auto" w:fill="auto"/>
            <w:vAlign w:val="center"/>
          </w:tcPr>
          <w:p w14:paraId="5ECC703D" w14:textId="77777777" w:rsidR="007502EC" w:rsidRPr="001F1FEE" w:rsidRDefault="007502EC" w:rsidP="007502EC">
            <w:pPr>
              <w:suppressAutoHyphens w:val="0"/>
              <w:jc w:val="center"/>
              <w:rPr>
                <w:lang w:eastAsia="ru-RU"/>
              </w:rPr>
            </w:pPr>
          </w:p>
        </w:tc>
        <w:tc>
          <w:tcPr>
            <w:tcW w:w="1370" w:type="dxa"/>
            <w:vMerge/>
            <w:vAlign w:val="center"/>
          </w:tcPr>
          <w:p w14:paraId="63FAB112" w14:textId="77777777" w:rsidR="007502EC" w:rsidRPr="001F1FEE" w:rsidRDefault="007502EC" w:rsidP="007502EC">
            <w:pPr>
              <w:suppressAutoHyphens w:val="0"/>
              <w:rPr>
                <w:lang w:eastAsia="ru-RU"/>
              </w:rPr>
            </w:pPr>
          </w:p>
        </w:tc>
        <w:tc>
          <w:tcPr>
            <w:tcW w:w="1552" w:type="dxa"/>
            <w:vMerge/>
            <w:vAlign w:val="center"/>
          </w:tcPr>
          <w:p w14:paraId="2367E25F" w14:textId="77777777" w:rsidR="007502EC" w:rsidRPr="001F1FEE" w:rsidRDefault="007502EC" w:rsidP="007502EC">
            <w:pPr>
              <w:suppressAutoHyphens w:val="0"/>
              <w:rPr>
                <w:b/>
                <w:bCs/>
                <w:lang w:eastAsia="ru-RU"/>
              </w:rPr>
            </w:pPr>
          </w:p>
        </w:tc>
      </w:tr>
      <w:tr w:rsidR="007502EC" w:rsidRPr="001F1FEE" w14:paraId="12555A73" w14:textId="77777777" w:rsidTr="007502EC">
        <w:trPr>
          <w:trHeight w:val="330"/>
        </w:trPr>
        <w:tc>
          <w:tcPr>
            <w:tcW w:w="696" w:type="dxa"/>
            <w:vMerge/>
            <w:vAlign w:val="center"/>
          </w:tcPr>
          <w:p w14:paraId="133B79EB" w14:textId="77777777" w:rsidR="007502EC" w:rsidRPr="001F1FEE" w:rsidRDefault="007502EC" w:rsidP="007502EC">
            <w:pPr>
              <w:suppressAutoHyphens w:val="0"/>
              <w:rPr>
                <w:lang w:eastAsia="ru-RU"/>
              </w:rPr>
            </w:pPr>
          </w:p>
        </w:tc>
        <w:tc>
          <w:tcPr>
            <w:tcW w:w="3824" w:type="dxa"/>
            <w:shd w:val="clear" w:color="auto" w:fill="auto"/>
            <w:vAlign w:val="center"/>
            <w:hideMark/>
          </w:tcPr>
          <w:p w14:paraId="6BC0DAD3"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6097C22B" w14:textId="77777777" w:rsidR="007502EC" w:rsidRPr="001F1FEE" w:rsidRDefault="007502EC" w:rsidP="007502EC">
            <w:pPr>
              <w:suppressAutoHyphens w:val="0"/>
              <w:rPr>
                <w:lang w:eastAsia="ru-RU"/>
              </w:rPr>
            </w:pPr>
          </w:p>
        </w:tc>
        <w:tc>
          <w:tcPr>
            <w:tcW w:w="951" w:type="dxa"/>
            <w:shd w:val="clear" w:color="auto" w:fill="auto"/>
            <w:vAlign w:val="center"/>
          </w:tcPr>
          <w:p w14:paraId="3900CCA7" w14:textId="77777777" w:rsidR="007502EC" w:rsidRPr="001F1FEE" w:rsidRDefault="007502EC" w:rsidP="007502EC">
            <w:pPr>
              <w:suppressAutoHyphens w:val="0"/>
              <w:jc w:val="center"/>
              <w:rPr>
                <w:lang w:eastAsia="ru-RU"/>
              </w:rPr>
            </w:pPr>
          </w:p>
        </w:tc>
        <w:tc>
          <w:tcPr>
            <w:tcW w:w="1370" w:type="dxa"/>
            <w:vMerge/>
            <w:vAlign w:val="center"/>
          </w:tcPr>
          <w:p w14:paraId="6EB8051F" w14:textId="77777777" w:rsidR="007502EC" w:rsidRPr="001F1FEE" w:rsidRDefault="007502EC" w:rsidP="007502EC">
            <w:pPr>
              <w:suppressAutoHyphens w:val="0"/>
              <w:rPr>
                <w:lang w:eastAsia="ru-RU"/>
              </w:rPr>
            </w:pPr>
          </w:p>
        </w:tc>
        <w:tc>
          <w:tcPr>
            <w:tcW w:w="1552" w:type="dxa"/>
            <w:vMerge/>
            <w:vAlign w:val="center"/>
          </w:tcPr>
          <w:p w14:paraId="24A96A07" w14:textId="77777777" w:rsidR="007502EC" w:rsidRPr="001F1FEE" w:rsidRDefault="007502EC" w:rsidP="007502EC">
            <w:pPr>
              <w:suppressAutoHyphens w:val="0"/>
              <w:rPr>
                <w:b/>
                <w:bCs/>
                <w:lang w:eastAsia="ru-RU"/>
              </w:rPr>
            </w:pPr>
          </w:p>
        </w:tc>
      </w:tr>
      <w:tr w:rsidR="007502EC" w:rsidRPr="001F1FEE" w14:paraId="19B17F52" w14:textId="77777777" w:rsidTr="007502EC">
        <w:trPr>
          <w:trHeight w:val="330"/>
        </w:trPr>
        <w:tc>
          <w:tcPr>
            <w:tcW w:w="696" w:type="dxa"/>
            <w:vMerge/>
            <w:vAlign w:val="center"/>
          </w:tcPr>
          <w:p w14:paraId="6F7BA153" w14:textId="77777777" w:rsidR="007502EC" w:rsidRPr="001F1FEE" w:rsidRDefault="007502EC" w:rsidP="007502EC">
            <w:pPr>
              <w:suppressAutoHyphens w:val="0"/>
              <w:rPr>
                <w:lang w:eastAsia="ru-RU"/>
              </w:rPr>
            </w:pPr>
          </w:p>
        </w:tc>
        <w:tc>
          <w:tcPr>
            <w:tcW w:w="3824" w:type="dxa"/>
            <w:shd w:val="clear" w:color="auto" w:fill="auto"/>
            <w:vAlign w:val="center"/>
            <w:hideMark/>
          </w:tcPr>
          <w:p w14:paraId="74E8EC27"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26B88FE0" w14:textId="77777777" w:rsidR="007502EC" w:rsidRPr="001F1FEE" w:rsidRDefault="007502EC" w:rsidP="007502EC">
            <w:pPr>
              <w:suppressAutoHyphens w:val="0"/>
              <w:rPr>
                <w:lang w:eastAsia="ru-RU"/>
              </w:rPr>
            </w:pPr>
          </w:p>
        </w:tc>
        <w:tc>
          <w:tcPr>
            <w:tcW w:w="951" w:type="dxa"/>
            <w:shd w:val="clear" w:color="auto" w:fill="auto"/>
            <w:vAlign w:val="center"/>
          </w:tcPr>
          <w:p w14:paraId="11745A05" w14:textId="77777777" w:rsidR="007502EC" w:rsidRPr="001F1FEE" w:rsidRDefault="007502EC" w:rsidP="007502EC">
            <w:pPr>
              <w:suppressAutoHyphens w:val="0"/>
              <w:jc w:val="center"/>
              <w:rPr>
                <w:lang w:eastAsia="ru-RU"/>
              </w:rPr>
            </w:pPr>
          </w:p>
        </w:tc>
        <w:tc>
          <w:tcPr>
            <w:tcW w:w="1370" w:type="dxa"/>
            <w:vMerge/>
            <w:vAlign w:val="center"/>
          </w:tcPr>
          <w:p w14:paraId="37AE3CE5" w14:textId="77777777" w:rsidR="007502EC" w:rsidRPr="001F1FEE" w:rsidRDefault="007502EC" w:rsidP="007502EC">
            <w:pPr>
              <w:suppressAutoHyphens w:val="0"/>
              <w:rPr>
                <w:lang w:eastAsia="ru-RU"/>
              </w:rPr>
            </w:pPr>
          </w:p>
        </w:tc>
        <w:tc>
          <w:tcPr>
            <w:tcW w:w="1552" w:type="dxa"/>
            <w:vMerge/>
            <w:vAlign w:val="center"/>
          </w:tcPr>
          <w:p w14:paraId="3262F72E" w14:textId="77777777" w:rsidR="007502EC" w:rsidRPr="001F1FEE" w:rsidRDefault="007502EC" w:rsidP="007502EC">
            <w:pPr>
              <w:suppressAutoHyphens w:val="0"/>
              <w:rPr>
                <w:b/>
                <w:bCs/>
                <w:lang w:eastAsia="ru-RU"/>
              </w:rPr>
            </w:pPr>
          </w:p>
        </w:tc>
      </w:tr>
      <w:tr w:rsidR="007502EC" w:rsidRPr="001F1FEE" w14:paraId="2938AC0E" w14:textId="77777777" w:rsidTr="007502EC">
        <w:trPr>
          <w:trHeight w:val="330"/>
        </w:trPr>
        <w:tc>
          <w:tcPr>
            <w:tcW w:w="696" w:type="dxa"/>
            <w:vMerge/>
            <w:vAlign w:val="center"/>
          </w:tcPr>
          <w:p w14:paraId="496E3DF0" w14:textId="77777777" w:rsidR="007502EC" w:rsidRPr="001F1FEE" w:rsidRDefault="007502EC" w:rsidP="007502EC">
            <w:pPr>
              <w:suppressAutoHyphens w:val="0"/>
              <w:rPr>
                <w:lang w:eastAsia="ru-RU"/>
              </w:rPr>
            </w:pPr>
          </w:p>
        </w:tc>
        <w:tc>
          <w:tcPr>
            <w:tcW w:w="3824" w:type="dxa"/>
            <w:shd w:val="clear" w:color="auto" w:fill="auto"/>
            <w:vAlign w:val="center"/>
            <w:hideMark/>
          </w:tcPr>
          <w:p w14:paraId="254AEF2A"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46C5E2F8" w14:textId="77777777" w:rsidR="007502EC" w:rsidRPr="001F1FEE" w:rsidRDefault="007502EC" w:rsidP="007502EC">
            <w:pPr>
              <w:suppressAutoHyphens w:val="0"/>
              <w:rPr>
                <w:lang w:eastAsia="ru-RU"/>
              </w:rPr>
            </w:pPr>
          </w:p>
        </w:tc>
        <w:tc>
          <w:tcPr>
            <w:tcW w:w="951" w:type="dxa"/>
            <w:shd w:val="clear" w:color="auto" w:fill="auto"/>
            <w:vAlign w:val="center"/>
          </w:tcPr>
          <w:p w14:paraId="30A10D3A" w14:textId="77777777" w:rsidR="007502EC" w:rsidRPr="001F1FEE" w:rsidRDefault="007502EC" w:rsidP="007502EC">
            <w:pPr>
              <w:suppressAutoHyphens w:val="0"/>
              <w:jc w:val="center"/>
              <w:rPr>
                <w:lang w:eastAsia="ru-RU"/>
              </w:rPr>
            </w:pPr>
          </w:p>
        </w:tc>
        <w:tc>
          <w:tcPr>
            <w:tcW w:w="1370" w:type="dxa"/>
            <w:vMerge/>
            <w:vAlign w:val="center"/>
          </w:tcPr>
          <w:p w14:paraId="2D852856" w14:textId="77777777" w:rsidR="007502EC" w:rsidRPr="001F1FEE" w:rsidRDefault="007502EC" w:rsidP="007502EC">
            <w:pPr>
              <w:suppressAutoHyphens w:val="0"/>
              <w:rPr>
                <w:lang w:eastAsia="ru-RU"/>
              </w:rPr>
            </w:pPr>
          </w:p>
        </w:tc>
        <w:tc>
          <w:tcPr>
            <w:tcW w:w="1552" w:type="dxa"/>
            <w:vMerge/>
            <w:vAlign w:val="center"/>
          </w:tcPr>
          <w:p w14:paraId="686942E8" w14:textId="77777777" w:rsidR="007502EC" w:rsidRPr="001F1FEE" w:rsidRDefault="007502EC" w:rsidP="007502EC">
            <w:pPr>
              <w:suppressAutoHyphens w:val="0"/>
              <w:rPr>
                <w:b/>
                <w:bCs/>
                <w:lang w:eastAsia="ru-RU"/>
              </w:rPr>
            </w:pPr>
          </w:p>
        </w:tc>
      </w:tr>
      <w:tr w:rsidR="007502EC" w:rsidRPr="001F1FEE" w14:paraId="3DF39DBD" w14:textId="77777777" w:rsidTr="007502EC">
        <w:trPr>
          <w:trHeight w:val="330"/>
        </w:trPr>
        <w:tc>
          <w:tcPr>
            <w:tcW w:w="696" w:type="dxa"/>
            <w:vMerge/>
            <w:vAlign w:val="center"/>
          </w:tcPr>
          <w:p w14:paraId="7E2D4C88" w14:textId="77777777" w:rsidR="007502EC" w:rsidRPr="001F1FEE" w:rsidRDefault="007502EC" w:rsidP="007502EC">
            <w:pPr>
              <w:suppressAutoHyphens w:val="0"/>
              <w:rPr>
                <w:lang w:eastAsia="ru-RU"/>
              </w:rPr>
            </w:pPr>
          </w:p>
        </w:tc>
        <w:tc>
          <w:tcPr>
            <w:tcW w:w="3824" w:type="dxa"/>
            <w:shd w:val="clear" w:color="auto" w:fill="auto"/>
            <w:vAlign w:val="center"/>
            <w:hideMark/>
          </w:tcPr>
          <w:p w14:paraId="2ADDE722"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1DF8C238" w14:textId="77777777" w:rsidR="007502EC" w:rsidRPr="001F1FEE" w:rsidRDefault="007502EC" w:rsidP="007502EC">
            <w:pPr>
              <w:suppressAutoHyphens w:val="0"/>
              <w:rPr>
                <w:lang w:eastAsia="ru-RU"/>
              </w:rPr>
            </w:pPr>
          </w:p>
        </w:tc>
        <w:tc>
          <w:tcPr>
            <w:tcW w:w="951" w:type="dxa"/>
            <w:shd w:val="clear" w:color="auto" w:fill="auto"/>
            <w:vAlign w:val="center"/>
          </w:tcPr>
          <w:p w14:paraId="6B3FA107" w14:textId="77777777" w:rsidR="007502EC" w:rsidRPr="001F1FEE" w:rsidRDefault="007502EC" w:rsidP="007502EC">
            <w:pPr>
              <w:suppressAutoHyphens w:val="0"/>
              <w:jc w:val="center"/>
              <w:rPr>
                <w:lang w:eastAsia="ru-RU"/>
              </w:rPr>
            </w:pPr>
          </w:p>
        </w:tc>
        <w:tc>
          <w:tcPr>
            <w:tcW w:w="1370" w:type="dxa"/>
            <w:vMerge/>
            <w:vAlign w:val="center"/>
          </w:tcPr>
          <w:p w14:paraId="03117CB6" w14:textId="77777777" w:rsidR="007502EC" w:rsidRPr="001F1FEE" w:rsidRDefault="007502EC" w:rsidP="007502EC">
            <w:pPr>
              <w:suppressAutoHyphens w:val="0"/>
              <w:rPr>
                <w:lang w:eastAsia="ru-RU"/>
              </w:rPr>
            </w:pPr>
          </w:p>
        </w:tc>
        <w:tc>
          <w:tcPr>
            <w:tcW w:w="1552" w:type="dxa"/>
            <w:vMerge/>
            <w:vAlign w:val="center"/>
          </w:tcPr>
          <w:p w14:paraId="50EA0CA3" w14:textId="77777777" w:rsidR="007502EC" w:rsidRPr="001F1FEE" w:rsidRDefault="007502EC" w:rsidP="007502EC">
            <w:pPr>
              <w:suppressAutoHyphens w:val="0"/>
              <w:rPr>
                <w:b/>
                <w:bCs/>
                <w:lang w:eastAsia="ru-RU"/>
              </w:rPr>
            </w:pPr>
          </w:p>
        </w:tc>
      </w:tr>
      <w:tr w:rsidR="007502EC" w:rsidRPr="001F1FEE" w14:paraId="2BC7596F" w14:textId="77777777" w:rsidTr="007502EC">
        <w:trPr>
          <w:trHeight w:val="330"/>
        </w:trPr>
        <w:tc>
          <w:tcPr>
            <w:tcW w:w="696" w:type="dxa"/>
            <w:vMerge/>
            <w:vAlign w:val="center"/>
          </w:tcPr>
          <w:p w14:paraId="45F721F1" w14:textId="77777777" w:rsidR="007502EC" w:rsidRPr="001F1FEE" w:rsidRDefault="007502EC" w:rsidP="007502EC">
            <w:pPr>
              <w:suppressAutoHyphens w:val="0"/>
              <w:rPr>
                <w:lang w:eastAsia="ru-RU"/>
              </w:rPr>
            </w:pPr>
          </w:p>
        </w:tc>
        <w:tc>
          <w:tcPr>
            <w:tcW w:w="3824" w:type="dxa"/>
            <w:shd w:val="clear" w:color="auto" w:fill="auto"/>
            <w:vAlign w:val="center"/>
            <w:hideMark/>
          </w:tcPr>
          <w:p w14:paraId="34DE02ED"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442318E9" w14:textId="77777777" w:rsidR="007502EC" w:rsidRPr="001F1FEE" w:rsidRDefault="007502EC" w:rsidP="007502EC">
            <w:pPr>
              <w:suppressAutoHyphens w:val="0"/>
              <w:rPr>
                <w:lang w:eastAsia="ru-RU"/>
              </w:rPr>
            </w:pPr>
          </w:p>
        </w:tc>
        <w:tc>
          <w:tcPr>
            <w:tcW w:w="951" w:type="dxa"/>
            <w:shd w:val="clear" w:color="auto" w:fill="auto"/>
            <w:vAlign w:val="center"/>
          </w:tcPr>
          <w:p w14:paraId="117F822E" w14:textId="77777777" w:rsidR="007502EC" w:rsidRPr="001F1FEE" w:rsidRDefault="007502EC" w:rsidP="007502EC">
            <w:pPr>
              <w:suppressAutoHyphens w:val="0"/>
              <w:jc w:val="center"/>
              <w:rPr>
                <w:lang w:eastAsia="ru-RU"/>
              </w:rPr>
            </w:pPr>
          </w:p>
        </w:tc>
        <w:tc>
          <w:tcPr>
            <w:tcW w:w="1370" w:type="dxa"/>
            <w:vMerge/>
            <w:vAlign w:val="center"/>
          </w:tcPr>
          <w:p w14:paraId="63B1E8E3" w14:textId="77777777" w:rsidR="007502EC" w:rsidRPr="001F1FEE" w:rsidRDefault="007502EC" w:rsidP="007502EC">
            <w:pPr>
              <w:suppressAutoHyphens w:val="0"/>
              <w:rPr>
                <w:lang w:eastAsia="ru-RU"/>
              </w:rPr>
            </w:pPr>
          </w:p>
        </w:tc>
        <w:tc>
          <w:tcPr>
            <w:tcW w:w="1552" w:type="dxa"/>
            <w:vMerge/>
            <w:vAlign w:val="center"/>
          </w:tcPr>
          <w:p w14:paraId="3B4045ED" w14:textId="77777777" w:rsidR="007502EC" w:rsidRPr="001F1FEE" w:rsidRDefault="007502EC" w:rsidP="007502EC">
            <w:pPr>
              <w:suppressAutoHyphens w:val="0"/>
              <w:rPr>
                <w:b/>
                <w:bCs/>
                <w:lang w:eastAsia="ru-RU"/>
              </w:rPr>
            </w:pPr>
          </w:p>
        </w:tc>
      </w:tr>
      <w:tr w:rsidR="007502EC" w:rsidRPr="001F1FEE" w14:paraId="3DF57A2A" w14:textId="77777777" w:rsidTr="007502EC">
        <w:trPr>
          <w:trHeight w:val="330"/>
        </w:trPr>
        <w:tc>
          <w:tcPr>
            <w:tcW w:w="696" w:type="dxa"/>
            <w:vMerge/>
            <w:vAlign w:val="center"/>
          </w:tcPr>
          <w:p w14:paraId="19BEC3FB" w14:textId="77777777" w:rsidR="007502EC" w:rsidRPr="001F1FEE" w:rsidRDefault="007502EC" w:rsidP="007502EC">
            <w:pPr>
              <w:suppressAutoHyphens w:val="0"/>
              <w:rPr>
                <w:lang w:eastAsia="ru-RU"/>
              </w:rPr>
            </w:pPr>
          </w:p>
        </w:tc>
        <w:tc>
          <w:tcPr>
            <w:tcW w:w="3824" w:type="dxa"/>
            <w:shd w:val="clear" w:color="auto" w:fill="auto"/>
            <w:vAlign w:val="center"/>
            <w:hideMark/>
          </w:tcPr>
          <w:p w14:paraId="467120B1"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7CFFFC17" w14:textId="77777777" w:rsidR="007502EC" w:rsidRPr="001F1FEE" w:rsidRDefault="007502EC" w:rsidP="007502EC">
            <w:pPr>
              <w:suppressAutoHyphens w:val="0"/>
              <w:rPr>
                <w:lang w:eastAsia="ru-RU"/>
              </w:rPr>
            </w:pPr>
          </w:p>
        </w:tc>
        <w:tc>
          <w:tcPr>
            <w:tcW w:w="951" w:type="dxa"/>
            <w:shd w:val="clear" w:color="auto" w:fill="auto"/>
            <w:vAlign w:val="center"/>
          </w:tcPr>
          <w:p w14:paraId="0376FDBD" w14:textId="77777777" w:rsidR="007502EC" w:rsidRPr="001F1FEE" w:rsidRDefault="007502EC" w:rsidP="007502EC">
            <w:pPr>
              <w:suppressAutoHyphens w:val="0"/>
              <w:jc w:val="center"/>
              <w:rPr>
                <w:lang w:eastAsia="ru-RU"/>
              </w:rPr>
            </w:pPr>
          </w:p>
        </w:tc>
        <w:tc>
          <w:tcPr>
            <w:tcW w:w="1370" w:type="dxa"/>
            <w:vMerge/>
            <w:vAlign w:val="center"/>
          </w:tcPr>
          <w:p w14:paraId="06F0E70C" w14:textId="77777777" w:rsidR="007502EC" w:rsidRPr="001F1FEE" w:rsidRDefault="007502EC" w:rsidP="007502EC">
            <w:pPr>
              <w:suppressAutoHyphens w:val="0"/>
              <w:rPr>
                <w:lang w:eastAsia="ru-RU"/>
              </w:rPr>
            </w:pPr>
          </w:p>
        </w:tc>
        <w:tc>
          <w:tcPr>
            <w:tcW w:w="1552" w:type="dxa"/>
            <w:vMerge/>
            <w:vAlign w:val="center"/>
          </w:tcPr>
          <w:p w14:paraId="62DC715A" w14:textId="77777777" w:rsidR="007502EC" w:rsidRPr="001F1FEE" w:rsidRDefault="007502EC" w:rsidP="007502EC">
            <w:pPr>
              <w:suppressAutoHyphens w:val="0"/>
              <w:rPr>
                <w:b/>
                <w:bCs/>
                <w:lang w:eastAsia="ru-RU"/>
              </w:rPr>
            </w:pPr>
          </w:p>
        </w:tc>
      </w:tr>
      <w:tr w:rsidR="007502EC" w:rsidRPr="001F1FEE" w14:paraId="6AC69D6B" w14:textId="77777777" w:rsidTr="007502EC">
        <w:trPr>
          <w:trHeight w:val="330"/>
        </w:trPr>
        <w:tc>
          <w:tcPr>
            <w:tcW w:w="696" w:type="dxa"/>
            <w:vMerge/>
            <w:vAlign w:val="center"/>
          </w:tcPr>
          <w:p w14:paraId="0D5C6963" w14:textId="77777777" w:rsidR="007502EC" w:rsidRPr="001F1FEE" w:rsidRDefault="007502EC" w:rsidP="007502EC">
            <w:pPr>
              <w:suppressAutoHyphens w:val="0"/>
              <w:rPr>
                <w:lang w:eastAsia="ru-RU"/>
              </w:rPr>
            </w:pPr>
          </w:p>
        </w:tc>
        <w:tc>
          <w:tcPr>
            <w:tcW w:w="3824" w:type="dxa"/>
            <w:shd w:val="clear" w:color="auto" w:fill="auto"/>
            <w:vAlign w:val="center"/>
            <w:hideMark/>
          </w:tcPr>
          <w:p w14:paraId="2D43C36C"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1BACD284" w14:textId="77777777" w:rsidR="007502EC" w:rsidRPr="001F1FEE" w:rsidRDefault="007502EC" w:rsidP="007502EC">
            <w:pPr>
              <w:suppressAutoHyphens w:val="0"/>
              <w:rPr>
                <w:lang w:eastAsia="ru-RU"/>
              </w:rPr>
            </w:pPr>
          </w:p>
        </w:tc>
        <w:tc>
          <w:tcPr>
            <w:tcW w:w="951" w:type="dxa"/>
            <w:shd w:val="clear" w:color="auto" w:fill="auto"/>
            <w:vAlign w:val="center"/>
          </w:tcPr>
          <w:p w14:paraId="5014C1FB" w14:textId="77777777" w:rsidR="007502EC" w:rsidRPr="001F1FEE" w:rsidRDefault="007502EC" w:rsidP="007502EC">
            <w:pPr>
              <w:suppressAutoHyphens w:val="0"/>
              <w:jc w:val="center"/>
              <w:rPr>
                <w:lang w:eastAsia="ru-RU"/>
              </w:rPr>
            </w:pPr>
          </w:p>
        </w:tc>
        <w:tc>
          <w:tcPr>
            <w:tcW w:w="1370" w:type="dxa"/>
            <w:vMerge/>
            <w:vAlign w:val="center"/>
          </w:tcPr>
          <w:p w14:paraId="4762A495" w14:textId="77777777" w:rsidR="007502EC" w:rsidRPr="001F1FEE" w:rsidRDefault="007502EC" w:rsidP="007502EC">
            <w:pPr>
              <w:suppressAutoHyphens w:val="0"/>
              <w:rPr>
                <w:lang w:eastAsia="ru-RU"/>
              </w:rPr>
            </w:pPr>
          </w:p>
        </w:tc>
        <w:tc>
          <w:tcPr>
            <w:tcW w:w="1552" w:type="dxa"/>
            <w:vMerge/>
            <w:vAlign w:val="center"/>
          </w:tcPr>
          <w:p w14:paraId="2E50BF46" w14:textId="77777777" w:rsidR="007502EC" w:rsidRPr="001F1FEE" w:rsidRDefault="007502EC" w:rsidP="007502EC">
            <w:pPr>
              <w:suppressAutoHyphens w:val="0"/>
              <w:rPr>
                <w:b/>
                <w:bCs/>
                <w:lang w:eastAsia="ru-RU"/>
              </w:rPr>
            </w:pPr>
          </w:p>
        </w:tc>
      </w:tr>
      <w:tr w:rsidR="007502EC" w:rsidRPr="001F1FEE" w14:paraId="73525D77" w14:textId="77777777" w:rsidTr="007502EC">
        <w:trPr>
          <w:trHeight w:val="330"/>
        </w:trPr>
        <w:tc>
          <w:tcPr>
            <w:tcW w:w="696" w:type="dxa"/>
            <w:vMerge/>
            <w:vAlign w:val="center"/>
          </w:tcPr>
          <w:p w14:paraId="60920C87" w14:textId="77777777" w:rsidR="007502EC" w:rsidRPr="001F1FEE" w:rsidRDefault="007502EC" w:rsidP="007502EC">
            <w:pPr>
              <w:suppressAutoHyphens w:val="0"/>
              <w:rPr>
                <w:lang w:eastAsia="ru-RU"/>
              </w:rPr>
            </w:pPr>
          </w:p>
        </w:tc>
        <w:tc>
          <w:tcPr>
            <w:tcW w:w="3824" w:type="dxa"/>
            <w:shd w:val="clear" w:color="auto" w:fill="auto"/>
            <w:vAlign w:val="center"/>
            <w:hideMark/>
          </w:tcPr>
          <w:p w14:paraId="5DF77E38"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7AB208C0" w14:textId="77777777" w:rsidR="007502EC" w:rsidRPr="001F1FEE" w:rsidRDefault="007502EC" w:rsidP="007502EC">
            <w:pPr>
              <w:suppressAutoHyphens w:val="0"/>
              <w:rPr>
                <w:lang w:eastAsia="ru-RU"/>
              </w:rPr>
            </w:pPr>
          </w:p>
        </w:tc>
        <w:tc>
          <w:tcPr>
            <w:tcW w:w="951" w:type="dxa"/>
            <w:shd w:val="clear" w:color="auto" w:fill="auto"/>
            <w:vAlign w:val="center"/>
          </w:tcPr>
          <w:p w14:paraId="1B06A8DC" w14:textId="77777777" w:rsidR="007502EC" w:rsidRPr="001F1FEE" w:rsidRDefault="007502EC" w:rsidP="007502EC">
            <w:pPr>
              <w:suppressAutoHyphens w:val="0"/>
              <w:jc w:val="center"/>
              <w:rPr>
                <w:lang w:eastAsia="ru-RU"/>
              </w:rPr>
            </w:pPr>
          </w:p>
        </w:tc>
        <w:tc>
          <w:tcPr>
            <w:tcW w:w="1370" w:type="dxa"/>
            <w:vMerge/>
            <w:vAlign w:val="center"/>
          </w:tcPr>
          <w:p w14:paraId="6988C42E" w14:textId="77777777" w:rsidR="007502EC" w:rsidRPr="001F1FEE" w:rsidRDefault="007502EC" w:rsidP="007502EC">
            <w:pPr>
              <w:suppressAutoHyphens w:val="0"/>
              <w:rPr>
                <w:lang w:eastAsia="ru-RU"/>
              </w:rPr>
            </w:pPr>
          </w:p>
        </w:tc>
        <w:tc>
          <w:tcPr>
            <w:tcW w:w="1552" w:type="dxa"/>
            <w:vMerge/>
            <w:vAlign w:val="center"/>
          </w:tcPr>
          <w:p w14:paraId="3EDB04C2" w14:textId="77777777" w:rsidR="007502EC" w:rsidRPr="001F1FEE" w:rsidRDefault="007502EC" w:rsidP="007502EC">
            <w:pPr>
              <w:suppressAutoHyphens w:val="0"/>
              <w:rPr>
                <w:b/>
                <w:bCs/>
                <w:lang w:eastAsia="ru-RU"/>
              </w:rPr>
            </w:pPr>
          </w:p>
        </w:tc>
      </w:tr>
      <w:tr w:rsidR="007502EC" w:rsidRPr="001F1FEE" w14:paraId="389767F9" w14:textId="77777777" w:rsidTr="007502EC">
        <w:trPr>
          <w:trHeight w:val="330"/>
        </w:trPr>
        <w:tc>
          <w:tcPr>
            <w:tcW w:w="696" w:type="dxa"/>
            <w:vMerge/>
            <w:vAlign w:val="center"/>
          </w:tcPr>
          <w:p w14:paraId="39D89A03" w14:textId="77777777" w:rsidR="007502EC" w:rsidRPr="001F1FEE" w:rsidRDefault="007502EC" w:rsidP="007502EC">
            <w:pPr>
              <w:suppressAutoHyphens w:val="0"/>
              <w:rPr>
                <w:lang w:eastAsia="ru-RU"/>
              </w:rPr>
            </w:pPr>
          </w:p>
        </w:tc>
        <w:tc>
          <w:tcPr>
            <w:tcW w:w="3824" w:type="dxa"/>
            <w:shd w:val="clear" w:color="auto" w:fill="auto"/>
            <w:vAlign w:val="center"/>
            <w:hideMark/>
          </w:tcPr>
          <w:p w14:paraId="459941A0"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23777D7B" w14:textId="77777777" w:rsidR="007502EC" w:rsidRPr="001F1FEE" w:rsidRDefault="007502EC" w:rsidP="007502EC">
            <w:pPr>
              <w:suppressAutoHyphens w:val="0"/>
              <w:rPr>
                <w:lang w:eastAsia="ru-RU"/>
              </w:rPr>
            </w:pPr>
          </w:p>
        </w:tc>
        <w:tc>
          <w:tcPr>
            <w:tcW w:w="951" w:type="dxa"/>
            <w:shd w:val="clear" w:color="auto" w:fill="auto"/>
            <w:vAlign w:val="center"/>
          </w:tcPr>
          <w:p w14:paraId="3A158FCE" w14:textId="77777777" w:rsidR="007502EC" w:rsidRPr="001F1FEE" w:rsidRDefault="007502EC" w:rsidP="007502EC">
            <w:pPr>
              <w:suppressAutoHyphens w:val="0"/>
              <w:jc w:val="center"/>
              <w:rPr>
                <w:lang w:eastAsia="ru-RU"/>
              </w:rPr>
            </w:pPr>
          </w:p>
        </w:tc>
        <w:tc>
          <w:tcPr>
            <w:tcW w:w="1370" w:type="dxa"/>
            <w:vMerge/>
            <w:vAlign w:val="center"/>
          </w:tcPr>
          <w:p w14:paraId="683AAD8C" w14:textId="77777777" w:rsidR="007502EC" w:rsidRPr="001F1FEE" w:rsidRDefault="007502EC" w:rsidP="007502EC">
            <w:pPr>
              <w:suppressAutoHyphens w:val="0"/>
              <w:rPr>
                <w:lang w:eastAsia="ru-RU"/>
              </w:rPr>
            </w:pPr>
          </w:p>
        </w:tc>
        <w:tc>
          <w:tcPr>
            <w:tcW w:w="1552" w:type="dxa"/>
            <w:vMerge/>
            <w:vAlign w:val="center"/>
          </w:tcPr>
          <w:p w14:paraId="2E20BA4A" w14:textId="77777777" w:rsidR="007502EC" w:rsidRPr="001F1FEE" w:rsidRDefault="007502EC" w:rsidP="007502EC">
            <w:pPr>
              <w:suppressAutoHyphens w:val="0"/>
              <w:rPr>
                <w:b/>
                <w:bCs/>
                <w:lang w:eastAsia="ru-RU"/>
              </w:rPr>
            </w:pPr>
          </w:p>
        </w:tc>
      </w:tr>
      <w:tr w:rsidR="007502EC" w:rsidRPr="001F1FEE" w14:paraId="13A5283D" w14:textId="77777777" w:rsidTr="007502EC">
        <w:trPr>
          <w:trHeight w:val="330"/>
        </w:trPr>
        <w:tc>
          <w:tcPr>
            <w:tcW w:w="696" w:type="dxa"/>
            <w:vMerge/>
            <w:vAlign w:val="center"/>
          </w:tcPr>
          <w:p w14:paraId="237C930D" w14:textId="77777777" w:rsidR="007502EC" w:rsidRPr="001F1FEE" w:rsidRDefault="007502EC" w:rsidP="007502EC">
            <w:pPr>
              <w:suppressAutoHyphens w:val="0"/>
              <w:rPr>
                <w:lang w:eastAsia="ru-RU"/>
              </w:rPr>
            </w:pPr>
          </w:p>
        </w:tc>
        <w:tc>
          <w:tcPr>
            <w:tcW w:w="3824" w:type="dxa"/>
            <w:shd w:val="clear" w:color="auto" w:fill="auto"/>
            <w:vAlign w:val="center"/>
            <w:hideMark/>
          </w:tcPr>
          <w:p w14:paraId="7D221A28"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205278D4" w14:textId="77777777" w:rsidR="007502EC" w:rsidRPr="001F1FEE" w:rsidRDefault="007502EC" w:rsidP="007502EC">
            <w:pPr>
              <w:suppressAutoHyphens w:val="0"/>
              <w:rPr>
                <w:lang w:eastAsia="ru-RU"/>
              </w:rPr>
            </w:pPr>
          </w:p>
        </w:tc>
        <w:tc>
          <w:tcPr>
            <w:tcW w:w="951" w:type="dxa"/>
            <w:shd w:val="clear" w:color="auto" w:fill="auto"/>
            <w:vAlign w:val="center"/>
          </w:tcPr>
          <w:p w14:paraId="16F22014" w14:textId="77777777" w:rsidR="007502EC" w:rsidRPr="001F1FEE" w:rsidRDefault="007502EC" w:rsidP="007502EC">
            <w:pPr>
              <w:suppressAutoHyphens w:val="0"/>
              <w:jc w:val="center"/>
              <w:rPr>
                <w:lang w:eastAsia="ru-RU"/>
              </w:rPr>
            </w:pPr>
          </w:p>
        </w:tc>
        <w:tc>
          <w:tcPr>
            <w:tcW w:w="1370" w:type="dxa"/>
            <w:vMerge/>
            <w:vAlign w:val="center"/>
          </w:tcPr>
          <w:p w14:paraId="61C5688B" w14:textId="77777777" w:rsidR="007502EC" w:rsidRPr="001F1FEE" w:rsidRDefault="007502EC" w:rsidP="007502EC">
            <w:pPr>
              <w:suppressAutoHyphens w:val="0"/>
              <w:rPr>
                <w:lang w:eastAsia="ru-RU"/>
              </w:rPr>
            </w:pPr>
          </w:p>
        </w:tc>
        <w:tc>
          <w:tcPr>
            <w:tcW w:w="1552" w:type="dxa"/>
            <w:vMerge/>
            <w:vAlign w:val="center"/>
          </w:tcPr>
          <w:p w14:paraId="6D488F0F" w14:textId="77777777" w:rsidR="007502EC" w:rsidRPr="001F1FEE" w:rsidRDefault="007502EC" w:rsidP="007502EC">
            <w:pPr>
              <w:suppressAutoHyphens w:val="0"/>
              <w:rPr>
                <w:b/>
                <w:bCs/>
                <w:lang w:eastAsia="ru-RU"/>
              </w:rPr>
            </w:pPr>
          </w:p>
        </w:tc>
      </w:tr>
      <w:tr w:rsidR="007502EC" w:rsidRPr="001F1FEE" w14:paraId="421BF9CB" w14:textId="77777777" w:rsidTr="007502EC">
        <w:trPr>
          <w:trHeight w:val="330"/>
        </w:trPr>
        <w:tc>
          <w:tcPr>
            <w:tcW w:w="696" w:type="dxa"/>
            <w:vMerge/>
            <w:vAlign w:val="center"/>
          </w:tcPr>
          <w:p w14:paraId="42057451" w14:textId="77777777" w:rsidR="007502EC" w:rsidRPr="001F1FEE" w:rsidRDefault="007502EC" w:rsidP="007502EC">
            <w:pPr>
              <w:suppressAutoHyphens w:val="0"/>
              <w:rPr>
                <w:lang w:eastAsia="ru-RU"/>
              </w:rPr>
            </w:pPr>
          </w:p>
        </w:tc>
        <w:tc>
          <w:tcPr>
            <w:tcW w:w="3824" w:type="dxa"/>
            <w:shd w:val="clear" w:color="auto" w:fill="auto"/>
            <w:vAlign w:val="center"/>
            <w:hideMark/>
          </w:tcPr>
          <w:p w14:paraId="664C1E31"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112F24AE" w14:textId="77777777" w:rsidR="007502EC" w:rsidRPr="001F1FEE" w:rsidRDefault="007502EC" w:rsidP="007502EC">
            <w:pPr>
              <w:suppressAutoHyphens w:val="0"/>
              <w:rPr>
                <w:lang w:eastAsia="ru-RU"/>
              </w:rPr>
            </w:pPr>
          </w:p>
        </w:tc>
        <w:tc>
          <w:tcPr>
            <w:tcW w:w="951" w:type="dxa"/>
            <w:shd w:val="clear" w:color="auto" w:fill="auto"/>
            <w:vAlign w:val="center"/>
          </w:tcPr>
          <w:p w14:paraId="589EE9BF" w14:textId="77777777" w:rsidR="007502EC" w:rsidRPr="001F1FEE" w:rsidRDefault="007502EC" w:rsidP="007502EC">
            <w:pPr>
              <w:suppressAutoHyphens w:val="0"/>
              <w:jc w:val="center"/>
              <w:rPr>
                <w:lang w:eastAsia="ru-RU"/>
              </w:rPr>
            </w:pPr>
          </w:p>
        </w:tc>
        <w:tc>
          <w:tcPr>
            <w:tcW w:w="1370" w:type="dxa"/>
            <w:vMerge/>
            <w:vAlign w:val="center"/>
          </w:tcPr>
          <w:p w14:paraId="637A299D" w14:textId="77777777" w:rsidR="007502EC" w:rsidRPr="001F1FEE" w:rsidRDefault="007502EC" w:rsidP="007502EC">
            <w:pPr>
              <w:suppressAutoHyphens w:val="0"/>
              <w:rPr>
                <w:lang w:eastAsia="ru-RU"/>
              </w:rPr>
            </w:pPr>
          </w:p>
        </w:tc>
        <w:tc>
          <w:tcPr>
            <w:tcW w:w="1552" w:type="dxa"/>
            <w:vMerge/>
            <w:vAlign w:val="center"/>
          </w:tcPr>
          <w:p w14:paraId="609B5515" w14:textId="77777777" w:rsidR="007502EC" w:rsidRPr="001F1FEE" w:rsidRDefault="007502EC" w:rsidP="007502EC">
            <w:pPr>
              <w:suppressAutoHyphens w:val="0"/>
              <w:rPr>
                <w:b/>
                <w:bCs/>
                <w:lang w:eastAsia="ru-RU"/>
              </w:rPr>
            </w:pPr>
          </w:p>
        </w:tc>
      </w:tr>
      <w:tr w:rsidR="007502EC" w:rsidRPr="001F1FEE" w14:paraId="6F30EF42" w14:textId="77777777" w:rsidTr="007502EC">
        <w:trPr>
          <w:trHeight w:val="330"/>
        </w:trPr>
        <w:tc>
          <w:tcPr>
            <w:tcW w:w="696" w:type="dxa"/>
            <w:vMerge/>
            <w:vAlign w:val="center"/>
          </w:tcPr>
          <w:p w14:paraId="464AC18E" w14:textId="77777777" w:rsidR="007502EC" w:rsidRPr="001F1FEE" w:rsidRDefault="007502EC" w:rsidP="007502EC">
            <w:pPr>
              <w:suppressAutoHyphens w:val="0"/>
              <w:rPr>
                <w:lang w:eastAsia="ru-RU"/>
              </w:rPr>
            </w:pPr>
          </w:p>
        </w:tc>
        <w:tc>
          <w:tcPr>
            <w:tcW w:w="3824" w:type="dxa"/>
            <w:shd w:val="clear" w:color="auto" w:fill="auto"/>
            <w:vAlign w:val="center"/>
            <w:hideMark/>
          </w:tcPr>
          <w:p w14:paraId="3CF03223"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65C0427A" w14:textId="77777777" w:rsidR="007502EC" w:rsidRPr="001F1FEE" w:rsidRDefault="007502EC" w:rsidP="007502EC">
            <w:pPr>
              <w:suppressAutoHyphens w:val="0"/>
              <w:rPr>
                <w:lang w:eastAsia="ru-RU"/>
              </w:rPr>
            </w:pPr>
          </w:p>
        </w:tc>
        <w:tc>
          <w:tcPr>
            <w:tcW w:w="951" w:type="dxa"/>
            <w:shd w:val="clear" w:color="auto" w:fill="auto"/>
            <w:vAlign w:val="center"/>
          </w:tcPr>
          <w:p w14:paraId="1BC33364" w14:textId="77777777" w:rsidR="007502EC" w:rsidRPr="001F1FEE" w:rsidRDefault="007502EC" w:rsidP="007502EC">
            <w:pPr>
              <w:suppressAutoHyphens w:val="0"/>
              <w:jc w:val="center"/>
              <w:rPr>
                <w:lang w:eastAsia="ru-RU"/>
              </w:rPr>
            </w:pPr>
          </w:p>
        </w:tc>
        <w:tc>
          <w:tcPr>
            <w:tcW w:w="1370" w:type="dxa"/>
            <w:vMerge/>
            <w:vAlign w:val="center"/>
          </w:tcPr>
          <w:p w14:paraId="2A973A7A" w14:textId="77777777" w:rsidR="007502EC" w:rsidRPr="001F1FEE" w:rsidRDefault="007502EC" w:rsidP="007502EC">
            <w:pPr>
              <w:suppressAutoHyphens w:val="0"/>
              <w:rPr>
                <w:lang w:eastAsia="ru-RU"/>
              </w:rPr>
            </w:pPr>
          </w:p>
        </w:tc>
        <w:tc>
          <w:tcPr>
            <w:tcW w:w="1552" w:type="dxa"/>
            <w:vMerge/>
            <w:vAlign w:val="center"/>
          </w:tcPr>
          <w:p w14:paraId="06AB282D" w14:textId="77777777" w:rsidR="007502EC" w:rsidRPr="001F1FEE" w:rsidRDefault="007502EC" w:rsidP="007502EC">
            <w:pPr>
              <w:suppressAutoHyphens w:val="0"/>
              <w:rPr>
                <w:b/>
                <w:bCs/>
                <w:lang w:eastAsia="ru-RU"/>
              </w:rPr>
            </w:pPr>
          </w:p>
        </w:tc>
      </w:tr>
      <w:tr w:rsidR="007502EC" w:rsidRPr="001F1FEE" w14:paraId="3B50CD77" w14:textId="77777777" w:rsidTr="007502EC">
        <w:trPr>
          <w:trHeight w:val="330"/>
        </w:trPr>
        <w:tc>
          <w:tcPr>
            <w:tcW w:w="696" w:type="dxa"/>
            <w:vMerge/>
            <w:vAlign w:val="center"/>
          </w:tcPr>
          <w:p w14:paraId="4357978F" w14:textId="77777777" w:rsidR="007502EC" w:rsidRPr="001F1FEE" w:rsidRDefault="007502EC" w:rsidP="007502EC">
            <w:pPr>
              <w:suppressAutoHyphens w:val="0"/>
              <w:rPr>
                <w:lang w:eastAsia="ru-RU"/>
              </w:rPr>
            </w:pPr>
          </w:p>
        </w:tc>
        <w:tc>
          <w:tcPr>
            <w:tcW w:w="3824" w:type="dxa"/>
            <w:shd w:val="clear" w:color="auto" w:fill="auto"/>
            <w:vAlign w:val="center"/>
            <w:hideMark/>
          </w:tcPr>
          <w:p w14:paraId="125E2809"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4132A801" w14:textId="77777777" w:rsidR="007502EC" w:rsidRPr="001F1FEE" w:rsidRDefault="007502EC" w:rsidP="007502EC">
            <w:pPr>
              <w:suppressAutoHyphens w:val="0"/>
              <w:rPr>
                <w:lang w:eastAsia="ru-RU"/>
              </w:rPr>
            </w:pPr>
          </w:p>
        </w:tc>
        <w:tc>
          <w:tcPr>
            <w:tcW w:w="951" w:type="dxa"/>
            <w:shd w:val="clear" w:color="auto" w:fill="auto"/>
            <w:vAlign w:val="center"/>
          </w:tcPr>
          <w:p w14:paraId="4F63F3D2" w14:textId="77777777" w:rsidR="007502EC" w:rsidRPr="001F1FEE" w:rsidRDefault="007502EC" w:rsidP="007502EC">
            <w:pPr>
              <w:suppressAutoHyphens w:val="0"/>
              <w:jc w:val="center"/>
              <w:rPr>
                <w:lang w:eastAsia="ru-RU"/>
              </w:rPr>
            </w:pPr>
          </w:p>
        </w:tc>
        <w:tc>
          <w:tcPr>
            <w:tcW w:w="1370" w:type="dxa"/>
            <w:vMerge/>
            <w:vAlign w:val="center"/>
          </w:tcPr>
          <w:p w14:paraId="488DA7BD" w14:textId="77777777" w:rsidR="007502EC" w:rsidRPr="001F1FEE" w:rsidRDefault="007502EC" w:rsidP="007502EC">
            <w:pPr>
              <w:suppressAutoHyphens w:val="0"/>
              <w:rPr>
                <w:lang w:eastAsia="ru-RU"/>
              </w:rPr>
            </w:pPr>
          </w:p>
        </w:tc>
        <w:tc>
          <w:tcPr>
            <w:tcW w:w="1552" w:type="dxa"/>
            <w:vMerge/>
            <w:vAlign w:val="center"/>
          </w:tcPr>
          <w:p w14:paraId="7D68DF70" w14:textId="77777777" w:rsidR="007502EC" w:rsidRPr="001F1FEE" w:rsidRDefault="007502EC" w:rsidP="007502EC">
            <w:pPr>
              <w:suppressAutoHyphens w:val="0"/>
              <w:rPr>
                <w:b/>
                <w:bCs/>
                <w:lang w:eastAsia="ru-RU"/>
              </w:rPr>
            </w:pPr>
          </w:p>
        </w:tc>
      </w:tr>
      <w:tr w:rsidR="007502EC" w:rsidRPr="001F1FEE" w14:paraId="44C5727F" w14:textId="77777777" w:rsidTr="007502EC">
        <w:trPr>
          <w:trHeight w:val="330"/>
        </w:trPr>
        <w:tc>
          <w:tcPr>
            <w:tcW w:w="696" w:type="dxa"/>
            <w:vMerge/>
            <w:vAlign w:val="center"/>
          </w:tcPr>
          <w:p w14:paraId="25E718C9" w14:textId="77777777" w:rsidR="007502EC" w:rsidRPr="001F1FEE" w:rsidRDefault="007502EC" w:rsidP="007502EC">
            <w:pPr>
              <w:suppressAutoHyphens w:val="0"/>
              <w:rPr>
                <w:lang w:eastAsia="ru-RU"/>
              </w:rPr>
            </w:pPr>
          </w:p>
        </w:tc>
        <w:tc>
          <w:tcPr>
            <w:tcW w:w="3824" w:type="dxa"/>
            <w:shd w:val="clear" w:color="auto" w:fill="auto"/>
            <w:vAlign w:val="center"/>
            <w:hideMark/>
          </w:tcPr>
          <w:p w14:paraId="2DAEA698"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2039EB50" w14:textId="77777777" w:rsidR="007502EC" w:rsidRPr="001F1FEE" w:rsidRDefault="007502EC" w:rsidP="007502EC">
            <w:pPr>
              <w:suppressAutoHyphens w:val="0"/>
              <w:rPr>
                <w:lang w:eastAsia="ru-RU"/>
              </w:rPr>
            </w:pPr>
          </w:p>
        </w:tc>
        <w:tc>
          <w:tcPr>
            <w:tcW w:w="951" w:type="dxa"/>
            <w:shd w:val="clear" w:color="auto" w:fill="auto"/>
            <w:vAlign w:val="center"/>
          </w:tcPr>
          <w:p w14:paraId="69052A96" w14:textId="77777777" w:rsidR="007502EC" w:rsidRPr="001F1FEE" w:rsidRDefault="007502EC" w:rsidP="007502EC">
            <w:pPr>
              <w:suppressAutoHyphens w:val="0"/>
              <w:jc w:val="center"/>
              <w:rPr>
                <w:lang w:eastAsia="ru-RU"/>
              </w:rPr>
            </w:pPr>
          </w:p>
        </w:tc>
        <w:tc>
          <w:tcPr>
            <w:tcW w:w="1370" w:type="dxa"/>
            <w:vMerge/>
            <w:vAlign w:val="center"/>
          </w:tcPr>
          <w:p w14:paraId="063FA41F" w14:textId="77777777" w:rsidR="007502EC" w:rsidRPr="001F1FEE" w:rsidRDefault="007502EC" w:rsidP="007502EC">
            <w:pPr>
              <w:suppressAutoHyphens w:val="0"/>
              <w:rPr>
                <w:lang w:eastAsia="ru-RU"/>
              </w:rPr>
            </w:pPr>
          </w:p>
        </w:tc>
        <w:tc>
          <w:tcPr>
            <w:tcW w:w="1552" w:type="dxa"/>
            <w:vMerge/>
            <w:vAlign w:val="center"/>
          </w:tcPr>
          <w:p w14:paraId="5287F4C1" w14:textId="77777777" w:rsidR="007502EC" w:rsidRPr="001F1FEE" w:rsidRDefault="007502EC" w:rsidP="007502EC">
            <w:pPr>
              <w:suppressAutoHyphens w:val="0"/>
              <w:rPr>
                <w:b/>
                <w:bCs/>
                <w:lang w:eastAsia="ru-RU"/>
              </w:rPr>
            </w:pPr>
          </w:p>
        </w:tc>
      </w:tr>
      <w:tr w:rsidR="007502EC" w:rsidRPr="001F1FEE" w14:paraId="040639F1" w14:textId="77777777" w:rsidTr="007502EC">
        <w:trPr>
          <w:trHeight w:val="330"/>
        </w:trPr>
        <w:tc>
          <w:tcPr>
            <w:tcW w:w="696" w:type="dxa"/>
            <w:vMerge/>
            <w:vAlign w:val="center"/>
          </w:tcPr>
          <w:p w14:paraId="65C63891" w14:textId="77777777" w:rsidR="007502EC" w:rsidRPr="001F1FEE" w:rsidRDefault="007502EC" w:rsidP="007502EC">
            <w:pPr>
              <w:suppressAutoHyphens w:val="0"/>
              <w:rPr>
                <w:lang w:eastAsia="ru-RU"/>
              </w:rPr>
            </w:pPr>
          </w:p>
        </w:tc>
        <w:tc>
          <w:tcPr>
            <w:tcW w:w="3824" w:type="dxa"/>
            <w:shd w:val="clear" w:color="auto" w:fill="auto"/>
            <w:vAlign w:val="center"/>
            <w:hideMark/>
          </w:tcPr>
          <w:p w14:paraId="007508FE"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24E6A47C" w14:textId="77777777" w:rsidR="007502EC" w:rsidRPr="001F1FEE" w:rsidRDefault="007502EC" w:rsidP="007502EC">
            <w:pPr>
              <w:suppressAutoHyphens w:val="0"/>
              <w:rPr>
                <w:lang w:eastAsia="ru-RU"/>
              </w:rPr>
            </w:pPr>
          </w:p>
        </w:tc>
        <w:tc>
          <w:tcPr>
            <w:tcW w:w="951" w:type="dxa"/>
            <w:shd w:val="clear" w:color="auto" w:fill="auto"/>
            <w:vAlign w:val="center"/>
          </w:tcPr>
          <w:p w14:paraId="3F40E2F8" w14:textId="77777777" w:rsidR="007502EC" w:rsidRPr="001F1FEE" w:rsidRDefault="007502EC" w:rsidP="007502EC">
            <w:pPr>
              <w:suppressAutoHyphens w:val="0"/>
              <w:jc w:val="center"/>
              <w:rPr>
                <w:lang w:eastAsia="ru-RU"/>
              </w:rPr>
            </w:pPr>
          </w:p>
        </w:tc>
        <w:tc>
          <w:tcPr>
            <w:tcW w:w="1370" w:type="dxa"/>
            <w:vMerge/>
            <w:vAlign w:val="center"/>
          </w:tcPr>
          <w:p w14:paraId="375012BB" w14:textId="77777777" w:rsidR="007502EC" w:rsidRPr="001F1FEE" w:rsidRDefault="007502EC" w:rsidP="007502EC">
            <w:pPr>
              <w:suppressAutoHyphens w:val="0"/>
              <w:rPr>
                <w:lang w:eastAsia="ru-RU"/>
              </w:rPr>
            </w:pPr>
          </w:p>
        </w:tc>
        <w:tc>
          <w:tcPr>
            <w:tcW w:w="1552" w:type="dxa"/>
            <w:vMerge/>
            <w:vAlign w:val="center"/>
          </w:tcPr>
          <w:p w14:paraId="15EB6ECC" w14:textId="77777777" w:rsidR="007502EC" w:rsidRPr="001F1FEE" w:rsidRDefault="007502EC" w:rsidP="007502EC">
            <w:pPr>
              <w:suppressAutoHyphens w:val="0"/>
              <w:rPr>
                <w:b/>
                <w:bCs/>
                <w:lang w:eastAsia="ru-RU"/>
              </w:rPr>
            </w:pPr>
          </w:p>
        </w:tc>
      </w:tr>
      <w:tr w:rsidR="007502EC" w:rsidRPr="001F1FEE" w14:paraId="1E56D407" w14:textId="77777777" w:rsidTr="007502EC">
        <w:trPr>
          <w:trHeight w:val="330"/>
        </w:trPr>
        <w:tc>
          <w:tcPr>
            <w:tcW w:w="696" w:type="dxa"/>
            <w:vMerge/>
            <w:vAlign w:val="center"/>
          </w:tcPr>
          <w:p w14:paraId="7DE97E01" w14:textId="77777777" w:rsidR="007502EC" w:rsidRPr="001F1FEE" w:rsidRDefault="007502EC" w:rsidP="007502EC">
            <w:pPr>
              <w:suppressAutoHyphens w:val="0"/>
              <w:rPr>
                <w:lang w:eastAsia="ru-RU"/>
              </w:rPr>
            </w:pPr>
          </w:p>
        </w:tc>
        <w:tc>
          <w:tcPr>
            <w:tcW w:w="3824" w:type="dxa"/>
            <w:shd w:val="clear" w:color="auto" w:fill="auto"/>
            <w:vAlign w:val="center"/>
            <w:hideMark/>
          </w:tcPr>
          <w:p w14:paraId="0193FA0F"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24ECB125" w14:textId="77777777" w:rsidR="007502EC" w:rsidRPr="001F1FEE" w:rsidRDefault="007502EC" w:rsidP="007502EC">
            <w:pPr>
              <w:suppressAutoHyphens w:val="0"/>
              <w:rPr>
                <w:lang w:eastAsia="ru-RU"/>
              </w:rPr>
            </w:pPr>
          </w:p>
        </w:tc>
        <w:tc>
          <w:tcPr>
            <w:tcW w:w="951" w:type="dxa"/>
            <w:shd w:val="clear" w:color="auto" w:fill="auto"/>
            <w:vAlign w:val="center"/>
          </w:tcPr>
          <w:p w14:paraId="2754ABEA" w14:textId="77777777" w:rsidR="007502EC" w:rsidRPr="001F1FEE" w:rsidRDefault="007502EC" w:rsidP="007502EC">
            <w:pPr>
              <w:suppressAutoHyphens w:val="0"/>
              <w:jc w:val="center"/>
              <w:rPr>
                <w:lang w:eastAsia="ru-RU"/>
              </w:rPr>
            </w:pPr>
          </w:p>
        </w:tc>
        <w:tc>
          <w:tcPr>
            <w:tcW w:w="1370" w:type="dxa"/>
            <w:vMerge/>
            <w:vAlign w:val="center"/>
          </w:tcPr>
          <w:p w14:paraId="7653FC52" w14:textId="77777777" w:rsidR="007502EC" w:rsidRPr="001F1FEE" w:rsidRDefault="007502EC" w:rsidP="007502EC">
            <w:pPr>
              <w:suppressAutoHyphens w:val="0"/>
              <w:rPr>
                <w:lang w:eastAsia="ru-RU"/>
              </w:rPr>
            </w:pPr>
          </w:p>
        </w:tc>
        <w:tc>
          <w:tcPr>
            <w:tcW w:w="1552" w:type="dxa"/>
            <w:vMerge/>
            <w:vAlign w:val="center"/>
          </w:tcPr>
          <w:p w14:paraId="0F03C2DA" w14:textId="77777777" w:rsidR="007502EC" w:rsidRPr="001F1FEE" w:rsidRDefault="007502EC" w:rsidP="007502EC">
            <w:pPr>
              <w:suppressAutoHyphens w:val="0"/>
              <w:rPr>
                <w:b/>
                <w:bCs/>
                <w:lang w:eastAsia="ru-RU"/>
              </w:rPr>
            </w:pPr>
          </w:p>
        </w:tc>
      </w:tr>
      <w:tr w:rsidR="007502EC" w:rsidRPr="001F1FEE" w14:paraId="58212648" w14:textId="77777777" w:rsidTr="007502EC">
        <w:trPr>
          <w:trHeight w:val="330"/>
        </w:trPr>
        <w:tc>
          <w:tcPr>
            <w:tcW w:w="696" w:type="dxa"/>
            <w:vMerge/>
            <w:vAlign w:val="center"/>
          </w:tcPr>
          <w:p w14:paraId="0410D82E" w14:textId="77777777" w:rsidR="007502EC" w:rsidRPr="001F1FEE" w:rsidRDefault="007502EC" w:rsidP="007502EC">
            <w:pPr>
              <w:suppressAutoHyphens w:val="0"/>
              <w:rPr>
                <w:lang w:eastAsia="ru-RU"/>
              </w:rPr>
            </w:pPr>
          </w:p>
        </w:tc>
        <w:tc>
          <w:tcPr>
            <w:tcW w:w="3824" w:type="dxa"/>
            <w:shd w:val="clear" w:color="auto" w:fill="auto"/>
            <w:vAlign w:val="center"/>
            <w:hideMark/>
          </w:tcPr>
          <w:p w14:paraId="154202B4"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206E6A64" w14:textId="77777777" w:rsidR="007502EC" w:rsidRPr="001F1FEE" w:rsidRDefault="007502EC" w:rsidP="007502EC">
            <w:pPr>
              <w:suppressAutoHyphens w:val="0"/>
              <w:rPr>
                <w:lang w:eastAsia="ru-RU"/>
              </w:rPr>
            </w:pPr>
          </w:p>
        </w:tc>
        <w:tc>
          <w:tcPr>
            <w:tcW w:w="951" w:type="dxa"/>
            <w:shd w:val="clear" w:color="auto" w:fill="auto"/>
            <w:vAlign w:val="center"/>
          </w:tcPr>
          <w:p w14:paraId="46F43E3E" w14:textId="77777777" w:rsidR="007502EC" w:rsidRPr="001F1FEE" w:rsidRDefault="007502EC" w:rsidP="007502EC">
            <w:pPr>
              <w:suppressAutoHyphens w:val="0"/>
              <w:jc w:val="center"/>
              <w:rPr>
                <w:lang w:eastAsia="ru-RU"/>
              </w:rPr>
            </w:pPr>
          </w:p>
        </w:tc>
        <w:tc>
          <w:tcPr>
            <w:tcW w:w="1370" w:type="dxa"/>
            <w:vMerge/>
            <w:vAlign w:val="center"/>
          </w:tcPr>
          <w:p w14:paraId="2304A80B" w14:textId="77777777" w:rsidR="007502EC" w:rsidRPr="001F1FEE" w:rsidRDefault="007502EC" w:rsidP="007502EC">
            <w:pPr>
              <w:suppressAutoHyphens w:val="0"/>
              <w:rPr>
                <w:lang w:eastAsia="ru-RU"/>
              </w:rPr>
            </w:pPr>
          </w:p>
        </w:tc>
        <w:tc>
          <w:tcPr>
            <w:tcW w:w="1552" w:type="dxa"/>
            <w:vMerge/>
            <w:vAlign w:val="center"/>
          </w:tcPr>
          <w:p w14:paraId="04AF6778" w14:textId="77777777" w:rsidR="007502EC" w:rsidRPr="001F1FEE" w:rsidRDefault="007502EC" w:rsidP="007502EC">
            <w:pPr>
              <w:suppressAutoHyphens w:val="0"/>
              <w:rPr>
                <w:b/>
                <w:bCs/>
                <w:lang w:eastAsia="ru-RU"/>
              </w:rPr>
            </w:pPr>
          </w:p>
        </w:tc>
      </w:tr>
      <w:tr w:rsidR="007502EC" w:rsidRPr="001F1FEE" w14:paraId="04FA498E" w14:textId="77777777" w:rsidTr="007502EC">
        <w:trPr>
          <w:trHeight w:val="330"/>
        </w:trPr>
        <w:tc>
          <w:tcPr>
            <w:tcW w:w="696" w:type="dxa"/>
            <w:vMerge/>
            <w:vAlign w:val="center"/>
          </w:tcPr>
          <w:p w14:paraId="0AC68122" w14:textId="77777777" w:rsidR="007502EC" w:rsidRPr="001F1FEE" w:rsidRDefault="007502EC" w:rsidP="007502EC">
            <w:pPr>
              <w:suppressAutoHyphens w:val="0"/>
              <w:rPr>
                <w:lang w:eastAsia="ru-RU"/>
              </w:rPr>
            </w:pPr>
          </w:p>
        </w:tc>
        <w:tc>
          <w:tcPr>
            <w:tcW w:w="3824" w:type="dxa"/>
            <w:shd w:val="clear" w:color="auto" w:fill="auto"/>
            <w:vAlign w:val="center"/>
            <w:hideMark/>
          </w:tcPr>
          <w:p w14:paraId="7C54BB2E"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599DDF00" w14:textId="77777777" w:rsidR="007502EC" w:rsidRPr="001F1FEE" w:rsidRDefault="007502EC" w:rsidP="007502EC">
            <w:pPr>
              <w:suppressAutoHyphens w:val="0"/>
              <w:rPr>
                <w:lang w:eastAsia="ru-RU"/>
              </w:rPr>
            </w:pPr>
          </w:p>
        </w:tc>
        <w:tc>
          <w:tcPr>
            <w:tcW w:w="951" w:type="dxa"/>
            <w:shd w:val="clear" w:color="auto" w:fill="auto"/>
            <w:vAlign w:val="center"/>
          </w:tcPr>
          <w:p w14:paraId="1880F69E" w14:textId="77777777" w:rsidR="007502EC" w:rsidRPr="001F1FEE" w:rsidRDefault="007502EC" w:rsidP="007502EC">
            <w:pPr>
              <w:suppressAutoHyphens w:val="0"/>
              <w:jc w:val="center"/>
              <w:rPr>
                <w:lang w:eastAsia="ru-RU"/>
              </w:rPr>
            </w:pPr>
          </w:p>
        </w:tc>
        <w:tc>
          <w:tcPr>
            <w:tcW w:w="1370" w:type="dxa"/>
            <w:vMerge/>
            <w:vAlign w:val="center"/>
          </w:tcPr>
          <w:p w14:paraId="2681C94B" w14:textId="77777777" w:rsidR="007502EC" w:rsidRPr="001F1FEE" w:rsidRDefault="007502EC" w:rsidP="007502EC">
            <w:pPr>
              <w:suppressAutoHyphens w:val="0"/>
              <w:rPr>
                <w:lang w:eastAsia="ru-RU"/>
              </w:rPr>
            </w:pPr>
          </w:p>
        </w:tc>
        <w:tc>
          <w:tcPr>
            <w:tcW w:w="1552" w:type="dxa"/>
            <w:vMerge/>
            <w:vAlign w:val="center"/>
          </w:tcPr>
          <w:p w14:paraId="5C13F712" w14:textId="77777777" w:rsidR="007502EC" w:rsidRPr="001F1FEE" w:rsidRDefault="007502EC" w:rsidP="007502EC">
            <w:pPr>
              <w:suppressAutoHyphens w:val="0"/>
              <w:rPr>
                <w:b/>
                <w:bCs/>
                <w:lang w:eastAsia="ru-RU"/>
              </w:rPr>
            </w:pPr>
          </w:p>
        </w:tc>
      </w:tr>
      <w:tr w:rsidR="007502EC" w:rsidRPr="001F1FEE" w14:paraId="38C58E22" w14:textId="77777777" w:rsidTr="007502EC">
        <w:trPr>
          <w:trHeight w:val="330"/>
        </w:trPr>
        <w:tc>
          <w:tcPr>
            <w:tcW w:w="696" w:type="dxa"/>
            <w:vMerge/>
            <w:vAlign w:val="center"/>
          </w:tcPr>
          <w:p w14:paraId="10E4822A" w14:textId="77777777" w:rsidR="007502EC" w:rsidRPr="001F1FEE" w:rsidRDefault="007502EC" w:rsidP="007502EC">
            <w:pPr>
              <w:suppressAutoHyphens w:val="0"/>
              <w:rPr>
                <w:lang w:eastAsia="ru-RU"/>
              </w:rPr>
            </w:pPr>
          </w:p>
        </w:tc>
        <w:tc>
          <w:tcPr>
            <w:tcW w:w="3824" w:type="dxa"/>
            <w:shd w:val="clear" w:color="auto" w:fill="auto"/>
            <w:vAlign w:val="center"/>
            <w:hideMark/>
          </w:tcPr>
          <w:p w14:paraId="296233DD"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376C7E60" w14:textId="77777777" w:rsidR="007502EC" w:rsidRPr="001F1FEE" w:rsidRDefault="007502EC" w:rsidP="007502EC">
            <w:pPr>
              <w:suppressAutoHyphens w:val="0"/>
              <w:rPr>
                <w:lang w:eastAsia="ru-RU"/>
              </w:rPr>
            </w:pPr>
          </w:p>
        </w:tc>
        <w:tc>
          <w:tcPr>
            <w:tcW w:w="951" w:type="dxa"/>
            <w:shd w:val="clear" w:color="auto" w:fill="auto"/>
            <w:vAlign w:val="center"/>
          </w:tcPr>
          <w:p w14:paraId="58390197" w14:textId="77777777" w:rsidR="007502EC" w:rsidRPr="001F1FEE" w:rsidRDefault="007502EC" w:rsidP="007502EC">
            <w:pPr>
              <w:suppressAutoHyphens w:val="0"/>
              <w:jc w:val="center"/>
              <w:rPr>
                <w:lang w:eastAsia="ru-RU"/>
              </w:rPr>
            </w:pPr>
          </w:p>
        </w:tc>
        <w:tc>
          <w:tcPr>
            <w:tcW w:w="1370" w:type="dxa"/>
            <w:vMerge/>
            <w:vAlign w:val="center"/>
          </w:tcPr>
          <w:p w14:paraId="1DFEDA18" w14:textId="77777777" w:rsidR="007502EC" w:rsidRPr="001F1FEE" w:rsidRDefault="007502EC" w:rsidP="007502EC">
            <w:pPr>
              <w:suppressAutoHyphens w:val="0"/>
              <w:rPr>
                <w:lang w:eastAsia="ru-RU"/>
              </w:rPr>
            </w:pPr>
          </w:p>
        </w:tc>
        <w:tc>
          <w:tcPr>
            <w:tcW w:w="1552" w:type="dxa"/>
            <w:vMerge/>
            <w:vAlign w:val="center"/>
          </w:tcPr>
          <w:p w14:paraId="55019532" w14:textId="77777777" w:rsidR="007502EC" w:rsidRPr="001F1FEE" w:rsidRDefault="007502EC" w:rsidP="007502EC">
            <w:pPr>
              <w:suppressAutoHyphens w:val="0"/>
              <w:rPr>
                <w:b/>
                <w:bCs/>
                <w:lang w:eastAsia="ru-RU"/>
              </w:rPr>
            </w:pPr>
          </w:p>
        </w:tc>
      </w:tr>
      <w:tr w:rsidR="007502EC" w:rsidRPr="001F1FEE" w14:paraId="51DD45F3" w14:textId="77777777" w:rsidTr="007502EC">
        <w:trPr>
          <w:trHeight w:val="330"/>
        </w:trPr>
        <w:tc>
          <w:tcPr>
            <w:tcW w:w="696" w:type="dxa"/>
            <w:vMerge/>
            <w:vAlign w:val="center"/>
          </w:tcPr>
          <w:p w14:paraId="0DEA8892" w14:textId="77777777" w:rsidR="007502EC" w:rsidRPr="001F1FEE" w:rsidRDefault="007502EC" w:rsidP="007502EC">
            <w:pPr>
              <w:suppressAutoHyphens w:val="0"/>
              <w:rPr>
                <w:lang w:eastAsia="ru-RU"/>
              </w:rPr>
            </w:pPr>
          </w:p>
        </w:tc>
        <w:tc>
          <w:tcPr>
            <w:tcW w:w="3824" w:type="dxa"/>
            <w:shd w:val="clear" w:color="auto" w:fill="auto"/>
            <w:vAlign w:val="center"/>
            <w:hideMark/>
          </w:tcPr>
          <w:p w14:paraId="7985F0D3"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2274B9CD" w14:textId="77777777" w:rsidR="007502EC" w:rsidRPr="001F1FEE" w:rsidRDefault="007502EC" w:rsidP="007502EC">
            <w:pPr>
              <w:suppressAutoHyphens w:val="0"/>
              <w:rPr>
                <w:lang w:eastAsia="ru-RU"/>
              </w:rPr>
            </w:pPr>
          </w:p>
        </w:tc>
        <w:tc>
          <w:tcPr>
            <w:tcW w:w="951" w:type="dxa"/>
            <w:shd w:val="clear" w:color="auto" w:fill="auto"/>
            <w:vAlign w:val="center"/>
          </w:tcPr>
          <w:p w14:paraId="7308BDB8" w14:textId="77777777" w:rsidR="007502EC" w:rsidRPr="001F1FEE" w:rsidRDefault="007502EC" w:rsidP="007502EC">
            <w:pPr>
              <w:suppressAutoHyphens w:val="0"/>
              <w:jc w:val="center"/>
              <w:rPr>
                <w:lang w:eastAsia="ru-RU"/>
              </w:rPr>
            </w:pPr>
          </w:p>
        </w:tc>
        <w:tc>
          <w:tcPr>
            <w:tcW w:w="1370" w:type="dxa"/>
            <w:vMerge/>
            <w:vAlign w:val="center"/>
          </w:tcPr>
          <w:p w14:paraId="31632A4A" w14:textId="77777777" w:rsidR="007502EC" w:rsidRPr="001F1FEE" w:rsidRDefault="007502EC" w:rsidP="007502EC">
            <w:pPr>
              <w:suppressAutoHyphens w:val="0"/>
              <w:rPr>
                <w:lang w:eastAsia="ru-RU"/>
              </w:rPr>
            </w:pPr>
          </w:p>
        </w:tc>
        <w:tc>
          <w:tcPr>
            <w:tcW w:w="1552" w:type="dxa"/>
            <w:vMerge/>
            <w:vAlign w:val="center"/>
          </w:tcPr>
          <w:p w14:paraId="445A28D5" w14:textId="77777777" w:rsidR="007502EC" w:rsidRPr="001F1FEE" w:rsidRDefault="007502EC" w:rsidP="007502EC">
            <w:pPr>
              <w:suppressAutoHyphens w:val="0"/>
              <w:rPr>
                <w:b/>
                <w:bCs/>
                <w:lang w:eastAsia="ru-RU"/>
              </w:rPr>
            </w:pPr>
          </w:p>
        </w:tc>
      </w:tr>
      <w:tr w:rsidR="007502EC" w:rsidRPr="001F1FEE" w14:paraId="7EFB53D7" w14:textId="77777777" w:rsidTr="007502EC">
        <w:trPr>
          <w:trHeight w:val="330"/>
        </w:trPr>
        <w:tc>
          <w:tcPr>
            <w:tcW w:w="696" w:type="dxa"/>
            <w:vMerge/>
            <w:vAlign w:val="center"/>
          </w:tcPr>
          <w:p w14:paraId="30D15B90" w14:textId="77777777" w:rsidR="007502EC" w:rsidRPr="001F1FEE" w:rsidRDefault="007502EC" w:rsidP="007502EC">
            <w:pPr>
              <w:suppressAutoHyphens w:val="0"/>
              <w:rPr>
                <w:lang w:eastAsia="ru-RU"/>
              </w:rPr>
            </w:pPr>
          </w:p>
        </w:tc>
        <w:tc>
          <w:tcPr>
            <w:tcW w:w="3824" w:type="dxa"/>
            <w:shd w:val="clear" w:color="auto" w:fill="auto"/>
            <w:vAlign w:val="center"/>
            <w:hideMark/>
          </w:tcPr>
          <w:p w14:paraId="6AB26672"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59111A06" w14:textId="77777777" w:rsidR="007502EC" w:rsidRPr="001F1FEE" w:rsidRDefault="007502EC" w:rsidP="007502EC">
            <w:pPr>
              <w:suppressAutoHyphens w:val="0"/>
              <w:rPr>
                <w:lang w:eastAsia="ru-RU"/>
              </w:rPr>
            </w:pPr>
          </w:p>
        </w:tc>
        <w:tc>
          <w:tcPr>
            <w:tcW w:w="951" w:type="dxa"/>
            <w:shd w:val="clear" w:color="auto" w:fill="auto"/>
            <w:vAlign w:val="center"/>
          </w:tcPr>
          <w:p w14:paraId="002046A1" w14:textId="77777777" w:rsidR="007502EC" w:rsidRPr="001F1FEE" w:rsidRDefault="007502EC" w:rsidP="007502EC">
            <w:pPr>
              <w:suppressAutoHyphens w:val="0"/>
              <w:jc w:val="center"/>
              <w:rPr>
                <w:lang w:eastAsia="ru-RU"/>
              </w:rPr>
            </w:pPr>
          </w:p>
        </w:tc>
        <w:tc>
          <w:tcPr>
            <w:tcW w:w="1370" w:type="dxa"/>
            <w:vMerge/>
            <w:vAlign w:val="center"/>
          </w:tcPr>
          <w:p w14:paraId="714237EC" w14:textId="77777777" w:rsidR="007502EC" w:rsidRPr="001F1FEE" w:rsidRDefault="007502EC" w:rsidP="007502EC">
            <w:pPr>
              <w:suppressAutoHyphens w:val="0"/>
              <w:rPr>
                <w:lang w:eastAsia="ru-RU"/>
              </w:rPr>
            </w:pPr>
          </w:p>
        </w:tc>
        <w:tc>
          <w:tcPr>
            <w:tcW w:w="1552" w:type="dxa"/>
            <w:vMerge/>
            <w:vAlign w:val="center"/>
          </w:tcPr>
          <w:p w14:paraId="146843BD" w14:textId="77777777" w:rsidR="007502EC" w:rsidRPr="001F1FEE" w:rsidRDefault="007502EC" w:rsidP="007502EC">
            <w:pPr>
              <w:suppressAutoHyphens w:val="0"/>
              <w:rPr>
                <w:b/>
                <w:bCs/>
                <w:lang w:eastAsia="ru-RU"/>
              </w:rPr>
            </w:pPr>
          </w:p>
        </w:tc>
      </w:tr>
      <w:tr w:rsidR="007502EC" w:rsidRPr="001F1FEE" w14:paraId="39BA9DC6" w14:textId="77777777" w:rsidTr="007502EC">
        <w:trPr>
          <w:trHeight w:val="330"/>
        </w:trPr>
        <w:tc>
          <w:tcPr>
            <w:tcW w:w="696" w:type="dxa"/>
            <w:vMerge/>
            <w:vAlign w:val="center"/>
          </w:tcPr>
          <w:p w14:paraId="0ACC696D" w14:textId="77777777" w:rsidR="007502EC" w:rsidRPr="001F1FEE" w:rsidRDefault="007502EC" w:rsidP="007502EC">
            <w:pPr>
              <w:suppressAutoHyphens w:val="0"/>
              <w:rPr>
                <w:lang w:eastAsia="ru-RU"/>
              </w:rPr>
            </w:pPr>
          </w:p>
        </w:tc>
        <w:tc>
          <w:tcPr>
            <w:tcW w:w="3824" w:type="dxa"/>
            <w:shd w:val="clear" w:color="auto" w:fill="auto"/>
            <w:vAlign w:val="center"/>
            <w:hideMark/>
          </w:tcPr>
          <w:p w14:paraId="5EF53A0F"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00C14BE3" w14:textId="77777777" w:rsidR="007502EC" w:rsidRPr="001F1FEE" w:rsidRDefault="007502EC" w:rsidP="007502EC">
            <w:pPr>
              <w:suppressAutoHyphens w:val="0"/>
              <w:rPr>
                <w:lang w:eastAsia="ru-RU"/>
              </w:rPr>
            </w:pPr>
          </w:p>
        </w:tc>
        <w:tc>
          <w:tcPr>
            <w:tcW w:w="951" w:type="dxa"/>
            <w:shd w:val="clear" w:color="auto" w:fill="auto"/>
            <w:vAlign w:val="center"/>
          </w:tcPr>
          <w:p w14:paraId="1288EF4D" w14:textId="77777777" w:rsidR="007502EC" w:rsidRPr="001F1FEE" w:rsidRDefault="007502EC" w:rsidP="007502EC">
            <w:pPr>
              <w:suppressAutoHyphens w:val="0"/>
              <w:jc w:val="center"/>
              <w:rPr>
                <w:lang w:eastAsia="ru-RU"/>
              </w:rPr>
            </w:pPr>
          </w:p>
        </w:tc>
        <w:tc>
          <w:tcPr>
            <w:tcW w:w="1370" w:type="dxa"/>
            <w:vMerge/>
            <w:vAlign w:val="center"/>
          </w:tcPr>
          <w:p w14:paraId="2A511A6B" w14:textId="77777777" w:rsidR="007502EC" w:rsidRPr="001F1FEE" w:rsidRDefault="007502EC" w:rsidP="007502EC">
            <w:pPr>
              <w:suppressAutoHyphens w:val="0"/>
              <w:rPr>
                <w:lang w:eastAsia="ru-RU"/>
              </w:rPr>
            </w:pPr>
          </w:p>
        </w:tc>
        <w:tc>
          <w:tcPr>
            <w:tcW w:w="1552" w:type="dxa"/>
            <w:vMerge/>
            <w:vAlign w:val="center"/>
          </w:tcPr>
          <w:p w14:paraId="046F37C1" w14:textId="77777777" w:rsidR="007502EC" w:rsidRPr="001F1FEE" w:rsidRDefault="007502EC" w:rsidP="007502EC">
            <w:pPr>
              <w:suppressAutoHyphens w:val="0"/>
              <w:rPr>
                <w:b/>
                <w:bCs/>
                <w:lang w:eastAsia="ru-RU"/>
              </w:rPr>
            </w:pPr>
          </w:p>
        </w:tc>
      </w:tr>
      <w:tr w:rsidR="007502EC" w:rsidRPr="001F1FEE" w14:paraId="00C3AB5A" w14:textId="77777777" w:rsidTr="007502EC">
        <w:trPr>
          <w:trHeight w:val="720"/>
        </w:trPr>
        <w:tc>
          <w:tcPr>
            <w:tcW w:w="696" w:type="dxa"/>
            <w:vMerge w:val="restart"/>
            <w:shd w:val="clear" w:color="auto" w:fill="auto"/>
            <w:vAlign w:val="center"/>
          </w:tcPr>
          <w:p w14:paraId="47438F08" w14:textId="77777777" w:rsidR="007502EC" w:rsidRPr="001F1FEE" w:rsidRDefault="00C269FF" w:rsidP="007502EC">
            <w:pPr>
              <w:suppressAutoHyphens w:val="0"/>
              <w:jc w:val="center"/>
              <w:rPr>
                <w:lang w:eastAsia="ru-RU"/>
              </w:rPr>
            </w:pPr>
            <w:r>
              <w:rPr>
                <w:lang w:eastAsia="ru-RU"/>
              </w:rPr>
              <w:t>16</w:t>
            </w:r>
          </w:p>
        </w:tc>
        <w:tc>
          <w:tcPr>
            <w:tcW w:w="3824" w:type="dxa"/>
            <w:shd w:val="clear" w:color="auto" w:fill="auto"/>
            <w:vAlign w:val="center"/>
            <w:hideMark/>
          </w:tcPr>
          <w:p w14:paraId="05D2FCD4" w14:textId="77777777" w:rsidR="007502EC" w:rsidRPr="001F1FEE" w:rsidRDefault="00C269FF" w:rsidP="007502EC">
            <w:pPr>
              <w:suppressAutoHyphens w:val="0"/>
              <w:rPr>
                <w:lang w:eastAsia="ru-RU"/>
              </w:rPr>
            </w:pPr>
            <w:r>
              <w:rPr>
                <w:lang w:eastAsia="ru-RU"/>
              </w:rPr>
              <w:t>Костюм для защиты от пониже</w:t>
            </w:r>
            <w:r>
              <w:rPr>
                <w:lang w:eastAsia="ru-RU"/>
              </w:rPr>
              <w:t>н</w:t>
            </w:r>
            <w:r>
              <w:rPr>
                <w:lang w:eastAsia="ru-RU"/>
              </w:rPr>
              <w:t xml:space="preserve">ных температур (женский, </w:t>
            </w:r>
            <w:proofErr w:type="spellStart"/>
            <w:r>
              <w:rPr>
                <w:lang w:eastAsia="ru-RU"/>
              </w:rPr>
              <w:t>куртка+брюки</w:t>
            </w:r>
            <w:proofErr w:type="spellEnd"/>
            <w:r>
              <w:rPr>
                <w:lang w:eastAsia="ru-RU"/>
              </w:rPr>
              <w:t>)</w:t>
            </w:r>
          </w:p>
        </w:tc>
        <w:tc>
          <w:tcPr>
            <w:tcW w:w="1368" w:type="dxa"/>
            <w:vMerge w:val="restart"/>
            <w:shd w:val="clear" w:color="auto" w:fill="auto"/>
            <w:vAlign w:val="center"/>
            <w:hideMark/>
          </w:tcPr>
          <w:p w14:paraId="0A39F91B"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6D163B1A"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08E63A6D"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035C2352" w14:textId="77777777" w:rsidR="007502EC" w:rsidRPr="001F1FEE" w:rsidRDefault="007502EC" w:rsidP="007502EC">
            <w:pPr>
              <w:suppressAutoHyphens w:val="0"/>
              <w:jc w:val="center"/>
              <w:rPr>
                <w:b/>
                <w:bCs/>
                <w:lang w:eastAsia="ru-RU"/>
              </w:rPr>
            </w:pPr>
          </w:p>
        </w:tc>
      </w:tr>
      <w:tr w:rsidR="007502EC" w:rsidRPr="001F1FEE" w14:paraId="5EACB9EC" w14:textId="77777777" w:rsidTr="007502EC">
        <w:trPr>
          <w:trHeight w:val="330"/>
        </w:trPr>
        <w:tc>
          <w:tcPr>
            <w:tcW w:w="696" w:type="dxa"/>
            <w:vMerge/>
            <w:vAlign w:val="center"/>
          </w:tcPr>
          <w:p w14:paraId="6D9155C3" w14:textId="77777777" w:rsidR="007502EC" w:rsidRPr="001F1FEE" w:rsidRDefault="007502EC" w:rsidP="007502EC">
            <w:pPr>
              <w:suppressAutoHyphens w:val="0"/>
              <w:rPr>
                <w:lang w:eastAsia="ru-RU"/>
              </w:rPr>
            </w:pPr>
          </w:p>
        </w:tc>
        <w:tc>
          <w:tcPr>
            <w:tcW w:w="3824" w:type="dxa"/>
            <w:shd w:val="clear" w:color="auto" w:fill="auto"/>
            <w:vAlign w:val="center"/>
            <w:hideMark/>
          </w:tcPr>
          <w:p w14:paraId="7B941146"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7A67A456" w14:textId="77777777" w:rsidR="007502EC" w:rsidRPr="001F1FEE" w:rsidRDefault="007502EC" w:rsidP="007502EC">
            <w:pPr>
              <w:suppressAutoHyphens w:val="0"/>
              <w:rPr>
                <w:lang w:eastAsia="ru-RU"/>
              </w:rPr>
            </w:pPr>
          </w:p>
        </w:tc>
        <w:tc>
          <w:tcPr>
            <w:tcW w:w="951" w:type="dxa"/>
            <w:shd w:val="clear" w:color="auto" w:fill="auto"/>
            <w:vAlign w:val="center"/>
          </w:tcPr>
          <w:p w14:paraId="75186575" w14:textId="77777777" w:rsidR="007502EC" w:rsidRPr="001F1FEE" w:rsidRDefault="007502EC" w:rsidP="007502EC">
            <w:pPr>
              <w:suppressAutoHyphens w:val="0"/>
              <w:jc w:val="center"/>
              <w:rPr>
                <w:lang w:eastAsia="ru-RU"/>
              </w:rPr>
            </w:pPr>
          </w:p>
        </w:tc>
        <w:tc>
          <w:tcPr>
            <w:tcW w:w="1370" w:type="dxa"/>
            <w:vMerge/>
            <w:vAlign w:val="center"/>
          </w:tcPr>
          <w:p w14:paraId="43F94133" w14:textId="77777777" w:rsidR="007502EC" w:rsidRPr="001F1FEE" w:rsidRDefault="007502EC" w:rsidP="007502EC">
            <w:pPr>
              <w:suppressAutoHyphens w:val="0"/>
              <w:rPr>
                <w:lang w:eastAsia="ru-RU"/>
              </w:rPr>
            </w:pPr>
          </w:p>
        </w:tc>
        <w:tc>
          <w:tcPr>
            <w:tcW w:w="1552" w:type="dxa"/>
            <w:vMerge/>
            <w:vAlign w:val="center"/>
          </w:tcPr>
          <w:p w14:paraId="4C471991" w14:textId="77777777" w:rsidR="007502EC" w:rsidRPr="001F1FEE" w:rsidRDefault="007502EC" w:rsidP="007502EC">
            <w:pPr>
              <w:suppressAutoHyphens w:val="0"/>
              <w:rPr>
                <w:b/>
                <w:bCs/>
                <w:lang w:eastAsia="ru-RU"/>
              </w:rPr>
            </w:pPr>
          </w:p>
        </w:tc>
      </w:tr>
      <w:tr w:rsidR="007502EC" w:rsidRPr="001F1FEE" w14:paraId="02D2BF66" w14:textId="77777777" w:rsidTr="007502EC">
        <w:trPr>
          <w:trHeight w:val="330"/>
        </w:trPr>
        <w:tc>
          <w:tcPr>
            <w:tcW w:w="696" w:type="dxa"/>
            <w:vMerge/>
            <w:vAlign w:val="center"/>
          </w:tcPr>
          <w:p w14:paraId="2365824E" w14:textId="77777777" w:rsidR="007502EC" w:rsidRPr="001F1FEE" w:rsidRDefault="007502EC" w:rsidP="007502EC">
            <w:pPr>
              <w:suppressAutoHyphens w:val="0"/>
              <w:rPr>
                <w:lang w:eastAsia="ru-RU"/>
              </w:rPr>
            </w:pPr>
          </w:p>
        </w:tc>
        <w:tc>
          <w:tcPr>
            <w:tcW w:w="3824" w:type="dxa"/>
            <w:shd w:val="clear" w:color="auto" w:fill="auto"/>
            <w:vAlign w:val="center"/>
            <w:hideMark/>
          </w:tcPr>
          <w:p w14:paraId="0844AF93"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4E104795" w14:textId="77777777" w:rsidR="007502EC" w:rsidRPr="001F1FEE" w:rsidRDefault="007502EC" w:rsidP="007502EC">
            <w:pPr>
              <w:suppressAutoHyphens w:val="0"/>
              <w:rPr>
                <w:lang w:eastAsia="ru-RU"/>
              </w:rPr>
            </w:pPr>
          </w:p>
        </w:tc>
        <w:tc>
          <w:tcPr>
            <w:tcW w:w="951" w:type="dxa"/>
            <w:shd w:val="clear" w:color="auto" w:fill="auto"/>
            <w:vAlign w:val="center"/>
          </w:tcPr>
          <w:p w14:paraId="61970D46" w14:textId="77777777" w:rsidR="007502EC" w:rsidRPr="001F1FEE" w:rsidRDefault="007502EC" w:rsidP="007502EC">
            <w:pPr>
              <w:suppressAutoHyphens w:val="0"/>
              <w:jc w:val="center"/>
              <w:rPr>
                <w:lang w:eastAsia="ru-RU"/>
              </w:rPr>
            </w:pPr>
          </w:p>
        </w:tc>
        <w:tc>
          <w:tcPr>
            <w:tcW w:w="1370" w:type="dxa"/>
            <w:vMerge/>
            <w:vAlign w:val="center"/>
          </w:tcPr>
          <w:p w14:paraId="7AE510B7" w14:textId="77777777" w:rsidR="007502EC" w:rsidRPr="001F1FEE" w:rsidRDefault="007502EC" w:rsidP="007502EC">
            <w:pPr>
              <w:suppressAutoHyphens w:val="0"/>
              <w:rPr>
                <w:lang w:eastAsia="ru-RU"/>
              </w:rPr>
            </w:pPr>
          </w:p>
        </w:tc>
        <w:tc>
          <w:tcPr>
            <w:tcW w:w="1552" w:type="dxa"/>
            <w:vMerge/>
            <w:vAlign w:val="center"/>
          </w:tcPr>
          <w:p w14:paraId="40BF37F6" w14:textId="77777777" w:rsidR="007502EC" w:rsidRPr="001F1FEE" w:rsidRDefault="007502EC" w:rsidP="007502EC">
            <w:pPr>
              <w:suppressAutoHyphens w:val="0"/>
              <w:rPr>
                <w:b/>
                <w:bCs/>
                <w:lang w:eastAsia="ru-RU"/>
              </w:rPr>
            </w:pPr>
          </w:p>
        </w:tc>
      </w:tr>
      <w:tr w:rsidR="007502EC" w:rsidRPr="001F1FEE" w14:paraId="3F604F80" w14:textId="77777777" w:rsidTr="007502EC">
        <w:trPr>
          <w:trHeight w:val="330"/>
        </w:trPr>
        <w:tc>
          <w:tcPr>
            <w:tcW w:w="696" w:type="dxa"/>
            <w:vMerge/>
            <w:vAlign w:val="center"/>
          </w:tcPr>
          <w:p w14:paraId="6A05562A" w14:textId="77777777" w:rsidR="007502EC" w:rsidRPr="001F1FEE" w:rsidRDefault="007502EC" w:rsidP="007502EC">
            <w:pPr>
              <w:suppressAutoHyphens w:val="0"/>
              <w:rPr>
                <w:lang w:eastAsia="ru-RU"/>
              </w:rPr>
            </w:pPr>
          </w:p>
        </w:tc>
        <w:tc>
          <w:tcPr>
            <w:tcW w:w="3824" w:type="dxa"/>
            <w:shd w:val="clear" w:color="auto" w:fill="auto"/>
            <w:vAlign w:val="center"/>
            <w:hideMark/>
          </w:tcPr>
          <w:p w14:paraId="69C7663E"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21AA5954" w14:textId="77777777" w:rsidR="007502EC" w:rsidRPr="001F1FEE" w:rsidRDefault="007502EC" w:rsidP="007502EC">
            <w:pPr>
              <w:suppressAutoHyphens w:val="0"/>
              <w:rPr>
                <w:lang w:eastAsia="ru-RU"/>
              </w:rPr>
            </w:pPr>
          </w:p>
        </w:tc>
        <w:tc>
          <w:tcPr>
            <w:tcW w:w="951" w:type="dxa"/>
            <w:shd w:val="clear" w:color="auto" w:fill="auto"/>
            <w:vAlign w:val="center"/>
          </w:tcPr>
          <w:p w14:paraId="1F31A836" w14:textId="77777777" w:rsidR="007502EC" w:rsidRPr="001F1FEE" w:rsidRDefault="007502EC" w:rsidP="007502EC">
            <w:pPr>
              <w:suppressAutoHyphens w:val="0"/>
              <w:jc w:val="center"/>
              <w:rPr>
                <w:lang w:eastAsia="ru-RU"/>
              </w:rPr>
            </w:pPr>
          </w:p>
        </w:tc>
        <w:tc>
          <w:tcPr>
            <w:tcW w:w="1370" w:type="dxa"/>
            <w:vMerge/>
            <w:vAlign w:val="center"/>
          </w:tcPr>
          <w:p w14:paraId="4F0ED80A" w14:textId="77777777" w:rsidR="007502EC" w:rsidRPr="001F1FEE" w:rsidRDefault="007502EC" w:rsidP="007502EC">
            <w:pPr>
              <w:suppressAutoHyphens w:val="0"/>
              <w:rPr>
                <w:lang w:eastAsia="ru-RU"/>
              </w:rPr>
            </w:pPr>
          </w:p>
        </w:tc>
        <w:tc>
          <w:tcPr>
            <w:tcW w:w="1552" w:type="dxa"/>
            <w:vMerge/>
            <w:vAlign w:val="center"/>
          </w:tcPr>
          <w:p w14:paraId="0782C8DC" w14:textId="77777777" w:rsidR="007502EC" w:rsidRPr="001F1FEE" w:rsidRDefault="007502EC" w:rsidP="007502EC">
            <w:pPr>
              <w:suppressAutoHyphens w:val="0"/>
              <w:rPr>
                <w:b/>
                <w:bCs/>
                <w:lang w:eastAsia="ru-RU"/>
              </w:rPr>
            </w:pPr>
          </w:p>
        </w:tc>
      </w:tr>
      <w:tr w:rsidR="007502EC" w:rsidRPr="001F1FEE" w14:paraId="17081604" w14:textId="77777777" w:rsidTr="007502EC">
        <w:trPr>
          <w:trHeight w:val="330"/>
        </w:trPr>
        <w:tc>
          <w:tcPr>
            <w:tcW w:w="696" w:type="dxa"/>
            <w:vMerge/>
            <w:vAlign w:val="center"/>
          </w:tcPr>
          <w:p w14:paraId="6CD6C873" w14:textId="77777777" w:rsidR="007502EC" w:rsidRPr="001F1FEE" w:rsidRDefault="007502EC" w:rsidP="007502EC">
            <w:pPr>
              <w:suppressAutoHyphens w:val="0"/>
              <w:rPr>
                <w:lang w:eastAsia="ru-RU"/>
              </w:rPr>
            </w:pPr>
          </w:p>
        </w:tc>
        <w:tc>
          <w:tcPr>
            <w:tcW w:w="3824" w:type="dxa"/>
            <w:shd w:val="clear" w:color="auto" w:fill="auto"/>
            <w:vAlign w:val="center"/>
            <w:hideMark/>
          </w:tcPr>
          <w:p w14:paraId="06D4D3A6"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2DC84220" w14:textId="77777777" w:rsidR="007502EC" w:rsidRPr="001F1FEE" w:rsidRDefault="007502EC" w:rsidP="007502EC">
            <w:pPr>
              <w:suppressAutoHyphens w:val="0"/>
              <w:rPr>
                <w:lang w:eastAsia="ru-RU"/>
              </w:rPr>
            </w:pPr>
          </w:p>
        </w:tc>
        <w:tc>
          <w:tcPr>
            <w:tcW w:w="951" w:type="dxa"/>
            <w:shd w:val="clear" w:color="auto" w:fill="auto"/>
            <w:vAlign w:val="center"/>
          </w:tcPr>
          <w:p w14:paraId="769D8FA7" w14:textId="77777777" w:rsidR="007502EC" w:rsidRPr="001F1FEE" w:rsidRDefault="007502EC" w:rsidP="007502EC">
            <w:pPr>
              <w:suppressAutoHyphens w:val="0"/>
              <w:jc w:val="center"/>
              <w:rPr>
                <w:lang w:eastAsia="ru-RU"/>
              </w:rPr>
            </w:pPr>
          </w:p>
        </w:tc>
        <w:tc>
          <w:tcPr>
            <w:tcW w:w="1370" w:type="dxa"/>
            <w:vMerge/>
            <w:vAlign w:val="center"/>
          </w:tcPr>
          <w:p w14:paraId="159CE531" w14:textId="77777777" w:rsidR="007502EC" w:rsidRPr="001F1FEE" w:rsidRDefault="007502EC" w:rsidP="007502EC">
            <w:pPr>
              <w:suppressAutoHyphens w:val="0"/>
              <w:rPr>
                <w:lang w:eastAsia="ru-RU"/>
              </w:rPr>
            </w:pPr>
          </w:p>
        </w:tc>
        <w:tc>
          <w:tcPr>
            <w:tcW w:w="1552" w:type="dxa"/>
            <w:vMerge/>
            <w:vAlign w:val="center"/>
          </w:tcPr>
          <w:p w14:paraId="3F115574" w14:textId="77777777" w:rsidR="007502EC" w:rsidRPr="001F1FEE" w:rsidRDefault="007502EC" w:rsidP="007502EC">
            <w:pPr>
              <w:suppressAutoHyphens w:val="0"/>
              <w:rPr>
                <w:b/>
                <w:bCs/>
                <w:lang w:eastAsia="ru-RU"/>
              </w:rPr>
            </w:pPr>
          </w:p>
        </w:tc>
      </w:tr>
      <w:tr w:rsidR="007502EC" w:rsidRPr="001F1FEE" w14:paraId="2A5D1105" w14:textId="77777777" w:rsidTr="007502EC">
        <w:trPr>
          <w:trHeight w:val="330"/>
        </w:trPr>
        <w:tc>
          <w:tcPr>
            <w:tcW w:w="696" w:type="dxa"/>
            <w:vMerge/>
            <w:vAlign w:val="center"/>
          </w:tcPr>
          <w:p w14:paraId="2C4146E2" w14:textId="77777777" w:rsidR="007502EC" w:rsidRPr="001F1FEE" w:rsidRDefault="007502EC" w:rsidP="007502EC">
            <w:pPr>
              <w:suppressAutoHyphens w:val="0"/>
              <w:rPr>
                <w:lang w:eastAsia="ru-RU"/>
              </w:rPr>
            </w:pPr>
          </w:p>
        </w:tc>
        <w:tc>
          <w:tcPr>
            <w:tcW w:w="3824" w:type="dxa"/>
            <w:shd w:val="clear" w:color="auto" w:fill="auto"/>
            <w:vAlign w:val="center"/>
            <w:hideMark/>
          </w:tcPr>
          <w:p w14:paraId="5F49251D"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1421C1A6" w14:textId="77777777" w:rsidR="007502EC" w:rsidRPr="001F1FEE" w:rsidRDefault="007502EC" w:rsidP="007502EC">
            <w:pPr>
              <w:suppressAutoHyphens w:val="0"/>
              <w:rPr>
                <w:lang w:eastAsia="ru-RU"/>
              </w:rPr>
            </w:pPr>
          </w:p>
        </w:tc>
        <w:tc>
          <w:tcPr>
            <w:tcW w:w="951" w:type="dxa"/>
            <w:shd w:val="clear" w:color="auto" w:fill="auto"/>
            <w:vAlign w:val="center"/>
          </w:tcPr>
          <w:p w14:paraId="6E0EB74C" w14:textId="77777777" w:rsidR="007502EC" w:rsidRPr="001F1FEE" w:rsidRDefault="007502EC" w:rsidP="007502EC">
            <w:pPr>
              <w:suppressAutoHyphens w:val="0"/>
              <w:jc w:val="center"/>
              <w:rPr>
                <w:lang w:eastAsia="ru-RU"/>
              </w:rPr>
            </w:pPr>
          </w:p>
        </w:tc>
        <w:tc>
          <w:tcPr>
            <w:tcW w:w="1370" w:type="dxa"/>
            <w:vMerge/>
            <w:vAlign w:val="center"/>
          </w:tcPr>
          <w:p w14:paraId="459ACF14" w14:textId="77777777" w:rsidR="007502EC" w:rsidRPr="001F1FEE" w:rsidRDefault="007502EC" w:rsidP="007502EC">
            <w:pPr>
              <w:suppressAutoHyphens w:val="0"/>
              <w:rPr>
                <w:lang w:eastAsia="ru-RU"/>
              </w:rPr>
            </w:pPr>
          </w:p>
        </w:tc>
        <w:tc>
          <w:tcPr>
            <w:tcW w:w="1552" w:type="dxa"/>
            <w:vMerge/>
            <w:vAlign w:val="center"/>
          </w:tcPr>
          <w:p w14:paraId="5F06FE77" w14:textId="77777777" w:rsidR="007502EC" w:rsidRPr="001F1FEE" w:rsidRDefault="007502EC" w:rsidP="007502EC">
            <w:pPr>
              <w:suppressAutoHyphens w:val="0"/>
              <w:rPr>
                <w:b/>
                <w:bCs/>
                <w:lang w:eastAsia="ru-RU"/>
              </w:rPr>
            </w:pPr>
          </w:p>
        </w:tc>
      </w:tr>
      <w:tr w:rsidR="007502EC" w:rsidRPr="001F1FEE" w14:paraId="4C07CA59" w14:textId="77777777" w:rsidTr="007502EC">
        <w:trPr>
          <w:trHeight w:val="330"/>
        </w:trPr>
        <w:tc>
          <w:tcPr>
            <w:tcW w:w="696" w:type="dxa"/>
            <w:vMerge/>
            <w:vAlign w:val="center"/>
          </w:tcPr>
          <w:p w14:paraId="4F62B4F9" w14:textId="77777777" w:rsidR="007502EC" w:rsidRPr="001F1FEE" w:rsidRDefault="007502EC" w:rsidP="007502EC">
            <w:pPr>
              <w:suppressAutoHyphens w:val="0"/>
              <w:rPr>
                <w:lang w:eastAsia="ru-RU"/>
              </w:rPr>
            </w:pPr>
          </w:p>
        </w:tc>
        <w:tc>
          <w:tcPr>
            <w:tcW w:w="3824" w:type="dxa"/>
            <w:shd w:val="clear" w:color="auto" w:fill="auto"/>
            <w:vAlign w:val="center"/>
            <w:hideMark/>
          </w:tcPr>
          <w:p w14:paraId="18C58B3A"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6D7AF095" w14:textId="77777777" w:rsidR="007502EC" w:rsidRPr="001F1FEE" w:rsidRDefault="007502EC" w:rsidP="007502EC">
            <w:pPr>
              <w:suppressAutoHyphens w:val="0"/>
              <w:rPr>
                <w:lang w:eastAsia="ru-RU"/>
              </w:rPr>
            </w:pPr>
          </w:p>
        </w:tc>
        <w:tc>
          <w:tcPr>
            <w:tcW w:w="951" w:type="dxa"/>
            <w:shd w:val="clear" w:color="auto" w:fill="auto"/>
            <w:vAlign w:val="center"/>
          </w:tcPr>
          <w:p w14:paraId="206C6D08" w14:textId="77777777" w:rsidR="007502EC" w:rsidRPr="001F1FEE" w:rsidRDefault="007502EC" w:rsidP="007502EC">
            <w:pPr>
              <w:suppressAutoHyphens w:val="0"/>
              <w:jc w:val="center"/>
              <w:rPr>
                <w:lang w:eastAsia="ru-RU"/>
              </w:rPr>
            </w:pPr>
          </w:p>
        </w:tc>
        <w:tc>
          <w:tcPr>
            <w:tcW w:w="1370" w:type="dxa"/>
            <w:vMerge/>
            <w:vAlign w:val="center"/>
          </w:tcPr>
          <w:p w14:paraId="7A9F8AC5" w14:textId="77777777" w:rsidR="007502EC" w:rsidRPr="001F1FEE" w:rsidRDefault="007502EC" w:rsidP="007502EC">
            <w:pPr>
              <w:suppressAutoHyphens w:val="0"/>
              <w:rPr>
                <w:lang w:eastAsia="ru-RU"/>
              </w:rPr>
            </w:pPr>
          </w:p>
        </w:tc>
        <w:tc>
          <w:tcPr>
            <w:tcW w:w="1552" w:type="dxa"/>
            <w:vMerge/>
            <w:vAlign w:val="center"/>
          </w:tcPr>
          <w:p w14:paraId="559B909D" w14:textId="77777777" w:rsidR="007502EC" w:rsidRPr="001F1FEE" w:rsidRDefault="007502EC" w:rsidP="007502EC">
            <w:pPr>
              <w:suppressAutoHyphens w:val="0"/>
              <w:rPr>
                <w:b/>
                <w:bCs/>
                <w:lang w:eastAsia="ru-RU"/>
              </w:rPr>
            </w:pPr>
          </w:p>
        </w:tc>
      </w:tr>
      <w:tr w:rsidR="007502EC" w:rsidRPr="001F1FEE" w14:paraId="35697612" w14:textId="77777777" w:rsidTr="007502EC">
        <w:trPr>
          <w:trHeight w:val="330"/>
        </w:trPr>
        <w:tc>
          <w:tcPr>
            <w:tcW w:w="696" w:type="dxa"/>
            <w:vMerge/>
            <w:vAlign w:val="center"/>
          </w:tcPr>
          <w:p w14:paraId="61EAA713" w14:textId="77777777" w:rsidR="007502EC" w:rsidRPr="001F1FEE" w:rsidRDefault="007502EC" w:rsidP="007502EC">
            <w:pPr>
              <w:suppressAutoHyphens w:val="0"/>
              <w:rPr>
                <w:lang w:eastAsia="ru-RU"/>
              </w:rPr>
            </w:pPr>
          </w:p>
        </w:tc>
        <w:tc>
          <w:tcPr>
            <w:tcW w:w="3824" w:type="dxa"/>
            <w:shd w:val="clear" w:color="auto" w:fill="auto"/>
            <w:vAlign w:val="center"/>
            <w:hideMark/>
          </w:tcPr>
          <w:p w14:paraId="02186F94"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7E7D34EA" w14:textId="77777777" w:rsidR="007502EC" w:rsidRPr="001F1FEE" w:rsidRDefault="007502EC" w:rsidP="007502EC">
            <w:pPr>
              <w:suppressAutoHyphens w:val="0"/>
              <w:rPr>
                <w:lang w:eastAsia="ru-RU"/>
              </w:rPr>
            </w:pPr>
          </w:p>
        </w:tc>
        <w:tc>
          <w:tcPr>
            <w:tcW w:w="951" w:type="dxa"/>
            <w:shd w:val="clear" w:color="auto" w:fill="auto"/>
            <w:vAlign w:val="center"/>
          </w:tcPr>
          <w:p w14:paraId="2463DF09" w14:textId="77777777" w:rsidR="007502EC" w:rsidRPr="001F1FEE" w:rsidRDefault="007502EC" w:rsidP="007502EC">
            <w:pPr>
              <w:suppressAutoHyphens w:val="0"/>
              <w:jc w:val="center"/>
              <w:rPr>
                <w:lang w:eastAsia="ru-RU"/>
              </w:rPr>
            </w:pPr>
          </w:p>
        </w:tc>
        <w:tc>
          <w:tcPr>
            <w:tcW w:w="1370" w:type="dxa"/>
            <w:vMerge/>
            <w:vAlign w:val="center"/>
          </w:tcPr>
          <w:p w14:paraId="26702793" w14:textId="77777777" w:rsidR="007502EC" w:rsidRPr="001F1FEE" w:rsidRDefault="007502EC" w:rsidP="007502EC">
            <w:pPr>
              <w:suppressAutoHyphens w:val="0"/>
              <w:rPr>
                <w:lang w:eastAsia="ru-RU"/>
              </w:rPr>
            </w:pPr>
          </w:p>
        </w:tc>
        <w:tc>
          <w:tcPr>
            <w:tcW w:w="1552" w:type="dxa"/>
            <w:vMerge/>
            <w:vAlign w:val="center"/>
          </w:tcPr>
          <w:p w14:paraId="37AAFAEF" w14:textId="77777777" w:rsidR="007502EC" w:rsidRPr="001F1FEE" w:rsidRDefault="007502EC" w:rsidP="007502EC">
            <w:pPr>
              <w:suppressAutoHyphens w:val="0"/>
              <w:rPr>
                <w:b/>
                <w:bCs/>
                <w:lang w:eastAsia="ru-RU"/>
              </w:rPr>
            </w:pPr>
          </w:p>
        </w:tc>
      </w:tr>
      <w:tr w:rsidR="007502EC" w:rsidRPr="001F1FEE" w14:paraId="0AAC6C1F" w14:textId="77777777" w:rsidTr="007502EC">
        <w:trPr>
          <w:trHeight w:val="330"/>
        </w:trPr>
        <w:tc>
          <w:tcPr>
            <w:tcW w:w="696" w:type="dxa"/>
            <w:vMerge/>
            <w:vAlign w:val="center"/>
          </w:tcPr>
          <w:p w14:paraId="29E362D0" w14:textId="77777777" w:rsidR="007502EC" w:rsidRPr="001F1FEE" w:rsidRDefault="007502EC" w:rsidP="007502EC">
            <w:pPr>
              <w:suppressAutoHyphens w:val="0"/>
              <w:rPr>
                <w:lang w:eastAsia="ru-RU"/>
              </w:rPr>
            </w:pPr>
          </w:p>
        </w:tc>
        <w:tc>
          <w:tcPr>
            <w:tcW w:w="3824" w:type="dxa"/>
            <w:shd w:val="clear" w:color="auto" w:fill="auto"/>
            <w:vAlign w:val="center"/>
            <w:hideMark/>
          </w:tcPr>
          <w:p w14:paraId="135289FA"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6083E913" w14:textId="77777777" w:rsidR="007502EC" w:rsidRPr="001F1FEE" w:rsidRDefault="007502EC" w:rsidP="007502EC">
            <w:pPr>
              <w:suppressAutoHyphens w:val="0"/>
              <w:rPr>
                <w:lang w:eastAsia="ru-RU"/>
              </w:rPr>
            </w:pPr>
          </w:p>
        </w:tc>
        <w:tc>
          <w:tcPr>
            <w:tcW w:w="951" w:type="dxa"/>
            <w:shd w:val="clear" w:color="auto" w:fill="auto"/>
            <w:vAlign w:val="center"/>
          </w:tcPr>
          <w:p w14:paraId="3F917304" w14:textId="77777777" w:rsidR="007502EC" w:rsidRPr="001F1FEE" w:rsidRDefault="007502EC" w:rsidP="007502EC">
            <w:pPr>
              <w:suppressAutoHyphens w:val="0"/>
              <w:jc w:val="center"/>
              <w:rPr>
                <w:lang w:eastAsia="ru-RU"/>
              </w:rPr>
            </w:pPr>
          </w:p>
        </w:tc>
        <w:tc>
          <w:tcPr>
            <w:tcW w:w="1370" w:type="dxa"/>
            <w:vMerge/>
            <w:vAlign w:val="center"/>
          </w:tcPr>
          <w:p w14:paraId="49F6369F" w14:textId="77777777" w:rsidR="007502EC" w:rsidRPr="001F1FEE" w:rsidRDefault="007502EC" w:rsidP="007502EC">
            <w:pPr>
              <w:suppressAutoHyphens w:val="0"/>
              <w:rPr>
                <w:lang w:eastAsia="ru-RU"/>
              </w:rPr>
            </w:pPr>
          </w:p>
        </w:tc>
        <w:tc>
          <w:tcPr>
            <w:tcW w:w="1552" w:type="dxa"/>
            <w:vMerge/>
            <w:vAlign w:val="center"/>
          </w:tcPr>
          <w:p w14:paraId="059A4742" w14:textId="77777777" w:rsidR="007502EC" w:rsidRPr="001F1FEE" w:rsidRDefault="007502EC" w:rsidP="007502EC">
            <w:pPr>
              <w:suppressAutoHyphens w:val="0"/>
              <w:rPr>
                <w:b/>
                <w:bCs/>
                <w:lang w:eastAsia="ru-RU"/>
              </w:rPr>
            </w:pPr>
          </w:p>
        </w:tc>
      </w:tr>
      <w:tr w:rsidR="007502EC" w:rsidRPr="001F1FEE" w14:paraId="0D5F0FE0" w14:textId="77777777" w:rsidTr="007502EC">
        <w:trPr>
          <w:trHeight w:val="330"/>
        </w:trPr>
        <w:tc>
          <w:tcPr>
            <w:tcW w:w="696" w:type="dxa"/>
            <w:vMerge/>
            <w:vAlign w:val="center"/>
          </w:tcPr>
          <w:p w14:paraId="13BC9D22" w14:textId="77777777" w:rsidR="007502EC" w:rsidRPr="001F1FEE" w:rsidRDefault="007502EC" w:rsidP="007502EC">
            <w:pPr>
              <w:suppressAutoHyphens w:val="0"/>
              <w:rPr>
                <w:lang w:eastAsia="ru-RU"/>
              </w:rPr>
            </w:pPr>
          </w:p>
        </w:tc>
        <w:tc>
          <w:tcPr>
            <w:tcW w:w="3824" w:type="dxa"/>
            <w:shd w:val="clear" w:color="auto" w:fill="auto"/>
            <w:vAlign w:val="center"/>
            <w:hideMark/>
          </w:tcPr>
          <w:p w14:paraId="45E4D9D9"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77863205" w14:textId="77777777" w:rsidR="007502EC" w:rsidRPr="001F1FEE" w:rsidRDefault="007502EC" w:rsidP="007502EC">
            <w:pPr>
              <w:suppressAutoHyphens w:val="0"/>
              <w:rPr>
                <w:lang w:eastAsia="ru-RU"/>
              </w:rPr>
            </w:pPr>
          </w:p>
        </w:tc>
        <w:tc>
          <w:tcPr>
            <w:tcW w:w="951" w:type="dxa"/>
            <w:shd w:val="clear" w:color="auto" w:fill="auto"/>
            <w:vAlign w:val="center"/>
          </w:tcPr>
          <w:p w14:paraId="7239E200" w14:textId="77777777" w:rsidR="007502EC" w:rsidRPr="001F1FEE" w:rsidRDefault="007502EC" w:rsidP="007502EC">
            <w:pPr>
              <w:suppressAutoHyphens w:val="0"/>
              <w:jc w:val="center"/>
              <w:rPr>
                <w:lang w:eastAsia="ru-RU"/>
              </w:rPr>
            </w:pPr>
          </w:p>
        </w:tc>
        <w:tc>
          <w:tcPr>
            <w:tcW w:w="1370" w:type="dxa"/>
            <w:vMerge/>
            <w:vAlign w:val="center"/>
          </w:tcPr>
          <w:p w14:paraId="31A00154" w14:textId="77777777" w:rsidR="007502EC" w:rsidRPr="001F1FEE" w:rsidRDefault="007502EC" w:rsidP="007502EC">
            <w:pPr>
              <w:suppressAutoHyphens w:val="0"/>
              <w:rPr>
                <w:lang w:eastAsia="ru-RU"/>
              </w:rPr>
            </w:pPr>
          </w:p>
        </w:tc>
        <w:tc>
          <w:tcPr>
            <w:tcW w:w="1552" w:type="dxa"/>
            <w:vMerge/>
            <w:vAlign w:val="center"/>
          </w:tcPr>
          <w:p w14:paraId="625FB992" w14:textId="77777777" w:rsidR="007502EC" w:rsidRPr="001F1FEE" w:rsidRDefault="007502EC" w:rsidP="007502EC">
            <w:pPr>
              <w:suppressAutoHyphens w:val="0"/>
              <w:rPr>
                <w:b/>
                <w:bCs/>
                <w:lang w:eastAsia="ru-RU"/>
              </w:rPr>
            </w:pPr>
          </w:p>
        </w:tc>
      </w:tr>
      <w:tr w:rsidR="007502EC" w:rsidRPr="001F1FEE" w14:paraId="6B65B807" w14:textId="77777777" w:rsidTr="007502EC">
        <w:trPr>
          <w:trHeight w:val="330"/>
        </w:trPr>
        <w:tc>
          <w:tcPr>
            <w:tcW w:w="696" w:type="dxa"/>
            <w:vMerge/>
            <w:vAlign w:val="center"/>
          </w:tcPr>
          <w:p w14:paraId="12F0C531" w14:textId="77777777" w:rsidR="007502EC" w:rsidRPr="001F1FEE" w:rsidRDefault="007502EC" w:rsidP="007502EC">
            <w:pPr>
              <w:suppressAutoHyphens w:val="0"/>
              <w:rPr>
                <w:lang w:eastAsia="ru-RU"/>
              </w:rPr>
            </w:pPr>
          </w:p>
        </w:tc>
        <w:tc>
          <w:tcPr>
            <w:tcW w:w="3824" w:type="dxa"/>
            <w:shd w:val="clear" w:color="auto" w:fill="auto"/>
            <w:vAlign w:val="center"/>
            <w:hideMark/>
          </w:tcPr>
          <w:p w14:paraId="39C9A0D9"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072C7994" w14:textId="77777777" w:rsidR="007502EC" w:rsidRPr="001F1FEE" w:rsidRDefault="007502EC" w:rsidP="007502EC">
            <w:pPr>
              <w:suppressAutoHyphens w:val="0"/>
              <w:rPr>
                <w:lang w:eastAsia="ru-RU"/>
              </w:rPr>
            </w:pPr>
          </w:p>
        </w:tc>
        <w:tc>
          <w:tcPr>
            <w:tcW w:w="951" w:type="dxa"/>
            <w:shd w:val="clear" w:color="auto" w:fill="auto"/>
            <w:vAlign w:val="center"/>
          </w:tcPr>
          <w:p w14:paraId="5040E6F3" w14:textId="77777777" w:rsidR="007502EC" w:rsidRPr="001F1FEE" w:rsidRDefault="007502EC" w:rsidP="007502EC">
            <w:pPr>
              <w:suppressAutoHyphens w:val="0"/>
              <w:jc w:val="center"/>
              <w:rPr>
                <w:lang w:eastAsia="ru-RU"/>
              </w:rPr>
            </w:pPr>
          </w:p>
        </w:tc>
        <w:tc>
          <w:tcPr>
            <w:tcW w:w="1370" w:type="dxa"/>
            <w:vMerge/>
            <w:vAlign w:val="center"/>
          </w:tcPr>
          <w:p w14:paraId="64E8DD5B" w14:textId="77777777" w:rsidR="007502EC" w:rsidRPr="001F1FEE" w:rsidRDefault="007502EC" w:rsidP="007502EC">
            <w:pPr>
              <w:suppressAutoHyphens w:val="0"/>
              <w:rPr>
                <w:lang w:eastAsia="ru-RU"/>
              </w:rPr>
            </w:pPr>
          </w:p>
        </w:tc>
        <w:tc>
          <w:tcPr>
            <w:tcW w:w="1552" w:type="dxa"/>
            <w:vMerge/>
            <w:vAlign w:val="center"/>
          </w:tcPr>
          <w:p w14:paraId="5480C72C" w14:textId="77777777" w:rsidR="007502EC" w:rsidRPr="001F1FEE" w:rsidRDefault="007502EC" w:rsidP="007502EC">
            <w:pPr>
              <w:suppressAutoHyphens w:val="0"/>
              <w:rPr>
                <w:b/>
                <w:bCs/>
                <w:lang w:eastAsia="ru-RU"/>
              </w:rPr>
            </w:pPr>
          </w:p>
        </w:tc>
      </w:tr>
      <w:tr w:rsidR="007502EC" w:rsidRPr="001F1FEE" w14:paraId="0FEF1274" w14:textId="77777777" w:rsidTr="007502EC">
        <w:trPr>
          <w:trHeight w:val="330"/>
        </w:trPr>
        <w:tc>
          <w:tcPr>
            <w:tcW w:w="696" w:type="dxa"/>
            <w:vMerge/>
            <w:vAlign w:val="center"/>
          </w:tcPr>
          <w:p w14:paraId="3851C49A" w14:textId="77777777" w:rsidR="007502EC" w:rsidRPr="001F1FEE" w:rsidRDefault="007502EC" w:rsidP="007502EC">
            <w:pPr>
              <w:suppressAutoHyphens w:val="0"/>
              <w:rPr>
                <w:lang w:eastAsia="ru-RU"/>
              </w:rPr>
            </w:pPr>
          </w:p>
        </w:tc>
        <w:tc>
          <w:tcPr>
            <w:tcW w:w="3824" w:type="dxa"/>
            <w:shd w:val="clear" w:color="auto" w:fill="auto"/>
            <w:vAlign w:val="center"/>
            <w:hideMark/>
          </w:tcPr>
          <w:p w14:paraId="33F01CB1"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1D89767D" w14:textId="77777777" w:rsidR="007502EC" w:rsidRPr="001F1FEE" w:rsidRDefault="007502EC" w:rsidP="007502EC">
            <w:pPr>
              <w:suppressAutoHyphens w:val="0"/>
              <w:rPr>
                <w:lang w:eastAsia="ru-RU"/>
              </w:rPr>
            </w:pPr>
          </w:p>
        </w:tc>
        <w:tc>
          <w:tcPr>
            <w:tcW w:w="951" w:type="dxa"/>
            <w:shd w:val="clear" w:color="auto" w:fill="auto"/>
            <w:vAlign w:val="center"/>
          </w:tcPr>
          <w:p w14:paraId="3D935820" w14:textId="77777777" w:rsidR="007502EC" w:rsidRPr="001F1FEE" w:rsidRDefault="007502EC" w:rsidP="007502EC">
            <w:pPr>
              <w:suppressAutoHyphens w:val="0"/>
              <w:jc w:val="center"/>
              <w:rPr>
                <w:lang w:eastAsia="ru-RU"/>
              </w:rPr>
            </w:pPr>
          </w:p>
        </w:tc>
        <w:tc>
          <w:tcPr>
            <w:tcW w:w="1370" w:type="dxa"/>
            <w:vMerge/>
            <w:vAlign w:val="center"/>
          </w:tcPr>
          <w:p w14:paraId="58A89EBD" w14:textId="77777777" w:rsidR="007502EC" w:rsidRPr="001F1FEE" w:rsidRDefault="007502EC" w:rsidP="007502EC">
            <w:pPr>
              <w:suppressAutoHyphens w:val="0"/>
              <w:rPr>
                <w:lang w:eastAsia="ru-RU"/>
              </w:rPr>
            </w:pPr>
          </w:p>
        </w:tc>
        <w:tc>
          <w:tcPr>
            <w:tcW w:w="1552" w:type="dxa"/>
            <w:vMerge/>
            <w:vAlign w:val="center"/>
          </w:tcPr>
          <w:p w14:paraId="57DE8DB4" w14:textId="77777777" w:rsidR="007502EC" w:rsidRPr="001F1FEE" w:rsidRDefault="007502EC" w:rsidP="007502EC">
            <w:pPr>
              <w:suppressAutoHyphens w:val="0"/>
              <w:rPr>
                <w:b/>
                <w:bCs/>
                <w:lang w:eastAsia="ru-RU"/>
              </w:rPr>
            </w:pPr>
          </w:p>
        </w:tc>
      </w:tr>
      <w:tr w:rsidR="007502EC" w:rsidRPr="001F1FEE" w14:paraId="53E773DD" w14:textId="77777777" w:rsidTr="007502EC">
        <w:trPr>
          <w:trHeight w:val="330"/>
        </w:trPr>
        <w:tc>
          <w:tcPr>
            <w:tcW w:w="696" w:type="dxa"/>
            <w:vMerge/>
            <w:vAlign w:val="center"/>
          </w:tcPr>
          <w:p w14:paraId="61A39A5F" w14:textId="77777777" w:rsidR="007502EC" w:rsidRPr="001F1FEE" w:rsidRDefault="007502EC" w:rsidP="007502EC">
            <w:pPr>
              <w:suppressAutoHyphens w:val="0"/>
              <w:rPr>
                <w:lang w:eastAsia="ru-RU"/>
              </w:rPr>
            </w:pPr>
          </w:p>
        </w:tc>
        <w:tc>
          <w:tcPr>
            <w:tcW w:w="3824" w:type="dxa"/>
            <w:shd w:val="clear" w:color="auto" w:fill="auto"/>
            <w:vAlign w:val="center"/>
            <w:hideMark/>
          </w:tcPr>
          <w:p w14:paraId="5C660B1F"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51C59195" w14:textId="77777777" w:rsidR="007502EC" w:rsidRPr="001F1FEE" w:rsidRDefault="007502EC" w:rsidP="007502EC">
            <w:pPr>
              <w:suppressAutoHyphens w:val="0"/>
              <w:rPr>
                <w:lang w:eastAsia="ru-RU"/>
              </w:rPr>
            </w:pPr>
          </w:p>
        </w:tc>
        <w:tc>
          <w:tcPr>
            <w:tcW w:w="951" w:type="dxa"/>
            <w:shd w:val="clear" w:color="auto" w:fill="auto"/>
            <w:vAlign w:val="center"/>
          </w:tcPr>
          <w:p w14:paraId="236EDB7F" w14:textId="77777777" w:rsidR="007502EC" w:rsidRPr="001F1FEE" w:rsidRDefault="007502EC" w:rsidP="007502EC">
            <w:pPr>
              <w:suppressAutoHyphens w:val="0"/>
              <w:jc w:val="center"/>
              <w:rPr>
                <w:lang w:eastAsia="ru-RU"/>
              </w:rPr>
            </w:pPr>
          </w:p>
        </w:tc>
        <w:tc>
          <w:tcPr>
            <w:tcW w:w="1370" w:type="dxa"/>
            <w:vMerge/>
            <w:vAlign w:val="center"/>
          </w:tcPr>
          <w:p w14:paraId="6EE74CDC" w14:textId="77777777" w:rsidR="007502EC" w:rsidRPr="001F1FEE" w:rsidRDefault="007502EC" w:rsidP="007502EC">
            <w:pPr>
              <w:suppressAutoHyphens w:val="0"/>
              <w:rPr>
                <w:lang w:eastAsia="ru-RU"/>
              </w:rPr>
            </w:pPr>
          </w:p>
        </w:tc>
        <w:tc>
          <w:tcPr>
            <w:tcW w:w="1552" w:type="dxa"/>
            <w:vMerge/>
            <w:vAlign w:val="center"/>
          </w:tcPr>
          <w:p w14:paraId="3A7C76D4" w14:textId="77777777" w:rsidR="007502EC" w:rsidRPr="001F1FEE" w:rsidRDefault="007502EC" w:rsidP="007502EC">
            <w:pPr>
              <w:suppressAutoHyphens w:val="0"/>
              <w:rPr>
                <w:b/>
                <w:bCs/>
                <w:lang w:eastAsia="ru-RU"/>
              </w:rPr>
            </w:pPr>
          </w:p>
        </w:tc>
      </w:tr>
      <w:tr w:rsidR="007502EC" w:rsidRPr="001F1FEE" w14:paraId="033CC8F9" w14:textId="77777777" w:rsidTr="007502EC">
        <w:trPr>
          <w:trHeight w:val="330"/>
        </w:trPr>
        <w:tc>
          <w:tcPr>
            <w:tcW w:w="696" w:type="dxa"/>
            <w:vMerge/>
            <w:vAlign w:val="center"/>
          </w:tcPr>
          <w:p w14:paraId="7154BEBF" w14:textId="77777777" w:rsidR="007502EC" w:rsidRPr="001F1FEE" w:rsidRDefault="007502EC" w:rsidP="007502EC">
            <w:pPr>
              <w:suppressAutoHyphens w:val="0"/>
              <w:rPr>
                <w:lang w:eastAsia="ru-RU"/>
              </w:rPr>
            </w:pPr>
          </w:p>
        </w:tc>
        <w:tc>
          <w:tcPr>
            <w:tcW w:w="3824" w:type="dxa"/>
            <w:shd w:val="clear" w:color="auto" w:fill="auto"/>
            <w:vAlign w:val="center"/>
            <w:hideMark/>
          </w:tcPr>
          <w:p w14:paraId="5B26A0F1"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73F92B9E" w14:textId="77777777" w:rsidR="007502EC" w:rsidRPr="001F1FEE" w:rsidRDefault="007502EC" w:rsidP="007502EC">
            <w:pPr>
              <w:suppressAutoHyphens w:val="0"/>
              <w:rPr>
                <w:lang w:eastAsia="ru-RU"/>
              </w:rPr>
            </w:pPr>
          </w:p>
        </w:tc>
        <w:tc>
          <w:tcPr>
            <w:tcW w:w="951" w:type="dxa"/>
            <w:shd w:val="clear" w:color="auto" w:fill="auto"/>
            <w:vAlign w:val="center"/>
          </w:tcPr>
          <w:p w14:paraId="390B4615" w14:textId="77777777" w:rsidR="007502EC" w:rsidRPr="001F1FEE" w:rsidRDefault="007502EC" w:rsidP="007502EC">
            <w:pPr>
              <w:suppressAutoHyphens w:val="0"/>
              <w:jc w:val="center"/>
              <w:rPr>
                <w:lang w:eastAsia="ru-RU"/>
              </w:rPr>
            </w:pPr>
          </w:p>
        </w:tc>
        <w:tc>
          <w:tcPr>
            <w:tcW w:w="1370" w:type="dxa"/>
            <w:vMerge/>
            <w:vAlign w:val="center"/>
          </w:tcPr>
          <w:p w14:paraId="008C6CDF" w14:textId="77777777" w:rsidR="007502EC" w:rsidRPr="001F1FEE" w:rsidRDefault="007502EC" w:rsidP="007502EC">
            <w:pPr>
              <w:suppressAutoHyphens w:val="0"/>
              <w:rPr>
                <w:lang w:eastAsia="ru-RU"/>
              </w:rPr>
            </w:pPr>
          </w:p>
        </w:tc>
        <w:tc>
          <w:tcPr>
            <w:tcW w:w="1552" w:type="dxa"/>
            <w:vMerge/>
            <w:vAlign w:val="center"/>
          </w:tcPr>
          <w:p w14:paraId="2639674D" w14:textId="77777777" w:rsidR="007502EC" w:rsidRPr="001F1FEE" w:rsidRDefault="007502EC" w:rsidP="007502EC">
            <w:pPr>
              <w:suppressAutoHyphens w:val="0"/>
              <w:rPr>
                <w:b/>
                <w:bCs/>
                <w:lang w:eastAsia="ru-RU"/>
              </w:rPr>
            </w:pPr>
          </w:p>
        </w:tc>
      </w:tr>
      <w:tr w:rsidR="007502EC" w:rsidRPr="001F1FEE" w14:paraId="777BB6C5" w14:textId="77777777" w:rsidTr="007502EC">
        <w:trPr>
          <w:trHeight w:val="330"/>
        </w:trPr>
        <w:tc>
          <w:tcPr>
            <w:tcW w:w="696" w:type="dxa"/>
            <w:vMerge/>
            <w:vAlign w:val="center"/>
          </w:tcPr>
          <w:p w14:paraId="4DF6A8D3" w14:textId="77777777" w:rsidR="007502EC" w:rsidRPr="001F1FEE" w:rsidRDefault="007502EC" w:rsidP="007502EC">
            <w:pPr>
              <w:suppressAutoHyphens w:val="0"/>
              <w:rPr>
                <w:lang w:eastAsia="ru-RU"/>
              </w:rPr>
            </w:pPr>
          </w:p>
        </w:tc>
        <w:tc>
          <w:tcPr>
            <w:tcW w:w="3824" w:type="dxa"/>
            <w:shd w:val="clear" w:color="auto" w:fill="auto"/>
            <w:vAlign w:val="center"/>
            <w:hideMark/>
          </w:tcPr>
          <w:p w14:paraId="0AB776DE"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3B57EB08" w14:textId="77777777" w:rsidR="007502EC" w:rsidRPr="001F1FEE" w:rsidRDefault="007502EC" w:rsidP="007502EC">
            <w:pPr>
              <w:suppressAutoHyphens w:val="0"/>
              <w:rPr>
                <w:lang w:eastAsia="ru-RU"/>
              </w:rPr>
            </w:pPr>
          </w:p>
        </w:tc>
        <w:tc>
          <w:tcPr>
            <w:tcW w:w="951" w:type="dxa"/>
            <w:shd w:val="clear" w:color="auto" w:fill="auto"/>
            <w:vAlign w:val="center"/>
          </w:tcPr>
          <w:p w14:paraId="36E05737" w14:textId="77777777" w:rsidR="007502EC" w:rsidRPr="001F1FEE" w:rsidRDefault="007502EC" w:rsidP="007502EC">
            <w:pPr>
              <w:suppressAutoHyphens w:val="0"/>
              <w:jc w:val="center"/>
              <w:rPr>
                <w:lang w:eastAsia="ru-RU"/>
              </w:rPr>
            </w:pPr>
          </w:p>
        </w:tc>
        <w:tc>
          <w:tcPr>
            <w:tcW w:w="1370" w:type="dxa"/>
            <w:vMerge/>
            <w:vAlign w:val="center"/>
          </w:tcPr>
          <w:p w14:paraId="577EB37E" w14:textId="77777777" w:rsidR="007502EC" w:rsidRPr="001F1FEE" w:rsidRDefault="007502EC" w:rsidP="007502EC">
            <w:pPr>
              <w:suppressAutoHyphens w:val="0"/>
              <w:rPr>
                <w:lang w:eastAsia="ru-RU"/>
              </w:rPr>
            </w:pPr>
          </w:p>
        </w:tc>
        <w:tc>
          <w:tcPr>
            <w:tcW w:w="1552" w:type="dxa"/>
            <w:vMerge/>
            <w:vAlign w:val="center"/>
          </w:tcPr>
          <w:p w14:paraId="32B8D2CC" w14:textId="77777777" w:rsidR="007502EC" w:rsidRPr="001F1FEE" w:rsidRDefault="007502EC" w:rsidP="007502EC">
            <w:pPr>
              <w:suppressAutoHyphens w:val="0"/>
              <w:rPr>
                <w:b/>
                <w:bCs/>
                <w:lang w:eastAsia="ru-RU"/>
              </w:rPr>
            </w:pPr>
          </w:p>
        </w:tc>
      </w:tr>
      <w:tr w:rsidR="007502EC" w:rsidRPr="001F1FEE" w14:paraId="3ACEC867" w14:textId="77777777" w:rsidTr="007502EC">
        <w:trPr>
          <w:trHeight w:val="330"/>
        </w:trPr>
        <w:tc>
          <w:tcPr>
            <w:tcW w:w="696" w:type="dxa"/>
            <w:vMerge/>
            <w:vAlign w:val="center"/>
          </w:tcPr>
          <w:p w14:paraId="601F9B86" w14:textId="77777777" w:rsidR="007502EC" w:rsidRPr="001F1FEE" w:rsidRDefault="007502EC" w:rsidP="007502EC">
            <w:pPr>
              <w:suppressAutoHyphens w:val="0"/>
              <w:rPr>
                <w:lang w:eastAsia="ru-RU"/>
              </w:rPr>
            </w:pPr>
          </w:p>
        </w:tc>
        <w:tc>
          <w:tcPr>
            <w:tcW w:w="3824" w:type="dxa"/>
            <w:shd w:val="clear" w:color="auto" w:fill="auto"/>
            <w:vAlign w:val="center"/>
            <w:hideMark/>
          </w:tcPr>
          <w:p w14:paraId="379E5C8A"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5150F372" w14:textId="77777777" w:rsidR="007502EC" w:rsidRPr="001F1FEE" w:rsidRDefault="007502EC" w:rsidP="007502EC">
            <w:pPr>
              <w:suppressAutoHyphens w:val="0"/>
              <w:rPr>
                <w:lang w:eastAsia="ru-RU"/>
              </w:rPr>
            </w:pPr>
          </w:p>
        </w:tc>
        <w:tc>
          <w:tcPr>
            <w:tcW w:w="951" w:type="dxa"/>
            <w:shd w:val="clear" w:color="auto" w:fill="auto"/>
            <w:vAlign w:val="center"/>
          </w:tcPr>
          <w:p w14:paraId="29984A09" w14:textId="77777777" w:rsidR="007502EC" w:rsidRPr="001F1FEE" w:rsidRDefault="007502EC" w:rsidP="007502EC">
            <w:pPr>
              <w:suppressAutoHyphens w:val="0"/>
              <w:jc w:val="center"/>
              <w:rPr>
                <w:lang w:eastAsia="ru-RU"/>
              </w:rPr>
            </w:pPr>
          </w:p>
        </w:tc>
        <w:tc>
          <w:tcPr>
            <w:tcW w:w="1370" w:type="dxa"/>
            <w:vMerge/>
            <w:vAlign w:val="center"/>
          </w:tcPr>
          <w:p w14:paraId="525D0B24" w14:textId="77777777" w:rsidR="007502EC" w:rsidRPr="001F1FEE" w:rsidRDefault="007502EC" w:rsidP="007502EC">
            <w:pPr>
              <w:suppressAutoHyphens w:val="0"/>
              <w:rPr>
                <w:lang w:eastAsia="ru-RU"/>
              </w:rPr>
            </w:pPr>
          </w:p>
        </w:tc>
        <w:tc>
          <w:tcPr>
            <w:tcW w:w="1552" w:type="dxa"/>
            <w:vMerge/>
            <w:vAlign w:val="center"/>
          </w:tcPr>
          <w:p w14:paraId="5681560B" w14:textId="77777777" w:rsidR="007502EC" w:rsidRPr="001F1FEE" w:rsidRDefault="007502EC" w:rsidP="007502EC">
            <w:pPr>
              <w:suppressAutoHyphens w:val="0"/>
              <w:rPr>
                <w:b/>
                <w:bCs/>
                <w:lang w:eastAsia="ru-RU"/>
              </w:rPr>
            </w:pPr>
          </w:p>
        </w:tc>
      </w:tr>
      <w:tr w:rsidR="007502EC" w:rsidRPr="001F1FEE" w14:paraId="021D081F" w14:textId="77777777" w:rsidTr="007502EC">
        <w:trPr>
          <w:trHeight w:val="330"/>
        </w:trPr>
        <w:tc>
          <w:tcPr>
            <w:tcW w:w="696" w:type="dxa"/>
            <w:vMerge/>
            <w:vAlign w:val="center"/>
          </w:tcPr>
          <w:p w14:paraId="29EADA2E" w14:textId="77777777" w:rsidR="007502EC" w:rsidRPr="001F1FEE" w:rsidRDefault="007502EC" w:rsidP="007502EC">
            <w:pPr>
              <w:suppressAutoHyphens w:val="0"/>
              <w:rPr>
                <w:lang w:eastAsia="ru-RU"/>
              </w:rPr>
            </w:pPr>
          </w:p>
        </w:tc>
        <w:tc>
          <w:tcPr>
            <w:tcW w:w="3824" w:type="dxa"/>
            <w:shd w:val="clear" w:color="auto" w:fill="auto"/>
            <w:vAlign w:val="center"/>
            <w:hideMark/>
          </w:tcPr>
          <w:p w14:paraId="31C0EA7B"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50F04D5F" w14:textId="77777777" w:rsidR="007502EC" w:rsidRPr="001F1FEE" w:rsidRDefault="007502EC" w:rsidP="007502EC">
            <w:pPr>
              <w:suppressAutoHyphens w:val="0"/>
              <w:rPr>
                <w:lang w:eastAsia="ru-RU"/>
              </w:rPr>
            </w:pPr>
          </w:p>
        </w:tc>
        <w:tc>
          <w:tcPr>
            <w:tcW w:w="951" w:type="dxa"/>
            <w:shd w:val="clear" w:color="auto" w:fill="auto"/>
            <w:vAlign w:val="center"/>
          </w:tcPr>
          <w:p w14:paraId="2DD50370" w14:textId="77777777" w:rsidR="007502EC" w:rsidRPr="001F1FEE" w:rsidRDefault="007502EC" w:rsidP="007502EC">
            <w:pPr>
              <w:suppressAutoHyphens w:val="0"/>
              <w:jc w:val="center"/>
              <w:rPr>
                <w:lang w:eastAsia="ru-RU"/>
              </w:rPr>
            </w:pPr>
          </w:p>
        </w:tc>
        <w:tc>
          <w:tcPr>
            <w:tcW w:w="1370" w:type="dxa"/>
            <w:vMerge/>
            <w:vAlign w:val="center"/>
          </w:tcPr>
          <w:p w14:paraId="5FF1B5EE" w14:textId="77777777" w:rsidR="007502EC" w:rsidRPr="001F1FEE" w:rsidRDefault="007502EC" w:rsidP="007502EC">
            <w:pPr>
              <w:suppressAutoHyphens w:val="0"/>
              <w:rPr>
                <w:lang w:eastAsia="ru-RU"/>
              </w:rPr>
            </w:pPr>
          </w:p>
        </w:tc>
        <w:tc>
          <w:tcPr>
            <w:tcW w:w="1552" w:type="dxa"/>
            <w:vMerge/>
            <w:vAlign w:val="center"/>
          </w:tcPr>
          <w:p w14:paraId="56DD47EC" w14:textId="77777777" w:rsidR="007502EC" w:rsidRPr="001F1FEE" w:rsidRDefault="007502EC" w:rsidP="007502EC">
            <w:pPr>
              <w:suppressAutoHyphens w:val="0"/>
              <w:rPr>
                <w:b/>
                <w:bCs/>
                <w:lang w:eastAsia="ru-RU"/>
              </w:rPr>
            </w:pPr>
          </w:p>
        </w:tc>
      </w:tr>
      <w:tr w:rsidR="007502EC" w:rsidRPr="001F1FEE" w14:paraId="77797B5A" w14:textId="77777777" w:rsidTr="007502EC">
        <w:trPr>
          <w:trHeight w:val="330"/>
        </w:trPr>
        <w:tc>
          <w:tcPr>
            <w:tcW w:w="696" w:type="dxa"/>
            <w:vMerge/>
            <w:vAlign w:val="center"/>
          </w:tcPr>
          <w:p w14:paraId="2ECD4981" w14:textId="77777777" w:rsidR="007502EC" w:rsidRPr="001F1FEE" w:rsidRDefault="007502EC" w:rsidP="007502EC">
            <w:pPr>
              <w:suppressAutoHyphens w:val="0"/>
              <w:rPr>
                <w:lang w:eastAsia="ru-RU"/>
              </w:rPr>
            </w:pPr>
          </w:p>
        </w:tc>
        <w:tc>
          <w:tcPr>
            <w:tcW w:w="3824" w:type="dxa"/>
            <w:shd w:val="clear" w:color="auto" w:fill="auto"/>
            <w:vAlign w:val="center"/>
            <w:hideMark/>
          </w:tcPr>
          <w:p w14:paraId="1489B535"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01F9667C" w14:textId="77777777" w:rsidR="007502EC" w:rsidRPr="001F1FEE" w:rsidRDefault="007502EC" w:rsidP="007502EC">
            <w:pPr>
              <w:suppressAutoHyphens w:val="0"/>
              <w:rPr>
                <w:lang w:eastAsia="ru-RU"/>
              </w:rPr>
            </w:pPr>
          </w:p>
        </w:tc>
        <w:tc>
          <w:tcPr>
            <w:tcW w:w="951" w:type="dxa"/>
            <w:shd w:val="clear" w:color="auto" w:fill="auto"/>
            <w:vAlign w:val="center"/>
          </w:tcPr>
          <w:p w14:paraId="57DD4750" w14:textId="77777777" w:rsidR="007502EC" w:rsidRPr="001F1FEE" w:rsidRDefault="007502EC" w:rsidP="007502EC">
            <w:pPr>
              <w:suppressAutoHyphens w:val="0"/>
              <w:jc w:val="center"/>
              <w:rPr>
                <w:lang w:eastAsia="ru-RU"/>
              </w:rPr>
            </w:pPr>
          </w:p>
        </w:tc>
        <w:tc>
          <w:tcPr>
            <w:tcW w:w="1370" w:type="dxa"/>
            <w:vMerge/>
            <w:vAlign w:val="center"/>
          </w:tcPr>
          <w:p w14:paraId="5F059E9B" w14:textId="77777777" w:rsidR="007502EC" w:rsidRPr="001F1FEE" w:rsidRDefault="007502EC" w:rsidP="007502EC">
            <w:pPr>
              <w:suppressAutoHyphens w:val="0"/>
              <w:rPr>
                <w:lang w:eastAsia="ru-RU"/>
              </w:rPr>
            </w:pPr>
          </w:p>
        </w:tc>
        <w:tc>
          <w:tcPr>
            <w:tcW w:w="1552" w:type="dxa"/>
            <w:vMerge/>
            <w:vAlign w:val="center"/>
          </w:tcPr>
          <w:p w14:paraId="75A28948" w14:textId="77777777" w:rsidR="007502EC" w:rsidRPr="001F1FEE" w:rsidRDefault="007502EC" w:rsidP="007502EC">
            <w:pPr>
              <w:suppressAutoHyphens w:val="0"/>
              <w:rPr>
                <w:b/>
                <w:bCs/>
                <w:lang w:eastAsia="ru-RU"/>
              </w:rPr>
            </w:pPr>
          </w:p>
        </w:tc>
      </w:tr>
      <w:tr w:rsidR="007502EC" w:rsidRPr="001F1FEE" w14:paraId="13333C65" w14:textId="77777777" w:rsidTr="007502EC">
        <w:trPr>
          <w:trHeight w:val="330"/>
        </w:trPr>
        <w:tc>
          <w:tcPr>
            <w:tcW w:w="696" w:type="dxa"/>
            <w:vMerge/>
            <w:vAlign w:val="center"/>
          </w:tcPr>
          <w:p w14:paraId="0A7E10A1" w14:textId="77777777" w:rsidR="007502EC" w:rsidRPr="001F1FEE" w:rsidRDefault="007502EC" w:rsidP="007502EC">
            <w:pPr>
              <w:suppressAutoHyphens w:val="0"/>
              <w:rPr>
                <w:lang w:eastAsia="ru-RU"/>
              </w:rPr>
            </w:pPr>
          </w:p>
        </w:tc>
        <w:tc>
          <w:tcPr>
            <w:tcW w:w="3824" w:type="dxa"/>
            <w:shd w:val="clear" w:color="auto" w:fill="auto"/>
            <w:vAlign w:val="center"/>
            <w:hideMark/>
          </w:tcPr>
          <w:p w14:paraId="21509761"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2BCC2221" w14:textId="77777777" w:rsidR="007502EC" w:rsidRPr="001F1FEE" w:rsidRDefault="007502EC" w:rsidP="007502EC">
            <w:pPr>
              <w:suppressAutoHyphens w:val="0"/>
              <w:rPr>
                <w:lang w:eastAsia="ru-RU"/>
              </w:rPr>
            </w:pPr>
          </w:p>
        </w:tc>
        <w:tc>
          <w:tcPr>
            <w:tcW w:w="951" w:type="dxa"/>
            <w:shd w:val="clear" w:color="auto" w:fill="auto"/>
            <w:vAlign w:val="center"/>
          </w:tcPr>
          <w:p w14:paraId="5146272D" w14:textId="77777777" w:rsidR="007502EC" w:rsidRPr="001F1FEE" w:rsidRDefault="007502EC" w:rsidP="007502EC">
            <w:pPr>
              <w:suppressAutoHyphens w:val="0"/>
              <w:jc w:val="center"/>
              <w:rPr>
                <w:lang w:eastAsia="ru-RU"/>
              </w:rPr>
            </w:pPr>
          </w:p>
        </w:tc>
        <w:tc>
          <w:tcPr>
            <w:tcW w:w="1370" w:type="dxa"/>
            <w:vMerge/>
            <w:vAlign w:val="center"/>
          </w:tcPr>
          <w:p w14:paraId="0B59C55D" w14:textId="77777777" w:rsidR="007502EC" w:rsidRPr="001F1FEE" w:rsidRDefault="007502EC" w:rsidP="007502EC">
            <w:pPr>
              <w:suppressAutoHyphens w:val="0"/>
              <w:rPr>
                <w:lang w:eastAsia="ru-RU"/>
              </w:rPr>
            </w:pPr>
          </w:p>
        </w:tc>
        <w:tc>
          <w:tcPr>
            <w:tcW w:w="1552" w:type="dxa"/>
            <w:vMerge/>
            <w:vAlign w:val="center"/>
          </w:tcPr>
          <w:p w14:paraId="0DF5365D" w14:textId="77777777" w:rsidR="007502EC" w:rsidRPr="001F1FEE" w:rsidRDefault="007502EC" w:rsidP="007502EC">
            <w:pPr>
              <w:suppressAutoHyphens w:val="0"/>
              <w:rPr>
                <w:b/>
                <w:bCs/>
                <w:lang w:eastAsia="ru-RU"/>
              </w:rPr>
            </w:pPr>
          </w:p>
        </w:tc>
      </w:tr>
      <w:tr w:rsidR="007502EC" w:rsidRPr="001F1FEE" w14:paraId="0BCD4CE7" w14:textId="77777777" w:rsidTr="007502EC">
        <w:trPr>
          <w:trHeight w:val="330"/>
        </w:trPr>
        <w:tc>
          <w:tcPr>
            <w:tcW w:w="696" w:type="dxa"/>
            <w:vMerge/>
            <w:vAlign w:val="center"/>
          </w:tcPr>
          <w:p w14:paraId="2FA0A16B" w14:textId="77777777" w:rsidR="007502EC" w:rsidRPr="001F1FEE" w:rsidRDefault="007502EC" w:rsidP="007502EC">
            <w:pPr>
              <w:suppressAutoHyphens w:val="0"/>
              <w:rPr>
                <w:lang w:eastAsia="ru-RU"/>
              </w:rPr>
            </w:pPr>
          </w:p>
        </w:tc>
        <w:tc>
          <w:tcPr>
            <w:tcW w:w="3824" w:type="dxa"/>
            <w:shd w:val="clear" w:color="auto" w:fill="auto"/>
            <w:vAlign w:val="center"/>
            <w:hideMark/>
          </w:tcPr>
          <w:p w14:paraId="405D5E96"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59027CBA" w14:textId="77777777" w:rsidR="007502EC" w:rsidRPr="001F1FEE" w:rsidRDefault="007502EC" w:rsidP="007502EC">
            <w:pPr>
              <w:suppressAutoHyphens w:val="0"/>
              <w:rPr>
                <w:lang w:eastAsia="ru-RU"/>
              </w:rPr>
            </w:pPr>
          </w:p>
        </w:tc>
        <w:tc>
          <w:tcPr>
            <w:tcW w:w="951" w:type="dxa"/>
            <w:shd w:val="clear" w:color="auto" w:fill="auto"/>
            <w:vAlign w:val="center"/>
          </w:tcPr>
          <w:p w14:paraId="4F77DC69" w14:textId="77777777" w:rsidR="007502EC" w:rsidRPr="001F1FEE" w:rsidRDefault="007502EC" w:rsidP="007502EC">
            <w:pPr>
              <w:suppressAutoHyphens w:val="0"/>
              <w:jc w:val="center"/>
              <w:rPr>
                <w:lang w:eastAsia="ru-RU"/>
              </w:rPr>
            </w:pPr>
          </w:p>
        </w:tc>
        <w:tc>
          <w:tcPr>
            <w:tcW w:w="1370" w:type="dxa"/>
            <w:vMerge/>
            <w:vAlign w:val="center"/>
          </w:tcPr>
          <w:p w14:paraId="444F971D" w14:textId="77777777" w:rsidR="007502EC" w:rsidRPr="001F1FEE" w:rsidRDefault="007502EC" w:rsidP="007502EC">
            <w:pPr>
              <w:suppressAutoHyphens w:val="0"/>
              <w:rPr>
                <w:lang w:eastAsia="ru-RU"/>
              </w:rPr>
            </w:pPr>
          </w:p>
        </w:tc>
        <w:tc>
          <w:tcPr>
            <w:tcW w:w="1552" w:type="dxa"/>
            <w:vMerge/>
            <w:vAlign w:val="center"/>
          </w:tcPr>
          <w:p w14:paraId="3C650DC0" w14:textId="77777777" w:rsidR="007502EC" w:rsidRPr="001F1FEE" w:rsidRDefault="007502EC" w:rsidP="007502EC">
            <w:pPr>
              <w:suppressAutoHyphens w:val="0"/>
              <w:rPr>
                <w:b/>
                <w:bCs/>
                <w:lang w:eastAsia="ru-RU"/>
              </w:rPr>
            </w:pPr>
          </w:p>
        </w:tc>
      </w:tr>
      <w:tr w:rsidR="007502EC" w:rsidRPr="001F1FEE" w14:paraId="6D11AAC9" w14:textId="77777777" w:rsidTr="007502EC">
        <w:trPr>
          <w:trHeight w:val="330"/>
        </w:trPr>
        <w:tc>
          <w:tcPr>
            <w:tcW w:w="696" w:type="dxa"/>
            <w:vMerge/>
            <w:vAlign w:val="center"/>
          </w:tcPr>
          <w:p w14:paraId="5E0BFEB3" w14:textId="77777777" w:rsidR="007502EC" w:rsidRPr="001F1FEE" w:rsidRDefault="007502EC" w:rsidP="007502EC">
            <w:pPr>
              <w:suppressAutoHyphens w:val="0"/>
              <w:rPr>
                <w:lang w:eastAsia="ru-RU"/>
              </w:rPr>
            </w:pPr>
          </w:p>
        </w:tc>
        <w:tc>
          <w:tcPr>
            <w:tcW w:w="3824" w:type="dxa"/>
            <w:shd w:val="clear" w:color="auto" w:fill="auto"/>
            <w:vAlign w:val="center"/>
            <w:hideMark/>
          </w:tcPr>
          <w:p w14:paraId="0D370F7E"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145A0EEC" w14:textId="77777777" w:rsidR="007502EC" w:rsidRPr="001F1FEE" w:rsidRDefault="007502EC" w:rsidP="007502EC">
            <w:pPr>
              <w:suppressAutoHyphens w:val="0"/>
              <w:rPr>
                <w:lang w:eastAsia="ru-RU"/>
              </w:rPr>
            </w:pPr>
          </w:p>
        </w:tc>
        <w:tc>
          <w:tcPr>
            <w:tcW w:w="951" w:type="dxa"/>
            <w:shd w:val="clear" w:color="auto" w:fill="auto"/>
            <w:vAlign w:val="center"/>
          </w:tcPr>
          <w:p w14:paraId="5DFB2569" w14:textId="77777777" w:rsidR="007502EC" w:rsidRPr="001F1FEE" w:rsidRDefault="007502EC" w:rsidP="007502EC">
            <w:pPr>
              <w:suppressAutoHyphens w:val="0"/>
              <w:jc w:val="center"/>
              <w:rPr>
                <w:lang w:eastAsia="ru-RU"/>
              </w:rPr>
            </w:pPr>
          </w:p>
        </w:tc>
        <w:tc>
          <w:tcPr>
            <w:tcW w:w="1370" w:type="dxa"/>
            <w:vMerge/>
            <w:vAlign w:val="center"/>
          </w:tcPr>
          <w:p w14:paraId="06D71766" w14:textId="77777777" w:rsidR="007502EC" w:rsidRPr="001F1FEE" w:rsidRDefault="007502EC" w:rsidP="007502EC">
            <w:pPr>
              <w:suppressAutoHyphens w:val="0"/>
              <w:rPr>
                <w:lang w:eastAsia="ru-RU"/>
              </w:rPr>
            </w:pPr>
          </w:p>
        </w:tc>
        <w:tc>
          <w:tcPr>
            <w:tcW w:w="1552" w:type="dxa"/>
            <w:vMerge/>
            <w:vAlign w:val="center"/>
          </w:tcPr>
          <w:p w14:paraId="04A946E6" w14:textId="77777777" w:rsidR="007502EC" w:rsidRPr="001F1FEE" w:rsidRDefault="007502EC" w:rsidP="007502EC">
            <w:pPr>
              <w:suppressAutoHyphens w:val="0"/>
              <w:rPr>
                <w:b/>
                <w:bCs/>
                <w:lang w:eastAsia="ru-RU"/>
              </w:rPr>
            </w:pPr>
          </w:p>
        </w:tc>
      </w:tr>
      <w:tr w:rsidR="007502EC" w:rsidRPr="001F1FEE" w14:paraId="4C848CBE" w14:textId="77777777" w:rsidTr="007502EC">
        <w:trPr>
          <w:trHeight w:val="330"/>
        </w:trPr>
        <w:tc>
          <w:tcPr>
            <w:tcW w:w="696" w:type="dxa"/>
            <w:vMerge/>
            <w:vAlign w:val="center"/>
          </w:tcPr>
          <w:p w14:paraId="59D1DAED" w14:textId="77777777" w:rsidR="007502EC" w:rsidRPr="001F1FEE" w:rsidRDefault="007502EC" w:rsidP="007502EC">
            <w:pPr>
              <w:suppressAutoHyphens w:val="0"/>
              <w:rPr>
                <w:lang w:eastAsia="ru-RU"/>
              </w:rPr>
            </w:pPr>
          </w:p>
        </w:tc>
        <w:tc>
          <w:tcPr>
            <w:tcW w:w="3824" w:type="dxa"/>
            <w:shd w:val="clear" w:color="auto" w:fill="auto"/>
            <w:vAlign w:val="center"/>
            <w:hideMark/>
          </w:tcPr>
          <w:p w14:paraId="62C8A451"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465498AF" w14:textId="77777777" w:rsidR="007502EC" w:rsidRPr="001F1FEE" w:rsidRDefault="007502EC" w:rsidP="007502EC">
            <w:pPr>
              <w:suppressAutoHyphens w:val="0"/>
              <w:rPr>
                <w:lang w:eastAsia="ru-RU"/>
              </w:rPr>
            </w:pPr>
          </w:p>
        </w:tc>
        <w:tc>
          <w:tcPr>
            <w:tcW w:w="951" w:type="dxa"/>
            <w:shd w:val="clear" w:color="auto" w:fill="auto"/>
            <w:vAlign w:val="center"/>
          </w:tcPr>
          <w:p w14:paraId="36724293" w14:textId="77777777" w:rsidR="007502EC" w:rsidRPr="001F1FEE" w:rsidRDefault="007502EC" w:rsidP="007502EC">
            <w:pPr>
              <w:suppressAutoHyphens w:val="0"/>
              <w:jc w:val="center"/>
              <w:rPr>
                <w:lang w:eastAsia="ru-RU"/>
              </w:rPr>
            </w:pPr>
          </w:p>
        </w:tc>
        <w:tc>
          <w:tcPr>
            <w:tcW w:w="1370" w:type="dxa"/>
            <w:vMerge/>
            <w:vAlign w:val="center"/>
          </w:tcPr>
          <w:p w14:paraId="5870C270" w14:textId="77777777" w:rsidR="007502EC" w:rsidRPr="001F1FEE" w:rsidRDefault="007502EC" w:rsidP="007502EC">
            <w:pPr>
              <w:suppressAutoHyphens w:val="0"/>
              <w:rPr>
                <w:lang w:eastAsia="ru-RU"/>
              </w:rPr>
            </w:pPr>
          </w:p>
        </w:tc>
        <w:tc>
          <w:tcPr>
            <w:tcW w:w="1552" w:type="dxa"/>
            <w:vMerge/>
            <w:vAlign w:val="center"/>
          </w:tcPr>
          <w:p w14:paraId="78E03600" w14:textId="77777777" w:rsidR="007502EC" w:rsidRPr="001F1FEE" w:rsidRDefault="007502EC" w:rsidP="007502EC">
            <w:pPr>
              <w:suppressAutoHyphens w:val="0"/>
              <w:rPr>
                <w:b/>
                <w:bCs/>
                <w:lang w:eastAsia="ru-RU"/>
              </w:rPr>
            </w:pPr>
          </w:p>
        </w:tc>
      </w:tr>
      <w:tr w:rsidR="007502EC" w:rsidRPr="001F1FEE" w14:paraId="3FC0CF27" w14:textId="77777777" w:rsidTr="007502EC">
        <w:trPr>
          <w:trHeight w:val="330"/>
        </w:trPr>
        <w:tc>
          <w:tcPr>
            <w:tcW w:w="696" w:type="dxa"/>
            <w:vMerge/>
            <w:vAlign w:val="center"/>
          </w:tcPr>
          <w:p w14:paraId="141840D9" w14:textId="77777777" w:rsidR="007502EC" w:rsidRPr="001F1FEE" w:rsidRDefault="007502EC" w:rsidP="007502EC">
            <w:pPr>
              <w:suppressAutoHyphens w:val="0"/>
              <w:rPr>
                <w:lang w:eastAsia="ru-RU"/>
              </w:rPr>
            </w:pPr>
          </w:p>
        </w:tc>
        <w:tc>
          <w:tcPr>
            <w:tcW w:w="3824" w:type="dxa"/>
            <w:shd w:val="clear" w:color="auto" w:fill="auto"/>
            <w:vAlign w:val="center"/>
            <w:hideMark/>
          </w:tcPr>
          <w:p w14:paraId="017C86EC"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2150C728" w14:textId="77777777" w:rsidR="007502EC" w:rsidRPr="001F1FEE" w:rsidRDefault="007502EC" w:rsidP="007502EC">
            <w:pPr>
              <w:suppressAutoHyphens w:val="0"/>
              <w:rPr>
                <w:lang w:eastAsia="ru-RU"/>
              </w:rPr>
            </w:pPr>
          </w:p>
        </w:tc>
        <w:tc>
          <w:tcPr>
            <w:tcW w:w="951" w:type="dxa"/>
            <w:shd w:val="clear" w:color="auto" w:fill="auto"/>
            <w:vAlign w:val="center"/>
          </w:tcPr>
          <w:p w14:paraId="32F4FE95" w14:textId="77777777" w:rsidR="007502EC" w:rsidRPr="001F1FEE" w:rsidRDefault="007502EC" w:rsidP="007502EC">
            <w:pPr>
              <w:suppressAutoHyphens w:val="0"/>
              <w:jc w:val="center"/>
              <w:rPr>
                <w:lang w:eastAsia="ru-RU"/>
              </w:rPr>
            </w:pPr>
          </w:p>
        </w:tc>
        <w:tc>
          <w:tcPr>
            <w:tcW w:w="1370" w:type="dxa"/>
            <w:vMerge/>
            <w:vAlign w:val="center"/>
          </w:tcPr>
          <w:p w14:paraId="7BD7702E" w14:textId="77777777" w:rsidR="007502EC" w:rsidRPr="001F1FEE" w:rsidRDefault="007502EC" w:rsidP="007502EC">
            <w:pPr>
              <w:suppressAutoHyphens w:val="0"/>
              <w:rPr>
                <w:lang w:eastAsia="ru-RU"/>
              </w:rPr>
            </w:pPr>
          </w:p>
        </w:tc>
        <w:tc>
          <w:tcPr>
            <w:tcW w:w="1552" w:type="dxa"/>
            <w:vMerge/>
            <w:vAlign w:val="center"/>
          </w:tcPr>
          <w:p w14:paraId="12F7994D" w14:textId="77777777" w:rsidR="007502EC" w:rsidRPr="001F1FEE" w:rsidRDefault="007502EC" w:rsidP="007502EC">
            <w:pPr>
              <w:suppressAutoHyphens w:val="0"/>
              <w:rPr>
                <w:b/>
                <w:bCs/>
                <w:lang w:eastAsia="ru-RU"/>
              </w:rPr>
            </w:pPr>
          </w:p>
        </w:tc>
      </w:tr>
      <w:tr w:rsidR="007502EC" w:rsidRPr="001F1FEE" w14:paraId="553BE14E" w14:textId="77777777" w:rsidTr="007502EC">
        <w:trPr>
          <w:trHeight w:val="750"/>
        </w:trPr>
        <w:tc>
          <w:tcPr>
            <w:tcW w:w="696" w:type="dxa"/>
            <w:vMerge w:val="restart"/>
            <w:shd w:val="clear" w:color="auto" w:fill="auto"/>
            <w:vAlign w:val="center"/>
          </w:tcPr>
          <w:p w14:paraId="62D7DD23" w14:textId="77777777" w:rsidR="007502EC" w:rsidRPr="001F1FEE" w:rsidRDefault="00C269FF" w:rsidP="007502EC">
            <w:pPr>
              <w:suppressAutoHyphens w:val="0"/>
              <w:jc w:val="center"/>
              <w:rPr>
                <w:lang w:eastAsia="ru-RU"/>
              </w:rPr>
            </w:pPr>
            <w:r>
              <w:rPr>
                <w:lang w:eastAsia="ru-RU"/>
              </w:rPr>
              <w:t>17</w:t>
            </w:r>
          </w:p>
        </w:tc>
        <w:tc>
          <w:tcPr>
            <w:tcW w:w="3824" w:type="dxa"/>
            <w:shd w:val="clear" w:color="auto" w:fill="auto"/>
            <w:vAlign w:val="center"/>
            <w:hideMark/>
          </w:tcPr>
          <w:p w14:paraId="0E4B7CFB" w14:textId="77777777" w:rsidR="007502EC" w:rsidRPr="001F1FEE" w:rsidRDefault="00C269FF" w:rsidP="007502EC">
            <w:pPr>
              <w:suppressAutoHyphens w:val="0"/>
              <w:rPr>
                <w:lang w:eastAsia="ru-RU"/>
              </w:rPr>
            </w:pPr>
            <w:r>
              <w:rPr>
                <w:lang w:eastAsia="ru-RU"/>
              </w:rPr>
              <w:t>Костюм для защиты от пониже</w:t>
            </w:r>
            <w:r>
              <w:rPr>
                <w:lang w:eastAsia="ru-RU"/>
              </w:rPr>
              <w:t>н</w:t>
            </w:r>
            <w:r>
              <w:rPr>
                <w:lang w:eastAsia="ru-RU"/>
              </w:rPr>
              <w:t xml:space="preserve">ных температур (женский, </w:t>
            </w:r>
            <w:proofErr w:type="spellStart"/>
            <w:r>
              <w:rPr>
                <w:lang w:eastAsia="ru-RU"/>
              </w:rPr>
              <w:t>куртка+полукомбинезон</w:t>
            </w:r>
            <w:proofErr w:type="spellEnd"/>
            <w:r>
              <w:rPr>
                <w:lang w:eastAsia="ru-RU"/>
              </w:rPr>
              <w:t>)</w:t>
            </w:r>
          </w:p>
        </w:tc>
        <w:tc>
          <w:tcPr>
            <w:tcW w:w="1368" w:type="dxa"/>
            <w:vMerge w:val="restart"/>
            <w:shd w:val="clear" w:color="auto" w:fill="auto"/>
            <w:vAlign w:val="center"/>
            <w:hideMark/>
          </w:tcPr>
          <w:p w14:paraId="010666EE"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6DA75F59"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4901BD96"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62D30A38" w14:textId="77777777" w:rsidR="007502EC" w:rsidRPr="001F1FEE" w:rsidRDefault="007502EC" w:rsidP="007502EC">
            <w:pPr>
              <w:suppressAutoHyphens w:val="0"/>
              <w:jc w:val="center"/>
              <w:rPr>
                <w:b/>
                <w:bCs/>
                <w:lang w:eastAsia="ru-RU"/>
              </w:rPr>
            </w:pPr>
          </w:p>
        </w:tc>
      </w:tr>
      <w:tr w:rsidR="007502EC" w:rsidRPr="001F1FEE" w14:paraId="330007E4" w14:textId="77777777" w:rsidTr="007502EC">
        <w:trPr>
          <w:trHeight w:val="330"/>
        </w:trPr>
        <w:tc>
          <w:tcPr>
            <w:tcW w:w="696" w:type="dxa"/>
            <w:vMerge/>
            <w:vAlign w:val="center"/>
          </w:tcPr>
          <w:p w14:paraId="753F5ACE" w14:textId="77777777" w:rsidR="007502EC" w:rsidRPr="001F1FEE" w:rsidRDefault="007502EC" w:rsidP="007502EC">
            <w:pPr>
              <w:suppressAutoHyphens w:val="0"/>
              <w:rPr>
                <w:lang w:eastAsia="ru-RU"/>
              </w:rPr>
            </w:pPr>
          </w:p>
        </w:tc>
        <w:tc>
          <w:tcPr>
            <w:tcW w:w="3824" w:type="dxa"/>
            <w:shd w:val="clear" w:color="auto" w:fill="auto"/>
            <w:vAlign w:val="center"/>
            <w:hideMark/>
          </w:tcPr>
          <w:p w14:paraId="1A8B7924"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73B3078F" w14:textId="77777777" w:rsidR="007502EC" w:rsidRPr="001F1FEE" w:rsidRDefault="007502EC" w:rsidP="007502EC">
            <w:pPr>
              <w:suppressAutoHyphens w:val="0"/>
              <w:rPr>
                <w:lang w:eastAsia="ru-RU"/>
              </w:rPr>
            </w:pPr>
          </w:p>
        </w:tc>
        <w:tc>
          <w:tcPr>
            <w:tcW w:w="951" w:type="dxa"/>
            <w:shd w:val="clear" w:color="auto" w:fill="auto"/>
            <w:vAlign w:val="center"/>
          </w:tcPr>
          <w:p w14:paraId="3635DC9B" w14:textId="77777777" w:rsidR="007502EC" w:rsidRPr="001F1FEE" w:rsidRDefault="007502EC" w:rsidP="007502EC">
            <w:pPr>
              <w:suppressAutoHyphens w:val="0"/>
              <w:jc w:val="center"/>
              <w:rPr>
                <w:lang w:eastAsia="ru-RU"/>
              </w:rPr>
            </w:pPr>
          </w:p>
        </w:tc>
        <w:tc>
          <w:tcPr>
            <w:tcW w:w="1370" w:type="dxa"/>
            <w:vMerge/>
            <w:vAlign w:val="center"/>
          </w:tcPr>
          <w:p w14:paraId="4B5CF043" w14:textId="77777777" w:rsidR="007502EC" w:rsidRPr="001F1FEE" w:rsidRDefault="007502EC" w:rsidP="007502EC">
            <w:pPr>
              <w:suppressAutoHyphens w:val="0"/>
              <w:rPr>
                <w:lang w:eastAsia="ru-RU"/>
              </w:rPr>
            </w:pPr>
          </w:p>
        </w:tc>
        <w:tc>
          <w:tcPr>
            <w:tcW w:w="1552" w:type="dxa"/>
            <w:vMerge/>
            <w:vAlign w:val="center"/>
          </w:tcPr>
          <w:p w14:paraId="477A1EE5" w14:textId="77777777" w:rsidR="007502EC" w:rsidRPr="001F1FEE" w:rsidRDefault="007502EC" w:rsidP="007502EC">
            <w:pPr>
              <w:suppressAutoHyphens w:val="0"/>
              <w:rPr>
                <w:b/>
                <w:bCs/>
                <w:lang w:eastAsia="ru-RU"/>
              </w:rPr>
            </w:pPr>
          </w:p>
        </w:tc>
      </w:tr>
      <w:tr w:rsidR="007502EC" w:rsidRPr="001F1FEE" w14:paraId="14BAA272" w14:textId="77777777" w:rsidTr="007502EC">
        <w:trPr>
          <w:trHeight w:val="330"/>
        </w:trPr>
        <w:tc>
          <w:tcPr>
            <w:tcW w:w="696" w:type="dxa"/>
            <w:vMerge/>
            <w:vAlign w:val="center"/>
          </w:tcPr>
          <w:p w14:paraId="233B815C" w14:textId="77777777" w:rsidR="007502EC" w:rsidRPr="001F1FEE" w:rsidRDefault="007502EC" w:rsidP="007502EC">
            <w:pPr>
              <w:suppressAutoHyphens w:val="0"/>
              <w:rPr>
                <w:lang w:eastAsia="ru-RU"/>
              </w:rPr>
            </w:pPr>
          </w:p>
        </w:tc>
        <w:tc>
          <w:tcPr>
            <w:tcW w:w="3824" w:type="dxa"/>
            <w:shd w:val="clear" w:color="auto" w:fill="auto"/>
            <w:vAlign w:val="center"/>
            <w:hideMark/>
          </w:tcPr>
          <w:p w14:paraId="3CDE5D7F"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39B59805" w14:textId="77777777" w:rsidR="007502EC" w:rsidRPr="001F1FEE" w:rsidRDefault="007502EC" w:rsidP="007502EC">
            <w:pPr>
              <w:suppressAutoHyphens w:val="0"/>
              <w:rPr>
                <w:lang w:eastAsia="ru-RU"/>
              </w:rPr>
            </w:pPr>
          </w:p>
        </w:tc>
        <w:tc>
          <w:tcPr>
            <w:tcW w:w="951" w:type="dxa"/>
            <w:shd w:val="clear" w:color="auto" w:fill="auto"/>
            <w:vAlign w:val="center"/>
          </w:tcPr>
          <w:p w14:paraId="0695CB37" w14:textId="77777777" w:rsidR="007502EC" w:rsidRPr="001F1FEE" w:rsidRDefault="007502EC" w:rsidP="007502EC">
            <w:pPr>
              <w:suppressAutoHyphens w:val="0"/>
              <w:jc w:val="center"/>
              <w:rPr>
                <w:lang w:eastAsia="ru-RU"/>
              </w:rPr>
            </w:pPr>
          </w:p>
        </w:tc>
        <w:tc>
          <w:tcPr>
            <w:tcW w:w="1370" w:type="dxa"/>
            <w:vMerge/>
            <w:vAlign w:val="center"/>
          </w:tcPr>
          <w:p w14:paraId="3BA1B6D3" w14:textId="77777777" w:rsidR="007502EC" w:rsidRPr="001F1FEE" w:rsidRDefault="007502EC" w:rsidP="007502EC">
            <w:pPr>
              <w:suppressAutoHyphens w:val="0"/>
              <w:rPr>
                <w:lang w:eastAsia="ru-RU"/>
              </w:rPr>
            </w:pPr>
          </w:p>
        </w:tc>
        <w:tc>
          <w:tcPr>
            <w:tcW w:w="1552" w:type="dxa"/>
            <w:vMerge/>
            <w:vAlign w:val="center"/>
          </w:tcPr>
          <w:p w14:paraId="45EF9F2F" w14:textId="77777777" w:rsidR="007502EC" w:rsidRPr="001F1FEE" w:rsidRDefault="007502EC" w:rsidP="007502EC">
            <w:pPr>
              <w:suppressAutoHyphens w:val="0"/>
              <w:rPr>
                <w:b/>
                <w:bCs/>
                <w:lang w:eastAsia="ru-RU"/>
              </w:rPr>
            </w:pPr>
          </w:p>
        </w:tc>
      </w:tr>
      <w:tr w:rsidR="007502EC" w:rsidRPr="001F1FEE" w14:paraId="0B25AE00" w14:textId="77777777" w:rsidTr="007502EC">
        <w:trPr>
          <w:trHeight w:val="330"/>
        </w:trPr>
        <w:tc>
          <w:tcPr>
            <w:tcW w:w="696" w:type="dxa"/>
            <w:vMerge/>
            <w:vAlign w:val="center"/>
          </w:tcPr>
          <w:p w14:paraId="56F6B71F" w14:textId="77777777" w:rsidR="007502EC" w:rsidRPr="001F1FEE" w:rsidRDefault="007502EC" w:rsidP="007502EC">
            <w:pPr>
              <w:suppressAutoHyphens w:val="0"/>
              <w:rPr>
                <w:lang w:eastAsia="ru-RU"/>
              </w:rPr>
            </w:pPr>
          </w:p>
        </w:tc>
        <w:tc>
          <w:tcPr>
            <w:tcW w:w="3824" w:type="dxa"/>
            <w:shd w:val="clear" w:color="auto" w:fill="auto"/>
            <w:vAlign w:val="center"/>
            <w:hideMark/>
          </w:tcPr>
          <w:p w14:paraId="51DBF395"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7E1C745D" w14:textId="77777777" w:rsidR="007502EC" w:rsidRPr="001F1FEE" w:rsidRDefault="007502EC" w:rsidP="007502EC">
            <w:pPr>
              <w:suppressAutoHyphens w:val="0"/>
              <w:rPr>
                <w:lang w:eastAsia="ru-RU"/>
              </w:rPr>
            </w:pPr>
          </w:p>
        </w:tc>
        <w:tc>
          <w:tcPr>
            <w:tcW w:w="951" w:type="dxa"/>
            <w:shd w:val="clear" w:color="auto" w:fill="auto"/>
            <w:vAlign w:val="center"/>
          </w:tcPr>
          <w:p w14:paraId="24A920CD" w14:textId="77777777" w:rsidR="007502EC" w:rsidRPr="001F1FEE" w:rsidRDefault="007502EC" w:rsidP="007502EC">
            <w:pPr>
              <w:suppressAutoHyphens w:val="0"/>
              <w:jc w:val="center"/>
              <w:rPr>
                <w:lang w:eastAsia="ru-RU"/>
              </w:rPr>
            </w:pPr>
          </w:p>
        </w:tc>
        <w:tc>
          <w:tcPr>
            <w:tcW w:w="1370" w:type="dxa"/>
            <w:vMerge/>
            <w:vAlign w:val="center"/>
          </w:tcPr>
          <w:p w14:paraId="075C2C9F" w14:textId="77777777" w:rsidR="007502EC" w:rsidRPr="001F1FEE" w:rsidRDefault="007502EC" w:rsidP="007502EC">
            <w:pPr>
              <w:suppressAutoHyphens w:val="0"/>
              <w:rPr>
                <w:lang w:eastAsia="ru-RU"/>
              </w:rPr>
            </w:pPr>
          </w:p>
        </w:tc>
        <w:tc>
          <w:tcPr>
            <w:tcW w:w="1552" w:type="dxa"/>
            <w:vMerge/>
            <w:vAlign w:val="center"/>
          </w:tcPr>
          <w:p w14:paraId="7628828F" w14:textId="77777777" w:rsidR="007502EC" w:rsidRPr="001F1FEE" w:rsidRDefault="007502EC" w:rsidP="007502EC">
            <w:pPr>
              <w:suppressAutoHyphens w:val="0"/>
              <w:rPr>
                <w:b/>
                <w:bCs/>
                <w:lang w:eastAsia="ru-RU"/>
              </w:rPr>
            </w:pPr>
          </w:p>
        </w:tc>
      </w:tr>
      <w:tr w:rsidR="007502EC" w:rsidRPr="001F1FEE" w14:paraId="0F4671C4" w14:textId="77777777" w:rsidTr="007502EC">
        <w:trPr>
          <w:trHeight w:val="330"/>
        </w:trPr>
        <w:tc>
          <w:tcPr>
            <w:tcW w:w="696" w:type="dxa"/>
            <w:vMerge/>
            <w:vAlign w:val="center"/>
          </w:tcPr>
          <w:p w14:paraId="3F90E7D4" w14:textId="77777777" w:rsidR="007502EC" w:rsidRPr="001F1FEE" w:rsidRDefault="007502EC" w:rsidP="007502EC">
            <w:pPr>
              <w:suppressAutoHyphens w:val="0"/>
              <w:rPr>
                <w:lang w:eastAsia="ru-RU"/>
              </w:rPr>
            </w:pPr>
          </w:p>
        </w:tc>
        <w:tc>
          <w:tcPr>
            <w:tcW w:w="3824" w:type="dxa"/>
            <w:shd w:val="clear" w:color="auto" w:fill="auto"/>
            <w:vAlign w:val="center"/>
            <w:hideMark/>
          </w:tcPr>
          <w:p w14:paraId="351A81D7"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54F3D611" w14:textId="77777777" w:rsidR="007502EC" w:rsidRPr="001F1FEE" w:rsidRDefault="007502EC" w:rsidP="007502EC">
            <w:pPr>
              <w:suppressAutoHyphens w:val="0"/>
              <w:rPr>
                <w:lang w:eastAsia="ru-RU"/>
              </w:rPr>
            </w:pPr>
          </w:p>
        </w:tc>
        <w:tc>
          <w:tcPr>
            <w:tcW w:w="951" w:type="dxa"/>
            <w:shd w:val="clear" w:color="auto" w:fill="auto"/>
            <w:vAlign w:val="center"/>
          </w:tcPr>
          <w:p w14:paraId="29683686" w14:textId="77777777" w:rsidR="007502EC" w:rsidRPr="001F1FEE" w:rsidRDefault="007502EC" w:rsidP="007502EC">
            <w:pPr>
              <w:suppressAutoHyphens w:val="0"/>
              <w:jc w:val="center"/>
              <w:rPr>
                <w:lang w:eastAsia="ru-RU"/>
              </w:rPr>
            </w:pPr>
          </w:p>
        </w:tc>
        <w:tc>
          <w:tcPr>
            <w:tcW w:w="1370" w:type="dxa"/>
            <w:vMerge/>
            <w:vAlign w:val="center"/>
          </w:tcPr>
          <w:p w14:paraId="1E007F2F" w14:textId="77777777" w:rsidR="007502EC" w:rsidRPr="001F1FEE" w:rsidRDefault="007502EC" w:rsidP="007502EC">
            <w:pPr>
              <w:suppressAutoHyphens w:val="0"/>
              <w:rPr>
                <w:lang w:eastAsia="ru-RU"/>
              </w:rPr>
            </w:pPr>
          </w:p>
        </w:tc>
        <w:tc>
          <w:tcPr>
            <w:tcW w:w="1552" w:type="dxa"/>
            <w:vMerge/>
            <w:vAlign w:val="center"/>
          </w:tcPr>
          <w:p w14:paraId="141BF303" w14:textId="77777777" w:rsidR="007502EC" w:rsidRPr="001F1FEE" w:rsidRDefault="007502EC" w:rsidP="007502EC">
            <w:pPr>
              <w:suppressAutoHyphens w:val="0"/>
              <w:rPr>
                <w:b/>
                <w:bCs/>
                <w:lang w:eastAsia="ru-RU"/>
              </w:rPr>
            </w:pPr>
          </w:p>
        </w:tc>
      </w:tr>
      <w:tr w:rsidR="007502EC" w:rsidRPr="001F1FEE" w14:paraId="31BE06C2" w14:textId="77777777" w:rsidTr="007502EC">
        <w:trPr>
          <w:trHeight w:val="330"/>
        </w:trPr>
        <w:tc>
          <w:tcPr>
            <w:tcW w:w="696" w:type="dxa"/>
            <w:vMerge/>
            <w:vAlign w:val="center"/>
          </w:tcPr>
          <w:p w14:paraId="1C871E1C" w14:textId="77777777" w:rsidR="007502EC" w:rsidRPr="001F1FEE" w:rsidRDefault="007502EC" w:rsidP="007502EC">
            <w:pPr>
              <w:suppressAutoHyphens w:val="0"/>
              <w:rPr>
                <w:lang w:eastAsia="ru-RU"/>
              </w:rPr>
            </w:pPr>
          </w:p>
        </w:tc>
        <w:tc>
          <w:tcPr>
            <w:tcW w:w="3824" w:type="dxa"/>
            <w:shd w:val="clear" w:color="auto" w:fill="auto"/>
            <w:vAlign w:val="center"/>
            <w:hideMark/>
          </w:tcPr>
          <w:p w14:paraId="069ACA9A"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7B5B32C9" w14:textId="77777777" w:rsidR="007502EC" w:rsidRPr="001F1FEE" w:rsidRDefault="007502EC" w:rsidP="007502EC">
            <w:pPr>
              <w:suppressAutoHyphens w:val="0"/>
              <w:rPr>
                <w:lang w:eastAsia="ru-RU"/>
              </w:rPr>
            </w:pPr>
          </w:p>
        </w:tc>
        <w:tc>
          <w:tcPr>
            <w:tcW w:w="951" w:type="dxa"/>
            <w:shd w:val="clear" w:color="auto" w:fill="auto"/>
            <w:vAlign w:val="center"/>
          </w:tcPr>
          <w:p w14:paraId="74B835BD" w14:textId="77777777" w:rsidR="007502EC" w:rsidRPr="001F1FEE" w:rsidRDefault="007502EC" w:rsidP="007502EC">
            <w:pPr>
              <w:suppressAutoHyphens w:val="0"/>
              <w:jc w:val="center"/>
              <w:rPr>
                <w:lang w:eastAsia="ru-RU"/>
              </w:rPr>
            </w:pPr>
          </w:p>
        </w:tc>
        <w:tc>
          <w:tcPr>
            <w:tcW w:w="1370" w:type="dxa"/>
            <w:vMerge/>
            <w:vAlign w:val="center"/>
          </w:tcPr>
          <w:p w14:paraId="59F28314" w14:textId="77777777" w:rsidR="007502EC" w:rsidRPr="001F1FEE" w:rsidRDefault="007502EC" w:rsidP="007502EC">
            <w:pPr>
              <w:suppressAutoHyphens w:val="0"/>
              <w:rPr>
                <w:lang w:eastAsia="ru-RU"/>
              </w:rPr>
            </w:pPr>
          </w:p>
        </w:tc>
        <w:tc>
          <w:tcPr>
            <w:tcW w:w="1552" w:type="dxa"/>
            <w:vMerge/>
            <w:vAlign w:val="center"/>
          </w:tcPr>
          <w:p w14:paraId="479B7400" w14:textId="77777777" w:rsidR="007502EC" w:rsidRPr="001F1FEE" w:rsidRDefault="007502EC" w:rsidP="007502EC">
            <w:pPr>
              <w:suppressAutoHyphens w:val="0"/>
              <w:rPr>
                <w:b/>
                <w:bCs/>
                <w:lang w:eastAsia="ru-RU"/>
              </w:rPr>
            </w:pPr>
          </w:p>
        </w:tc>
      </w:tr>
      <w:tr w:rsidR="007502EC" w:rsidRPr="001F1FEE" w14:paraId="6DDD3912" w14:textId="77777777" w:rsidTr="007502EC">
        <w:trPr>
          <w:trHeight w:val="330"/>
        </w:trPr>
        <w:tc>
          <w:tcPr>
            <w:tcW w:w="696" w:type="dxa"/>
            <w:vMerge/>
            <w:vAlign w:val="center"/>
          </w:tcPr>
          <w:p w14:paraId="62160363" w14:textId="77777777" w:rsidR="007502EC" w:rsidRPr="001F1FEE" w:rsidRDefault="007502EC" w:rsidP="007502EC">
            <w:pPr>
              <w:suppressAutoHyphens w:val="0"/>
              <w:rPr>
                <w:lang w:eastAsia="ru-RU"/>
              </w:rPr>
            </w:pPr>
          </w:p>
        </w:tc>
        <w:tc>
          <w:tcPr>
            <w:tcW w:w="3824" w:type="dxa"/>
            <w:shd w:val="clear" w:color="auto" w:fill="auto"/>
            <w:vAlign w:val="center"/>
            <w:hideMark/>
          </w:tcPr>
          <w:p w14:paraId="018CCEAD"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11E170EF" w14:textId="77777777" w:rsidR="007502EC" w:rsidRPr="001F1FEE" w:rsidRDefault="007502EC" w:rsidP="007502EC">
            <w:pPr>
              <w:suppressAutoHyphens w:val="0"/>
              <w:rPr>
                <w:lang w:eastAsia="ru-RU"/>
              </w:rPr>
            </w:pPr>
          </w:p>
        </w:tc>
        <w:tc>
          <w:tcPr>
            <w:tcW w:w="951" w:type="dxa"/>
            <w:shd w:val="clear" w:color="auto" w:fill="auto"/>
            <w:vAlign w:val="center"/>
          </w:tcPr>
          <w:p w14:paraId="10B62924" w14:textId="77777777" w:rsidR="007502EC" w:rsidRPr="001F1FEE" w:rsidRDefault="007502EC" w:rsidP="007502EC">
            <w:pPr>
              <w:suppressAutoHyphens w:val="0"/>
              <w:jc w:val="center"/>
              <w:rPr>
                <w:lang w:eastAsia="ru-RU"/>
              </w:rPr>
            </w:pPr>
          </w:p>
        </w:tc>
        <w:tc>
          <w:tcPr>
            <w:tcW w:w="1370" w:type="dxa"/>
            <w:vMerge/>
            <w:vAlign w:val="center"/>
          </w:tcPr>
          <w:p w14:paraId="3754FE6B" w14:textId="77777777" w:rsidR="007502EC" w:rsidRPr="001F1FEE" w:rsidRDefault="007502EC" w:rsidP="007502EC">
            <w:pPr>
              <w:suppressAutoHyphens w:val="0"/>
              <w:rPr>
                <w:lang w:eastAsia="ru-RU"/>
              </w:rPr>
            </w:pPr>
          </w:p>
        </w:tc>
        <w:tc>
          <w:tcPr>
            <w:tcW w:w="1552" w:type="dxa"/>
            <w:vMerge/>
            <w:vAlign w:val="center"/>
          </w:tcPr>
          <w:p w14:paraId="52B110C5" w14:textId="77777777" w:rsidR="007502EC" w:rsidRPr="001F1FEE" w:rsidRDefault="007502EC" w:rsidP="007502EC">
            <w:pPr>
              <w:suppressAutoHyphens w:val="0"/>
              <w:rPr>
                <w:b/>
                <w:bCs/>
                <w:lang w:eastAsia="ru-RU"/>
              </w:rPr>
            </w:pPr>
          </w:p>
        </w:tc>
      </w:tr>
      <w:tr w:rsidR="007502EC" w:rsidRPr="001F1FEE" w14:paraId="16028EED" w14:textId="77777777" w:rsidTr="007502EC">
        <w:trPr>
          <w:trHeight w:val="330"/>
        </w:trPr>
        <w:tc>
          <w:tcPr>
            <w:tcW w:w="696" w:type="dxa"/>
            <w:vMerge/>
            <w:vAlign w:val="center"/>
          </w:tcPr>
          <w:p w14:paraId="5AE349C5" w14:textId="77777777" w:rsidR="007502EC" w:rsidRPr="001F1FEE" w:rsidRDefault="007502EC" w:rsidP="007502EC">
            <w:pPr>
              <w:suppressAutoHyphens w:val="0"/>
              <w:rPr>
                <w:lang w:eastAsia="ru-RU"/>
              </w:rPr>
            </w:pPr>
          </w:p>
        </w:tc>
        <w:tc>
          <w:tcPr>
            <w:tcW w:w="3824" w:type="dxa"/>
            <w:shd w:val="clear" w:color="auto" w:fill="auto"/>
            <w:vAlign w:val="center"/>
            <w:hideMark/>
          </w:tcPr>
          <w:p w14:paraId="5C91E980"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64B7B2A8" w14:textId="77777777" w:rsidR="007502EC" w:rsidRPr="001F1FEE" w:rsidRDefault="007502EC" w:rsidP="007502EC">
            <w:pPr>
              <w:suppressAutoHyphens w:val="0"/>
              <w:rPr>
                <w:lang w:eastAsia="ru-RU"/>
              </w:rPr>
            </w:pPr>
          </w:p>
        </w:tc>
        <w:tc>
          <w:tcPr>
            <w:tcW w:w="951" w:type="dxa"/>
            <w:shd w:val="clear" w:color="auto" w:fill="auto"/>
            <w:vAlign w:val="center"/>
          </w:tcPr>
          <w:p w14:paraId="764DCB18" w14:textId="77777777" w:rsidR="007502EC" w:rsidRPr="001F1FEE" w:rsidRDefault="007502EC" w:rsidP="007502EC">
            <w:pPr>
              <w:suppressAutoHyphens w:val="0"/>
              <w:jc w:val="center"/>
              <w:rPr>
                <w:lang w:eastAsia="ru-RU"/>
              </w:rPr>
            </w:pPr>
          </w:p>
        </w:tc>
        <w:tc>
          <w:tcPr>
            <w:tcW w:w="1370" w:type="dxa"/>
            <w:vMerge/>
            <w:vAlign w:val="center"/>
          </w:tcPr>
          <w:p w14:paraId="21753F6C" w14:textId="77777777" w:rsidR="007502EC" w:rsidRPr="001F1FEE" w:rsidRDefault="007502EC" w:rsidP="007502EC">
            <w:pPr>
              <w:suppressAutoHyphens w:val="0"/>
              <w:rPr>
                <w:lang w:eastAsia="ru-RU"/>
              </w:rPr>
            </w:pPr>
          </w:p>
        </w:tc>
        <w:tc>
          <w:tcPr>
            <w:tcW w:w="1552" w:type="dxa"/>
            <w:vMerge/>
            <w:vAlign w:val="center"/>
          </w:tcPr>
          <w:p w14:paraId="2A0ED4B3" w14:textId="77777777" w:rsidR="007502EC" w:rsidRPr="001F1FEE" w:rsidRDefault="007502EC" w:rsidP="007502EC">
            <w:pPr>
              <w:suppressAutoHyphens w:val="0"/>
              <w:rPr>
                <w:b/>
                <w:bCs/>
                <w:lang w:eastAsia="ru-RU"/>
              </w:rPr>
            </w:pPr>
          </w:p>
        </w:tc>
      </w:tr>
      <w:tr w:rsidR="007502EC" w:rsidRPr="001F1FEE" w14:paraId="27003374" w14:textId="77777777" w:rsidTr="007502EC">
        <w:trPr>
          <w:trHeight w:val="330"/>
        </w:trPr>
        <w:tc>
          <w:tcPr>
            <w:tcW w:w="696" w:type="dxa"/>
            <w:vMerge/>
            <w:vAlign w:val="center"/>
          </w:tcPr>
          <w:p w14:paraId="7B31E0E7" w14:textId="77777777" w:rsidR="007502EC" w:rsidRPr="001F1FEE" w:rsidRDefault="007502EC" w:rsidP="007502EC">
            <w:pPr>
              <w:suppressAutoHyphens w:val="0"/>
              <w:rPr>
                <w:lang w:eastAsia="ru-RU"/>
              </w:rPr>
            </w:pPr>
          </w:p>
        </w:tc>
        <w:tc>
          <w:tcPr>
            <w:tcW w:w="3824" w:type="dxa"/>
            <w:shd w:val="clear" w:color="auto" w:fill="auto"/>
            <w:vAlign w:val="center"/>
            <w:hideMark/>
          </w:tcPr>
          <w:p w14:paraId="438DF0B5"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37583415" w14:textId="77777777" w:rsidR="007502EC" w:rsidRPr="001F1FEE" w:rsidRDefault="007502EC" w:rsidP="007502EC">
            <w:pPr>
              <w:suppressAutoHyphens w:val="0"/>
              <w:rPr>
                <w:lang w:eastAsia="ru-RU"/>
              </w:rPr>
            </w:pPr>
          </w:p>
        </w:tc>
        <w:tc>
          <w:tcPr>
            <w:tcW w:w="951" w:type="dxa"/>
            <w:shd w:val="clear" w:color="auto" w:fill="auto"/>
            <w:vAlign w:val="center"/>
          </w:tcPr>
          <w:p w14:paraId="4DD2EBC9" w14:textId="77777777" w:rsidR="007502EC" w:rsidRPr="001F1FEE" w:rsidRDefault="007502EC" w:rsidP="007502EC">
            <w:pPr>
              <w:suppressAutoHyphens w:val="0"/>
              <w:jc w:val="center"/>
              <w:rPr>
                <w:lang w:eastAsia="ru-RU"/>
              </w:rPr>
            </w:pPr>
          </w:p>
        </w:tc>
        <w:tc>
          <w:tcPr>
            <w:tcW w:w="1370" w:type="dxa"/>
            <w:vMerge/>
            <w:vAlign w:val="center"/>
          </w:tcPr>
          <w:p w14:paraId="2FAC55E9" w14:textId="77777777" w:rsidR="007502EC" w:rsidRPr="001F1FEE" w:rsidRDefault="007502EC" w:rsidP="007502EC">
            <w:pPr>
              <w:suppressAutoHyphens w:val="0"/>
              <w:rPr>
                <w:lang w:eastAsia="ru-RU"/>
              </w:rPr>
            </w:pPr>
          </w:p>
        </w:tc>
        <w:tc>
          <w:tcPr>
            <w:tcW w:w="1552" w:type="dxa"/>
            <w:vMerge/>
            <w:vAlign w:val="center"/>
          </w:tcPr>
          <w:p w14:paraId="0168A7F6" w14:textId="77777777" w:rsidR="007502EC" w:rsidRPr="001F1FEE" w:rsidRDefault="007502EC" w:rsidP="007502EC">
            <w:pPr>
              <w:suppressAutoHyphens w:val="0"/>
              <w:rPr>
                <w:b/>
                <w:bCs/>
                <w:lang w:eastAsia="ru-RU"/>
              </w:rPr>
            </w:pPr>
          </w:p>
        </w:tc>
      </w:tr>
      <w:tr w:rsidR="007502EC" w:rsidRPr="001F1FEE" w14:paraId="39386061" w14:textId="77777777" w:rsidTr="007502EC">
        <w:trPr>
          <w:trHeight w:val="330"/>
        </w:trPr>
        <w:tc>
          <w:tcPr>
            <w:tcW w:w="696" w:type="dxa"/>
            <w:vMerge/>
            <w:vAlign w:val="center"/>
          </w:tcPr>
          <w:p w14:paraId="4DC2ADA0" w14:textId="77777777" w:rsidR="007502EC" w:rsidRPr="001F1FEE" w:rsidRDefault="007502EC" w:rsidP="007502EC">
            <w:pPr>
              <w:suppressAutoHyphens w:val="0"/>
              <w:rPr>
                <w:lang w:eastAsia="ru-RU"/>
              </w:rPr>
            </w:pPr>
          </w:p>
        </w:tc>
        <w:tc>
          <w:tcPr>
            <w:tcW w:w="3824" w:type="dxa"/>
            <w:shd w:val="clear" w:color="auto" w:fill="auto"/>
            <w:vAlign w:val="center"/>
            <w:hideMark/>
          </w:tcPr>
          <w:p w14:paraId="408BB937"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4B4D4C4B" w14:textId="77777777" w:rsidR="007502EC" w:rsidRPr="001F1FEE" w:rsidRDefault="007502EC" w:rsidP="007502EC">
            <w:pPr>
              <w:suppressAutoHyphens w:val="0"/>
              <w:rPr>
                <w:lang w:eastAsia="ru-RU"/>
              </w:rPr>
            </w:pPr>
          </w:p>
        </w:tc>
        <w:tc>
          <w:tcPr>
            <w:tcW w:w="951" w:type="dxa"/>
            <w:shd w:val="clear" w:color="auto" w:fill="auto"/>
            <w:vAlign w:val="center"/>
          </w:tcPr>
          <w:p w14:paraId="6F74C6DD" w14:textId="77777777" w:rsidR="007502EC" w:rsidRPr="001F1FEE" w:rsidRDefault="007502EC" w:rsidP="007502EC">
            <w:pPr>
              <w:suppressAutoHyphens w:val="0"/>
              <w:jc w:val="center"/>
              <w:rPr>
                <w:lang w:eastAsia="ru-RU"/>
              </w:rPr>
            </w:pPr>
          </w:p>
        </w:tc>
        <w:tc>
          <w:tcPr>
            <w:tcW w:w="1370" w:type="dxa"/>
            <w:vMerge/>
            <w:vAlign w:val="center"/>
          </w:tcPr>
          <w:p w14:paraId="6DFE0285" w14:textId="77777777" w:rsidR="007502EC" w:rsidRPr="001F1FEE" w:rsidRDefault="007502EC" w:rsidP="007502EC">
            <w:pPr>
              <w:suppressAutoHyphens w:val="0"/>
              <w:rPr>
                <w:lang w:eastAsia="ru-RU"/>
              </w:rPr>
            </w:pPr>
          </w:p>
        </w:tc>
        <w:tc>
          <w:tcPr>
            <w:tcW w:w="1552" w:type="dxa"/>
            <w:vMerge/>
            <w:vAlign w:val="center"/>
          </w:tcPr>
          <w:p w14:paraId="44B39A6F" w14:textId="77777777" w:rsidR="007502EC" w:rsidRPr="001F1FEE" w:rsidRDefault="007502EC" w:rsidP="007502EC">
            <w:pPr>
              <w:suppressAutoHyphens w:val="0"/>
              <w:rPr>
                <w:b/>
                <w:bCs/>
                <w:lang w:eastAsia="ru-RU"/>
              </w:rPr>
            </w:pPr>
          </w:p>
        </w:tc>
      </w:tr>
      <w:tr w:rsidR="007502EC" w:rsidRPr="001F1FEE" w14:paraId="3F924CE4" w14:textId="77777777" w:rsidTr="007502EC">
        <w:trPr>
          <w:trHeight w:val="330"/>
        </w:trPr>
        <w:tc>
          <w:tcPr>
            <w:tcW w:w="696" w:type="dxa"/>
            <w:vMerge/>
            <w:vAlign w:val="center"/>
          </w:tcPr>
          <w:p w14:paraId="42D62ABA" w14:textId="77777777" w:rsidR="007502EC" w:rsidRPr="001F1FEE" w:rsidRDefault="007502EC" w:rsidP="007502EC">
            <w:pPr>
              <w:suppressAutoHyphens w:val="0"/>
              <w:rPr>
                <w:lang w:eastAsia="ru-RU"/>
              </w:rPr>
            </w:pPr>
          </w:p>
        </w:tc>
        <w:tc>
          <w:tcPr>
            <w:tcW w:w="3824" w:type="dxa"/>
            <w:shd w:val="clear" w:color="auto" w:fill="auto"/>
            <w:vAlign w:val="center"/>
            <w:hideMark/>
          </w:tcPr>
          <w:p w14:paraId="2D31F1F8"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701C8D1C" w14:textId="77777777" w:rsidR="007502EC" w:rsidRPr="001F1FEE" w:rsidRDefault="007502EC" w:rsidP="007502EC">
            <w:pPr>
              <w:suppressAutoHyphens w:val="0"/>
              <w:rPr>
                <w:lang w:eastAsia="ru-RU"/>
              </w:rPr>
            </w:pPr>
          </w:p>
        </w:tc>
        <w:tc>
          <w:tcPr>
            <w:tcW w:w="951" w:type="dxa"/>
            <w:shd w:val="clear" w:color="auto" w:fill="auto"/>
            <w:vAlign w:val="center"/>
          </w:tcPr>
          <w:p w14:paraId="125E5918" w14:textId="77777777" w:rsidR="007502EC" w:rsidRPr="001F1FEE" w:rsidRDefault="007502EC" w:rsidP="007502EC">
            <w:pPr>
              <w:suppressAutoHyphens w:val="0"/>
              <w:jc w:val="center"/>
              <w:rPr>
                <w:lang w:eastAsia="ru-RU"/>
              </w:rPr>
            </w:pPr>
          </w:p>
        </w:tc>
        <w:tc>
          <w:tcPr>
            <w:tcW w:w="1370" w:type="dxa"/>
            <w:vMerge/>
            <w:vAlign w:val="center"/>
          </w:tcPr>
          <w:p w14:paraId="488CB32D" w14:textId="77777777" w:rsidR="007502EC" w:rsidRPr="001F1FEE" w:rsidRDefault="007502EC" w:rsidP="007502EC">
            <w:pPr>
              <w:suppressAutoHyphens w:val="0"/>
              <w:rPr>
                <w:lang w:eastAsia="ru-RU"/>
              </w:rPr>
            </w:pPr>
          </w:p>
        </w:tc>
        <w:tc>
          <w:tcPr>
            <w:tcW w:w="1552" w:type="dxa"/>
            <w:vMerge/>
            <w:vAlign w:val="center"/>
          </w:tcPr>
          <w:p w14:paraId="58C2ADCC" w14:textId="77777777" w:rsidR="007502EC" w:rsidRPr="001F1FEE" w:rsidRDefault="007502EC" w:rsidP="007502EC">
            <w:pPr>
              <w:suppressAutoHyphens w:val="0"/>
              <w:rPr>
                <w:b/>
                <w:bCs/>
                <w:lang w:eastAsia="ru-RU"/>
              </w:rPr>
            </w:pPr>
          </w:p>
        </w:tc>
      </w:tr>
      <w:tr w:rsidR="007502EC" w:rsidRPr="001F1FEE" w14:paraId="1B7DB5F4" w14:textId="77777777" w:rsidTr="007502EC">
        <w:trPr>
          <w:trHeight w:val="330"/>
        </w:trPr>
        <w:tc>
          <w:tcPr>
            <w:tcW w:w="696" w:type="dxa"/>
            <w:vMerge/>
            <w:vAlign w:val="center"/>
          </w:tcPr>
          <w:p w14:paraId="6A9CA23D" w14:textId="77777777" w:rsidR="007502EC" w:rsidRPr="001F1FEE" w:rsidRDefault="007502EC" w:rsidP="007502EC">
            <w:pPr>
              <w:suppressAutoHyphens w:val="0"/>
              <w:rPr>
                <w:lang w:eastAsia="ru-RU"/>
              </w:rPr>
            </w:pPr>
          </w:p>
        </w:tc>
        <w:tc>
          <w:tcPr>
            <w:tcW w:w="3824" w:type="dxa"/>
            <w:shd w:val="clear" w:color="auto" w:fill="auto"/>
            <w:vAlign w:val="center"/>
            <w:hideMark/>
          </w:tcPr>
          <w:p w14:paraId="1608EF14"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6FC8A1D6" w14:textId="77777777" w:rsidR="007502EC" w:rsidRPr="001F1FEE" w:rsidRDefault="007502EC" w:rsidP="007502EC">
            <w:pPr>
              <w:suppressAutoHyphens w:val="0"/>
              <w:rPr>
                <w:lang w:eastAsia="ru-RU"/>
              </w:rPr>
            </w:pPr>
          </w:p>
        </w:tc>
        <w:tc>
          <w:tcPr>
            <w:tcW w:w="951" w:type="dxa"/>
            <w:shd w:val="clear" w:color="auto" w:fill="auto"/>
            <w:vAlign w:val="center"/>
          </w:tcPr>
          <w:p w14:paraId="7EF58B32" w14:textId="77777777" w:rsidR="007502EC" w:rsidRPr="001F1FEE" w:rsidRDefault="007502EC" w:rsidP="007502EC">
            <w:pPr>
              <w:suppressAutoHyphens w:val="0"/>
              <w:jc w:val="center"/>
              <w:rPr>
                <w:lang w:eastAsia="ru-RU"/>
              </w:rPr>
            </w:pPr>
          </w:p>
        </w:tc>
        <w:tc>
          <w:tcPr>
            <w:tcW w:w="1370" w:type="dxa"/>
            <w:vMerge/>
            <w:vAlign w:val="center"/>
          </w:tcPr>
          <w:p w14:paraId="2CE9F221" w14:textId="77777777" w:rsidR="007502EC" w:rsidRPr="001F1FEE" w:rsidRDefault="007502EC" w:rsidP="007502EC">
            <w:pPr>
              <w:suppressAutoHyphens w:val="0"/>
              <w:rPr>
                <w:lang w:eastAsia="ru-RU"/>
              </w:rPr>
            </w:pPr>
          </w:p>
        </w:tc>
        <w:tc>
          <w:tcPr>
            <w:tcW w:w="1552" w:type="dxa"/>
            <w:vMerge/>
            <w:vAlign w:val="center"/>
          </w:tcPr>
          <w:p w14:paraId="25FAA44C" w14:textId="77777777" w:rsidR="007502EC" w:rsidRPr="001F1FEE" w:rsidRDefault="007502EC" w:rsidP="007502EC">
            <w:pPr>
              <w:suppressAutoHyphens w:val="0"/>
              <w:rPr>
                <w:b/>
                <w:bCs/>
                <w:lang w:eastAsia="ru-RU"/>
              </w:rPr>
            </w:pPr>
          </w:p>
        </w:tc>
      </w:tr>
      <w:tr w:rsidR="007502EC" w:rsidRPr="001F1FEE" w14:paraId="77EBF235" w14:textId="77777777" w:rsidTr="007502EC">
        <w:trPr>
          <w:trHeight w:val="330"/>
        </w:trPr>
        <w:tc>
          <w:tcPr>
            <w:tcW w:w="696" w:type="dxa"/>
            <w:vMerge/>
            <w:vAlign w:val="center"/>
          </w:tcPr>
          <w:p w14:paraId="40BA09E9" w14:textId="77777777" w:rsidR="007502EC" w:rsidRPr="001F1FEE" w:rsidRDefault="007502EC" w:rsidP="007502EC">
            <w:pPr>
              <w:suppressAutoHyphens w:val="0"/>
              <w:rPr>
                <w:lang w:eastAsia="ru-RU"/>
              </w:rPr>
            </w:pPr>
          </w:p>
        </w:tc>
        <w:tc>
          <w:tcPr>
            <w:tcW w:w="3824" w:type="dxa"/>
            <w:shd w:val="clear" w:color="auto" w:fill="auto"/>
            <w:vAlign w:val="center"/>
            <w:hideMark/>
          </w:tcPr>
          <w:p w14:paraId="3C1B194B"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76A6306E" w14:textId="77777777" w:rsidR="007502EC" w:rsidRPr="001F1FEE" w:rsidRDefault="007502EC" w:rsidP="007502EC">
            <w:pPr>
              <w:suppressAutoHyphens w:val="0"/>
              <w:rPr>
                <w:lang w:eastAsia="ru-RU"/>
              </w:rPr>
            </w:pPr>
          </w:p>
        </w:tc>
        <w:tc>
          <w:tcPr>
            <w:tcW w:w="951" w:type="dxa"/>
            <w:shd w:val="clear" w:color="auto" w:fill="auto"/>
            <w:vAlign w:val="center"/>
          </w:tcPr>
          <w:p w14:paraId="609CD229" w14:textId="77777777" w:rsidR="007502EC" w:rsidRPr="001F1FEE" w:rsidRDefault="007502EC" w:rsidP="007502EC">
            <w:pPr>
              <w:suppressAutoHyphens w:val="0"/>
              <w:jc w:val="center"/>
              <w:rPr>
                <w:lang w:eastAsia="ru-RU"/>
              </w:rPr>
            </w:pPr>
          </w:p>
        </w:tc>
        <w:tc>
          <w:tcPr>
            <w:tcW w:w="1370" w:type="dxa"/>
            <w:vMerge/>
            <w:vAlign w:val="center"/>
          </w:tcPr>
          <w:p w14:paraId="7B3765CD" w14:textId="77777777" w:rsidR="007502EC" w:rsidRPr="001F1FEE" w:rsidRDefault="007502EC" w:rsidP="007502EC">
            <w:pPr>
              <w:suppressAutoHyphens w:val="0"/>
              <w:rPr>
                <w:lang w:eastAsia="ru-RU"/>
              </w:rPr>
            </w:pPr>
          </w:p>
        </w:tc>
        <w:tc>
          <w:tcPr>
            <w:tcW w:w="1552" w:type="dxa"/>
            <w:vMerge/>
            <w:vAlign w:val="center"/>
          </w:tcPr>
          <w:p w14:paraId="174973CB" w14:textId="77777777" w:rsidR="007502EC" w:rsidRPr="001F1FEE" w:rsidRDefault="007502EC" w:rsidP="007502EC">
            <w:pPr>
              <w:suppressAutoHyphens w:val="0"/>
              <w:rPr>
                <w:b/>
                <w:bCs/>
                <w:lang w:eastAsia="ru-RU"/>
              </w:rPr>
            </w:pPr>
          </w:p>
        </w:tc>
      </w:tr>
      <w:tr w:rsidR="007502EC" w:rsidRPr="001F1FEE" w14:paraId="294D4AE4" w14:textId="77777777" w:rsidTr="007502EC">
        <w:trPr>
          <w:trHeight w:val="330"/>
        </w:trPr>
        <w:tc>
          <w:tcPr>
            <w:tcW w:w="696" w:type="dxa"/>
            <w:vMerge/>
            <w:vAlign w:val="center"/>
          </w:tcPr>
          <w:p w14:paraId="31B7D5B0" w14:textId="77777777" w:rsidR="007502EC" w:rsidRPr="001F1FEE" w:rsidRDefault="007502EC" w:rsidP="007502EC">
            <w:pPr>
              <w:suppressAutoHyphens w:val="0"/>
              <w:rPr>
                <w:lang w:eastAsia="ru-RU"/>
              </w:rPr>
            </w:pPr>
          </w:p>
        </w:tc>
        <w:tc>
          <w:tcPr>
            <w:tcW w:w="3824" w:type="dxa"/>
            <w:shd w:val="clear" w:color="auto" w:fill="auto"/>
            <w:vAlign w:val="center"/>
            <w:hideMark/>
          </w:tcPr>
          <w:p w14:paraId="748D9348"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765822E5" w14:textId="77777777" w:rsidR="007502EC" w:rsidRPr="001F1FEE" w:rsidRDefault="007502EC" w:rsidP="007502EC">
            <w:pPr>
              <w:suppressAutoHyphens w:val="0"/>
              <w:rPr>
                <w:lang w:eastAsia="ru-RU"/>
              </w:rPr>
            </w:pPr>
          </w:p>
        </w:tc>
        <w:tc>
          <w:tcPr>
            <w:tcW w:w="951" w:type="dxa"/>
            <w:shd w:val="clear" w:color="auto" w:fill="auto"/>
            <w:vAlign w:val="center"/>
          </w:tcPr>
          <w:p w14:paraId="2E3FA134" w14:textId="77777777" w:rsidR="007502EC" w:rsidRPr="001F1FEE" w:rsidRDefault="007502EC" w:rsidP="007502EC">
            <w:pPr>
              <w:suppressAutoHyphens w:val="0"/>
              <w:jc w:val="center"/>
              <w:rPr>
                <w:lang w:eastAsia="ru-RU"/>
              </w:rPr>
            </w:pPr>
          </w:p>
        </w:tc>
        <w:tc>
          <w:tcPr>
            <w:tcW w:w="1370" w:type="dxa"/>
            <w:vMerge/>
            <w:vAlign w:val="center"/>
          </w:tcPr>
          <w:p w14:paraId="5A182506" w14:textId="77777777" w:rsidR="007502EC" w:rsidRPr="001F1FEE" w:rsidRDefault="007502EC" w:rsidP="007502EC">
            <w:pPr>
              <w:suppressAutoHyphens w:val="0"/>
              <w:rPr>
                <w:lang w:eastAsia="ru-RU"/>
              </w:rPr>
            </w:pPr>
          </w:p>
        </w:tc>
        <w:tc>
          <w:tcPr>
            <w:tcW w:w="1552" w:type="dxa"/>
            <w:vMerge/>
            <w:vAlign w:val="center"/>
          </w:tcPr>
          <w:p w14:paraId="6B514EEA" w14:textId="77777777" w:rsidR="007502EC" w:rsidRPr="001F1FEE" w:rsidRDefault="007502EC" w:rsidP="007502EC">
            <w:pPr>
              <w:suppressAutoHyphens w:val="0"/>
              <w:rPr>
                <w:b/>
                <w:bCs/>
                <w:lang w:eastAsia="ru-RU"/>
              </w:rPr>
            </w:pPr>
          </w:p>
        </w:tc>
      </w:tr>
      <w:tr w:rsidR="007502EC" w:rsidRPr="001F1FEE" w14:paraId="0712BA10" w14:textId="77777777" w:rsidTr="007502EC">
        <w:trPr>
          <w:trHeight w:val="330"/>
        </w:trPr>
        <w:tc>
          <w:tcPr>
            <w:tcW w:w="696" w:type="dxa"/>
            <w:vMerge/>
            <w:vAlign w:val="center"/>
          </w:tcPr>
          <w:p w14:paraId="153EC541" w14:textId="77777777" w:rsidR="007502EC" w:rsidRPr="001F1FEE" w:rsidRDefault="007502EC" w:rsidP="007502EC">
            <w:pPr>
              <w:suppressAutoHyphens w:val="0"/>
              <w:rPr>
                <w:lang w:eastAsia="ru-RU"/>
              </w:rPr>
            </w:pPr>
          </w:p>
        </w:tc>
        <w:tc>
          <w:tcPr>
            <w:tcW w:w="3824" w:type="dxa"/>
            <w:shd w:val="clear" w:color="auto" w:fill="auto"/>
            <w:vAlign w:val="center"/>
            <w:hideMark/>
          </w:tcPr>
          <w:p w14:paraId="2421F979"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466C6CE6" w14:textId="77777777" w:rsidR="007502EC" w:rsidRPr="001F1FEE" w:rsidRDefault="007502EC" w:rsidP="007502EC">
            <w:pPr>
              <w:suppressAutoHyphens w:val="0"/>
              <w:rPr>
                <w:lang w:eastAsia="ru-RU"/>
              </w:rPr>
            </w:pPr>
          </w:p>
        </w:tc>
        <w:tc>
          <w:tcPr>
            <w:tcW w:w="951" w:type="dxa"/>
            <w:shd w:val="clear" w:color="auto" w:fill="auto"/>
            <w:vAlign w:val="center"/>
          </w:tcPr>
          <w:p w14:paraId="489A9A82" w14:textId="77777777" w:rsidR="007502EC" w:rsidRPr="001F1FEE" w:rsidRDefault="007502EC" w:rsidP="007502EC">
            <w:pPr>
              <w:suppressAutoHyphens w:val="0"/>
              <w:jc w:val="center"/>
              <w:rPr>
                <w:lang w:eastAsia="ru-RU"/>
              </w:rPr>
            </w:pPr>
          </w:p>
        </w:tc>
        <w:tc>
          <w:tcPr>
            <w:tcW w:w="1370" w:type="dxa"/>
            <w:vMerge/>
            <w:vAlign w:val="center"/>
          </w:tcPr>
          <w:p w14:paraId="6E2636BB" w14:textId="77777777" w:rsidR="007502EC" w:rsidRPr="001F1FEE" w:rsidRDefault="007502EC" w:rsidP="007502EC">
            <w:pPr>
              <w:suppressAutoHyphens w:val="0"/>
              <w:rPr>
                <w:lang w:eastAsia="ru-RU"/>
              </w:rPr>
            </w:pPr>
          </w:p>
        </w:tc>
        <w:tc>
          <w:tcPr>
            <w:tcW w:w="1552" w:type="dxa"/>
            <w:vMerge/>
            <w:vAlign w:val="center"/>
          </w:tcPr>
          <w:p w14:paraId="4B0E850A" w14:textId="77777777" w:rsidR="007502EC" w:rsidRPr="001F1FEE" w:rsidRDefault="007502EC" w:rsidP="007502EC">
            <w:pPr>
              <w:suppressAutoHyphens w:val="0"/>
              <w:rPr>
                <w:b/>
                <w:bCs/>
                <w:lang w:eastAsia="ru-RU"/>
              </w:rPr>
            </w:pPr>
          </w:p>
        </w:tc>
      </w:tr>
      <w:tr w:rsidR="007502EC" w:rsidRPr="001F1FEE" w14:paraId="51F0D7DB" w14:textId="77777777" w:rsidTr="007502EC">
        <w:trPr>
          <w:trHeight w:val="330"/>
        </w:trPr>
        <w:tc>
          <w:tcPr>
            <w:tcW w:w="696" w:type="dxa"/>
            <w:vMerge/>
            <w:vAlign w:val="center"/>
          </w:tcPr>
          <w:p w14:paraId="74789ABA" w14:textId="77777777" w:rsidR="007502EC" w:rsidRPr="001F1FEE" w:rsidRDefault="007502EC" w:rsidP="007502EC">
            <w:pPr>
              <w:suppressAutoHyphens w:val="0"/>
              <w:rPr>
                <w:lang w:eastAsia="ru-RU"/>
              </w:rPr>
            </w:pPr>
          </w:p>
        </w:tc>
        <w:tc>
          <w:tcPr>
            <w:tcW w:w="3824" w:type="dxa"/>
            <w:shd w:val="clear" w:color="auto" w:fill="auto"/>
            <w:vAlign w:val="center"/>
            <w:hideMark/>
          </w:tcPr>
          <w:p w14:paraId="51D4C423"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6A754236" w14:textId="77777777" w:rsidR="007502EC" w:rsidRPr="001F1FEE" w:rsidRDefault="007502EC" w:rsidP="007502EC">
            <w:pPr>
              <w:suppressAutoHyphens w:val="0"/>
              <w:rPr>
                <w:lang w:eastAsia="ru-RU"/>
              </w:rPr>
            </w:pPr>
          </w:p>
        </w:tc>
        <w:tc>
          <w:tcPr>
            <w:tcW w:w="951" w:type="dxa"/>
            <w:shd w:val="clear" w:color="auto" w:fill="auto"/>
            <w:vAlign w:val="center"/>
          </w:tcPr>
          <w:p w14:paraId="2F7A071B" w14:textId="77777777" w:rsidR="007502EC" w:rsidRPr="001F1FEE" w:rsidRDefault="007502EC" w:rsidP="007502EC">
            <w:pPr>
              <w:suppressAutoHyphens w:val="0"/>
              <w:jc w:val="center"/>
              <w:rPr>
                <w:lang w:eastAsia="ru-RU"/>
              </w:rPr>
            </w:pPr>
          </w:p>
        </w:tc>
        <w:tc>
          <w:tcPr>
            <w:tcW w:w="1370" w:type="dxa"/>
            <w:vMerge/>
            <w:vAlign w:val="center"/>
          </w:tcPr>
          <w:p w14:paraId="776F6974" w14:textId="77777777" w:rsidR="007502EC" w:rsidRPr="001F1FEE" w:rsidRDefault="007502EC" w:rsidP="007502EC">
            <w:pPr>
              <w:suppressAutoHyphens w:val="0"/>
              <w:rPr>
                <w:lang w:eastAsia="ru-RU"/>
              </w:rPr>
            </w:pPr>
          </w:p>
        </w:tc>
        <w:tc>
          <w:tcPr>
            <w:tcW w:w="1552" w:type="dxa"/>
            <w:vMerge/>
            <w:vAlign w:val="center"/>
          </w:tcPr>
          <w:p w14:paraId="082D6E65" w14:textId="77777777" w:rsidR="007502EC" w:rsidRPr="001F1FEE" w:rsidRDefault="007502EC" w:rsidP="007502EC">
            <w:pPr>
              <w:suppressAutoHyphens w:val="0"/>
              <w:rPr>
                <w:b/>
                <w:bCs/>
                <w:lang w:eastAsia="ru-RU"/>
              </w:rPr>
            </w:pPr>
          </w:p>
        </w:tc>
      </w:tr>
      <w:tr w:rsidR="007502EC" w:rsidRPr="001F1FEE" w14:paraId="17BF91F1" w14:textId="77777777" w:rsidTr="007502EC">
        <w:trPr>
          <w:trHeight w:val="330"/>
        </w:trPr>
        <w:tc>
          <w:tcPr>
            <w:tcW w:w="696" w:type="dxa"/>
            <w:vMerge/>
            <w:vAlign w:val="center"/>
          </w:tcPr>
          <w:p w14:paraId="1F95CB1F" w14:textId="77777777" w:rsidR="007502EC" w:rsidRPr="001F1FEE" w:rsidRDefault="007502EC" w:rsidP="007502EC">
            <w:pPr>
              <w:suppressAutoHyphens w:val="0"/>
              <w:rPr>
                <w:lang w:eastAsia="ru-RU"/>
              </w:rPr>
            </w:pPr>
          </w:p>
        </w:tc>
        <w:tc>
          <w:tcPr>
            <w:tcW w:w="3824" w:type="dxa"/>
            <w:shd w:val="clear" w:color="auto" w:fill="auto"/>
            <w:vAlign w:val="center"/>
            <w:hideMark/>
          </w:tcPr>
          <w:p w14:paraId="509E2094"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5D54B012" w14:textId="77777777" w:rsidR="007502EC" w:rsidRPr="001F1FEE" w:rsidRDefault="007502EC" w:rsidP="007502EC">
            <w:pPr>
              <w:suppressAutoHyphens w:val="0"/>
              <w:rPr>
                <w:lang w:eastAsia="ru-RU"/>
              </w:rPr>
            </w:pPr>
          </w:p>
        </w:tc>
        <w:tc>
          <w:tcPr>
            <w:tcW w:w="951" w:type="dxa"/>
            <w:shd w:val="clear" w:color="auto" w:fill="auto"/>
            <w:vAlign w:val="center"/>
          </w:tcPr>
          <w:p w14:paraId="14F3885F" w14:textId="77777777" w:rsidR="007502EC" w:rsidRPr="001F1FEE" w:rsidRDefault="007502EC" w:rsidP="007502EC">
            <w:pPr>
              <w:suppressAutoHyphens w:val="0"/>
              <w:jc w:val="center"/>
              <w:rPr>
                <w:lang w:eastAsia="ru-RU"/>
              </w:rPr>
            </w:pPr>
          </w:p>
        </w:tc>
        <w:tc>
          <w:tcPr>
            <w:tcW w:w="1370" w:type="dxa"/>
            <w:vMerge/>
            <w:vAlign w:val="center"/>
          </w:tcPr>
          <w:p w14:paraId="5DC35237" w14:textId="77777777" w:rsidR="007502EC" w:rsidRPr="001F1FEE" w:rsidRDefault="007502EC" w:rsidP="007502EC">
            <w:pPr>
              <w:suppressAutoHyphens w:val="0"/>
              <w:rPr>
                <w:lang w:eastAsia="ru-RU"/>
              </w:rPr>
            </w:pPr>
          </w:p>
        </w:tc>
        <w:tc>
          <w:tcPr>
            <w:tcW w:w="1552" w:type="dxa"/>
            <w:vMerge/>
            <w:vAlign w:val="center"/>
          </w:tcPr>
          <w:p w14:paraId="2936008B" w14:textId="77777777" w:rsidR="007502EC" w:rsidRPr="001F1FEE" w:rsidRDefault="007502EC" w:rsidP="007502EC">
            <w:pPr>
              <w:suppressAutoHyphens w:val="0"/>
              <w:rPr>
                <w:b/>
                <w:bCs/>
                <w:lang w:eastAsia="ru-RU"/>
              </w:rPr>
            </w:pPr>
          </w:p>
        </w:tc>
      </w:tr>
      <w:tr w:rsidR="007502EC" w:rsidRPr="001F1FEE" w14:paraId="478D52CF" w14:textId="77777777" w:rsidTr="007502EC">
        <w:trPr>
          <w:trHeight w:val="330"/>
        </w:trPr>
        <w:tc>
          <w:tcPr>
            <w:tcW w:w="696" w:type="dxa"/>
            <w:vMerge/>
            <w:vAlign w:val="center"/>
          </w:tcPr>
          <w:p w14:paraId="2B4E7BEE" w14:textId="77777777" w:rsidR="007502EC" w:rsidRPr="001F1FEE" w:rsidRDefault="007502EC" w:rsidP="007502EC">
            <w:pPr>
              <w:suppressAutoHyphens w:val="0"/>
              <w:rPr>
                <w:lang w:eastAsia="ru-RU"/>
              </w:rPr>
            </w:pPr>
          </w:p>
        </w:tc>
        <w:tc>
          <w:tcPr>
            <w:tcW w:w="3824" w:type="dxa"/>
            <w:shd w:val="clear" w:color="auto" w:fill="auto"/>
            <w:vAlign w:val="center"/>
            <w:hideMark/>
          </w:tcPr>
          <w:p w14:paraId="7CF527D5"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6406166E" w14:textId="77777777" w:rsidR="007502EC" w:rsidRPr="001F1FEE" w:rsidRDefault="007502EC" w:rsidP="007502EC">
            <w:pPr>
              <w:suppressAutoHyphens w:val="0"/>
              <w:rPr>
                <w:lang w:eastAsia="ru-RU"/>
              </w:rPr>
            </w:pPr>
          </w:p>
        </w:tc>
        <w:tc>
          <w:tcPr>
            <w:tcW w:w="951" w:type="dxa"/>
            <w:shd w:val="clear" w:color="auto" w:fill="auto"/>
            <w:vAlign w:val="center"/>
          </w:tcPr>
          <w:p w14:paraId="58976422" w14:textId="77777777" w:rsidR="007502EC" w:rsidRPr="001F1FEE" w:rsidRDefault="007502EC" w:rsidP="007502EC">
            <w:pPr>
              <w:suppressAutoHyphens w:val="0"/>
              <w:jc w:val="center"/>
              <w:rPr>
                <w:lang w:eastAsia="ru-RU"/>
              </w:rPr>
            </w:pPr>
          </w:p>
        </w:tc>
        <w:tc>
          <w:tcPr>
            <w:tcW w:w="1370" w:type="dxa"/>
            <w:vMerge/>
            <w:vAlign w:val="center"/>
          </w:tcPr>
          <w:p w14:paraId="42E954F4" w14:textId="77777777" w:rsidR="007502EC" w:rsidRPr="001F1FEE" w:rsidRDefault="007502EC" w:rsidP="007502EC">
            <w:pPr>
              <w:suppressAutoHyphens w:val="0"/>
              <w:rPr>
                <w:lang w:eastAsia="ru-RU"/>
              </w:rPr>
            </w:pPr>
          </w:p>
        </w:tc>
        <w:tc>
          <w:tcPr>
            <w:tcW w:w="1552" w:type="dxa"/>
            <w:vMerge/>
            <w:vAlign w:val="center"/>
          </w:tcPr>
          <w:p w14:paraId="0C6CDE00" w14:textId="77777777" w:rsidR="007502EC" w:rsidRPr="001F1FEE" w:rsidRDefault="007502EC" w:rsidP="007502EC">
            <w:pPr>
              <w:suppressAutoHyphens w:val="0"/>
              <w:rPr>
                <w:b/>
                <w:bCs/>
                <w:lang w:eastAsia="ru-RU"/>
              </w:rPr>
            </w:pPr>
          </w:p>
        </w:tc>
      </w:tr>
      <w:tr w:rsidR="007502EC" w:rsidRPr="001F1FEE" w14:paraId="6241BFE8" w14:textId="77777777" w:rsidTr="007502EC">
        <w:trPr>
          <w:trHeight w:val="330"/>
        </w:trPr>
        <w:tc>
          <w:tcPr>
            <w:tcW w:w="696" w:type="dxa"/>
            <w:vMerge/>
            <w:vAlign w:val="center"/>
          </w:tcPr>
          <w:p w14:paraId="13AE9A81" w14:textId="77777777" w:rsidR="007502EC" w:rsidRPr="001F1FEE" w:rsidRDefault="007502EC" w:rsidP="007502EC">
            <w:pPr>
              <w:suppressAutoHyphens w:val="0"/>
              <w:rPr>
                <w:lang w:eastAsia="ru-RU"/>
              </w:rPr>
            </w:pPr>
          </w:p>
        </w:tc>
        <w:tc>
          <w:tcPr>
            <w:tcW w:w="3824" w:type="dxa"/>
            <w:shd w:val="clear" w:color="auto" w:fill="auto"/>
            <w:vAlign w:val="center"/>
            <w:hideMark/>
          </w:tcPr>
          <w:p w14:paraId="2C6A0F65"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7BDD68EF" w14:textId="77777777" w:rsidR="007502EC" w:rsidRPr="001F1FEE" w:rsidRDefault="007502EC" w:rsidP="007502EC">
            <w:pPr>
              <w:suppressAutoHyphens w:val="0"/>
              <w:rPr>
                <w:lang w:eastAsia="ru-RU"/>
              </w:rPr>
            </w:pPr>
          </w:p>
        </w:tc>
        <w:tc>
          <w:tcPr>
            <w:tcW w:w="951" w:type="dxa"/>
            <w:shd w:val="clear" w:color="auto" w:fill="auto"/>
            <w:vAlign w:val="center"/>
          </w:tcPr>
          <w:p w14:paraId="780F9175" w14:textId="77777777" w:rsidR="007502EC" w:rsidRPr="001F1FEE" w:rsidRDefault="007502EC" w:rsidP="007502EC">
            <w:pPr>
              <w:suppressAutoHyphens w:val="0"/>
              <w:jc w:val="center"/>
              <w:rPr>
                <w:lang w:eastAsia="ru-RU"/>
              </w:rPr>
            </w:pPr>
          </w:p>
        </w:tc>
        <w:tc>
          <w:tcPr>
            <w:tcW w:w="1370" w:type="dxa"/>
            <w:vMerge/>
            <w:vAlign w:val="center"/>
          </w:tcPr>
          <w:p w14:paraId="084C206E" w14:textId="77777777" w:rsidR="007502EC" w:rsidRPr="001F1FEE" w:rsidRDefault="007502EC" w:rsidP="007502EC">
            <w:pPr>
              <w:suppressAutoHyphens w:val="0"/>
              <w:rPr>
                <w:lang w:eastAsia="ru-RU"/>
              </w:rPr>
            </w:pPr>
          </w:p>
        </w:tc>
        <w:tc>
          <w:tcPr>
            <w:tcW w:w="1552" w:type="dxa"/>
            <w:vMerge/>
            <w:vAlign w:val="center"/>
          </w:tcPr>
          <w:p w14:paraId="6B84D73A" w14:textId="77777777" w:rsidR="007502EC" w:rsidRPr="001F1FEE" w:rsidRDefault="007502EC" w:rsidP="007502EC">
            <w:pPr>
              <w:suppressAutoHyphens w:val="0"/>
              <w:rPr>
                <w:b/>
                <w:bCs/>
                <w:lang w:eastAsia="ru-RU"/>
              </w:rPr>
            </w:pPr>
          </w:p>
        </w:tc>
      </w:tr>
      <w:tr w:rsidR="007502EC" w:rsidRPr="001F1FEE" w14:paraId="256E9526" w14:textId="77777777" w:rsidTr="007502EC">
        <w:trPr>
          <w:trHeight w:val="330"/>
        </w:trPr>
        <w:tc>
          <w:tcPr>
            <w:tcW w:w="696" w:type="dxa"/>
            <w:vMerge/>
            <w:vAlign w:val="center"/>
          </w:tcPr>
          <w:p w14:paraId="0F6C2098" w14:textId="77777777" w:rsidR="007502EC" w:rsidRPr="001F1FEE" w:rsidRDefault="007502EC" w:rsidP="007502EC">
            <w:pPr>
              <w:suppressAutoHyphens w:val="0"/>
              <w:rPr>
                <w:lang w:eastAsia="ru-RU"/>
              </w:rPr>
            </w:pPr>
          </w:p>
        </w:tc>
        <w:tc>
          <w:tcPr>
            <w:tcW w:w="3824" w:type="dxa"/>
            <w:shd w:val="clear" w:color="auto" w:fill="auto"/>
            <w:vAlign w:val="center"/>
            <w:hideMark/>
          </w:tcPr>
          <w:p w14:paraId="422B1D9E"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0B1C0B4C" w14:textId="77777777" w:rsidR="007502EC" w:rsidRPr="001F1FEE" w:rsidRDefault="007502EC" w:rsidP="007502EC">
            <w:pPr>
              <w:suppressAutoHyphens w:val="0"/>
              <w:rPr>
                <w:lang w:eastAsia="ru-RU"/>
              </w:rPr>
            </w:pPr>
          </w:p>
        </w:tc>
        <w:tc>
          <w:tcPr>
            <w:tcW w:w="951" w:type="dxa"/>
            <w:shd w:val="clear" w:color="auto" w:fill="auto"/>
            <w:vAlign w:val="center"/>
          </w:tcPr>
          <w:p w14:paraId="4DEA0E5E" w14:textId="77777777" w:rsidR="007502EC" w:rsidRPr="001F1FEE" w:rsidRDefault="007502EC" w:rsidP="007502EC">
            <w:pPr>
              <w:suppressAutoHyphens w:val="0"/>
              <w:jc w:val="center"/>
              <w:rPr>
                <w:lang w:eastAsia="ru-RU"/>
              </w:rPr>
            </w:pPr>
          </w:p>
        </w:tc>
        <w:tc>
          <w:tcPr>
            <w:tcW w:w="1370" w:type="dxa"/>
            <w:vMerge/>
            <w:vAlign w:val="center"/>
          </w:tcPr>
          <w:p w14:paraId="273608FD" w14:textId="77777777" w:rsidR="007502EC" w:rsidRPr="001F1FEE" w:rsidRDefault="007502EC" w:rsidP="007502EC">
            <w:pPr>
              <w:suppressAutoHyphens w:val="0"/>
              <w:rPr>
                <w:lang w:eastAsia="ru-RU"/>
              </w:rPr>
            </w:pPr>
          </w:p>
        </w:tc>
        <w:tc>
          <w:tcPr>
            <w:tcW w:w="1552" w:type="dxa"/>
            <w:vMerge/>
            <w:vAlign w:val="center"/>
          </w:tcPr>
          <w:p w14:paraId="5F038768" w14:textId="77777777" w:rsidR="007502EC" w:rsidRPr="001F1FEE" w:rsidRDefault="007502EC" w:rsidP="007502EC">
            <w:pPr>
              <w:suppressAutoHyphens w:val="0"/>
              <w:rPr>
                <w:b/>
                <w:bCs/>
                <w:lang w:eastAsia="ru-RU"/>
              </w:rPr>
            </w:pPr>
          </w:p>
        </w:tc>
      </w:tr>
      <w:tr w:rsidR="007502EC" w:rsidRPr="001F1FEE" w14:paraId="044AD61F" w14:textId="77777777" w:rsidTr="007502EC">
        <w:trPr>
          <w:trHeight w:val="330"/>
        </w:trPr>
        <w:tc>
          <w:tcPr>
            <w:tcW w:w="696" w:type="dxa"/>
            <w:vMerge/>
            <w:vAlign w:val="center"/>
          </w:tcPr>
          <w:p w14:paraId="1E5C89A8" w14:textId="77777777" w:rsidR="007502EC" w:rsidRPr="001F1FEE" w:rsidRDefault="007502EC" w:rsidP="007502EC">
            <w:pPr>
              <w:suppressAutoHyphens w:val="0"/>
              <w:rPr>
                <w:lang w:eastAsia="ru-RU"/>
              </w:rPr>
            </w:pPr>
          </w:p>
        </w:tc>
        <w:tc>
          <w:tcPr>
            <w:tcW w:w="3824" w:type="dxa"/>
            <w:shd w:val="clear" w:color="auto" w:fill="auto"/>
            <w:vAlign w:val="center"/>
            <w:hideMark/>
          </w:tcPr>
          <w:p w14:paraId="5F19A402"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75B5C07B" w14:textId="77777777" w:rsidR="007502EC" w:rsidRPr="001F1FEE" w:rsidRDefault="007502EC" w:rsidP="007502EC">
            <w:pPr>
              <w:suppressAutoHyphens w:val="0"/>
              <w:rPr>
                <w:lang w:eastAsia="ru-RU"/>
              </w:rPr>
            </w:pPr>
          </w:p>
        </w:tc>
        <w:tc>
          <w:tcPr>
            <w:tcW w:w="951" w:type="dxa"/>
            <w:shd w:val="clear" w:color="auto" w:fill="auto"/>
            <w:vAlign w:val="center"/>
          </w:tcPr>
          <w:p w14:paraId="58A63421" w14:textId="77777777" w:rsidR="007502EC" w:rsidRPr="001F1FEE" w:rsidRDefault="007502EC" w:rsidP="007502EC">
            <w:pPr>
              <w:suppressAutoHyphens w:val="0"/>
              <w:jc w:val="center"/>
              <w:rPr>
                <w:lang w:eastAsia="ru-RU"/>
              </w:rPr>
            </w:pPr>
          </w:p>
        </w:tc>
        <w:tc>
          <w:tcPr>
            <w:tcW w:w="1370" w:type="dxa"/>
            <w:vMerge/>
            <w:vAlign w:val="center"/>
          </w:tcPr>
          <w:p w14:paraId="7B2AC328" w14:textId="77777777" w:rsidR="007502EC" w:rsidRPr="001F1FEE" w:rsidRDefault="007502EC" w:rsidP="007502EC">
            <w:pPr>
              <w:suppressAutoHyphens w:val="0"/>
              <w:rPr>
                <w:lang w:eastAsia="ru-RU"/>
              </w:rPr>
            </w:pPr>
          </w:p>
        </w:tc>
        <w:tc>
          <w:tcPr>
            <w:tcW w:w="1552" w:type="dxa"/>
            <w:vMerge/>
            <w:vAlign w:val="center"/>
          </w:tcPr>
          <w:p w14:paraId="328DC853" w14:textId="77777777" w:rsidR="007502EC" w:rsidRPr="001F1FEE" w:rsidRDefault="007502EC" w:rsidP="007502EC">
            <w:pPr>
              <w:suppressAutoHyphens w:val="0"/>
              <w:rPr>
                <w:b/>
                <w:bCs/>
                <w:lang w:eastAsia="ru-RU"/>
              </w:rPr>
            </w:pPr>
          </w:p>
        </w:tc>
      </w:tr>
      <w:tr w:rsidR="007502EC" w:rsidRPr="001F1FEE" w14:paraId="6EFC21D8" w14:textId="77777777" w:rsidTr="007502EC">
        <w:trPr>
          <w:trHeight w:val="330"/>
        </w:trPr>
        <w:tc>
          <w:tcPr>
            <w:tcW w:w="696" w:type="dxa"/>
            <w:vMerge/>
            <w:vAlign w:val="center"/>
          </w:tcPr>
          <w:p w14:paraId="46051F0E" w14:textId="77777777" w:rsidR="007502EC" w:rsidRPr="001F1FEE" w:rsidRDefault="007502EC" w:rsidP="007502EC">
            <w:pPr>
              <w:suppressAutoHyphens w:val="0"/>
              <w:rPr>
                <w:lang w:eastAsia="ru-RU"/>
              </w:rPr>
            </w:pPr>
          </w:p>
        </w:tc>
        <w:tc>
          <w:tcPr>
            <w:tcW w:w="3824" w:type="dxa"/>
            <w:shd w:val="clear" w:color="auto" w:fill="auto"/>
            <w:vAlign w:val="center"/>
            <w:hideMark/>
          </w:tcPr>
          <w:p w14:paraId="4D8533FA"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0A27DA23" w14:textId="77777777" w:rsidR="007502EC" w:rsidRPr="001F1FEE" w:rsidRDefault="007502EC" w:rsidP="007502EC">
            <w:pPr>
              <w:suppressAutoHyphens w:val="0"/>
              <w:rPr>
                <w:lang w:eastAsia="ru-RU"/>
              </w:rPr>
            </w:pPr>
          </w:p>
        </w:tc>
        <w:tc>
          <w:tcPr>
            <w:tcW w:w="951" w:type="dxa"/>
            <w:shd w:val="clear" w:color="auto" w:fill="auto"/>
            <w:vAlign w:val="center"/>
          </w:tcPr>
          <w:p w14:paraId="35E81BCD" w14:textId="77777777" w:rsidR="007502EC" w:rsidRPr="001F1FEE" w:rsidRDefault="007502EC" w:rsidP="007502EC">
            <w:pPr>
              <w:suppressAutoHyphens w:val="0"/>
              <w:jc w:val="center"/>
              <w:rPr>
                <w:lang w:eastAsia="ru-RU"/>
              </w:rPr>
            </w:pPr>
          </w:p>
        </w:tc>
        <w:tc>
          <w:tcPr>
            <w:tcW w:w="1370" w:type="dxa"/>
            <w:vMerge/>
            <w:vAlign w:val="center"/>
          </w:tcPr>
          <w:p w14:paraId="247F4BF6" w14:textId="77777777" w:rsidR="007502EC" w:rsidRPr="001F1FEE" w:rsidRDefault="007502EC" w:rsidP="007502EC">
            <w:pPr>
              <w:suppressAutoHyphens w:val="0"/>
              <w:rPr>
                <w:lang w:eastAsia="ru-RU"/>
              </w:rPr>
            </w:pPr>
          </w:p>
        </w:tc>
        <w:tc>
          <w:tcPr>
            <w:tcW w:w="1552" w:type="dxa"/>
            <w:vMerge/>
            <w:vAlign w:val="center"/>
          </w:tcPr>
          <w:p w14:paraId="4291D098" w14:textId="77777777" w:rsidR="007502EC" w:rsidRPr="001F1FEE" w:rsidRDefault="007502EC" w:rsidP="007502EC">
            <w:pPr>
              <w:suppressAutoHyphens w:val="0"/>
              <w:rPr>
                <w:b/>
                <w:bCs/>
                <w:lang w:eastAsia="ru-RU"/>
              </w:rPr>
            </w:pPr>
          </w:p>
        </w:tc>
      </w:tr>
      <w:tr w:rsidR="007502EC" w:rsidRPr="001F1FEE" w14:paraId="793BF826" w14:textId="77777777" w:rsidTr="007502EC">
        <w:trPr>
          <w:trHeight w:val="330"/>
        </w:trPr>
        <w:tc>
          <w:tcPr>
            <w:tcW w:w="696" w:type="dxa"/>
            <w:vMerge/>
            <w:vAlign w:val="center"/>
          </w:tcPr>
          <w:p w14:paraId="59AB585F" w14:textId="77777777" w:rsidR="007502EC" w:rsidRPr="001F1FEE" w:rsidRDefault="007502EC" w:rsidP="007502EC">
            <w:pPr>
              <w:suppressAutoHyphens w:val="0"/>
              <w:rPr>
                <w:lang w:eastAsia="ru-RU"/>
              </w:rPr>
            </w:pPr>
          </w:p>
        </w:tc>
        <w:tc>
          <w:tcPr>
            <w:tcW w:w="3824" w:type="dxa"/>
            <w:shd w:val="clear" w:color="auto" w:fill="auto"/>
            <w:vAlign w:val="center"/>
            <w:hideMark/>
          </w:tcPr>
          <w:p w14:paraId="1D6A2CED"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0D4A2F9B" w14:textId="77777777" w:rsidR="007502EC" w:rsidRPr="001F1FEE" w:rsidRDefault="007502EC" w:rsidP="007502EC">
            <w:pPr>
              <w:suppressAutoHyphens w:val="0"/>
              <w:rPr>
                <w:lang w:eastAsia="ru-RU"/>
              </w:rPr>
            </w:pPr>
          </w:p>
        </w:tc>
        <w:tc>
          <w:tcPr>
            <w:tcW w:w="951" w:type="dxa"/>
            <w:shd w:val="clear" w:color="auto" w:fill="auto"/>
            <w:vAlign w:val="center"/>
          </w:tcPr>
          <w:p w14:paraId="721106ED" w14:textId="77777777" w:rsidR="007502EC" w:rsidRPr="001F1FEE" w:rsidRDefault="007502EC" w:rsidP="007502EC">
            <w:pPr>
              <w:suppressAutoHyphens w:val="0"/>
              <w:jc w:val="center"/>
              <w:rPr>
                <w:lang w:eastAsia="ru-RU"/>
              </w:rPr>
            </w:pPr>
          </w:p>
        </w:tc>
        <w:tc>
          <w:tcPr>
            <w:tcW w:w="1370" w:type="dxa"/>
            <w:vMerge/>
            <w:vAlign w:val="center"/>
          </w:tcPr>
          <w:p w14:paraId="1243A617" w14:textId="77777777" w:rsidR="007502EC" w:rsidRPr="001F1FEE" w:rsidRDefault="007502EC" w:rsidP="007502EC">
            <w:pPr>
              <w:suppressAutoHyphens w:val="0"/>
              <w:rPr>
                <w:lang w:eastAsia="ru-RU"/>
              </w:rPr>
            </w:pPr>
          </w:p>
        </w:tc>
        <w:tc>
          <w:tcPr>
            <w:tcW w:w="1552" w:type="dxa"/>
            <w:vMerge/>
            <w:vAlign w:val="center"/>
          </w:tcPr>
          <w:p w14:paraId="48477AB9" w14:textId="77777777" w:rsidR="007502EC" w:rsidRPr="001F1FEE" w:rsidRDefault="007502EC" w:rsidP="007502EC">
            <w:pPr>
              <w:suppressAutoHyphens w:val="0"/>
              <w:rPr>
                <w:b/>
                <w:bCs/>
                <w:lang w:eastAsia="ru-RU"/>
              </w:rPr>
            </w:pPr>
          </w:p>
        </w:tc>
      </w:tr>
      <w:tr w:rsidR="007502EC" w:rsidRPr="001F1FEE" w14:paraId="468C2DC3" w14:textId="77777777" w:rsidTr="007502EC">
        <w:trPr>
          <w:trHeight w:val="439"/>
        </w:trPr>
        <w:tc>
          <w:tcPr>
            <w:tcW w:w="696" w:type="dxa"/>
            <w:vMerge w:val="restart"/>
            <w:shd w:val="clear" w:color="auto" w:fill="auto"/>
            <w:vAlign w:val="center"/>
          </w:tcPr>
          <w:p w14:paraId="0CABCE0E" w14:textId="77777777" w:rsidR="007502EC" w:rsidRPr="001F1FEE" w:rsidRDefault="00C269FF" w:rsidP="007502EC">
            <w:pPr>
              <w:suppressAutoHyphens w:val="0"/>
              <w:jc w:val="center"/>
              <w:rPr>
                <w:lang w:eastAsia="ru-RU"/>
              </w:rPr>
            </w:pPr>
            <w:r>
              <w:rPr>
                <w:lang w:eastAsia="ru-RU"/>
              </w:rPr>
              <w:t>18</w:t>
            </w:r>
          </w:p>
        </w:tc>
        <w:tc>
          <w:tcPr>
            <w:tcW w:w="3824" w:type="dxa"/>
            <w:shd w:val="clear" w:color="auto" w:fill="auto"/>
            <w:vAlign w:val="center"/>
            <w:hideMark/>
          </w:tcPr>
          <w:p w14:paraId="360CB97E" w14:textId="77777777" w:rsidR="007502EC" w:rsidRPr="001F1FEE" w:rsidRDefault="00C269FF" w:rsidP="007502EC">
            <w:pPr>
              <w:suppressAutoHyphens w:val="0"/>
              <w:rPr>
                <w:lang w:eastAsia="ru-RU"/>
              </w:rPr>
            </w:pPr>
            <w:r>
              <w:rPr>
                <w:lang w:eastAsia="ru-RU"/>
              </w:rPr>
              <w:t xml:space="preserve">Жилет утеплённый </w:t>
            </w:r>
          </w:p>
        </w:tc>
        <w:tc>
          <w:tcPr>
            <w:tcW w:w="1368" w:type="dxa"/>
            <w:vMerge w:val="restart"/>
            <w:shd w:val="clear" w:color="auto" w:fill="auto"/>
            <w:vAlign w:val="center"/>
            <w:hideMark/>
          </w:tcPr>
          <w:p w14:paraId="2134D86A"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035F127C"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7154C675"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5C4E652C" w14:textId="77777777" w:rsidR="007502EC" w:rsidRPr="001F1FEE" w:rsidRDefault="007502EC" w:rsidP="007502EC">
            <w:pPr>
              <w:suppressAutoHyphens w:val="0"/>
              <w:jc w:val="center"/>
              <w:rPr>
                <w:b/>
                <w:bCs/>
                <w:lang w:eastAsia="ru-RU"/>
              </w:rPr>
            </w:pPr>
          </w:p>
        </w:tc>
      </w:tr>
      <w:tr w:rsidR="007502EC" w:rsidRPr="001F1FEE" w14:paraId="659EC47C" w14:textId="77777777" w:rsidTr="007502EC">
        <w:trPr>
          <w:trHeight w:val="330"/>
        </w:trPr>
        <w:tc>
          <w:tcPr>
            <w:tcW w:w="696" w:type="dxa"/>
            <w:vMerge/>
            <w:vAlign w:val="center"/>
          </w:tcPr>
          <w:p w14:paraId="0AC47772" w14:textId="77777777" w:rsidR="007502EC" w:rsidRPr="001F1FEE" w:rsidRDefault="007502EC" w:rsidP="007502EC">
            <w:pPr>
              <w:suppressAutoHyphens w:val="0"/>
              <w:rPr>
                <w:lang w:eastAsia="ru-RU"/>
              </w:rPr>
            </w:pPr>
          </w:p>
        </w:tc>
        <w:tc>
          <w:tcPr>
            <w:tcW w:w="3824" w:type="dxa"/>
            <w:shd w:val="clear" w:color="auto" w:fill="auto"/>
            <w:vAlign w:val="center"/>
            <w:hideMark/>
          </w:tcPr>
          <w:p w14:paraId="2E270F94"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2B8D7F54" w14:textId="77777777" w:rsidR="007502EC" w:rsidRPr="001F1FEE" w:rsidRDefault="007502EC" w:rsidP="007502EC">
            <w:pPr>
              <w:suppressAutoHyphens w:val="0"/>
              <w:rPr>
                <w:lang w:eastAsia="ru-RU"/>
              </w:rPr>
            </w:pPr>
          </w:p>
        </w:tc>
        <w:tc>
          <w:tcPr>
            <w:tcW w:w="951" w:type="dxa"/>
            <w:shd w:val="clear" w:color="auto" w:fill="auto"/>
            <w:vAlign w:val="center"/>
          </w:tcPr>
          <w:p w14:paraId="6E5A75D5" w14:textId="77777777" w:rsidR="007502EC" w:rsidRPr="001F1FEE" w:rsidRDefault="007502EC" w:rsidP="007502EC">
            <w:pPr>
              <w:suppressAutoHyphens w:val="0"/>
              <w:jc w:val="center"/>
              <w:rPr>
                <w:lang w:eastAsia="ru-RU"/>
              </w:rPr>
            </w:pPr>
          </w:p>
        </w:tc>
        <w:tc>
          <w:tcPr>
            <w:tcW w:w="1370" w:type="dxa"/>
            <w:vMerge/>
            <w:vAlign w:val="center"/>
          </w:tcPr>
          <w:p w14:paraId="1F674EB0" w14:textId="77777777" w:rsidR="007502EC" w:rsidRPr="001F1FEE" w:rsidRDefault="007502EC" w:rsidP="007502EC">
            <w:pPr>
              <w:suppressAutoHyphens w:val="0"/>
              <w:rPr>
                <w:lang w:eastAsia="ru-RU"/>
              </w:rPr>
            </w:pPr>
          </w:p>
        </w:tc>
        <w:tc>
          <w:tcPr>
            <w:tcW w:w="1552" w:type="dxa"/>
            <w:vMerge/>
            <w:vAlign w:val="center"/>
          </w:tcPr>
          <w:p w14:paraId="59427567" w14:textId="77777777" w:rsidR="007502EC" w:rsidRPr="001F1FEE" w:rsidRDefault="007502EC" w:rsidP="007502EC">
            <w:pPr>
              <w:suppressAutoHyphens w:val="0"/>
              <w:rPr>
                <w:b/>
                <w:bCs/>
                <w:lang w:eastAsia="ru-RU"/>
              </w:rPr>
            </w:pPr>
          </w:p>
        </w:tc>
      </w:tr>
      <w:tr w:rsidR="007502EC" w:rsidRPr="001F1FEE" w14:paraId="4FAA1FBE" w14:textId="77777777" w:rsidTr="007502EC">
        <w:trPr>
          <w:trHeight w:val="330"/>
        </w:trPr>
        <w:tc>
          <w:tcPr>
            <w:tcW w:w="696" w:type="dxa"/>
            <w:vMerge/>
            <w:vAlign w:val="center"/>
          </w:tcPr>
          <w:p w14:paraId="16E4C19C" w14:textId="77777777" w:rsidR="007502EC" w:rsidRPr="001F1FEE" w:rsidRDefault="007502EC" w:rsidP="007502EC">
            <w:pPr>
              <w:suppressAutoHyphens w:val="0"/>
              <w:rPr>
                <w:lang w:eastAsia="ru-RU"/>
              </w:rPr>
            </w:pPr>
          </w:p>
        </w:tc>
        <w:tc>
          <w:tcPr>
            <w:tcW w:w="3824" w:type="dxa"/>
            <w:shd w:val="clear" w:color="auto" w:fill="auto"/>
            <w:vAlign w:val="center"/>
            <w:hideMark/>
          </w:tcPr>
          <w:p w14:paraId="60E43B1D"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2EBC9F47" w14:textId="77777777" w:rsidR="007502EC" w:rsidRPr="001F1FEE" w:rsidRDefault="007502EC" w:rsidP="007502EC">
            <w:pPr>
              <w:suppressAutoHyphens w:val="0"/>
              <w:rPr>
                <w:lang w:eastAsia="ru-RU"/>
              </w:rPr>
            </w:pPr>
          </w:p>
        </w:tc>
        <w:tc>
          <w:tcPr>
            <w:tcW w:w="951" w:type="dxa"/>
            <w:shd w:val="clear" w:color="auto" w:fill="auto"/>
            <w:vAlign w:val="center"/>
          </w:tcPr>
          <w:p w14:paraId="1537352C" w14:textId="77777777" w:rsidR="007502EC" w:rsidRPr="001F1FEE" w:rsidRDefault="007502EC" w:rsidP="007502EC">
            <w:pPr>
              <w:suppressAutoHyphens w:val="0"/>
              <w:jc w:val="center"/>
              <w:rPr>
                <w:lang w:eastAsia="ru-RU"/>
              </w:rPr>
            </w:pPr>
          </w:p>
        </w:tc>
        <w:tc>
          <w:tcPr>
            <w:tcW w:w="1370" w:type="dxa"/>
            <w:vMerge/>
            <w:vAlign w:val="center"/>
          </w:tcPr>
          <w:p w14:paraId="01FF8C50" w14:textId="77777777" w:rsidR="007502EC" w:rsidRPr="001F1FEE" w:rsidRDefault="007502EC" w:rsidP="007502EC">
            <w:pPr>
              <w:suppressAutoHyphens w:val="0"/>
              <w:rPr>
                <w:lang w:eastAsia="ru-RU"/>
              </w:rPr>
            </w:pPr>
          </w:p>
        </w:tc>
        <w:tc>
          <w:tcPr>
            <w:tcW w:w="1552" w:type="dxa"/>
            <w:vMerge/>
            <w:vAlign w:val="center"/>
          </w:tcPr>
          <w:p w14:paraId="43B69CCC" w14:textId="77777777" w:rsidR="007502EC" w:rsidRPr="001F1FEE" w:rsidRDefault="007502EC" w:rsidP="007502EC">
            <w:pPr>
              <w:suppressAutoHyphens w:val="0"/>
              <w:rPr>
                <w:b/>
                <w:bCs/>
                <w:lang w:eastAsia="ru-RU"/>
              </w:rPr>
            </w:pPr>
          </w:p>
        </w:tc>
      </w:tr>
      <w:tr w:rsidR="007502EC" w:rsidRPr="001F1FEE" w14:paraId="3998846A" w14:textId="77777777" w:rsidTr="007502EC">
        <w:trPr>
          <w:trHeight w:val="330"/>
        </w:trPr>
        <w:tc>
          <w:tcPr>
            <w:tcW w:w="696" w:type="dxa"/>
            <w:vMerge/>
            <w:vAlign w:val="center"/>
          </w:tcPr>
          <w:p w14:paraId="4C90A080" w14:textId="77777777" w:rsidR="007502EC" w:rsidRPr="001F1FEE" w:rsidRDefault="007502EC" w:rsidP="007502EC">
            <w:pPr>
              <w:suppressAutoHyphens w:val="0"/>
              <w:rPr>
                <w:lang w:eastAsia="ru-RU"/>
              </w:rPr>
            </w:pPr>
          </w:p>
        </w:tc>
        <w:tc>
          <w:tcPr>
            <w:tcW w:w="3824" w:type="dxa"/>
            <w:shd w:val="clear" w:color="auto" w:fill="auto"/>
            <w:vAlign w:val="center"/>
            <w:hideMark/>
          </w:tcPr>
          <w:p w14:paraId="636A3E97"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7DF01CDD" w14:textId="77777777" w:rsidR="007502EC" w:rsidRPr="001F1FEE" w:rsidRDefault="007502EC" w:rsidP="007502EC">
            <w:pPr>
              <w:suppressAutoHyphens w:val="0"/>
              <w:rPr>
                <w:lang w:eastAsia="ru-RU"/>
              </w:rPr>
            </w:pPr>
          </w:p>
        </w:tc>
        <w:tc>
          <w:tcPr>
            <w:tcW w:w="951" w:type="dxa"/>
            <w:shd w:val="clear" w:color="auto" w:fill="auto"/>
            <w:vAlign w:val="center"/>
          </w:tcPr>
          <w:p w14:paraId="7F904DB5" w14:textId="77777777" w:rsidR="007502EC" w:rsidRPr="001F1FEE" w:rsidRDefault="007502EC" w:rsidP="007502EC">
            <w:pPr>
              <w:suppressAutoHyphens w:val="0"/>
              <w:jc w:val="center"/>
              <w:rPr>
                <w:lang w:eastAsia="ru-RU"/>
              </w:rPr>
            </w:pPr>
          </w:p>
        </w:tc>
        <w:tc>
          <w:tcPr>
            <w:tcW w:w="1370" w:type="dxa"/>
            <w:vMerge/>
            <w:vAlign w:val="center"/>
          </w:tcPr>
          <w:p w14:paraId="5E0209AB" w14:textId="77777777" w:rsidR="007502EC" w:rsidRPr="001F1FEE" w:rsidRDefault="007502EC" w:rsidP="007502EC">
            <w:pPr>
              <w:suppressAutoHyphens w:val="0"/>
              <w:rPr>
                <w:lang w:eastAsia="ru-RU"/>
              </w:rPr>
            </w:pPr>
          </w:p>
        </w:tc>
        <w:tc>
          <w:tcPr>
            <w:tcW w:w="1552" w:type="dxa"/>
            <w:vMerge/>
            <w:vAlign w:val="center"/>
          </w:tcPr>
          <w:p w14:paraId="0F39DB23" w14:textId="77777777" w:rsidR="007502EC" w:rsidRPr="001F1FEE" w:rsidRDefault="007502EC" w:rsidP="007502EC">
            <w:pPr>
              <w:suppressAutoHyphens w:val="0"/>
              <w:rPr>
                <w:b/>
                <w:bCs/>
                <w:lang w:eastAsia="ru-RU"/>
              </w:rPr>
            </w:pPr>
          </w:p>
        </w:tc>
      </w:tr>
      <w:tr w:rsidR="007502EC" w:rsidRPr="001F1FEE" w14:paraId="0D02A4C6" w14:textId="77777777" w:rsidTr="007502EC">
        <w:trPr>
          <w:trHeight w:val="330"/>
        </w:trPr>
        <w:tc>
          <w:tcPr>
            <w:tcW w:w="696" w:type="dxa"/>
            <w:vMerge/>
            <w:vAlign w:val="center"/>
          </w:tcPr>
          <w:p w14:paraId="2B1CA0EA" w14:textId="77777777" w:rsidR="007502EC" w:rsidRPr="001F1FEE" w:rsidRDefault="007502EC" w:rsidP="007502EC">
            <w:pPr>
              <w:suppressAutoHyphens w:val="0"/>
              <w:rPr>
                <w:lang w:eastAsia="ru-RU"/>
              </w:rPr>
            </w:pPr>
          </w:p>
        </w:tc>
        <w:tc>
          <w:tcPr>
            <w:tcW w:w="3824" w:type="dxa"/>
            <w:shd w:val="clear" w:color="auto" w:fill="auto"/>
            <w:vAlign w:val="center"/>
            <w:hideMark/>
          </w:tcPr>
          <w:p w14:paraId="0455F2A6" w14:textId="77777777" w:rsidR="007502EC" w:rsidRPr="001F1FEE" w:rsidRDefault="00C269FF" w:rsidP="007502EC">
            <w:pPr>
              <w:suppressAutoHyphens w:val="0"/>
              <w:rPr>
                <w:lang w:eastAsia="ru-RU"/>
              </w:rPr>
            </w:pPr>
            <w:r>
              <w:rPr>
                <w:lang w:eastAsia="ru-RU"/>
              </w:rPr>
              <w:t>40-42/194-200</w:t>
            </w:r>
          </w:p>
        </w:tc>
        <w:tc>
          <w:tcPr>
            <w:tcW w:w="1368" w:type="dxa"/>
            <w:vMerge/>
            <w:vAlign w:val="center"/>
            <w:hideMark/>
          </w:tcPr>
          <w:p w14:paraId="704A8246" w14:textId="77777777" w:rsidR="007502EC" w:rsidRPr="001F1FEE" w:rsidRDefault="007502EC" w:rsidP="007502EC">
            <w:pPr>
              <w:suppressAutoHyphens w:val="0"/>
              <w:rPr>
                <w:lang w:eastAsia="ru-RU"/>
              </w:rPr>
            </w:pPr>
          </w:p>
        </w:tc>
        <w:tc>
          <w:tcPr>
            <w:tcW w:w="951" w:type="dxa"/>
            <w:shd w:val="clear" w:color="auto" w:fill="auto"/>
            <w:vAlign w:val="center"/>
          </w:tcPr>
          <w:p w14:paraId="7574AB91" w14:textId="77777777" w:rsidR="007502EC" w:rsidRPr="001F1FEE" w:rsidRDefault="007502EC" w:rsidP="007502EC">
            <w:pPr>
              <w:suppressAutoHyphens w:val="0"/>
              <w:jc w:val="center"/>
              <w:rPr>
                <w:lang w:eastAsia="ru-RU"/>
              </w:rPr>
            </w:pPr>
          </w:p>
        </w:tc>
        <w:tc>
          <w:tcPr>
            <w:tcW w:w="1370" w:type="dxa"/>
            <w:vMerge/>
            <w:vAlign w:val="center"/>
          </w:tcPr>
          <w:p w14:paraId="17E6C87F" w14:textId="77777777" w:rsidR="007502EC" w:rsidRPr="001F1FEE" w:rsidRDefault="007502EC" w:rsidP="007502EC">
            <w:pPr>
              <w:suppressAutoHyphens w:val="0"/>
              <w:rPr>
                <w:lang w:eastAsia="ru-RU"/>
              </w:rPr>
            </w:pPr>
          </w:p>
        </w:tc>
        <w:tc>
          <w:tcPr>
            <w:tcW w:w="1552" w:type="dxa"/>
            <w:vMerge/>
            <w:vAlign w:val="center"/>
          </w:tcPr>
          <w:p w14:paraId="0BA67C7E" w14:textId="77777777" w:rsidR="007502EC" w:rsidRPr="001F1FEE" w:rsidRDefault="007502EC" w:rsidP="007502EC">
            <w:pPr>
              <w:suppressAutoHyphens w:val="0"/>
              <w:rPr>
                <w:b/>
                <w:bCs/>
                <w:lang w:eastAsia="ru-RU"/>
              </w:rPr>
            </w:pPr>
          </w:p>
        </w:tc>
      </w:tr>
      <w:tr w:rsidR="007502EC" w:rsidRPr="001F1FEE" w14:paraId="62CAE70A" w14:textId="77777777" w:rsidTr="007502EC">
        <w:trPr>
          <w:trHeight w:val="330"/>
        </w:trPr>
        <w:tc>
          <w:tcPr>
            <w:tcW w:w="696" w:type="dxa"/>
            <w:vMerge/>
            <w:vAlign w:val="center"/>
          </w:tcPr>
          <w:p w14:paraId="3977FFD8" w14:textId="77777777" w:rsidR="007502EC" w:rsidRPr="001F1FEE" w:rsidRDefault="007502EC" w:rsidP="007502EC">
            <w:pPr>
              <w:suppressAutoHyphens w:val="0"/>
              <w:rPr>
                <w:lang w:eastAsia="ru-RU"/>
              </w:rPr>
            </w:pPr>
          </w:p>
        </w:tc>
        <w:tc>
          <w:tcPr>
            <w:tcW w:w="3824" w:type="dxa"/>
            <w:shd w:val="clear" w:color="auto" w:fill="auto"/>
            <w:vAlign w:val="center"/>
            <w:hideMark/>
          </w:tcPr>
          <w:p w14:paraId="4B9ED8FC"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27F71B62" w14:textId="77777777" w:rsidR="007502EC" w:rsidRPr="001F1FEE" w:rsidRDefault="007502EC" w:rsidP="007502EC">
            <w:pPr>
              <w:suppressAutoHyphens w:val="0"/>
              <w:rPr>
                <w:lang w:eastAsia="ru-RU"/>
              </w:rPr>
            </w:pPr>
          </w:p>
        </w:tc>
        <w:tc>
          <w:tcPr>
            <w:tcW w:w="951" w:type="dxa"/>
            <w:shd w:val="clear" w:color="auto" w:fill="auto"/>
            <w:vAlign w:val="center"/>
          </w:tcPr>
          <w:p w14:paraId="4DE23E4A" w14:textId="77777777" w:rsidR="007502EC" w:rsidRPr="001F1FEE" w:rsidRDefault="007502EC" w:rsidP="007502EC">
            <w:pPr>
              <w:suppressAutoHyphens w:val="0"/>
              <w:jc w:val="center"/>
              <w:rPr>
                <w:lang w:eastAsia="ru-RU"/>
              </w:rPr>
            </w:pPr>
          </w:p>
        </w:tc>
        <w:tc>
          <w:tcPr>
            <w:tcW w:w="1370" w:type="dxa"/>
            <w:vMerge/>
            <w:vAlign w:val="center"/>
          </w:tcPr>
          <w:p w14:paraId="7B7C85DB" w14:textId="77777777" w:rsidR="007502EC" w:rsidRPr="001F1FEE" w:rsidRDefault="007502EC" w:rsidP="007502EC">
            <w:pPr>
              <w:suppressAutoHyphens w:val="0"/>
              <w:rPr>
                <w:lang w:eastAsia="ru-RU"/>
              </w:rPr>
            </w:pPr>
          </w:p>
        </w:tc>
        <w:tc>
          <w:tcPr>
            <w:tcW w:w="1552" w:type="dxa"/>
            <w:vMerge/>
            <w:vAlign w:val="center"/>
          </w:tcPr>
          <w:p w14:paraId="73280EC1" w14:textId="77777777" w:rsidR="007502EC" w:rsidRPr="001F1FEE" w:rsidRDefault="007502EC" w:rsidP="007502EC">
            <w:pPr>
              <w:suppressAutoHyphens w:val="0"/>
              <w:rPr>
                <w:b/>
                <w:bCs/>
                <w:lang w:eastAsia="ru-RU"/>
              </w:rPr>
            </w:pPr>
          </w:p>
        </w:tc>
      </w:tr>
      <w:tr w:rsidR="007502EC" w:rsidRPr="001F1FEE" w14:paraId="7C993D31" w14:textId="77777777" w:rsidTr="007502EC">
        <w:trPr>
          <w:trHeight w:val="330"/>
        </w:trPr>
        <w:tc>
          <w:tcPr>
            <w:tcW w:w="696" w:type="dxa"/>
            <w:vMerge/>
            <w:vAlign w:val="center"/>
          </w:tcPr>
          <w:p w14:paraId="1D0E5E40" w14:textId="77777777" w:rsidR="007502EC" w:rsidRPr="001F1FEE" w:rsidRDefault="007502EC" w:rsidP="007502EC">
            <w:pPr>
              <w:suppressAutoHyphens w:val="0"/>
              <w:rPr>
                <w:lang w:eastAsia="ru-RU"/>
              </w:rPr>
            </w:pPr>
          </w:p>
        </w:tc>
        <w:tc>
          <w:tcPr>
            <w:tcW w:w="3824" w:type="dxa"/>
            <w:shd w:val="clear" w:color="auto" w:fill="auto"/>
            <w:vAlign w:val="center"/>
            <w:hideMark/>
          </w:tcPr>
          <w:p w14:paraId="4B427B24"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507AEF44" w14:textId="77777777" w:rsidR="007502EC" w:rsidRPr="001F1FEE" w:rsidRDefault="007502EC" w:rsidP="007502EC">
            <w:pPr>
              <w:suppressAutoHyphens w:val="0"/>
              <w:rPr>
                <w:lang w:eastAsia="ru-RU"/>
              </w:rPr>
            </w:pPr>
          </w:p>
        </w:tc>
        <w:tc>
          <w:tcPr>
            <w:tcW w:w="951" w:type="dxa"/>
            <w:shd w:val="clear" w:color="auto" w:fill="auto"/>
            <w:vAlign w:val="center"/>
          </w:tcPr>
          <w:p w14:paraId="1739DFB8" w14:textId="77777777" w:rsidR="007502EC" w:rsidRPr="001F1FEE" w:rsidRDefault="007502EC" w:rsidP="007502EC">
            <w:pPr>
              <w:suppressAutoHyphens w:val="0"/>
              <w:jc w:val="center"/>
              <w:rPr>
                <w:lang w:eastAsia="ru-RU"/>
              </w:rPr>
            </w:pPr>
          </w:p>
        </w:tc>
        <w:tc>
          <w:tcPr>
            <w:tcW w:w="1370" w:type="dxa"/>
            <w:vMerge/>
            <w:vAlign w:val="center"/>
          </w:tcPr>
          <w:p w14:paraId="22484B6B" w14:textId="77777777" w:rsidR="007502EC" w:rsidRPr="001F1FEE" w:rsidRDefault="007502EC" w:rsidP="007502EC">
            <w:pPr>
              <w:suppressAutoHyphens w:val="0"/>
              <w:rPr>
                <w:lang w:eastAsia="ru-RU"/>
              </w:rPr>
            </w:pPr>
          </w:p>
        </w:tc>
        <w:tc>
          <w:tcPr>
            <w:tcW w:w="1552" w:type="dxa"/>
            <w:vMerge/>
            <w:vAlign w:val="center"/>
          </w:tcPr>
          <w:p w14:paraId="4A821CD7" w14:textId="77777777" w:rsidR="007502EC" w:rsidRPr="001F1FEE" w:rsidRDefault="007502EC" w:rsidP="007502EC">
            <w:pPr>
              <w:suppressAutoHyphens w:val="0"/>
              <w:rPr>
                <w:b/>
                <w:bCs/>
                <w:lang w:eastAsia="ru-RU"/>
              </w:rPr>
            </w:pPr>
          </w:p>
        </w:tc>
      </w:tr>
      <w:tr w:rsidR="007502EC" w:rsidRPr="001F1FEE" w14:paraId="2F9BCF82" w14:textId="77777777" w:rsidTr="007502EC">
        <w:trPr>
          <w:trHeight w:val="330"/>
        </w:trPr>
        <w:tc>
          <w:tcPr>
            <w:tcW w:w="696" w:type="dxa"/>
            <w:vMerge/>
            <w:vAlign w:val="center"/>
          </w:tcPr>
          <w:p w14:paraId="1DCD7FE2" w14:textId="77777777" w:rsidR="007502EC" w:rsidRPr="001F1FEE" w:rsidRDefault="007502EC" w:rsidP="007502EC">
            <w:pPr>
              <w:suppressAutoHyphens w:val="0"/>
              <w:rPr>
                <w:lang w:eastAsia="ru-RU"/>
              </w:rPr>
            </w:pPr>
          </w:p>
        </w:tc>
        <w:tc>
          <w:tcPr>
            <w:tcW w:w="3824" w:type="dxa"/>
            <w:shd w:val="clear" w:color="auto" w:fill="auto"/>
            <w:vAlign w:val="center"/>
            <w:hideMark/>
          </w:tcPr>
          <w:p w14:paraId="6FAFB6F9"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430B5F4D" w14:textId="77777777" w:rsidR="007502EC" w:rsidRPr="001F1FEE" w:rsidRDefault="007502EC" w:rsidP="007502EC">
            <w:pPr>
              <w:suppressAutoHyphens w:val="0"/>
              <w:rPr>
                <w:lang w:eastAsia="ru-RU"/>
              </w:rPr>
            </w:pPr>
          </w:p>
        </w:tc>
        <w:tc>
          <w:tcPr>
            <w:tcW w:w="951" w:type="dxa"/>
            <w:shd w:val="clear" w:color="auto" w:fill="auto"/>
            <w:vAlign w:val="center"/>
          </w:tcPr>
          <w:p w14:paraId="2653D5BB" w14:textId="77777777" w:rsidR="007502EC" w:rsidRPr="001F1FEE" w:rsidRDefault="007502EC" w:rsidP="007502EC">
            <w:pPr>
              <w:suppressAutoHyphens w:val="0"/>
              <w:jc w:val="center"/>
              <w:rPr>
                <w:lang w:eastAsia="ru-RU"/>
              </w:rPr>
            </w:pPr>
          </w:p>
        </w:tc>
        <w:tc>
          <w:tcPr>
            <w:tcW w:w="1370" w:type="dxa"/>
            <w:vMerge/>
            <w:vAlign w:val="center"/>
          </w:tcPr>
          <w:p w14:paraId="793B28B8" w14:textId="77777777" w:rsidR="007502EC" w:rsidRPr="001F1FEE" w:rsidRDefault="007502EC" w:rsidP="007502EC">
            <w:pPr>
              <w:suppressAutoHyphens w:val="0"/>
              <w:rPr>
                <w:lang w:eastAsia="ru-RU"/>
              </w:rPr>
            </w:pPr>
          </w:p>
        </w:tc>
        <w:tc>
          <w:tcPr>
            <w:tcW w:w="1552" w:type="dxa"/>
            <w:vMerge/>
            <w:vAlign w:val="center"/>
          </w:tcPr>
          <w:p w14:paraId="6D96071D" w14:textId="77777777" w:rsidR="007502EC" w:rsidRPr="001F1FEE" w:rsidRDefault="007502EC" w:rsidP="007502EC">
            <w:pPr>
              <w:suppressAutoHyphens w:val="0"/>
              <w:rPr>
                <w:b/>
                <w:bCs/>
                <w:lang w:eastAsia="ru-RU"/>
              </w:rPr>
            </w:pPr>
          </w:p>
        </w:tc>
      </w:tr>
      <w:tr w:rsidR="007502EC" w:rsidRPr="001F1FEE" w14:paraId="510D8DD3" w14:textId="77777777" w:rsidTr="007502EC">
        <w:trPr>
          <w:trHeight w:val="330"/>
        </w:trPr>
        <w:tc>
          <w:tcPr>
            <w:tcW w:w="696" w:type="dxa"/>
            <w:vMerge/>
            <w:vAlign w:val="center"/>
          </w:tcPr>
          <w:p w14:paraId="07747E54" w14:textId="77777777" w:rsidR="007502EC" w:rsidRPr="001F1FEE" w:rsidRDefault="007502EC" w:rsidP="007502EC">
            <w:pPr>
              <w:suppressAutoHyphens w:val="0"/>
              <w:rPr>
                <w:lang w:eastAsia="ru-RU"/>
              </w:rPr>
            </w:pPr>
          </w:p>
        </w:tc>
        <w:tc>
          <w:tcPr>
            <w:tcW w:w="3824" w:type="dxa"/>
            <w:shd w:val="clear" w:color="auto" w:fill="auto"/>
            <w:vAlign w:val="center"/>
            <w:hideMark/>
          </w:tcPr>
          <w:p w14:paraId="1B1F16AA"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12B52970" w14:textId="77777777" w:rsidR="007502EC" w:rsidRPr="001F1FEE" w:rsidRDefault="007502EC" w:rsidP="007502EC">
            <w:pPr>
              <w:suppressAutoHyphens w:val="0"/>
              <w:rPr>
                <w:lang w:eastAsia="ru-RU"/>
              </w:rPr>
            </w:pPr>
          </w:p>
        </w:tc>
        <w:tc>
          <w:tcPr>
            <w:tcW w:w="951" w:type="dxa"/>
            <w:shd w:val="clear" w:color="auto" w:fill="auto"/>
            <w:vAlign w:val="center"/>
          </w:tcPr>
          <w:p w14:paraId="4B037192" w14:textId="77777777" w:rsidR="007502EC" w:rsidRPr="001F1FEE" w:rsidRDefault="007502EC" w:rsidP="007502EC">
            <w:pPr>
              <w:suppressAutoHyphens w:val="0"/>
              <w:jc w:val="center"/>
              <w:rPr>
                <w:lang w:eastAsia="ru-RU"/>
              </w:rPr>
            </w:pPr>
          </w:p>
        </w:tc>
        <w:tc>
          <w:tcPr>
            <w:tcW w:w="1370" w:type="dxa"/>
            <w:vMerge/>
            <w:vAlign w:val="center"/>
          </w:tcPr>
          <w:p w14:paraId="5E28DD9B" w14:textId="77777777" w:rsidR="007502EC" w:rsidRPr="001F1FEE" w:rsidRDefault="007502EC" w:rsidP="007502EC">
            <w:pPr>
              <w:suppressAutoHyphens w:val="0"/>
              <w:rPr>
                <w:lang w:eastAsia="ru-RU"/>
              </w:rPr>
            </w:pPr>
          </w:p>
        </w:tc>
        <w:tc>
          <w:tcPr>
            <w:tcW w:w="1552" w:type="dxa"/>
            <w:vMerge/>
            <w:vAlign w:val="center"/>
          </w:tcPr>
          <w:p w14:paraId="60CA6EE7" w14:textId="77777777" w:rsidR="007502EC" w:rsidRPr="001F1FEE" w:rsidRDefault="007502EC" w:rsidP="007502EC">
            <w:pPr>
              <w:suppressAutoHyphens w:val="0"/>
              <w:rPr>
                <w:b/>
                <w:bCs/>
                <w:lang w:eastAsia="ru-RU"/>
              </w:rPr>
            </w:pPr>
          </w:p>
        </w:tc>
      </w:tr>
      <w:tr w:rsidR="007502EC" w:rsidRPr="001F1FEE" w14:paraId="0464914E" w14:textId="77777777" w:rsidTr="007502EC">
        <w:trPr>
          <w:trHeight w:val="330"/>
        </w:trPr>
        <w:tc>
          <w:tcPr>
            <w:tcW w:w="696" w:type="dxa"/>
            <w:vMerge/>
            <w:vAlign w:val="center"/>
          </w:tcPr>
          <w:p w14:paraId="1006C5CD" w14:textId="77777777" w:rsidR="007502EC" w:rsidRPr="001F1FEE" w:rsidRDefault="007502EC" w:rsidP="007502EC">
            <w:pPr>
              <w:suppressAutoHyphens w:val="0"/>
              <w:rPr>
                <w:lang w:eastAsia="ru-RU"/>
              </w:rPr>
            </w:pPr>
          </w:p>
        </w:tc>
        <w:tc>
          <w:tcPr>
            <w:tcW w:w="3824" w:type="dxa"/>
            <w:shd w:val="clear" w:color="auto" w:fill="auto"/>
            <w:vAlign w:val="center"/>
            <w:hideMark/>
          </w:tcPr>
          <w:p w14:paraId="6EDEFD65"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7BAC072B" w14:textId="77777777" w:rsidR="007502EC" w:rsidRPr="001F1FEE" w:rsidRDefault="007502EC" w:rsidP="007502EC">
            <w:pPr>
              <w:suppressAutoHyphens w:val="0"/>
              <w:rPr>
                <w:lang w:eastAsia="ru-RU"/>
              </w:rPr>
            </w:pPr>
          </w:p>
        </w:tc>
        <w:tc>
          <w:tcPr>
            <w:tcW w:w="951" w:type="dxa"/>
            <w:shd w:val="clear" w:color="auto" w:fill="auto"/>
            <w:vAlign w:val="center"/>
          </w:tcPr>
          <w:p w14:paraId="119C0A04" w14:textId="77777777" w:rsidR="007502EC" w:rsidRPr="001F1FEE" w:rsidRDefault="007502EC" w:rsidP="007502EC">
            <w:pPr>
              <w:suppressAutoHyphens w:val="0"/>
              <w:jc w:val="center"/>
              <w:rPr>
                <w:lang w:eastAsia="ru-RU"/>
              </w:rPr>
            </w:pPr>
          </w:p>
        </w:tc>
        <w:tc>
          <w:tcPr>
            <w:tcW w:w="1370" w:type="dxa"/>
            <w:vMerge/>
            <w:vAlign w:val="center"/>
          </w:tcPr>
          <w:p w14:paraId="2A38E5A4" w14:textId="77777777" w:rsidR="007502EC" w:rsidRPr="001F1FEE" w:rsidRDefault="007502EC" w:rsidP="007502EC">
            <w:pPr>
              <w:suppressAutoHyphens w:val="0"/>
              <w:rPr>
                <w:lang w:eastAsia="ru-RU"/>
              </w:rPr>
            </w:pPr>
          </w:p>
        </w:tc>
        <w:tc>
          <w:tcPr>
            <w:tcW w:w="1552" w:type="dxa"/>
            <w:vMerge/>
            <w:vAlign w:val="center"/>
          </w:tcPr>
          <w:p w14:paraId="63CE822B" w14:textId="77777777" w:rsidR="007502EC" w:rsidRPr="001F1FEE" w:rsidRDefault="007502EC" w:rsidP="007502EC">
            <w:pPr>
              <w:suppressAutoHyphens w:val="0"/>
              <w:rPr>
                <w:b/>
                <w:bCs/>
                <w:lang w:eastAsia="ru-RU"/>
              </w:rPr>
            </w:pPr>
          </w:p>
        </w:tc>
      </w:tr>
      <w:tr w:rsidR="007502EC" w:rsidRPr="001F1FEE" w14:paraId="36A3E458" w14:textId="77777777" w:rsidTr="007502EC">
        <w:trPr>
          <w:trHeight w:val="330"/>
        </w:trPr>
        <w:tc>
          <w:tcPr>
            <w:tcW w:w="696" w:type="dxa"/>
            <w:vMerge/>
            <w:vAlign w:val="center"/>
          </w:tcPr>
          <w:p w14:paraId="2126FD1C" w14:textId="77777777" w:rsidR="007502EC" w:rsidRPr="001F1FEE" w:rsidRDefault="007502EC" w:rsidP="007502EC">
            <w:pPr>
              <w:suppressAutoHyphens w:val="0"/>
              <w:rPr>
                <w:lang w:eastAsia="ru-RU"/>
              </w:rPr>
            </w:pPr>
          </w:p>
        </w:tc>
        <w:tc>
          <w:tcPr>
            <w:tcW w:w="3824" w:type="dxa"/>
            <w:shd w:val="clear" w:color="auto" w:fill="auto"/>
            <w:vAlign w:val="center"/>
            <w:hideMark/>
          </w:tcPr>
          <w:p w14:paraId="6FC8CF3F"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05C386F2" w14:textId="77777777" w:rsidR="007502EC" w:rsidRPr="001F1FEE" w:rsidRDefault="007502EC" w:rsidP="007502EC">
            <w:pPr>
              <w:suppressAutoHyphens w:val="0"/>
              <w:rPr>
                <w:lang w:eastAsia="ru-RU"/>
              </w:rPr>
            </w:pPr>
          </w:p>
        </w:tc>
        <w:tc>
          <w:tcPr>
            <w:tcW w:w="951" w:type="dxa"/>
            <w:shd w:val="clear" w:color="auto" w:fill="auto"/>
            <w:vAlign w:val="center"/>
          </w:tcPr>
          <w:p w14:paraId="391CAA7C" w14:textId="77777777" w:rsidR="007502EC" w:rsidRPr="001F1FEE" w:rsidRDefault="007502EC" w:rsidP="007502EC">
            <w:pPr>
              <w:suppressAutoHyphens w:val="0"/>
              <w:jc w:val="center"/>
              <w:rPr>
                <w:lang w:eastAsia="ru-RU"/>
              </w:rPr>
            </w:pPr>
          </w:p>
        </w:tc>
        <w:tc>
          <w:tcPr>
            <w:tcW w:w="1370" w:type="dxa"/>
            <w:vMerge/>
            <w:vAlign w:val="center"/>
          </w:tcPr>
          <w:p w14:paraId="1BC53635" w14:textId="77777777" w:rsidR="007502EC" w:rsidRPr="001F1FEE" w:rsidRDefault="007502EC" w:rsidP="007502EC">
            <w:pPr>
              <w:suppressAutoHyphens w:val="0"/>
              <w:rPr>
                <w:lang w:eastAsia="ru-RU"/>
              </w:rPr>
            </w:pPr>
          </w:p>
        </w:tc>
        <w:tc>
          <w:tcPr>
            <w:tcW w:w="1552" w:type="dxa"/>
            <w:vMerge/>
            <w:vAlign w:val="center"/>
          </w:tcPr>
          <w:p w14:paraId="77BD5CF4" w14:textId="77777777" w:rsidR="007502EC" w:rsidRPr="001F1FEE" w:rsidRDefault="007502EC" w:rsidP="007502EC">
            <w:pPr>
              <w:suppressAutoHyphens w:val="0"/>
              <w:rPr>
                <w:b/>
                <w:bCs/>
                <w:lang w:eastAsia="ru-RU"/>
              </w:rPr>
            </w:pPr>
          </w:p>
        </w:tc>
      </w:tr>
      <w:tr w:rsidR="007502EC" w:rsidRPr="001F1FEE" w14:paraId="1364B146" w14:textId="77777777" w:rsidTr="007502EC">
        <w:trPr>
          <w:trHeight w:val="330"/>
        </w:trPr>
        <w:tc>
          <w:tcPr>
            <w:tcW w:w="696" w:type="dxa"/>
            <w:vMerge/>
            <w:vAlign w:val="center"/>
          </w:tcPr>
          <w:p w14:paraId="487BC66E" w14:textId="77777777" w:rsidR="007502EC" w:rsidRPr="001F1FEE" w:rsidRDefault="007502EC" w:rsidP="007502EC">
            <w:pPr>
              <w:suppressAutoHyphens w:val="0"/>
              <w:rPr>
                <w:lang w:eastAsia="ru-RU"/>
              </w:rPr>
            </w:pPr>
          </w:p>
        </w:tc>
        <w:tc>
          <w:tcPr>
            <w:tcW w:w="3824" w:type="dxa"/>
            <w:shd w:val="clear" w:color="auto" w:fill="auto"/>
            <w:vAlign w:val="center"/>
            <w:hideMark/>
          </w:tcPr>
          <w:p w14:paraId="4F784838"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54777983" w14:textId="77777777" w:rsidR="007502EC" w:rsidRPr="001F1FEE" w:rsidRDefault="007502EC" w:rsidP="007502EC">
            <w:pPr>
              <w:suppressAutoHyphens w:val="0"/>
              <w:rPr>
                <w:lang w:eastAsia="ru-RU"/>
              </w:rPr>
            </w:pPr>
          </w:p>
        </w:tc>
        <w:tc>
          <w:tcPr>
            <w:tcW w:w="951" w:type="dxa"/>
            <w:shd w:val="clear" w:color="auto" w:fill="auto"/>
            <w:vAlign w:val="center"/>
          </w:tcPr>
          <w:p w14:paraId="067D8962" w14:textId="77777777" w:rsidR="007502EC" w:rsidRPr="001F1FEE" w:rsidRDefault="007502EC" w:rsidP="007502EC">
            <w:pPr>
              <w:suppressAutoHyphens w:val="0"/>
              <w:jc w:val="center"/>
              <w:rPr>
                <w:lang w:eastAsia="ru-RU"/>
              </w:rPr>
            </w:pPr>
          </w:p>
        </w:tc>
        <w:tc>
          <w:tcPr>
            <w:tcW w:w="1370" w:type="dxa"/>
            <w:vMerge/>
            <w:vAlign w:val="center"/>
          </w:tcPr>
          <w:p w14:paraId="190C3292" w14:textId="77777777" w:rsidR="007502EC" w:rsidRPr="001F1FEE" w:rsidRDefault="007502EC" w:rsidP="007502EC">
            <w:pPr>
              <w:suppressAutoHyphens w:val="0"/>
              <w:rPr>
                <w:lang w:eastAsia="ru-RU"/>
              </w:rPr>
            </w:pPr>
          </w:p>
        </w:tc>
        <w:tc>
          <w:tcPr>
            <w:tcW w:w="1552" w:type="dxa"/>
            <w:vMerge/>
            <w:vAlign w:val="center"/>
          </w:tcPr>
          <w:p w14:paraId="03FCC6D6" w14:textId="77777777" w:rsidR="007502EC" w:rsidRPr="001F1FEE" w:rsidRDefault="007502EC" w:rsidP="007502EC">
            <w:pPr>
              <w:suppressAutoHyphens w:val="0"/>
              <w:rPr>
                <w:b/>
                <w:bCs/>
                <w:lang w:eastAsia="ru-RU"/>
              </w:rPr>
            </w:pPr>
          </w:p>
        </w:tc>
      </w:tr>
      <w:tr w:rsidR="007502EC" w:rsidRPr="001F1FEE" w14:paraId="78E99912" w14:textId="77777777" w:rsidTr="007502EC">
        <w:trPr>
          <w:trHeight w:val="330"/>
        </w:trPr>
        <w:tc>
          <w:tcPr>
            <w:tcW w:w="696" w:type="dxa"/>
            <w:vMerge/>
            <w:vAlign w:val="center"/>
          </w:tcPr>
          <w:p w14:paraId="18F18061" w14:textId="77777777" w:rsidR="007502EC" w:rsidRPr="001F1FEE" w:rsidRDefault="007502EC" w:rsidP="007502EC">
            <w:pPr>
              <w:suppressAutoHyphens w:val="0"/>
              <w:rPr>
                <w:lang w:eastAsia="ru-RU"/>
              </w:rPr>
            </w:pPr>
          </w:p>
        </w:tc>
        <w:tc>
          <w:tcPr>
            <w:tcW w:w="3824" w:type="dxa"/>
            <w:shd w:val="clear" w:color="auto" w:fill="auto"/>
            <w:vAlign w:val="center"/>
            <w:hideMark/>
          </w:tcPr>
          <w:p w14:paraId="03D6DAB0"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6490566C" w14:textId="77777777" w:rsidR="007502EC" w:rsidRPr="001F1FEE" w:rsidRDefault="007502EC" w:rsidP="007502EC">
            <w:pPr>
              <w:suppressAutoHyphens w:val="0"/>
              <w:rPr>
                <w:lang w:eastAsia="ru-RU"/>
              </w:rPr>
            </w:pPr>
          </w:p>
        </w:tc>
        <w:tc>
          <w:tcPr>
            <w:tcW w:w="951" w:type="dxa"/>
            <w:shd w:val="clear" w:color="auto" w:fill="auto"/>
            <w:vAlign w:val="center"/>
          </w:tcPr>
          <w:p w14:paraId="105047D3" w14:textId="77777777" w:rsidR="007502EC" w:rsidRPr="001F1FEE" w:rsidRDefault="007502EC" w:rsidP="007502EC">
            <w:pPr>
              <w:suppressAutoHyphens w:val="0"/>
              <w:jc w:val="center"/>
              <w:rPr>
                <w:lang w:eastAsia="ru-RU"/>
              </w:rPr>
            </w:pPr>
          </w:p>
        </w:tc>
        <w:tc>
          <w:tcPr>
            <w:tcW w:w="1370" w:type="dxa"/>
            <w:vMerge/>
            <w:vAlign w:val="center"/>
          </w:tcPr>
          <w:p w14:paraId="72E03447" w14:textId="77777777" w:rsidR="007502EC" w:rsidRPr="001F1FEE" w:rsidRDefault="007502EC" w:rsidP="007502EC">
            <w:pPr>
              <w:suppressAutoHyphens w:val="0"/>
              <w:rPr>
                <w:lang w:eastAsia="ru-RU"/>
              </w:rPr>
            </w:pPr>
          </w:p>
        </w:tc>
        <w:tc>
          <w:tcPr>
            <w:tcW w:w="1552" w:type="dxa"/>
            <w:vMerge/>
            <w:vAlign w:val="center"/>
          </w:tcPr>
          <w:p w14:paraId="1E4284B3" w14:textId="77777777" w:rsidR="007502EC" w:rsidRPr="001F1FEE" w:rsidRDefault="007502EC" w:rsidP="007502EC">
            <w:pPr>
              <w:suppressAutoHyphens w:val="0"/>
              <w:rPr>
                <w:b/>
                <w:bCs/>
                <w:lang w:eastAsia="ru-RU"/>
              </w:rPr>
            </w:pPr>
          </w:p>
        </w:tc>
      </w:tr>
      <w:tr w:rsidR="007502EC" w:rsidRPr="001F1FEE" w14:paraId="6D2D276D" w14:textId="77777777" w:rsidTr="007502EC">
        <w:trPr>
          <w:trHeight w:val="330"/>
        </w:trPr>
        <w:tc>
          <w:tcPr>
            <w:tcW w:w="696" w:type="dxa"/>
            <w:vMerge/>
            <w:vAlign w:val="center"/>
          </w:tcPr>
          <w:p w14:paraId="34A243C5" w14:textId="77777777" w:rsidR="007502EC" w:rsidRPr="001F1FEE" w:rsidRDefault="007502EC" w:rsidP="007502EC">
            <w:pPr>
              <w:suppressAutoHyphens w:val="0"/>
              <w:rPr>
                <w:lang w:eastAsia="ru-RU"/>
              </w:rPr>
            </w:pPr>
          </w:p>
        </w:tc>
        <w:tc>
          <w:tcPr>
            <w:tcW w:w="3824" w:type="dxa"/>
            <w:shd w:val="clear" w:color="auto" w:fill="auto"/>
            <w:vAlign w:val="center"/>
            <w:hideMark/>
          </w:tcPr>
          <w:p w14:paraId="500EBCB3"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6069FA97" w14:textId="77777777" w:rsidR="007502EC" w:rsidRPr="001F1FEE" w:rsidRDefault="007502EC" w:rsidP="007502EC">
            <w:pPr>
              <w:suppressAutoHyphens w:val="0"/>
              <w:rPr>
                <w:lang w:eastAsia="ru-RU"/>
              </w:rPr>
            </w:pPr>
          </w:p>
        </w:tc>
        <w:tc>
          <w:tcPr>
            <w:tcW w:w="951" w:type="dxa"/>
            <w:shd w:val="clear" w:color="auto" w:fill="auto"/>
            <w:vAlign w:val="center"/>
          </w:tcPr>
          <w:p w14:paraId="5CBF4B58" w14:textId="77777777" w:rsidR="007502EC" w:rsidRPr="001F1FEE" w:rsidRDefault="007502EC" w:rsidP="007502EC">
            <w:pPr>
              <w:suppressAutoHyphens w:val="0"/>
              <w:jc w:val="center"/>
              <w:rPr>
                <w:lang w:eastAsia="ru-RU"/>
              </w:rPr>
            </w:pPr>
          </w:p>
        </w:tc>
        <w:tc>
          <w:tcPr>
            <w:tcW w:w="1370" w:type="dxa"/>
            <w:vMerge/>
            <w:vAlign w:val="center"/>
          </w:tcPr>
          <w:p w14:paraId="31BA5CAA" w14:textId="77777777" w:rsidR="007502EC" w:rsidRPr="001F1FEE" w:rsidRDefault="007502EC" w:rsidP="007502EC">
            <w:pPr>
              <w:suppressAutoHyphens w:val="0"/>
              <w:rPr>
                <w:lang w:eastAsia="ru-RU"/>
              </w:rPr>
            </w:pPr>
          </w:p>
        </w:tc>
        <w:tc>
          <w:tcPr>
            <w:tcW w:w="1552" w:type="dxa"/>
            <w:vMerge/>
            <w:vAlign w:val="center"/>
          </w:tcPr>
          <w:p w14:paraId="5581BC99" w14:textId="77777777" w:rsidR="007502EC" w:rsidRPr="001F1FEE" w:rsidRDefault="007502EC" w:rsidP="007502EC">
            <w:pPr>
              <w:suppressAutoHyphens w:val="0"/>
              <w:rPr>
                <w:b/>
                <w:bCs/>
                <w:lang w:eastAsia="ru-RU"/>
              </w:rPr>
            </w:pPr>
          </w:p>
        </w:tc>
      </w:tr>
      <w:tr w:rsidR="007502EC" w:rsidRPr="001F1FEE" w14:paraId="554DE9B6" w14:textId="77777777" w:rsidTr="007502EC">
        <w:trPr>
          <w:trHeight w:val="330"/>
        </w:trPr>
        <w:tc>
          <w:tcPr>
            <w:tcW w:w="696" w:type="dxa"/>
            <w:vMerge/>
            <w:vAlign w:val="center"/>
          </w:tcPr>
          <w:p w14:paraId="784E6560" w14:textId="77777777" w:rsidR="007502EC" w:rsidRPr="001F1FEE" w:rsidRDefault="007502EC" w:rsidP="007502EC">
            <w:pPr>
              <w:suppressAutoHyphens w:val="0"/>
              <w:rPr>
                <w:lang w:eastAsia="ru-RU"/>
              </w:rPr>
            </w:pPr>
          </w:p>
        </w:tc>
        <w:tc>
          <w:tcPr>
            <w:tcW w:w="3824" w:type="dxa"/>
            <w:shd w:val="clear" w:color="auto" w:fill="auto"/>
            <w:vAlign w:val="center"/>
            <w:hideMark/>
          </w:tcPr>
          <w:p w14:paraId="7293F98D"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31D982CC" w14:textId="77777777" w:rsidR="007502EC" w:rsidRPr="001F1FEE" w:rsidRDefault="007502EC" w:rsidP="007502EC">
            <w:pPr>
              <w:suppressAutoHyphens w:val="0"/>
              <w:rPr>
                <w:lang w:eastAsia="ru-RU"/>
              </w:rPr>
            </w:pPr>
          </w:p>
        </w:tc>
        <w:tc>
          <w:tcPr>
            <w:tcW w:w="951" w:type="dxa"/>
            <w:shd w:val="clear" w:color="auto" w:fill="auto"/>
            <w:vAlign w:val="center"/>
          </w:tcPr>
          <w:p w14:paraId="007B873B" w14:textId="77777777" w:rsidR="007502EC" w:rsidRPr="001F1FEE" w:rsidRDefault="007502EC" w:rsidP="007502EC">
            <w:pPr>
              <w:suppressAutoHyphens w:val="0"/>
              <w:jc w:val="center"/>
              <w:rPr>
                <w:lang w:eastAsia="ru-RU"/>
              </w:rPr>
            </w:pPr>
          </w:p>
        </w:tc>
        <w:tc>
          <w:tcPr>
            <w:tcW w:w="1370" w:type="dxa"/>
            <w:vMerge/>
            <w:vAlign w:val="center"/>
          </w:tcPr>
          <w:p w14:paraId="1DFFA1FA" w14:textId="77777777" w:rsidR="007502EC" w:rsidRPr="001F1FEE" w:rsidRDefault="007502EC" w:rsidP="007502EC">
            <w:pPr>
              <w:suppressAutoHyphens w:val="0"/>
              <w:rPr>
                <w:lang w:eastAsia="ru-RU"/>
              </w:rPr>
            </w:pPr>
          </w:p>
        </w:tc>
        <w:tc>
          <w:tcPr>
            <w:tcW w:w="1552" w:type="dxa"/>
            <w:vMerge/>
            <w:vAlign w:val="center"/>
          </w:tcPr>
          <w:p w14:paraId="72F5A87E" w14:textId="77777777" w:rsidR="007502EC" w:rsidRPr="001F1FEE" w:rsidRDefault="007502EC" w:rsidP="007502EC">
            <w:pPr>
              <w:suppressAutoHyphens w:val="0"/>
              <w:rPr>
                <w:b/>
                <w:bCs/>
                <w:lang w:eastAsia="ru-RU"/>
              </w:rPr>
            </w:pPr>
          </w:p>
        </w:tc>
      </w:tr>
      <w:tr w:rsidR="007502EC" w:rsidRPr="001F1FEE" w14:paraId="625EE7A1" w14:textId="77777777" w:rsidTr="007502EC">
        <w:trPr>
          <w:trHeight w:val="330"/>
        </w:trPr>
        <w:tc>
          <w:tcPr>
            <w:tcW w:w="696" w:type="dxa"/>
            <w:vMerge/>
            <w:vAlign w:val="center"/>
          </w:tcPr>
          <w:p w14:paraId="290BDDFC" w14:textId="77777777" w:rsidR="007502EC" w:rsidRPr="001F1FEE" w:rsidRDefault="007502EC" w:rsidP="007502EC">
            <w:pPr>
              <w:suppressAutoHyphens w:val="0"/>
              <w:rPr>
                <w:lang w:eastAsia="ru-RU"/>
              </w:rPr>
            </w:pPr>
          </w:p>
        </w:tc>
        <w:tc>
          <w:tcPr>
            <w:tcW w:w="3824" w:type="dxa"/>
            <w:shd w:val="clear" w:color="auto" w:fill="auto"/>
            <w:vAlign w:val="center"/>
            <w:hideMark/>
          </w:tcPr>
          <w:p w14:paraId="474FD17B"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5C2439B8" w14:textId="77777777" w:rsidR="007502EC" w:rsidRPr="001F1FEE" w:rsidRDefault="007502EC" w:rsidP="007502EC">
            <w:pPr>
              <w:suppressAutoHyphens w:val="0"/>
              <w:rPr>
                <w:lang w:eastAsia="ru-RU"/>
              </w:rPr>
            </w:pPr>
          </w:p>
        </w:tc>
        <w:tc>
          <w:tcPr>
            <w:tcW w:w="951" w:type="dxa"/>
            <w:shd w:val="clear" w:color="auto" w:fill="auto"/>
            <w:vAlign w:val="center"/>
          </w:tcPr>
          <w:p w14:paraId="74C7201B" w14:textId="77777777" w:rsidR="007502EC" w:rsidRPr="001F1FEE" w:rsidRDefault="007502EC" w:rsidP="007502EC">
            <w:pPr>
              <w:suppressAutoHyphens w:val="0"/>
              <w:jc w:val="center"/>
              <w:rPr>
                <w:lang w:eastAsia="ru-RU"/>
              </w:rPr>
            </w:pPr>
          </w:p>
        </w:tc>
        <w:tc>
          <w:tcPr>
            <w:tcW w:w="1370" w:type="dxa"/>
            <w:vMerge/>
            <w:vAlign w:val="center"/>
          </w:tcPr>
          <w:p w14:paraId="1627AAF7" w14:textId="77777777" w:rsidR="007502EC" w:rsidRPr="001F1FEE" w:rsidRDefault="007502EC" w:rsidP="007502EC">
            <w:pPr>
              <w:suppressAutoHyphens w:val="0"/>
              <w:rPr>
                <w:lang w:eastAsia="ru-RU"/>
              </w:rPr>
            </w:pPr>
          </w:p>
        </w:tc>
        <w:tc>
          <w:tcPr>
            <w:tcW w:w="1552" w:type="dxa"/>
            <w:vMerge/>
            <w:vAlign w:val="center"/>
          </w:tcPr>
          <w:p w14:paraId="0AD682A7" w14:textId="77777777" w:rsidR="007502EC" w:rsidRPr="001F1FEE" w:rsidRDefault="007502EC" w:rsidP="007502EC">
            <w:pPr>
              <w:suppressAutoHyphens w:val="0"/>
              <w:rPr>
                <w:b/>
                <w:bCs/>
                <w:lang w:eastAsia="ru-RU"/>
              </w:rPr>
            </w:pPr>
          </w:p>
        </w:tc>
      </w:tr>
      <w:tr w:rsidR="007502EC" w:rsidRPr="001F1FEE" w14:paraId="4E998005" w14:textId="77777777" w:rsidTr="007502EC">
        <w:trPr>
          <w:trHeight w:val="330"/>
        </w:trPr>
        <w:tc>
          <w:tcPr>
            <w:tcW w:w="696" w:type="dxa"/>
            <w:vMerge/>
            <w:vAlign w:val="center"/>
          </w:tcPr>
          <w:p w14:paraId="6DE8F6B5" w14:textId="77777777" w:rsidR="007502EC" w:rsidRPr="001F1FEE" w:rsidRDefault="007502EC" w:rsidP="007502EC">
            <w:pPr>
              <w:suppressAutoHyphens w:val="0"/>
              <w:rPr>
                <w:lang w:eastAsia="ru-RU"/>
              </w:rPr>
            </w:pPr>
          </w:p>
        </w:tc>
        <w:tc>
          <w:tcPr>
            <w:tcW w:w="3824" w:type="dxa"/>
            <w:shd w:val="clear" w:color="auto" w:fill="auto"/>
            <w:vAlign w:val="center"/>
            <w:hideMark/>
          </w:tcPr>
          <w:p w14:paraId="1D4D7B30"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407B969C" w14:textId="77777777" w:rsidR="007502EC" w:rsidRPr="001F1FEE" w:rsidRDefault="007502EC" w:rsidP="007502EC">
            <w:pPr>
              <w:suppressAutoHyphens w:val="0"/>
              <w:rPr>
                <w:lang w:eastAsia="ru-RU"/>
              </w:rPr>
            </w:pPr>
          </w:p>
        </w:tc>
        <w:tc>
          <w:tcPr>
            <w:tcW w:w="951" w:type="dxa"/>
            <w:shd w:val="clear" w:color="auto" w:fill="auto"/>
            <w:vAlign w:val="center"/>
          </w:tcPr>
          <w:p w14:paraId="604DC506" w14:textId="77777777" w:rsidR="007502EC" w:rsidRPr="001F1FEE" w:rsidRDefault="007502EC" w:rsidP="007502EC">
            <w:pPr>
              <w:suppressAutoHyphens w:val="0"/>
              <w:jc w:val="center"/>
              <w:rPr>
                <w:lang w:eastAsia="ru-RU"/>
              </w:rPr>
            </w:pPr>
          </w:p>
        </w:tc>
        <w:tc>
          <w:tcPr>
            <w:tcW w:w="1370" w:type="dxa"/>
            <w:vMerge/>
            <w:vAlign w:val="center"/>
          </w:tcPr>
          <w:p w14:paraId="228C55AB" w14:textId="77777777" w:rsidR="007502EC" w:rsidRPr="001F1FEE" w:rsidRDefault="007502EC" w:rsidP="007502EC">
            <w:pPr>
              <w:suppressAutoHyphens w:val="0"/>
              <w:rPr>
                <w:lang w:eastAsia="ru-RU"/>
              </w:rPr>
            </w:pPr>
          </w:p>
        </w:tc>
        <w:tc>
          <w:tcPr>
            <w:tcW w:w="1552" w:type="dxa"/>
            <w:vMerge/>
            <w:vAlign w:val="center"/>
          </w:tcPr>
          <w:p w14:paraId="7CBF3677" w14:textId="77777777" w:rsidR="007502EC" w:rsidRPr="001F1FEE" w:rsidRDefault="007502EC" w:rsidP="007502EC">
            <w:pPr>
              <w:suppressAutoHyphens w:val="0"/>
              <w:rPr>
                <w:b/>
                <w:bCs/>
                <w:lang w:eastAsia="ru-RU"/>
              </w:rPr>
            </w:pPr>
          </w:p>
        </w:tc>
      </w:tr>
      <w:tr w:rsidR="007502EC" w:rsidRPr="001F1FEE" w14:paraId="7397E06D" w14:textId="77777777" w:rsidTr="007502EC">
        <w:trPr>
          <w:trHeight w:val="330"/>
        </w:trPr>
        <w:tc>
          <w:tcPr>
            <w:tcW w:w="696" w:type="dxa"/>
            <w:vMerge/>
            <w:vAlign w:val="center"/>
          </w:tcPr>
          <w:p w14:paraId="71D12557" w14:textId="77777777" w:rsidR="007502EC" w:rsidRPr="001F1FEE" w:rsidRDefault="007502EC" w:rsidP="007502EC">
            <w:pPr>
              <w:suppressAutoHyphens w:val="0"/>
              <w:rPr>
                <w:lang w:eastAsia="ru-RU"/>
              </w:rPr>
            </w:pPr>
          </w:p>
        </w:tc>
        <w:tc>
          <w:tcPr>
            <w:tcW w:w="3824" w:type="dxa"/>
            <w:shd w:val="clear" w:color="auto" w:fill="auto"/>
            <w:vAlign w:val="center"/>
            <w:hideMark/>
          </w:tcPr>
          <w:p w14:paraId="7F927F86"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323340E0" w14:textId="77777777" w:rsidR="007502EC" w:rsidRPr="001F1FEE" w:rsidRDefault="007502EC" w:rsidP="007502EC">
            <w:pPr>
              <w:suppressAutoHyphens w:val="0"/>
              <w:rPr>
                <w:lang w:eastAsia="ru-RU"/>
              </w:rPr>
            </w:pPr>
          </w:p>
        </w:tc>
        <w:tc>
          <w:tcPr>
            <w:tcW w:w="951" w:type="dxa"/>
            <w:shd w:val="clear" w:color="auto" w:fill="auto"/>
            <w:vAlign w:val="center"/>
          </w:tcPr>
          <w:p w14:paraId="734C9B54" w14:textId="77777777" w:rsidR="007502EC" w:rsidRPr="001F1FEE" w:rsidRDefault="007502EC" w:rsidP="007502EC">
            <w:pPr>
              <w:suppressAutoHyphens w:val="0"/>
              <w:jc w:val="center"/>
              <w:rPr>
                <w:lang w:eastAsia="ru-RU"/>
              </w:rPr>
            </w:pPr>
          </w:p>
        </w:tc>
        <w:tc>
          <w:tcPr>
            <w:tcW w:w="1370" w:type="dxa"/>
            <w:vMerge/>
            <w:vAlign w:val="center"/>
          </w:tcPr>
          <w:p w14:paraId="5CEFCA11" w14:textId="77777777" w:rsidR="007502EC" w:rsidRPr="001F1FEE" w:rsidRDefault="007502EC" w:rsidP="007502EC">
            <w:pPr>
              <w:suppressAutoHyphens w:val="0"/>
              <w:rPr>
                <w:lang w:eastAsia="ru-RU"/>
              </w:rPr>
            </w:pPr>
          </w:p>
        </w:tc>
        <w:tc>
          <w:tcPr>
            <w:tcW w:w="1552" w:type="dxa"/>
            <w:vMerge/>
            <w:vAlign w:val="center"/>
          </w:tcPr>
          <w:p w14:paraId="7627E562" w14:textId="77777777" w:rsidR="007502EC" w:rsidRPr="001F1FEE" w:rsidRDefault="007502EC" w:rsidP="007502EC">
            <w:pPr>
              <w:suppressAutoHyphens w:val="0"/>
              <w:rPr>
                <w:b/>
                <w:bCs/>
                <w:lang w:eastAsia="ru-RU"/>
              </w:rPr>
            </w:pPr>
          </w:p>
        </w:tc>
      </w:tr>
      <w:tr w:rsidR="007502EC" w:rsidRPr="001F1FEE" w14:paraId="4E4CFCCB" w14:textId="77777777" w:rsidTr="007502EC">
        <w:trPr>
          <w:trHeight w:val="330"/>
        </w:trPr>
        <w:tc>
          <w:tcPr>
            <w:tcW w:w="696" w:type="dxa"/>
            <w:vMerge/>
            <w:vAlign w:val="center"/>
          </w:tcPr>
          <w:p w14:paraId="2489B14E" w14:textId="77777777" w:rsidR="007502EC" w:rsidRPr="001F1FEE" w:rsidRDefault="007502EC" w:rsidP="007502EC">
            <w:pPr>
              <w:suppressAutoHyphens w:val="0"/>
              <w:rPr>
                <w:lang w:eastAsia="ru-RU"/>
              </w:rPr>
            </w:pPr>
          </w:p>
        </w:tc>
        <w:tc>
          <w:tcPr>
            <w:tcW w:w="3824" w:type="dxa"/>
            <w:shd w:val="clear" w:color="auto" w:fill="auto"/>
            <w:vAlign w:val="center"/>
            <w:hideMark/>
          </w:tcPr>
          <w:p w14:paraId="5163D2FA"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7DA1B242" w14:textId="77777777" w:rsidR="007502EC" w:rsidRPr="001F1FEE" w:rsidRDefault="007502EC" w:rsidP="007502EC">
            <w:pPr>
              <w:suppressAutoHyphens w:val="0"/>
              <w:rPr>
                <w:lang w:eastAsia="ru-RU"/>
              </w:rPr>
            </w:pPr>
          </w:p>
        </w:tc>
        <w:tc>
          <w:tcPr>
            <w:tcW w:w="951" w:type="dxa"/>
            <w:shd w:val="clear" w:color="auto" w:fill="auto"/>
            <w:vAlign w:val="center"/>
          </w:tcPr>
          <w:p w14:paraId="3F408E54" w14:textId="77777777" w:rsidR="007502EC" w:rsidRPr="001F1FEE" w:rsidRDefault="007502EC" w:rsidP="007502EC">
            <w:pPr>
              <w:suppressAutoHyphens w:val="0"/>
              <w:jc w:val="center"/>
              <w:rPr>
                <w:lang w:eastAsia="ru-RU"/>
              </w:rPr>
            </w:pPr>
          </w:p>
        </w:tc>
        <w:tc>
          <w:tcPr>
            <w:tcW w:w="1370" w:type="dxa"/>
            <w:vMerge/>
            <w:vAlign w:val="center"/>
          </w:tcPr>
          <w:p w14:paraId="2AA10C33" w14:textId="77777777" w:rsidR="007502EC" w:rsidRPr="001F1FEE" w:rsidRDefault="007502EC" w:rsidP="007502EC">
            <w:pPr>
              <w:suppressAutoHyphens w:val="0"/>
              <w:rPr>
                <w:lang w:eastAsia="ru-RU"/>
              </w:rPr>
            </w:pPr>
          </w:p>
        </w:tc>
        <w:tc>
          <w:tcPr>
            <w:tcW w:w="1552" w:type="dxa"/>
            <w:vMerge/>
            <w:vAlign w:val="center"/>
          </w:tcPr>
          <w:p w14:paraId="7F5DD8A4" w14:textId="77777777" w:rsidR="007502EC" w:rsidRPr="001F1FEE" w:rsidRDefault="007502EC" w:rsidP="007502EC">
            <w:pPr>
              <w:suppressAutoHyphens w:val="0"/>
              <w:rPr>
                <w:b/>
                <w:bCs/>
                <w:lang w:eastAsia="ru-RU"/>
              </w:rPr>
            </w:pPr>
          </w:p>
        </w:tc>
      </w:tr>
      <w:tr w:rsidR="007502EC" w:rsidRPr="001F1FEE" w14:paraId="398BE6BD" w14:textId="77777777" w:rsidTr="007502EC">
        <w:trPr>
          <w:trHeight w:val="330"/>
        </w:trPr>
        <w:tc>
          <w:tcPr>
            <w:tcW w:w="696" w:type="dxa"/>
            <w:vMerge/>
            <w:vAlign w:val="center"/>
          </w:tcPr>
          <w:p w14:paraId="7A8AE344" w14:textId="77777777" w:rsidR="007502EC" w:rsidRPr="001F1FEE" w:rsidRDefault="007502EC" w:rsidP="007502EC">
            <w:pPr>
              <w:suppressAutoHyphens w:val="0"/>
              <w:rPr>
                <w:lang w:eastAsia="ru-RU"/>
              </w:rPr>
            </w:pPr>
          </w:p>
        </w:tc>
        <w:tc>
          <w:tcPr>
            <w:tcW w:w="3824" w:type="dxa"/>
            <w:shd w:val="clear" w:color="auto" w:fill="auto"/>
            <w:vAlign w:val="center"/>
            <w:hideMark/>
          </w:tcPr>
          <w:p w14:paraId="3D3D9AA5"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7F6277FD" w14:textId="77777777" w:rsidR="007502EC" w:rsidRPr="001F1FEE" w:rsidRDefault="007502EC" w:rsidP="007502EC">
            <w:pPr>
              <w:suppressAutoHyphens w:val="0"/>
              <w:rPr>
                <w:lang w:eastAsia="ru-RU"/>
              </w:rPr>
            </w:pPr>
          </w:p>
        </w:tc>
        <w:tc>
          <w:tcPr>
            <w:tcW w:w="951" w:type="dxa"/>
            <w:shd w:val="clear" w:color="auto" w:fill="auto"/>
            <w:vAlign w:val="center"/>
          </w:tcPr>
          <w:p w14:paraId="7FA2331F" w14:textId="77777777" w:rsidR="007502EC" w:rsidRPr="001F1FEE" w:rsidRDefault="007502EC" w:rsidP="007502EC">
            <w:pPr>
              <w:suppressAutoHyphens w:val="0"/>
              <w:jc w:val="center"/>
              <w:rPr>
                <w:lang w:eastAsia="ru-RU"/>
              </w:rPr>
            </w:pPr>
          </w:p>
        </w:tc>
        <w:tc>
          <w:tcPr>
            <w:tcW w:w="1370" w:type="dxa"/>
            <w:vMerge/>
            <w:vAlign w:val="center"/>
          </w:tcPr>
          <w:p w14:paraId="0C90232D" w14:textId="77777777" w:rsidR="007502EC" w:rsidRPr="001F1FEE" w:rsidRDefault="007502EC" w:rsidP="007502EC">
            <w:pPr>
              <w:suppressAutoHyphens w:val="0"/>
              <w:rPr>
                <w:lang w:eastAsia="ru-RU"/>
              </w:rPr>
            </w:pPr>
          </w:p>
        </w:tc>
        <w:tc>
          <w:tcPr>
            <w:tcW w:w="1552" w:type="dxa"/>
            <w:vMerge/>
            <w:vAlign w:val="center"/>
          </w:tcPr>
          <w:p w14:paraId="10A23304" w14:textId="77777777" w:rsidR="007502EC" w:rsidRPr="001F1FEE" w:rsidRDefault="007502EC" w:rsidP="007502EC">
            <w:pPr>
              <w:suppressAutoHyphens w:val="0"/>
              <w:rPr>
                <w:b/>
                <w:bCs/>
                <w:lang w:eastAsia="ru-RU"/>
              </w:rPr>
            </w:pPr>
          </w:p>
        </w:tc>
      </w:tr>
      <w:tr w:rsidR="007502EC" w:rsidRPr="001F1FEE" w14:paraId="662D8DA0" w14:textId="77777777" w:rsidTr="007502EC">
        <w:trPr>
          <w:trHeight w:val="330"/>
        </w:trPr>
        <w:tc>
          <w:tcPr>
            <w:tcW w:w="696" w:type="dxa"/>
            <w:vMerge/>
            <w:vAlign w:val="center"/>
          </w:tcPr>
          <w:p w14:paraId="471FA2AC" w14:textId="77777777" w:rsidR="007502EC" w:rsidRPr="001F1FEE" w:rsidRDefault="007502EC" w:rsidP="007502EC">
            <w:pPr>
              <w:suppressAutoHyphens w:val="0"/>
              <w:rPr>
                <w:lang w:eastAsia="ru-RU"/>
              </w:rPr>
            </w:pPr>
          </w:p>
        </w:tc>
        <w:tc>
          <w:tcPr>
            <w:tcW w:w="3824" w:type="dxa"/>
            <w:shd w:val="clear" w:color="auto" w:fill="auto"/>
            <w:vAlign w:val="center"/>
            <w:hideMark/>
          </w:tcPr>
          <w:p w14:paraId="23B07B4D"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4476F225" w14:textId="77777777" w:rsidR="007502EC" w:rsidRPr="001F1FEE" w:rsidRDefault="007502EC" w:rsidP="007502EC">
            <w:pPr>
              <w:suppressAutoHyphens w:val="0"/>
              <w:rPr>
                <w:lang w:eastAsia="ru-RU"/>
              </w:rPr>
            </w:pPr>
          </w:p>
        </w:tc>
        <w:tc>
          <w:tcPr>
            <w:tcW w:w="951" w:type="dxa"/>
            <w:shd w:val="clear" w:color="auto" w:fill="auto"/>
            <w:vAlign w:val="center"/>
          </w:tcPr>
          <w:p w14:paraId="22343F9F" w14:textId="77777777" w:rsidR="007502EC" w:rsidRPr="001F1FEE" w:rsidRDefault="007502EC" w:rsidP="007502EC">
            <w:pPr>
              <w:suppressAutoHyphens w:val="0"/>
              <w:jc w:val="center"/>
              <w:rPr>
                <w:lang w:eastAsia="ru-RU"/>
              </w:rPr>
            </w:pPr>
          </w:p>
        </w:tc>
        <w:tc>
          <w:tcPr>
            <w:tcW w:w="1370" w:type="dxa"/>
            <w:vMerge/>
            <w:vAlign w:val="center"/>
          </w:tcPr>
          <w:p w14:paraId="497989DB" w14:textId="77777777" w:rsidR="007502EC" w:rsidRPr="001F1FEE" w:rsidRDefault="007502EC" w:rsidP="007502EC">
            <w:pPr>
              <w:suppressAutoHyphens w:val="0"/>
              <w:rPr>
                <w:lang w:eastAsia="ru-RU"/>
              </w:rPr>
            </w:pPr>
          </w:p>
        </w:tc>
        <w:tc>
          <w:tcPr>
            <w:tcW w:w="1552" w:type="dxa"/>
            <w:vMerge/>
            <w:vAlign w:val="center"/>
          </w:tcPr>
          <w:p w14:paraId="56AA8141" w14:textId="77777777" w:rsidR="007502EC" w:rsidRPr="001F1FEE" w:rsidRDefault="007502EC" w:rsidP="007502EC">
            <w:pPr>
              <w:suppressAutoHyphens w:val="0"/>
              <w:rPr>
                <w:b/>
                <w:bCs/>
                <w:lang w:eastAsia="ru-RU"/>
              </w:rPr>
            </w:pPr>
          </w:p>
        </w:tc>
      </w:tr>
      <w:tr w:rsidR="007502EC" w:rsidRPr="001F1FEE" w14:paraId="3B06D2A2" w14:textId="77777777" w:rsidTr="007502EC">
        <w:trPr>
          <w:trHeight w:val="330"/>
        </w:trPr>
        <w:tc>
          <w:tcPr>
            <w:tcW w:w="696" w:type="dxa"/>
            <w:vMerge/>
            <w:vAlign w:val="center"/>
          </w:tcPr>
          <w:p w14:paraId="7C9F2C5B" w14:textId="77777777" w:rsidR="007502EC" w:rsidRPr="001F1FEE" w:rsidRDefault="007502EC" w:rsidP="007502EC">
            <w:pPr>
              <w:suppressAutoHyphens w:val="0"/>
              <w:rPr>
                <w:lang w:eastAsia="ru-RU"/>
              </w:rPr>
            </w:pPr>
          </w:p>
        </w:tc>
        <w:tc>
          <w:tcPr>
            <w:tcW w:w="3824" w:type="dxa"/>
            <w:shd w:val="clear" w:color="auto" w:fill="auto"/>
            <w:vAlign w:val="center"/>
            <w:hideMark/>
          </w:tcPr>
          <w:p w14:paraId="01759B38"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17D06613" w14:textId="77777777" w:rsidR="007502EC" w:rsidRPr="001F1FEE" w:rsidRDefault="007502EC" w:rsidP="007502EC">
            <w:pPr>
              <w:suppressAutoHyphens w:val="0"/>
              <w:rPr>
                <w:lang w:eastAsia="ru-RU"/>
              </w:rPr>
            </w:pPr>
          </w:p>
        </w:tc>
        <w:tc>
          <w:tcPr>
            <w:tcW w:w="951" w:type="dxa"/>
            <w:shd w:val="clear" w:color="auto" w:fill="auto"/>
            <w:vAlign w:val="center"/>
          </w:tcPr>
          <w:p w14:paraId="30E89942" w14:textId="77777777" w:rsidR="007502EC" w:rsidRPr="001F1FEE" w:rsidRDefault="007502EC" w:rsidP="007502EC">
            <w:pPr>
              <w:suppressAutoHyphens w:val="0"/>
              <w:jc w:val="center"/>
              <w:rPr>
                <w:lang w:eastAsia="ru-RU"/>
              </w:rPr>
            </w:pPr>
          </w:p>
        </w:tc>
        <w:tc>
          <w:tcPr>
            <w:tcW w:w="1370" w:type="dxa"/>
            <w:vMerge/>
            <w:vAlign w:val="center"/>
          </w:tcPr>
          <w:p w14:paraId="664C3A59" w14:textId="77777777" w:rsidR="007502EC" w:rsidRPr="001F1FEE" w:rsidRDefault="007502EC" w:rsidP="007502EC">
            <w:pPr>
              <w:suppressAutoHyphens w:val="0"/>
              <w:rPr>
                <w:lang w:eastAsia="ru-RU"/>
              </w:rPr>
            </w:pPr>
          </w:p>
        </w:tc>
        <w:tc>
          <w:tcPr>
            <w:tcW w:w="1552" w:type="dxa"/>
            <w:vMerge/>
            <w:vAlign w:val="center"/>
          </w:tcPr>
          <w:p w14:paraId="156767D3" w14:textId="77777777" w:rsidR="007502EC" w:rsidRPr="001F1FEE" w:rsidRDefault="007502EC" w:rsidP="007502EC">
            <w:pPr>
              <w:suppressAutoHyphens w:val="0"/>
              <w:rPr>
                <w:b/>
                <w:bCs/>
                <w:lang w:eastAsia="ru-RU"/>
              </w:rPr>
            </w:pPr>
          </w:p>
        </w:tc>
      </w:tr>
      <w:tr w:rsidR="007502EC" w:rsidRPr="001F1FEE" w14:paraId="45EDBD0B" w14:textId="77777777" w:rsidTr="007502EC">
        <w:trPr>
          <w:trHeight w:val="330"/>
        </w:trPr>
        <w:tc>
          <w:tcPr>
            <w:tcW w:w="696" w:type="dxa"/>
            <w:vMerge/>
            <w:vAlign w:val="center"/>
          </w:tcPr>
          <w:p w14:paraId="0FCB678C" w14:textId="77777777" w:rsidR="007502EC" w:rsidRPr="001F1FEE" w:rsidRDefault="007502EC" w:rsidP="007502EC">
            <w:pPr>
              <w:suppressAutoHyphens w:val="0"/>
              <w:rPr>
                <w:lang w:eastAsia="ru-RU"/>
              </w:rPr>
            </w:pPr>
          </w:p>
        </w:tc>
        <w:tc>
          <w:tcPr>
            <w:tcW w:w="3824" w:type="dxa"/>
            <w:shd w:val="clear" w:color="auto" w:fill="auto"/>
            <w:vAlign w:val="center"/>
            <w:hideMark/>
          </w:tcPr>
          <w:p w14:paraId="09501F68"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61D19F70" w14:textId="77777777" w:rsidR="007502EC" w:rsidRPr="001F1FEE" w:rsidRDefault="007502EC" w:rsidP="007502EC">
            <w:pPr>
              <w:suppressAutoHyphens w:val="0"/>
              <w:rPr>
                <w:lang w:eastAsia="ru-RU"/>
              </w:rPr>
            </w:pPr>
          </w:p>
        </w:tc>
        <w:tc>
          <w:tcPr>
            <w:tcW w:w="951" w:type="dxa"/>
            <w:shd w:val="clear" w:color="auto" w:fill="auto"/>
            <w:vAlign w:val="center"/>
          </w:tcPr>
          <w:p w14:paraId="41DE708B" w14:textId="77777777" w:rsidR="007502EC" w:rsidRPr="001F1FEE" w:rsidRDefault="007502EC" w:rsidP="007502EC">
            <w:pPr>
              <w:suppressAutoHyphens w:val="0"/>
              <w:jc w:val="center"/>
              <w:rPr>
                <w:lang w:eastAsia="ru-RU"/>
              </w:rPr>
            </w:pPr>
          </w:p>
        </w:tc>
        <w:tc>
          <w:tcPr>
            <w:tcW w:w="1370" w:type="dxa"/>
            <w:vMerge/>
            <w:vAlign w:val="center"/>
          </w:tcPr>
          <w:p w14:paraId="0D904AB5" w14:textId="77777777" w:rsidR="007502EC" w:rsidRPr="001F1FEE" w:rsidRDefault="007502EC" w:rsidP="007502EC">
            <w:pPr>
              <w:suppressAutoHyphens w:val="0"/>
              <w:rPr>
                <w:lang w:eastAsia="ru-RU"/>
              </w:rPr>
            </w:pPr>
          </w:p>
        </w:tc>
        <w:tc>
          <w:tcPr>
            <w:tcW w:w="1552" w:type="dxa"/>
            <w:vMerge/>
            <w:vAlign w:val="center"/>
          </w:tcPr>
          <w:p w14:paraId="738EBCCB" w14:textId="77777777" w:rsidR="007502EC" w:rsidRPr="001F1FEE" w:rsidRDefault="007502EC" w:rsidP="007502EC">
            <w:pPr>
              <w:suppressAutoHyphens w:val="0"/>
              <w:rPr>
                <w:b/>
                <w:bCs/>
                <w:lang w:eastAsia="ru-RU"/>
              </w:rPr>
            </w:pPr>
          </w:p>
        </w:tc>
      </w:tr>
      <w:tr w:rsidR="007502EC" w:rsidRPr="001F1FEE" w14:paraId="41F2F044" w14:textId="77777777" w:rsidTr="007502EC">
        <w:trPr>
          <w:trHeight w:val="330"/>
        </w:trPr>
        <w:tc>
          <w:tcPr>
            <w:tcW w:w="696" w:type="dxa"/>
            <w:vMerge/>
            <w:vAlign w:val="center"/>
          </w:tcPr>
          <w:p w14:paraId="4C7A2E3B" w14:textId="77777777" w:rsidR="007502EC" w:rsidRPr="001F1FEE" w:rsidRDefault="007502EC" w:rsidP="007502EC">
            <w:pPr>
              <w:suppressAutoHyphens w:val="0"/>
              <w:rPr>
                <w:lang w:eastAsia="ru-RU"/>
              </w:rPr>
            </w:pPr>
          </w:p>
        </w:tc>
        <w:tc>
          <w:tcPr>
            <w:tcW w:w="3824" w:type="dxa"/>
            <w:shd w:val="clear" w:color="auto" w:fill="auto"/>
            <w:vAlign w:val="center"/>
            <w:hideMark/>
          </w:tcPr>
          <w:p w14:paraId="064C621B"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3B5C6307" w14:textId="77777777" w:rsidR="007502EC" w:rsidRPr="001F1FEE" w:rsidRDefault="007502EC" w:rsidP="007502EC">
            <w:pPr>
              <w:suppressAutoHyphens w:val="0"/>
              <w:rPr>
                <w:lang w:eastAsia="ru-RU"/>
              </w:rPr>
            </w:pPr>
          </w:p>
        </w:tc>
        <w:tc>
          <w:tcPr>
            <w:tcW w:w="951" w:type="dxa"/>
            <w:shd w:val="clear" w:color="auto" w:fill="auto"/>
            <w:vAlign w:val="center"/>
          </w:tcPr>
          <w:p w14:paraId="624FC661" w14:textId="77777777" w:rsidR="007502EC" w:rsidRPr="001F1FEE" w:rsidRDefault="007502EC" w:rsidP="007502EC">
            <w:pPr>
              <w:suppressAutoHyphens w:val="0"/>
              <w:jc w:val="center"/>
              <w:rPr>
                <w:lang w:eastAsia="ru-RU"/>
              </w:rPr>
            </w:pPr>
          </w:p>
        </w:tc>
        <w:tc>
          <w:tcPr>
            <w:tcW w:w="1370" w:type="dxa"/>
            <w:vMerge/>
            <w:vAlign w:val="center"/>
          </w:tcPr>
          <w:p w14:paraId="297A51FA" w14:textId="77777777" w:rsidR="007502EC" w:rsidRPr="001F1FEE" w:rsidRDefault="007502EC" w:rsidP="007502EC">
            <w:pPr>
              <w:suppressAutoHyphens w:val="0"/>
              <w:rPr>
                <w:lang w:eastAsia="ru-RU"/>
              </w:rPr>
            </w:pPr>
          </w:p>
        </w:tc>
        <w:tc>
          <w:tcPr>
            <w:tcW w:w="1552" w:type="dxa"/>
            <w:vMerge/>
            <w:vAlign w:val="center"/>
          </w:tcPr>
          <w:p w14:paraId="54A7BC62" w14:textId="77777777" w:rsidR="007502EC" w:rsidRPr="001F1FEE" w:rsidRDefault="007502EC" w:rsidP="007502EC">
            <w:pPr>
              <w:suppressAutoHyphens w:val="0"/>
              <w:rPr>
                <w:b/>
                <w:bCs/>
                <w:lang w:eastAsia="ru-RU"/>
              </w:rPr>
            </w:pPr>
          </w:p>
        </w:tc>
      </w:tr>
      <w:tr w:rsidR="007502EC" w:rsidRPr="001F1FEE" w14:paraId="7C256125" w14:textId="77777777" w:rsidTr="007502EC">
        <w:trPr>
          <w:trHeight w:val="330"/>
        </w:trPr>
        <w:tc>
          <w:tcPr>
            <w:tcW w:w="696" w:type="dxa"/>
            <w:vMerge/>
            <w:vAlign w:val="center"/>
          </w:tcPr>
          <w:p w14:paraId="1FF8336D" w14:textId="77777777" w:rsidR="007502EC" w:rsidRPr="001F1FEE" w:rsidRDefault="007502EC" w:rsidP="007502EC">
            <w:pPr>
              <w:suppressAutoHyphens w:val="0"/>
              <w:rPr>
                <w:lang w:eastAsia="ru-RU"/>
              </w:rPr>
            </w:pPr>
          </w:p>
        </w:tc>
        <w:tc>
          <w:tcPr>
            <w:tcW w:w="3824" w:type="dxa"/>
            <w:shd w:val="clear" w:color="auto" w:fill="auto"/>
            <w:vAlign w:val="center"/>
            <w:hideMark/>
          </w:tcPr>
          <w:p w14:paraId="0FD9A475"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2B86D766" w14:textId="77777777" w:rsidR="007502EC" w:rsidRPr="001F1FEE" w:rsidRDefault="007502EC" w:rsidP="007502EC">
            <w:pPr>
              <w:suppressAutoHyphens w:val="0"/>
              <w:rPr>
                <w:lang w:eastAsia="ru-RU"/>
              </w:rPr>
            </w:pPr>
          </w:p>
        </w:tc>
        <w:tc>
          <w:tcPr>
            <w:tcW w:w="951" w:type="dxa"/>
            <w:shd w:val="clear" w:color="auto" w:fill="auto"/>
            <w:vAlign w:val="center"/>
          </w:tcPr>
          <w:p w14:paraId="6F02350D" w14:textId="77777777" w:rsidR="007502EC" w:rsidRPr="001F1FEE" w:rsidRDefault="007502EC" w:rsidP="007502EC">
            <w:pPr>
              <w:suppressAutoHyphens w:val="0"/>
              <w:jc w:val="center"/>
              <w:rPr>
                <w:lang w:eastAsia="ru-RU"/>
              </w:rPr>
            </w:pPr>
          </w:p>
        </w:tc>
        <w:tc>
          <w:tcPr>
            <w:tcW w:w="1370" w:type="dxa"/>
            <w:vMerge/>
            <w:vAlign w:val="center"/>
          </w:tcPr>
          <w:p w14:paraId="42BA1B20" w14:textId="77777777" w:rsidR="007502EC" w:rsidRPr="001F1FEE" w:rsidRDefault="007502EC" w:rsidP="007502EC">
            <w:pPr>
              <w:suppressAutoHyphens w:val="0"/>
              <w:rPr>
                <w:lang w:eastAsia="ru-RU"/>
              </w:rPr>
            </w:pPr>
          </w:p>
        </w:tc>
        <w:tc>
          <w:tcPr>
            <w:tcW w:w="1552" w:type="dxa"/>
            <w:vMerge/>
            <w:vAlign w:val="center"/>
          </w:tcPr>
          <w:p w14:paraId="78AF6793" w14:textId="77777777" w:rsidR="007502EC" w:rsidRPr="001F1FEE" w:rsidRDefault="007502EC" w:rsidP="007502EC">
            <w:pPr>
              <w:suppressAutoHyphens w:val="0"/>
              <w:rPr>
                <w:b/>
                <w:bCs/>
                <w:lang w:eastAsia="ru-RU"/>
              </w:rPr>
            </w:pPr>
          </w:p>
        </w:tc>
      </w:tr>
      <w:tr w:rsidR="007502EC" w:rsidRPr="001F1FEE" w14:paraId="252BC941" w14:textId="77777777" w:rsidTr="007502EC">
        <w:trPr>
          <w:trHeight w:val="330"/>
        </w:trPr>
        <w:tc>
          <w:tcPr>
            <w:tcW w:w="696" w:type="dxa"/>
            <w:vMerge/>
            <w:vAlign w:val="center"/>
          </w:tcPr>
          <w:p w14:paraId="410CB443" w14:textId="77777777" w:rsidR="007502EC" w:rsidRPr="001F1FEE" w:rsidRDefault="007502EC" w:rsidP="007502EC">
            <w:pPr>
              <w:suppressAutoHyphens w:val="0"/>
              <w:rPr>
                <w:lang w:eastAsia="ru-RU"/>
              </w:rPr>
            </w:pPr>
          </w:p>
        </w:tc>
        <w:tc>
          <w:tcPr>
            <w:tcW w:w="3824" w:type="dxa"/>
            <w:shd w:val="clear" w:color="auto" w:fill="auto"/>
            <w:vAlign w:val="center"/>
            <w:hideMark/>
          </w:tcPr>
          <w:p w14:paraId="1F6C56DE"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1A4D450A" w14:textId="77777777" w:rsidR="007502EC" w:rsidRPr="001F1FEE" w:rsidRDefault="007502EC" w:rsidP="007502EC">
            <w:pPr>
              <w:suppressAutoHyphens w:val="0"/>
              <w:rPr>
                <w:lang w:eastAsia="ru-RU"/>
              </w:rPr>
            </w:pPr>
          </w:p>
        </w:tc>
        <w:tc>
          <w:tcPr>
            <w:tcW w:w="951" w:type="dxa"/>
            <w:shd w:val="clear" w:color="auto" w:fill="auto"/>
            <w:vAlign w:val="center"/>
          </w:tcPr>
          <w:p w14:paraId="215E4190" w14:textId="77777777" w:rsidR="007502EC" w:rsidRPr="001F1FEE" w:rsidRDefault="007502EC" w:rsidP="007502EC">
            <w:pPr>
              <w:suppressAutoHyphens w:val="0"/>
              <w:jc w:val="center"/>
              <w:rPr>
                <w:lang w:eastAsia="ru-RU"/>
              </w:rPr>
            </w:pPr>
          </w:p>
        </w:tc>
        <w:tc>
          <w:tcPr>
            <w:tcW w:w="1370" w:type="dxa"/>
            <w:vMerge/>
            <w:vAlign w:val="center"/>
          </w:tcPr>
          <w:p w14:paraId="3805FC3E" w14:textId="77777777" w:rsidR="007502EC" w:rsidRPr="001F1FEE" w:rsidRDefault="007502EC" w:rsidP="007502EC">
            <w:pPr>
              <w:suppressAutoHyphens w:val="0"/>
              <w:rPr>
                <w:lang w:eastAsia="ru-RU"/>
              </w:rPr>
            </w:pPr>
          </w:p>
        </w:tc>
        <w:tc>
          <w:tcPr>
            <w:tcW w:w="1552" w:type="dxa"/>
            <w:vMerge/>
            <w:vAlign w:val="center"/>
          </w:tcPr>
          <w:p w14:paraId="58AAA293" w14:textId="77777777" w:rsidR="007502EC" w:rsidRPr="001F1FEE" w:rsidRDefault="007502EC" w:rsidP="007502EC">
            <w:pPr>
              <w:suppressAutoHyphens w:val="0"/>
              <w:rPr>
                <w:b/>
                <w:bCs/>
                <w:lang w:eastAsia="ru-RU"/>
              </w:rPr>
            </w:pPr>
          </w:p>
        </w:tc>
      </w:tr>
      <w:tr w:rsidR="007502EC" w:rsidRPr="001F1FEE" w14:paraId="46C1FC1D" w14:textId="77777777" w:rsidTr="007502EC">
        <w:trPr>
          <w:trHeight w:val="330"/>
        </w:trPr>
        <w:tc>
          <w:tcPr>
            <w:tcW w:w="696" w:type="dxa"/>
            <w:vMerge/>
            <w:vAlign w:val="center"/>
          </w:tcPr>
          <w:p w14:paraId="1BD49304" w14:textId="77777777" w:rsidR="007502EC" w:rsidRPr="001F1FEE" w:rsidRDefault="007502EC" w:rsidP="007502EC">
            <w:pPr>
              <w:suppressAutoHyphens w:val="0"/>
              <w:rPr>
                <w:lang w:eastAsia="ru-RU"/>
              </w:rPr>
            </w:pPr>
          </w:p>
        </w:tc>
        <w:tc>
          <w:tcPr>
            <w:tcW w:w="3824" w:type="dxa"/>
            <w:shd w:val="clear" w:color="auto" w:fill="auto"/>
            <w:vAlign w:val="center"/>
            <w:hideMark/>
          </w:tcPr>
          <w:p w14:paraId="4518B01C"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5F28E9BA" w14:textId="77777777" w:rsidR="007502EC" w:rsidRPr="001F1FEE" w:rsidRDefault="007502EC" w:rsidP="007502EC">
            <w:pPr>
              <w:suppressAutoHyphens w:val="0"/>
              <w:rPr>
                <w:lang w:eastAsia="ru-RU"/>
              </w:rPr>
            </w:pPr>
          </w:p>
        </w:tc>
        <w:tc>
          <w:tcPr>
            <w:tcW w:w="951" w:type="dxa"/>
            <w:shd w:val="clear" w:color="auto" w:fill="auto"/>
            <w:vAlign w:val="center"/>
          </w:tcPr>
          <w:p w14:paraId="3F9B7051" w14:textId="77777777" w:rsidR="007502EC" w:rsidRPr="001F1FEE" w:rsidRDefault="007502EC" w:rsidP="007502EC">
            <w:pPr>
              <w:suppressAutoHyphens w:val="0"/>
              <w:jc w:val="center"/>
              <w:rPr>
                <w:lang w:eastAsia="ru-RU"/>
              </w:rPr>
            </w:pPr>
          </w:p>
        </w:tc>
        <w:tc>
          <w:tcPr>
            <w:tcW w:w="1370" w:type="dxa"/>
            <w:vMerge/>
            <w:vAlign w:val="center"/>
          </w:tcPr>
          <w:p w14:paraId="4930B4E8" w14:textId="77777777" w:rsidR="007502EC" w:rsidRPr="001F1FEE" w:rsidRDefault="007502EC" w:rsidP="007502EC">
            <w:pPr>
              <w:suppressAutoHyphens w:val="0"/>
              <w:rPr>
                <w:lang w:eastAsia="ru-RU"/>
              </w:rPr>
            </w:pPr>
          </w:p>
        </w:tc>
        <w:tc>
          <w:tcPr>
            <w:tcW w:w="1552" w:type="dxa"/>
            <w:vMerge/>
            <w:vAlign w:val="center"/>
          </w:tcPr>
          <w:p w14:paraId="6C990E2E" w14:textId="77777777" w:rsidR="007502EC" w:rsidRPr="001F1FEE" w:rsidRDefault="007502EC" w:rsidP="007502EC">
            <w:pPr>
              <w:suppressAutoHyphens w:val="0"/>
              <w:rPr>
                <w:b/>
                <w:bCs/>
                <w:lang w:eastAsia="ru-RU"/>
              </w:rPr>
            </w:pPr>
          </w:p>
        </w:tc>
      </w:tr>
      <w:tr w:rsidR="007502EC" w:rsidRPr="001F1FEE" w14:paraId="1F578787" w14:textId="77777777" w:rsidTr="007502EC">
        <w:trPr>
          <w:trHeight w:val="330"/>
        </w:trPr>
        <w:tc>
          <w:tcPr>
            <w:tcW w:w="696" w:type="dxa"/>
            <w:vMerge/>
            <w:vAlign w:val="center"/>
          </w:tcPr>
          <w:p w14:paraId="1AF1B2B0" w14:textId="77777777" w:rsidR="007502EC" w:rsidRPr="001F1FEE" w:rsidRDefault="007502EC" w:rsidP="007502EC">
            <w:pPr>
              <w:suppressAutoHyphens w:val="0"/>
              <w:rPr>
                <w:lang w:eastAsia="ru-RU"/>
              </w:rPr>
            </w:pPr>
          </w:p>
        </w:tc>
        <w:tc>
          <w:tcPr>
            <w:tcW w:w="3824" w:type="dxa"/>
            <w:shd w:val="clear" w:color="auto" w:fill="auto"/>
            <w:vAlign w:val="center"/>
            <w:hideMark/>
          </w:tcPr>
          <w:p w14:paraId="4560CEB9"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2DE75F4F" w14:textId="77777777" w:rsidR="007502EC" w:rsidRPr="001F1FEE" w:rsidRDefault="007502EC" w:rsidP="007502EC">
            <w:pPr>
              <w:suppressAutoHyphens w:val="0"/>
              <w:rPr>
                <w:lang w:eastAsia="ru-RU"/>
              </w:rPr>
            </w:pPr>
          </w:p>
        </w:tc>
        <w:tc>
          <w:tcPr>
            <w:tcW w:w="951" w:type="dxa"/>
            <w:shd w:val="clear" w:color="auto" w:fill="auto"/>
            <w:vAlign w:val="center"/>
          </w:tcPr>
          <w:p w14:paraId="204013D9" w14:textId="77777777" w:rsidR="007502EC" w:rsidRPr="001F1FEE" w:rsidRDefault="007502EC" w:rsidP="007502EC">
            <w:pPr>
              <w:suppressAutoHyphens w:val="0"/>
              <w:jc w:val="center"/>
              <w:rPr>
                <w:lang w:eastAsia="ru-RU"/>
              </w:rPr>
            </w:pPr>
          </w:p>
        </w:tc>
        <w:tc>
          <w:tcPr>
            <w:tcW w:w="1370" w:type="dxa"/>
            <w:vMerge/>
            <w:vAlign w:val="center"/>
          </w:tcPr>
          <w:p w14:paraId="55461D82" w14:textId="77777777" w:rsidR="007502EC" w:rsidRPr="001F1FEE" w:rsidRDefault="007502EC" w:rsidP="007502EC">
            <w:pPr>
              <w:suppressAutoHyphens w:val="0"/>
              <w:rPr>
                <w:lang w:eastAsia="ru-RU"/>
              </w:rPr>
            </w:pPr>
          </w:p>
        </w:tc>
        <w:tc>
          <w:tcPr>
            <w:tcW w:w="1552" w:type="dxa"/>
            <w:vMerge/>
            <w:vAlign w:val="center"/>
          </w:tcPr>
          <w:p w14:paraId="7DE6EE79" w14:textId="77777777" w:rsidR="007502EC" w:rsidRPr="001F1FEE" w:rsidRDefault="007502EC" w:rsidP="007502EC">
            <w:pPr>
              <w:suppressAutoHyphens w:val="0"/>
              <w:rPr>
                <w:b/>
                <w:bCs/>
                <w:lang w:eastAsia="ru-RU"/>
              </w:rPr>
            </w:pPr>
          </w:p>
        </w:tc>
      </w:tr>
      <w:tr w:rsidR="007502EC" w:rsidRPr="001F1FEE" w14:paraId="7D111AFE" w14:textId="77777777" w:rsidTr="007502EC">
        <w:trPr>
          <w:trHeight w:val="330"/>
        </w:trPr>
        <w:tc>
          <w:tcPr>
            <w:tcW w:w="696" w:type="dxa"/>
            <w:vMerge/>
            <w:vAlign w:val="center"/>
          </w:tcPr>
          <w:p w14:paraId="7BF70B59" w14:textId="77777777" w:rsidR="007502EC" w:rsidRPr="001F1FEE" w:rsidRDefault="007502EC" w:rsidP="007502EC">
            <w:pPr>
              <w:suppressAutoHyphens w:val="0"/>
              <w:rPr>
                <w:lang w:eastAsia="ru-RU"/>
              </w:rPr>
            </w:pPr>
          </w:p>
        </w:tc>
        <w:tc>
          <w:tcPr>
            <w:tcW w:w="3824" w:type="dxa"/>
            <w:shd w:val="clear" w:color="auto" w:fill="auto"/>
            <w:vAlign w:val="center"/>
            <w:hideMark/>
          </w:tcPr>
          <w:p w14:paraId="4F7B5635"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49A71947" w14:textId="77777777" w:rsidR="007502EC" w:rsidRPr="001F1FEE" w:rsidRDefault="007502EC" w:rsidP="007502EC">
            <w:pPr>
              <w:suppressAutoHyphens w:val="0"/>
              <w:rPr>
                <w:lang w:eastAsia="ru-RU"/>
              </w:rPr>
            </w:pPr>
          </w:p>
        </w:tc>
        <w:tc>
          <w:tcPr>
            <w:tcW w:w="951" w:type="dxa"/>
            <w:shd w:val="clear" w:color="auto" w:fill="auto"/>
            <w:vAlign w:val="center"/>
          </w:tcPr>
          <w:p w14:paraId="2A819375" w14:textId="77777777" w:rsidR="007502EC" w:rsidRPr="001F1FEE" w:rsidRDefault="007502EC" w:rsidP="007502EC">
            <w:pPr>
              <w:suppressAutoHyphens w:val="0"/>
              <w:jc w:val="center"/>
              <w:rPr>
                <w:lang w:eastAsia="ru-RU"/>
              </w:rPr>
            </w:pPr>
          </w:p>
        </w:tc>
        <w:tc>
          <w:tcPr>
            <w:tcW w:w="1370" w:type="dxa"/>
            <w:vMerge/>
            <w:vAlign w:val="center"/>
          </w:tcPr>
          <w:p w14:paraId="4802C11A" w14:textId="77777777" w:rsidR="007502EC" w:rsidRPr="001F1FEE" w:rsidRDefault="007502EC" w:rsidP="007502EC">
            <w:pPr>
              <w:suppressAutoHyphens w:val="0"/>
              <w:rPr>
                <w:lang w:eastAsia="ru-RU"/>
              </w:rPr>
            </w:pPr>
          </w:p>
        </w:tc>
        <w:tc>
          <w:tcPr>
            <w:tcW w:w="1552" w:type="dxa"/>
            <w:vMerge/>
            <w:vAlign w:val="center"/>
          </w:tcPr>
          <w:p w14:paraId="2CB6D4DE" w14:textId="77777777" w:rsidR="007502EC" w:rsidRPr="001F1FEE" w:rsidRDefault="007502EC" w:rsidP="007502EC">
            <w:pPr>
              <w:suppressAutoHyphens w:val="0"/>
              <w:rPr>
                <w:b/>
                <w:bCs/>
                <w:lang w:eastAsia="ru-RU"/>
              </w:rPr>
            </w:pPr>
          </w:p>
        </w:tc>
      </w:tr>
      <w:tr w:rsidR="007502EC" w:rsidRPr="001F1FEE" w14:paraId="68298E29" w14:textId="77777777" w:rsidTr="007502EC">
        <w:trPr>
          <w:trHeight w:val="330"/>
        </w:trPr>
        <w:tc>
          <w:tcPr>
            <w:tcW w:w="696" w:type="dxa"/>
            <w:vMerge/>
            <w:vAlign w:val="center"/>
          </w:tcPr>
          <w:p w14:paraId="14457405" w14:textId="77777777" w:rsidR="007502EC" w:rsidRPr="001F1FEE" w:rsidRDefault="007502EC" w:rsidP="007502EC">
            <w:pPr>
              <w:suppressAutoHyphens w:val="0"/>
              <w:rPr>
                <w:lang w:eastAsia="ru-RU"/>
              </w:rPr>
            </w:pPr>
          </w:p>
        </w:tc>
        <w:tc>
          <w:tcPr>
            <w:tcW w:w="3824" w:type="dxa"/>
            <w:shd w:val="clear" w:color="auto" w:fill="auto"/>
            <w:vAlign w:val="center"/>
            <w:hideMark/>
          </w:tcPr>
          <w:p w14:paraId="47808D1A"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29B1FB82" w14:textId="77777777" w:rsidR="007502EC" w:rsidRPr="001F1FEE" w:rsidRDefault="007502EC" w:rsidP="007502EC">
            <w:pPr>
              <w:suppressAutoHyphens w:val="0"/>
              <w:rPr>
                <w:lang w:eastAsia="ru-RU"/>
              </w:rPr>
            </w:pPr>
          </w:p>
        </w:tc>
        <w:tc>
          <w:tcPr>
            <w:tcW w:w="951" w:type="dxa"/>
            <w:shd w:val="clear" w:color="auto" w:fill="auto"/>
            <w:vAlign w:val="center"/>
          </w:tcPr>
          <w:p w14:paraId="2C0A74A2" w14:textId="77777777" w:rsidR="007502EC" w:rsidRPr="001F1FEE" w:rsidRDefault="007502EC" w:rsidP="007502EC">
            <w:pPr>
              <w:suppressAutoHyphens w:val="0"/>
              <w:jc w:val="center"/>
              <w:rPr>
                <w:lang w:eastAsia="ru-RU"/>
              </w:rPr>
            </w:pPr>
          </w:p>
        </w:tc>
        <w:tc>
          <w:tcPr>
            <w:tcW w:w="1370" w:type="dxa"/>
            <w:vMerge/>
            <w:vAlign w:val="center"/>
          </w:tcPr>
          <w:p w14:paraId="28292C7E" w14:textId="77777777" w:rsidR="007502EC" w:rsidRPr="001F1FEE" w:rsidRDefault="007502EC" w:rsidP="007502EC">
            <w:pPr>
              <w:suppressAutoHyphens w:val="0"/>
              <w:rPr>
                <w:lang w:eastAsia="ru-RU"/>
              </w:rPr>
            </w:pPr>
          </w:p>
        </w:tc>
        <w:tc>
          <w:tcPr>
            <w:tcW w:w="1552" w:type="dxa"/>
            <w:vMerge/>
            <w:vAlign w:val="center"/>
          </w:tcPr>
          <w:p w14:paraId="4E9C95BF" w14:textId="77777777" w:rsidR="007502EC" w:rsidRPr="001F1FEE" w:rsidRDefault="007502EC" w:rsidP="007502EC">
            <w:pPr>
              <w:suppressAutoHyphens w:val="0"/>
              <w:rPr>
                <w:b/>
                <w:bCs/>
                <w:lang w:eastAsia="ru-RU"/>
              </w:rPr>
            </w:pPr>
          </w:p>
        </w:tc>
      </w:tr>
      <w:tr w:rsidR="007502EC" w:rsidRPr="001F1FEE" w14:paraId="6E15F98B" w14:textId="77777777" w:rsidTr="007502EC">
        <w:trPr>
          <w:trHeight w:val="720"/>
        </w:trPr>
        <w:tc>
          <w:tcPr>
            <w:tcW w:w="696" w:type="dxa"/>
            <w:vMerge w:val="restart"/>
            <w:shd w:val="clear" w:color="auto" w:fill="auto"/>
            <w:vAlign w:val="center"/>
          </w:tcPr>
          <w:p w14:paraId="1D3FA991" w14:textId="77777777" w:rsidR="007502EC" w:rsidRPr="001F1FEE" w:rsidRDefault="00C269FF" w:rsidP="007502EC">
            <w:pPr>
              <w:suppressAutoHyphens w:val="0"/>
              <w:jc w:val="center"/>
              <w:rPr>
                <w:lang w:eastAsia="ru-RU"/>
              </w:rPr>
            </w:pPr>
            <w:r>
              <w:rPr>
                <w:lang w:eastAsia="ru-RU"/>
              </w:rPr>
              <w:t>19</w:t>
            </w:r>
          </w:p>
        </w:tc>
        <w:tc>
          <w:tcPr>
            <w:tcW w:w="3824" w:type="dxa"/>
            <w:shd w:val="clear" w:color="auto" w:fill="auto"/>
            <w:vAlign w:val="center"/>
            <w:hideMark/>
          </w:tcPr>
          <w:p w14:paraId="2E58DE04" w14:textId="77777777" w:rsidR="007502EC" w:rsidRPr="001F1FEE" w:rsidRDefault="00C269FF" w:rsidP="007502EC">
            <w:pPr>
              <w:suppressAutoHyphens w:val="0"/>
              <w:rPr>
                <w:lang w:eastAsia="ru-RU"/>
              </w:rPr>
            </w:pPr>
            <w:r>
              <w:rPr>
                <w:lang w:eastAsia="ru-RU"/>
              </w:rPr>
              <w:t>Костюм для защиты от пониже</w:t>
            </w:r>
            <w:r>
              <w:rPr>
                <w:lang w:eastAsia="ru-RU"/>
              </w:rPr>
              <w:t>н</w:t>
            </w:r>
            <w:r>
              <w:rPr>
                <w:lang w:eastAsia="ru-RU"/>
              </w:rPr>
              <w:t xml:space="preserve">ных температур (мужской, </w:t>
            </w:r>
            <w:proofErr w:type="spellStart"/>
            <w:r>
              <w:rPr>
                <w:lang w:eastAsia="ru-RU"/>
              </w:rPr>
              <w:t>куртка+брюки</w:t>
            </w:r>
            <w:proofErr w:type="spellEnd"/>
            <w:r>
              <w:rPr>
                <w:lang w:eastAsia="ru-RU"/>
              </w:rPr>
              <w:t>, для ИТР)</w:t>
            </w:r>
          </w:p>
        </w:tc>
        <w:tc>
          <w:tcPr>
            <w:tcW w:w="1368" w:type="dxa"/>
            <w:vMerge w:val="restart"/>
            <w:shd w:val="clear" w:color="auto" w:fill="auto"/>
            <w:vAlign w:val="center"/>
            <w:hideMark/>
          </w:tcPr>
          <w:p w14:paraId="224A1E17"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10711BA5"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E3E40C3"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15475F0C" w14:textId="77777777" w:rsidR="007502EC" w:rsidRPr="001F1FEE" w:rsidRDefault="007502EC" w:rsidP="007502EC">
            <w:pPr>
              <w:suppressAutoHyphens w:val="0"/>
              <w:jc w:val="center"/>
              <w:rPr>
                <w:b/>
                <w:bCs/>
                <w:lang w:eastAsia="ru-RU"/>
              </w:rPr>
            </w:pPr>
          </w:p>
        </w:tc>
      </w:tr>
      <w:tr w:rsidR="007502EC" w:rsidRPr="001F1FEE" w14:paraId="0119A034" w14:textId="77777777" w:rsidTr="007502EC">
        <w:trPr>
          <w:trHeight w:val="330"/>
        </w:trPr>
        <w:tc>
          <w:tcPr>
            <w:tcW w:w="696" w:type="dxa"/>
            <w:vMerge/>
            <w:vAlign w:val="center"/>
          </w:tcPr>
          <w:p w14:paraId="5C132D73" w14:textId="77777777" w:rsidR="007502EC" w:rsidRPr="001F1FEE" w:rsidRDefault="007502EC" w:rsidP="007502EC">
            <w:pPr>
              <w:suppressAutoHyphens w:val="0"/>
              <w:rPr>
                <w:lang w:eastAsia="ru-RU"/>
              </w:rPr>
            </w:pPr>
          </w:p>
        </w:tc>
        <w:tc>
          <w:tcPr>
            <w:tcW w:w="3824" w:type="dxa"/>
            <w:shd w:val="clear" w:color="auto" w:fill="auto"/>
            <w:vAlign w:val="center"/>
            <w:hideMark/>
          </w:tcPr>
          <w:p w14:paraId="66C37A9A"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74436060" w14:textId="77777777" w:rsidR="007502EC" w:rsidRPr="001F1FEE" w:rsidRDefault="007502EC" w:rsidP="007502EC">
            <w:pPr>
              <w:suppressAutoHyphens w:val="0"/>
              <w:rPr>
                <w:lang w:eastAsia="ru-RU"/>
              </w:rPr>
            </w:pPr>
          </w:p>
        </w:tc>
        <w:tc>
          <w:tcPr>
            <w:tcW w:w="951" w:type="dxa"/>
            <w:shd w:val="clear" w:color="auto" w:fill="auto"/>
            <w:vAlign w:val="center"/>
          </w:tcPr>
          <w:p w14:paraId="57D53B6F" w14:textId="77777777" w:rsidR="007502EC" w:rsidRPr="001F1FEE" w:rsidRDefault="007502EC" w:rsidP="007502EC">
            <w:pPr>
              <w:suppressAutoHyphens w:val="0"/>
              <w:jc w:val="center"/>
              <w:rPr>
                <w:lang w:eastAsia="ru-RU"/>
              </w:rPr>
            </w:pPr>
          </w:p>
        </w:tc>
        <w:tc>
          <w:tcPr>
            <w:tcW w:w="1370" w:type="dxa"/>
            <w:vMerge/>
            <w:vAlign w:val="center"/>
          </w:tcPr>
          <w:p w14:paraId="2A55F535" w14:textId="77777777" w:rsidR="007502EC" w:rsidRPr="001F1FEE" w:rsidRDefault="007502EC" w:rsidP="007502EC">
            <w:pPr>
              <w:suppressAutoHyphens w:val="0"/>
              <w:rPr>
                <w:lang w:eastAsia="ru-RU"/>
              </w:rPr>
            </w:pPr>
          </w:p>
        </w:tc>
        <w:tc>
          <w:tcPr>
            <w:tcW w:w="1552" w:type="dxa"/>
            <w:vMerge/>
            <w:vAlign w:val="center"/>
          </w:tcPr>
          <w:p w14:paraId="3EACAA9A" w14:textId="77777777" w:rsidR="007502EC" w:rsidRPr="001F1FEE" w:rsidRDefault="007502EC" w:rsidP="007502EC">
            <w:pPr>
              <w:suppressAutoHyphens w:val="0"/>
              <w:rPr>
                <w:b/>
                <w:bCs/>
                <w:lang w:eastAsia="ru-RU"/>
              </w:rPr>
            </w:pPr>
          </w:p>
        </w:tc>
      </w:tr>
      <w:tr w:rsidR="007502EC" w:rsidRPr="001F1FEE" w14:paraId="6D2ED758" w14:textId="77777777" w:rsidTr="007502EC">
        <w:trPr>
          <w:trHeight w:val="330"/>
        </w:trPr>
        <w:tc>
          <w:tcPr>
            <w:tcW w:w="696" w:type="dxa"/>
            <w:vMerge/>
            <w:vAlign w:val="center"/>
          </w:tcPr>
          <w:p w14:paraId="4F239E97" w14:textId="77777777" w:rsidR="007502EC" w:rsidRPr="001F1FEE" w:rsidRDefault="007502EC" w:rsidP="007502EC">
            <w:pPr>
              <w:suppressAutoHyphens w:val="0"/>
              <w:rPr>
                <w:lang w:eastAsia="ru-RU"/>
              </w:rPr>
            </w:pPr>
          </w:p>
        </w:tc>
        <w:tc>
          <w:tcPr>
            <w:tcW w:w="3824" w:type="dxa"/>
            <w:shd w:val="clear" w:color="auto" w:fill="auto"/>
            <w:vAlign w:val="center"/>
            <w:hideMark/>
          </w:tcPr>
          <w:p w14:paraId="2487ED6F"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0DAC93D1" w14:textId="77777777" w:rsidR="007502EC" w:rsidRPr="001F1FEE" w:rsidRDefault="007502EC" w:rsidP="007502EC">
            <w:pPr>
              <w:suppressAutoHyphens w:val="0"/>
              <w:rPr>
                <w:lang w:eastAsia="ru-RU"/>
              </w:rPr>
            </w:pPr>
          </w:p>
        </w:tc>
        <w:tc>
          <w:tcPr>
            <w:tcW w:w="951" w:type="dxa"/>
            <w:shd w:val="clear" w:color="auto" w:fill="auto"/>
            <w:vAlign w:val="center"/>
          </w:tcPr>
          <w:p w14:paraId="30AF8042" w14:textId="77777777" w:rsidR="007502EC" w:rsidRPr="001F1FEE" w:rsidRDefault="007502EC" w:rsidP="007502EC">
            <w:pPr>
              <w:suppressAutoHyphens w:val="0"/>
              <w:jc w:val="center"/>
              <w:rPr>
                <w:lang w:eastAsia="ru-RU"/>
              </w:rPr>
            </w:pPr>
          </w:p>
        </w:tc>
        <w:tc>
          <w:tcPr>
            <w:tcW w:w="1370" w:type="dxa"/>
            <w:vMerge/>
            <w:vAlign w:val="center"/>
          </w:tcPr>
          <w:p w14:paraId="57D83AD1" w14:textId="77777777" w:rsidR="007502EC" w:rsidRPr="001F1FEE" w:rsidRDefault="007502EC" w:rsidP="007502EC">
            <w:pPr>
              <w:suppressAutoHyphens w:val="0"/>
              <w:rPr>
                <w:lang w:eastAsia="ru-RU"/>
              </w:rPr>
            </w:pPr>
          </w:p>
        </w:tc>
        <w:tc>
          <w:tcPr>
            <w:tcW w:w="1552" w:type="dxa"/>
            <w:vMerge/>
            <w:vAlign w:val="center"/>
          </w:tcPr>
          <w:p w14:paraId="1D5551C6" w14:textId="77777777" w:rsidR="007502EC" w:rsidRPr="001F1FEE" w:rsidRDefault="007502EC" w:rsidP="007502EC">
            <w:pPr>
              <w:suppressAutoHyphens w:val="0"/>
              <w:rPr>
                <w:b/>
                <w:bCs/>
                <w:lang w:eastAsia="ru-RU"/>
              </w:rPr>
            </w:pPr>
          </w:p>
        </w:tc>
      </w:tr>
      <w:tr w:rsidR="007502EC" w:rsidRPr="001F1FEE" w14:paraId="6ACBA8C8" w14:textId="77777777" w:rsidTr="007502EC">
        <w:trPr>
          <w:trHeight w:val="330"/>
        </w:trPr>
        <w:tc>
          <w:tcPr>
            <w:tcW w:w="696" w:type="dxa"/>
            <w:vMerge/>
            <w:vAlign w:val="center"/>
          </w:tcPr>
          <w:p w14:paraId="39083092" w14:textId="77777777" w:rsidR="007502EC" w:rsidRPr="001F1FEE" w:rsidRDefault="007502EC" w:rsidP="007502EC">
            <w:pPr>
              <w:suppressAutoHyphens w:val="0"/>
              <w:rPr>
                <w:lang w:eastAsia="ru-RU"/>
              </w:rPr>
            </w:pPr>
          </w:p>
        </w:tc>
        <w:tc>
          <w:tcPr>
            <w:tcW w:w="3824" w:type="dxa"/>
            <w:shd w:val="clear" w:color="auto" w:fill="auto"/>
            <w:vAlign w:val="center"/>
            <w:hideMark/>
          </w:tcPr>
          <w:p w14:paraId="0A3C3692"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4306373C" w14:textId="77777777" w:rsidR="007502EC" w:rsidRPr="001F1FEE" w:rsidRDefault="007502EC" w:rsidP="007502EC">
            <w:pPr>
              <w:suppressAutoHyphens w:val="0"/>
              <w:rPr>
                <w:lang w:eastAsia="ru-RU"/>
              </w:rPr>
            </w:pPr>
          </w:p>
        </w:tc>
        <w:tc>
          <w:tcPr>
            <w:tcW w:w="951" w:type="dxa"/>
            <w:shd w:val="clear" w:color="auto" w:fill="auto"/>
            <w:vAlign w:val="center"/>
          </w:tcPr>
          <w:p w14:paraId="6081DB7A" w14:textId="77777777" w:rsidR="007502EC" w:rsidRPr="001F1FEE" w:rsidRDefault="007502EC" w:rsidP="007502EC">
            <w:pPr>
              <w:suppressAutoHyphens w:val="0"/>
              <w:jc w:val="center"/>
              <w:rPr>
                <w:lang w:eastAsia="ru-RU"/>
              </w:rPr>
            </w:pPr>
          </w:p>
        </w:tc>
        <w:tc>
          <w:tcPr>
            <w:tcW w:w="1370" w:type="dxa"/>
            <w:vMerge/>
            <w:vAlign w:val="center"/>
          </w:tcPr>
          <w:p w14:paraId="70CDB9A0" w14:textId="77777777" w:rsidR="007502EC" w:rsidRPr="001F1FEE" w:rsidRDefault="007502EC" w:rsidP="007502EC">
            <w:pPr>
              <w:suppressAutoHyphens w:val="0"/>
              <w:rPr>
                <w:lang w:eastAsia="ru-RU"/>
              </w:rPr>
            </w:pPr>
          </w:p>
        </w:tc>
        <w:tc>
          <w:tcPr>
            <w:tcW w:w="1552" w:type="dxa"/>
            <w:vMerge/>
            <w:vAlign w:val="center"/>
          </w:tcPr>
          <w:p w14:paraId="1F5714F4" w14:textId="77777777" w:rsidR="007502EC" w:rsidRPr="001F1FEE" w:rsidRDefault="007502EC" w:rsidP="007502EC">
            <w:pPr>
              <w:suppressAutoHyphens w:val="0"/>
              <w:rPr>
                <w:b/>
                <w:bCs/>
                <w:lang w:eastAsia="ru-RU"/>
              </w:rPr>
            </w:pPr>
          </w:p>
        </w:tc>
      </w:tr>
      <w:tr w:rsidR="007502EC" w:rsidRPr="001F1FEE" w14:paraId="3022A227" w14:textId="77777777" w:rsidTr="007502EC">
        <w:trPr>
          <w:trHeight w:val="330"/>
        </w:trPr>
        <w:tc>
          <w:tcPr>
            <w:tcW w:w="696" w:type="dxa"/>
            <w:vMerge/>
            <w:vAlign w:val="center"/>
          </w:tcPr>
          <w:p w14:paraId="22170030" w14:textId="77777777" w:rsidR="007502EC" w:rsidRPr="001F1FEE" w:rsidRDefault="007502EC" w:rsidP="007502EC">
            <w:pPr>
              <w:suppressAutoHyphens w:val="0"/>
              <w:rPr>
                <w:lang w:eastAsia="ru-RU"/>
              </w:rPr>
            </w:pPr>
          </w:p>
        </w:tc>
        <w:tc>
          <w:tcPr>
            <w:tcW w:w="3824" w:type="dxa"/>
            <w:shd w:val="clear" w:color="auto" w:fill="auto"/>
            <w:vAlign w:val="center"/>
            <w:hideMark/>
          </w:tcPr>
          <w:p w14:paraId="676EEAE8"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2536AC56" w14:textId="77777777" w:rsidR="007502EC" w:rsidRPr="001F1FEE" w:rsidRDefault="007502EC" w:rsidP="007502EC">
            <w:pPr>
              <w:suppressAutoHyphens w:val="0"/>
              <w:rPr>
                <w:lang w:eastAsia="ru-RU"/>
              </w:rPr>
            </w:pPr>
          </w:p>
        </w:tc>
        <w:tc>
          <w:tcPr>
            <w:tcW w:w="951" w:type="dxa"/>
            <w:shd w:val="clear" w:color="auto" w:fill="auto"/>
            <w:vAlign w:val="center"/>
          </w:tcPr>
          <w:p w14:paraId="3D7E21DB" w14:textId="77777777" w:rsidR="007502EC" w:rsidRPr="001F1FEE" w:rsidRDefault="007502EC" w:rsidP="007502EC">
            <w:pPr>
              <w:suppressAutoHyphens w:val="0"/>
              <w:jc w:val="center"/>
              <w:rPr>
                <w:lang w:eastAsia="ru-RU"/>
              </w:rPr>
            </w:pPr>
          </w:p>
        </w:tc>
        <w:tc>
          <w:tcPr>
            <w:tcW w:w="1370" w:type="dxa"/>
            <w:vMerge/>
            <w:vAlign w:val="center"/>
          </w:tcPr>
          <w:p w14:paraId="2AE59465" w14:textId="77777777" w:rsidR="007502EC" w:rsidRPr="001F1FEE" w:rsidRDefault="007502EC" w:rsidP="007502EC">
            <w:pPr>
              <w:suppressAutoHyphens w:val="0"/>
              <w:rPr>
                <w:lang w:eastAsia="ru-RU"/>
              </w:rPr>
            </w:pPr>
          </w:p>
        </w:tc>
        <w:tc>
          <w:tcPr>
            <w:tcW w:w="1552" w:type="dxa"/>
            <w:vMerge/>
            <w:vAlign w:val="center"/>
          </w:tcPr>
          <w:p w14:paraId="447AA542" w14:textId="77777777" w:rsidR="007502EC" w:rsidRPr="001F1FEE" w:rsidRDefault="007502EC" w:rsidP="007502EC">
            <w:pPr>
              <w:suppressAutoHyphens w:val="0"/>
              <w:rPr>
                <w:b/>
                <w:bCs/>
                <w:lang w:eastAsia="ru-RU"/>
              </w:rPr>
            </w:pPr>
          </w:p>
        </w:tc>
      </w:tr>
      <w:tr w:rsidR="007502EC" w:rsidRPr="001F1FEE" w14:paraId="582E2BD3" w14:textId="77777777" w:rsidTr="007502EC">
        <w:trPr>
          <w:trHeight w:val="330"/>
        </w:trPr>
        <w:tc>
          <w:tcPr>
            <w:tcW w:w="696" w:type="dxa"/>
            <w:vMerge/>
            <w:vAlign w:val="center"/>
          </w:tcPr>
          <w:p w14:paraId="3BB38F74" w14:textId="77777777" w:rsidR="007502EC" w:rsidRPr="001F1FEE" w:rsidRDefault="007502EC" w:rsidP="007502EC">
            <w:pPr>
              <w:suppressAutoHyphens w:val="0"/>
              <w:rPr>
                <w:lang w:eastAsia="ru-RU"/>
              </w:rPr>
            </w:pPr>
          </w:p>
        </w:tc>
        <w:tc>
          <w:tcPr>
            <w:tcW w:w="3824" w:type="dxa"/>
            <w:shd w:val="clear" w:color="auto" w:fill="auto"/>
            <w:vAlign w:val="center"/>
            <w:hideMark/>
          </w:tcPr>
          <w:p w14:paraId="72933472"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144FFB6B" w14:textId="77777777" w:rsidR="007502EC" w:rsidRPr="001F1FEE" w:rsidRDefault="007502EC" w:rsidP="007502EC">
            <w:pPr>
              <w:suppressAutoHyphens w:val="0"/>
              <w:rPr>
                <w:lang w:eastAsia="ru-RU"/>
              </w:rPr>
            </w:pPr>
          </w:p>
        </w:tc>
        <w:tc>
          <w:tcPr>
            <w:tcW w:w="951" w:type="dxa"/>
            <w:shd w:val="clear" w:color="auto" w:fill="auto"/>
            <w:vAlign w:val="center"/>
          </w:tcPr>
          <w:p w14:paraId="5B6CF10A" w14:textId="77777777" w:rsidR="007502EC" w:rsidRPr="001F1FEE" w:rsidRDefault="007502EC" w:rsidP="007502EC">
            <w:pPr>
              <w:suppressAutoHyphens w:val="0"/>
              <w:jc w:val="center"/>
              <w:rPr>
                <w:lang w:eastAsia="ru-RU"/>
              </w:rPr>
            </w:pPr>
          </w:p>
        </w:tc>
        <w:tc>
          <w:tcPr>
            <w:tcW w:w="1370" w:type="dxa"/>
            <w:vMerge/>
            <w:vAlign w:val="center"/>
          </w:tcPr>
          <w:p w14:paraId="7D67FD2C" w14:textId="77777777" w:rsidR="007502EC" w:rsidRPr="001F1FEE" w:rsidRDefault="007502EC" w:rsidP="007502EC">
            <w:pPr>
              <w:suppressAutoHyphens w:val="0"/>
              <w:rPr>
                <w:lang w:eastAsia="ru-RU"/>
              </w:rPr>
            </w:pPr>
          </w:p>
        </w:tc>
        <w:tc>
          <w:tcPr>
            <w:tcW w:w="1552" w:type="dxa"/>
            <w:vMerge/>
            <w:vAlign w:val="center"/>
          </w:tcPr>
          <w:p w14:paraId="19687A72" w14:textId="77777777" w:rsidR="007502EC" w:rsidRPr="001F1FEE" w:rsidRDefault="007502EC" w:rsidP="007502EC">
            <w:pPr>
              <w:suppressAutoHyphens w:val="0"/>
              <w:rPr>
                <w:b/>
                <w:bCs/>
                <w:lang w:eastAsia="ru-RU"/>
              </w:rPr>
            </w:pPr>
          </w:p>
        </w:tc>
      </w:tr>
      <w:tr w:rsidR="007502EC" w:rsidRPr="001F1FEE" w14:paraId="13C88E4E" w14:textId="77777777" w:rsidTr="007502EC">
        <w:trPr>
          <w:trHeight w:val="330"/>
        </w:trPr>
        <w:tc>
          <w:tcPr>
            <w:tcW w:w="696" w:type="dxa"/>
            <w:vMerge/>
            <w:vAlign w:val="center"/>
          </w:tcPr>
          <w:p w14:paraId="7E541145" w14:textId="77777777" w:rsidR="007502EC" w:rsidRPr="001F1FEE" w:rsidRDefault="007502EC" w:rsidP="007502EC">
            <w:pPr>
              <w:suppressAutoHyphens w:val="0"/>
              <w:rPr>
                <w:lang w:eastAsia="ru-RU"/>
              </w:rPr>
            </w:pPr>
          </w:p>
        </w:tc>
        <w:tc>
          <w:tcPr>
            <w:tcW w:w="3824" w:type="dxa"/>
            <w:shd w:val="clear" w:color="auto" w:fill="auto"/>
            <w:vAlign w:val="center"/>
            <w:hideMark/>
          </w:tcPr>
          <w:p w14:paraId="7A27792D"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5760AFF4" w14:textId="77777777" w:rsidR="007502EC" w:rsidRPr="001F1FEE" w:rsidRDefault="007502EC" w:rsidP="007502EC">
            <w:pPr>
              <w:suppressAutoHyphens w:val="0"/>
              <w:rPr>
                <w:lang w:eastAsia="ru-RU"/>
              </w:rPr>
            </w:pPr>
          </w:p>
        </w:tc>
        <w:tc>
          <w:tcPr>
            <w:tcW w:w="951" w:type="dxa"/>
            <w:shd w:val="clear" w:color="auto" w:fill="auto"/>
            <w:vAlign w:val="center"/>
          </w:tcPr>
          <w:p w14:paraId="334B002E" w14:textId="77777777" w:rsidR="007502EC" w:rsidRPr="001F1FEE" w:rsidRDefault="007502EC" w:rsidP="007502EC">
            <w:pPr>
              <w:suppressAutoHyphens w:val="0"/>
              <w:jc w:val="center"/>
              <w:rPr>
                <w:lang w:eastAsia="ru-RU"/>
              </w:rPr>
            </w:pPr>
          </w:p>
        </w:tc>
        <w:tc>
          <w:tcPr>
            <w:tcW w:w="1370" w:type="dxa"/>
            <w:vMerge/>
            <w:vAlign w:val="center"/>
          </w:tcPr>
          <w:p w14:paraId="5F52A4B3" w14:textId="77777777" w:rsidR="007502EC" w:rsidRPr="001F1FEE" w:rsidRDefault="007502EC" w:rsidP="007502EC">
            <w:pPr>
              <w:suppressAutoHyphens w:val="0"/>
              <w:rPr>
                <w:lang w:eastAsia="ru-RU"/>
              </w:rPr>
            </w:pPr>
          </w:p>
        </w:tc>
        <w:tc>
          <w:tcPr>
            <w:tcW w:w="1552" w:type="dxa"/>
            <w:vMerge/>
            <w:vAlign w:val="center"/>
          </w:tcPr>
          <w:p w14:paraId="00854584" w14:textId="77777777" w:rsidR="007502EC" w:rsidRPr="001F1FEE" w:rsidRDefault="007502EC" w:rsidP="007502EC">
            <w:pPr>
              <w:suppressAutoHyphens w:val="0"/>
              <w:rPr>
                <w:b/>
                <w:bCs/>
                <w:lang w:eastAsia="ru-RU"/>
              </w:rPr>
            </w:pPr>
          </w:p>
        </w:tc>
      </w:tr>
      <w:tr w:rsidR="007502EC" w:rsidRPr="001F1FEE" w14:paraId="6F941594" w14:textId="77777777" w:rsidTr="007502EC">
        <w:trPr>
          <w:trHeight w:val="330"/>
        </w:trPr>
        <w:tc>
          <w:tcPr>
            <w:tcW w:w="696" w:type="dxa"/>
            <w:vMerge/>
            <w:vAlign w:val="center"/>
          </w:tcPr>
          <w:p w14:paraId="10080667" w14:textId="77777777" w:rsidR="007502EC" w:rsidRPr="001F1FEE" w:rsidRDefault="007502EC" w:rsidP="007502EC">
            <w:pPr>
              <w:suppressAutoHyphens w:val="0"/>
              <w:rPr>
                <w:lang w:eastAsia="ru-RU"/>
              </w:rPr>
            </w:pPr>
          </w:p>
        </w:tc>
        <w:tc>
          <w:tcPr>
            <w:tcW w:w="3824" w:type="dxa"/>
            <w:shd w:val="clear" w:color="auto" w:fill="auto"/>
            <w:vAlign w:val="center"/>
            <w:hideMark/>
          </w:tcPr>
          <w:p w14:paraId="1EEA6803"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21A4FAF8" w14:textId="77777777" w:rsidR="007502EC" w:rsidRPr="001F1FEE" w:rsidRDefault="007502EC" w:rsidP="007502EC">
            <w:pPr>
              <w:suppressAutoHyphens w:val="0"/>
              <w:rPr>
                <w:lang w:eastAsia="ru-RU"/>
              </w:rPr>
            </w:pPr>
          </w:p>
        </w:tc>
        <w:tc>
          <w:tcPr>
            <w:tcW w:w="951" w:type="dxa"/>
            <w:shd w:val="clear" w:color="auto" w:fill="auto"/>
            <w:vAlign w:val="center"/>
          </w:tcPr>
          <w:p w14:paraId="513CBCF2" w14:textId="77777777" w:rsidR="007502EC" w:rsidRPr="001F1FEE" w:rsidRDefault="007502EC" w:rsidP="007502EC">
            <w:pPr>
              <w:suppressAutoHyphens w:val="0"/>
              <w:jc w:val="center"/>
              <w:rPr>
                <w:lang w:eastAsia="ru-RU"/>
              </w:rPr>
            </w:pPr>
          </w:p>
        </w:tc>
        <w:tc>
          <w:tcPr>
            <w:tcW w:w="1370" w:type="dxa"/>
            <w:vMerge/>
            <w:vAlign w:val="center"/>
          </w:tcPr>
          <w:p w14:paraId="22295EA1" w14:textId="77777777" w:rsidR="007502EC" w:rsidRPr="001F1FEE" w:rsidRDefault="007502EC" w:rsidP="007502EC">
            <w:pPr>
              <w:suppressAutoHyphens w:val="0"/>
              <w:rPr>
                <w:lang w:eastAsia="ru-RU"/>
              </w:rPr>
            </w:pPr>
          </w:p>
        </w:tc>
        <w:tc>
          <w:tcPr>
            <w:tcW w:w="1552" w:type="dxa"/>
            <w:vMerge/>
            <w:vAlign w:val="center"/>
          </w:tcPr>
          <w:p w14:paraId="28200607" w14:textId="77777777" w:rsidR="007502EC" w:rsidRPr="001F1FEE" w:rsidRDefault="007502EC" w:rsidP="007502EC">
            <w:pPr>
              <w:suppressAutoHyphens w:val="0"/>
              <w:rPr>
                <w:b/>
                <w:bCs/>
                <w:lang w:eastAsia="ru-RU"/>
              </w:rPr>
            </w:pPr>
          </w:p>
        </w:tc>
      </w:tr>
      <w:tr w:rsidR="007502EC" w:rsidRPr="001F1FEE" w14:paraId="58277A6A" w14:textId="77777777" w:rsidTr="007502EC">
        <w:trPr>
          <w:trHeight w:val="330"/>
        </w:trPr>
        <w:tc>
          <w:tcPr>
            <w:tcW w:w="696" w:type="dxa"/>
            <w:vMerge/>
            <w:vAlign w:val="center"/>
          </w:tcPr>
          <w:p w14:paraId="1F0CC335" w14:textId="77777777" w:rsidR="007502EC" w:rsidRPr="001F1FEE" w:rsidRDefault="007502EC" w:rsidP="007502EC">
            <w:pPr>
              <w:suppressAutoHyphens w:val="0"/>
              <w:rPr>
                <w:lang w:eastAsia="ru-RU"/>
              </w:rPr>
            </w:pPr>
          </w:p>
        </w:tc>
        <w:tc>
          <w:tcPr>
            <w:tcW w:w="3824" w:type="dxa"/>
            <w:shd w:val="clear" w:color="auto" w:fill="auto"/>
            <w:vAlign w:val="center"/>
            <w:hideMark/>
          </w:tcPr>
          <w:p w14:paraId="47A98638"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4D8EF480" w14:textId="77777777" w:rsidR="007502EC" w:rsidRPr="001F1FEE" w:rsidRDefault="007502EC" w:rsidP="007502EC">
            <w:pPr>
              <w:suppressAutoHyphens w:val="0"/>
              <w:rPr>
                <w:lang w:eastAsia="ru-RU"/>
              </w:rPr>
            </w:pPr>
          </w:p>
        </w:tc>
        <w:tc>
          <w:tcPr>
            <w:tcW w:w="951" w:type="dxa"/>
            <w:shd w:val="clear" w:color="auto" w:fill="auto"/>
            <w:vAlign w:val="center"/>
          </w:tcPr>
          <w:p w14:paraId="0046AA65" w14:textId="77777777" w:rsidR="007502EC" w:rsidRPr="001F1FEE" w:rsidRDefault="007502EC" w:rsidP="007502EC">
            <w:pPr>
              <w:suppressAutoHyphens w:val="0"/>
              <w:jc w:val="center"/>
              <w:rPr>
                <w:lang w:eastAsia="ru-RU"/>
              </w:rPr>
            </w:pPr>
          </w:p>
        </w:tc>
        <w:tc>
          <w:tcPr>
            <w:tcW w:w="1370" w:type="dxa"/>
            <w:vMerge/>
            <w:vAlign w:val="center"/>
          </w:tcPr>
          <w:p w14:paraId="32039AA4" w14:textId="77777777" w:rsidR="007502EC" w:rsidRPr="001F1FEE" w:rsidRDefault="007502EC" w:rsidP="007502EC">
            <w:pPr>
              <w:suppressAutoHyphens w:val="0"/>
              <w:rPr>
                <w:lang w:eastAsia="ru-RU"/>
              </w:rPr>
            </w:pPr>
          </w:p>
        </w:tc>
        <w:tc>
          <w:tcPr>
            <w:tcW w:w="1552" w:type="dxa"/>
            <w:vMerge/>
            <w:vAlign w:val="center"/>
          </w:tcPr>
          <w:p w14:paraId="4F505707" w14:textId="77777777" w:rsidR="007502EC" w:rsidRPr="001F1FEE" w:rsidRDefault="007502EC" w:rsidP="007502EC">
            <w:pPr>
              <w:suppressAutoHyphens w:val="0"/>
              <w:rPr>
                <w:b/>
                <w:bCs/>
                <w:lang w:eastAsia="ru-RU"/>
              </w:rPr>
            </w:pPr>
          </w:p>
        </w:tc>
      </w:tr>
      <w:tr w:rsidR="007502EC" w:rsidRPr="001F1FEE" w14:paraId="40F60A61" w14:textId="77777777" w:rsidTr="007502EC">
        <w:trPr>
          <w:trHeight w:val="330"/>
        </w:trPr>
        <w:tc>
          <w:tcPr>
            <w:tcW w:w="696" w:type="dxa"/>
            <w:vMerge/>
            <w:vAlign w:val="center"/>
          </w:tcPr>
          <w:p w14:paraId="7D900A4C" w14:textId="77777777" w:rsidR="007502EC" w:rsidRPr="001F1FEE" w:rsidRDefault="007502EC" w:rsidP="007502EC">
            <w:pPr>
              <w:suppressAutoHyphens w:val="0"/>
              <w:rPr>
                <w:lang w:eastAsia="ru-RU"/>
              </w:rPr>
            </w:pPr>
          </w:p>
        </w:tc>
        <w:tc>
          <w:tcPr>
            <w:tcW w:w="3824" w:type="dxa"/>
            <w:shd w:val="clear" w:color="auto" w:fill="auto"/>
            <w:vAlign w:val="center"/>
            <w:hideMark/>
          </w:tcPr>
          <w:p w14:paraId="19E804FD"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75142FA7" w14:textId="77777777" w:rsidR="007502EC" w:rsidRPr="001F1FEE" w:rsidRDefault="007502EC" w:rsidP="007502EC">
            <w:pPr>
              <w:suppressAutoHyphens w:val="0"/>
              <w:rPr>
                <w:lang w:eastAsia="ru-RU"/>
              </w:rPr>
            </w:pPr>
          </w:p>
        </w:tc>
        <w:tc>
          <w:tcPr>
            <w:tcW w:w="951" w:type="dxa"/>
            <w:shd w:val="clear" w:color="auto" w:fill="auto"/>
            <w:vAlign w:val="center"/>
          </w:tcPr>
          <w:p w14:paraId="22752064" w14:textId="77777777" w:rsidR="007502EC" w:rsidRPr="001F1FEE" w:rsidRDefault="007502EC" w:rsidP="007502EC">
            <w:pPr>
              <w:suppressAutoHyphens w:val="0"/>
              <w:jc w:val="center"/>
              <w:rPr>
                <w:lang w:eastAsia="ru-RU"/>
              </w:rPr>
            </w:pPr>
          </w:p>
        </w:tc>
        <w:tc>
          <w:tcPr>
            <w:tcW w:w="1370" w:type="dxa"/>
            <w:vMerge/>
            <w:vAlign w:val="center"/>
          </w:tcPr>
          <w:p w14:paraId="02686696" w14:textId="77777777" w:rsidR="007502EC" w:rsidRPr="001F1FEE" w:rsidRDefault="007502EC" w:rsidP="007502EC">
            <w:pPr>
              <w:suppressAutoHyphens w:val="0"/>
              <w:rPr>
                <w:lang w:eastAsia="ru-RU"/>
              </w:rPr>
            </w:pPr>
          </w:p>
        </w:tc>
        <w:tc>
          <w:tcPr>
            <w:tcW w:w="1552" w:type="dxa"/>
            <w:vMerge/>
            <w:vAlign w:val="center"/>
          </w:tcPr>
          <w:p w14:paraId="7A343C31" w14:textId="77777777" w:rsidR="007502EC" w:rsidRPr="001F1FEE" w:rsidRDefault="007502EC" w:rsidP="007502EC">
            <w:pPr>
              <w:suppressAutoHyphens w:val="0"/>
              <w:rPr>
                <w:b/>
                <w:bCs/>
                <w:lang w:eastAsia="ru-RU"/>
              </w:rPr>
            </w:pPr>
          </w:p>
        </w:tc>
      </w:tr>
      <w:tr w:rsidR="007502EC" w:rsidRPr="001F1FEE" w14:paraId="1FAEDC35" w14:textId="77777777" w:rsidTr="007502EC">
        <w:trPr>
          <w:trHeight w:val="330"/>
        </w:trPr>
        <w:tc>
          <w:tcPr>
            <w:tcW w:w="696" w:type="dxa"/>
            <w:vMerge/>
            <w:vAlign w:val="center"/>
          </w:tcPr>
          <w:p w14:paraId="39F90F45" w14:textId="77777777" w:rsidR="007502EC" w:rsidRPr="001F1FEE" w:rsidRDefault="007502EC" w:rsidP="007502EC">
            <w:pPr>
              <w:suppressAutoHyphens w:val="0"/>
              <w:rPr>
                <w:lang w:eastAsia="ru-RU"/>
              </w:rPr>
            </w:pPr>
          </w:p>
        </w:tc>
        <w:tc>
          <w:tcPr>
            <w:tcW w:w="3824" w:type="dxa"/>
            <w:shd w:val="clear" w:color="auto" w:fill="auto"/>
            <w:vAlign w:val="center"/>
            <w:hideMark/>
          </w:tcPr>
          <w:p w14:paraId="22CB905A"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766D8EB4" w14:textId="77777777" w:rsidR="007502EC" w:rsidRPr="001F1FEE" w:rsidRDefault="007502EC" w:rsidP="007502EC">
            <w:pPr>
              <w:suppressAutoHyphens w:val="0"/>
              <w:rPr>
                <w:lang w:eastAsia="ru-RU"/>
              </w:rPr>
            </w:pPr>
          </w:p>
        </w:tc>
        <w:tc>
          <w:tcPr>
            <w:tcW w:w="951" w:type="dxa"/>
            <w:shd w:val="clear" w:color="auto" w:fill="auto"/>
            <w:vAlign w:val="center"/>
          </w:tcPr>
          <w:p w14:paraId="64089091" w14:textId="77777777" w:rsidR="007502EC" w:rsidRPr="001F1FEE" w:rsidRDefault="007502EC" w:rsidP="007502EC">
            <w:pPr>
              <w:suppressAutoHyphens w:val="0"/>
              <w:jc w:val="center"/>
              <w:rPr>
                <w:lang w:eastAsia="ru-RU"/>
              </w:rPr>
            </w:pPr>
          </w:p>
        </w:tc>
        <w:tc>
          <w:tcPr>
            <w:tcW w:w="1370" w:type="dxa"/>
            <w:vMerge/>
            <w:vAlign w:val="center"/>
          </w:tcPr>
          <w:p w14:paraId="379EEA36" w14:textId="77777777" w:rsidR="007502EC" w:rsidRPr="001F1FEE" w:rsidRDefault="007502EC" w:rsidP="007502EC">
            <w:pPr>
              <w:suppressAutoHyphens w:val="0"/>
              <w:rPr>
                <w:lang w:eastAsia="ru-RU"/>
              </w:rPr>
            </w:pPr>
          </w:p>
        </w:tc>
        <w:tc>
          <w:tcPr>
            <w:tcW w:w="1552" w:type="dxa"/>
            <w:vMerge/>
            <w:vAlign w:val="center"/>
          </w:tcPr>
          <w:p w14:paraId="668BE3CB" w14:textId="77777777" w:rsidR="007502EC" w:rsidRPr="001F1FEE" w:rsidRDefault="007502EC" w:rsidP="007502EC">
            <w:pPr>
              <w:suppressAutoHyphens w:val="0"/>
              <w:rPr>
                <w:b/>
                <w:bCs/>
                <w:lang w:eastAsia="ru-RU"/>
              </w:rPr>
            </w:pPr>
          </w:p>
        </w:tc>
      </w:tr>
      <w:tr w:rsidR="007502EC" w:rsidRPr="001F1FEE" w14:paraId="6C4EFD42" w14:textId="77777777" w:rsidTr="007502EC">
        <w:trPr>
          <w:trHeight w:val="330"/>
        </w:trPr>
        <w:tc>
          <w:tcPr>
            <w:tcW w:w="696" w:type="dxa"/>
            <w:vMerge/>
            <w:vAlign w:val="center"/>
          </w:tcPr>
          <w:p w14:paraId="1242A197" w14:textId="77777777" w:rsidR="007502EC" w:rsidRPr="001F1FEE" w:rsidRDefault="007502EC" w:rsidP="007502EC">
            <w:pPr>
              <w:suppressAutoHyphens w:val="0"/>
              <w:rPr>
                <w:lang w:eastAsia="ru-RU"/>
              </w:rPr>
            </w:pPr>
          </w:p>
        </w:tc>
        <w:tc>
          <w:tcPr>
            <w:tcW w:w="3824" w:type="dxa"/>
            <w:shd w:val="clear" w:color="auto" w:fill="auto"/>
            <w:vAlign w:val="center"/>
            <w:hideMark/>
          </w:tcPr>
          <w:p w14:paraId="213DEA82"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5F5A5018" w14:textId="77777777" w:rsidR="007502EC" w:rsidRPr="001F1FEE" w:rsidRDefault="007502EC" w:rsidP="007502EC">
            <w:pPr>
              <w:suppressAutoHyphens w:val="0"/>
              <w:rPr>
                <w:lang w:eastAsia="ru-RU"/>
              </w:rPr>
            </w:pPr>
          </w:p>
        </w:tc>
        <w:tc>
          <w:tcPr>
            <w:tcW w:w="951" w:type="dxa"/>
            <w:shd w:val="clear" w:color="auto" w:fill="auto"/>
            <w:vAlign w:val="center"/>
          </w:tcPr>
          <w:p w14:paraId="26BFA4E0" w14:textId="77777777" w:rsidR="007502EC" w:rsidRPr="001F1FEE" w:rsidRDefault="007502EC" w:rsidP="007502EC">
            <w:pPr>
              <w:suppressAutoHyphens w:val="0"/>
              <w:jc w:val="center"/>
              <w:rPr>
                <w:lang w:eastAsia="ru-RU"/>
              </w:rPr>
            </w:pPr>
          </w:p>
        </w:tc>
        <w:tc>
          <w:tcPr>
            <w:tcW w:w="1370" w:type="dxa"/>
            <w:vMerge/>
            <w:vAlign w:val="center"/>
          </w:tcPr>
          <w:p w14:paraId="2124FE64" w14:textId="77777777" w:rsidR="007502EC" w:rsidRPr="001F1FEE" w:rsidRDefault="007502EC" w:rsidP="007502EC">
            <w:pPr>
              <w:suppressAutoHyphens w:val="0"/>
              <w:rPr>
                <w:lang w:eastAsia="ru-RU"/>
              </w:rPr>
            </w:pPr>
          </w:p>
        </w:tc>
        <w:tc>
          <w:tcPr>
            <w:tcW w:w="1552" w:type="dxa"/>
            <w:vMerge/>
            <w:vAlign w:val="center"/>
          </w:tcPr>
          <w:p w14:paraId="23401414" w14:textId="77777777" w:rsidR="007502EC" w:rsidRPr="001F1FEE" w:rsidRDefault="007502EC" w:rsidP="007502EC">
            <w:pPr>
              <w:suppressAutoHyphens w:val="0"/>
              <w:rPr>
                <w:b/>
                <w:bCs/>
                <w:lang w:eastAsia="ru-RU"/>
              </w:rPr>
            </w:pPr>
          </w:p>
        </w:tc>
      </w:tr>
      <w:tr w:rsidR="007502EC" w:rsidRPr="001F1FEE" w14:paraId="32491436" w14:textId="77777777" w:rsidTr="007502EC">
        <w:trPr>
          <w:trHeight w:val="330"/>
        </w:trPr>
        <w:tc>
          <w:tcPr>
            <w:tcW w:w="696" w:type="dxa"/>
            <w:vMerge/>
            <w:vAlign w:val="center"/>
          </w:tcPr>
          <w:p w14:paraId="2D56BD72" w14:textId="77777777" w:rsidR="007502EC" w:rsidRPr="001F1FEE" w:rsidRDefault="007502EC" w:rsidP="007502EC">
            <w:pPr>
              <w:suppressAutoHyphens w:val="0"/>
              <w:rPr>
                <w:lang w:eastAsia="ru-RU"/>
              </w:rPr>
            </w:pPr>
          </w:p>
        </w:tc>
        <w:tc>
          <w:tcPr>
            <w:tcW w:w="3824" w:type="dxa"/>
            <w:shd w:val="clear" w:color="auto" w:fill="auto"/>
            <w:vAlign w:val="center"/>
            <w:hideMark/>
          </w:tcPr>
          <w:p w14:paraId="73AE8A9D"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0A089ED3" w14:textId="77777777" w:rsidR="007502EC" w:rsidRPr="001F1FEE" w:rsidRDefault="007502EC" w:rsidP="007502EC">
            <w:pPr>
              <w:suppressAutoHyphens w:val="0"/>
              <w:rPr>
                <w:lang w:eastAsia="ru-RU"/>
              </w:rPr>
            </w:pPr>
          </w:p>
        </w:tc>
        <w:tc>
          <w:tcPr>
            <w:tcW w:w="951" w:type="dxa"/>
            <w:shd w:val="clear" w:color="auto" w:fill="auto"/>
            <w:vAlign w:val="center"/>
          </w:tcPr>
          <w:p w14:paraId="07C1CCD0" w14:textId="77777777" w:rsidR="007502EC" w:rsidRPr="001F1FEE" w:rsidRDefault="007502EC" w:rsidP="007502EC">
            <w:pPr>
              <w:suppressAutoHyphens w:val="0"/>
              <w:jc w:val="center"/>
              <w:rPr>
                <w:lang w:eastAsia="ru-RU"/>
              </w:rPr>
            </w:pPr>
          </w:p>
        </w:tc>
        <w:tc>
          <w:tcPr>
            <w:tcW w:w="1370" w:type="dxa"/>
            <w:vMerge/>
            <w:vAlign w:val="center"/>
          </w:tcPr>
          <w:p w14:paraId="30DAF7F8" w14:textId="77777777" w:rsidR="007502EC" w:rsidRPr="001F1FEE" w:rsidRDefault="007502EC" w:rsidP="007502EC">
            <w:pPr>
              <w:suppressAutoHyphens w:val="0"/>
              <w:rPr>
                <w:lang w:eastAsia="ru-RU"/>
              </w:rPr>
            </w:pPr>
          </w:p>
        </w:tc>
        <w:tc>
          <w:tcPr>
            <w:tcW w:w="1552" w:type="dxa"/>
            <w:vMerge/>
            <w:vAlign w:val="center"/>
          </w:tcPr>
          <w:p w14:paraId="5B67A59B" w14:textId="77777777" w:rsidR="007502EC" w:rsidRPr="001F1FEE" w:rsidRDefault="007502EC" w:rsidP="007502EC">
            <w:pPr>
              <w:suppressAutoHyphens w:val="0"/>
              <w:rPr>
                <w:b/>
                <w:bCs/>
                <w:lang w:eastAsia="ru-RU"/>
              </w:rPr>
            </w:pPr>
          </w:p>
        </w:tc>
      </w:tr>
      <w:tr w:rsidR="007502EC" w:rsidRPr="001F1FEE" w14:paraId="1AD31912" w14:textId="77777777" w:rsidTr="007502EC">
        <w:trPr>
          <w:trHeight w:val="330"/>
        </w:trPr>
        <w:tc>
          <w:tcPr>
            <w:tcW w:w="696" w:type="dxa"/>
            <w:vMerge/>
            <w:vAlign w:val="center"/>
          </w:tcPr>
          <w:p w14:paraId="38991A7C" w14:textId="77777777" w:rsidR="007502EC" w:rsidRPr="001F1FEE" w:rsidRDefault="007502EC" w:rsidP="007502EC">
            <w:pPr>
              <w:suppressAutoHyphens w:val="0"/>
              <w:rPr>
                <w:lang w:eastAsia="ru-RU"/>
              </w:rPr>
            </w:pPr>
          </w:p>
        </w:tc>
        <w:tc>
          <w:tcPr>
            <w:tcW w:w="3824" w:type="dxa"/>
            <w:shd w:val="clear" w:color="auto" w:fill="auto"/>
            <w:vAlign w:val="center"/>
            <w:hideMark/>
          </w:tcPr>
          <w:p w14:paraId="6499C9BB"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7ADCFE18" w14:textId="77777777" w:rsidR="007502EC" w:rsidRPr="001F1FEE" w:rsidRDefault="007502EC" w:rsidP="007502EC">
            <w:pPr>
              <w:suppressAutoHyphens w:val="0"/>
              <w:rPr>
                <w:lang w:eastAsia="ru-RU"/>
              </w:rPr>
            </w:pPr>
          </w:p>
        </w:tc>
        <w:tc>
          <w:tcPr>
            <w:tcW w:w="951" w:type="dxa"/>
            <w:shd w:val="clear" w:color="auto" w:fill="auto"/>
            <w:vAlign w:val="center"/>
          </w:tcPr>
          <w:p w14:paraId="0B0CE5E5" w14:textId="77777777" w:rsidR="007502EC" w:rsidRPr="001F1FEE" w:rsidRDefault="007502EC" w:rsidP="007502EC">
            <w:pPr>
              <w:suppressAutoHyphens w:val="0"/>
              <w:jc w:val="center"/>
              <w:rPr>
                <w:lang w:eastAsia="ru-RU"/>
              </w:rPr>
            </w:pPr>
          </w:p>
        </w:tc>
        <w:tc>
          <w:tcPr>
            <w:tcW w:w="1370" w:type="dxa"/>
            <w:vMerge/>
            <w:vAlign w:val="center"/>
          </w:tcPr>
          <w:p w14:paraId="08DC2962" w14:textId="77777777" w:rsidR="007502EC" w:rsidRPr="001F1FEE" w:rsidRDefault="007502EC" w:rsidP="007502EC">
            <w:pPr>
              <w:suppressAutoHyphens w:val="0"/>
              <w:rPr>
                <w:lang w:eastAsia="ru-RU"/>
              </w:rPr>
            </w:pPr>
          </w:p>
        </w:tc>
        <w:tc>
          <w:tcPr>
            <w:tcW w:w="1552" w:type="dxa"/>
            <w:vMerge/>
            <w:vAlign w:val="center"/>
          </w:tcPr>
          <w:p w14:paraId="012C4802" w14:textId="77777777" w:rsidR="007502EC" w:rsidRPr="001F1FEE" w:rsidRDefault="007502EC" w:rsidP="007502EC">
            <w:pPr>
              <w:suppressAutoHyphens w:val="0"/>
              <w:rPr>
                <w:b/>
                <w:bCs/>
                <w:lang w:eastAsia="ru-RU"/>
              </w:rPr>
            </w:pPr>
          </w:p>
        </w:tc>
      </w:tr>
      <w:tr w:rsidR="007502EC" w:rsidRPr="001F1FEE" w14:paraId="11F7093F" w14:textId="77777777" w:rsidTr="007502EC">
        <w:trPr>
          <w:trHeight w:val="330"/>
        </w:trPr>
        <w:tc>
          <w:tcPr>
            <w:tcW w:w="696" w:type="dxa"/>
            <w:vMerge/>
            <w:vAlign w:val="center"/>
          </w:tcPr>
          <w:p w14:paraId="2F757EB0" w14:textId="77777777" w:rsidR="007502EC" w:rsidRPr="001F1FEE" w:rsidRDefault="007502EC" w:rsidP="007502EC">
            <w:pPr>
              <w:suppressAutoHyphens w:val="0"/>
              <w:rPr>
                <w:lang w:eastAsia="ru-RU"/>
              </w:rPr>
            </w:pPr>
          </w:p>
        </w:tc>
        <w:tc>
          <w:tcPr>
            <w:tcW w:w="3824" w:type="dxa"/>
            <w:shd w:val="clear" w:color="auto" w:fill="auto"/>
            <w:vAlign w:val="center"/>
            <w:hideMark/>
          </w:tcPr>
          <w:p w14:paraId="4989FF4A"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4E1397CE" w14:textId="77777777" w:rsidR="007502EC" w:rsidRPr="001F1FEE" w:rsidRDefault="007502EC" w:rsidP="007502EC">
            <w:pPr>
              <w:suppressAutoHyphens w:val="0"/>
              <w:rPr>
                <w:lang w:eastAsia="ru-RU"/>
              </w:rPr>
            </w:pPr>
          </w:p>
        </w:tc>
        <w:tc>
          <w:tcPr>
            <w:tcW w:w="951" w:type="dxa"/>
            <w:shd w:val="clear" w:color="auto" w:fill="auto"/>
            <w:vAlign w:val="center"/>
          </w:tcPr>
          <w:p w14:paraId="60B39ACB" w14:textId="77777777" w:rsidR="007502EC" w:rsidRPr="001F1FEE" w:rsidRDefault="007502EC" w:rsidP="007502EC">
            <w:pPr>
              <w:suppressAutoHyphens w:val="0"/>
              <w:jc w:val="center"/>
              <w:rPr>
                <w:lang w:eastAsia="ru-RU"/>
              </w:rPr>
            </w:pPr>
          </w:p>
        </w:tc>
        <w:tc>
          <w:tcPr>
            <w:tcW w:w="1370" w:type="dxa"/>
            <w:vMerge/>
            <w:vAlign w:val="center"/>
          </w:tcPr>
          <w:p w14:paraId="6546393B" w14:textId="77777777" w:rsidR="007502EC" w:rsidRPr="001F1FEE" w:rsidRDefault="007502EC" w:rsidP="007502EC">
            <w:pPr>
              <w:suppressAutoHyphens w:val="0"/>
              <w:rPr>
                <w:lang w:eastAsia="ru-RU"/>
              </w:rPr>
            </w:pPr>
          </w:p>
        </w:tc>
        <w:tc>
          <w:tcPr>
            <w:tcW w:w="1552" w:type="dxa"/>
            <w:vMerge/>
            <w:vAlign w:val="center"/>
          </w:tcPr>
          <w:p w14:paraId="520E8451" w14:textId="77777777" w:rsidR="007502EC" w:rsidRPr="001F1FEE" w:rsidRDefault="007502EC" w:rsidP="007502EC">
            <w:pPr>
              <w:suppressAutoHyphens w:val="0"/>
              <w:rPr>
                <w:b/>
                <w:bCs/>
                <w:lang w:eastAsia="ru-RU"/>
              </w:rPr>
            </w:pPr>
          </w:p>
        </w:tc>
      </w:tr>
      <w:tr w:rsidR="007502EC" w:rsidRPr="001F1FEE" w14:paraId="613E1B60" w14:textId="77777777" w:rsidTr="007502EC">
        <w:trPr>
          <w:trHeight w:val="330"/>
        </w:trPr>
        <w:tc>
          <w:tcPr>
            <w:tcW w:w="696" w:type="dxa"/>
            <w:vMerge/>
            <w:vAlign w:val="center"/>
          </w:tcPr>
          <w:p w14:paraId="4D2A65FD" w14:textId="77777777" w:rsidR="007502EC" w:rsidRPr="001F1FEE" w:rsidRDefault="007502EC" w:rsidP="007502EC">
            <w:pPr>
              <w:suppressAutoHyphens w:val="0"/>
              <w:rPr>
                <w:lang w:eastAsia="ru-RU"/>
              </w:rPr>
            </w:pPr>
          </w:p>
        </w:tc>
        <w:tc>
          <w:tcPr>
            <w:tcW w:w="3824" w:type="dxa"/>
            <w:shd w:val="clear" w:color="auto" w:fill="auto"/>
            <w:vAlign w:val="center"/>
            <w:hideMark/>
          </w:tcPr>
          <w:p w14:paraId="6E978C46"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46ED52D0" w14:textId="77777777" w:rsidR="007502EC" w:rsidRPr="001F1FEE" w:rsidRDefault="007502EC" w:rsidP="007502EC">
            <w:pPr>
              <w:suppressAutoHyphens w:val="0"/>
              <w:rPr>
                <w:lang w:eastAsia="ru-RU"/>
              </w:rPr>
            </w:pPr>
          </w:p>
        </w:tc>
        <w:tc>
          <w:tcPr>
            <w:tcW w:w="951" w:type="dxa"/>
            <w:shd w:val="clear" w:color="auto" w:fill="auto"/>
            <w:vAlign w:val="center"/>
          </w:tcPr>
          <w:p w14:paraId="198ED94B" w14:textId="77777777" w:rsidR="007502EC" w:rsidRPr="001F1FEE" w:rsidRDefault="007502EC" w:rsidP="007502EC">
            <w:pPr>
              <w:suppressAutoHyphens w:val="0"/>
              <w:jc w:val="center"/>
              <w:rPr>
                <w:lang w:eastAsia="ru-RU"/>
              </w:rPr>
            </w:pPr>
          </w:p>
        </w:tc>
        <w:tc>
          <w:tcPr>
            <w:tcW w:w="1370" w:type="dxa"/>
            <w:vMerge/>
            <w:vAlign w:val="center"/>
          </w:tcPr>
          <w:p w14:paraId="1832E306" w14:textId="77777777" w:rsidR="007502EC" w:rsidRPr="001F1FEE" w:rsidRDefault="007502EC" w:rsidP="007502EC">
            <w:pPr>
              <w:suppressAutoHyphens w:val="0"/>
              <w:rPr>
                <w:lang w:eastAsia="ru-RU"/>
              </w:rPr>
            </w:pPr>
          </w:p>
        </w:tc>
        <w:tc>
          <w:tcPr>
            <w:tcW w:w="1552" w:type="dxa"/>
            <w:vMerge/>
            <w:vAlign w:val="center"/>
          </w:tcPr>
          <w:p w14:paraId="733C094F" w14:textId="77777777" w:rsidR="007502EC" w:rsidRPr="001F1FEE" w:rsidRDefault="007502EC" w:rsidP="007502EC">
            <w:pPr>
              <w:suppressAutoHyphens w:val="0"/>
              <w:rPr>
                <w:b/>
                <w:bCs/>
                <w:lang w:eastAsia="ru-RU"/>
              </w:rPr>
            </w:pPr>
          </w:p>
        </w:tc>
      </w:tr>
      <w:tr w:rsidR="007502EC" w:rsidRPr="001F1FEE" w14:paraId="63B9E5C3" w14:textId="77777777" w:rsidTr="007502EC">
        <w:trPr>
          <w:trHeight w:val="330"/>
        </w:trPr>
        <w:tc>
          <w:tcPr>
            <w:tcW w:w="696" w:type="dxa"/>
            <w:vMerge/>
            <w:vAlign w:val="center"/>
          </w:tcPr>
          <w:p w14:paraId="26AD1F7F" w14:textId="77777777" w:rsidR="007502EC" w:rsidRPr="001F1FEE" w:rsidRDefault="007502EC" w:rsidP="007502EC">
            <w:pPr>
              <w:suppressAutoHyphens w:val="0"/>
              <w:rPr>
                <w:lang w:eastAsia="ru-RU"/>
              </w:rPr>
            </w:pPr>
          </w:p>
        </w:tc>
        <w:tc>
          <w:tcPr>
            <w:tcW w:w="3824" w:type="dxa"/>
            <w:shd w:val="clear" w:color="auto" w:fill="auto"/>
            <w:vAlign w:val="center"/>
            <w:hideMark/>
          </w:tcPr>
          <w:p w14:paraId="5A9E1B02"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7E7F0DB0" w14:textId="77777777" w:rsidR="007502EC" w:rsidRPr="001F1FEE" w:rsidRDefault="007502EC" w:rsidP="007502EC">
            <w:pPr>
              <w:suppressAutoHyphens w:val="0"/>
              <w:rPr>
                <w:lang w:eastAsia="ru-RU"/>
              </w:rPr>
            </w:pPr>
          </w:p>
        </w:tc>
        <w:tc>
          <w:tcPr>
            <w:tcW w:w="951" w:type="dxa"/>
            <w:shd w:val="clear" w:color="auto" w:fill="auto"/>
            <w:vAlign w:val="center"/>
          </w:tcPr>
          <w:p w14:paraId="6B3D23B4" w14:textId="77777777" w:rsidR="007502EC" w:rsidRPr="001F1FEE" w:rsidRDefault="007502EC" w:rsidP="007502EC">
            <w:pPr>
              <w:suppressAutoHyphens w:val="0"/>
              <w:jc w:val="center"/>
              <w:rPr>
                <w:lang w:eastAsia="ru-RU"/>
              </w:rPr>
            </w:pPr>
          </w:p>
        </w:tc>
        <w:tc>
          <w:tcPr>
            <w:tcW w:w="1370" w:type="dxa"/>
            <w:vMerge/>
            <w:vAlign w:val="center"/>
          </w:tcPr>
          <w:p w14:paraId="238F9984" w14:textId="77777777" w:rsidR="007502EC" w:rsidRPr="001F1FEE" w:rsidRDefault="007502EC" w:rsidP="007502EC">
            <w:pPr>
              <w:suppressAutoHyphens w:val="0"/>
              <w:rPr>
                <w:lang w:eastAsia="ru-RU"/>
              </w:rPr>
            </w:pPr>
          </w:p>
        </w:tc>
        <w:tc>
          <w:tcPr>
            <w:tcW w:w="1552" w:type="dxa"/>
            <w:vMerge/>
            <w:vAlign w:val="center"/>
          </w:tcPr>
          <w:p w14:paraId="570130CC" w14:textId="77777777" w:rsidR="007502EC" w:rsidRPr="001F1FEE" w:rsidRDefault="007502EC" w:rsidP="007502EC">
            <w:pPr>
              <w:suppressAutoHyphens w:val="0"/>
              <w:rPr>
                <w:b/>
                <w:bCs/>
                <w:lang w:eastAsia="ru-RU"/>
              </w:rPr>
            </w:pPr>
          </w:p>
        </w:tc>
      </w:tr>
      <w:tr w:rsidR="007502EC" w:rsidRPr="001F1FEE" w14:paraId="30979236" w14:textId="77777777" w:rsidTr="007502EC">
        <w:trPr>
          <w:trHeight w:val="330"/>
        </w:trPr>
        <w:tc>
          <w:tcPr>
            <w:tcW w:w="696" w:type="dxa"/>
            <w:vMerge/>
            <w:vAlign w:val="center"/>
          </w:tcPr>
          <w:p w14:paraId="6DB05A01" w14:textId="77777777" w:rsidR="007502EC" w:rsidRPr="001F1FEE" w:rsidRDefault="007502EC" w:rsidP="007502EC">
            <w:pPr>
              <w:suppressAutoHyphens w:val="0"/>
              <w:rPr>
                <w:lang w:eastAsia="ru-RU"/>
              </w:rPr>
            </w:pPr>
          </w:p>
        </w:tc>
        <w:tc>
          <w:tcPr>
            <w:tcW w:w="3824" w:type="dxa"/>
            <w:shd w:val="clear" w:color="auto" w:fill="auto"/>
            <w:vAlign w:val="center"/>
            <w:hideMark/>
          </w:tcPr>
          <w:p w14:paraId="2179D559"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59FA69E8" w14:textId="77777777" w:rsidR="007502EC" w:rsidRPr="001F1FEE" w:rsidRDefault="007502EC" w:rsidP="007502EC">
            <w:pPr>
              <w:suppressAutoHyphens w:val="0"/>
              <w:rPr>
                <w:lang w:eastAsia="ru-RU"/>
              </w:rPr>
            </w:pPr>
          </w:p>
        </w:tc>
        <w:tc>
          <w:tcPr>
            <w:tcW w:w="951" w:type="dxa"/>
            <w:shd w:val="clear" w:color="auto" w:fill="auto"/>
            <w:vAlign w:val="center"/>
          </w:tcPr>
          <w:p w14:paraId="76BDDA6C" w14:textId="77777777" w:rsidR="007502EC" w:rsidRPr="001F1FEE" w:rsidRDefault="007502EC" w:rsidP="007502EC">
            <w:pPr>
              <w:suppressAutoHyphens w:val="0"/>
              <w:jc w:val="center"/>
              <w:rPr>
                <w:lang w:eastAsia="ru-RU"/>
              </w:rPr>
            </w:pPr>
          </w:p>
        </w:tc>
        <w:tc>
          <w:tcPr>
            <w:tcW w:w="1370" w:type="dxa"/>
            <w:vMerge/>
            <w:vAlign w:val="center"/>
          </w:tcPr>
          <w:p w14:paraId="6C7145B6" w14:textId="77777777" w:rsidR="007502EC" w:rsidRPr="001F1FEE" w:rsidRDefault="007502EC" w:rsidP="007502EC">
            <w:pPr>
              <w:suppressAutoHyphens w:val="0"/>
              <w:rPr>
                <w:lang w:eastAsia="ru-RU"/>
              </w:rPr>
            </w:pPr>
          </w:p>
        </w:tc>
        <w:tc>
          <w:tcPr>
            <w:tcW w:w="1552" w:type="dxa"/>
            <w:vMerge/>
            <w:vAlign w:val="center"/>
          </w:tcPr>
          <w:p w14:paraId="508C4749" w14:textId="77777777" w:rsidR="007502EC" w:rsidRPr="001F1FEE" w:rsidRDefault="007502EC" w:rsidP="007502EC">
            <w:pPr>
              <w:suppressAutoHyphens w:val="0"/>
              <w:rPr>
                <w:b/>
                <w:bCs/>
                <w:lang w:eastAsia="ru-RU"/>
              </w:rPr>
            </w:pPr>
          </w:p>
        </w:tc>
      </w:tr>
      <w:tr w:rsidR="007502EC" w:rsidRPr="001F1FEE" w14:paraId="36E4732F" w14:textId="77777777" w:rsidTr="007502EC">
        <w:trPr>
          <w:trHeight w:val="330"/>
        </w:trPr>
        <w:tc>
          <w:tcPr>
            <w:tcW w:w="696" w:type="dxa"/>
            <w:vMerge/>
            <w:vAlign w:val="center"/>
          </w:tcPr>
          <w:p w14:paraId="41D10187" w14:textId="77777777" w:rsidR="007502EC" w:rsidRPr="001F1FEE" w:rsidRDefault="007502EC" w:rsidP="007502EC">
            <w:pPr>
              <w:suppressAutoHyphens w:val="0"/>
              <w:rPr>
                <w:lang w:eastAsia="ru-RU"/>
              </w:rPr>
            </w:pPr>
          </w:p>
        </w:tc>
        <w:tc>
          <w:tcPr>
            <w:tcW w:w="3824" w:type="dxa"/>
            <w:shd w:val="clear" w:color="auto" w:fill="auto"/>
            <w:vAlign w:val="center"/>
            <w:hideMark/>
          </w:tcPr>
          <w:p w14:paraId="0A345EB4"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1621DDE2" w14:textId="77777777" w:rsidR="007502EC" w:rsidRPr="001F1FEE" w:rsidRDefault="007502EC" w:rsidP="007502EC">
            <w:pPr>
              <w:suppressAutoHyphens w:val="0"/>
              <w:rPr>
                <w:lang w:eastAsia="ru-RU"/>
              </w:rPr>
            </w:pPr>
          </w:p>
        </w:tc>
        <w:tc>
          <w:tcPr>
            <w:tcW w:w="951" w:type="dxa"/>
            <w:shd w:val="clear" w:color="auto" w:fill="auto"/>
            <w:vAlign w:val="center"/>
          </w:tcPr>
          <w:p w14:paraId="2C49ED50" w14:textId="77777777" w:rsidR="007502EC" w:rsidRPr="001F1FEE" w:rsidRDefault="007502EC" w:rsidP="007502EC">
            <w:pPr>
              <w:suppressAutoHyphens w:val="0"/>
              <w:jc w:val="center"/>
              <w:rPr>
                <w:lang w:eastAsia="ru-RU"/>
              </w:rPr>
            </w:pPr>
          </w:p>
        </w:tc>
        <w:tc>
          <w:tcPr>
            <w:tcW w:w="1370" w:type="dxa"/>
            <w:vMerge/>
            <w:vAlign w:val="center"/>
          </w:tcPr>
          <w:p w14:paraId="2B21D11C" w14:textId="77777777" w:rsidR="007502EC" w:rsidRPr="001F1FEE" w:rsidRDefault="007502EC" w:rsidP="007502EC">
            <w:pPr>
              <w:suppressAutoHyphens w:val="0"/>
              <w:rPr>
                <w:lang w:eastAsia="ru-RU"/>
              </w:rPr>
            </w:pPr>
          </w:p>
        </w:tc>
        <w:tc>
          <w:tcPr>
            <w:tcW w:w="1552" w:type="dxa"/>
            <w:vMerge/>
            <w:vAlign w:val="center"/>
          </w:tcPr>
          <w:p w14:paraId="4B5FD7BE" w14:textId="77777777" w:rsidR="007502EC" w:rsidRPr="001F1FEE" w:rsidRDefault="007502EC" w:rsidP="007502EC">
            <w:pPr>
              <w:suppressAutoHyphens w:val="0"/>
              <w:rPr>
                <w:b/>
                <w:bCs/>
                <w:lang w:eastAsia="ru-RU"/>
              </w:rPr>
            </w:pPr>
          </w:p>
        </w:tc>
      </w:tr>
      <w:tr w:rsidR="007502EC" w:rsidRPr="001F1FEE" w14:paraId="00B9A948" w14:textId="77777777" w:rsidTr="007502EC">
        <w:trPr>
          <w:trHeight w:val="330"/>
        </w:trPr>
        <w:tc>
          <w:tcPr>
            <w:tcW w:w="696" w:type="dxa"/>
            <w:vMerge/>
            <w:vAlign w:val="center"/>
          </w:tcPr>
          <w:p w14:paraId="75239FC6" w14:textId="77777777" w:rsidR="007502EC" w:rsidRPr="001F1FEE" w:rsidRDefault="007502EC" w:rsidP="007502EC">
            <w:pPr>
              <w:suppressAutoHyphens w:val="0"/>
              <w:rPr>
                <w:lang w:eastAsia="ru-RU"/>
              </w:rPr>
            </w:pPr>
          </w:p>
        </w:tc>
        <w:tc>
          <w:tcPr>
            <w:tcW w:w="3824" w:type="dxa"/>
            <w:shd w:val="clear" w:color="auto" w:fill="auto"/>
            <w:vAlign w:val="center"/>
            <w:hideMark/>
          </w:tcPr>
          <w:p w14:paraId="72B556A1"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31C94750" w14:textId="77777777" w:rsidR="007502EC" w:rsidRPr="001F1FEE" w:rsidRDefault="007502EC" w:rsidP="007502EC">
            <w:pPr>
              <w:suppressAutoHyphens w:val="0"/>
              <w:rPr>
                <w:lang w:eastAsia="ru-RU"/>
              </w:rPr>
            </w:pPr>
          </w:p>
        </w:tc>
        <w:tc>
          <w:tcPr>
            <w:tcW w:w="951" w:type="dxa"/>
            <w:shd w:val="clear" w:color="auto" w:fill="auto"/>
            <w:vAlign w:val="center"/>
          </w:tcPr>
          <w:p w14:paraId="11C1A666" w14:textId="77777777" w:rsidR="007502EC" w:rsidRPr="001F1FEE" w:rsidRDefault="007502EC" w:rsidP="007502EC">
            <w:pPr>
              <w:suppressAutoHyphens w:val="0"/>
              <w:jc w:val="center"/>
              <w:rPr>
                <w:lang w:eastAsia="ru-RU"/>
              </w:rPr>
            </w:pPr>
          </w:p>
        </w:tc>
        <w:tc>
          <w:tcPr>
            <w:tcW w:w="1370" w:type="dxa"/>
            <w:vMerge/>
            <w:vAlign w:val="center"/>
          </w:tcPr>
          <w:p w14:paraId="4D1964D4" w14:textId="77777777" w:rsidR="007502EC" w:rsidRPr="001F1FEE" w:rsidRDefault="007502EC" w:rsidP="007502EC">
            <w:pPr>
              <w:suppressAutoHyphens w:val="0"/>
              <w:rPr>
                <w:lang w:eastAsia="ru-RU"/>
              </w:rPr>
            </w:pPr>
          </w:p>
        </w:tc>
        <w:tc>
          <w:tcPr>
            <w:tcW w:w="1552" w:type="dxa"/>
            <w:vMerge/>
            <w:vAlign w:val="center"/>
          </w:tcPr>
          <w:p w14:paraId="623E07AF" w14:textId="77777777" w:rsidR="007502EC" w:rsidRPr="001F1FEE" w:rsidRDefault="007502EC" w:rsidP="007502EC">
            <w:pPr>
              <w:suppressAutoHyphens w:val="0"/>
              <w:rPr>
                <w:b/>
                <w:bCs/>
                <w:lang w:eastAsia="ru-RU"/>
              </w:rPr>
            </w:pPr>
          </w:p>
        </w:tc>
      </w:tr>
      <w:tr w:rsidR="007502EC" w:rsidRPr="001F1FEE" w14:paraId="60AF62C6" w14:textId="77777777" w:rsidTr="007502EC">
        <w:trPr>
          <w:trHeight w:val="330"/>
        </w:trPr>
        <w:tc>
          <w:tcPr>
            <w:tcW w:w="696" w:type="dxa"/>
            <w:vMerge/>
            <w:vAlign w:val="center"/>
          </w:tcPr>
          <w:p w14:paraId="6D9FE76D" w14:textId="77777777" w:rsidR="007502EC" w:rsidRPr="001F1FEE" w:rsidRDefault="007502EC" w:rsidP="007502EC">
            <w:pPr>
              <w:suppressAutoHyphens w:val="0"/>
              <w:rPr>
                <w:lang w:eastAsia="ru-RU"/>
              </w:rPr>
            </w:pPr>
          </w:p>
        </w:tc>
        <w:tc>
          <w:tcPr>
            <w:tcW w:w="3824" w:type="dxa"/>
            <w:shd w:val="clear" w:color="auto" w:fill="auto"/>
            <w:vAlign w:val="center"/>
            <w:hideMark/>
          </w:tcPr>
          <w:p w14:paraId="2A7E2A40"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45279C9C" w14:textId="77777777" w:rsidR="007502EC" w:rsidRPr="001F1FEE" w:rsidRDefault="007502EC" w:rsidP="007502EC">
            <w:pPr>
              <w:suppressAutoHyphens w:val="0"/>
              <w:rPr>
                <w:lang w:eastAsia="ru-RU"/>
              </w:rPr>
            </w:pPr>
          </w:p>
        </w:tc>
        <w:tc>
          <w:tcPr>
            <w:tcW w:w="951" w:type="dxa"/>
            <w:shd w:val="clear" w:color="auto" w:fill="auto"/>
            <w:vAlign w:val="center"/>
          </w:tcPr>
          <w:p w14:paraId="1BAFF1D4" w14:textId="77777777" w:rsidR="007502EC" w:rsidRPr="001F1FEE" w:rsidRDefault="007502EC" w:rsidP="007502EC">
            <w:pPr>
              <w:suppressAutoHyphens w:val="0"/>
              <w:jc w:val="center"/>
              <w:rPr>
                <w:lang w:eastAsia="ru-RU"/>
              </w:rPr>
            </w:pPr>
          </w:p>
        </w:tc>
        <w:tc>
          <w:tcPr>
            <w:tcW w:w="1370" w:type="dxa"/>
            <w:vMerge/>
            <w:vAlign w:val="center"/>
          </w:tcPr>
          <w:p w14:paraId="47DD0DBC" w14:textId="77777777" w:rsidR="007502EC" w:rsidRPr="001F1FEE" w:rsidRDefault="007502EC" w:rsidP="007502EC">
            <w:pPr>
              <w:suppressAutoHyphens w:val="0"/>
              <w:rPr>
                <w:lang w:eastAsia="ru-RU"/>
              </w:rPr>
            </w:pPr>
          </w:p>
        </w:tc>
        <w:tc>
          <w:tcPr>
            <w:tcW w:w="1552" w:type="dxa"/>
            <w:vMerge/>
            <w:vAlign w:val="center"/>
          </w:tcPr>
          <w:p w14:paraId="0664B639" w14:textId="77777777" w:rsidR="007502EC" w:rsidRPr="001F1FEE" w:rsidRDefault="007502EC" w:rsidP="007502EC">
            <w:pPr>
              <w:suppressAutoHyphens w:val="0"/>
              <w:rPr>
                <w:b/>
                <w:bCs/>
                <w:lang w:eastAsia="ru-RU"/>
              </w:rPr>
            </w:pPr>
          </w:p>
        </w:tc>
      </w:tr>
      <w:tr w:rsidR="007502EC" w:rsidRPr="001F1FEE" w14:paraId="51A8AF7E" w14:textId="77777777" w:rsidTr="007502EC">
        <w:trPr>
          <w:trHeight w:val="330"/>
        </w:trPr>
        <w:tc>
          <w:tcPr>
            <w:tcW w:w="696" w:type="dxa"/>
            <w:vMerge/>
            <w:vAlign w:val="center"/>
          </w:tcPr>
          <w:p w14:paraId="436D3D5E" w14:textId="77777777" w:rsidR="007502EC" w:rsidRPr="001F1FEE" w:rsidRDefault="007502EC" w:rsidP="007502EC">
            <w:pPr>
              <w:suppressAutoHyphens w:val="0"/>
              <w:rPr>
                <w:lang w:eastAsia="ru-RU"/>
              </w:rPr>
            </w:pPr>
          </w:p>
        </w:tc>
        <w:tc>
          <w:tcPr>
            <w:tcW w:w="3824" w:type="dxa"/>
            <w:shd w:val="clear" w:color="auto" w:fill="auto"/>
            <w:vAlign w:val="center"/>
            <w:hideMark/>
          </w:tcPr>
          <w:p w14:paraId="50D80727"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0A97525D" w14:textId="77777777" w:rsidR="007502EC" w:rsidRPr="001F1FEE" w:rsidRDefault="007502EC" w:rsidP="007502EC">
            <w:pPr>
              <w:suppressAutoHyphens w:val="0"/>
              <w:rPr>
                <w:lang w:eastAsia="ru-RU"/>
              </w:rPr>
            </w:pPr>
          </w:p>
        </w:tc>
        <w:tc>
          <w:tcPr>
            <w:tcW w:w="951" w:type="dxa"/>
            <w:shd w:val="clear" w:color="auto" w:fill="auto"/>
            <w:vAlign w:val="center"/>
          </w:tcPr>
          <w:p w14:paraId="6A3F828A" w14:textId="77777777" w:rsidR="007502EC" w:rsidRPr="001F1FEE" w:rsidRDefault="007502EC" w:rsidP="007502EC">
            <w:pPr>
              <w:suppressAutoHyphens w:val="0"/>
              <w:jc w:val="center"/>
              <w:rPr>
                <w:lang w:eastAsia="ru-RU"/>
              </w:rPr>
            </w:pPr>
          </w:p>
        </w:tc>
        <w:tc>
          <w:tcPr>
            <w:tcW w:w="1370" w:type="dxa"/>
            <w:vMerge/>
            <w:vAlign w:val="center"/>
          </w:tcPr>
          <w:p w14:paraId="217FD049" w14:textId="77777777" w:rsidR="007502EC" w:rsidRPr="001F1FEE" w:rsidRDefault="007502EC" w:rsidP="007502EC">
            <w:pPr>
              <w:suppressAutoHyphens w:val="0"/>
              <w:rPr>
                <w:lang w:eastAsia="ru-RU"/>
              </w:rPr>
            </w:pPr>
          </w:p>
        </w:tc>
        <w:tc>
          <w:tcPr>
            <w:tcW w:w="1552" w:type="dxa"/>
            <w:vMerge/>
            <w:vAlign w:val="center"/>
          </w:tcPr>
          <w:p w14:paraId="3F66466E" w14:textId="77777777" w:rsidR="007502EC" w:rsidRPr="001F1FEE" w:rsidRDefault="007502EC" w:rsidP="007502EC">
            <w:pPr>
              <w:suppressAutoHyphens w:val="0"/>
              <w:rPr>
                <w:b/>
                <w:bCs/>
                <w:lang w:eastAsia="ru-RU"/>
              </w:rPr>
            </w:pPr>
          </w:p>
        </w:tc>
      </w:tr>
      <w:tr w:rsidR="007502EC" w:rsidRPr="001F1FEE" w14:paraId="671C720F" w14:textId="77777777" w:rsidTr="007502EC">
        <w:trPr>
          <w:trHeight w:val="330"/>
        </w:trPr>
        <w:tc>
          <w:tcPr>
            <w:tcW w:w="696" w:type="dxa"/>
            <w:vMerge/>
            <w:vAlign w:val="center"/>
          </w:tcPr>
          <w:p w14:paraId="4F616431" w14:textId="77777777" w:rsidR="007502EC" w:rsidRPr="001F1FEE" w:rsidRDefault="007502EC" w:rsidP="007502EC">
            <w:pPr>
              <w:suppressAutoHyphens w:val="0"/>
              <w:rPr>
                <w:lang w:eastAsia="ru-RU"/>
              </w:rPr>
            </w:pPr>
          </w:p>
        </w:tc>
        <w:tc>
          <w:tcPr>
            <w:tcW w:w="3824" w:type="dxa"/>
            <w:shd w:val="clear" w:color="auto" w:fill="auto"/>
            <w:vAlign w:val="center"/>
            <w:hideMark/>
          </w:tcPr>
          <w:p w14:paraId="664D8976"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479F4FA7" w14:textId="77777777" w:rsidR="007502EC" w:rsidRPr="001F1FEE" w:rsidRDefault="007502EC" w:rsidP="007502EC">
            <w:pPr>
              <w:suppressAutoHyphens w:val="0"/>
              <w:rPr>
                <w:lang w:eastAsia="ru-RU"/>
              </w:rPr>
            </w:pPr>
          </w:p>
        </w:tc>
        <w:tc>
          <w:tcPr>
            <w:tcW w:w="951" w:type="dxa"/>
            <w:shd w:val="clear" w:color="auto" w:fill="auto"/>
            <w:vAlign w:val="center"/>
          </w:tcPr>
          <w:p w14:paraId="45BFA710" w14:textId="77777777" w:rsidR="007502EC" w:rsidRPr="001F1FEE" w:rsidRDefault="007502EC" w:rsidP="007502EC">
            <w:pPr>
              <w:suppressAutoHyphens w:val="0"/>
              <w:jc w:val="center"/>
              <w:rPr>
                <w:lang w:eastAsia="ru-RU"/>
              </w:rPr>
            </w:pPr>
          </w:p>
        </w:tc>
        <w:tc>
          <w:tcPr>
            <w:tcW w:w="1370" w:type="dxa"/>
            <w:vMerge/>
            <w:vAlign w:val="center"/>
          </w:tcPr>
          <w:p w14:paraId="6478F224" w14:textId="77777777" w:rsidR="007502EC" w:rsidRPr="001F1FEE" w:rsidRDefault="007502EC" w:rsidP="007502EC">
            <w:pPr>
              <w:suppressAutoHyphens w:val="0"/>
              <w:rPr>
                <w:lang w:eastAsia="ru-RU"/>
              </w:rPr>
            </w:pPr>
          </w:p>
        </w:tc>
        <w:tc>
          <w:tcPr>
            <w:tcW w:w="1552" w:type="dxa"/>
            <w:vMerge/>
            <w:vAlign w:val="center"/>
          </w:tcPr>
          <w:p w14:paraId="0EEE4D69" w14:textId="77777777" w:rsidR="007502EC" w:rsidRPr="001F1FEE" w:rsidRDefault="007502EC" w:rsidP="007502EC">
            <w:pPr>
              <w:suppressAutoHyphens w:val="0"/>
              <w:rPr>
                <w:b/>
                <w:bCs/>
                <w:lang w:eastAsia="ru-RU"/>
              </w:rPr>
            </w:pPr>
          </w:p>
        </w:tc>
      </w:tr>
      <w:tr w:rsidR="007502EC" w:rsidRPr="001F1FEE" w14:paraId="4BC4EFC2" w14:textId="77777777" w:rsidTr="007502EC">
        <w:trPr>
          <w:trHeight w:val="330"/>
        </w:trPr>
        <w:tc>
          <w:tcPr>
            <w:tcW w:w="696" w:type="dxa"/>
            <w:vMerge/>
            <w:vAlign w:val="center"/>
          </w:tcPr>
          <w:p w14:paraId="49509D23" w14:textId="77777777" w:rsidR="007502EC" w:rsidRPr="001F1FEE" w:rsidRDefault="007502EC" w:rsidP="007502EC">
            <w:pPr>
              <w:suppressAutoHyphens w:val="0"/>
              <w:rPr>
                <w:lang w:eastAsia="ru-RU"/>
              </w:rPr>
            </w:pPr>
          </w:p>
        </w:tc>
        <w:tc>
          <w:tcPr>
            <w:tcW w:w="3824" w:type="dxa"/>
            <w:shd w:val="clear" w:color="auto" w:fill="auto"/>
            <w:vAlign w:val="center"/>
            <w:hideMark/>
          </w:tcPr>
          <w:p w14:paraId="34A932F0"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5A13F841" w14:textId="77777777" w:rsidR="007502EC" w:rsidRPr="001F1FEE" w:rsidRDefault="007502EC" w:rsidP="007502EC">
            <w:pPr>
              <w:suppressAutoHyphens w:val="0"/>
              <w:rPr>
                <w:lang w:eastAsia="ru-RU"/>
              </w:rPr>
            </w:pPr>
          </w:p>
        </w:tc>
        <w:tc>
          <w:tcPr>
            <w:tcW w:w="951" w:type="dxa"/>
            <w:shd w:val="clear" w:color="auto" w:fill="auto"/>
            <w:vAlign w:val="center"/>
          </w:tcPr>
          <w:p w14:paraId="4B27B200" w14:textId="77777777" w:rsidR="007502EC" w:rsidRPr="001F1FEE" w:rsidRDefault="007502EC" w:rsidP="007502EC">
            <w:pPr>
              <w:suppressAutoHyphens w:val="0"/>
              <w:jc w:val="center"/>
              <w:rPr>
                <w:lang w:eastAsia="ru-RU"/>
              </w:rPr>
            </w:pPr>
          </w:p>
        </w:tc>
        <w:tc>
          <w:tcPr>
            <w:tcW w:w="1370" w:type="dxa"/>
            <w:vMerge/>
            <w:vAlign w:val="center"/>
          </w:tcPr>
          <w:p w14:paraId="4CE4826A" w14:textId="77777777" w:rsidR="007502EC" w:rsidRPr="001F1FEE" w:rsidRDefault="007502EC" w:rsidP="007502EC">
            <w:pPr>
              <w:suppressAutoHyphens w:val="0"/>
              <w:rPr>
                <w:lang w:eastAsia="ru-RU"/>
              </w:rPr>
            </w:pPr>
          </w:p>
        </w:tc>
        <w:tc>
          <w:tcPr>
            <w:tcW w:w="1552" w:type="dxa"/>
            <w:vMerge/>
            <w:vAlign w:val="center"/>
          </w:tcPr>
          <w:p w14:paraId="756C033B" w14:textId="77777777" w:rsidR="007502EC" w:rsidRPr="001F1FEE" w:rsidRDefault="007502EC" w:rsidP="007502EC">
            <w:pPr>
              <w:suppressAutoHyphens w:val="0"/>
              <w:rPr>
                <w:b/>
                <w:bCs/>
                <w:lang w:eastAsia="ru-RU"/>
              </w:rPr>
            </w:pPr>
          </w:p>
        </w:tc>
      </w:tr>
      <w:tr w:rsidR="007502EC" w:rsidRPr="001F1FEE" w14:paraId="1F50AFF0" w14:textId="77777777" w:rsidTr="007502EC">
        <w:trPr>
          <w:trHeight w:val="330"/>
        </w:trPr>
        <w:tc>
          <w:tcPr>
            <w:tcW w:w="696" w:type="dxa"/>
            <w:vMerge/>
            <w:vAlign w:val="center"/>
          </w:tcPr>
          <w:p w14:paraId="5D2ED318" w14:textId="77777777" w:rsidR="007502EC" w:rsidRPr="001F1FEE" w:rsidRDefault="007502EC" w:rsidP="007502EC">
            <w:pPr>
              <w:suppressAutoHyphens w:val="0"/>
              <w:rPr>
                <w:lang w:eastAsia="ru-RU"/>
              </w:rPr>
            </w:pPr>
          </w:p>
        </w:tc>
        <w:tc>
          <w:tcPr>
            <w:tcW w:w="3824" w:type="dxa"/>
            <w:shd w:val="clear" w:color="auto" w:fill="auto"/>
            <w:vAlign w:val="center"/>
            <w:hideMark/>
          </w:tcPr>
          <w:p w14:paraId="686535F4"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0DD3C39C" w14:textId="77777777" w:rsidR="007502EC" w:rsidRPr="001F1FEE" w:rsidRDefault="007502EC" w:rsidP="007502EC">
            <w:pPr>
              <w:suppressAutoHyphens w:val="0"/>
              <w:rPr>
                <w:lang w:eastAsia="ru-RU"/>
              </w:rPr>
            </w:pPr>
          </w:p>
        </w:tc>
        <w:tc>
          <w:tcPr>
            <w:tcW w:w="951" w:type="dxa"/>
            <w:shd w:val="clear" w:color="auto" w:fill="auto"/>
            <w:vAlign w:val="center"/>
          </w:tcPr>
          <w:p w14:paraId="1003F5B7" w14:textId="77777777" w:rsidR="007502EC" w:rsidRPr="001F1FEE" w:rsidRDefault="007502EC" w:rsidP="007502EC">
            <w:pPr>
              <w:suppressAutoHyphens w:val="0"/>
              <w:jc w:val="center"/>
              <w:rPr>
                <w:lang w:eastAsia="ru-RU"/>
              </w:rPr>
            </w:pPr>
          </w:p>
        </w:tc>
        <w:tc>
          <w:tcPr>
            <w:tcW w:w="1370" w:type="dxa"/>
            <w:vMerge/>
            <w:vAlign w:val="center"/>
          </w:tcPr>
          <w:p w14:paraId="02F6303F" w14:textId="77777777" w:rsidR="007502EC" w:rsidRPr="001F1FEE" w:rsidRDefault="007502EC" w:rsidP="007502EC">
            <w:pPr>
              <w:suppressAutoHyphens w:val="0"/>
              <w:rPr>
                <w:lang w:eastAsia="ru-RU"/>
              </w:rPr>
            </w:pPr>
          </w:p>
        </w:tc>
        <w:tc>
          <w:tcPr>
            <w:tcW w:w="1552" w:type="dxa"/>
            <w:vMerge/>
            <w:vAlign w:val="center"/>
          </w:tcPr>
          <w:p w14:paraId="39A58E4B" w14:textId="77777777" w:rsidR="007502EC" w:rsidRPr="001F1FEE" w:rsidRDefault="007502EC" w:rsidP="007502EC">
            <w:pPr>
              <w:suppressAutoHyphens w:val="0"/>
              <w:rPr>
                <w:b/>
                <w:bCs/>
                <w:lang w:eastAsia="ru-RU"/>
              </w:rPr>
            </w:pPr>
          </w:p>
        </w:tc>
      </w:tr>
      <w:tr w:rsidR="007502EC" w:rsidRPr="001F1FEE" w14:paraId="30BC43A6" w14:textId="77777777" w:rsidTr="007502EC">
        <w:trPr>
          <w:trHeight w:val="330"/>
        </w:trPr>
        <w:tc>
          <w:tcPr>
            <w:tcW w:w="696" w:type="dxa"/>
            <w:vMerge/>
            <w:vAlign w:val="center"/>
          </w:tcPr>
          <w:p w14:paraId="757A48C0" w14:textId="77777777" w:rsidR="007502EC" w:rsidRPr="001F1FEE" w:rsidRDefault="007502EC" w:rsidP="007502EC">
            <w:pPr>
              <w:suppressAutoHyphens w:val="0"/>
              <w:rPr>
                <w:lang w:eastAsia="ru-RU"/>
              </w:rPr>
            </w:pPr>
          </w:p>
        </w:tc>
        <w:tc>
          <w:tcPr>
            <w:tcW w:w="3824" w:type="dxa"/>
            <w:shd w:val="clear" w:color="auto" w:fill="auto"/>
            <w:vAlign w:val="center"/>
            <w:hideMark/>
          </w:tcPr>
          <w:p w14:paraId="6F45E149"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66E0B151" w14:textId="77777777" w:rsidR="007502EC" w:rsidRPr="001F1FEE" w:rsidRDefault="007502EC" w:rsidP="007502EC">
            <w:pPr>
              <w:suppressAutoHyphens w:val="0"/>
              <w:rPr>
                <w:lang w:eastAsia="ru-RU"/>
              </w:rPr>
            </w:pPr>
          </w:p>
        </w:tc>
        <w:tc>
          <w:tcPr>
            <w:tcW w:w="951" w:type="dxa"/>
            <w:shd w:val="clear" w:color="auto" w:fill="auto"/>
            <w:vAlign w:val="center"/>
          </w:tcPr>
          <w:p w14:paraId="54FF5DBF" w14:textId="77777777" w:rsidR="007502EC" w:rsidRPr="001F1FEE" w:rsidRDefault="007502EC" w:rsidP="007502EC">
            <w:pPr>
              <w:suppressAutoHyphens w:val="0"/>
              <w:jc w:val="center"/>
              <w:rPr>
                <w:lang w:eastAsia="ru-RU"/>
              </w:rPr>
            </w:pPr>
          </w:p>
        </w:tc>
        <w:tc>
          <w:tcPr>
            <w:tcW w:w="1370" w:type="dxa"/>
            <w:vMerge/>
            <w:vAlign w:val="center"/>
          </w:tcPr>
          <w:p w14:paraId="63BC42C0" w14:textId="77777777" w:rsidR="007502EC" w:rsidRPr="001F1FEE" w:rsidRDefault="007502EC" w:rsidP="007502EC">
            <w:pPr>
              <w:suppressAutoHyphens w:val="0"/>
              <w:rPr>
                <w:lang w:eastAsia="ru-RU"/>
              </w:rPr>
            </w:pPr>
          </w:p>
        </w:tc>
        <w:tc>
          <w:tcPr>
            <w:tcW w:w="1552" w:type="dxa"/>
            <w:vMerge/>
            <w:vAlign w:val="center"/>
          </w:tcPr>
          <w:p w14:paraId="48599BD6" w14:textId="77777777" w:rsidR="007502EC" w:rsidRPr="001F1FEE" w:rsidRDefault="007502EC" w:rsidP="007502EC">
            <w:pPr>
              <w:suppressAutoHyphens w:val="0"/>
              <w:rPr>
                <w:b/>
                <w:bCs/>
                <w:lang w:eastAsia="ru-RU"/>
              </w:rPr>
            </w:pPr>
          </w:p>
        </w:tc>
      </w:tr>
      <w:tr w:rsidR="007502EC" w:rsidRPr="001F1FEE" w14:paraId="115DB254" w14:textId="77777777" w:rsidTr="007502EC">
        <w:trPr>
          <w:trHeight w:val="960"/>
        </w:trPr>
        <w:tc>
          <w:tcPr>
            <w:tcW w:w="696" w:type="dxa"/>
            <w:vMerge w:val="restart"/>
            <w:shd w:val="clear" w:color="auto" w:fill="auto"/>
            <w:vAlign w:val="center"/>
          </w:tcPr>
          <w:p w14:paraId="417C0827" w14:textId="77777777" w:rsidR="007502EC" w:rsidRPr="001F1FEE" w:rsidRDefault="00C269FF" w:rsidP="007502EC">
            <w:pPr>
              <w:suppressAutoHyphens w:val="0"/>
              <w:jc w:val="center"/>
              <w:rPr>
                <w:lang w:eastAsia="ru-RU"/>
              </w:rPr>
            </w:pPr>
            <w:r>
              <w:rPr>
                <w:lang w:eastAsia="ru-RU"/>
              </w:rPr>
              <w:t>20</w:t>
            </w:r>
          </w:p>
        </w:tc>
        <w:tc>
          <w:tcPr>
            <w:tcW w:w="3824" w:type="dxa"/>
            <w:shd w:val="clear" w:color="auto" w:fill="auto"/>
            <w:vAlign w:val="center"/>
            <w:hideMark/>
          </w:tcPr>
          <w:p w14:paraId="4E5199A2" w14:textId="77777777" w:rsidR="007502EC" w:rsidRPr="001F1FEE" w:rsidRDefault="00C269FF" w:rsidP="007502EC">
            <w:pPr>
              <w:suppressAutoHyphens w:val="0"/>
              <w:rPr>
                <w:lang w:eastAsia="ru-RU"/>
              </w:rPr>
            </w:pPr>
            <w:r>
              <w:rPr>
                <w:lang w:eastAsia="ru-RU"/>
              </w:rPr>
              <w:t>Костюм для защиты от пониже</w:t>
            </w:r>
            <w:r>
              <w:rPr>
                <w:lang w:eastAsia="ru-RU"/>
              </w:rPr>
              <w:t>н</w:t>
            </w:r>
            <w:r>
              <w:rPr>
                <w:lang w:eastAsia="ru-RU"/>
              </w:rPr>
              <w:t xml:space="preserve">ных температур (мужской, </w:t>
            </w:r>
            <w:proofErr w:type="spellStart"/>
            <w:r>
              <w:rPr>
                <w:lang w:eastAsia="ru-RU"/>
              </w:rPr>
              <w:t>куртка+полукомбинезон</w:t>
            </w:r>
            <w:proofErr w:type="spellEnd"/>
            <w:r>
              <w:rPr>
                <w:lang w:eastAsia="ru-RU"/>
              </w:rPr>
              <w:t>, для ИТР)</w:t>
            </w:r>
          </w:p>
        </w:tc>
        <w:tc>
          <w:tcPr>
            <w:tcW w:w="1368" w:type="dxa"/>
            <w:vMerge w:val="restart"/>
            <w:shd w:val="clear" w:color="auto" w:fill="auto"/>
            <w:vAlign w:val="center"/>
            <w:hideMark/>
          </w:tcPr>
          <w:p w14:paraId="2B7FB10C"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5CB7E0FD"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153F3CA1"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3605A37D" w14:textId="77777777" w:rsidR="007502EC" w:rsidRPr="001F1FEE" w:rsidRDefault="007502EC" w:rsidP="007502EC">
            <w:pPr>
              <w:suppressAutoHyphens w:val="0"/>
              <w:jc w:val="center"/>
              <w:rPr>
                <w:b/>
                <w:bCs/>
                <w:lang w:eastAsia="ru-RU"/>
              </w:rPr>
            </w:pPr>
          </w:p>
        </w:tc>
      </w:tr>
      <w:tr w:rsidR="007502EC" w:rsidRPr="001F1FEE" w14:paraId="2579F744" w14:textId="77777777" w:rsidTr="007502EC">
        <w:trPr>
          <w:trHeight w:val="330"/>
        </w:trPr>
        <w:tc>
          <w:tcPr>
            <w:tcW w:w="696" w:type="dxa"/>
            <w:vMerge/>
            <w:vAlign w:val="center"/>
          </w:tcPr>
          <w:p w14:paraId="528EF1AB" w14:textId="77777777" w:rsidR="007502EC" w:rsidRPr="001F1FEE" w:rsidRDefault="007502EC" w:rsidP="007502EC">
            <w:pPr>
              <w:suppressAutoHyphens w:val="0"/>
              <w:rPr>
                <w:lang w:eastAsia="ru-RU"/>
              </w:rPr>
            </w:pPr>
          </w:p>
        </w:tc>
        <w:tc>
          <w:tcPr>
            <w:tcW w:w="3824" w:type="dxa"/>
            <w:shd w:val="clear" w:color="auto" w:fill="auto"/>
            <w:vAlign w:val="center"/>
            <w:hideMark/>
          </w:tcPr>
          <w:p w14:paraId="50DA0CF4"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582FD2B1" w14:textId="77777777" w:rsidR="007502EC" w:rsidRPr="001F1FEE" w:rsidRDefault="007502EC" w:rsidP="007502EC">
            <w:pPr>
              <w:suppressAutoHyphens w:val="0"/>
              <w:rPr>
                <w:lang w:eastAsia="ru-RU"/>
              </w:rPr>
            </w:pPr>
          </w:p>
        </w:tc>
        <w:tc>
          <w:tcPr>
            <w:tcW w:w="951" w:type="dxa"/>
            <w:shd w:val="clear" w:color="auto" w:fill="auto"/>
            <w:vAlign w:val="center"/>
          </w:tcPr>
          <w:p w14:paraId="3DB2B947" w14:textId="77777777" w:rsidR="007502EC" w:rsidRPr="001F1FEE" w:rsidRDefault="007502EC" w:rsidP="007502EC">
            <w:pPr>
              <w:suppressAutoHyphens w:val="0"/>
              <w:jc w:val="center"/>
              <w:rPr>
                <w:lang w:eastAsia="ru-RU"/>
              </w:rPr>
            </w:pPr>
          </w:p>
        </w:tc>
        <w:tc>
          <w:tcPr>
            <w:tcW w:w="1370" w:type="dxa"/>
            <w:vMerge/>
            <w:vAlign w:val="center"/>
          </w:tcPr>
          <w:p w14:paraId="0C7A9EA1" w14:textId="77777777" w:rsidR="007502EC" w:rsidRPr="001F1FEE" w:rsidRDefault="007502EC" w:rsidP="007502EC">
            <w:pPr>
              <w:suppressAutoHyphens w:val="0"/>
              <w:rPr>
                <w:lang w:eastAsia="ru-RU"/>
              </w:rPr>
            </w:pPr>
          </w:p>
        </w:tc>
        <w:tc>
          <w:tcPr>
            <w:tcW w:w="1552" w:type="dxa"/>
            <w:vMerge/>
            <w:vAlign w:val="center"/>
          </w:tcPr>
          <w:p w14:paraId="5724450D" w14:textId="77777777" w:rsidR="007502EC" w:rsidRPr="001F1FEE" w:rsidRDefault="007502EC" w:rsidP="007502EC">
            <w:pPr>
              <w:suppressAutoHyphens w:val="0"/>
              <w:rPr>
                <w:b/>
                <w:bCs/>
                <w:lang w:eastAsia="ru-RU"/>
              </w:rPr>
            </w:pPr>
          </w:p>
        </w:tc>
      </w:tr>
      <w:tr w:rsidR="007502EC" w:rsidRPr="001F1FEE" w14:paraId="724F7AD7" w14:textId="77777777" w:rsidTr="007502EC">
        <w:trPr>
          <w:trHeight w:val="330"/>
        </w:trPr>
        <w:tc>
          <w:tcPr>
            <w:tcW w:w="696" w:type="dxa"/>
            <w:vMerge/>
            <w:vAlign w:val="center"/>
          </w:tcPr>
          <w:p w14:paraId="530FA2A0" w14:textId="77777777" w:rsidR="007502EC" w:rsidRPr="001F1FEE" w:rsidRDefault="007502EC" w:rsidP="007502EC">
            <w:pPr>
              <w:suppressAutoHyphens w:val="0"/>
              <w:rPr>
                <w:lang w:eastAsia="ru-RU"/>
              </w:rPr>
            </w:pPr>
          </w:p>
        </w:tc>
        <w:tc>
          <w:tcPr>
            <w:tcW w:w="3824" w:type="dxa"/>
            <w:shd w:val="clear" w:color="auto" w:fill="auto"/>
            <w:vAlign w:val="center"/>
            <w:hideMark/>
          </w:tcPr>
          <w:p w14:paraId="19DEB370"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0F9684F7" w14:textId="77777777" w:rsidR="007502EC" w:rsidRPr="001F1FEE" w:rsidRDefault="007502EC" w:rsidP="007502EC">
            <w:pPr>
              <w:suppressAutoHyphens w:val="0"/>
              <w:rPr>
                <w:lang w:eastAsia="ru-RU"/>
              </w:rPr>
            </w:pPr>
          </w:p>
        </w:tc>
        <w:tc>
          <w:tcPr>
            <w:tcW w:w="951" w:type="dxa"/>
            <w:shd w:val="clear" w:color="auto" w:fill="auto"/>
            <w:vAlign w:val="center"/>
          </w:tcPr>
          <w:p w14:paraId="1C77B0D4" w14:textId="77777777" w:rsidR="007502EC" w:rsidRPr="001F1FEE" w:rsidRDefault="007502EC" w:rsidP="007502EC">
            <w:pPr>
              <w:suppressAutoHyphens w:val="0"/>
              <w:jc w:val="center"/>
              <w:rPr>
                <w:lang w:eastAsia="ru-RU"/>
              </w:rPr>
            </w:pPr>
          </w:p>
        </w:tc>
        <w:tc>
          <w:tcPr>
            <w:tcW w:w="1370" w:type="dxa"/>
            <w:vMerge/>
            <w:vAlign w:val="center"/>
          </w:tcPr>
          <w:p w14:paraId="36C7783A" w14:textId="77777777" w:rsidR="007502EC" w:rsidRPr="001F1FEE" w:rsidRDefault="007502EC" w:rsidP="007502EC">
            <w:pPr>
              <w:suppressAutoHyphens w:val="0"/>
              <w:rPr>
                <w:lang w:eastAsia="ru-RU"/>
              </w:rPr>
            </w:pPr>
          </w:p>
        </w:tc>
        <w:tc>
          <w:tcPr>
            <w:tcW w:w="1552" w:type="dxa"/>
            <w:vMerge/>
            <w:vAlign w:val="center"/>
          </w:tcPr>
          <w:p w14:paraId="1D5C204A" w14:textId="77777777" w:rsidR="007502EC" w:rsidRPr="001F1FEE" w:rsidRDefault="007502EC" w:rsidP="007502EC">
            <w:pPr>
              <w:suppressAutoHyphens w:val="0"/>
              <w:rPr>
                <w:b/>
                <w:bCs/>
                <w:lang w:eastAsia="ru-RU"/>
              </w:rPr>
            </w:pPr>
          </w:p>
        </w:tc>
      </w:tr>
      <w:tr w:rsidR="007502EC" w:rsidRPr="001F1FEE" w14:paraId="1BB91700" w14:textId="77777777" w:rsidTr="007502EC">
        <w:trPr>
          <w:trHeight w:val="330"/>
        </w:trPr>
        <w:tc>
          <w:tcPr>
            <w:tcW w:w="696" w:type="dxa"/>
            <w:vMerge/>
            <w:vAlign w:val="center"/>
          </w:tcPr>
          <w:p w14:paraId="6E2880A4" w14:textId="77777777" w:rsidR="007502EC" w:rsidRPr="001F1FEE" w:rsidRDefault="007502EC" w:rsidP="007502EC">
            <w:pPr>
              <w:suppressAutoHyphens w:val="0"/>
              <w:rPr>
                <w:lang w:eastAsia="ru-RU"/>
              </w:rPr>
            </w:pPr>
          </w:p>
        </w:tc>
        <w:tc>
          <w:tcPr>
            <w:tcW w:w="3824" w:type="dxa"/>
            <w:shd w:val="clear" w:color="auto" w:fill="auto"/>
            <w:vAlign w:val="center"/>
            <w:hideMark/>
          </w:tcPr>
          <w:p w14:paraId="22DBFB35"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6C40DBD2" w14:textId="77777777" w:rsidR="007502EC" w:rsidRPr="001F1FEE" w:rsidRDefault="007502EC" w:rsidP="007502EC">
            <w:pPr>
              <w:suppressAutoHyphens w:val="0"/>
              <w:rPr>
                <w:lang w:eastAsia="ru-RU"/>
              </w:rPr>
            </w:pPr>
          </w:p>
        </w:tc>
        <w:tc>
          <w:tcPr>
            <w:tcW w:w="951" w:type="dxa"/>
            <w:shd w:val="clear" w:color="auto" w:fill="auto"/>
            <w:vAlign w:val="center"/>
          </w:tcPr>
          <w:p w14:paraId="0F3DF0A4" w14:textId="77777777" w:rsidR="007502EC" w:rsidRPr="001F1FEE" w:rsidRDefault="007502EC" w:rsidP="007502EC">
            <w:pPr>
              <w:suppressAutoHyphens w:val="0"/>
              <w:jc w:val="center"/>
              <w:rPr>
                <w:lang w:eastAsia="ru-RU"/>
              </w:rPr>
            </w:pPr>
          </w:p>
        </w:tc>
        <w:tc>
          <w:tcPr>
            <w:tcW w:w="1370" w:type="dxa"/>
            <w:vMerge/>
            <w:vAlign w:val="center"/>
          </w:tcPr>
          <w:p w14:paraId="5645860A" w14:textId="77777777" w:rsidR="007502EC" w:rsidRPr="001F1FEE" w:rsidRDefault="007502EC" w:rsidP="007502EC">
            <w:pPr>
              <w:suppressAutoHyphens w:val="0"/>
              <w:rPr>
                <w:lang w:eastAsia="ru-RU"/>
              </w:rPr>
            </w:pPr>
          </w:p>
        </w:tc>
        <w:tc>
          <w:tcPr>
            <w:tcW w:w="1552" w:type="dxa"/>
            <w:vMerge/>
            <w:vAlign w:val="center"/>
          </w:tcPr>
          <w:p w14:paraId="44340BE5" w14:textId="77777777" w:rsidR="007502EC" w:rsidRPr="001F1FEE" w:rsidRDefault="007502EC" w:rsidP="007502EC">
            <w:pPr>
              <w:suppressAutoHyphens w:val="0"/>
              <w:rPr>
                <w:b/>
                <w:bCs/>
                <w:lang w:eastAsia="ru-RU"/>
              </w:rPr>
            </w:pPr>
          </w:p>
        </w:tc>
      </w:tr>
      <w:tr w:rsidR="007502EC" w:rsidRPr="001F1FEE" w14:paraId="168B8599" w14:textId="77777777" w:rsidTr="007502EC">
        <w:trPr>
          <w:trHeight w:val="330"/>
        </w:trPr>
        <w:tc>
          <w:tcPr>
            <w:tcW w:w="696" w:type="dxa"/>
            <w:vMerge/>
            <w:vAlign w:val="center"/>
          </w:tcPr>
          <w:p w14:paraId="26B4276E" w14:textId="77777777" w:rsidR="007502EC" w:rsidRPr="001F1FEE" w:rsidRDefault="007502EC" w:rsidP="007502EC">
            <w:pPr>
              <w:suppressAutoHyphens w:val="0"/>
              <w:rPr>
                <w:lang w:eastAsia="ru-RU"/>
              </w:rPr>
            </w:pPr>
          </w:p>
        </w:tc>
        <w:tc>
          <w:tcPr>
            <w:tcW w:w="3824" w:type="dxa"/>
            <w:shd w:val="clear" w:color="auto" w:fill="auto"/>
            <w:vAlign w:val="center"/>
            <w:hideMark/>
          </w:tcPr>
          <w:p w14:paraId="685964ED"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4881BA41" w14:textId="77777777" w:rsidR="007502EC" w:rsidRPr="001F1FEE" w:rsidRDefault="007502EC" w:rsidP="007502EC">
            <w:pPr>
              <w:suppressAutoHyphens w:val="0"/>
              <w:rPr>
                <w:lang w:eastAsia="ru-RU"/>
              </w:rPr>
            </w:pPr>
          </w:p>
        </w:tc>
        <w:tc>
          <w:tcPr>
            <w:tcW w:w="951" w:type="dxa"/>
            <w:shd w:val="clear" w:color="auto" w:fill="auto"/>
            <w:vAlign w:val="center"/>
          </w:tcPr>
          <w:p w14:paraId="33D32781" w14:textId="77777777" w:rsidR="007502EC" w:rsidRPr="001F1FEE" w:rsidRDefault="007502EC" w:rsidP="007502EC">
            <w:pPr>
              <w:suppressAutoHyphens w:val="0"/>
              <w:jc w:val="center"/>
              <w:rPr>
                <w:lang w:eastAsia="ru-RU"/>
              </w:rPr>
            </w:pPr>
          </w:p>
        </w:tc>
        <w:tc>
          <w:tcPr>
            <w:tcW w:w="1370" w:type="dxa"/>
            <w:vMerge/>
            <w:vAlign w:val="center"/>
          </w:tcPr>
          <w:p w14:paraId="469F5C2D" w14:textId="77777777" w:rsidR="007502EC" w:rsidRPr="001F1FEE" w:rsidRDefault="007502EC" w:rsidP="007502EC">
            <w:pPr>
              <w:suppressAutoHyphens w:val="0"/>
              <w:rPr>
                <w:lang w:eastAsia="ru-RU"/>
              </w:rPr>
            </w:pPr>
          </w:p>
        </w:tc>
        <w:tc>
          <w:tcPr>
            <w:tcW w:w="1552" w:type="dxa"/>
            <w:vMerge/>
            <w:vAlign w:val="center"/>
          </w:tcPr>
          <w:p w14:paraId="6A9FFBCB" w14:textId="77777777" w:rsidR="007502EC" w:rsidRPr="001F1FEE" w:rsidRDefault="007502EC" w:rsidP="007502EC">
            <w:pPr>
              <w:suppressAutoHyphens w:val="0"/>
              <w:rPr>
                <w:b/>
                <w:bCs/>
                <w:lang w:eastAsia="ru-RU"/>
              </w:rPr>
            </w:pPr>
          </w:p>
        </w:tc>
      </w:tr>
      <w:tr w:rsidR="007502EC" w:rsidRPr="001F1FEE" w14:paraId="1F603F70" w14:textId="77777777" w:rsidTr="007502EC">
        <w:trPr>
          <w:trHeight w:val="330"/>
        </w:trPr>
        <w:tc>
          <w:tcPr>
            <w:tcW w:w="696" w:type="dxa"/>
            <w:vMerge/>
            <w:vAlign w:val="center"/>
          </w:tcPr>
          <w:p w14:paraId="0190F2D0" w14:textId="77777777" w:rsidR="007502EC" w:rsidRPr="001F1FEE" w:rsidRDefault="007502EC" w:rsidP="007502EC">
            <w:pPr>
              <w:suppressAutoHyphens w:val="0"/>
              <w:rPr>
                <w:lang w:eastAsia="ru-RU"/>
              </w:rPr>
            </w:pPr>
          </w:p>
        </w:tc>
        <w:tc>
          <w:tcPr>
            <w:tcW w:w="3824" w:type="dxa"/>
            <w:shd w:val="clear" w:color="auto" w:fill="auto"/>
            <w:vAlign w:val="center"/>
            <w:hideMark/>
          </w:tcPr>
          <w:p w14:paraId="30BFB9D4"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4648D08F" w14:textId="77777777" w:rsidR="007502EC" w:rsidRPr="001F1FEE" w:rsidRDefault="007502EC" w:rsidP="007502EC">
            <w:pPr>
              <w:suppressAutoHyphens w:val="0"/>
              <w:rPr>
                <w:lang w:eastAsia="ru-RU"/>
              </w:rPr>
            </w:pPr>
          </w:p>
        </w:tc>
        <w:tc>
          <w:tcPr>
            <w:tcW w:w="951" w:type="dxa"/>
            <w:shd w:val="clear" w:color="auto" w:fill="auto"/>
            <w:vAlign w:val="center"/>
          </w:tcPr>
          <w:p w14:paraId="7275DB6B" w14:textId="77777777" w:rsidR="007502EC" w:rsidRPr="001F1FEE" w:rsidRDefault="007502EC" w:rsidP="007502EC">
            <w:pPr>
              <w:suppressAutoHyphens w:val="0"/>
              <w:jc w:val="center"/>
              <w:rPr>
                <w:lang w:eastAsia="ru-RU"/>
              </w:rPr>
            </w:pPr>
          </w:p>
        </w:tc>
        <w:tc>
          <w:tcPr>
            <w:tcW w:w="1370" w:type="dxa"/>
            <w:vMerge/>
            <w:vAlign w:val="center"/>
          </w:tcPr>
          <w:p w14:paraId="2E6F9BBF" w14:textId="77777777" w:rsidR="007502EC" w:rsidRPr="001F1FEE" w:rsidRDefault="007502EC" w:rsidP="007502EC">
            <w:pPr>
              <w:suppressAutoHyphens w:val="0"/>
              <w:rPr>
                <w:lang w:eastAsia="ru-RU"/>
              </w:rPr>
            </w:pPr>
          </w:p>
        </w:tc>
        <w:tc>
          <w:tcPr>
            <w:tcW w:w="1552" w:type="dxa"/>
            <w:vMerge/>
            <w:vAlign w:val="center"/>
          </w:tcPr>
          <w:p w14:paraId="0AB6BC3E" w14:textId="77777777" w:rsidR="007502EC" w:rsidRPr="001F1FEE" w:rsidRDefault="007502EC" w:rsidP="007502EC">
            <w:pPr>
              <w:suppressAutoHyphens w:val="0"/>
              <w:rPr>
                <w:b/>
                <w:bCs/>
                <w:lang w:eastAsia="ru-RU"/>
              </w:rPr>
            </w:pPr>
          </w:p>
        </w:tc>
      </w:tr>
      <w:tr w:rsidR="007502EC" w:rsidRPr="001F1FEE" w14:paraId="4C0A013F" w14:textId="77777777" w:rsidTr="007502EC">
        <w:trPr>
          <w:trHeight w:val="330"/>
        </w:trPr>
        <w:tc>
          <w:tcPr>
            <w:tcW w:w="696" w:type="dxa"/>
            <w:vMerge/>
            <w:vAlign w:val="center"/>
          </w:tcPr>
          <w:p w14:paraId="4A6E65E8" w14:textId="77777777" w:rsidR="007502EC" w:rsidRPr="001F1FEE" w:rsidRDefault="007502EC" w:rsidP="007502EC">
            <w:pPr>
              <w:suppressAutoHyphens w:val="0"/>
              <w:rPr>
                <w:lang w:eastAsia="ru-RU"/>
              </w:rPr>
            </w:pPr>
          </w:p>
        </w:tc>
        <w:tc>
          <w:tcPr>
            <w:tcW w:w="3824" w:type="dxa"/>
            <w:shd w:val="clear" w:color="auto" w:fill="auto"/>
            <w:vAlign w:val="center"/>
            <w:hideMark/>
          </w:tcPr>
          <w:p w14:paraId="0848544B"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59D68102" w14:textId="77777777" w:rsidR="007502EC" w:rsidRPr="001F1FEE" w:rsidRDefault="007502EC" w:rsidP="007502EC">
            <w:pPr>
              <w:suppressAutoHyphens w:val="0"/>
              <w:rPr>
                <w:lang w:eastAsia="ru-RU"/>
              </w:rPr>
            </w:pPr>
          </w:p>
        </w:tc>
        <w:tc>
          <w:tcPr>
            <w:tcW w:w="951" w:type="dxa"/>
            <w:shd w:val="clear" w:color="auto" w:fill="auto"/>
            <w:vAlign w:val="center"/>
          </w:tcPr>
          <w:p w14:paraId="152019AC" w14:textId="77777777" w:rsidR="007502EC" w:rsidRPr="001F1FEE" w:rsidRDefault="007502EC" w:rsidP="007502EC">
            <w:pPr>
              <w:suppressAutoHyphens w:val="0"/>
              <w:jc w:val="center"/>
              <w:rPr>
                <w:lang w:eastAsia="ru-RU"/>
              </w:rPr>
            </w:pPr>
          </w:p>
        </w:tc>
        <w:tc>
          <w:tcPr>
            <w:tcW w:w="1370" w:type="dxa"/>
            <w:vMerge/>
            <w:vAlign w:val="center"/>
          </w:tcPr>
          <w:p w14:paraId="0B859D33" w14:textId="77777777" w:rsidR="007502EC" w:rsidRPr="001F1FEE" w:rsidRDefault="007502EC" w:rsidP="007502EC">
            <w:pPr>
              <w:suppressAutoHyphens w:val="0"/>
              <w:rPr>
                <w:lang w:eastAsia="ru-RU"/>
              </w:rPr>
            </w:pPr>
          </w:p>
        </w:tc>
        <w:tc>
          <w:tcPr>
            <w:tcW w:w="1552" w:type="dxa"/>
            <w:vMerge/>
            <w:vAlign w:val="center"/>
          </w:tcPr>
          <w:p w14:paraId="1FEC6C78" w14:textId="77777777" w:rsidR="007502EC" w:rsidRPr="001F1FEE" w:rsidRDefault="007502EC" w:rsidP="007502EC">
            <w:pPr>
              <w:suppressAutoHyphens w:val="0"/>
              <w:rPr>
                <w:b/>
                <w:bCs/>
                <w:lang w:eastAsia="ru-RU"/>
              </w:rPr>
            </w:pPr>
          </w:p>
        </w:tc>
      </w:tr>
      <w:tr w:rsidR="007502EC" w:rsidRPr="001F1FEE" w14:paraId="49B43EE2" w14:textId="77777777" w:rsidTr="007502EC">
        <w:trPr>
          <w:trHeight w:val="330"/>
        </w:trPr>
        <w:tc>
          <w:tcPr>
            <w:tcW w:w="696" w:type="dxa"/>
            <w:vMerge/>
            <w:vAlign w:val="center"/>
          </w:tcPr>
          <w:p w14:paraId="36DEBCEE" w14:textId="77777777" w:rsidR="007502EC" w:rsidRPr="001F1FEE" w:rsidRDefault="007502EC" w:rsidP="007502EC">
            <w:pPr>
              <w:suppressAutoHyphens w:val="0"/>
              <w:rPr>
                <w:lang w:eastAsia="ru-RU"/>
              </w:rPr>
            </w:pPr>
          </w:p>
        </w:tc>
        <w:tc>
          <w:tcPr>
            <w:tcW w:w="3824" w:type="dxa"/>
            <w:shd w:val="clear" w:color="auto" w:fill="auto"/>
            <w:vAlign w:val="center"/>
            <w:hideMark/>
          </w:tcPr>
          <w:p w14:paraId="1A02D7A5"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7A179EF8" w14:textId="77777777" w:rsidR="007502EC" w:rsidRPr="001F1FEE" w:rsidRDefault="007502EC" w:rsidP="007502EC">
            <w:pPr>
              <w:suppressAutoHyphens w:val="0"/>
              <w:rPr>
                <w:lang w:eastAsia="ru-RU"/>
              </w:rPr>
            </w:pPr>
          </w:p>
        </w:tc>
        <w:tc>
          <w:tcPr>
            <w:tcW w:w="951" w:type="dxa"/>
            <w:shd w:val="clear" w:color="auto" w:fill="auto"/>
            <w:vAlign w:val="center"/>
          </w:tcPr>
          <w:p w14:paraId="773A7B9D" w14:textId="77777777" w:rsidR="007502EC" w:rsidRPr="001F1FEE" w:rsidRDefault="007502EC" w:rsidP="007502EC">
            <w:pPr>
              <w:suppressAutoHyphens w:val="0"/>
              <w:jc w:val="center"/>
              <w:rPr>
                <w:lang w:eastAsia="ru-RU"/>
              </w:rPr>
            </w:pPr>
          </w:p>
        </w:tc>
        <w:tc>
          <w:tcPr>
            <w:tcW w:w="1370" w:type="dxa"/>
            <w:vMerge/>
            <w:vAlign w:val="center"/>
          </w:tcPr>
          <w:p w14:paraId="19A5290E" w14:textId="77777777" w:rsidR="007502EC" w:rsidRPr="001F1FEE" w:rsidRDefault="007502EC" w:rsidP="007502EC">
            <w:pPr>
              <w:suppressAutoHyphens w:val="0"/>
              <w:rPr>
                <w:lang w:eastAsia="ru-RU"/>
              </w:rPr>
            </w:pPr>
          </w:p>
        </w:tc>
        <w:tc>
          <w:tcPr>
            <w:tcW w:w="1552" w:type="dxa"/>
            <w:vMerge/>
            <w:vAlign w:val="center"/>
          </w:tcPr>
          <w:p w14:paraId="7024AAAA" w14:textId="77777777" w:rsidR="007502EC" w:rsidRPr="001F1FEE" w:rsidRDefault="007502EC" w:rsidP="007502EC">
            <w:pPr>
              <w:suppressAutoHyphens w:val="0"/>
              <w:rPr>
                <w:b/>
                <w:bCs/>
                <w:lang w:eastAsia="ru-RU"/>
              </w:rPr>
            </w:pPr>
          </w:p>
        </w:tc>
      </w:tr>
      <w:tr w:rsidR="007502EC" w:rsidRPr="001F1FEE" w14:paraId="4AC6DAE5" w14:textId="77777777" w:rsidTr="007502EC">
        <w:trPr>
          <w:trHeight w:val="330"/>
        </w:trPr>
        <w:tc>
          <w:tcPr>
            <w:tcW w:w="696" w:type="dxa"/>
            <w:vMerge/>
            <w:vAlign w:val="center"/>
          </w:tcPr>
          <w:p w14:paraId="22DD3926" w14:textId="77777777" w:rsidR="007502EC" w:rsidRPr="001F1FEE" w:rsidRDefault="007502EC" w:rsidP="007502EC">
            <w:pPr>
              <w:suppressAutoHyphens w:val="0"/>
              <w:rPr>
                <w:lang w:eastAsia="ru-RU"/>
              </w:rPr>
            </w:pPr>
          </w:p>
        </w:tc>
        <w:tc>
          <w:tcPr>
            <w:tcW w:w="3824" w:type="dxa"/>
            <w:shd w:val="clear" w:color="auto" w:fill="auto"/>
            <w:vAlign w:val="center"/>
            <w:hideMark/>
          </w:tcPr>
          <w:p w14:paraId="1BE62081"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6679A318" w14:textId="77777777" w:rsidR="007502EC" w:rsidRPr="001F1FEE" w:rsidRDefault="007502EC" w:rsidP="007502EC">
            <w:pPr>
              <w:suppressAutoHyphens w:val="0"/>
              <w:rPr>
                <w:lang w:eastAsia="ru-RU"/>
              </w:rPr>
            </w:pPr>
          </w:p>
        </w:tc>
        <w:tc>
          <w:tcPr>
            <w:tcW w:w="951" w:type="dxa"/>
            <w:shd w:val="clear" w:color="auto" w:fill="auto"/>
            <w:vAlign w:val="center"/>
          </w:tcPr>
          <w:p w14:paraId="6372AC54" w14:textId="77777777" w:rsidR="007502EC" w:rsidRPr="001F1FEE" w:rsidRDefault="007502EC" w:rsidP="007502EC">
            <w:pPr>
              <w:suppressAutoHyphens w:val="0"/>
              <w:jc w:val="center"/>
              <w:rPr>
                <w:lang w:eastAsia="ru-RU"/>
              </w:rPr>
            </w:pPr>
          </w:p>
        </w:tc>
        <w:tc>
          <w:tcPr>
            <w:tcW w:w="1370" w:type="dxa"/>
            <w:vMerge/>
            <w:vAlign w:val="center"/>
          </w:tcPr>
          <w:p w14:paraId="4149FFD6" w14:textId="77777777" w:rsidR="007502EC" w:rsidRPr="001F1FEE" w:rsidRDefault="007502EC" w:rsidP="007502EC">
            <w:pPr>
              <w:suppressAutoHyphens w:val="0"/>
              <w:rPr>
                <w:lang w:eastAsia="ru-RU"/>
              </w:rPr>
            </w:pPr>
          </w:p>
        </w:tc>
        <w:tc>
          <w:tcPr>
            <w:tcW w:w="1552" w:type="dxa"/>
            <w:vMerge/>
            <w:vAlign w:val="center"/>
          </w:tcPr>
          <w:p w14:paraId="4EE88F1B" w14:textId="77777777" w:rsidR="007502EC" w:rsidRPr="001F1FEE" w:rsidRDefault="007502EC" w:rsidP="007502EC">
            <w:pPr>
              <w:suppressAutoHyphens w:val="0"/>
              <w:rPr>
                <w:b/>
                <w:bCs/>
                <w:lang w:eastAsia="ru-RU"/>
              </w:rPr>
            </w:pPr>
          </w:p>
        </w:tc>
      </w:tr>
      <w:tr w:rsidR="007502EC" w:rsidRPr="001F1FEE" w14:paraId="0DF170B8" w14:textId="77777777" w:rsidTr="007502EC">
        <w:trPr>
          <w:trHeight w:val="330"/>
        </w:trPr>
        <w:tc>
          <w:tcPr>
            <w:tcW w:w="696" w:type="dxa"/>
            <w:vMerge/>
            <w:vAlign w:val="center"/>
          </w:tcPr>
          <w:p w14:paraId="49C86619" w14:textId="77777777" w:rsidR="007502EC" w:rsidRPr="001F1FEE" w:rsidRDefault="007502EC" w:rsidP="007502EC">
            <w:pPr>
              <w:suppressAutoHyphens w:val="0"/>
              <w:rPr>
                <w:lang w:eastAsia="ru-RU"/>
              </w:rPr>
            </w:pPr>
          </w:p>
        </w:tc>
        <w:tc>
          <w:tcPr>
            <w:tcW w:w="3824" w:type="dxa"/>
            <w:shd w:val="clear" w:color="auto" w:fill="auto"/>
            <w:vAlign w:val="center"/>
            <w:hideMark/>
          </w:tcPr>
          <w:p w14:paraId="28019DEE"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61148CEC" w14:textId="77777777" w:rsidR="007502EC" w:rsidRPr="001F1FEE" w:rsidRDefault="007502EC" w:rsidP="007502EC">
            <w:pPr>
              <w:suppressAutoHyphens w:val="0"/>
              <w:rPr>
                <w:lang w:eastAsia="ru-RU"/>
              </w:rPr>
            </w:pPr>
          </w:p>
        </w:tc>
        <w:tc>
          <w:tcPr>
            <w:tcW w:w="951" w:type="dxa"/>
            <w:shd w:val="clear" w:color="auto" w:fill="auto"/>
            <w:vAlign w:val="center"/>
          </w:tcPr>
          <w:p w14:paraId="6C6F354A" w14:textId="77777777" w:rsidR="007502EC" w:rsidRPr="001F1FEE" w:rsidRDefault="007502EC" w:rsidP="007502EC">
            <w:pPr>
              <w:suppressAutoHyphens w:val="0"/>
              <w:jc w:val="center"/>
              <w:rPr>
                <w:lang w:eastAsia="ru-RU"/>
              </w:rPr>
            </w:pPr>
          </w:p>
        </w:tc>
        <w:tc>
          <w:tcPr>
            <w:tcW w:w="1370" w:type="dxa"/>
            <w:vMerge/>
            <w:vAlign w:val="center"/>
          </w:tcPr>
          <w:p w14:paraId="015C45E2" w14:textId="77777777" w:rsidR="007502EC" w:rsidRPr="001F1FEE" w:rsidRDefault="007502EC" w:rsidP="007502EC">
            <w:pPr>
              <w:suppressAutoHyphens w:val="0"/>
              <w:rPr>
                <w:lang w:eastAsia="ru-RU"/>
              </w:rPr>
            </w:pPr>
          </w:p>
        </w:tc>
        <w:tc>
          <w:tcPr>
            <w:tcW w:w="1552" w:type="dxa"/>
            <w:vMerge/>
            <w:vAlign w:val="center"/>
          </w:tcPr>
          <w:p w14:paraId="4BF19517" w14:textId="77777777" w:rsidR="007502EC" w:rsidRPr="001F1FEE" w:rsidRDefault="007502EC" w:rsidP="007502EC">
            <w:pPr>
              <w:suppressAutoHyphens w:val="0"/>
              <w:rPr>
                <w:b/>
                <w:bCs/>
                <w:lang w:eastAsia="ru-RU"/>
              </w:rPr>
            </w:pPr>
          </w:p>
        </w:tc>
      </w:tr>
      <w:tr w:rsidR="007502EC" w:rsidRPr="001F1FEE" w14:paraId="663C55C6" w14:textId="77777777" w:rsidTr="007502EC">
        <w:trPr>
          <w:trHeight w:val="330"/>
        </w:trPr>
        <w:tc>
          <w:tcPr>
            <w:tcW w:w="696" w:type="dxa"/>
            <w:vMerge/>
            <w:vAlign w:val="center"/>
          </w:tcPr>
          <w:p w14:paraId="027E0E3A" w14:textId="77777777" w:rsidR="007502EC" w:rsidRPr="001F1FEE" w:rsidRDefault="007502EC" w:rsidP="007502EC">
            <w:pPr>
              <w:suppressAutoHyphens w:val="0"/>
              <w:rPr>
                <w:lang w:eastAsia="ru-RU"/>
              </w:rPr>
            </w:pPr>
          </w:p>
        </w:tc>
        <w:tc>
          <w:tcPr>
            <w:tcW w:w="3824" w:type="dxa"/>
            <w:shd w:val="clear" w:color="auto" w:fill="auto"/>
            <w:vAlign w:val="center"/>
            <w:hideMark/>
          </w:tcPr>
          <w:p w14:paraId="38F47035"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14817062" w14:textId="77777777" w:rsidR="007502EC" w:rsidRPr="001F1FEE" w:rsidRDefault="007502EC" w:rsidP="007502EC">
            <w:pPr>
              <w:suppressAutoHyphens w:val="0"/>
              <w:rPr>
                <w:lang w:eastAsia="ru-RU"/>
              </w:rPr>
            </w:pPr>
          </w:p>
        </w:tc>
        <w:tc>
          <w:tcPr>
            <w:tcW w:w="951" w:type="dxa"/>
            <w:shd w:val="clear" w:color="auto" w:fill="auto"/>
            <w:vAlign w:val="center"/>
          </w:tcPr>
          <w:p w14:paraId="44C122E3" w14:textId="77777777" w:rsidR="007502EC" w:rsidRPr="001F1FEE" w:rsidRDefault="007502EC" w:rsidP="007502EC">
            <w:pPr>
              <w:suppressAutoHyphens w:val="0"/>
              <w:jc w:val="center"/>
              <w:rPr>
                <w:lang w:eastAsia="ru-RU"/>
              </w:rPr>
            </w:pPr>
          </w:p>
        </w:tc>
        <w:tc>
          <w:tcPr>
            <w:tcW w:w="1370" w:type="dxa"/>
            <w:vMerge/>
            <w:vAlign w:val="center"/>
          </w:tcPr>
          <w:p w14:paraId="40643CA6" w14:textId="77777777" w:rsidR="007502EC" w:rsidRPr="001F1FEE" w:rsidRDefault="007502EC" w:rsidP="007502EC">
            <w:pPr>
              <w:suppressAutoHyphens w:val="0"/>
              <w:rPr>
                <w:lang w:eastAsia="ru-RU"/>
              </w:rPr>
            </w:pPr>
          </w:p>
        </w:tc>
        <w:tc>
          <w:tcPr>
            <w:tcW w:w="1552" w:type="dxa"/>
            <w:vMerge/>
            <w:vAlign w:val="center"/>
          </w:tcPr>
          <w:p w14:paraId="60779281" w14:textId="77777777" w:rsidR="007502EC" w:rsidRPr="001F1FEE" w:rsidRDefault="007502EC" w:rsidP="007502EC">
            <w:pPr>
              <w:suppressAutoHyphens w:val="0"/>
              <w:rPr>
                <w:b/>
                <w:bCs/>
                <w:lang w:eastAsia="ru-RU"/>
              </w:rPr>
            </w:pPr>
          </w:p>
        </w:tc>
      </w:tr>
      <w:tr w:rsidR="007502EC" w:rsidRPr="001F1FEE" w14:paraId="44227656" w14:textId="77777777" w:rsidTr="007502EC">
        <w:trPr>
          <w:trHeight w:val="330"/>
        </w:trPr>
        <w:tc>
          <w:tcPr>
            <w:tcW w:w="696" w:type="dxa"/>
            <w:vMerge/>
            <w:vAlign w:val="center"/>
          </w:tcPr>
          <w:p w14:paraId="33B370E3" w14:textId="77777777" w:rsidR="007502EC" w:rsidRPr="001F1FEE" w:rsidRDefault="007502EC" w:rsidP="007502EC">
            <w:pPr>
              <w:suppressAutoHyphens w:val="0"/>
              <w:rPr>
                <w:lang w:eastAsia="ru-RU"/>
              </w:rPr>
            </w:pPr>
          </w:p>
        </w:tc>
        <w:tc>
          <w:tcPr>
            <w:tcW w:w="3824" w:type="dxa"/>
            <w:shd w:val="clear" w:color="auto" w:fill="auto"/>
            <w:vAlign w:val="center"/>
            <w:hideMark/>
          </w:tcPr>
          <w:p w14:paraId="05FE73C8"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0DAC85CB" w14:textId="77777777" w:rsidR="007502EC" w:rsidRPr="001F1FEE" w:rsidRDefault="007502EC" w:rsidP="007502EC">
            <w:pPr>
              <w:suppressAutoHyphens w:val="0"/>
              <w:rPr>
                <w:lang w:eastAsia="ru-RU"/>
              </w:rPr>
            </w:pPr>
          </w:p>
        </w:tc>
        <w:tc>
          <w:tcPr>
            <w:tcW w:w="951" w:type="dxa"/>
            <w:shd w:val="clear" w:color="auto" w:fill="auto"/>
            <w:vAlign w:val="center"/>
          </w:tcPr>
          <w:p w14:paraId="2E9570D3" w14:textId="77777777" w:rsidR="007502EC" w:rsidRPr="001F1FEE" w:rsidRDefault="007502EC" w:rsidP="007502EC">
            <w:pPr>
              <w:suppressAutoHyphens w:val="0"/>
              <w:jc w:val="center"/>
              <w:rPr>
                <w:lang w:eastAsia="ru-RU"/>
              </w:rPr>
            </w:pPr>
          </w:p>
        </w:tc>
        <w:tc>
          <w:tcPr>
            <w:tcW w:w="1370" w:type="dxa"/>
            <w:vMerge/>
            <w:vAlign w:val="center"/>
          </w:tcPr>
          <w:p w14:paraId="36160B58" w14:textId="77777777" w:rsidR="007502EC" w:rsidRPr="001F1FEE" w:rsidRDefault="007502EC" w:rsidP="007502EC">
            <w:pPr>
              <w:suppressAutoHyphens w:val="0"/>
              <w:rPr>
                <w:lang w:eastAsia="ru-RU"/>
              </w:rPr>
            </w:pPr>
          </w:p>
        </w:tc>
        <w:tc>
          <w:tcPr>
            <w:tcW w:w="1552" w:type="dxa"/>
            <w:vMerge/>
            <w:vAlign w:val="center"/>
          </w:tcPr>
          <w:p w14:paraId="06BE0DC2" w14:textId="77777777" w:rsidR="007502EC" w:rsidRPr="001F1FEE" w:rsidRDefault="007502EC" w:rsidP="007502EC">
            <w:pPr>
              <w:suppressAutoHyphens w:val="0"/>
              <w:rPr>
                <w:b/>
                <w:bCs/>
                <w:lang w:eastAsia="ru-RU"/>
              </w:rPr>
            </w:pPr>
          </w:p>
        </w:tc>
      </w:tr>
      <w:tr w:rsidR="007502EC" w:rsidRPr="001F1FEE" w14:paraId="7928E400" w14:textId="77777777" w:rsidTr="007502EC">
        <w:trPr>
          <w:trHeight w:val="330"/>
        </w:trPr>
        <w:tc>
          <w:tcPr>
            <w:tcW w:w="696" w:type="dxa"/>
            <w:vMerge/>
            <w:vAlign w:val="center"/>
          </w:tcPr>
          <w:p w14:paraId="7922972F" w14:textId="77777777" w:rsidR="007502EC" w:rsidRPr="001F1FEE" w:rsidRDefault="007502EC" w:rsidP="007502EC">
            <w:pPr>
              <w:suppressAutoHyphens w:val="0"/>
              <w:rPr>
                <w:lang w:eastAsia="ru-RU"/>
              </w:rPr>
            </w:pPr>
          </w:p>
        </w:tc>
        <w:tc>
          <w:tcPr>
            <w:tcW w:w="3824" w:type="dxa"/>
            <w:shd w:val="clear" w:color="auto" w:fill="auto"/>
            <w:vAlign w:val="center"/>
            <w:hideMark/>
          </w:tcPr>
          <w:p w14:paraId="3F0ECD07"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35DC4F33" w14:textId="77777777" w:rsidR="007502EC" w:rsidRPr="001F1FEE" w:rsidRDefault="007502EC" w:rsidP="007502EC">
            <w:pPr>
              <w:suppressAutoHyphens w:val="0"/>
              <w:rPr>
                <w:lang w:eastAsia="ru-RU"/>
              </w:rPr>
            </w:pPr>
          </w:p>
        </w:tc>
        <w:tc>
          <w:tcPr>
            <w:tcW w:w="951" w:type="dxa"/>
            <w:shd w:val="clear" w:color="auto" w:fill="auto"/>
            <w:vAlign w:val="center"/>
          </w:tcPr>
          <w:p w14:paraId="5FD72035" w14:textId="77777777" w:rsidR="007502EC" w:rsidRPr="001F1FEE" w:rsidRDefault="007502EC" w:rsidP="007502EC">
            <w:pPr>
              <w:suppressAutoHyphens w:val="0"/>
              <w:jc w:val="center"/>
              <w:rPr>
                <w:lang w:eastAsia="ru-RU"/>
              </w:rPr>
            </w:pPr>
          </w:p>
        </w:tc>
        <w:tc>
          <w:tcPr>
            <w:tcW w:w="1370" w:type="dxa"/>
            <w:vMerge/>
            <w:vAlign w:val="center"/>
          </w:tcPr>
          <w:p w14:paraId="5AFB726F" w14:textId="77777777" w:rsidR="007502EC" w:rsidRPr="001F1FEE" w:rsidRDefault="007502EC" w:rsidP="007502EC">
            <w:pPr>
              <w:suppressAutoHyphens w:val="0"/>
              <w:rPr>
                <w:lang w:eastAsia="ru-RU"/>
              </w:rPr>
            </w:pPr>
          </w:p>
        </w:tc>
        <w:tc>
          <w:tcPr>
            <w:tcW w:w="1552" w:type="dxa"/>
            <w:vMerge/>
            <w:vAlign w:val="center"/>
          </w:tcPr>
          <w:p w14:paraId="7B61FCB7" w14:textId="77777777" w:rsidR="007502EC" w:rsidRPr="001F1FEE" w:rsidRDefault="007502EC" w:rsidP="007502EC">
            <w:pPr>
              <w:suppressAutoHyphens w:val="0"/>
              <w:rPr>
                <w:b/>
                <w:bCs/>
                <w:lang w:eastAsia="ru-RU"/>
              </w:rPr>
            </w:pPr>
          </w:p>
        </w:tc>
      </w:tr>
      <w:tr w:rsidR="007502EC" w:rsidRPr="001F1FEE" w14:paraId="241F290C" w14:textId="77777777" w:rsidTr="007502EC">
        <w:trPr>
          <w:trHeight w:val="330"/>
        </w:trPr>
        <w:tc>
          <w:tcPr>
            <w:tcW w:w="696" w:type="dxa"/>
            <w:vMerge/>
            <w:vAlign w:val="center"/>
          </w:tcPr>
          <w:p w14:paraId="30BFC704" w14:textId="77777777" w:rsidR="007502EC" w:rsidRPr="001F1FEE" w:rsidRDefault="007502EC" w:rsidP="007502EC">
            <w:pPr>
              <w:suppressAutoHyphens w:val="0"/>
              <w:rPr>
                <w:lang w:eastAsia="ru-RU"/>
              </w:rPr>
            </w:pPr>
          </w:p>
        </w:tc>
        <w:tc>
          <w:tcPr>
            <w:tcW w:w="3824" w:type="dxa"/>
            <w:shd w:val="clear" w:color="auto" w:fill="auto"/>
            <w:vAlign w:val="center"/>
            <w:hideMark/>
          </w:tcPr>
          <w:p w14:paraId="4842B766"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4282A0D1" w14:textId="77777777" w:rsidR="007502EC" w:rsidRPr="001F1FEE" w:rsidRDefault="007502EC" w:rsidP="007502EC">
            <w:pPr>
              <w:suppressAutoHyphens w:val="0"/>
              <w:rPr>
                <w:lang w:eastAsia="ru-RU"/>
              </w:rPr>
            </w:pPr>
          </w:p>
        </w:tc>
        <w:tc>
          <w:tcPr>
            <w:tcW w:w="951" w:type="dxa"/>
            <w:shd w:val="clear" w:color="auto" w:fill="auto"/>
            <w:vAlign w:val="center"/>
          </w:tcPr>
          <w:p w14:paraId="286046D2" w14:textId="77777777" w:rsidR="007502EC" w:rsidRPr="001F1FEE" w:rsidRDefault="007502EC" w:rsidP="007502EC">
            <w:pPr>
              <w:suppressAutoHyphens w:val="0"/>
              <w:jc w:val="center"/>
              <w:rPr>
                <w:lang w:eastAsia="ru-RU"/>
              </w:rPr>
            </w:pPr>
          </w:p>
        </w:tc>
        <w:tc>
          <w:tcPr>
            <w:tcW w:w="1370" w:type="dxa"/>
            <w:vMerge/>
            <w:vAlign w:val="center"/>
          </w:tcPr>
          <w:p w14:paraId="1089B86A" w14:textId="77777777" w:rsidR="007502EC" w:rsidRPr="001F1FEE" w:rsidRDefault="007502EC" w:rsidP="007502EC">
            <w:pPr>
              <w:suppressAutoHyphens w:val="0"/>
              <w:rPr>
                <w:lang w:eastAsia="ru-RU"/>
              </w:rPr>
            </w:pPr>
          </w:p>
        </w:tc>
        <w:tc>
          <w:tcPr>
            <w:tcW w:w="1552" w:type="dxa"/>
            <w:vMerge/>
            <w:vAlign w:val="center"/>
          </w:tcPr>
          <w:p w14:paraId="0E7470FC" w14:textId="77777777" w:rsidR="007502EC" w:rsidRPr="001F1FEE" w:rsidRDefault="007502EC" w:rsidP="007502EC">
            <w:pPr>
              <w:suppressAutoHyphens w:val="0"/>
              <w:rPr>
                <w:b/>
                <w:bCs/>
                <w:lang w:eastAsia="ru-RU"/>
              </w:rPr>
            </w:pPr>
          </w:p>
        </w:tc>
      </w:tr>
      <w:tr w:rsidR="007502EC" w:rsidRPr="001F1FEE" w14:paraId="513077D2" w14:textId="77777777" w:rsidTr="007502EC">
        <w:trPr>
          <w:trHeight w:val="330"/>
        </w:trPr>
        <w:tc>
          <w:tcPr>
            <w:tcW w:w="696" w:type="dxa"/>
            <w:vMerge/>
            <w:vAlign w:val="center"/>
          </w:tcPr>
          <w:p w14:paraId="5A767F5C" w14:textId="77777777" w:rsidR="007502EC" w:rsidRPr="001F1FEE" w:rsidRDefault="007502EC" w:rsidP="007502EC">
            <w:pPr>
              <w:suppressAutoHyphens w:val="0"/>
              <w:rPr>
                <w:lang w:eastAsia="ru-RU"/>
              </w:rPr>
            </w:pPr>
          </w:p>
        </w:tc>
        <w:tc>
          <w:tcPr>
            <w:tcW w:w="3824" w:type="dxa"/>
            <w:shd w:val="clear" w:color="auto" w:fill="auto"/>
            <w:vAlign w:val="center"/>
            <w:hideMark/>
          </w:tcPr>
          <w:p w14:paraId="0F00C9A3"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2C442432" w14:textId="77777777" w:rsidR="007502EC" w:rsidRPr="001F1FEE" w:rsidRDefault="007502EC" w:rsidP="007502EC">
            <w:pPr>
              <w:suppressAutoHyphens w:val="0"/>
              <w:rPr>
                <w:lang w:eastAsia="ru-RU"/>
              </w:rPr>
            </w:pPr>
          </w:p>
        </w:tc>
        <w:tc>
          <w:tcPr>
            <w:tcW w:w="951" w:type="dxa"/>
            <w:shd w:val="clear" w:color="auto" w:fill="auto"/>
            <w:vAlign w:val="center"/>
          </w:tcPr>
          <w:p w14:paraId="4D2D4B8F" w14:textId="77777777" w:rsidR="007502EC" w:rsidRPr="001F1FEE" w:rsidRDefault="007502EC" w:rsidP="007502EC">
            <w:pPr>
              <w:suppressAutoHyphens w:val="0"/>
              <w:jc w:val="center"/>
              <w:rPr>
                <w:lang w:eastAsia="ru-RU"/>
              </w:rPr>
            </w:pPr>
          </w:p>
        </w:tc>
        <w:tc>
          <w:tcPr>
            <w:tcW w:w="1370" w:type="dxa"/>
            <w:vMerge/>
            <w:vAlign w:val="center"/>
          </w:tcPr>
          <w:p w14:paraId="5DB88C08" w14:textId="77777777" w:rsidR="007502EC" w:rsidRPr="001F1FEE" w:rsidRDefault="007502EC" w:rsidP="007502EC">
            <w:pPr>
              <w:suppressAutoHyphens w:val="0"/>
              <w:rPr>
                <w:lang w:eastAsia="ru-RU"/>
              </w:rPr>
            </w:pPr>
          </w:p>
        </w:tc>
        <w:tc>
          <w:tcPr>
            <w:tcW w:w="1552" w:type="dxa"/>
            <w:vMerge/>
            <w:vAlign w:val="center"/>
          </w:tcPr>
          <w:p w14:paraId="0BE0FC01" w14:textId="77777777" w:rsidR="007502EC" w:rsidRPr="001F1FEE" w:rsidRDefault="007502EC" w:rsidP="007502EC">
            <w:pPr>
              <w:suppressAutoHyphens w:val="0"/>
              <w:rPr>
                <w:b/>
                <w:bCs/>
                <w:lang w:eastAsia="ru-RU"/>
              </w:rPr>
            </w:pPr>
          </w:p>
        </w:tc>
      </w:tr>
      <w:tr w:rsidR="007502EC" w:rsidRPr="001F1FEE" w14:paraId="2B87FE97" w14:textId="77777777" w:rsidTr="007502EC">
        <w:trPr>
          <w:trHeight w:val="330"/>
        </w:trPr>
        <w:tc>
          <w:tcPr>
            <w:tcW w:w="696" w:type="dxa"/>
            <w:vMerge/>
            <w:vAlign w:val="center"/>
          </w:tcPr>
          <w:p w14:paraId="4B719BBD" w14:textId="77777777" w:rsidR="007502EC" w:rsidRPr="001F1FEE" w:rsidRDefault="007502EC" w:rsidP="007502EC">
            <w:pPr>
              <w:suppressAutoHyphens w:val="0"/>
              <w:rPr>
                <w:lang w:eastAsia="ru-RU"/>
              </w:rPr>
            </w:pPr>
          </w:p>
        </w:tc>
        <w:tc>
          <w:tcPr>
            <w:tcW w:w="3824" w:type="dxa"/>
            <w:shd w:val="clear" w:color="auto" w:fill="auto"/>
            <w:vAlign w:val="center"/>
            <w:hideMark/>
          </w:tcPr>
          <w:p w14:paraId="60708371"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576F6176" w14:textId="77777777" w:rsidR="007502EC" w:rsidRPr="001F1FEE" w:rsidRDefault="007502EC" w:rsidP="007502EC">
            <w:pPr>
              <w:suppressAutoHyphens w:val="0"/>
              <w:rPr>
                <w:lang w:eastAsia="ru-RU"/>
              </w:rPr>
            </w:pPr>
          </w:p>
        </w:tc>
        <w:tc>
          <w:tcPr>
            <w:tcW w:w="951" w:type="dxa"/>
            <w:shd w:val="clear" w:color="auto" w:fill="auto"/>
            <w:vAlign w:val="center"/>
          </w:tcPr>
          <w:p w14:paraId="66FADCC8" w14:textId="77777777" w:rsidR="007502EC" w:rsidRPr="001F1FEE" w:rsidRDefault="007502EC" w:rsidP="007502EC">
            <w:pPr>
              <w:suppressAutoHyphens w:val="0"/>
              <w:jc w:val="center"/>
              <w:rPr>
                <w:lang w:eastAsia="ru-RU"/>
              </w:rPr>
            </w:pPr>
          </w:p>
        </w:tc>
        <w:tc>
          <w:tcPr>
            <w:tcW w:w="1370" w:type="dxa"/>
            <w:vMerge/>
            <w:vAlign w:val="center"/>
          </w:tcPr>
          <w:p w14:paraId="40F4DA98" w14:textId="77777777" w:rsidR="007502EC" w:rsidRPr="001F1FEE" w:rsidRDefault="007502EC" w:rsidP="007502EC">
            <w:pPr>
              <w:suppressAutoHyphens w:val="0"/>
              <w:rPr>
                <w:lang w:eastAsia="ru-RU"/>
              </w:rPr>
            </w:pPr>
          </w:p>
        </w:tc>
        <w:tc>
          <w:tcPr>
            <w:tcW w:w="1552" w:type="dxa"/>
            <w:vMerge/>
            <w:vAlign w:val="center"/>
          </w:tcPr>
          <w:p w14:paraId="0C72CF51" w14:textId="77777777" w:rsidR="007502EC" w:rsidRPr="001F1FEE" w:rsidRDefault="007502EC" w:rsidP="007502EC">
            <w:pPr>
              <w:suppressAutoHyphens w:val="0"/>
              <w:rPr>
                <w:b/>
                <w:bCs/>
                <w:lang w:eastAsia="ru-RU"/>
              </w:rPr>
            </w:pPr>
          </w:p>
        </w:tc>
      </w:tr>
      <w:tr w:rsidR="007502EC" w:rsidRPr="001F1FEE" w14:paraId="16DABF44" w14:textId="77777777" w:rsidTr="007502EC">
        <w:trPr>
          <w:trHeight w:val="330"/>
        </w:trPr>
        <w:tc>
          <w:tcPr>
            <w:tcW w:w="696" w:type="dxa"/>
            <w:vMerge/>
            <w:vAlign w:val="center"/>
          </w:tcPr>
          <w:p w14:paraId="1B3EA81F" w14:textId="77777777" w:rsidR="007502EC" w:rsidRPr="001F1FEE" w:rsidRDefault="007502EC" w:rsidP="007502EC">
            <w:pPr>
              <w:suppressAutoHyphens w:val="0"/>
              <w:rPr>
                <w:lang w:eastAsia="ru-RU"/>
              </w:rPr>
            </w:pPr>
          </w:p>
        </w:tc>
        <w:tc>
          <w:tcPr>
            <w:tcW w:w="3824" w:type="dxa"/>
            <w:shd w:val="clear" w:color="auto" w:fill="auto"/>
            <w:vAlign w:val="center"/>
            <w:hideMark/>
          </w:tcPr>
          <w:p w14:paraId="4DC468C1"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02F39680" w14:textId="77777777" w:rsidR="007502EC" w:rsidRPr="001F1FEE" w:rsidRDefault="007502EC" w:rsidP="007502EC">
            <w:pPr>
              <w:suppressAutoHyphens w:val="0"/>
              <w:rPr>
                <w:lang w:eastAsia="ru-RU"/>
              </w:rPr>
            </w:pPr>
          </w:p>
        </w:tc>
        <w:tc>
          <w:tcPr>
            <w:tcW w:w="951" w:type="dxa"/>
            <w:shd w:val="clear" w:color="auto" w:fill="auto"/>
            <w:vAlign w:val="center"/>
          </w:tcPr>
          <w:p w14:paraId="55E14C91" w14:textId="77777777" w:rsidR="007502EC" w:rsidRPr="001F1FEE" w:rsidRDefault="007502EC" w:rsidP="007502EC">
            <w:pPr>
              <w:suppressAutoHyphens w:val="0"/>
              <w:jc w:val="center"/>
              <w:rPr>
                <w:lang w:eastAsia="ru-RU"/>
              </w:rPr>
            </w:pPr>
          </w:p>
        </w:tc>
        <w:tc>
          <w:tcPr>
            <w:tcW w:w="1370" w:type="dxa"/>
            <w:vMerge/>
            <w:vAlign w:val="center"/>
          </w:tcPr>
          <w:p w14:paraId="3F434CFE" w14:textId="77777777" w:rsidR="007502EC" w:rsidRPr="001F1FEE" w:rsidRDefault="007502EC" w:rsidP="007502EC">
            <w:pPr>
              <w:suppressAutoHyphens w:val="0"/>
              <w:rPr>
                <w:lang w:eastAsia="ru-RU"/>
              </w:rPr>
            </w:pPr>
          </w:p>
        </w:tc>
        <w:tc>
          <w:tcPr>
            <w:tcW w:w="1552" w:type="dxa"/>
            <w:vMerge/>
            <w:vAlign w:val="center"/>
          </w:tcPr>
          <w:p w14:paraId="13ED6F7D" w14:textId="77777777" w:rsidR="007502EC" w:rsidRPr="001F1FEE" w:rsidRDefault="007502EC" w:rsidP="007502EC">
            <w:pPr>
              <w:suppressAutoHyphens w:val="0"/>
              <w:rPr>
                <w:b/>
                <w:bCs/>
                <w:lang w:eastAsia="ru-RU"/>
              </w:rPr>
            </w:pPr>
          </w:p>
        </w:tc>
      </w:tr>
      <w:tr w:rsidR="007502EC" w:rsidRPr="001F1FEE" w14:paraId="45127DB8" w14:textId="77777777" w:rsidTr="007502EC">
        <w:trPr>
          <w:trHeight w:val="330"/>
        </w:trPr>
        <w:tc>
          <w:tcPr>
            <w:tcW w:w="696" w:type="dxa"/>
            <w:vMerge/>
            <w:vAlign w:val="center"/>
          </w:tcPr>
          <w:p w14:paraId="60E857A9" w14:textId="77777777" w:rsidR="007502EC" w:rsidRPr="001F1FEE" w:rsidRDefault="007502EC" w:rsidP="007502EC">
            <w:pPr>
              <w:suppressAutoHyphens w:val="0"/>
              <w:rPr>
                <w:lang w:eastAsia="ru-RU"/>
              </w:rPr>
            </w:pPr>
          </w:p>
        </w:tc>
        <w:tc>
          <w:tcPr>
            <w:tcW w:w="3824" w:type="dxa"/>
            <w:shd w:val="clear" w:color="auto" w:fill="auto"/>
            <w:vAlign w:val="center"/>
            <w:hideMark/>
          </w:tcPr>
          <w:p w14:paraId="4C77E4EE"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2E9665F0" w14:textId="77777777" w:rsidR="007502EC" w:rsidRPr="001F1FEE" w:rsidRDefault="007502EC" w:rsidP="007502EC">
            <w:pPr>
              <w:suppressAutoHyphens w:val="0"/>
              <w:rPr>
                <w:lang w:eastAsia="ru-RU"/>
              </w:rPr>
            </w:pPr>
          </w:p>
        </w:tc>
        <w:tc>
          <w:tcPr>
            <w:tcW w:w="951" w:type="dxa"/>
            <w:shd w:val="clear" w:color="auto" w:fill="auto"/>
            <w:vAlign w:val="center"/>
          </w:tcPr>
          <w:p w14:paraId="5AD17C1B" w14:textId="77777777" w:rsidR="007502EC" w:rsidRPr="001F1FEE" w:rsidRDefault="007502EC" w:rsidP="007502EC">
            <w:pPr>
              <w:suppressAutoHyphens w:val="0"/>
              <w:jc w:val="center"/>
              <w:rPr>
                <w:lang w:eastAsia="ru-RU"/>
              </w:rPr>
            </w:pPr>
          </w:p>
        </w:tc>
        <w:tc>
          <w:tcPr>
            <w:tcW w:w="1370" w:type="dxa"/>
            <w:vMerge/>
            <w:vAlign w:val="center"/>
          </w:tcPr>
          <w:p w14:paraId="3193026F" w14:textId="77777777" w:rsidR="007502EC" w:rsidRPr="001F1FEE" w:rsidRDefault="007502EC" w:rsidP="007502EC">
            <w:pPr>
              <w:suppressAutoHyphens w:val="0"/>
              <w:rPr>
                <w:lang w:eastAsia="ru-RU"/>
              </w:rPr>
            </w:pPr>
          </w:p>
        </w:tc>
        <w:tc>
          <w:tcPr>
            <w:tcW w:w="1552" w:type="dxa"/>
            <w:vMerge/>
            <w:vAlign w:val="center"/>
          </w:tcPr>
          <w:p w14:paraId="6FD12201" w14:textId="77777777" w:rsidR="007502EC" w:rsidRPr="001F1FEE" w:rsidRDefault="007502EC" w:rsidP="007502EC">
            <w:pPr>
              <w:suppressAutoHyphens w:val="0"/>
              <w:rPr>
                <w:b/>
                <w:bCs/>
                <w:lang w:eastAsia="ru-RU"/>
              </w:rPr>
            </w:pPr>
          </w:p>
        </w:tc>
      </w:tr>
      <w:tr w:rsidR="007502EC" w:rsidRPr="001F1FEE" w14:paraId="12656D40" w14:textId="77777777" w:rsidTr="007502EC">
        <w:trPr>
          <w:trHeight w:val="330"/>
        </w:trPr>
        <w:tc>
          <w:tcPr>
            <w:tcW w:w="696" w:type="dxa"/>
            <w:vMerge/>
            <w:vAlign w:val="center"/>
          </w:tcPr>
          <w:p w14:paraId="716DD156" w14:textId="77777777" w:rsidR="007502EC" w:rsidRPr="001F1FEE" w:rsidRDefault="007502EC" w:rsidP="007502EC">
            <w:pPr>
              <w:suppressAutoHyphens w:val="0"/>
              <w:rPr>
                <w:lang w:eastAsia="ru-RU"/>
              </w:rPr>
            </w:pPr>
          </w:p>
        </w:tc>
        <w:tc>
          <w:tcPr>
            <w:tcW w:w="3824" w:type="dxa"/>
            <w:shd w:val="clear" w:color="auto" w:fill="auto"/>
            <w:vAlign w:val="center"/>
            <w:hideMark/>
          </w:tcPr>
          <w:p w14:paraId="1D04B3C0"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5870889E" w14:textId="77777777" w:rsidR="007502EC" w:rsidRPr="001F1FEE" w:rsidRDefault="007502EC" w:rsidP="007502EC">
            <w:pPr>
              <w:suppressAutoHyphens w:val="0"/>
              <w:rPr>
                <w:lang w:eastAsia="ru-RU"/>
              </w:rPr>
            </w:pPr>
          </w:p>
        </w:tc>
        <w:tc>
          <w:tcPr>
            <w:tcW w:w="951" w:type="dxa"/>
            <w:shd w:val="clear" w:color="auto" w:fill="auto"/>
            <w:vAlign w:val="center"/>
          </w:tcPr>
          <w:p w14:paraId="7035F441" w14:textId="77777777" w:rsidR="007502EC" w:rsidRPr="001F1FEE" w:rsidRDefault="007502EC" w:rsidP="007502EC">
            <w:pPr>
              <w:suppressAutoHyphens w:val="0"/>
              <w:jc w:val="center"/>
              <w:rPr>
                <w:lang w:eastAsia="ru-RU"/>
              </w:rPr>
            </w:pPr>
          </w:p>
        </w:tc>
        <w:tc>
          <w:tcPr>
            <w:tcW w:w="1370" w:type="dxa"/>
            <w:vMerge/>
            <w:vAlign w:val="center"/>
          </w:tcPr>
          <w:p w14:paraId="60E8602A" w14:textId="77777777" w:rsidR="007502EC" w:rsidRPr="001F1FEE" w:rsidRDefault="007502EC" w:rsidP="007502EC">
            <w:pPr>
              <w:suppressAutoHyphens w:val="0"/>
              <w:rPr>
                <w:lang w:eastAsia="ru-RU"/>
              </w:rPr>
            </w:pPr>
          </w:p>
        </w:tc>
        <w:tc>
          <w:tcPr>
            <w:tcW w:w="1552" w:type="dxa"/>
            <w:vMerge/>
            <w:vAlign w:val="center"/>
          </w:tcPr>
          <w:p w14:paraId="4DBE2384" w14:textId="77777777" w:rsidR="007502EC" w:rsidRPr="001F1FEE" w:rsidRDefault="007502EC" w:rsidP="007502EC">
            <w:pPr>
              <w:suppressAutoHyphens w:val="0"/>
              <w:rPr>
                <w:b/>
                <w:bCs/>
                <w:lang w:eastAsia="ru-RU"/>
              </w:rPr>
            </w:pPr>
          </w:p>
        </w:tc>
      </w:tr>
      <w:tr w:rsidR="007502EC" w:rsidRPr="001F1FEE" w14:paraId="16DE8338" w14:textId="77777777" w:rsidTr="007502EC">
        <w:trPr>
          <w:trHeight w:val="330"/>
        </w:trPr>
        <w:tc>
          <w:tcPr>
            <w:tcW w:w="696" w:type="dxa"/>
            <w:vMerge/>
            <w:vAlign w:val="center"/>
          </w:tcPr>
          <w:p w14:paraId="581CF21C" w14:textId="77777777" w:rsidR="007502EC" w:rsidRPr="001F1FEE" w:rsidRDefault="007502EC" w:rsidP="007502EC">
            <w:pPr>
              <w:suppressAutoHyphens w:val="0"/>
              <w:rPr>
                <w:lang w:eastAsia="ru-RU"/>
              </w:rPr>
            </w:pPr>
          </w:p>
        </w:tc>
        <w:tc>
          <w:tcPr>
            <w:tcW w:w="3824" w:type="dxa"/>
            <w:shd w:val="clear" w:color="auto" w:fill="auto"/>
            <w:vAlign w:val="center"/>
            <w:hideMark/>
          </w:tcPr>
          <w:p w14:paraId="69810F69"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173916EC" w14:textId="77777777" w:rsidR="007502EC" w:rsidRPr="001F1FEE" w:rsidRDefault="007502EC" w:rsidP="007502EC">
            <w:pPr>
              <w:suppressAutoHyphens w:val="0"/>
              <w:rPr>
                <w:lang w:eastAsia="ru-RU"/>
              </w:rPr>
            </w:pPr>
          </w:p>
        </w:tc>
        <w:tc>
          <w:tcPr>
            <w:tcW w:w="951" w:type="dxa"/>
            <w:shd w:val="clear" w:color="auto" w:fill="auto"/>
            <w:vAlign w:val="center"/>
          </w:tcPr>
          <w:p w14:paraId="0431252B" w14:textId="77777777" w:rsidR="007502EC" w:rsidRPr="001F1FEE" w:rsidRDefault="007502EC" w:rsidP="007502EC">
            <w:pPr>
              <w:suppressAutoHyphens w:val="0"/>
              <w:jc w:val="center"/>
              <w:rPr>
                <w:lang w:eastAsia="ru-RU"/>
              </w:rPr>
            </w:pPr>
          </w:p>
        </w:tc>
        <w:tc>
          <w:tcPr>
            <w:tcW w:w="1370" w:type="dxa"/>
            <w:vMerge/>
            <w:vAlign w:val="center"/>
          </w:tcPr>
          <w:p w14:paraId="6C6B9665" w14:textId="77777777" w:rsidR="007502EC" w:rsidRPr="001F1FEE" w:rsidRDefault="007502EC" w:rsidP="007502EC">
            <w:pPr>
              <w:suppressAutoHyphens w:val="0"/>
              <w:rPr>
                <w:lang w:eastAsia="ru-RU"/>
              </w:rPr>
            </w:pPr>
          </w:p>
        </w:tc>
        <w:tc>
          <w:tcPr>
            <w:tcW w:w="1552" w:type="dxa"/>
            <w:vMerge/>
            <w:vAlign w:val="center"/>
          </w:tcPr>
          <w:p w14:paraId="76758E3C" w14:textId="77777777" w:rsidR="007502EC" w:rsidRPr="001F1FEE" w:rsidRDefault="007502EC" w:rsidP="007502EC">
            <w:pPr>
              <w:suppressAutoHyphens w:val="0"/>
              <w:rPr>
                <w:b/>
                <w:bCs/>
                <w:lang w:eastAsia="ru-RU"/>
              </w:rPr>
            </w:pPr>
          </w:p>
        </w:tc>
      </w:tr>
      <w:tr w:rsidR="007502EC" w:rsidRPr="001F1FEE" w14:paraId="447D7186" w14:textId="77777777" w:rsidTr="007502EC">
        <w:trPr>
          <w:trHeight w:val="330"/>
        </w:trPr>
        <w:tc>
          <w:tcPr>
            <w:tcW w:w="696" w:type="dxa"/>
            <w:vMerge/>
            <w:vAlign w:val="center"/>
          </w:tcPr>
          <w:p w14:paraId="715CB2B7" w14:textId="77777777" w:rsidR="007502EC" w:rsidRPr="001F1FEE" w:rsidRDefault="007502EC" w:rsidP="007502EC">
            <w:pPr>
              <w:suppressAutoHyphens w:val="0"/>
              <w:rPr>
                <w:lang w:eastAsia="ru-RU"/>
              </w:rPr>
            </w:pPr>
          </w:p>
        </w:tc>
        <w:tc>
          <w:tcPr>
            <w:tcW w:w="3824" w:type="dxa"/>
            <w:shd w:val="clear" w:color="auto" w:fill="auto"/>
            <w:vAlign w:val="center"/>
            <w:hideMark/>
          </w:tcPr>
          <w:p w14:paraId="0C40F93D"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33A65C39" w14:textId="77777777" w:rsidR="007502EC" w:rsidRPr="001F1FEE" w:rsidRDefault="007502EC" w:rsidP="007502EC">
            <w:pPr>
              <w:suppressAutoHyphens w:val="0"/>
              <w:rPr>
                <w:lang w:eastAsia="ru-RU"/>
              </w:rPr>
            </w:pPr>
          </w:p>
        </w:tc>
        <w:tc>
          <w:tcPr>
            <w:tcW w:w="951" w:type="dxa"/>
            <w:shd w:val="clear" w:color="auto" w:fill="auto"/>
            <w:vAlign w:val="center"/>
          </w:tcPr>
          <w:p w14:paraId="102CBFFD" w14:textId="77777777" w:rsidR="007502EC" w:rsidRPr="001F1FEE" w:rsidRDefault="007502EC" w:rsidP="007502EC">
            <w:pPr>
              <w:suppressAutoHyphens w:val="0"/>
              <w:jc w:val="center"/>
              <w:rPr>
                <w:lang w:eastAsia="ru-RU"/>
              </w:rPr>
            </w:pPr>
          </w:p>
        </w:tc>
        <w:tc>
          <w:tcPr>
            <w:tcW w:w="1370" w:type="dxa"/>
            <w:vMerge/>
            <w:vAlign w:val="center"/>
          </w:tcPr>
          <w:p w14:paraId="1FCE191D" w14:textId="77777777" w:rsidR="007502EC" w:rsidRPr="001F1FEE" w:rsidRDefault="007502EC" w:rsidP="007502EC">
            <w:pPr>
              <w:suppressAutoHyphens w:val="0"/>
              <w:rPr>
                <w:lang w:eastAsia="ru-RU"/>
              </w:rPr>
            </w:pPr>
          </w:p>
        </w:tc>
        <w:tc>
          <w:tcPr>
            <w:tcW w:w="1552" w:type="dxa"/>
            <w:vMerge/>
            <w:vAlign w:val="center"/>
          </w:tcPr>
          <w:p w14:paraId="40A63CF6" w14:textId="77777777" w:rsidR="007502EC" w:rsidRPr="001F1FEE" w:rsidRDefault="007502EC" w:rsidP="007502EC">
            <w:pPr>
              <w:suppressAutoHyphens w:val="0"/>
              <w:rPr>
                <w:b/>
                <w:bCs/>
                <w:lang w:eastAsia="ru-RU"/>
              </w:rPr>
            </w:pPr>
          </w:p>
        </w:tc>
      </w:tr>
      <w:tr w:rsidR="007502EC" w:rsidRPr="001F1FEE" w14:paraId="18C5E1E7" w14:textId="77777777" w:rsidTr="007502EC">
        <w:trPr>
          <w:trHeight w:val="330"/>
        </w:trPr>
        <w:tc>
          <w:tcPr>
            <w:tcW w:w="696" w:type="dxa"/>
            <w:vMerge/>
            <w:vAlign w:val="center"/>
          </w:tcPr>
          <w:p w14:paraId="1B78F873" w14:textId="77777777" w:rsidR="007502EC" w:rsidRPr="001F1FEE" w:rsidRDefault="007502EC" w:rsidP="007502EC">
            <w:pPr>
              <w:suppressAutoHyphens w:val="0"/>
              <w:rPr>
                <w:lang w:eastAsia="ru-RU"/>
              </w:rPr>
            </w:pPr>
          </w:p>
        </w:tc>
        <w:tc>
          <w:tcPr>
            <w:tcW w:w="3824" w:type="dxa"/>
            <w:shd w:val="clear" w:color="auto" w:fill="auto"/>
            <w:vAlign w:val="center"/>
            <w:hideMark/>
          </w:tcPr>
          <w:p w14:paraId="0AE0144B"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517743C8" w14:textId="77777777" w:rsidR="007502EC" w:rsidRPr="001F1FEE" w:rsidRDefault="007502EC" w:rsidP="007502EC">
            <w:pPr>
              <w:suppressAutoHyphens w:val="0"/>
              <w:rPr>
                <w:lang w:eastAsia="ru-RU"/>
              </w:rPr>
            </w:pPr>
          </w:p>
        </w:tc>
        <w:tc>
          <w:tcPr>
            <w:tcW w:w="951" w:type="dxa"/>
            <w:shd w:val="clear" w:color="auto" w:fill="auto"/>
            <w:vAlign w:val="center"/>
          </w:tcPr>
          <w:p w14:paraId="677034E2" w14:textId="77777777" w:rsidR="007502EC" w:rsidRPr="001F1FEE" w:rsidRDefault="007502EC" w:rsidP="007502EC">
            <w:pPr>
              <w:suppressAutoHyphens w:val="0"/>
              <w:jc w:val="center"/>
              <w:rPr>
                <w:lang w:eastAsia="ru-RU"/>
              </w:rPr>
            </w:pPr>
          </w:p>
        </w:tc>
        <w:tc>
          <w:tcPr>
            <w:tcW w:w="1370" w:type="dxa"/>
            <w:vMerge/>
            <w:vAlign w:val="center"/>
          </w:tcPr>
          <w:p w14:paraId="56A9AB26" w14:textId="77777777" w:rsidR="007502EC" w:rsidRPr="001F1FEE" w:rsidRDefault="007502EC" w:rsidP="007502EC">
            <w:pPr>
              <w:suppressAutoHyphens w:val="0"/>
              <w:rPr>
                <w:lang w:eastAsia="ru-RU"/>
              </w:rPr>
            </w:pPr>
          </w:p>
        </w:tc>
        <w:tc>
          <w:tcPr>
            <w:tcW w:w="1552" w:type="dxa"/>
            <w:vMerge/>
            <w:vAlign w:val="center"/>
          </w:tcPr>
          <w:p w14:paraId="4617C3F8" w14:textId="77777777" w:rsidR="007502EC" w:rsidRPr="001F1FEE" w:rsidRDefault="007502EC" w:rsidP="007502EC">
            <w:pPr>
              <w:suppressAutoHyphens w:val="0"/>
              <w:rPr>
                <w:b/>
                <w:bCs/>
                <w:lang w:eastAsia="ru-RU"/>
              </w:rPr>
            </w:pPr>
          </w:p>
        </w:tc>
      </w:tr>
      <w:tr w:rsidR="007502EC" w:rsidRPr="001F1FEE" w14:paraId="047AB4CE" w14:textId="77777777" w:rsidTr="007502EC">
        <w:trPr>
          <w:trHeight w:val="330"/>
        </w:trPr>
        <w:tc>
          <w:tcPr>
            <w:tcW w:w="696" w:type="dxa"/>
            <w:vMerge/>
            <w:vAlign w:val="center"/>
          </w:tcPr>
          <w:p w14:paraId="7A782877" w14:textId="77777777" w:rsidR="007502EC" w:rsidRPr="001F1FEE" w:rsidRDefault="007502EC" w:rsidP="007502EC">
            <w:pPr>
              <w:suppressAutoHyphens w:val="0"/>
              <w:rPr>
                <w:lang w:eastAsia="ru-RU"/>
              </w:rPr>
            </w:pPr>
          </w:p>
        </w:tc>
        <w:tc>
          <w:tcPr>
            <w:tcW w:w="3824" w:type="dxa"/>
            <w:shd w:val="clear" w:color="auto" w:fill="auto"/>
            <w:vAlign w:val="center"/>
            <w:hideMark/>
          </w:tcPr>
          <w:p w14:paraId="6EB55D5B"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3ECB5D47" w14:textId="77777777" w:rsidR="007502EC" w:rsidRPr="001F1FEE" w:rsidRDefault="007502EC" w:rsidP="007502EC">
            <w:pPr>
              <w:suppressAutoHyphens w:val="0"/>
              <w:rPr>
                <w:lang w:eastAsia="ru-RU"/>
              </w:rPr>
            </w:pPr>
          </w:p>
        </w:tc>
        <w:tc>
          <w:tcPr>
            <w:tcW w:w="951" w:type="dxa"/>
            <w:shd w:val="clear" w:color="auto" w:fill="auto"/>
            <w:vAlign w:val="center"/>
          </w:tcPr>
          <w:p w14:paraId="1AC631F4" w14:textId="77777777" w:rsidR="007502EC" w:rsidRPr="001F1FEE" w:rsidRDefault="007502EC" w:rsidP="007502EC">
            <w:pPr>
              <w:suppressAutoHyphens w:val="0"/>
              <w:jc w:val="center"/>
              <w:rPr>
                <w:lang w:eastAsia="ru-RU"/>
              </w:rPr>
            </w:pPr>
          </w:p>
        </w:tc>
        <w:tc>
          <w:tcPr>
            <w:tcW w:w="1370" w:type="dxa"/>
            <w:vMerge/>
            <w:vAlign w:val="center"/>
          </w:tcPr>
          <w:p w14:paraId="40772A38" w14:textId="77777777" w:rsidR="007502EC" w:rsidRPr="001F1FEE" w:rsidRDefault="007502EC" w:rsidP="007502EC">
            <w:pPr>
              <w:suppressAutoHyphens w:val="0"/>
              <w:rPr>
                <w:lang w:eastAsia="ru-RU"/>
              </w:rPr>
            </w:pPr>
          </w:p>
        </w:tc>
        <w:tc>
          <w:tcPr>
            <w:tcW w:w="1552" w:type="dxa"/>
            <w:vMerge/>
            <w:vAlign w:val="center"/>
          </w:tcPr>
          <w:p w14:paraId="369B723F" w14:textId="77777777" w:rsidR="007502EC" w:rsidRPr="001F1FEE" w:rsidRDefault="007502EC" w:rsidP="007502EC">
            <w:pPr>
              <w:suppressAutoHyphens w:val="0"/>
              <w:rPr>
                <w:b/>
                <w:bCs/>
                <w:lang w:eastAsia="ru-RU"/>
              </w:rPr>
            </w:pPr>
          </w:p>
        </w:tc>
      </w:tr>
      <w:tr w:rsidR="007502EC" w:rsidRPr="001F1FEE" w14:paraId="71A4961A" w14:textId="77777777" w:rsidTr="007502EC">
        <w:trPr>
          <w:trHeight w:val="330"/>
        </w:trPr>
        <w:tc>
          <w:tcPr>
            <w:tcW w:w="696" w:type="dxa"/>
            <w:vMerge/>
            <w:vAlign w:val="center"/>
          </w:tcPr>
          <w:p w14:paraId="7276F51C" w14:textId="77777777" w:rsidR="007502EC" w:rsidRPr="001F1FEE" w:rsidRDefault="007502EC" w:rsidP="007502EC">
            <w:pPr>
              <w:suppressAutoHyphens w:val="0"/>
              <w:rPr>
                <w:lang w:eastAsia="ru-RU"/>
              </w:rPr>
            </w:pPr>
          </w:p>
        </w:tc>
        <w:tc>
          <w:tcPr>
            <w:tcW w:w="3824" w:type="dxa"/>
            <w:shd w:val="clear" w:color="auto" w:fill="auto"/>
            <w:vAlign w:val="center"/>
            <w:hideMark/>
          </w:tcPr>
          <w:p w14:paraId="58A62ECD"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7A5E6395" w14:textId="77777777" w:rsidR="007502EC" w:rsidRPr="001F1FEE" w:rsidRDefault="007502EC" w:rsidP="007502EC">
            <w:pPr>
              <w:suppressAutoHyphens w:val="0"/>
              <w:rPr>
                <w:lang w:eastAsia="ru-RU"/>
              </w:rPr>
            </w:pPr>
          </w:p>
        </w:tc>
        <w:tc>
          <w:tcPr>
            <w:tcW w:w="951" w:type="dxa"/>
            <w:shd w:val="clear" w:color="auto" w:fill="auto"/>
            <w:vAlign w:val="center"/>
          </w:tcPr>
          <w:p w14:paraId="121F47AA" w14:textId="77777777" w:rsidR="007502EC" w:rsidRPr="001F1FEE" w:rsidRDefault="007502EC" w:rsidP="007502EC">
            <w:pPr>
              <w:suppressAutoHyphens w:val="0"/>
              <w:jc w:val="center"/>
              <w:rPr>
                <w:lang w:eastAsia="ru-RU"/>
              </w:rPr>
            </w:pPr>
          </w:p>
        </w:tc>
        <w:tc>
          <w:tcPr>
            <w:tcW w:w="1370" w:type="dxa"/>
            <w:vMerge/>
            <w:vAlign w:val="center"/>
          </w:tcPr>
          <w:p w14:paraId="550CF409" w14:textId="77777777" w:rsidR="007502EC" w:rsidRPr="001F1FEE" w:rsidRDefault="007502EC" w:rsidP="007502EC">
            <w:pPr>
              <w:suppressAutoHyphens w:val="0"/>
              <w:rPr>
                <w:lang w:eastAsia="ru-RU"/>
              </w:rPr>
            </w:pPr>
          </w:p>
        </w:tc>
        <w:tc>
          <w:tcPr>
            <w:tcW w:w="1552" w:type="dxa"/>
            <w:vMerge/>
            <w:vAlign w:val="center"/>
          </w:tcPr>
          <w:p w14:paraId="6CFAEEB5" w14:textId="77777777" w:rsidR="007502EC" w:rsidRPr="001F1FEE" w:rsidRDefault="007502EC" w:rsidP="007502EC">
            <w:pPr>
              <w:suppressAutoHyphens w:val="0"/>
              <w:rPr>
                <w:b/>
                <w:bCs/>
                <w:lang w:eastAsia="ru-RU"/>
              </w:rPr>
            </w:pPr>
          </w:p>
        </w:tc>
      </w:tr>
      <w:tr w:rsidR="007502EC" w:rsidRPr="001F1FEE" w14:paraId="07D1726A" w14:textId="77777777" w:rsidTr="007502EC">
        <w:trPr>
          <w:trHeight w:val="330"/>
        </w:trPr>
        <w:tc>
          <w:tcPr>
            <w:tcW w:w="696" w:type="dxa"/>
            <w:vMerge/>
            <w:vAlign w:val="center"/>
          </w:tcPr>
          <w:p w14:paraId="521F697E" w14:textId="77777777" w:rsidR="007502EC" w:rsidRPr="001F1FEE" w:rsidRDefault="007502EC" w:rsidP="007502EC">
            <w:pPr>
              <w:suppressAutoHyphens w:val="0"/>
              <w:rPr>
                <w:lang w:eastAsia="ru-RU"/>
              </w:rPr>
            </w:pPr>
          </w:p>
        </w:tc>
        <w:tc>
          <w:tcPr>
            <w:tcW w:w="3824" w:type="dxa"/>
            <w:shd w:val="clear" w:color="auto" w:fill="auto"/>
            <w:vAlign w:val="center"/>
            <w:hideMark/>
          </w:tcPr>
          <w:p w14:paraId="1A1EDEF7"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2D5C7B8E" w14:textId="77777777" w:rsidR="007502EC" w:rsidRPr="001F1FEE" w:rsidRDefault="007502EC" w:rsidP="007502EC">
            <w:pPr>
              <w:suppressAutoHyphens w:val="0"/>
              <w:rPr>
                <w:lang w:eastAsia="ru-RU"/>
              </w:rPr>
            </w:pPr>
          </w:p>
        </w:tc>
        <w:tc>
          <w:tcPr>
            <w:tcW w:w="951" w:type="dxa"/>
            <w:shd w:val="clear" w:color="auto" w:fill="auto"/>
            <w:vAlign w:val="center"/>
          </w:tcPr>
          <w:p w14:paraId="4FFCB78C" w14:textId="77777777" w:rsidR="007502EC" w:rsidRPr="001F1FEE" w:rsidRDefault="007502EC" w:rsidP="007502EC">
            <w:pPr>
              <w:suppressAutoHyphens w:val="0"/>
              <w:jc w:val="center"/>
              <w:rPr>
                <w:lang w:eastAsia="ru-RU"/>
              </w:rPr>
            </w:pPr>
          </w:p>
        </w:tc>
        <w:tc>
          <w:tcPr>
            <w:tcW w:w="1370" w:type="dxa"/>
            <w:vMerge/>
            <w:vAlign w:val="center"/>
          </w:tcPr>
          <w:p w14:paraId="2D1A6235" w14:textId="77777777" w:rsidR="007502EC" w:rsidRPr="001F1FEE" w:rsidRDefault="007502EC" w:rsidP="007502EC">
            <w:pPr>
              <w:suppressAutoHyphens w:val="0"/>
              <w:rPr>
                <w:lang w:eastAsia="ru-RU"/>
              </w:rPr>
            </w:pPr>
          </w:p>
        </w:tc>
        <w:tc>
          <w:tcPr>
            <w:tcW w:w="1552" w:type="dxa"/>
            <w:vMerge/>
            <w:vAlign w:val="center"/>
          </w:tcPr>
          <w:p w14:paraId="683657C1" w14:textId="77777777" w:rsidR="007502EC" w:rsidRPr="001F1FEE" w:rsidRDefault="007502EC" w:rsidP="007502EC">
            <w:pPr>
              <w:suppressAutoHyphens w:val="0"/>
              <w:rPr>
                <w:b/>
                <w:bCs/>
                <w:lang w:eastAsia="ru-RU"/>
              </w:rPr>
            </w:pPr>
          </w:p>
        </w:tc>
      </w:tr>
      <w:tr w:rsidR="007502EC" w:rsidRPr="001F1FEE" w14:paraId="7A4CD080" w14:textId="77777777" w:rsidTr="007502EC">
        <w:trPr>
          <w:trHeight w:val="330"/>
        </w:trPr>
        <w:tc>
          <w:tcPr>
            <w:tcW w:w="696" w:type="dxa"/>
            <w:vMerge/>
            <w:vAlign w:val="center"/>
          </w:tcPr>
          <w:p w14:paraId="091F042F" w14:textId="77777777" w:rsidR="007502EC" w:rsidRPr="001F1FEE" w:rsidRDefault="007502EC" w:rsidP="007502EC">
            <w:pPr>
              <w:suppressAutoHyphens w:val="0"/>
              <w:rPr>
                <w:lang w:eastAsia="ru-RU"/>
              </w:rPr>
            </w:pPr>
          </w:p>
        </w:tc>
        <w:tc>
          <w:tcPr>
            <w:tcW w:w="3824" w:type="dxa"/>
            <w:shd w:val="clear" w:color="auto" w:fill="auto"/>
            <w:vAlign w:val="center"/>
            <w:hideMark/>
          </w:tcPr>
          <w:p w14:paraId="05F030FB"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6A93BF9C" w14:textId="77777777" w:rsidR="007502EC" w:rsidRPr="001F1FEE" w:rsidRDefault="007502EC" w:rsidP="007502EC">
            <w:pPr>
              <w:suppressAutoHyphens w:val="0"/>
              <w:rPr>
                <w:lang w:eastAsia="ru-RU"/>
              </w:rPr>
            </w:pPr>
          </w:p>
        </w:tc>
        <w:tc>
          <w:tcPr>
            <w:tcW w:w="951" w:type="dxa"/>
            <w:shd w:val="clear" w:color="auto" w:fill="auto"/>
            <w:vAlign w:val="center"/>
          </w:tcPr>
          <w:p w14:paraId="412AA6E1" w14:textId="77777777" w:rsidR="007502EC" w:rsidRPr="001F1FEE" w:rsidRDefault="007502EC" w:rsidP="007502EC">
            <w:pPr>
              <w:suppressAutoHyphens w:val="0"/>
              <w:jc w:val="center"/>
              <w:rPr>
                <w:lang w:eastAsia="ru-RU"/>
              </w:rPr>
            </w:pPr>
          </w:p>
        </w:tc>
        <w:tc>
          <w:tcPr>
            <w:tcW w:w="1370" w:type="dxa"/>
            <w:vMerge/>
            <w:vAlign w:val="center"/>
          </w:tcPr>
          <w:p w14:paraId="1C50CC19" w14:textId="77777777" w:rsidR="007502EC" w:rsidRPr="001F1FEE" w:rsidRDefault="007502EC" w:rsidP="007502EC">
            <w:pPr>
              <w:suppressAutoHyphens w:val="0"/>
              <w:rPr>
                <w:lang w:eastAsia="ru-RU"/>
              </w:rPr>
            </w:pPr>
          </w:p>
        </w:tc>
        <w:tc>
          <w:tcPr>
            <w:tcW w:w="1552" w:type="dxa"/>
            <w:vMerge/>
            <w:vAlign w:val="center"/>
          </w:tcPr>
          <w:p w14:paraId="62B2A40F" w14:textId="77777777" w:rsidR="007502EC" w:rsidRPr="001F1FEE" w:rsidRDefault="007502EC" w:rsidP="007502EC">
            <w:pPr>
              <w:suppressAutoHyphens w:val="0"/>
              <w:rPr>
                <w:b/>
                <w:bCs/>
                <w:lang w:eastAsia="ru-RU"/>
              </w:rPr>
            </w:pPr>
          </w:p>
        </w:tc>
      </w:tr>
      <w:tr w:rsidR="007502EC" w:rsidRPr="001F1FEE" w14:paraId="3CA95F7C" w14:textId="77777777" w:rsidTr="007502EC">
        <w:trPr>
          <w:trHeight w:val="705"/>
        </w:trPr>
        <w:tc>
          <w:tcPr>
            <w:tcW w:w="696" w:type="dxa"/>
            <w:vMerge w:val="restart"/>
            <w:shd w:val="clear" w:color="auto" w:fill="auto"/>
            <w:vAlign w:val="center"/>
          </w:tcPr>
          <w:p w14:paraId="6FE7C4C5" w14:textId="77777777" w:rsidR="007502EC" w:rsidRPr="001F1FEE" w:rsidRDefault="00C269FF" w:rsidP="007502EC">
            <w:pPr>
              <w:suppressAutoHyphens w:val="0"/>
              <w:jc w:val="center"/>
              <w:rPr>
                <w:lang w:eastAsia="ru-RU"/>
              </w:rPr>
            </w:pPr>
            <w:r>
              <w:rPr>
                <w:lang w:eastAsia="ru-RU"/>
              </w:rPr>
              <w:t>21</w:t>
            </w:r>
          </w:p>
        </w:tc>
        <w:tc>
          <w:tcPr>
            <w:tcW w:w="3824" w:type="dxa"/>
            <w:shd w:val="clear" w:color="auto" w:fill="auto"/>
            <w:vAlign w:val="center"/>
            <w:hideMark/>
          </w:tcPr>
          <w:p w14:paraId="2974A697" w14:textId="77777777" w:rsidR="007502EC" w:rsidRPr="001F1FEE" w:rsidRDefault="00C269FF" w:rsidP="007502EC">
            <w:pPr>
              <w:suppressAutoHyphens w:val="0"/>
              <w:rPr>
                <w:lang w:eastAsia="ru-RU"/>
              </w:rPr>
            </w:pPr>
            <w:r>
              <w:rPr>
                <w:lang w:eastAsia="ru-RU"/>
              </w:rPr>
              <w:t>Костюм для защиты от пониже</w:t>
            </w:r>
            <w:r>
              <w:rPr>
                <w:lang w:eastAsia="ru-RU"/>
              </w:rPr>
              <w:t>н</w:t>
            </w:r>
            <w:r>
              <w:rPr>
                <w:lang w:eastAsia="ru-RU"/>
              </w:rPr>
              <w:t xml:space="preserve">ных температур (женский, </w:t>
            </w:r>
            <w:proofErr w:type="spellStart"/>
            <w:r>
              <w:rPr>
                <w:lang w:eastAsia="ru-RU"/>
              </w:rPr>
              <w:t>куртка+брюки</w:t>
            </w:r>
            <w:proofErr w:type="spellEnd"/>
            <w:r>
              <w:rPr>
                <w:lang w:eastAsia="ru-RU"/>
              </w:rPr>
              <w:t>, для ИТР)</w:t>
            </w:r>
          </w:p>
        </w:tc>
        <w:tc>
          <w:tcPr>
            <w:tcW w:w="1368" w:type="dxa"/>
            <w:vMerge w:val="restart"/>
            <w:shd w:val="clear" w:color="auto" w:fill="auto"/>
            <w:vAlign w:val="center"/>
            <w:hideMark/>
          </w:tcPr>
          <w:p w14:paraId="7B27AD6B"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3C34D569"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1EBFA94"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64F8ED02" w14:textId="77777777" w:rsidR="007502EC" w:rsidRPr="001F1FEE" w:rsidRDefault="007502EC" w:rsidP="007502EC">
            <w:pPr>
              <w:suppressAutoHyphens w:val="0"/>
              <w:jc w:val="center"/>
              <w:rPr>
                <w:b/>
                <w:bCs/>
                <w:lang w:eastAsia="ru-RU"/>
              </w:rPr>
            </w:pPr>
          </w:p>
        </w:tc>
      </w:tr>
      <w:tr w:rsidR="007502EC" w:rsidRPr="001F1FEE" w14:paraId="664C4E6E" w14:textId="77777777" w:rsidTr="007502EC">
        <w:trPr>
          <w:trHeight w:val="330"/>
        </w:trPr>
        <w:tc>
          <w:tcPr>
            <w:tcW w:w="696" w:type="dxa"/>
            <w:vMerge/>
            <w:vAlign w:val="center"/>
          </w:tcPr>
          <w:p w14:paraId="48C0F841" w14:textId="77777777" w:rsidR="007502EC" w:rsidRPr="001F1FEE" w:rsidRDefault="007502EC" w:rsidP="007502EC">
            <w:pPr>
              <w:suppressAutoHyphens w:val="0"/>
              <w:rPr>
                <w:lang w:eastAsia="ru-RU"/>
              </w:rPr>
            </w:pPr>
          </w:p>
        </w:tc>
        <w:tc>
          <w:tcPr>
            <w:tcW w:w="3824" w:type="dxa"/>
            <w:shd w:val="clear" w:color="auto" w:fill="auto"/>
            <w:vAlign w:val="center"/>
            <w:hideMark/>
          </w:tcPr>
          <w:p w14:paraId="2E00B825"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6CA537CF" w14:textId="77777777" w:rsidR="007502EC" w:rsidRPr="001F1FEE" w:rsidRDefault="007502EC" w:rsidP="007502EC">
            <w:pPr>
              <w:suppressAutoHyphens w:val="0"/>
              <w:rPr>
                <w:lang w:eastAsia="ru-RU"/>
              </w:rPr>
            </w:pPr>
          </w:p>
        </w:tc>
        <w:tc>
          <w:tcPr>
            <w:tcW w:w="951" w:type="dxa"/>
            <w:shd w:val="clear" w:color="auto" w:fill="auto"/>
            <w:vAlign w:val="center"/>
          </w:tcPr>
          <w:p w14:paraId="195AEE46" w14:textId="77777777" w:rsidR="007502EC" w:rsidRPr="001F1FEE" w:rsidRDefault="007502EC" w:rsidP="007502EC">
            <w:pPr>
              <w:suppressAutoHyphens w:val="0"/>
              <w:jc w:val="center"/>
              <w:rPr>
                <w:lang w:eastAsia="ru-RU"/>
              </w:rPr>
            </w:pPr>
          </w:p>
        </w:tc>
        <w:tc>
          <w:tcPr>
            <w:tcW w:w="1370" w:type="dxa"/>
            <w:vMerge/>
            <w:vAlign w:val="center"/>
          </w:tcPr>
          <w:p w14:paraId="5073A076" w14:textId="77777777" w:rsidR="007502EC" w:rsidRPr="001F1FEE" w:rsidRDefault="007502EC" w:rsidP="007502EC">
            <w:pPr>
              <w:suppressAutoHyphens w:val="0"/>
              <w:rPr>
                <w:lang w:eastAsia="ru-RU"/>
              </w:rPr>
            </w:pPr>
          </w:p>
        </w:tc>
        <w:tc>
          <w:tcPr>
            <w:tcW w:w="1552" w:type="dxa"/>
            <w:vMerge/>
            <w:vAlign w:val="center"/>
          </w:tcPr>
          <w:p w14:paraId="7EDFAF12" w14:textId="77777777" w:rsidR="007502EC" w:rsidRPr="001F1FEE" w:rsidRDefault="007502EC" w:rsidP="007502EC">
            <w:pPr>
              <w:suppressAutoHyphens w:val="0"/>
              <w:rPr>
                <w:b/>
                <w:bCs/>
                <w:lang w:eastAsia="ru-RU"/>
              </w:rPr>
            </w:pPr>
          </w:p>
        </w:tc>
      </w:tr>
      <w:tr w:rsidR="007502EC" w:rsidRPr="001F1FEE" w14:paraId="12E6A33B" w14:textId="77777777" w:rsidTr="007502EC">
        <w:trPr>
          <w:trHeight w:val="330"/>
        </w:trPr>
        <w:tc>
          <w:tcPr>
            <w:tcW w:w="696" w:type="dxa"/>
            <w:vMerge/>
            <w:vAlign w:val="center"/>
          </w:tcPr>
          <w:p w14:paraId="1869CCC5" w14:textId="77777777" w:rsidR="007502EC" w:rsidRPr="001F1FEE" w:rsidRDefault="007502EC" w:rsidP="007502EC">
            <w:pPr>
              <w:suppressAutoHyphens w:val="0"/>
              <w:rPr>
                <w:lang w:eastAsia="ru-RU"/>
              </w:rPr>
            </w:pPr>
          </w:p>
        </w:tc>
        <w:tc>
          <w:tcPr>
            <w:tcW w:w="3824" w:type="dxa"/>
            <w:shd w:val="clear" w:color="auto" w:fill="auto"/>
            <w:vAlign w:val="center"/>
            <w:hideMark/>
          </w:tcPr>
          <w:p w14:paraId="2DE1703E"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3C9BC9B9" w14:textId="77777777" w:rsidR="007502EC" w:rsidRPr="001F1FEE" w:rsidRDefault="007502EC" w:rsidP="007502EC">
            <w:pPr>
              <w:suppressAutoHyphens w:val="0"/>
              <w:rPr>
                <w:lang w:eastAsia="ru-RU"/>
              </w:rPr>
            </w:pPr>
          </w:p>
        </w:tc>
        <w:tc>
          <w:tcPr>
            <w:tcW w:w="951" w:type="dxa"/>
            <w:shd w:val="clear" w:color="auto" w:fill="auto"/>
            <w:vAlign w:val="center"/>
          </w:tcPr>
          <w:p w14:paraId="3F9697D2" w14:textId="77777777" w:rsidR="007502EC" w:rsidRPr="001F1FEE" w:rsidRDefault="007502EC" w:rsidP="007502EC">
            <w:pPr>
              <w:suppressAutoHyphens w:val="0"/>
              <w:jc w:val="center"/>
              <w:rPr>
                <w:lang w:eastAsia="ru-RU"/>
              </w:rPr>
            </w:pPr>
          </w:p>
        </w:tc>
        <w:tc>
          <w:tcPr>
            <w:tcW w:w="1370" w:type="dxa"/>
            <w:vMerge/>
            <w:vAlign w:val="center"/>
          </w:tcPr>
          <w:p w14:paraId="0F4B366C" w14:textId="77777777" w:rsidR="007502EC" w:rsidRPr="001F1FEE" w:rsidRDefault="007502EC" w:rsidP="007502EC">
            <w:pPr>
              <w:suppressAutoHyphens w:val="0"/>
              <w:rPr>
                <w:lang w:eastAsia="ru-RU"/>
              </w:rPr>
            </w:pPr>
          </w:p>
        </w:tc>
        <w:tc>
          <w:tcPr>
            <w:tcW w:w="1552" w:type="dxa"/>
            <w:vMerge/>
            <w:vAlign w:val="center"/>
          </w:tcPr>
          <w:p w14:paraId="53738C9F" w14:textId="77777777" w:rsidR="007502EC" w:rsidRPr="001F1FEE" w:rsidRDefault="007502EC" w:rsidP="007502EC">
            <w:pPr>
              <w:suppressAutoHyphens w:val="0"/>
              <w:rPr>
                <w:b/>
                <w:bCs/>
                <w:lang w:eastAsia="ru-RU"/>
              </w:rPr>
            </w:pPr>
          </w:p>
        </w:tc>
      </w:tr>
      <w:tr w:rsidR="007502EC" w:rsidRPr="001F1FEE" w14:paraId="494100BE" w14:textId="77777777" w:rsidTr="007502EC">
        <w:trPr>
          <w:trHeight w:val="330"/>
        </w:trPr>
        <w:tc>
          <w:tcPr>
            <w:tcW w:w="696" w:type="dxa"/>
            <w:vMerge/>
            <w:vAlign w:val="center"/>
          </w:tcPr>
          <w:p w14:paraId="3510BE64" w14:textId="77777777" w:rsidR="007502EC" w:rsidRPr="001F1FEE" w:rsidRDefault="007502EC" w:rsidP="007502EC">
            <w:pPr>
              <w:suppressAutoHyphens w:val="0"/>
              <w:rPr>
                <w:lang w:eastAsia="ru-RU"/>
              </w:rPr>
            </w:pPr>
          </w:p>
        </w:tc>
        <w:tc>
          <w:tcPr>
            <w:tcW w:w="3824" w:type="dxa"/>
            <w:shd w:val="clear" w:color="auto" w:fill="auto"/>
            <w:vAlign w:val="center"/>
            <w:hideMark/>
          </w:tcPr>
          <w:p w14:paraId="5E64BF65"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5A0F60F4" w14:textId="77777777" w:rsidR="007502EC" w:rsidRPr="001F1FEE" w:rsidRDefault="007502EC" w:rsidP="007502EC">
            <w:pPr>
              <w:suppressAutoHyphens w:val="0"/>
              <w:rPr>
                <w:lang w:eastAsia="ru-RU"/>
              </w:rPr>
            </w:pPr>
          </w:p>
        </w:tc>
        <w:tc>
          <w:tcPr>
            <w:tcW w:w="951" w:type="dxa"/>
            <w:shd w:val="clear" w:color="auto" w:fill="auto"/>
            <w:vAlign w:val="center"/>
          </w:tcPr>
          <w:p w14:paraId="1B0753A0" w14:textId="77777777" w:rsidR="007502EC" w:rsidRPr="001F1FEE" w:rsidRDefault="007502EC" w:rsidP="007502EC">
            <w:pPr>
              <w:suppressAutoHyphens w:val="0"/>
              <w:jc w:val="center"/>
              <w:rPr>
                <w:lang w:eastAsia="ru-RU"/>
              </w:rPr>
            </w:pPr>
          </w:p>
        </w:tc>
        <w:tc>
          <w:tcPr>
            <w:tcW w:w="1370" w:type="dxa"/>
            <w:vMerge/>
            <w:vAlign w:val="center"/>
          </w:tcPr>
          <w:p w14:paraId="031FD295" w14:textId="77777777" w:rsidR="007502EC" w:rsidRPr="001F1FEE" w:rsidRDefault="007502EC" w:rsidP="007502EC">
            <w:pPr>
              <w:suppressAutoHyphens w:val="0"/>
              <w:rPr>
                <w:lang w:eastAsia="ru-RU"/>
              </w:rPr>
            </w:pPr>
          </w:p>
        </w:tc>
        <w:tc>
          <w:tcPr>
            <w:tcW w:w="1552" w:type="dxa"/>
            <w:vMerge/>
            <w:vAlign w:val="center"/>
          </w:tcPr>
          <w:p w14:paraId="76DE4D1B" w14:textId="77777777" w:rsidR="007502EC" w:rsidRPr="001F1FEE" w:rsidRDefault="007502EC" w:rsidP="007502EC">
            <w:pPr>
              <w:suppressAutoHyphens w:val="0"/>
              <w:rPr>
                <w:b/>
                <w:bCs/>
                <w:lang w:eastAsia="ru-RU"/>
              </w:rPr>
            </w:pPr>
          </w:p>
        </w:tc>
      </w:tr>
      <w:tr w:rsidR="007502EC" w:rsidRPr="001F1FEE" w14:paraId="47CE128E" w14:textId="77777777" w:rsidTr="007502EC">
        <w:trPr>
          <w:trHeight w:val="330"/>
        </w:trPr>
        <w:tc>
          <w:tcPr>
            <w:tcW w:w="696" w:type="dxa"/>
            <w:vMerge/>
            <w:vAlign w:val="center"/>
          </w:tcPr>
          <w:p w14:paraId="5DC65436" w14:textId="77777777" w:rsidR="007502EC" w:rsidRPr="001F1FEE" w:rsidRDefault="007502EC" w:rsidP="007502EC">
            <w:pPr>
              <w:suppressAutoHyphens w:val="0"/>
              <w:rPr>
                <w:lang w:eastAsia="ru-RU"/>
              </w:rPr>
            </w:pPr>
          </w:p>
        </w:tc>
        <w:tc>
          <w:tcPr>
            <w:tcW w:w="3824" w:type="dxa"/>
            <w:shd w:val="clear" w:color="auto" w:fill="auto"/>
            <w:vAlign w:val="center"/>
            <w:hideMark/>
          </w:tcPr>
          <w:p w14:paraId="1C9977A2"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468F376D" w14:textId="77777777" w:rsidR="007502EC" w:rsidRPr="001F1FEE" w:rsidRDefault="007502EC" w:rsidP="007502EC">
            <w:pPr>
              <w:suppressAutoHyphens w:val="0"/>
              <w:rPr>
                <w:lang w:eastAsia="ru-RU"/>
              </w:rPr>
            </w:pPr>
          </w:p>
        </w:tc>
        <w:tc>
          <w:tcPr>
            <w:tcW w:w="951" w:type="dxa"/>
            <w:shd w:val="clear" w:color="auto" w:fill="auto"/>
            <w:vAlign w:val="center"/>
          </w:tcPr>
          <w:p w14:paraId="7F4E2590" w14:textId="77777777" w:rsidR="007502EC" w:rsidRPr="001F1FEE" w:rsidRDefault="007502EC" w:rsidP="007502EC">
            <w:pPr>
              <w:suppressAutoHyphens w:val="0"/>
              <w:jc w:val="center"/>
              <w:rPr>
                <w:lang w:eastAsia="ru-RU"/>
              </w:rPr>
            </w:pPr>
          </w:p>
        </w:tc>
        <w:tc>
          <w:tcPr>
            <w:tcW w:w="1370" w:type="dxa"/>
            <w:vMerge/>
            <w:vAlign w:val="center"/>
          </w:tcPr>
          <w:p w14:paraId="740404C3" w14:textId="77777777" w:rsidR="007502EC" w:rsidRPr="001F1FEE" w:rsidRDefault="007502EC" w:rsidP="007502EC">
            <w:pPr>
              <w:suppressAutoHyphens w:val="0"/>
              <w:rPr>
                <w:lang w:eastAsia="ru-RU"/>
              </w:rPr>
            </w:pPr>
          </w:p>
        </w:tc>
        <w:tc>
          <w:tcPr>
            <w:tcW w:w="1552" w:type="dxa"/>
            <w:vMerge/>
            <w:vAlign w:val="center"/>
          </w:tcPr>
          <w:p w14:paraId="5937ABFE" w14:textId="77777777" w:rsidR="007502EC" w:rsidRPr="001F1FEE" w:rsidRDefault="007502EC" w:rsidP="007502EC">
            <w:pPr>
              <w:suppressAutoHyphens w:val="0"/>
              <w:rPr>
                <w:b/>
                <w:bCs/>
                <w:lang w:eastAsia="ru-RU"/>
              </w:rPr>
            </w:pPr>
          </w:p>
        </w:tc>
      </w:tr>
      <w:tr w:rsidR="007502EC" w:rsidRPr="001F1FEE" w14:paraId="7E769C7F" w14:textId="77777777" w:rsidTr="007502EC">
        <w:trPr>
          <w:trHeight w:val="330"/>
        </w:trPr>
        <w:tc>
          <w:tcPr>
            <w:tcW w:w="696" w:type="dxa"/>
            <w:vMerge/>
            <w:vAlign w:val="center"/>
          </w:tcPr>
          <w:p w14:paraId="47AA9EE9" w14:textId="77777777" w:rsidR="007502EC" w:rsidRPr="001F1FEE" w:rsidRDefault="007502EC" w:rsidP="007502EC">
            <w:pPr>
              <w:suppressAutoHyphens w:val="0"/>
              <w:rPr>
                <w:lang w:eastAsia="ru-RU"/>
              </w:rPr>
            </w:pPr>
          </w:p>
        </w:tc>
        <w:tc>
          <w:tcPr>
            <w:tcW w:w="3824" w:type="dxa"/>
            <w:shd w:val="clear" w:color="auto" w:fill="auto"/>
            <w:vAlign w:val="center"/>
            <w:hideMark/>
          </w:tcPr>
          <w:p w14:paraId="779F3BDD"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32C88AB7" w14:textId="77777777" w:rsidR="007502EC" w:rsidRPr="001F1FEE" w:rsidRDefault="007502EC" w:rsidP="007502EC">
            <w:pPr>
              <w:suppressAutoHyphens w:val="0"/>
              <w:rPr>
                <w:lang w:eastAsia="ru-RU"/>
              </w:rPr>
            </w:pPr>
          </w:p>
        </w:tc>
        <w:tc>
          <w:tcPr>
            <w:tcW w:w="951" w:type="dxa"/>
            <w:shd w:val="clear" w:color="auto" w:fill="auto"/>
            <w:vAlign w:val="center"/>
          </w:tcPr>
          <w:p w14:paraId="527E6B04" w14:textId="77777777" w:rsidR="007502EC" w:rsidRPr="001F1FEE" w:rsidRDefault="007502EC" w:rsidP="007502EC">
            <w:pPr>
              <w:suppressAutoHyphens w:val="0"/>
              <w:jc w:val="center"/>
              <w:rPr>
                <w:lang w:eastAsia="ru-RU"/>
              </w:rPr>
            </w:pPr>
          </w:p>
        </w:tc>
        <w:tc>
          <w:tcPr>
            <w:tcW w:w="1370" w:type="dxa"/>
            <w:vMerge/>
            <w:vAlign w:val="center"/>
          </w:tcPr>
          <w:p w14:paraId="56DC5ECE" w14:textId="77777777" w:rsidR="007502EC" w:rsidRPr="001F1FEE" w:rsidRDefault="007502EC" w:rsidP="007502EC">
            <w:pPr>
              <w:suppressAutoHyphens w:val="0"/>
              <w:rPr>
                <w:lang w:eastAsia="ru-RU"/>
              </w:rPr>
            </w:pPr>
          </w:p>
        </w:tc>
        <w:tc>
          <w:tcPr>
            <w:tcW w:w="1552" w:type="dxa"/>
            <w:vMerge/>
            <w:vAlign w:val="center"/>
          </w:tcPr>
          <w:p w14:paraId="5F2DE352" w14:textId="77777777" w:rsidR="007502EC" w:rsidRPr="001F1FEE" w:rsidRDefault="007502EC" w:rsidP="007502EC">
            <w:pPr>
              <w:suppressAutoHyphens w:val="0"/>
              <w:rPr>
                <w:b/>
                <w:bCs/>
                <w:lang w:eastAsia="ru-RU"/>
              </w:rPr>
            </w:pPr>
          </w:p>
        </w:tc>
      </w:tr>
      <w:tr w:rsidR="007502EC" w:rsidRPr="001F1FEE" w14:paraId="10695201" w14:textId="77777777" w:rsidTr="007502EC">
        <w:trPr>
          <w:trHeight w:val="330"/>
        </w:trPr>
        <w:tc>
          <w:tcPr>
            <w:tcW w:w="696" w:type="dxa"/>
            <w:vMerge/>
            <w:vAlign w:val="center"/>
          </w:tcPr>
          <w:p w14:paraId="275EC0EE" w14:textId="77777777" w:rsidR="007502EC" w:rsidRPr="001F1FEE" w:rsidRDefault="007502EC" w:rsidP="007502EC">
            <w:pPr>
              <w:suppressAutoHyphens w:val="0"/>
              <w:rPr>
                <w:lang w:eastAsia="ru-RU"/>
              </w:rPr>
            </w:pPr>
          </w:p>
        </w:tc>
        <w:tc>
          <w:tcPr>
            <w:tcW w:w="3824" w:type="dxa"/>
            <w:shd w:val="clear" w:color="auto" w:fill="auto"/>
            <w:vAlign w:val="center"/>
            <w:hideMark/>
          </w:tcPr>
          <w:p w14:paraId="791C299F"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4875BDAF" w14:textId="77777777" w:rsidR="007502EC" w:rsidRPr="001F1FEE" w:rsidRDefault="007502EC" w:rsidP="007502EC">
            <w:pPr>
              <w:suppressAutoHyphens w:val="0"/>
              <w:rPr>
                <w:lang w:eastAsia="ru-RU"/>
              </w:rPr>
            </w:pPr>
          </w:p>
        </w:tc>
        <w:tc>
          <w:tcPr>
            <w:tcW w:w="951" w:type="dxa"/>
            <w:shd w:val="clear" w:color="auto" w:fill="auto"/>
            <w:vAlign w:val="center"/>
          </w:tcPr>
          <w:p w14:paraId="67FAC567" w14:textId="77777777" w:rsidR="007502EC" w:rsidRPr="001F1FEE" w:rsidRDefault="007502EC" w:rsidP="007502EC">
            <w:pPr>
              <w:suppressAutoHyphens w:val="0"/>
              <w:jc w:val="center"/>
              <w:rPr>
                <w:lang w:eastAsia="ru-RU"/>
              </w:rPr>
            </w:pPr>
          </w:p>
        </w:tc>
        <w:tc>
          <w:tcPr>
            <w:tcW w:w="1370" w:type="dxa"/>
            <w:vMerge/>
            <w:vAlign w:val="center"/>
          </w:tcPr>
          <w:p w14:paraId="1A73F0AA" w14:textId="77777777" w:rsidR="007502EC" w:rsidRPr="001F1FEE" w:rsidRDefault="007502EC" w:rsidP="007502EC">
            <w:pPr>
              <w:suppressAutoHyphens w:val="0"/>
              <w:rPr>
                <w:lang w:eastAsia="ru-RU"/>
              </w:rPr>
            </w:pPr>
          </w:p>
        </w:tc>
        <w:tc>
          <w:tcPr>
            <w:tcW w:w="1552" w:type="dxa"/>
            <w:vMerge/>
            <w:vAlign w:val="center"/>
          </w:tcPr>
          <w:p w14:paraId="6CE460FA" w14:textId="77777777" w:rsidR="007502EC" w:rsidRPr="001F1FEE" w:rsidRDefault="007502EC" w:rsidP="007502EC">
            <w:pPr>
              <w:suppressAutoHyphens w:val="0"/>
              <w:rPr>
                <w:b/>
                <w:bCs/>
                <w:lang w:eastAsia="ru-RU"/>
              </w:rPr>
            </w:pPr>
          </w:p>
        </w:tc>
      </w:tr>
      <w:tr w:rsidR="007502EC" w:rsidRPr="001F1FEE" w14:paraId="0854E90E" w14:textId="77777777" w:rsidTr="007502EC">
        <w:trPr>
          <w:trHeight w:val="330"/>
        </w:trPr>
        <w:tc>
          <w:tcPr>
            <w:tcW w:w="696" w:type="dxa"/>
            <w:vMerge/>
            <w:vAlign w:val="center"/>
          </w:tcPr>
          <w:p w14:paraId="337BBB84" w14:textId="77777777" w:rsidR="007502EC" w:rsidRPr="001F1FEE" w:rsidRDefault="007502EC" w:rsidP="007502EC">
            <w:pPr>
              <w:suppressAutoHyphens w:val="0"/>
              <w:rPr>
                <w:lang w:eastAsia="ru-RU"/>
              </w:rPr>
            </w:pPr>
          </w:p>
        </w:tc>
        <w:tc>
          <w:tcPr>
            <w:tcW w:w="3824" w:type="dxa"/>
            <w:shd w:val="clear" w:color="auto" w:fill="auto"/>
            <w:vAlign w:val="center"/>
            <w:hideMark/>
          </w:tcPr>
          <w:p w14:paraId="2CD597E9"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1931A122" w14:textId="77777777" w:rsidR="007502EC" w:rsidRPr="001F1FEE" w:rsidRDefault="007502EC" w:rsidP="007502EC">
            <w:pPr>
              <w:suppressAutoHyphens w:val="0"/>
              <w:rPr>
                <w:lang w:eastAsia="ru-RU"/>
              </w:rPr>
            </w:pPr>
          </w:p>
        </w:tc>
        <w:tc>
          <w:tcPr>
            <w:tcW w:w="951" w:type="dxa"/>
            <w:shd w:val="clear" w:color="auto" w:fill="auto"/>
            <w:vAlign w:val="center"/>
          </w:tcPr>
          <w:p w14:paraId="1FFF66E0" w14:textId="77777777" w:rsidR="007502EC" w:rsidRPr="001F1FEE" w:rsidRDefault="007502EC" w:rsidP="007502EC">
            <w:pPr>
              <w:suppressAutoHyphens w:val="0"/>
              <w:jc w:val="center"/>
              <w:rPr>
                <w:lang w:eastAsia="ru-RU"/>
              </w:rPr>
            </w:pPr>
          </w:p>
        </w:tc>
        <w:tc>
          <w:tcPr>
            <w:tcW w:w="1370" w:type="dxa"/>
            <w:vMerge/>
            <w:vAlign w:val="center"/>
          </w:tcPr>
          <w:p w14:paraId="241A6AD4" w14:textId="77777777" w:rsidR="007502EC" w:rsidRPr="001F1FEE" w:rsidRDefault="007502EC" w:rsidP="007502EC">
            <w:pPr>
              <w:suppressAutoHyphens w:val="0"/>
              <w:rPr>
                <w:lang w:eastAsia="ru-RU"/>
              </w:rPr>
            </w:pPr>
          </w:p>
        </w:tc>
        <w:tc>
          <w:tcPr>
            <w:tcW w:w="1552" w:type="dxa"/>
            <w:vMerge/>
            <w:vAlign w:val="center"/>
          </w:tcPr>
          <w:p w14:paraId="24811D7C" w14:textId="77777777" w:rsidR="007502EC" w:rsidRPr="001F1FEE" w:rsidRDefault="007502EC" w:rsidP="007502EC">
            <w:pPr>
              <w:suppressAutoHyphens w:val="0"/>
              <w:rPr>
                <w:b/>
                <w:bCs/>
                <w:lang w:eastAsia="ru-RU"/>
              </w:rPr>
            </w:pPr>
          </w:p>
        </w:tc>
      </w:tr>
      <w:tr w:rsidR="007502EC" w:rsidRPr="001F1FEE" w14:paraId="7FC7D140" w14:textId="77777777" w:rsidTr="007502EC">
        <w:trPr>
          <w:trHeight w:val="330"/>
        </w:trPr>
        <w:tc>
          <w:tcPr>
            <w:tcW w:w="696" w:type="dxa"/>
            <w:vMerge/>
            <w:vAlign w:val="center"/>
          </w:tcPr>
          <w:p w14:paraId="3C7D6ABE" w14:textId="77777777" w:rsidR="007502EC" w:rsidRPr="001F1FEE" w:rsidRDefault="007502EC" w:rsidP="007502EC">
            <w:pPr>
              <w:suppressAutoHyphens w:val="0"/>
              <w:rPr>
                <w:lang w:eastAsia="ru-RU"/>
              </w:rPr>
            </w:pPr>
          </w:p>
        </w:tc>
        <w:tc>
          <w:tcPr>
            <w:tcW w:w="3824" w:type="dxa"/>
            <w:shd w:val="clear" w:color="auto" w:fill="auto"/>
            <w:vAlign w:val="center"/>
            <w:hideMark/>
          </w:tcPr>
          <w:p w14:paraId="3274DEC1"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489262E3" w14:textId="77777777" w:rsidR="007502EC" w:rsidRPr="001F1FEE" w:rsidRDefault="007502EC" w:rsidP="007502EC">
            <w:pPr>
              <w:suppressAutoHyphens w:val="0"/>
              <w:rPr>
                <w:lang w:eastAsia="ru-RU"/>
              </w:rPr>
            </w:pPr>
          </w:p>
        </w:tc>
        <w:tc>
          <w:tcPr>
            <w:tcW w:w="951" w:type="dxa"/>
            <w:shd w:val="clear" w:color="auto" w:fill="auto"/>
            <w:vAlign w:val="center"/>
          </w:tcPr>
          <w:p w14:paraId="32E870F6" w14:textId="77777777" w:rsidR="007502EC" w:rsidRPr="001F1FEE" w:rsidRDefault="007502EC" w:rsidP="007502EC">
            <w:pPr>
              <w:suppressAutoHyphens w:val="0"/>
              <w:jc w:val="center"/>
              <w:rPr>
                <w:lang w:eastAsia="ru-RU"/>
              </w:rPr>
            </w:pPr>
          </w:p>
        </w:tc>
        <w:tc>
          <w:tcPr>
            <w:tcW w:w="1370" w:type="dxa"/>
            <w:vMerge/>
            <w:vAlign w:val="center"/>
          </w:tcPr>
          <w:p w14:paraId="1A4266AF" w14:textId="77777777" w:rsidR="007502EC" w:rsidRPr="001F1FEE" w:rsidRDefault="007502EC" w:rsidP="007502EC">
            <w:pPr>
              <w:suppressAutoHyphens w:val="0"/>
              <w:rPr>
                <w:lang w:eastAsia="ru-RU"/>
              </w:rPr>
            </w:pPr>
          </w:p>
        </w:tc>
        <w:tc>
          <w:tcPr>
            <w:tcW w:w="1552" w:type="dxa"/>
            <w:vMerge/>
            <w:vAlign w:val="center"/>
          </w:tcPr>
          <w:p w14:paraId="006A0ED6" w14:textId="77777777" w:rsidR="007502EC" w:rsidRPr="001F1FEE" w:rsidRDefault="007502EC" w:rsidP="007502EC">
            <w:pPr>
              <w:suppressAutoHyphens w:val="0"/>
              <w:rPr>
                <w:b/>
                <w:bCs/>
                <w:lang w:eastAsia="ru-RU"/>
              </w:rPr>
            </w:pPr>
          </w:p>
        </w:tc>
      </w:tr>
      <w:tr w:rsidR="007502EC" w:rsidRPr="001F1FEE" w14:paraId="2BEF0B2C" w14:textId="77777777" w:rsidTr="007502EC">
        <w:trPr>
          <w:trHeight w:val="330"/>
        </w:trPr>
        <w:tc>
          <w:tcPr>
            <w:tcW w:w="696" w:type="dxa"/>
            <w:vMerge/>
            <w:vAlign w:val="center"/>
          </w:tcPr>
          <w:p w14:paraId="2FB37638" w14:textId="77777777" w:rsidR="007502EC" w:rsidRPr="001F1FEE" w:rsidRDefault="007502EC" w:rsidP="007502EC">
            <w:pPr>
              <w:suppressAutoHyphens w:val="0"/>
              <w:rPr>
                <w:lang w:eastAsia="ru-RU"/>
              </w:rPr>
            </w:pPr>
          </w:p>
        </w:tc>
        <w:tc>
          <w:tcPr>
            <w:tcW w:w="3824" w:type="dxa"/>
            <w:shd w:val="clear" w:color="auto" w:fill="auto"/>
            <w:vAlign w:val="center"/>
            <w:hideMark/>
          </w:tcPr>
          <w:p w14:paraId="12CB0ED9"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13055FC5" w14:textId="77777777" w:rsidR="007502EC" w:rsidRPr="001F1FEE" w:rsidRDefault="007502EC" w:rsidP="007502EC">
            <w:pPr>
              <w:suppressAutoHyphens w:val="0"/>
              <w:rPr>
                <w:lang w:eastAsia="ru-RU"/>
              </w:rPr>
            </w:pPr>
          </w:p>
        </w:tc>
        <w:tc>
          <w:tcPr>
            <w:tcW w:w="951" w:type="dxa"/>
            <w:shd w:val="clear" w:color="auto" w:fill="auto"/>
            <w:vAlign w:val="center"/>
          </w:tcPr>
          <w:p w14:paraId="5037C03D" w14:textId="77777777" w:rsidR="007502EC" w:rsidRPr="001F1FEE" w:rsidRDefault="007502EC" w:rsidP="007502EC">
            <w:pPr>
              <w:suppressAutoHyphens w:val="0"/>
              <w:jc w:val="center"/>
              <w:rPr>
                <w:lang w:eastAsia="ru-RU"/>
              </w:rPr>
            </w:pPr>
          </w:p>
        </w:tc>
        <w:tc>
          <w:tcPr>
            <w:tcW w:w="1370" w:type="dxa"/>
            <w:vMerge/>
            <w:vAlign w:val="center"/>
          </w:tcPr>
          <w:p w14:paraId="05D6BC6E" w14:textId="77777777" w:rsidR="007502EC" w:rsidRPr="001F1FEE" w:rsidRDefault="007502EC" w:rsidP="007502EC">
            <w:pPr>
              <w:suppressAutoHyphens w:val="0"/>
              <w:rPr>
                <w:lang w:eastAsia="ru-RU"/>
              </w:rPr>
            </w:pPr>
          </w:p>
        </w:tc>
        <w:tc>
          <w:tcPr>
            <w:tcW w:w="1552" w:type="dxa"/>
            <w:vMerge/>
            <w:vAlign w:val="center"/>
          </w:tcPr>
          <w:p w14:paraId="1A077A64" w14:textId="77777777" w:rsidR="007502EC" w:rsidRPr="001F1FEE" w:rsidRDefault="007502EC" w:rsidP="007502EC">
            <w:pPr>
              <w:suppressAutoHyphens w:val="0"/>
              <w:rPr>
                <w:b/>
                <w:bCs/>
                <w:lang w:eastAsia="ru-RU"/>
              </w:rPr>
            </w:pPr>
          </w:p>
        </w:tc>
      </w:tr>
      <w:tr w:rsidR="007502EC" w:rsidRPr="001F1FEE" w14:paraId="450DA4F8" w14:textId="77777777" w:rsidTr="007502EC">
        <w:trPr>
          <w:trHeight w:val="330"/>
        </w:trPr>
        <w:tc>
          <w:tcPr>
            <w:tcW w:w="696" w:type="dxa"/>
            <w:vMerge/>
            <w:vAlign w:val="center"/>
          </w:tcPr>
          <w:p w14:paraId="0C8C5D58" w14:textId="77777777" w:rsidR="007502EC" w:rsidRPr="001F1FEE" w:rsidRDefault="007502EC" w:rsidP="007502EC">
            <w:pPr>
              <w:suppressAutoHyphens w:val="0"/>
              <w:rPr>
                <w:lang w:eastAsia="ru-RU"/>
              </w:rPr>
            </w:pPr>
          </w:p>
        </w:tc>
        <w:tc>
          <w:tcPr>
            <w:tcW w:w="3824" w:type="dxa"/>
            <w:shd w:val="clear" w:color="auto" w:fill="auto"/>
            <w:vAlign w:val="center"/>
            <w:hideMark/>
          </w:tcPr>
          <w:p w14:paraId="7FE5C1F2"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2C4E5DF9" w14:textId="77777777" w:rsidR="007502EC" w:rsidRPr="001F1FEE" w:rsidRDefault="007502EC" w:rsidP="007502EC">
            <w:pPr>
              <w:suppressAutoHyphens w:val="0"/>
              <w:rPr>
                <w:lang w:eastAsia="ru-RU"/>
              </w:rPr>
            </w:pPr>
          </w:p>
        </w:tc>
        <w:tc>
          <w:tcPr>
            <w:tcW w:w="951" w:type="dxa"/>
            <w:shd w:val="clear" w:color="auto" w:fill="auto"/>
            <w:vAlign w:val="center"/>
          </w:tcPr>
          <w:p w14:paraId="5577D313" w14:textId="77777777" w:rsidR="007502EC" w:rsidRPr="001F1FEE" w:rsidRDefault="007502EC" w:rsidP="007502EC">
            <w:pPr>
              <w:suppressAutoHyphens w:val="0"/>
              <w:jc w:val="center"/>
              <w:rPr>
                <w:lang w:eastAsia="ru-RU"/>
              </w:rPr>
            </w:pPr>
          </w:p>
        </w:tc>
        <w:tc>
          <w:tcPr>
            <w:tcW w:w="1370" w:type="dxa"/>
            <w:vMerge/>
            <w:vAlign w:val="center"/>
          </w:tcPr>
          <w:p w14:paraId="70E973E4" w14:textId="77777777" w:rsidR="007502EC" w:rsidRPr="001F1FEE" w:rsidRDefault="007502EC" w:rsidP="007502EC">
            <w:pPr>
              <w:suppressAutoHyphens w:val="0"/>
              <w:rPr>
                <w:lang w:eastAsia="ru-RU"/>
              </w:rPr>
            </w:pPr>
          </w:p>
        </w:tc>
        <w:tc>
          <w:tcPr>
            <w:tcW w:w="1552" w:type="dxa"/>
            <w:vMerge/>
            <w:vAlign w:val="center"/>
          </w:tcPr>
          <w:p w14:paraId="470FD28F" w14:textId="77777777" w:rsidR="007502EC" w:rsidRPr="001F1FEE" w:rsidRDefault="007502EC" w:rsidP="007502EC">
            <w:pPr>
              <w:suppressAutoHyphens w:val="0"/>
              <w:rPr>
                <w:b/>
                <w:bCs/>
                <w:lang w:eastAsia="ru-RU"/>
              </w:rPr>
            </w:pPr>
          </w:p>
        </w:tc>
      </w:tr>
      <w:tr w:rsidR="007502EC" w:rsidRPr="001F1FEE" w14:paraId="02B7654B" w14:textId="77777777" w:rsidTr="007502EC">
        <w:trPr>
          <w:trHeight w:val="330"/>
        </w:trPr>
        <w:tc>
          <w:tcPr>
            <w:tcW w:w="696" w:type="dxa"/>
            <w:vMerge/>
            <w:vAlign w:val="center"/>
          </w:tcPr>
          <w:p w14:paraId="377EA2F3" w14:textId="77777777" w:rsidR="007502EC" w:rsidRPr="001F1FEE" w:rsidRDefault="007502EC" w:rsidP="007502EC">
            <w:pPr>
              <w:suppressAutoHyphens w:val="0"/>
              <w:rPr>
                <w:lang w:eastAsia="ru-RU"/>
              </w:rPr>
            </w:pPr>
          </w:p>
        </w:tc>
        <w:tc>
          <w:tcPr>
            <w:tcW w:w="3824" w:type="dxa"/>
            <w:shd w:val="clear" w:color="auto" w:fill="auto"/>
            <w:vAlign w:val="center"/>
            <w:hideMark/>
          </w:tcPr>
          <w:p w14:paraId="103E0A7D"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37251874" w14:textId="77777777" w:rsidR="007502EC" w:rsidRPr="001F1FEE" w:rsidRDefault="007502EC" w:rsidP="007502EC">
            <w:pPr>
              <w:suppressAutoHyphens w:val="0"/>
              <w:rPr>
                <w:lang w:eastAsia="ru-RU"/>
              </w:rPr>
            </w:pPr>
          </w:p>
        </w:tc>
        <w:tc>
          <w:tcPr>
            <w:tcW w:w="951" w:type="dxa"/>
            <w:shd w:val="clear" w:color="auto" w:fill="auto"/>
            <w:vAlign w:val="center"/>
          </w:tcPr>
          <w:p w14:paraId="2527F914" w14:textId="77777777" w:rsidR="007502EC" w:rsidRPr="001F1FEE" w:rsidRDefault="007502EC" w:rsidP="007502EC">
            <w:pPr>
              <w:suppressAutoHyphens w:val="0"/>
              <w:jc w:val="center"/>
              <w:rPr>
                <w:lang w:eastAsia="ru-RU"/>
              </w:rPr>
            </w:pPr>
          </w:p>
        </w:tc>
        <w:tc>
          <w:tcPr>
            <w:tcW w:w="1370" w:type="dxa"/>
            <w:vMerge/>
            <w:vAlign w:val="center"/>
          </w:tcPr>
          <w:p w14:paraId="098B2D11" w14:textId="77777777" w:rsidR="007502EC" w:rsidRPr="001F1FEE" w:rsidRDefault="007502EC" w:rsidP="007502EC">
            <w:pPr>
              <w:suppressAutoHyphens w:val="0"/>
              <w:rPr>
                <w:lang w:eastAsia="ru-RU"/>
              </w:rPr>
            </w:pPr>
          </w:p>
        </w:tc>
        <w:tc>
          <w:tcPr>
            <w:tcW w:w="1552" w:type="dxa"/>
            <w:vMerge/>
            <w:vAlign w:val="center"/>
          </w:tcPr>
          <w:p w14:paraId="3B4C8C84" w14:textId="77777777" w:rsidR="007502EC" w:rsidRPr="001F1FEE" w:rsidRDefault="007502EC" w:rsidP="007502EC">
            <w:pPr>
              <w:suppressAutoHyphens w:val="0"/>
              <w:rPr>
                <w:b/>
                <w:bCs/>
                <w:lang w:eastAsia="ru-RU"/>
              </w:rPr>
            </w:pPr>
          </w:p>
        </w:tc>
      </w:tr>
      <w:tr w:rsidR="007502EC" w:rsidRPr="001F1FEE" w14:paraId="2D2B8890" w14:textId="77777777" w:rsidTr="007502EC">
        <w:trPr>
          <w:trHeight w:val="330"/>
        </w:trPr>
        <w:tc>
          <w:tcPr>
            <w:tcW w:w="696" w:type="dxa"/>
            <w:vMerge/>
            <w:vAlign w:val="center"/>
          </w:tcPr>
          <w:p w14:paraId="50B5B0B5" w14:textId="77777777" w:rsidR="007502EC" w:rsidRPr="001F1FEE" w:rsidRDefault="007502EC" w:rsidP="007502EC">
            <w:pPr>
              <w:suppressAutoHyphens w:val="0"/>
              <w:rPr>
                <w:lang w:eastAsia="ru-RU"/>
              </w:rPr>
            </w:pPr>
          </w:p>
        </w:tc>
        <w:tc>
          <w:tcPr>
            <w:tcW w:w="3824" w:type="dxa"/>
            <w:shd w:val="clear" w:color="auto" w:fill="auto"/>
            <w:vAlign w:val="center"/>
            <w:hideMark/>
          </w:tcPr>
          <w:p w14:paraId="6548EE04"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39DFED44" w14:textId="77777777" w:rsidR="007502EC" w:rsidRPr="001F1FEE" w:rsidRDefault="007502EC" w:rsidP="007502EC">
            <w:pPr>
              <w:suppressAutoHyphens w:val="0"/>
              <w:rPr>
                <w:lang w:eastAsia="ru-RU"/>
              </w:rPr>
            </w:pPr>
          </w:p>
        </w:tc>
        <w:tc>
          <w:tcPr>
            <w:tcW w:w="951" w:type="dxa"/>
            <w:shd w:val="clear" w:color="auto" w:fill="auto"/>
            <w:vAlign w:val="center"/>
          </w:tcPr>
          <w:p w14:paraId="5E9E0D10" w14:textId="77777777" w:rsidR="007502EC" w:rsidRPr="001F1FEE" w:rsidRDefault="007502EC" w:rsidP="007502EC">
            <w:pPr>
              <w:suppressAutoHyphens w:val="0"/>
              <w:jc w:val="center"/>
              <w:rPr>
                <w:lang w:eastAsia="ru-RU"/>
              </w:rPr>
            </w:pPr>
          </w:p>
        </w:tc>
        <w:tc>
          <w:tcPr>
            <w:tcW w:w="1370" w:type="dxa"/>
            <w:vMerge/>
            <w:vAlign w:val="center"/>
          </w:tcPr>
          <w:p w14:paraId="706803F7" w14:textId="77777777" w:rsidR="007502EC" w:rsidRPr="001F1FEE" w:rsidRDefault="007502EC" w:rsidP="007502EC">
            <w:pPr>
              <w:suppressAutoHyphens w:val="0"/>
              <w:rPr>
                <w:lang w:eastAsia="ru-RU"/>
              </w:rPr>
            </w:pPr>
          </w:p>
        </w:tc>
        <w:tc>
          <w:tcPr>
            <w:tcW w:w="1552" w:type="dxa"/>
            <w:vMerge/>
            <w:vAlign w:val="center"/>
          </w:tcPr>
          <w:p w14:paraId="616CFCCF" w14:textId="77777777" w:rsidR="007502EC" w:rsidRPr="001F1FEE" w:rsidRDefault="007502EC" w:rsidP="007502EC">
            <w:pPr>
              <w:suppressAutoHyphens w:val="0"/>
              <w:rPr>
                <w:b/>
                <w:bCs/>
                <w:lang w:eastAsia="ru-RU"/>
              </w:rPr>
            </w:pPr>
          </w:p>
        </w:tc>
      </w:tr>
      <w:tr w:rsidR="007502EC" w:rsidRPr="001F1FEE" w14:paraId="20491D4E" w14:textId="77777777" w:rsidTr="007502EC">
        <w:trPr>
          <w:trHeight w:val="330"/>
        </w:trPr>
        <w:tc>
          <w:tcPr>
            <w:tcW w:w="696" w:type="dxa"/>
            <w:vMerge/>
            <w:vAlign w:val="center"/>
          </w:tcPr>
          <w:p w14:paraId="7A22BD59" w14:textId="77777777" w:rsidR="007502EC" w:rsidRPr="001F1FEE" w:rsidRDefault="007502EC" w:rsidP="007502EC">
            <w:pPr>
              <w:suppressAutoHyphens w:val="0"/>
              <w:rPr>
                <w:lang w:eastAsia="ru-RU"/>
              </w:rPr>
            </w:pPr>
          </w:p>
        </w:tc>
        <w:tc>
          <w:tcPr>
            <w:tcW w:w="3824" w:type="dxa"/>
            <w:shd w:val="clear" w:color="auto" w:fill="auto"/>
            <w:vAlign w:val="center"/>
            <w:hideMark/>
          </w:tcPr>
          <w:p w14:paraId="21C6F2A6"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685792C2" w14:textId="77777777" w:rsidR="007502EC" w:rsidRPr="001F1FEE" w:rsidRDefault="007502EC" w:rsidP="007502EC">
            <w:pPr>
              <w:suppressAutoHyphens w:val="0"/>
              <w:rPr>
                <w:lang w:eastAsia="ru-RU"/>
              </w:rPr>
            </w:pPr>
          </w:p>
        </w:tc>
        <w:tc>
          <w:tcPr>
            <w:tcW w:w="951" w:type="dxa"/>
            <w:shd w:val="clear" w:color="auto" w:fill="auto"/>
            <w:vAlign w:val="center"/>
          </w:tcPr>
          <w:p w14:paraId="02A60F1F" w14:textId="77777777" w:rsidR="007502EC" w:rsidRPr="001F1FEE" w:rsidRDefault="007502EC" w:rsidP="007502EC">
            <w:pPr>
              <w:suppressAutoHyphens w:val="0"/>
              <w:jc w:val="center"/>
              <w:rPr>
                <w:lang w:eastAsia="ru-RU"/>
              </w:rPr>
            </w:pPr>
          </w:p>
        </w:tc>
        <w:tc>
          <w:tcPr>
            <w:tcW w:w="1370" w:type="dxa"/>
            <w:vMerge/>
            <w:vAlign w:val="center"/>
          </w:tcPr>
          <w:p w14:paraId="379EC84B" w14:textId="77777777" w:rsidR="007502EC" w:rsidRPr="001F1FEE" w:rsidRDefault="007502EC" w:rsidP="007502EC">
            <w:pPr>
              <w:suppressAutoHyphens w:val="0"/>
              <w:rPr>
                <w:lang w:eastAsia="ru-RU"/>
              </w:rPr>
            </w:pPr>
          </w:p>
        </w:tc>
        <w:tc>
          <w:tcPr>
            <w:tcW w:w="1552" w:type="dxa"/>
            <w:vMerge/>
            <w:vAlign w:val="center"/>
          </w:tcPr>
          <w:p w14:paraId="6176A948" w14:textId="77777777" w:rsidR="007502EC" w:rsidRPr="001F1FEE" w:rsidRDefault="007502EC" w:rsidP="007502EC">
            <w:pPr>
              <w:suppressAutoHyphens w:val="0"/>
              <w:rPr>
                <w:b/>
                <w:bCs/>
                <w:lang w:eastAsia="ru-RU"/>
              </w:rPr>
            </w:pPr>
          </w:p>
        </w:tc>
      </w:tr>
      <w:tr w:rsidR="007502EC" w:rsidRPr="001F1FEE" w14:paraId="55CCA97C" w14:textId="77777777" w:rsidTr="007502EC">
        <w:trPr>
          <w:trHeight w:val="330"/>
        </w:trPr>
        <w:tc>
          <w:tcPr>
            <w:tcW w:w="696" w:type="dxa"/>
            <w:vMerge/>
            <w:vAlign w:val="center"/>
          </w:tcPr>
          <w:p w14:paraId="2FF5ED43" w14:textId="77777777" w:rsidR="007502EC" w:rsidRPr="001F1FEE" w:rsidRDefault="007502EC" w:rsidP="007502EC">
            <w:pPr>
              <w:suppressAutoHyphens w:val="0"/>
              <w:rPr>
                <w:lang w:eastAsia="ru-RU"/>
              </w:rPr>
            </w:pPr>
          </w:p>
        </w:tc>
        <w:tc>
          <w:tcPr>
            <w:tcW w:w="3824" w:type="dxa"/>
            <w:shd w:val="clear" w:color="auto" w:fill="auto"/>
            <w:vAlign w:val="center"/>
            <w:hideMark/>
          </w:tcPr>
          <w:p w14:paraId="089BF876"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62978787" w14:textId="77777777" w:rsidR="007502EC" w:rsidRPr="001F1FEE" w:rsidRDefault="007502EC" w:rsidP="007502EC">
            <w:pPr>
              <w:suppressAutoHyphens w:val="0"/>
              <w:rPr>
                <w:lang w:eastAsia="ru-RU"/>
              </w:rPr>
            </w:pPr>
          </w:p>
        </w:tc>
        <w:tc>
          <w:tcPr>
            <w:tcW w:w="951" w:type="dxa"/>
            <w:shd w:val="clear" w:color="auto" w:fill="auto"/>
            <w:vAlign w:val="center"/>
          </w:tcPr>
          <w:p w14:paraId="6A373CE1" w14:textId="77777777" w:rsidR="007502EC" w:rsidRPr="001F1FEE" w:rsidRDefault="007502EC" w:rsidP="007502EC">
            <w:pPr>
              <w:suppressAutoHyphens w:val="0"/>
              <w:jc w:val="center"/>
              <w:rPr>
                <w:lang w:eastAsia="ru-RU"/>
              </w:rPr>
            </w:pPr>
          </w:p>
        </w:tc>
        <w:tc>
          <w:tcPr>
            <w:tcW w:w="1370" w:type="dxa"/>
            <w:vMerge/>
            <w:vAlign w:val="center"/>
          </w:tcPr>
          <w:p w14:paraId="642760B9" w14:textId="77777777" w:rsidR="007502EC" w:rsidRPr="001F1FEE" w:rsidRDefault="007502EC" w:rsidP="007502EC">
            <w:pPr>
              <w:suppressAutoHyphens w:val="0"/>
              <w:rPr>
                <w:lang w:eastAsia="ru-RU"/>
              </w:rPr>
            </w:pPr>
          </w:p>
        </w:tc>
        <w:tc>
          <w:tcPr>
            <w:tcW w:w="1552" w:type="dxa"/>
            <w:vMerge/>
            <w:vAlign w:val="center"/>
          </w:tcPr>
          <w:p w14:paraId="55B68301" w14:textId="77777777" w:rsidR="007502EC" w:rsidRPr="001F1FEE" w:rsidRDefault="007502EC" w:rsidP="007502EC">
            <w:pPr>
              <w:suppressAutoHyphens w:val="0"/>
              <w:rPr>
                <w:b/>
                <w:bCs/>
                <w:lang w:eastAsia="ru-RU"/>
              </w:rPr>
            </w:pPr>
          </w:p>
        </w:tc>
      </w:tr>
      <w:tr w:rsidR="007502EC" w:rsidRPr="001F1FEE" w14:paraId="7F5271E8" w14:textId="77777777" w:rsidTr="007502EC">
        <w:trPr>
          <w:trHeight w:val="330"/>
        </w:trPr>
        <w:tc>
          <w:tcPr>
            <w:tcW w:w="696" w:type="dxa"/>
            <w:vMerge/>
            <w:vAlign w:val="center"/>
          </w:tcPr>
          <w:p w14:paraId="278ED802" w14:textId="77777777" w:rsidR="007502EC" w:rsidRPr="001F1FEE" w:rsidRDefault="007502EC" w:rsidP="007502EC">
            <w:pPr>
              <w:suppressAutoHyphens w:val="0"/>
              <w:rPr>
                <w:lang w:eastAsia="ru-RU"/>
              </w:rPr>
            </w:pPr>
          </w:p>
        </w:tc>
        <w:tc>
          <w:tcPr>
            <w:tcW w:w="3824" w:type="dxa"/>
            <w:shd w:val="clear" w:color="auto" w:fill="auto"/>
            <w:vAlign w:val="center"/>
            <w:hideMark/>
          </w:tcPr>
          <w:p w14:paraId="2E019606"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0DE54118" w14:textId="77777777" w:rsidR="007502EC" w:rsidRPr="001F1FEE" w:rsidRDefault="007502EC" w:rsidP="007502EC">
            <w:pPr>
              <w:suppressAutoHyphens w:val="0"/>
              <w:rPr>
                <w:lang w:eastAsia="ru-RU"/>
              </w:rPr>
            </w:pPr>
          </w:p>
        </w:tc>
        <w:tc>
          <w:tcPr>
            <w:tcW w:w="951" w:type="dxa"/>
            <w:shd w:val="clear" w:color="auto" w:fill="auto"/>
            <w:vAlign w:val="center"/>
          </w:tcPr>
          <w:p w14:paraId="2EFEF230" w14:textId="77777777" w:rsidR="007502EC" w:rsidRPr="001F1FEE" w:rsidRDefault="007502EC" w:rsidP="007502EC">
            <w:pPr>
              <w:suppressAutoHyphens w:val="0"/>
              <w:jc w:val="center"/>
              <w:rPr>
                <w:lang w:eastAsia="ru-RU"/>
              </w:rPr>
            </w:pPr>
          </w:p>
        </w:tc>
        <w:tc>
          <w:tcPr>
            <w:tcW w:w="1370" w:type="dxa"/>
            <w:vMerge/>
            <w:vAlign w:val="center"/>
          </w:tcPr>
          <w:p w14:paraId="059DE552" w14:textId="77777777" w:rsidR="007502EC" w:rsidRPr="001F1FEE" w:rsidRDefault="007502EC" w:rsidP="007502EC">
            <w:pPr>
              <w:suppressAutoHyphens w:val="0"/>
              <w:rPr>
                <w:lang w:eastAsia="ru-RU"/>
              </w:rPr>
            </w:pPr>
          </w:p>
        </w:tc>
        <w:tc>
          <w:tcPr>
            <w:tcW w:w="1552" w:type="dxa"/>
            <w:vMerge/>
            <w:vAlign w:val="center"/>
          </w:tcPr>
          <w:p w14:paraId="15733204" w14:textId="77777777" w:rsidR="007502EC" w:rsidRPr="001F1FEE" w:rsidRDefault="007502EC" w:rsidP="007502EC">
            <w:pPr>
              <w:suppressAutoHyphens w:val="0"/>
              <w:rPr>
                <w:b/>
                <w:bCs/>
                <w:lang w:eastAsia="ru-RU"/>
              </w:rPr>
            </w:pPr>
          </w:p>
        </w:tc>
      </w:tr>
      <w:tr w:rsidR="007502EC" w:rsidRPr="001F1FEE" w14:paraId="76B361FC" w14:textId="77777777" w:rsidTr="007502EC">
        <w:trPr>
          <w:trHeight w:val="330"/>
        </w:trPr>
        <w:tc>
          <w:tcPr>
            <w:tcW w:w="696" w:type="dxa"/>
            <w:vMerge/>
            <w:vAlign w:val="center"/>
          </w:tcPr>
          <w:p w14:paraId="18E8C2CD" w14:textId="77777777" w:rsidR="007502EC" w:rsidRPr="001F1FEE" w:rsidRDefault="007502EC" w:rsidP="007502EC">
            <w:pPr>
              <w:suppressAutoHyphens w:val="0"/>
              <w:rPr>
                <w:lang w:eastAsia="ru-RU"/>
              </w:rPr>
            </w:pPr>
          </w:p>
        </w:tc>
        <w:tc>
          <w:tcPr>
            <w:tcW w:w="3824" w:type="dxa"/>
            <w:shd w:val="clear" w:color="auto" w:fill="auto"/>
            <w:vAlign w:val="center"/>
            <w:hideMark/>
          </w:tcPr>
          <w:p w14:paraId="3485ED24"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10E76089" w14:textId="77777777" w:rsidR="007502EC" w:rsidRPr="001F1FEE" w:rsidRDefault="007502EC" w:rsidP="007502EC">
            <w:pPr>
              <w:suppressAutoHyphens w:val="0"/>
              <w:rPr>
                <w:lang w:eastAsia="ru-RU"/>
              </w:rPr>
            </w:pPr>
          </w:p>
        </w:tc>
        <w:tc>
          <w:tcPr>
            <w:tcW w:w="951" w:type="dxa"/>
            <w:shd w:val="clear" w:color="auto" w:fill="auto"/>
            <w:vAlign w:val="center"/>
          </w:tcPr>
          <w:p w14:paraId="176F352C" w14:textId="77777777" w:rsidR="007502EC" w:rsidRPr="001F1FEE" w:rsidRDefault="007502EC" w:rsidP="007502EC">
            <w:pPr>
              <w:suppressAutoHyphens w:val="0"/>
              <w:jc w:val="center"/>
              <w:rPr>
                <w:lang w:eastAsia="ru-RU"/>
              </w:rPr>
            </w:pPr>
          </w:p>
        </w:tc>
        <w:tc>
          <w:tcPr>
            <w:tcW w:w="1370" w:type="dxa"/>
            <w:vMerge/>
            <w:vAlign w:val="center"/>
          </w:tcPr>
          <w:p w14:paraId="2057A4D0" w14:textId="77777777" w:rsidR="007502EC" w:rsidRPr="001F1FEE" w:rsidRDefault="007502EC" w:rsidP="007502EC">
            <w:pPr>
              <w:suppressAutoHyphens w:val="0"/>
              <w:rPr>
                <w:lang w:eastAsia="ru-RU"/>
              </w:rPr>
            </w:pPr>
          </w:p>
        </w:tc>
        <w:tc>
          <w:tcPr>
            <w:tcW w:w="1552" w:type="dxa"/>
            <w:vMerge/>
            <w:vAlign w:val="center"/>
          </w:tcPr>
          <w:p w14:paraId="5D5A9282" w14:textId="77777777" w:rsidR="007502EC" w:rsidRPr="001F1FEE" w:rsidRDefault="007502EC" w:rsidP="007502EC">
            <w:pPr>
              <w:suppressAutoHyphens w:val="0"/>
              <w:rPr>
                <w:b/>
                <w:bCs/>
                <w:lang w:eastAsia="ru-RU"/>
              </w:rPr>
            </w:pPr>
          </w:p>
        </w:tc>
      </w:tr>
      <w:tr w:rsidR="007502EC" w:rsidRPr="001F1FEE" w14:paraId="588D3DBF" w14:textId="77777777" w:rsidTr="007502EC">
        <w:trPr>
          <w:trHeight w:val="330"/>
        </w:trPr>
        <w:tc>
          <w:tcPr>
            <w:tcW w:w="696" w:type="dxa"/>
            <w:vMerge/>
            <w:vAlign w:val="center"/>
          </w:tcPr>
          <w:p w14:paraId="5AC2FBCD" w14:textId="77777777" w:rsidR="007502EC" w:rsidRPr="001F1FEE" w:rsidRDefault="007502EC" w:rsidP="007502EC">
            <w:pPr>
              <w:suppressAutoHyphens w:val="0"/>
              <w:rPr>
                <w:lang w:eastAsia="ru-RU"/>
              </w:rPr>
            </w:pPr>
          </w:p>
        </w:tc>
        <w:tc>
          <w:tcPr>
            <w:tcW w:w="3824" w:type="dxa"/>
            <w:shd w:val="clear" w:color="auto" w:fill="auto"/>
            <w:vAlign w:val="center"/>
            <w:hideMark/>
          </w:tcPr>
          <w:p w14:paraId="0542E009"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719976B5" w14:textId="77777777" w:rsidR="007502EC" w:rsidRPr="001F1FEE" w:rsidRDefault="007502EC" w:rsidP="007502EC">
            <w:pPr>
              <w:suppressAutoHyphens w:val="0"/>
              <w:rPr>
                <w:lang w:eastAsia="ru-RU"/>
              </w:rPr>
            </w:pPr>
          </w:p>
        </w:tc>
        <w:tc>
          <w:tcPr>
            <w:tcW w:w="951" w:type="dxa"/>
            <w:shd w:val="clear" w:color="auto" w:fill="auto"/>
            <w:vAlign w:val="center"/>
          </w:tcPr>
          <w:p w14:paraId="276BFBDC" w14:textId="77777777" w:rsidR="007502EC" w:rsidRPr="001F1FEE" w:rsidRDefault="007502EC" w:rsidP="007502EC">
            <w:pPr>
              <w:suppressAutoHyphens w:val="0"/>
              <w:jc w:val="center"/>
              <w:rPr>
                <w:lang w:eastAsia="ru-RU"/>
              </w:rPr>
            </w:pPr>
          </w:p>
        </w:tc>
        <w:tc>
          <w:tcPr>
            <w:tcW w:w="1370" w:type="dxa"/>
            <w:vMerge/>
            <w:vAlign w:val="center"/>
          </w:tcPr>
          <w:p w14:paraId="74A9F55E" w14:textId="77777777" w:rsidR="007502EC" w:rsidRPr="001F1FEE" w:rsidRDefault="007502EC" w:rsidP="007502EC">
            <w:pPr>
              <w:suppressAutoHyphens w:val="0"/>
              <w:rPr>
                <w:lang w:eastAsia="ru-RU"/>
              </w:rPr>
            </w:pPr>
          </w:p>
        </w:tc>
        <w:tc>
          <w:tcPr>
            <w:tcW w:w="1552" w:type="dxa"/>
            <w:vMerge/>
            <w:vAlign w:val="center"/>
          </w:tcPr>
          <w:p w14:paraId="37371E2C" w14:textId="77777777" w:rsidR="007502EC" w:rsidRPr="001F1FEE" w:rsidRDefault="007502EC" w:rsidP="007502EC">
            <w:pPr>
              <w:suppressAutoHyphens w:val="0"/>
              <w:rPr>
                <w:b/>
                <w:bCs/>
                <w:lang w:eastAsia="ru-RU"/>
              </w:rPr>
            </w:pPr>
          </w:p>
        </w:tc>
      </w:tr>
      <w:tr w:rsidR="007502EC" w:rsidRPr="001F1FEE" w14:paraId="66D92D4A" w14:textId="77777777" w:rsidTr="007502EC">
        <w:trPr>
          <w:trHeight w:val="330"/>
        </w:trPr>
        <w:tc>
          <w:tcPr>
            <w:tcW w:w="696" w:type="dxa"/>
            <w:vMerge/>
            <w:vAlign w:val="center"/>
          </w:tcPr>
          <w:p w14:paraId="3D86B854" w14:textId="77777777" w:rsidR="007502EC" w:rsidRPr="001F1FEE" w:rsidRDefault="007502EC" w:rsidP="007502EC">
            <w:pPr>
              <w:suppressAutoHyphens w:val="0"/>
              <w:rPr>
                <w:lang w:eastAsia="ru-RU"/>
              </w:rPr>
            </w:pPr>
          </w:p>
        </w:tc>
        <w:tc>
          <w:tcPr>
            <w:tcW w:w="3824" w:type="dxa"/>
            <w:shd w:val="clear" w:color="auto" w:fill="auto"/>
            <w:vAlign w:val="center"/>
            <w:hideMark/>
          </w:tcPr>
          <w:p w14:paraId="745A5697"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48B8C429" w14:textId="77777777" w:rsidR="007502EC" w:rsidRPr="001F1FEE" w:rsidRDefault="007502EC" w:rsidP="007502EC">
            <w:pPr>
              <w:suppressAutoHyphens w:val="0"/>
              <w:rPr>
                <w:lang w:eastAsia="ru-RU"/>
              </w:rPr>
            </w:pPr>
          </w:p>
        </w:tc>
        <w:tc>
          <w:tcPr>
            <w:tcW w:w="951" w:type="dxa"/>
            <w:shd w:val="clear" w:color="auto" w:fill="auto"/>
            <w:vAlign w:val="center"/>
          </w:tcPr>
          <w:p w14:paraId="734A228C" w14:textId="77777777" w:rsidR="007502EC" w:rsidRPr="001F1FEE" w:rsidRDefault="007502EC" w:rsidP="007502EC">
            <w:pPr>
              <w:suppressAutoHyphens w:val="0"/>
              <w:jc w:val="center"/>
              <w:rPr>
                <w:lang w:eastAsia="ru-RU"/>
              </w:rPr>
            </w:pPr>
          </w:p>
        </w:tc>
        <w:tc>
          <w:tcPr>
            <w:tcW w:w="1370" w:type="dxa"/>
            <w:vMerge/>
            <w:vAlign w:val="center"/>
          </w:tcPr>
          <w:p w14:paraId="7E1C43E6" w14:textId="77777777" w:rsidR="007502EC" w:rsidRPr="001F1FEE" w:rsidRDefault="007502EC" w:rsidP="007502EC">
            <w:pPr>
              <w:suppressAutoHyphens w:val="0"/>
              <w:rPr>
                <w:lang w:eastAsia="ru-RU"/>
              </w:rPr>
            </w:pPr>
          </w:p>
        </w:tc>
        <w:tc>
          <w:tcPr>
            <w:tcW w:w="1552" w:type="dxa"/>
            <w:vMerge/>
            <w:vAlign w:val="center"/>
          </w:tcPr>
          <w:p w14:paraId="1D65D641" w14:textId="77777777" w:rsidR="007502EC" w:rsidRPr="001F1FEE" w:rsidRDefault="007502EC" w:rsidP="007502EC">
            <w:pPr>
              <w:suppressAutoHyphens w:val="0"/>
              <w:rPr>
                <w:b/>
                <w:bCs/>
                <w:lang w:eastAsia="ru-RU"/>
              </w:rPr>
            </w:pPr>
          </w:p>
        </w:tc>
      </w:tr>
      <w:tr w:rsidR="007502EC" w:rsidRPr="001F1FEE" w14:paraId="0056ACE2" w14:textId="77777777" w:rsidTr="007502EC">
        <w:trPr>
          <w:trHeight w:val="330"/>
        </w:trPr>
        <w:tc>
          <w:tcPr>
            <w:tcW w:w="696" w:type="dxa"/>
            <w:vMerge/>
            <w:vAlign w:val="center"/>
          </w:tcPr>
          <w:p w14:paraId="34AB5A22" w14:textId="77777777" w:rsidR="007502EC" w:rsidRPr="001F1FEE" w:rsidRDefault="007502EC" w:rsidP="007502EC">
            <w:pPr>
              <w:suppressAutoHyphens w:val="0"/>
              <w:rPr>
                <w:lang w:eastAsia="ru-RU"/>
              </w:rPr>
            </w:pPr>
          </w:p>
        </w:tc>
        <w:tc>
          <w:tcPr>
            <w:tcW w:w="3824" w:type="dxa"/>
            <w:shd w:val="clear" w:color="auto" w:fill="auto"/>
            <w:vAlign w:val="center"/>
            <w:hideMark/>
          </w:tcPr>
          <w:p w14:paraId="2CAD938F"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1A029A30" w14:textId="77777777" w:rsidR="007502EC" w:rsidRPr="001F1FEE" w:rsidRDefault="007502EC" w:rsidP="007502EC">
            <w:pPr>
              <w:suppressAutoHyphens w:val="0"/>
              <w:rPr>
                <w:lang w:eastAsia="ru-RU"/>
              </w:rPr>
            </w:pPr>
          </w:p>
        </w:tc>
        <w:tc>
          <w:tcPr>
            <w:tcW w:w="951" w:type="dxa"/>
            <w:shd w:val="clear" w:color="auto" w:fill="auto"/>
            <w:vAlign w:val="center"/>
          </w:tcPr>
          <w:p w14:paraId="70E1D09E" w14:textId="77777777" w:rsidR="007502EC" w:rsidRPr="001F1FEE" w:rsidRDefault="007502EC" w:rsidP="007502EC">
            <w:pPr>
              <w:suppressAutoHyphens w:val="0"/>
              <w:jc w:val="center"/>
              <w:rPr>
                <w:lang w:eastAsia="ru-RU"/>
              </w:rPr>
            </w:pPr>
          </w:p>
        </w:tc>
        <w:tc>
          <w:tcPr>
            <w:tcW w:w="1370" w:type="dxa"/>
            <w:vMerge/>
            <w:vAlign w:val="center"/>
          </w:tcPr>
          <w:p w14:paraId="220D2B8C" w14:textId="77777777" w:rsidR="007502EC" w:rsidRPr="001F1FEE" w:rsidRDefault="007502EC" w:rsidP="007502EC">
            <w:pPr>
              <w:suppressAutoHyphens w:val="0"/>
              <w:rPr>
                <w:lang w:eastAsia="ru-RU"/>
              </w:rPr>
            </w:pPr>
          </w:p>
        </w:tc>
        <w:tc>
          <w:tcPr>
            <w:tcW w:w="1552" w:type="dxa"/>
            <w:vMerge/>
            <w:vAlign w:val="center"/>
          </w:tcPr>
          <w:p w14:paraId="6E4C4DEF" w14:textId="77777777" w:rsidR="007502EC" w:rsidRPr="001F1FEE" w:rsidRDefault="007502EC" w:rsidP="007502EC">
            <w:pPr>
              <w:suppressAutoHyphens w:val="0"/>
              <w:rPr>
                <w:b/>
                <w:bCs/>
                <w:lang w:eastAsia="ru-RU"/>
              </w:rPr>
            </w:pPr>
          </w:p>
        </w:tc>
      </w:tr>
      <w:tr w:rsidR="007502EC" w:rsidRPr="001F1FEE" w14:paraId="0B0B0B43" w14:textId="77777777" w:rsidTr="007502EC">
        <w:trPr>
          <w:trHeight w:val="330"/>
        </w:trPr>
        <w:tc>
          <w:tcPr>
            <w:tcW w:w="696" w:type="dxa"/>
            <w:vMerge/>
            <w:vAlign w:val="center"/>
          </w:tcPr>
          <w:p w14:paraId="183312AD" w14:textId="77777777" w:rsidR="007502EC" w:rsidRPr="001F1FEE" w:rsidRDefault="007502EC" w:rsidP="007502EC">
            <w:pPr>
              <w:suppressAutoHyphens w:val="0"/>
              <w:rPr>
                <w:lang w:eastAsia="ru-RU"/>
              </w:rPr>
            </w:pPr>
          </w:p>
        </w:tc>
        <w:tc>
          <w:tcPr>
            <w:tcW w:w="3824" w:type="dxa"/>
            <w:shd w:val="clear" w:color="auto" w:fill="auto"/>
            <w:vAlign w:val="center"/>
            <w:hideMark/>
          </w:tcPr>
          <w:p w14:paraId="7A602FA4"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5710A902" w14:textId="77777777" w:rsidR="007502EC" w:rsidRPr="001F1FEE" w:rsidRDefault="007502EC" w:rsidP="007502EC">
            <w:pPr>
              <w:suppressAutoHyphens w:val="0"/>
              <w:rPr>
                <w:lang w:eastAsia="ru-RU"/>
              </w:rPr>
            </w:pPr>
          </w:p>
        </w:tc>
        <w:tc>
          <w:tcPr>
            <w:tcW w:w="951" w:type="dxa"/>
            <w:shd w:val="clear" w:color="auto" w:fill="auto"/>
            <w:vAlign w:val="center"/>
          </w:tcPr>
          <w:p w14:paraId="35309C80" w14:textId="77777777" w:rsidR="007502EC" w:rsidRPr="001F1FEE" w:rsidRDefault="007502EC" w:rsidP="007502EC">
            <w:pPr>
              <w:suppressAutoHyphens w:val="0"/>
              <w:jc w:val="center"/>
              <w:rPr>
                <w:lang w:eastAsia="ru-RU"/>
              </w:rPr>
            </w:pPr>
          </w:p>
        </w:tc>
        <w:tc>
          <w:tcPr>
            <w:tcW w:w="1370" w:type="dxa"/>
            <w:vMerge/>
            <w:vAlign w:val="center"/>
          </w:tcPr>
          <w:p w14:paraId="24F0AE1F" w14:textId="77777777" w:rsidR="007502EC" w:rsidRPr="001F1FEE" w:rsidRDefault="007502EC" w:rsidP="007502EC">
            <w:pPr>
              <w:suppressAutoHyphens w:val="0"/>
              <w:rPr>
                <w:lang w:eastAsia="ru-RU"/>
              </w:rPr>
            </w:pPr>
          </w:p>
        </w:tc>
        <w:tc>
          <w:tcPr>
            <w:tcW w:w="1552" w:type="dxa"/>
            <w:vMerge/>
            <w:vAlign w:val="center"/>
          </w:tcPr>
          <w:p w14:paraId="4054AA03" w14:textId="77777777" w:rsidR="007502EC" w:rsidRPr="001F1FEE" w:rsidRDefault="007502EC" w:rsidP="007502EC">
            <w:pPr>
              <w:suppressAutoHyphens w:val="0"/>
              <w:rPr>
                <w:b/>
                <w:bCs/>
                <w:lang w:eastAsia="ru-RU"/>
              </w:rPr>
            </w:pPr>
          </w:p>
        </w:tc>
      </w:tr>
      <w:tr w:rsidR="007502EC" w:rsidRPr="001F1FEE" w14:paraId="62769FA4" w14:textId="77777777" w:rsidTr="007502EC">
        <w:trPr>
          <w:trHeight w:val="330"/>
        </w:trPr>
        <w:tc>
          <w:tcPr>
            <w:tcW w:w="696" w:type="dxa"/>
            <w:vMerge/>
            <w:vAlign w:val="center"/>
          </w:tcPr>
          <w:p w14:paraId="41BBB878" w14:textId="77777777" w:rsidR="007502EC" w:rsidRPr="001F1FEE" w:rsidRDefault="007502EC" w:rsidP="007502EC">
            <w:pPr>
              <w:suppressAutoHyphens w:val="0"/>
              <w:rPr>
                <w:lang w:eastAsia="ru-RU"/>
              </w:rPr>
            </w:pPr>
          </w:p>
        </w:tc>
        <w:tc>
          <w:tcPr>
            <w:tcW w:w="3824" w:type="dxa"/>
            <w:shd w:val="clear" w:color="auto" w:fill="auto"/>
            <w:vAlign w:val="center"/>
            <w:hideMark/>
          </w:tcPr>
          <w:p w14:paraId="59A0B719"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059D1C51" w14:textId="77777777" w:rsidR="007502EC" w:rsidRPr="001F1FEE" w:rsidRDefault="007502EC" w:rsidP="007502EC">
            <w:pPr>
              <w:suppressAutoHyphens w:val="0"/>
              <w:rPr>
                <w:lang w:eastAsia="ru-RU"/>
              </w:rPr>
            </w:pPr>
          </w:p>
        </w:tc>
        <w:tc>
          <w:tcPr>
            <w:tcW w:w="951" w:type="dxa"/>
            <w:shd w:val="clear" w:color="auto" w:fill="auto"/>
            <w:vAlign w:val="center"/>
          </w:tcPr>
          <w:p w14:paraId="775407EB" w14:textId="77777777" w:rsidR="007502EC" w:rsidRPr="001F1FEE" w:rsidRDefault="007502EC" w:rsidP="007502EC">
            <w:pPr>
              <w:suppressAutoHyphens w:val="0"/>
              <w:jc w:val="center"/>
              <w:rPr>
                <w:lang w:eastAsia="ru-RU"/>
              </w:rPr>
            </w:pPr>
          </w:p>
        </w:tc>
        <w:tc>
          <w:tcPr>
            <w:tcW w:w="1370" w:type="dxa"/>
            <w:vMerge/>
            <w:vAlign w:val="center"/>
          </w:tcPr>
          <w:p w14:paraId="6DC0C0EC" w14:textId="77777777" w:rsidR="007502EC" w:rsidRPr="001F1FEE" w:rsidRDefault="007502EC" w:rsidP="007502EC">
            <w:pPr>
              <w:suppressAutoHyphens w:val="0"/>
              <w:rPr>
                <w:lang w:eastAsia="ru-RU"/>
              </w:rPr>
            </w:pPr>
          </w:p>
        </w:tc>
        <w:tc>
          <w:tcPr>
            <w:tcW w:w="1552" w:type="dxa"/>
            <w:vMerge/>
            <w:vAlign w:val="center"/>
          </w:tcPr>
          <w:p w14:paraId="16B615FF" w14:textId="77777777" w:rsidR="007502EC" w:rsidRPr="001F1FEE" w:rsidRDefault="007502EC" w:rsidP="007502EC">
            <w:pPr>
              <w:suppressAutoHyphens w:val="0"/>
              <w:rPr>
                <w:b/>
                <w:bCs/>
                <w:lang w:eastAsia="ru-RU"/>
              </w:rPr>
            </w:pPr>
          </w:p>
        </w:tc>
      </w:tr>
      <w:tr w:rsidR="007502EC" w:rsidRPr="001F1FEE" w14:paraId="700F29BC" w14:textId="77777777" w:rsidTr="007502EC">
        <w:trPr>
          <w:trHeight w:val="330"/>
        </w:trPr>
        <w:tc>
          <w:tcPr>
            <w:tcW w:w="696" w:type="dxa"/>
            <w:vMerge/>
            <w:vAlign w:val="center"/>
          </w:tcPr>
          <w:p w14:paraId="7BD745C5" w14:textId="77777777" w:rsidR="007502EC" w:rsidRPr="001F1FEE" w:rsidRDefault="007502EC" w:rsidP="007502EC">
            <w:pPr>
              <w:suppressAutoHyphens w:val="0"/>
              <w:rPr>
                <w:lang w:eastAsia="ru-RU"/>
              </w:rPr>
            </w:pPr>
          </w:p>
        </w:tc>
        <w:tc>
          <w:tcPr>
            <w:tcW w:w="3824" w:type="dxa"/>
            <w:shd w:val="clear" w:color="auto" w:fill="auto"/>
            <w:vAlign w:val="center"/>
            <w:hideMark/>
          </w:tcPr>
          <w:p w14:paraId="0C9C85B0"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6BC172CC" w14:textId="77777777" w:rsidR="007502EC" w:rsidRPr="001F1FEE" w:rsidRDefault="007502EC" w:rsidP="007502EC">
            <w:pPr>
              <w:suppressAutoHyphens w:val="0"/>
              <w:rPr>
                <w:lang w:eastAsia="ru-RU"/>
              </w:rPr>
            </w:pPr>
          </w:p>
        </w:tc>
        <w:tc>
          <w:tcPr>
            <w:tcW w:w="951" w:type="dxa"/>
            <w:shd w:val="clear" w:color="auto" w:fill="auto"/>
            <w:vAlign w:val="center"/>
          </w:tcPr>
          <w:p w14:paraId="775DEF59" w14:textId="77777777" w:rsidR="007502EC" w:rsidRPr="001F1FEE" w:rsidRDefault="007502EC" w:rsidP="007502EC">
            <w:pPr>
              <w:suppressAutoHyphens w:val="0"/>
              <w:jc w:val="center"/>
              <w:rPr>
                <w:lang w:eastAsia="ru-RU"/>
              </w:rPr>
            </w:pPr>
          </w:p>
        </w:tc>
        <w:tc>
          <w:tcPr>
            <w:tcW w:w="1370" w:type="dxa"/>
            <w:vMerge/>
            <w:vAlign w:val="center"/>
          </w:tcPr>
          <w:p w14:paraId="69B41141" w14:textId="77777777" w:rsidR="007502EC" w:rsidRPr="001F1FEE" w:rsidRDefault="007502EC" w:rsidP="007502EC">
            <w:pPr>
              <w:suppressAutoHyphens w:val="0"/>
              <w:rPr>
                <w:lang w:eastAsia="ru-RU"/>
              </w:rPr>
            </w:pPr>
          </w:p>
        </w:tc>
        <w:tc>
          <w:tcPr>
            <w:tcW w:w="1552" w:type="dxa"/>
            <w:vMerge/>
            <w:vAlign w:val="center"/>
          </w:tcPr>
          <w:p w14:paraId="3C06E86B" w14:textId="77777777" w:rsidR="007502EC" w:rsidRPr="001F1FEE" w:rsidRDefault="007502EC" w:rsidP="007502EC">
            <w:pPr>
              <w:suppressAutoHyphens w:val="0"/>
              <w:rPr>
                <w:b/>
                <w:bCs/>
                <w:lang w:eastAsia="ru-RU"/>
              </w:rPr>
            </w:pPr>
          </w:p>
        </w:tc>
      </w:tr>
      <w:tr w:rsidR="007502EC" w:rsidRPr="001F1FEE" w14:paraId="213DBD22" w14:textId="77777777" w:rsidTr="007502EC">
        <w:trPr>
          <w:trHeight w:val="439"/>
        </w:trPr>
        <w:tc>
          <w:tcPr>
            <w:tcW w:w="696" w:type="dxa"/>
            <w:vMerge w:val="restart"/>
            <w:shd w:val="clear" w:color="auto" w:fill="auto"/>
            <w:vAlign w:val="center"/>
          </w:tcPr>
          <w:p w14:paraId="10C0FB79" w14:textId="77777777" w:rsidR="007502EC" w:rsidRPr="001F1FEE" w:rsidRDefault="00C269FF" w:rsidP="007502EC">
            <w:pPr>
              <w:suppressAutoHyphens w:val="0"/>
              <w:jc w:val="center"/>
              <w:rPr>
                <w:lang w:eastAsia="ru-RU"/>
              </w:rPr>
            </w:pPr>
            <w:r>
              <w:rPr>
                <w:lang w:eastAsia="ru-RU"/>
              </w:rPr>
              <w:t>22</w:t>
            </w:r>
          </w:p>
        </w:tc>
        <w:tc>
          <w:tcPr>
            <w:tcW w:w="3824" w:type="dxa"/>
            <w:shd w:val="clear" w:color="auto" w:fill="auto"/>
            <w:vAlign w:val="center"/>
            <w:hideMark/>
          </w:tcPr>
          <w:p w14:paraId="567C1344" w14:textId="77777777" w:rsidR="007502EC" w:rsidRPr="001F1FEE" w:rsidRDefault="00C269FF" w:rsidP="007502EC">
            <w:pPr>
              <w:suppressAutoHyphens w:val="0"/>
              <w:rPr>
                <w:lang w:eastAsia="ru-RU"/>
              </w:rPr>
            </w:pPr>
            <w:r>
              <w:rPr>
                <w:lang w:eastAsia="ru-RU"/>
              </w:rPr>
              <w:t>Плащ для защиты от воды</w:t>
            </w:r>
          </w:p>
        </w:tc>
        <w:tc>
          <w:tcPr>
            <w:tcW w:w="1368" w:type="dxa"/>
            <w:vMerge w:val="restart"/>
            <w:shd w:val="clear" w:color="auto" w:fill="auto"/>
            <w:vAlign w:val="center"/>
            <w:hideMark/>
          </w:tcPr>
          <w:p w14:paraId="70FC0E63"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10C0E161"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29311FD"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6F260940" w14:textId="77777777" w:rsidR="007502EC" w:rsidRPr="001F1FEE" w:rsidRDefault="007502EC" w:rsidP="007502EC">
            <w:pPr>
              <w:suppressAutoHyphens w:val="0"/>
              <w:jc w:val="center"/>
              <w:rPr>
                <w:b/>
                <w:bCs/>
                <w:lang w:eastAsia="ru-RU"/>
              </w:rPr>
            </w:pPr>
          </w:p>
        </w:tc>
      </w:tr>
      <w:tr w:rsidR="007502EC" w:rsidRPr="001F1FEE" w14:paraId="41145480" w14:textId="77777777" w:rsidTr="007502EC">
        <w:trPr>
          <w:trHeight w:val="330"/>
        </w:trPr>
        <w:tc>
          <w:tcPr>
            <w:tcW w:w="696" w:type="dxa"/>
            <w:vMerge/>
            <w:vAlign w:val="center"/>
          </w:tcPr>
          <w:p w14:paraId="588D95F2" w14:textId="77777777" w:rsidR="007502EC" w:rsidRPr="001F1FEE" w:rsidRDefault="007502EC" w:rsidP="007502EC">
            <w:pPr>
              <w:suppressAutoHyphens w:val="0"/>
              <w:rPr>
                <w:lang w:eastAsia="ru-RU"/>
              </w:rPr>
            </w:pPr>
          </w:p>
        </w:tc>
        <w:tc>
          <w:tcPr>
            <w:tcW w:w="3824" w:type="dxa"/>
            <w:shd w:val="clear" w:color="auto" w:fill="auto"/>
            <w:vAlign w:val="center"/>
            <w:hideMark/>
          </w:tcPr>
          <w:p w14:paraId="4ABE4186"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7FE49EFF" w14:textId="77777777" w:rsidR="007502EC" w:rsidRPr="001F1FEE" w:rsidRDefault="007502EC" w:rsidP="007502EC">
            <w:pPr>
              <w:suppressAutoHyphens w:val="0"/>
              <w:rPr>
                <w:lang w:eastAsia="ru-RU"/>
              </w:rPr>
            </w:pPr>
          </w:p>
        </w:tc>
        <w:tc>
          <w:tcPr>
            <w:tcW w:w="951" w:type="dxa"/>
            <w:shd w:val="clear" w:color="auto" w:fill="auto"/>
            <w:vAlign w:val="center"/>
          </w:tcPr>
          <w:p w14:paraId="00B49D5E" w14:textId="77777777" w:rsidR="007502EC" w:rsidRPr="001F1FEE" w:rsidRDefault="007502EC" w:rsidP="007502EC">
            <w:pPr>
              <w:suppressAutoHyphens w:val="0"/>
              <w:jc w:val="center"/>
              <w:rPr>
                <w:lang w:eastAsia="ru-RU"/>
              </w:rPr>
            </w:pPr>
          </w:p>
        </w:tc>
        <w:tc>
          <w:tcPr>
            <w:tcW w:w="1370" w:type="dxa"/>
            <w:vMerge/>
            <w:vAlign w:val="center"/>
          </w:tcPr>
          <w:p w14:paraId="2C05D506" w14:textId="77777777" w:rsidR="007502EC" w:rsidRPr="001F1FEE" w:rsidRDefault="007502EC" w:rsidP="007502EC">
            <w:pPr>
              <w:suppressAutoHyphens w:val="0"/>
              <w:rPr>
                <w:lang w:eastAsia="ru-RU"/>
              </w:rPr>
            </w:pPr>
          </w:p>
        </w:tc>
        <w:tc>
          <w:tcPr>
            <w:tcW w:w="1552" w:type="dxa"/>
            <w:vMerge/>
            <w:vAlign w:val="center"/>
          </w:tcPr>
          <w:p w14:paraId="76CA11A8" w14:textId="77777777" w:rsidR="007502EC" w:rsidRPr="001F1FEE" w:rsidRDefault="007502EC" w:rsidP="007502EC">
            <w:pPr>
              <w:suppressAutoHyphens w:val="0"/>
              <w:rPr>
                <w:b/>
                <w:bCs/>
                <w:lang w:eastAsia="ru-RU"/>
              </w:rPr>
            </w:pPr>
          </w:p>
        </w:tc>
      </w:tr>
      <w:tr w:rsidR="007502EC" w:rsidRPr="001F1FEE" w14:paraId="56229471" w14:textId="77777777" w:rsidTr="007502EC">
        <w:trPr>
          <w:trHeight w:val="330"/>
        </w:trPr>
        <w:tc>
          <w:tcPr>
            <w:tcW w:w="696" w:type="dxa"/>
            <w:vMerge/>
            <w:vAlign w:val="center"/>
          </w:tcPr>
          <w:p w14:paraId="43FA9B7A" w14:textId="77777777" w:rsidR="007502EC" w:rsidRPr="001F1FEE" w:rsidRDefault="007502EC" w:rsidP="007502EC">
            <w:pPr>
              <w:suppressAutoHyphens w:val="0"/>
              <w:rPr>
                <w:lang w:eastAsia="ru-RU"/>
              </w:rPr>
            </w:pPr>
          </w:p>
        </w:tc>
        <w:tc>
          <w:tcPr>
            <w:tcW w:w="3824" w:type="dxa"/>
            <w:shd w:val="clear" w:color="auto" w:fill="auto"/>
            <w:vAlign w:val="center"/>
            <w:hideMark/>
          </w:tcPr>
          <w:p w14:paraId="002B5D28"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1AA18619" w14:textId="77777777" w:rsidR="007502EC" w:rsidRPr="001F1FEE" w:rsidRDefault="007502EC" w:rsidP="007502EC">
            <w:pPr>
              <w:suppressAutoHyphens w:val="0"/>
              <w:rPr>
                <w:lang w:eastAsia="ru-RU"/>
              </w:rPr>
            </w:pPr>
          </w:p>
        </w:tc>
        <w:tc>
          <w:tcPr>
            <w:tcW w:w="951" w:type="dxa"/>
            <w:shd w:val="clear" w:color="auto" w:fill="auto"/>
            <w:vAlign w:val="center"/>
          </w:tcPr>
          <w:p w14:paraId="41A23A43" w14:textId="77777777" w:rsidR="007502EC" w:rsidRPr="001F1FEE" w:rsidRDefault="007502EC" w:rsidP="007502EC">
            <w:pPr>
              <w:suppressAutoHyphens w:val="0"/>
              <w:jc w:val="center"/>
              <w:rPr>
                <w:lang w:eastAsia="ru-RU"/>
              </w:rPr>
            </w:pPr>
          </w:p>
        </w:tc>
        <w:tc>
          <w:tcPr>
            <w:tcW w:w="1370" w:type="dxa"/>
            <w:vMerge/>
            <w:vAlign w:val="center"/>
          </w:tcPr>
          <w:p w14:paraId="07A1E1A2" w14:textId="77777777" w:rsidR="007502EC" w:rsidRPr="001F1FEE" w:rsidRDefault="007502EC" w:rsidP="007502EC">
            <w:pPr>
              <w:suppressAutoHyphens w:val="0"/>
              <w:rPr>
                <w:lang w:eastAsia="ru-RU"/>
              </w:rPr>
            </w:pPr>
          </w:p>
        </w:tc>
        <w:tc>
          <w:tcPr>
            <w:tcW w:w="1552" w:type="dxa"/>
            <w:vMerge/>
            <w:vAlign w:val="center"/>
          </w:tcPr>
          <w:p w14:paraId="6859BFDE" w14:textId="77777777" w:rsidR="007502EC" w:rsidRPr="001F1FEE" w:rsidRDefault="007502EC" w:rsidP="007502EC">
            <w:pPr>
              <w:suppressAutoHyphens w:val="0"/>
              <w:rPr>
                <w:b/>
                <w:bCs/>
                <w:lang w:eastAsia="ru-RU"/>
              </w:rPr>
            </w:pPr>
          </w:p>
        </w:tc>
      </w:tr>
      <w:tr w:rsidR="007502EC" w:rsidRPr="001F1FEE" w14:paraId="06049569" w14:textId="77777777" w:rsidTr="007502EC">
        <w:trPr>
          <w:trHeight w:val="330"/>
        </w:trPr>
        <w:tc>
          <w:tcPr>
            <w:tcW w:w="696" w:type="dxa"/>
            <w:vMerge/>
            <w:vAlign w:val="center"/>
          </w:tcPr>
          <w:p w14:paraId="07A5A95E" w14:textId="77777777" w:rsidR="007502EC" w:rsidRPr="001F1FEE" w:rsidRDefault="007502EC" w:rsidP="007502EC">
            <w:pPr>
              <w:suppressAutoHyphens w:val="0"/>
              <w:rPr>
                <w:lang w:eastAsia="ru-RU"/>
              </w:rPr>
            </w:pPr>
          </w:p>
        </w:tc>
        <w:tc>
          <w:tcPr>
            <w:tcW w:w="3824" w:type="dxa"/>
            <w:shd w:val="clear" w:color="auto" w:fill="auto"/>
            <w:vAlign w:val="center"/>
            <w:hideMark/>
          </w:tcPr>
          <w:p w14:paraId="795F275A"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5275AE57" w14:textId="77777777" w:rsidR="007502EC" w:rsidRPr="001F1FEE" w:rsidRDefault="007502EC" w:rsidP="007502EC">
            <w:pPr>
              <w:suppressAutoHyphens w:val="0"/>
              <w:rPr>
                <w:lang w:eastAsia="ru-RU"/>
              </w:rPr>
            </w:pPr>
          </w:p>
        </w:tc>
        <w:tc>
          <w:tcPr>
            <w:tcW w:w="951" w:type="dxa"/>
            <w:shd w:val="clear" w:color="auto" w:fill="auto"/>
            <w:vAlign w:val="center"/>
          </w:tcPr>
          <w:p w14:paraId="07AE292F" w14:textId="77777777" w:rsidR="007502EC" w:rsidRPr="001F1FEE" w:rsidRDefault="007502EC" w:rsidP="007502EC">
            <w:pPr>
              <w:suppressAutoHyphens w:val="0"/>
              <w:jc w:val="center"/>
              <w:rPr>
                <w:lang w:eastAsia="ru-RU"/>
              </w:rPr>
            </w:pPr>
          </w:p>
        </w:tc>
        <w:tc>
          <w:tcPr>
            <w:tcW w:w="1370" w:type="dxa"/>
            <w:vMerge/>
            <w:vAlign w:val="center"/>
          </w:tcPr>
          <w:p w14:paraId="3F6EA0EE" w14:textId="77777777" w:rsidR="007502EC" w:rsidRPr="001F1FEE" w:rsidRDefault="007502EC" w:rsidP="007502EC">
            <w:pPr>
              <w:suppressAutoHyphens w:val="0"/>
              <w:rPr>
                <w:lang w:eastAsia="ru-RU"/>
              </w:rPr>
            </w:pPr>
          </w:p>
        </w:tc>
        <w:tc>
          <w:tcPr>
            <w:tcW w:w="1552" w:type="dxa"/>
            <w:vMerge/>
            <w:vAlign w:val="center"/>
          </w:tcPr>
          <w:p w14:paraId="12208E6D" w14:textId="77777777" w:rsidR="007502EC" w:rsidRPr="001F1FEE" w:rsidRDefault="007502EC" w:rsidP="007502EC">
            <w:pPr>
              <w:suppressAutoHyphens w:val="0"/>
              <w:rPr>
                <w:b/>
                <w:bCs/>
                <w:lang w:eastAsia="ru-RU"/>
              </w:rPr>
            </w:pPr>
          </w:p>
        </w:tc>
      </w:tr>
      <w:tr w:rsidR="007502EC" w:rsidRPr="001F1FEE" w14:paraId="0A4E4417" w14:textId="77777777" w:rsidTr="007502EC">
        <w:trPr>
          <w:trHeight w:val="330"/>
        </w:trPr>
        <w:tc>
          <w:tcPr>
            <w:tcW w:w="696" w:type="dxa"/>
            <w:vMerge/>
            <w:vAlign w:val="center"/>
          </w:tcPr>
          <w:p w14:paraId="78E49E41" w14:textId="77777777" w:rsidR="007502EC" w:rsidRPr="001F1FEE" w:rsidRDefault="007502EC" w:rsidP="007502EC">
            <w:pPr>
              <w:suppressAutoHyphens w:val="0"/>
              <w:rPr>
                <w:lang w:eastAsia="ru-RU"/>
              </w:rPr>
            </w:pPr>
          </w:p>
        </w:tc>
        <w:tc>
          <w:tcPr>
            <w:tcW w:w="3824" w:type="dxa"/>
            <w:shd w:val="clear" w:color="auto" w:fill="auto"/>
            <w:vAlign w:val="center"/>
            <w:hideMark/>
          </w:tcPr>
          <w:p w14:paraId="75981DE5" w14:textId="77777777" w:rsidR="007502EC" w:rsidRPr="001F1FEE" w:rsidRDefault="00C269FF" w:rsidP="007502EC">
            <w:pPr>
              <w:suppressAutoHyphens w:val="0"/>
              <w:rPr>
                <w:lang w:eastAsia="ru-RU"/>
              </w:rPr>
            </w:pPr>
            <w:r>
              <w:rPr>
                <w:lang w:eastAsia="ru-RU"/>
              </w:rPr>
              <w:t>40-42/194-200</w:t>
            </w:r>
          </w:p>
        </w:tc>
        <w:tc>
          <w:tcPr>
            <w:tcW w:w="1368" w:type="dxa"/>
            <w:vMerge/>
            <w:vAlign w:val="center"/>
            <w:hideMark/>
          </w:tcPr>
          <w:p w14:paraId="67BFC4D0" w14:textId="77777777" w:rsidR="007502EC" w:rsidRPr="001F1FEE" w:rsidRDefault="007502EC" w:rsidP="007502EC">
            <w:pPr>
              <w:suppressAutoHyphens w:val="0"/>
              <w:rPr>
                <w:lang w:eastAsia="ru-RU"/>
              </w:rPr>
            </w:pPr>
          </w:p>
        </w:tc>
        <w:tc>
          <w:tcPr>
            <w:tcW w:w="951" w:type="dxa"/>
            <w:shd w:val="clear" w:color="auto" w:fill="auto"/>
            <w:vAlign w:val="center"/>
          </w:tcPr>
          <w:p w14:paraId="42EE4BAF" w14:textId="77777777" w:rsidR="007502EC" w:rsidRPr="001F1FEE" w:rsidRDefault="007502EC" w:rsidP="007502EC">
            <w:pPr>
              <w:suppressAutoHyphens w:val="0"/>
              <w:jc w:val="center"/>
              <w:rPr>
                <w:lang w:eastAsia="ru-RU"/>
              </w:rPr>
            </w:pPr>
          </w:p>
        </w:tc>
        <w:tc>
          <w:tcPr>
            <w:tcW w:w="1370" w:type="dxa"/>
            <w:vMerge/>
            <w:vAlign w:val="center"/>
          </w:tcPr>
          <w:p w14:paraId="4ADA5689" w14:textId="77777777" w:rsidR="007502EC" w:rsidRPr="001F1FEE" w:rsidRDefault="007502EC" w:rsidP="007502EC">
            <w:pPr>
              <w:suppressAutoHyphens w:val="0"/>
              <w:rPr>
                <w:lang w:eastAsia="ru-RU"/>
              </w:rPr>
            </w:pPr>
          </w:p>
        </w:tc>
        <w:tc>
          <w:tcPr>
            <w:tcW w:w="1552" w:type="dxa"/>
            <w:vMerge/>
            <w:vAlign w:val="center"/>
          </w:tcPr>
          <w:p w14:paraId="35369711" w14:textId="77777777" w:rsidR="007502EC" w:rsidRPr="001F1FEE" w:rsidRDefault="007502EC" w:rsidP="007502EC">
            <w:pPr>
              <w:suppressAutoHyphens w:val="0"/>
              <w:rPr>
                <w:b/>
                <w:bCs/>
                <w:lang w:eastAsia="ru-RU"/>
              </w:rPr>
            </w:pPr>
          </w:p>
        </w:tc>
      </w:tr>
      <w:tr w:rsidR="007502EC" w:rsidRPr="001F1FEE" w14:paraId="02C2D96B" w14:textId="77777777" w:rsidTr="007502EC">
        <w:trPr>
          <w:trHeight w:val="330"/>
        </w:trPr>
        <w:tc>
          <w:tcPr>
            <w:tcW w:w="696" w:type="dxa"/>
            <w:vMerge/>
            <w:vAlign w:val="center"/>
          </w:tcPr>
          <w:p w14:paraId="7796E2D2" w14:textId="77777777" w:rsidR="007502EC" w:rsidRPr="001F1FEE" w:rsidRDefault="007502EC" w:rsidP="007502EC">
            <w:pPr>
              <w:suppressAutoHyphens w:val="0"/>
              <w:rPr>
                <w:lang w:eastAsia="ru-RU"/>
              </w:rPr>
            </w:pPr>
          </w:p>
        </w:tc>
        <w:tc>
          <w:tcPr>
            <w:tcW w:w="3824" w:type="dxa"/>
            <w:shd w:val="clear" w:color="auto" w:fill="auto"/>
            <w:vAlign w:val="center"/>
            <w:hideMark/>
          </w:tcPr>
          <w:p w14:paraId="72888287"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7A047923" w14:textId="77777777" w:rsidR="007502EC" w:rsidRPr="001F1FEE" w:rsidRDefault="007502EC" w:rsidP="007502EC">
            <w:pPr>
              <w:suppressAutoHyphens w:val="0"/>
              <w:rPr>
                <w:lang w:eastAsia="ru-RU"/>
              </w:rPr>
            </w:pPr>
          </w:p>
        </w:tc>
        <w:tc>
          <w:tcPr>
            <w:tcW w:w="951" w:type="dxa"/>
            <w:shd w:val="clear" w:color="auto" w:fill="auto"/>
            <w:vAlign w:val="center"/>
          </w:tcPr>
          <w:p w14:paraId="18A83CE9" w14:textId="77777777" w:rsidR="007502EC" w:rsidRPr="001F1FEE" w:rsidRDefault="007502EC" w:rsidP="007502EC">
            <w:pPr>
              <w:suppressAutoHyphens w:val="0"/>
              <w:jc w:val="center"/>
              <w:rPr>
                <w:lang w:eastAsia="ru-RU"/>
              </w:rPr>
            </w:pPr>
          </w:p>
        </w:tc>
        <w:tc>
          <w:tcPr>
            <w:tcW w:w="1370" w:type="dxa"/>
            <w:vMerge/>
            <w:vAlign w:val="center"/>
          </w:tcPr>
          <w:p w14:paraId="0935809A" w14:textId="77777777" w:rsidR="007502EC" w:rsidRPr="001F1FEE" w:rsidRDefault="007502EC" w:rsidP="007502EC">
            <w:pPr>
              <w:suppressAutoHyphens w:val="0"/>
              <w:rPr>
                <w:lang w:eastAsia="ru-RU"/>
              </w:rPr>
            </w:pPr>
          </w:p>
        </w:tc>
        <w:tc>
          <w:tcPr>
            <w:tcW w:w="1552" w:type="dxa"/>
            <w:vMerge/>
            <w:vAlign w:val="center"/>
          </w:tcPr>
          <w:p w14:paraId="64935222" w14:textId="77777777" w:rsidR="007502EC" w:rsidRPr="001F1FEE" w:rsidRDefault="007502EC" w:rsidP="007502EC">
            <w:pPr>
              <w:suppressAutoHyphens w:val="0"/>
              <w:rPr>
                <w:b/>
                <w:bCs/>
                <w:lang w:eastAsia="ru-RU"/>
              </w:rPr>
            </w:pPr>
          </w:p>
        </w:tc>
      </w:tr>
      <w:tr w:rsidR="007502EC" w:rsidRPr="001F1FEE" w14:paraId="7F3F80A7" w14:textId="77777777" w:rsidTr="007502EC">
        <w:trPr>
          <w:trHeight w:val="330"/>
        </w:trPr>
        <w:tc>
          <w:tcPr>
            <w:tcW w:w="696" w:type="dxa"/>
            <w:vMerge/>
            <w:vAlign w:val="center"/>
          </w:tcPr>
          <w:p w14:paraId="081B830A" w14:textId="77777777" w:rsidR="007502EC" w:rsidRPr="001F1FEE" w:rsidRDefault="007502EC" w:rsidP="007502EC">
            <w:pPr>
              <w:suppressAutoHyphens w:val="0"/>
              <w:rPr>
                <w:lang w:eastAsia="ru-RU"/>
              </w:rPr>
            </w:pPr>
          </w:p>
        </w:tc>
        <w:tc>
          <w:tcPr>
            <w:tcW w:w="3824" w:type="dxa"/>
            <w:shd w:val="clear" w:color="auto" w:fill="auto"/>
            <w:vAlign w:val="center"/>
            <w:hideMark/>
          </w:tcPr>
          <w:p w14:paraId="227ECDB6"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75A676A0" w14:textId="77777777" w:rsidR="007502EC" w:rsidRPr="001F1FEE" w:rsidRDefault="007502EC" w:rsidP="007502EC">
            <w:pPr>
              <w:suppressAutoHyphens w:val="0"/>
              <w:rPr>
                <w:lang w:eastAsia="ru-RU"/>
              </w:rPr>
            </w:pPr>
          </w:p>
        </w:tc>
        <w:tc>
          <w:tcPr>
            <w:tcW w:w="951" w:type="dxa"/>
            <w:shd w:val="clear" w:color="auto" w:fill="auto"/>
            <w:vAlign w:val="center"/>
          </w:tcPr>
          <w:p w14:paraId="0E21DFF0" w14:textId="77777777" w:rsidR="007502EC" w:rsidRPr="001F1FEE" w:rsidRDefault="007502EC" w:rsidP="007502EC">
            <w:pPr>
              <w:suppressAutoHyphens w:val="0"/>
              <w:jc w:val="center"/>
              <w:rPr>
                <w:lang w:eastAsia="ru-RU"/>
              </w:rPr>
            </w:pPr>
          </w:p>
        </w:tc>
        <w:tc>
          <w:tcPr>
            <w:tcW w:w="1370" w:type="dxa"/>
            <w:vMerge/>
            <w:vAlign w:val="center"/>
          </w:tcPr>
          <w:p w14:paraId="4498A32C" w14:textId="77777777" w:rsidR="007502EC" w:rsidRPr="001F1FEE" w:rsidRDefault="007502EC" w:rsidP="007502EC">
            <w:pPr>
              <w:suppressAutoHyphens w:val="0"/>
              <w:rPr>
                <w:lang w:eastAsia="ru-RU"/>
              </w:rPr>
            </w:pPr>
          </w:p>
        </w:tc>
        <w:tc>
          <w:tcPr>
            <w:tcW w:w="1552" w:type="dxa"/>
            <w:vMerge/>
            <w:vAlign w:val="center"/>
          </w:tcPr>
          <w:p w14:paraId="2EB8B689" w14:textId="77777777" w:rsidR="007502EC" w:rsidRPr="001F1FEE" w:rsidRDefault="007502EC" w:rsidP="007502EC">
            <w:pPr>
              <w:suppressAutoHyphens w:val="0"/>
              <w:rPr>
                <w:b/>
                <w:bCs/>
                <w:lang w:eastAsia="ru-RU"/>
              </w:rPr>
            </w:pPr>
          </w:p>
        </w:tc>
      </w:tr>
      <w:tr w:rsidR="007502EC" w:rsidRPr="001F1FEE" w14:paraId="47623E20" w14:textId="77777777" w:rsidTr="007502EC">
        <w:trPr>
          <w:trHeight w:val="330"/>
        </w:trPr>
        <w:tc>
          <w:tcPr>
            <w:tcW w:w="696" w:type="dxa"/>
            <w:vMerge/>
            <w:vAlign w:val="center"/>
          </w:tcPr>
          <w:p w14:paraId="42379389" w14:textId="77777777" w:rsidR="007502EC" w:rsidRPr="001F1FEE" w:rsidRDefault="007502EC" w:rsidP="007502EC">
            <w:pPr>
              <w:suppressAutoHyphens w:val="0"/>
              <w:rPr>
                <w:lang w:eastAsia="ru-RU"/>
              </w:rPr>
            </w:pPr>
          </w:p>
        </w:tc>
        <w:tc>
          <w:tcPr>
            <w:tcW w:w="3824" w:type="dxa"/>
            <w:shd w:val="clear" w:color="auto" w:fill="auto"/>
            <w:vAlign w:val="center"/>
            <w:hideMark/>
          </w:tcPr>
          <w:p w14:paraId="6923B4D3"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19DCFC7D" w14:textId="77777777" w:rsidR="007502EC" w:rsidRPr="001F1FEE" w:rsidRDefault="007502EC" w:rsidP="007502EC">
            <w:pPr>
              <w:suppressAutoHyphens w:val="0"/>
              <w:rPr>
                <w:lang w:eastAsia="ru-RU"/>
              </w:rPr>
            </w:pPr>
          </w:p>
        </w:tc>
        <w:tc>
          <w:tcPr>
            <w:tcW w:w="951" w:type="dxa"/>
            <w:shd w:val="clear" w:color="auto" w:fill="auto"/>
            <w:vAlign w:val="center"/>
          </w:tcPr>
          <w:p w14:paraId="4DCF0839" w14:textId="77777777" w:rsidR="007502EC" w:rsidRPr="001F1FEE" w:rsidRDefault="007502EC" w:rsidP="007502EC">
            <w:pPr>
              <w:suppressAutoHyphens w:val="0"/>
              <w:jc w:val="center"/>
              <w:rPr>
                <w:lang w:eastAsia="ru-RU"/>
              </w:rPr>
            </w:pPr>
          </w:p>
        </w:tc>
        <w:tc>
          <w:tcPr>
            <w:tcW w:w="1370" w:type="dxa"/>
            <w:vMerge/>
            <w:vAlign w:val="center"/>
          </w:tcPr>
          <w:p w14:paraId="1A7B511F" w14:textId="77777777" w:rsidR="007502EC" w:rsidRPr="001F1FEE" w:rsidRDefault="007502EC" w:rsidP="007502EC">
            <w:pPr>
              <w:suppressAutoHyphens w:val="0"/>
              <w:rPr>
                <w:lang w:eastAsia="ru-RU"/>
              </w:rPr>
            </w:pPr>
          </w:p>
        </w:tc>
        <w:tc>
          <w:tcPr>
            <w:tcW w:w="1552" w:type="dxa"/>
            <w:vMerge/>
            <w:vAlign w:val="center"/>
          </w:tcPr>
          <w:p w14:paraId="07E3C0A5" w14:textId="77777777" w:rsidR="007502EC" w:rsidRPr="001F1FEE" w:rsidRDefault="007502EC" w:rsidP="007502EC">
            <w:pPr>
              <w:suppressAutoHyphens w:val="0"/>
              <w:rPr>
                <w:b/>
                <w:bCs/>
                <w:lang w:eastAsia="ru-RU"/>
              </w:rPr>
            </w:pPr>
          </w:p>
        </w:tc>
      </w:tr>
      <w:tr w:rsidR="007502EC" w:rsidRPr="001F1FEE" w14:paraId="3C298E09" w14:textId="77777777" w:rsidTr="007502EC">
        <w:trPr>
          <w:trHeight w:val="330"/>
        </w:trPr>
        <w:tc>
          <w:tcPr>
            <w:tcW w:w="696" w:type="dxa"/>
            <w:vMerge/>
            <w:vAlign w:val="center"/>
          </w:tcPr>
          <w:p w14:paraId="1EF636B5" w14:textId="77777777" w:rsidR="007502EC" w:rsidRPr="001F1FEE" w:rsidRDefault="007502EC" w:rsidP="007502EC">
            <w:pPr>
              <w:suppressAutoHyphens w:val="0"/>
              <w:rPr>
                <w:lang w:eastAsia="ru-RU"/>
              </w:rPr>
            </w:pPr>
          </w:p>
        </w:tc>
        <w:tc>
          <w:tcPr>
            <w:tcW w:w="3824" w:type="dxa"/>
            <w:shd w:val="clear" w:color="auto" w:fill="auto"/>
            <w:vAlign w:val="center"/>
            <w:hideMark/>
          </w:tcPr>
          <w:p w14:paraId="669D7280"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413E93E8" w14:textId="77777777" w:rsidR="007502EC" w:rsidRPr="001F1FEE" w:rsidRDefault="007502EC" w:rsidP="007502EC">
            <w:pPr>
              <w:suppressAutoHyphens w:val="0"/>
              <w:rPr>
                <w:lang w:eastAsia="ru-RU"/>
              </w:rPr>
            </w:pPr>
          </w:p>
        </w:tc>
        <w:tc>
          <w:tcPr>
            <w:tcW w:w="951" w:type="dxa"/>
            <w:shd w:val="clear" w:color="auto" w:fill="auto"/>
            <w:vAlign w:val="center"/>
          </w:tcPr>
          <w:p w14:paraId="18BD0B58" w14:textId="77777777" w:rsidR="007502EC" w:rsidRPr="001F1FEE" w:rsidRDefault="007502EC" w:rsidP="007502EC">
            <w:pPr>
              <w:suppressAutoHyphens w:val="0"/>
              <w:jc w:val="center"/>
              <w:rPr>
                <w:lang w:eastAsia="ru-RU"/>
              </w:rPr>
            </w:pPr>
          </w:p>
        </w:tc>
        <w:tc>
          <w:tcPr>
            <w:tcW w:w="1370" w:type="dxa"/>
            <w:vMerge/>
            <w:vAlign w:val="center"/>
          </w:tcPr>
          <w:p w14:paraId="2768DD34" w14:textId="77777777" w:rsidR="007502EC" w:rsidRPr="001F1FEE" w:rsidRDefault="007502EC" w:rsidP="007502EC">
            <w:pPr>
              <w:suppressAutoHyphens w:val="0"/>
              <w:rPr>
                <w:lang w:eastAsia="ru-RU"/>
              </w:rPr>
            </w:pPr>
          </w:p>
        </w:tc>
        <w:tc>
          <w:tcPr>
            <w:tcW w:w="1552" w:type="dxa"/>
            <w:vMerge/>
            <w:vAlign w:val="center"/>
          </w:tcPr>
          <w:p w14:paraId="7CFACA23" w14:textId="77777777" w:rsidR="007502EC" w:rsidRPr="001F1FEE" w:rsidRDefault="007502EC" w:rsidP="007502EC">
            <w:pPr>
              <w:suppressAutoHyphens w:val="0"/>
              <w:rPr>
                <w:b/>
                <w:bCs/>
                <w:lang w:eastAsia="ru-RU"/>
              </w:rPr>
            </w:pPr>
          </w:p>
        </w:tc>
      </w:tr>
      <w:tr w:rsidR="007502EC" w:rsidRPr="001F1FEE" w14:paraId="52296D5D" w14:textId="77777777" w:rsidTr="007502EC">
        <w:trPr>
          <w:trHeight w:val="330"/>
        </w:trPr>
        <w:tc>
          <w:tcPr>
            <w:tcW w:w="696" w:type="dxa"/>
            <w:vMerge/>
            <w:vAlign w:val="center"/>
          </w:tcPr>
          <w:p w14:paraId="213AC9B6" w14:textId="77777777" w:rsidR="007502EC" w:rsidRPr="001F1FEE" w:rsidRDefault="007502EC" w:rsidP="007502EC">
            <w:pPr>
              <w:suppressAutoHyphens w:val="0"/>
              <w:rPr>
                <w:lang w:eastAsia="ru-RU"/>
              </w:rPr>
            </w:pPr>
          </w:p>
        </w:tc>
        <w:tc>
          <w:tcPr>
            <w:tcW w:w="3824" w:type="dxa"/>
            <w:shd w:val="clear" w:color="auto" w:fill="auto"/>
            <w:vAlign w:val="center"/>
            <w:hideMark/>
          </w:tcPr>
          <w:p w14:paraId="675907CF"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5D8D6EFB" w14:textId="77777777" w:rsidR="007502EC" w:rsidRPr="001F1FEE" w:rsidRDefault="007502EC" w:rsidP="007502EC">
            <w:pPr>
              <w:suppressAutoHyphens w:val="0"/>
              <w:rPr>
                <w:lang w:eastAsia="ru-RU"/>
              </w:rPr>
            </w:pPr>
          </w:p>
        </w:tc>
        <w:tc>
          <w:tcPr>
            <w:tcW w:w="951" w:type="dxa"/>
            <w:shd w:val="clear" w:color="auto" w:fill="auto"/>
            <w:vAlign w:val="center"/>
          </w:tcPr>
          <w:p w14:paraId="15E78AC6" w14:textId="77777777" w:rsidR="007502EC" w:rsidRPr="001F1FEE" w:rsidRDefault="007502EC" w:rsidP="007502EC">
            <w:pPr>
              <w:suppressAutoHyphens w:val="0"/>
              <w:jc w:val="center"/>
              <w:rPr>
                <w:lang w:eastAsia="ru-RU"/>
              </w:rPr>
            </w:pPr>
          </w:p>
        </w:tc>
        <w:tc>
          <w:tcPr>
            <w:tcW w:w="1370" w:type="dxa"/>
            <w:vMerge/>
            <w:vAlign w:val="center"/>
          </w:tcPr>
          <w:p w14:paraId="6EC37D82" w14:textId="77777777" w:rsidR="007502EC" w:rsidRPr="001F1FEE" w:rsidRDefault="007502EC" w:rsidP="007502EC">
            <w:pPr>
              <w:suppressAutoHyphens w:val="0"/>
              <w:rPr>
                <w:lang w:eastAsia="ru-RU"/>
              </w:rPr>
            </w:pPr>
          </w:p>
        </w:tc>
        <w:tc>
          <w:tcPr>
            <w:tcW w:w="1552" w:type="dxa"/>
            <w:vMerge/>
            <w:vAlign w:val="center"/>
          </w:tcPr>
          <w:p w14:paraId="5CB2CB2D" w14:textId="77777777" w:rsidR="007502EC" w:rsidRPr="001F1FEE" w:rsidRDefault="007502EC" w:rsidP="007502EC">
            <w:pPr>
              <w:suppressAutoHyphens w:val="0"/>
              <w:rPr>
                <w:b/>
                <w:bCs/>
                <w:lang w:eastAsia="ru-RU"/>
              </w:rPr>
            </w:pPr>
          </w:p>
        </w:tc>
      </w:tr>
      <w:tr w:rsidR="007502EC" w:rsidRPr="001F1FEE" w14:paraId="6B61D565" w14:textId="77777777" w:rsidTr="007502EC">
        <w:trPr>
          <w:trHeight w:val="330"/>
        </w:trPr>
        <w:tc>
          <w:tcPr>
            <w:tcW w:w="696" w:type="dxa"/>
            <w:vMerge/>
            <w:vAlign w:val="center"/>
          </w:tcPr>
          <w:p w14:paraId="1A5577D5" w14:textId="77777777" w:rsidR="007502EC" w:rsidRPr="001F1FEE" w:rsidRDefault="007502EC" w:rsidP="007502EC">
            <w:pPr>
              <w:suppressAutoHyphens w:val="0"/>
              <w:rPr>
                <w:lang w:eastAsia="ru-RU"/>
              </w:rPr>
            </w:pPr>
          </w:p>
        </w:tc>
        <w:tc>
          <w:tcPr>
            <w:tcW w:w="3824" w:type="dxa"/>
            <w:shd w:val="clear" w:color="auto" w:fill="auto"/>
            <w:vAlign w:val="center"/>
            <w:hideMark/>
          </w:tcPr>
          <w:p w14:paraId="5BE2E132"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29E62B8F" w14:textId="77777777" w:rsidR="007502EC" w:rsidRPr="001F1FEE" w:rsidRDefault="007502EC" w:rsidP="007502EC">
            <w:pPr>
              <w:suppressAutoHyphens w:val="0"/>
              <w:rPr>
                <w:lang w:eastAsia="ru-RU"/>
              </w:rPr>
            </w:pPr>
          </w:p>
        </w:tc>
        <w:tc>
          <w:tcPr>
            <w:tcW w:w="951" w:type="dxa"/>
            <w:shd w:val="clear" w:color="auto" w:fill="auto"/>
            <w:vAlign w:val="center"/>
          </w:tcPr>
          <w:p w14:paraId="7E21D21B" w14:textId="77777777" w:rsidR="007502EC" w:rsidRPr="001F1FEE" w:rsidRDefault="007502EC" w:rsidP="007502EC">
            <w:pPr>
              <w:suppressAutoHyphens w:val="0"/>
              <w:jc w:val="center"/>
              <w:rPr>
                <w:lang w:eastAsia="ru-RU"/>
              </w:rPr>
            </w:pPr>
          </w:p>
        </w:tc>
        <w:tc>
          <w:tcPr>
            <w:tcW w:w="1370" w:type="dxa"/>
            <w:vMerge/>
            <w:vAlign w:val="center"/>
          </w:tcPr>
          <w:p w14:paraId="728648BF" w14:textId="77777777" w:rsidR="007502EC" w:rsidRPr="001F1FEE" w:rsidRDefault="007502EC" w:rsidP="007502EC">
            <w:pPr>
              <w:suppressAutoHyphens w:val="0"/>
              <w:rPr>
                <w:lang w:eastAsia="ru-RU"/>
              </w:rPr>
            </w:pPr>
          </w:p>
        </w:tc>
        <w:tc>
          <w:tcPr>
            <w:tcW w:w="1552" w:type="dxa"/>
            <w:vMerge/>
            <w:vAlign w:val="center"/>
          </w:tcPr>
          <w:p w14:paraId="24A1B9CE" w14:textId="77777777" w:rsidR="007502EC" w:rsidRPr="001F1FEE" w:rsidRDefault="007502EC" w:rsidP="007502EC">
            <w:pPr>
              <w:suppressAutoHyphens w:val="0"/>
              <w:rPr>
                <w:b/>
                <w:bCs/>
                <w:lang w:eastAsia="ru-RU"/>
              </w:rPr>
            </w:pPr>
          </w:p>
        </w:tc>
      </w:tr>
      <w:tr w:rsidR="007502EC" w:rsidRPr="001F1FEE" w14:paraId="7DC6BA52" w14:textId="77777777" w:rsidTr="007502EC">
        <w:trPr>
          <w:trHeight w:val="330"/>
        </w:trPr>
        <w:tc>
          <w:tcPr>
            <w:tcW w:w="696" w:type="dxa"/>
            <w:vMerge/>
            <w:vAlign w:val="center"/>
          </w:tcPr>
          <w:p w14:paraId="2344816C" w14:textId="77777777" w:rsidR="007502EC" w:rsidRPr="001F1FEE" w:rsidRDefault="007502EC" w:rsidP="007502EC">
            <w:pPr>
              <w:suppressAutoHyphens w:val="0"/>
              <w:rPr>
                <w:lang w:eastAsia="ru-RU"/>
              </w:rPr>
            </w:pPr>
          </w:p>
        </w:tc>
        <w:tc>
          <w:tcPr>
            <w:tcW w:w="3824" w:type="dxa"/>
            <w:shd w:val="clear" w:color="auto" w:fill="auto"/>
            <w:vAlign w:val="center"/>
            <w:hideMark/>
          </w:tcPr>
          <w:p w14:paraId="1625DE49"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45CD4606" w14:textId="77777777" w:rsidR="007502EC" w:rsidRPr="001F1FEE" w:rsidRDefault="007502EC" w:rsidP="007502EC">
            <w:pPr>
              <w:suppressAutoHyphens w:val="0"/>
              <w:rPr>
                <w:lang w:eastAsia="ru-RU"/>
              </w:rPr>
            </w:pPr>
          </w:p>
        </w:tc>
        <w:tc>
          <w:tcPr>
            <w:tcW w:w="951" w:type="dxa"/>
            <w:shd w:val="clear" w:color="auto" w:fill="auto"/>
            <w:vAlign w:val="center"/>
          </w:tcPr>
          <w:p w14:paraId="6F043429" w14:textId="77777777" w:rsidR="007502EC" w:rsidRPr="001F1FEE" w:rsidRDefault="007502EC" w:rsidP="007502EC">
            <w:pPr>
              <w:suppressAutoHyphens w:val="0"/>
              <w:jc w:val="center"/>
              <w:rPr>
                <w:lang w:eastAsia="ru-RU"/>
              </w:rPr>
            </w:pPr>
          </w:p>
        </w:tc>
        <w:tc>
          <w:tcPr>
            <w:tcW w:w="1370" w:type="dxa"/>
            <w:vMerge/>
            <w:vAlign w:val="center"/>
          </w:tcPr>
          <w:p w14:paraId="0F51FCE3" w14:textId="77777777" w:rsidR="007502EC" w:rsidRPr="001F1FEE" w:rsidRDefault="007502EC" w:rsidP="007502EC">
            <w:pPr>
              <w:suppressAutoHyphens w:val="0"/>
              <w:rPr>
                <w:lang w:eastAsia="ru-RU"/>
              </w:rPr>
            </w:pPr>
          </w:p>
        </w:tc>
        <w:tc>
          <w:tcPr>
            <w:tcW w:w="1552" w:type="dxa"/>
            <w:vMerge/>
            <w:vAlign w:val="center"/>
          </w:tcPr>
          <w:p w14:paraId="575F4AD5" w14:textId="77777777" w:rsidR="007502EC" w:rsidRPr="001F1FEE" w:rsidRDefault="007502EC" w:rsidP="007502EC">
            <w:pPr>
              <w:suppressAutoHyphens w:val="0"/>
              <w:rPr>
                <w:b/>
                <w:bCs/>
                <w:lang w:eastAsia="ru-RU"/>
              </w:rPr>
            </w:pPr>
          </w:p>
        </w:tc>
      </w:tr>
      <w:tr w:rsidR="007502EC" w:rsidRPr="001F1FEE" w14:paraId="19D9AF4D" w14:textId="77777777" w:rsidTr="007502EC">
        <w:trPr>
          <w:trHeight w:val="330"/>
        </w:trPr>
        <w:tc>
          <w:tcPr>
            <w:tcW w:w="696" w:type="dxa"/>
            <w:vMerge/>
            <w:vAlign w:val="center"/>
          </w:tcPr>
          <w:p w14:paraId="4BE6E009" w14:textId="77777777" w:rsidR="007502EC" w:rsidRPr="001F1FEE" w:rsidRDefault="007502EC" w:rsidP="007502EC">
            <w:pPr>
              <w:suppressAutoHyphens w:val="0"/>
              <w:rPr>
                <w:lang w:eastAsia="ru-RU"/>
              </w:rPr>
            </w:pPr>
          </w:p>
        </w:tc>
        <w:tc>
          <w:tcPr>
            <w:tcW w:w="3824" w:type="dxa"/>
            <w:shd w:val="clear" w:color="auto" w:fill="auto"/>
            <w:vAlign w:val="center"/>
            <w:hideMark/>
          </w:tcPr>
          <w:p w14:paraId="732DAA09"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39E10345" w14:textId="77777777" w:rsidR="007502EC" w:rsidRPr="001F1FEE" w:rsidRDefault="007502EC" w:rsidP="007502EC">
            <w:pPr>
              <w:suppressAutoHyphens w:val="0"/>
              <w:rPr>
                <w:lang w:eastAsia="ru-RU"/>
              </w:rPr>
            </w:pPr>
          </w:p>
        </w:tc>
        <w:tc>
          <w:tcPr>
            <w:tcW w:w="951" w:type="dxa"/>
            <w:shd w:val="clear" w:color="auto" w:fill="auto"/>
            <w:vAlign w:val="center"/>
          </w:tcPr>
          <w:p w14:paraId="08474C68" w14:textId="77777777" w:rsidR="007502EC" w:rsidRPr="001F1FEE" w:rsidRDefault="007502EC" w:rsidP="007502EC">
            <w:pPr>
              <w:suppressAutoHyphens w:val="0"/>
              <w:jc w:val="center"/>
              <w:rPr>
                <w:lang w:eastAsia="ru-RU"/>
              </w:rPr>
            </w:pPr>
          </w:p>
        </w:tc>
        <w:tc>
          <w:tcPr>
            <w:tcW w:w="1370" w:type="dxa"/>
            <w:vMerge/>
            <w:vAlign w:val="center"/>
          </w:tcPr>
          <w:p w14:paraId="324AD932" w14:textId="77777777" w:rsidR="007502EC" w:rsidRPr="001F1FEE" w:rsidRDefault="007502EC" w:rsidP="007502EC">
            <w:pPr>
              <w:suppressAutoHyphens w:val="0"/>
              <w:rPr>
                <w:lang w:eastAsia="ru-RU"/>
              </w:rPr>
            </w:pPr>
          </w:p>
        </w:tc>
        <w:tc>
          <w:tcPr>
            <w:tcW w:w="1552" w:type="dxa"/>
            <w:vMerge/>
            <w:vAlign w:val="center"/>
          </w:tcPr>
          <w:p w14:paraId="7C7B1B77" w14:textId="77777777" w:rsidR="007502EC" w:rsidRPr="001F1FEE" w:rsidRDefault="007502EC" w:rsidP="007502EC">
            <w:pPr>
              <w:suppressAutoHyphens w:val="0"/>
              <w:rPr>
                <w:b/>
                <w:bCs/>
                <w:lang w:eastAsia="ru-RU"/>
              </w:rPr>
            </w:pPr>
          </w:p>
        </w:tc>
      </w:tr>
      <w:tr w:rsidR="007502EC" w:rsidRPr="001F1FEE" w14:paraId="24E9DD5D" w14:textId="77777777" w:rsidTr="007502EC">
        <w:trPr>
          <w:trHeight w:val="330"/>
        </w:trPr>
        <w:tc>
          <w:tcPr>
            <w:tcW w:w="696" w:type="dxa"/>
            <w:vMerge/>
            <w:vAlign w:val="center"/>
          </w:tcPr>
          <w:p w14:paraId="4F26D53E" w14:textId="77777777" w:rsidR="007502EC" w:rsidRPr="001F1FEE" w:rsidRDefault="007502EC" w:rsidP="007502EC">
            <w:pPr>
              <w:suppressAutoHyphens w:val="0"/>
              <w:rPr>
                <w:lang w:eastAsia="ru-RU"/>
              </w:rPr>
            </w:pPr>
          </w:p>
        </w:tc>
        <w:tc>
          <w:tcPr>
            <w:tcW w:w="3824" w:type="dxa"/>
            <w:shd w:val="clear" w:color="auto" w:fill="auto"/>
            <w:vAlign w:val="center"/>
            <w:hideMark/>
          </w:tcPr>
          <w:p w14:paraId="1FCF952D"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799A972B" w14:textId="77777777" w:rsidR="007502EC" w:rsidRPr="001F1FEE" w:rsidRDefault="007502EC" w:rsidP="007502EC">
            <w:pPr>
              <w:suppressAutoHyphens w:val="0"/>
              <w:rPr>
                <w:lang w:eastAsia="ru-RU"/>
              </w:rPr>
            </w:pPr>
          </w:p>
        </w:tc>
        <w:tc>
          <w:tcPr>
            <w:tcW w:w="951" w:type="dxa"/>
            <w:shd w:val="clear" w:color="auto" w:fill="auto"/>
            <w:vAlign w:val="center"/>
          </w:tcPr>
          <w:p w14:paraId="3AA632D3" w14:textId="77777777" w:rsidR="007502EC" w:rsidRPr="001F1FEE" w:rsidRDefault="007502EC" w:rsidP="007502EC">
            <w:pPr>
              <w:suppressAutoHyphens w:val="0"/>
              <w:jc w:val="center"/>
              <w:rPr>
                <w:lang w:eastAsia="ru-RU"/>
              </w:rPr>
            </w:pPr>
          </w:p>
        </w:tc>
        <w:tc>
          <w:tcPr>
            <w:tcW w:w="1370" w:type="dxa"/>
            <w:vMerge/>
            <w:vAlign w:val="center"/>
          </w:tcPr>
          <w:p w14:paraId="14F89934" w14:textId="77777777" w:rsidR="007502EC" w:rsidRPr="001F1FEE" w:rsidRDefault="007502EC" w:rsidP="007502EC">
            <w:pPr>
              <w:suppressAutoHyphens w:val="0"/>
              <w:rPr>
                <w:lang w:eastAsia="ru-RU"/>
              </w:rPr>
            </w:pPr>
          </w:p>
        </w:tc>
        <w:tc>
          <w:tcPr>
            <w:tcW w:w="1552" w:type="dxa"/>
            <w:vMerge/>
            <w:vAlign w:val="center"/>
          </w:tcPr>
          <w:p w14:paraId="201A1D7C" w14:textId="77777777" w:rsidR="007502EC" w:rsidRPr="001F1FEE" w:rsidRDefault="007502EC" w:rsidP="007502EC">
            <w:pPr>
              <w:suppressAutoHyphens w:val="0"/>
              <w:rPr>
                <w:b/>
                <w:bCs/>
                <w:lang w:eastAsia="ru-RU"/>
              </w:rPr>
            </w:pPr>
          </w:p>
        </w:tc>
      </w:tr>
      <w:tr w:rsidR="007502EC" w:rsidRPr="001F1FEE" w14:paraId="1C11D166" w14:textId="77777777" w:rsidTr="007502EC">
        <w:trPr>
          <w:trHeight w:val="330"/>
        </w:trPr>
        <w:tc>
          <w:tcPr>
            <w:tcW w:w="696" w:type="dxa"/>
            <w:vMerge/>
            <w:vAlign w:val="center"/>
          </w:tcPr>
          <w:p w14:paraId="3ADDFEEB" w14:textId="77777777" w:rsidR="007502EC" w:rsidRPr="001F1FEE" w:rsidRDefault="007502EC" w:rsidP="007502EC">
            <w:pPr>
              <w:suppressAutoHyphens w:val="0"/>
              <w:rPr>
                <w:lang w:eastAsia="ru-RU"/>
              </w:rPr>
            </w:pPr>
          </w:p>
        </w:tc>
        <w:tc>
          <w:tcPr>
            <w:tcW w:w="3824" w:type="dxa"/>
            <w:shd w:val="clear" w:color="auto" w:fill="auto"/>
            <w:vAlign w:val="center"/>
            <w:hideMark/>
          </w:tcPr>
          <w:p w14:paraId="718957CF"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3CFA8341" w14:textId="77777777" w:rsidR="007502EC" w:rsidRPr="001F1FEE" w:rsidRDefault="007502EC" w:rsidP="007502EC">
            <w:pPr>
              <w:suppressAutoHyphens w:val="0"/>
              <w:rPr>
                <w:lang w:eastAsia="ru-RU"/>
              </w:rPr>
            </w:pPr>
          </w:p>
        </w:tc>
        <w:tc>
          <w:tcPr>
            <w:tcW w:w="951" w:type="dxa"/>
            <w:shd w:val="clear" w:color="auto" w:fill="auto"/>
            <w:vAlign w:val="center"/>
          </w:tcPr>
          <w:p w14:paraId="718A338B" w14:textId="77777777" w:rsidR="007502EC" w:rsidRPr="001F1FEE" w:rsidRDefault="007502EC" w:rsidP="007502EC">
            <w:pPr>
              <w:suppressAutoHyphens w:val="0"/>
              <w:jc w:val="center"/>
              <w:rPr>
                <w:lang w:eastAsia="ru-RU"/>
              </w:rPr>
            </w:pPr>
          </w:p>
        </w:tc>
        <w:tc>
          <w:tcPr>
            <w:tcW w:w="1370" w:type="dxa"/>
            <w:vMerge/>
            <w:vAlign w:val="center"/>
          </w:tcPr>
          <w:p w14:paraId="5DE86104" w14:textId="77777777" w:rsidR="007502EC" w:rsidRPr="001F1FEE" w:rsidRDefault="007502EC" w:rsidP="007502EC">
            <w:pPr>
              <w:suppressAutoHyphens w:val="0"/>
              <w:rPr>
                <w:lang w:eastAsia="ru-RU"/>
              </w:rPr>
            </w:pPr>
          </w:p>
        </w:tc>
        <w:tc>
          <w:tcPr>
            <w:tcW w:w="1552" w:type="dxa"/>
            <w:vMerge/>
            <w:vAlign w:val="center"/>
          </w:tcPr>
          <w:p w14:paraId="36DECAAB" w14:textId="77777777" w:rsidR="007502EC" w:rsidRPr="001F1FEE" w:rsidRDefault="007502EC" w:rsidP="007502EC">
            <w:pPr>
              <w:suppressAutoHyphens w:val="0"/>
              <w:rPr>
                <w:b/>
                <w:bCs/>
                <w:lang w:eastAsia="ru-RU"/>
              </w:rPr>
            </w:pPr>
          </w:p>
        </w:tc>
      </w:tr>
      <w:tr w:rsidR="007502EC" w:rsidRPr="001F1FEE" w14:paraId="33A5E46E" w14:textId="77777777" w:rsidTr="007502EC">
        <w:trPr>
          <w:trHeight w:val="330"/>
        </w:trPr>
        <w:tc>
          <w:tcPr>
            <w:tcW w:w="696" w:type="dxa"/>
            <w:vMerge/>
            <w:vAlign w:val="center"/>
          </w:tcPr>
          <w:p w14:paraId="729AF045" w14:textId="77777777" w:rsidR="007502EC" w:rsidRPr="001F1FEE" w:rsidRDefault="007502EC" w:rsidP="007502EC">
            <w:pPr>
              <w:suppressAutoHyphens w:val="0"/>
              <w:rPr>
                <w:lang w:eastAsia="ru-RU"/>
              </w:rPr>
            </w:pPr>
          </w:p>
        </w:tc>
        <w:tc>
          <w:tcPr>
            <w:tcW w:w="3824" w:type="dxa"/>
            <w:shd w:val="clear" w:color="auto" w:fill="auto"/>
            <w:vAlign w:val="center"/>
            <w:hideMark/>
          </w:tcPr>
          <w:p w14:paraId="3D008C70"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59188AD0" w14:textId="77777777" w:rsidR="007502EC" w:rsidRPr="001F1FEE" w:rsidRDefault="007502EC" w:rsidP="007502EC">
            <w:pPr>
              <w:suppressAutoHyphens w:val="0"/>
              <w:rPr>
                <w:lang w:eastAsia="ru-RU"/>
              </w:rPr>
            </w:pPr>
          </w:p>
        </w:tc>
        <w:tc>
          <w:tcPr>
            <w:tcW w:w="951" w:type="dxa"/>
            <w:shd w:val="clear" w:color="auto" w:fill="auto"/>
            <w:vAlign w:val="center"/>
          </w:tcPr>
          <w:p w14:paraId="1D923D82" w14:textId="77777777" w:rsidR="007502EC" w:rsidRPr="001F1FEE" w:rsidRDefault="007502EC" w:rsidP="007502EC">
            <w:pPr>
              <w:suppressAutoHyphens w:val="0"/>
              <w:jc w:val="center"/>
              <w:rPr>
                <w:lang w:eastAsia="ru-RU"/>
              </w:rPr>
            </w:pPr>
          </w:p>
        </w:tc>
        <w:tc>
          <w:tcPr>
            <w:tcW w:w="1370" w:type="dxa"/>
            <w:vMerge/>
            <w:vAlign w:val="center"/>
          </w:tcPr>
          <w:p w14:paraId="0E4E65F1" w14:textId="77777777" w:rsidR="007502EC" w:rsidRPr="001F1FEE" w:rsidRDefault="007502EC" w:rsidP="007502EC">
            <w:pPr>
              <w:suppressAutoHyphens w:val="0"/>
              <w:rPr>
                <w:lang w:eastAsia="ru-RU"/>
              </w:rPr>
            </w:pPr>
          </w:p>
        </w:tc>
        <w:tc>
          <w:tcPr>
            <w:tcW w:w="1552" w:type="dxa"/>
            <w:vMerge/>
            <w:vAlign w:val="center"/>
          </w:tcPr>
          <w:p w14:paraId="70A98D7D" w14:textId="77777777" w:rsidR="007502EC" w:rsidRPr="001F1FEE" w:rsidRDefault="007502EC" w:rsidP="007502EC">
            <w:pPr>
              <w:suppressAutoHyphens w:val="0"/>
              <w:rPr>
                <w:b/>
                <w:bCs/>
                <w:lang w:eastAsia="ru-RU"/>
              </w:rPr>
            </w:pPr>
          </w:p>
        </w:tc>
      </w:tr>
      <w:tr w:rsidR="007502EC" w:rsidRPr="001F1FEE" w14:paraId="76F28910" w14:textId="77777777" w:rsidTr="007502EC">
        <w:trPr>
          <w:trHeight w:val="330"/>
        </w:trPr>
        <w:tc>
          <w:tcPr>
            <w:tcW w:w="696" w:type="dxa"/>
            <w:vMerge/>
            <w:vAlign w:val="center"/>
          </w:tcPr>
          <w:p w14:paraId="7E3918B6" w14:textId="77777777" w:rsidR="007502EC" w:rsidRPr="001F1FEE" w:rsidRDefault="007502EC" w:rsidP="007502EC">
            <w:pPr>
              <w:suppressAutoHyphens w:val="0"/>
              <w:rPr>
                <w:lang w:eastAsia="ru-RU"/>
              </w:rPr>
            </w:pPr>
          </w:p>
        </w:tc>
        <w:tc>
          <w:tcPr>
            <w:tcW w:w="3824" w:type="dxa"/>
            <w:shd w:val="clear" w:color="auto" w:fill="auto"/>
            <w:vAlign w:val="center"/>
            <w:hideMark/>
          </w:tcPr>
          <w:p w14:paraId="6F760CA1"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1ECF68E9" w14:textId="77777777" w:rsidR="007502EC" w:rsidRPr="001F1FEE" w:rsidRDefault="007502EC" w:rsidP="007502EC">
            <w:pPr>
              <w:suppressAutoHyphens w:val="0"/>
              <w:rPr>
                <w:lang w:eastAsia="ru-RU"/>
              </w:rPr>
            </w:pPr>
          </w:p>
        </w:tc>
        <w:tc>
          <w:tcPr>
            <w:tcW w:w="951" w:type="dxa"/>
            <w:shd w:val="clear" w:color="auto" w:fill="auto"/>
            <w:vAlign w:val="center"/>
          </w:tcPr>
          <w:p w14:paraId="15F88631" w14:textId="77777777" w:rsidR="007502EC" w:rsidRPr="001F1FEE" w:rsidRDefault="007502EC" w:rsidP="007502EC">
            <w:pPr>
              <w:suppressAutoHyphens w:val="0"/>
              <w:jc w:val="center"/>
              <w:rPr>
                <w:lang w:eastAsia="ru-RU"/>
              </w:rPr>
            </w:pPr>
          </w:p>
        </w:tc>
        <w:tc>
          <w:tcPr>
            <w:tcW w:w="1370" w:type="dxa"/>
            <w:vMerge/>
            <w:vAlign w:val="center"/>
          </w:tcPr>
          <w:p w14:paraId="7A40CD94" w14:textId="77777777" w:rsidR="007502EC" w:rsidRPr="001F1FEE" w:rsidRDefault="007502EC" w:rsidP="007502EC">
            <w:pPr>
              <w:suppressAutoHyphens w:val="0"/>
              <w:rPr>
                <w:lang w:eastAsia="ru-RU"/>
              </w:rPr>
            </w:pPr>
          </w:p>
        </w:tc>
        <w:tc>
          <w:tcPr>
            <w:tcW w:w="1552" w:type="dxa"/>
            <w:vMerge/>
            <w:vAlign w:val="center"/>
          </w:tcPr>
          <w:p w14:paraId="231BA76B" w14:textId="77777777" w:rsidR="007502EC" w:rsidRPr="001F1FEE" w:rsidRDefault="007502EC" w:rsidP="007502EC">
            <w:pPr>
              <w:suppressAutoHyphens w:val="0"/>
              <w:rPr>
                <w:b/>
                <w:bCs/>
                <w:lang w:eastAsia="ru-RU"/>
              </w:rPr>
            </w:pPr>
          </w:p>
        </w:tc>
      </w:tr>
      <w:tr w:rsidR="007502EC" w:rsidRPr="001F1FEE" w14:paraId="48C5161A" w14:textId="77777777" w:rsidTr="007502EC">
        <w:trPr>
          <w:trHeight w:val="330"/>
        </w:trPr>
        <w:tc>
          <w:tcPr>
            <w:tcW w:w="696" w:type="dxa"/>
            <w:vMerge/>
            <w:vAlign w:val="center"/>
          </w:tcPr>
          <w:p w14:paraId="518118CE" w14:textId="77777777" w:rsidR="007502EC" w:rsidRPr="001F1FEE" w:rsidRDefault="007502EC" w:rsidP="007502EC">
            <w:pPr>
              <w:suppressAutoHyphens w:val="0"/>
              <w:rPr>
                <w:lang w:eastAsia="ru-RU"/>
              </w:rPr>
            </w:pPr>
          </w:p>
        </w:tc>
        <w:tc>
          <w:tcPr>
            <w:tcW w:w="3824" w:type="dxa"/>
            <w:shd w:val="clear" w:color="auto" w:fill="auto"/>
            <w:vAlign w:val="center"/>
            <w:hideMark/>
          </w:tcPr>
          <w:p w14:paraId="60A1898D"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3026C396" w14:textId="77777777" w:rsidR="007502EC" w:rsidRPr="001F1FEE" w:rsidRDefault="007502EC" w:rsidP="007502EC">
            <w:pPr>
              <w:suppressAutoHyphens w:val="0"/>
              <w:rPr>
                <w:lang w:eastAsia="ru-RU"/>
              </w:rPr>
            </w:pPr>
          </w:p>
        </w:tc>
        <w:tc>
          <w:tcPr>
            <w:tcW w:w="951" w:type="dxa"/>
            <w:shd w:val="clear" w:color="auto" w:fill="auto"/>
            <w:vAlign w:val="center"/>
          </w:tcPr>
          <w:p w14:paraId="5A2A1168" w14:textId="77777777" w:rsidR="007502EC" w:rsidRPr="001F1FEE" w:rsidRDefault="007502EC" w:rsidP="007502EC">
            <w:pPr>
              <w:suppressAutoHyphens w:val="0"/>
              <w:jc w:val="center"/>
              <w:rPr>
                <w:lang w:eastAsia="ru-RU"/>
              </w:rPr>
            </w:pPr>
          </w:p>
        </w:tc>
        <w:tc>
          <w:tcPr>
            <w:tcW w:w="1370" w:type="dxa"/>
            <w:vMerge/>
            <w:vAlign w:val="center"/>
          </w:tcPr>
          <w:p w14:paraId="1AEA9A4D" w14:textId="77777777" w:rsidR="007502EC" w:rsidRPr="001F1FEE" w:rsidRDefault="007502EC" w:rsidP="007502EC">
            <w:pPr>
              <w:suppressAutoHyphens w:val="0"/>
              <w:rPr>
                <w:lang w:eastAsia="ru-RU"/>
              </w:rPr>
            </w:pPr>
          </w:p>
        </w:tc>
        <w:tc>
          <w:tcPr>
            <w:tcW w:w="1552" w:type="dxa"/>
            <w:vMerge/>
            <w:vAlign w:val="center"/>
          </w:tcPr>
          <w:p w14:paraId="352E3572" w14:textId="77777777" w:rsidR="007502EC" w:rsidRPr="001F1FEE" w:rsidRDefault="007502EC" w:rsidP="007502EC">
            <w:pPr>
              <w:suppressAutoHyphens w:val="0"/>
              <w:rPr>
                <w:b/>
                <w:bCs/>
                <w:lang w:eastAsia="ru-RU"/>
              </w:rPr>
            </w:pPr>
          </w:p>
        </w:tc>
      </w:tr>
      <w:tr w:rsidR="007502EC" w:rsidRPr="001F1FEE" w14:paraId="646EC3C7" w14:textId="77777777" w:rsidTr="007502EC">
        <w:trPr>
          <w:trHeight w:val="330"/>
        </w:trPr>
        <w:tc>
          <w:tcPr>
            <w:tcW w:w="696" w:type="dxa"/>
            <w:vMerge/>
            <w:vAlign w:val="center"/>
          </w:tcPr>
          <w:p w14:paraId="4BEDCC6B" w14:textId="77777777" w:rsidR="007502EC" w:rsidRPr="001F1FEE" w:rsidRDefault="007502EC" w:rsidP="007502EC">
            <w:pPr>
              <w:suppressAutoHyphens w:val="0"/>
              <w:rPr>
                <w:lang w:eastAsia="ru-RU"/>
              </w:rPr>
            </w:pPr>
          </w:p>
        </w:tc>
        <w:tc>
          <w:tcPr>
            <w:tcW w:w="3824" w:type="dxa"/>
            <w:shd w:val="clear" w:color="auto" w:fill="auto"/>
            <w:vAlign w:val="center"/>
            <w:hideMark/>
          </w:tcPr>
          <w:p w14:paraId="7CC81110"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22439E1B" w14:textId="77777777" w:rsidR="007502EC" w:rsidRPr="001F1FEE" w:rsidRDefault="007502EC" w:rsidP="007502EC">
            <w:pPr>
              <w:suppressAutoHyphens w:val="0"/>
              <w:rPr>
                <w:lang w:eastAsia="ru-RU"/>
              </w:rPr>
            </w:pPr>
          </w:p>
        </w:tc>
        <w:tc>
          <w:tcPr>
            <w:tcW w:w="951" w:type="dxa"/>
            <w:shd w:val="clear" w:color="auto" w:fill="auto"/>
            <w:vAlign w:val="center"/>
          </w:tcPr>
          <w:p w14:paraId="17153F10" w14:textId="77777777" w:rsidR="007502EC" w:rsidRPr="001F1FEE" w:rsidRDefault="007502EC" w:rsidP="007502EC">
            <w:pPr>
              <w:suppressAutoHyphens w:val="0"/>
              <w:jc w:val="center"/>
              <w:rPr>
                <w:lang w:eastAsia="ru-RU"/>
              </w:rPr>
            </w:pPr>
          </w:p>
        </w:tc>
        <w:tc>
          <w:tcPr>
            <w:tcW w:w="1370" w:type="dxa"/>
            <w:vMerge/>
            <w:vAlign w:val="center"/>
          </w:tcPr>
          <w:p w14:paraId="252106B5" w14:textId="77777777" w:rsidR="007502EC" w:rsidRPr="001F1FEE" w:rsidRDefault="007502EC" w:rsidP="007502EC">
            <w:pPr>
              <w:suppressAutoHyphens w:val="0"/>
              <w:rPr>
                <w:lang w:eastAsia="ru-RU"/>
              </w:rPr>
            </w:pPr>
          </w:p>
        </w:tc>
        <w:tc>
          <w:tcPr>
            <w:tcW w:w="1552" w:type="dxa"/>
            <w:vMerge/>
            <w:vAlign w:val="center"/>
          </w:tcPr>
          <w:p w14:paraId="7F0B0293" w14:textId="77777777" w:rsidR="007502EC" w:rsidRPr="001F1FEE" w:rsidRDefault="007502EC" w:rsidP="007502EC">
            <w:pPr>
              <w:suppressAutoHyphens w:val="0"/>
              <w:rPr>
                <w:b/>
                <w:bCs/>
                <w:lang w:eastAsia="ru-RU"/>
              </w:rPr>
            </w:pPr>
          </w:p>
        </w:tc>
      </w:tr>
      <w:tr w:rsidR="007502EC" w:rsidRPr="001F1FEE" w14:paraId="6957CB17" w14:textId="77777777" w:rsidTr="007502EC">
        <w:trPr>
          <w:trHeight w:val="330"/>
        </w:trPr>
        <w:tc>
          <w:tcPr>
            <w:tcW w:w="696" w:type="dxa"/>
            <w:vMerge/>
            <w:vAlign w:val="center"/>
          </w:tcPr>
          <w:p w14:paraId="0859853C" w14:textId="77777777" w:rsidR="007502EC" w:rsidRPr="001F1FEE" w:rsidRDefault="007502EC" w:rsidP="007502EC">
            <w:pPr>
              <w:suppressAutoHyphens w:val="0"/>
              <w:rPr>
                <w:lang w:eastAsia="ru-RU"/>
              </w:rPr>
            </w:pPr>
          </w:p>
        </w:tc>
        <w:tc>
          <w:tcPr>
            <w:tcW w:w="3824" w:type="dxa"/>
            <w:shd w:val="clear" w:color="auto" w:fill="auto"/>
            <w:vAlign w:val="center"/>
            <w:hideMark/>
          </w:tcPr>
          <w:p w14:paraId="6D58FD66"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09FE3183" w14:textId="77777777" w:rsidR="007502EC" w:rsidRPr="001F1FEE" w:rsidRDefault="007502EC" w:rsidP="007502EC">
            <w:pPr>
              <w:suppressAutoHyphens w:val="0"/>
              <w:rPr>
                <w:lang w:eastAsia="ru-RU"/>
              </w:rPr>
            </w:pPr>
          </w:p>
        </w:tc>
        <w:tc>
          <w:tcPr>
            <w:tcW w:w="951" w:type="dxa"/>
            <w:shd w:val="clear" w:color="auto" w:fill="auto"/>
            <w:vAlign w:val="center"/>
          </w:tcPr>
          <w:p w14:paraId="77BE2103" w14:textId="77777777" w:rsidR="007502EC" w:rsidRPr="001F1FEE" w:rsidRDefault="007502EC" w:rsidP="007502EC">
            <w:pPr>
              <w:suppressAutoHyphens w:val="0"/>
              <w:jc w:val="center"/>
              <w:rPr>
                <w:lang w:eastAsia="ru-RU"/>
              </w:rPr>
            </w:pPr>
          </w:p>
        </w:tc>
        <w:tc>
          <w:tcPr>
            <w:tcW w:w="1370" w:type="dxa"/>
            <w:vMerge/>
            <w:vAlign w:val="center"/>
          </w:tcPr>
          <w:p w14:paraId="540579A8" w14:textId="77777777" w:rsidR="007502EC" w:rsidRPr="001F1FEE" w:rsidRDefault="007502EC" w:rsidP="007502EC">
            <w:pPr>
              <w:suppressAutoHyphens w:val="0"/>
              <w:rPr>
                <w:lang w:eastAsia="ru-RU"/>
              </w:rPr>
            </w:pPr>
          </w:p>
        </w:tc>
        <w:tc>
          <w:tcPr>
            <w:tcW w:w="1552" w:type="dxa"/>
            <w:vMerge/>
            <w:vAlign w:val="center"/>
          </w:tcPr>
          <w:p w14:paraId="71190EC0" w14:textId="77777777" w:rsidR="007502EC" w:rsidRPr="001F1FEE" w:rsidRDefault="007502EC" w:rsidP="007502EC">
            <w:pPr>
              <w:suppressAutoHyphens w:val="0"/>
              <w:rPr>
                <w:b/>
                <w:bCs/>
                <w:lang w:eastAsia="ru-RU"/>
              </w:rPr>
            </w:pPr>
          </w:p>
        </w:tc>
      </w:tr>
      <w:tr w:rsidR="007502EC" w:rsidRPr="001F1FEE" w14:paraId="26680909" w14:textId="77777777" w:rsidTr="007502EC">
        <w:trPr>
          <w:trHeight w:val="330"/>
        </w:trPr>
        <w:tc>
          <w:tcPr>
            <w:tcW w:w="696" w:type="dxa"/>
            <w:vMerge/>
            <w:vAlign w:val="center"/>
          </w:tcPr>
          <w:p w14:paraId="68172E8F" w14:textId="77777777" w:rsidR="007502EC" w:rsidRPr="001F1FEE" w:rsidRDefault="007502EC" w:rsidP="007502EC">
            <w:pPr>
              <w:suppressAutoHyphens w:val="0"/>
              <w:rPr>
                <w:lang w:eastAsia="ru-RU"/>
              </w:rPr>
            </w:pPr>
          </w:p>
        </w:tc>
        <w:tc>
          <w:tcPr>
            <w:tcW w:w="3824" w:type="dxa"/>
            <w:shd w:val="clear" w:color="auto" w:fill="auto"/>
            <w:vAlign w:val="center"/>
            <w:hideMark/>
          </w:tcPr>
          <w:p w14:paraId="5C6211CB"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39517D86" w14:textId="77777777" w:rsidR="007502EC" w:rsidRPr="001F1FEE" w:rsidRDefault="007502EC" w:rsidP="007502EC">
            <w:pPr>
              <w:suppressAutoHyphens w:val="0"/>
              <w:rPr>
                <w:lang w:eastAsia="ru-RU"/>
              </w:rPr>
            </w:pPr>
          </w:p>
        </w:tc>
        <w:tc>
          <w:tcPr>
            <w:tcW w:w="951" w:type="dxa"/>
            <w:shd w:val="clear" w:color="auto" w:fill="auto"/>
            <w:vAlign w:val="center"/>
          </w:tcPr>
          <w:p w14:paraId="06496349" w14:textId="77777777" w:rsidR="007502EC" w:rsidRPr="001F1FEE" w:rsidRDefault="007502EC" w:rsidP="007502EC">
            <w:pPr>
              <w:suppressAutoHyphens w:val="0"/>
              <w:jc w:val="center"/>
              <w:rPr>
                <w:lang w:eastAsia="ru-RU"/>
              </w:rPr>
            </w:pPr>
          </w:p>
        </w:tc>
        <w:tc>
          <w:tcPr>
            <w:tcW w:w="1370" w:type="dxa"/>
            <w:vMerge/>
            <w:vAlign w:val="center"/>
          </w:tcPr>
          <w:p w14:paraId="4872A6AF" w14:textId="77777777" w:rsidR="007502EC" w:rsidRPr="001F1FEE" w:rsidRDefault="007502EC" w:rsidP="007502EC">
            <w:pPr>
              <w:suppressAutoHyphens w:val="0"/>
              <w:rPr>
                <w:lang w:eastAsia="ru-RU"/>
              </w:rPr>
            </w:pPr>
          </w:p>
        </w:tc>
        <w:tc>
          <w:tcPr>
            <w:tcW w:w="1552" w:type="dxa"/>
            <w:vMerge/>
            <w:vAlign w:val="center"/>
          </w:tcPr>
          <w:p w14:paraId="71716622" w14:textId="77777777" w:rsidR="007502EC" w:rsidRPr="001F1FEE" w:rsidRDefault="007502EC" w:rsidP="007502EC">
            <w:pPr>
              <w:suppressAutoHyphens w:val="0"/>
              <w:rPr>
                <w:b/>
                <w:bCs/>
                <w:lang w:eastAsia="ru-RU"/>
              </w:rPr>
            </w:pPr>
          </w:p>
        </w:tc>
      </w:tr>
      <w:tr w:rsidR="007502EC" w:rsidRPr="001F1FEE" w14:paraId="1791EC71" w14:textId="77777777" w:rsidTr="007502EC">
        <w:trPr>
          <w:trHeight w:val="330"/>
        </w:trPr>
        <w:tc>
          <w:tcPr>
            <w:tcW w:w="696" w:type="dxa"/>
            <w:vMerge/>
            <w:vAlign w:val="center"/>
          </w:tcPr>
          <w:p w14:paraId="002F5A4B" w14:textId="77777777" w:rsidR="007502EC" w:rsidRPr="001F1FEE" w:rsidRDefault="007502EC" w:rsidP="007502EC">
            <w:pPr>
              <w:suppressAutoHyphens w:val="0"/>
              <w:rPr>
                <w:lang w:eastAsia="ru-RU"/>
              </w:rPr>
            </w:pPr>
          </w:p>
        </w:tc>
        <w:tc>
          <w:tcPr>
            <w:tcW w:w="3824" w:type="dxa"/>
            <w:shd w:val="clear" w:color="auto" w:fill="auto"/>
            <w:vAlign w:val="center"/>
            <w:hideMark/>
          </w:tcPr>
          <w:p w14:paraId="33A78F51"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3E31E660" w14:textId="77777777" w:rsidR="007502EC" w:rsidRPr="001F1FEE" w:rsidRDefault="007502EC" w:rsidP="007502EC">
            <w:pPr>
              <w:suppressAutoHyphens w:val="0"/>
              <w:rPr>
                <w:lang w:eastAsia="ru-RU"/>
              </w:rPr>
            </w:pPr>
          </w:p>
        </w:tc>
        <w:tc>
          <w:tcPr>
            <w:tcW w:w="951" w:type="dxa"/>
            <w:shd w:val="clear" w:color="auto" w:fill="auto"/>
            <w:vAlign w:val="center"/>
          </w:tcPr>
          <w:p w14:paraId="1B5FD1D6" w14:textId="77777777" w:rsidR="007502EC" w:rsidRPr="001F1FEE" w:rsidRDefault="007502EC" w:rsidP="007502EC">
            <w:pPr>
              <w:suppressAutoHyphens w:val="0"/>
              <w:jc w:val="center"/>
              <w:rPr>
                <w:lang w:eastAsia="ru-RU"/>
              </w:rPr>
            </w:pPr>
          </w:p>
        </w:tc>
        <w:tc>
          <w:tcPr>
            <w:tcW w:w="1370" w:type="dxa"/>
            <w:vMerge/>
            <w:vAlign w:val="center"/>
          </w:tcPr>
          <w:p w14:paraId="4601B3DE" w14:textId="77777777" w:rsidR="007502EC" w:rsidRPr="001F1FEE" w:rsidRDefault="007502EC" w:rsidP="007502EC">
            <w:pPr>
              <w:suppressAutoHyphens w:val="0"/>
              <w:rPr>
                <w:lang w:eastAsia="ru-RU"/>
              </w:rPr>
            </w:pPr>
          </w:p>
        </w:tc>
        <w:tc>
          <w:tcPr>
            <w:tcW w:w="1552" w:type="dxa"/>
            <w:vMerge/>
            <w:vAlign w:val="center"/>
          </w:tcPr>
          <w:p w14:paraId="4A5E1D2C" w14:textId="77777777" w:rsidR="007502EC" w:rsidRPr="001F1FEE" w:rsidRDefault="007502EC" w:rsidP="007502EC">
            <w:pPr>
              <w:suppressAutoHyphens w:val="0"/>
              <w:rPr>
                <w:b/>
                <w:bCs/>
                <w:lang w:eastAsia="ru-RU"/>
              </w:rPr>
            </w:pPr>
          </w:p>
        </w:tc>
      </w:tr>
      <w:tr w:rsidR="007502EC" w:rsidRPr="001F1FEE" w14:paraId="2C55965F" w14:textId="77777777" w:rsidTr="007502EC">
        <w:trPr>
          <w:trHeight w:val="330"/>
        </w:trPr>
        <w:tc>
          <w:tcPr>
            <w:tcW w:w="696" w:type="dxa"/>
            <w:vMerge/>
            <w:vAlign w:val="center"/>
          </w:tcPr>
          <w:p w14:paraId="54285B27" w14:textId="77777777" w:rsidR="007502EC" w:rsidRPr="001F1FEE" w:rsidRDefault="007502EC" w:rsidP="007502EC">
            <w:pPr>
              <w:suppressAutoHyphens w:val="0"/>
              <w:rPr>
                <w:lang w:eastAsia="ru-RU"/>
              </w:rPr>
            </w:pPr>
          </w:p>
        </w:tc>
        <w:tc>
          <w:tcPr>
            <w:tcW w:w="3824" w:type="dxa"/>
            <w:shd w:val="clear" w:color="auto" w:fill="auto"/>
            <w:vAlign w:val="center"/>
            <w:hideMark/>
          </w:tcPr>
          <w:p w14:paraId="2B3DD889"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7EA8D2C9" w14:textId="77777777" w:rsidR="007502EC" w:rsidRPr="001F1FEE" w:rsidRDefault="007502EC" w:rsidP="007502EC">
            <w:pPr>
              <w:suppressAutoHyphens w:val="0"/>
              <w:rPr>
                <w:lang w:eastAsia="ru-RU"/>
              </w:rPr>
            </w:pPr>
          </w:p>
        </w:tc>
        <w:tc>
          <w:tcPr>
            <w:tcW w:w="951" w:type="dxa"/>
            <w:shd w:val="clear" w:color="auto" w:fill="auto"/>
            <w:vAlign w:val="center"/>
          </w:tcPr>
          <w:p w14:paraId="2DAB731D" w14:textId="77777777" w:rsidR="007502EC" w:rsidRPr="001F1FEE" w:rsidRDefault="007502EC" w:rsidP="007502EC">
            <w:pPr>
              <w:suppressAutoHyphens w:val="0"/>
              <w:jc w:val="center"/>
              <w:rPr>
                <w:lang w:eastAsia="ru-RU"/>
              </w:rPr>
            </w:pPr>
          </w:p>
        </w:tc>
        <w:tc>
          <w:tcPr>
            <w:tcW w:w="1370" w:type="dxa"/>
            <w:vMerge/>
            <w:vAlign w:val="center"/>
          </w:tcPr>
          <w:p w14:paraId="256BF062" w14:textId="77777777" w:rsidR="007502EC" w:rsidRPr="001F1FEE" w:rsidRDefault="007502EC" w:rsidP="007502EC">
            <w:pPr>
              <w:suppressAutoHyphens w:val="0"/>
              <w:rPr>
                <w:lang w:eastAsia="ru-RU"/>
              </w:rPr>
            </w:pPr>
          </w:p>
        </w:tc>
        <w:tc>
          <w:tcPr>
            <w:tcW w:w="1552" w:type="dxa"/>
            <w:vMerge/>
            <w:vAlign w:val="center"/>
          </w:tcPr>
          <w:p w14:paraId="38F1B911" w14:textId="77777777" w:rsidR="007502EC" w:rsidRPr="001F1FEE" w:rsidRDefault="007502EC" w:rsidP="007502EC">
            <w:pPr>
              <w:suppressAutoHyphens w:val="0"/>
              <w:rPr>
                <w:b/>
                <w:bCs/>
                <w:lang w:eastAsia="ru-RU"/>
              </w:rPr>
            </w:pPr>
          </w:p>
        </w:tc>
      </w:tr>
      <w:tr w:rsidR="007502EC" w:rsidRPr="001F1FEE" w14:paraId="60003F80" w14:textId="77777777" w:rsidTr="007502EC">
        <w:trPr>
          <w:trHeight w:val="330"/>
        </w:trPr>
        <w:tc>
          <w:tcPr>
            <w:tcW w:w="696" w:type="dxa"/>
            <w:vMerge/>
            <w:vAlign w:val="center"/>
          </w:tcPr>
          <w:p w14:paraId="6A768224" w14:textId="77777777" w:rsidR="007502EC" w:rsidRPr="001F1FEE" w:rsidRDefault="007502EC" w:rsidP="007502EC">
            <w:pPr>
              <w:suppressAutoHyphens w:val="0"/>
              <w:rPr>
                <w:lang w:eastAsia="ru-RU"/>
              </w:rPr>
            </w:pPr>
          </w:p>
        </w:tc>
        <w:tc>
          <w:tcPr>
            <w:tcW w:w="3824" w:type="dxa"/>
            <w:shd w:val="clear" w:color="auto" w:fill="auto"/>
            <w:vAlign w:val="center"/>
            <w:hideMark/>
          </w:tcPr>
          <w:p w14:paraId="5F6B91CB"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3CC4F61B" w14:textId="77777777" w:rsidR="007502EC" w:rsidRPr="001F1FEE" w:rsidRDefault="007502EC" w:rsidP="007502EC">
            <w:pPr>
              <w:suppressAutoHyphens w:val="0"/>
              <w:rPr>
                <w:lang w:eastAsia="ru-RU"/>
              </w:rPr>
            </w:pPr>
          </w:p>
        </w:tc>
        <w:tc>
          <w:tcPr>
            <w:tcW w:w="951" w:type="dxa"/>
            <w:shd w:val="clear" w:color="auto" w:fill="auto"/>
            <w:vAlign w:val="center"/>
          </w:tcPr>
          <w:p w14:paraId="6B225015" w14:textId="77777777" w:rsidR="007502EC" w:rsidRPr="001F1FEE" w:rsidRDefault="007502EC" w:rsidP="007502EC">
            <w:pPr>
              <w:suppressAutoHyphens w:val="0"/>
              <w:jc w:val="center"/>
              <w:rPr>
                <w:lang w:eastAsia="ru-RU"/>
              </w:rPr>
            </w:pPr>
          </w:p>
        </w:tc>
        <w:tc>
          <w:tcPr>
            <w:tcW w:w="1370" w:type="dxa"/>
            <w:vMerge/>
            <w:vAlign w:val="center"/>
          </w:tcPr>
          <w:p w14:paraId="1E673383" w14:textId="77777777" w:rsidR="007502EC" w:rsidRPr="001F1FEE" w:rsidRDefault="007502EC" w:rsidP="007502EC">
            <w:pPr>
              <w:suppressAutoHyphens w:val="0"/>
              <w:rPr>
                <w:lang w:eastAsia="ru-RU"/>
              </w:rPr>
            </w:pPr>
          </w:p>
        </w:tc>
        <w:tc>
          <w:tcPr>
            <w:tcW w:w="1552" w:type="dxa"/>
            <w:vMerge/>
            <w:vAlign w:val="center"/>
          </w:tcPr>
          <w:p w14:paraId="782FE20F" w14:textId="77777777" w:rsidR="007502EC" w:rsidRPr="001F1FEE" w:rsidRDefault="007502EC" w:rsidP="007502EC">
            <w:pPr>
              <w:suppressAutoHyphens w:val="0"/>
              <w:rPr>
                <w:b/>
                <w:bCs/>
                <w:lang w:eastAsia="ru-RU"/>
              </w:rPr>
            </w:pPr>
          </w:p>
        </w:tc>
      </w:tr>
      <w:tr w:rsidR="007502EC" w:rsidRPr="001F1FEE" w14:paraId="09ECD341" w14:textId="77777777" w:rsidTr="007502EC">
        <w:trPr>
          <w:trHeight w:val="330"/>
        </w:trPr>
        <w:tc>
          <w:tcPr>
            <w:tcW w:w="696" w:type="dxa"/>
            <w:vMerge/>
            <w:vAlign w:val="center"/>
          </w:tcPr>
          <w:p w14:paraId="0490FAA1" w14:textId="77777777" w:rsidR="007502EC" w:rsidRPr="001F1FEE" w:rsidRDefault="007502EC" w:rsidP="007502EC">
            <w:pPr>
              <w:suppressAutoHyphens w:val="0"/>
              <w:rPr>
                <w:lang w:eastAsia="ru-RU"/>
              </w:rPr>
            </w:pPr>
          </w:p>
        </w:tc>
        <w:tc>
          <w:tcPr>
            <w:tcW w:w="3824" w:type="dxa"/>
            <w:shd w:val="clear" w:color="auto" w:fill="auto"/>
            <w:vAlign w:val="center"/>
            <w:hideMark/>
          </w:tcPr>
          <w:p w14:paraId="48EB9FE5"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1261F0E1" w14:textId="77777777" w:rsidR="007502EC" w:rsidRPr="001F1FEE" w:rsidRDefault="007502EC" w:rsidP="007502EC">
            <w:pPr>
              <w:suppressAutoHyphens w:val="0"/>
              <w:rPr>
                <w:lang w:eastAsia="ru-RU"/>
              </w:rPr>
            </w:pPr>
          </w:p>
        </w:tc>
        <w:tc>
          <w:tcPr>
            <w:tcW w:w="951" w:type="dxa"/>
            <w:shd w:val="clear" w:color="auto" w:fill="auto"/>
            <w:vAlign w:val="center"/>
          </w:tcPr>
          <w:p w14:paraId="5262B5AA" w14:textId="77777777" w:rsidR="007502EC" w:rsidRPr="001F1FEE" w:rsidRDefault="007502EC" w:rsidP="007502EC">
            <w:pPr>
              <w:suppressAutoHyphens w:val="0"/>
              <w:jc w:val="center"/>
              <w:rPr>
                <w:lang w:eastAsia="ru-RU"/>
              </w:rPr>
            </w:pPr>
          </w:p>
        </w:tc>
        <w:tc>
          <w:tcPr>
            <w:tcW w:w="1370" w:type="dxa"/>
            <w:vMerge/>
            <w:vAlign w:val="center"/>
          </w:tcPr>
          <w:p w14:paraId="2FE01100" w14:textId="77777777" w:rsidR="007502EC" w:rsidRPr="001F1FEE" w:rsidRDefault="007502EC" w:rsidP="007502EC">
            <w:pPr>
              <w:suppressAutoHyphens w:val="0"/>
              <w:rPr>
                <w:lang w:eastAsia="ru-RU"/>
              </w:rPr>
            </w:pPr>
          </w:p>
        </w:tc>
        <w:tc>
          <w:tcPr>
            <w:tcW w:w="1552" w:type="dxa"/>
            <w:vMerge/>
            <w:vAlign w:val="center"/>
          </w:tcPr>
          <w:p w14:paraId="41F90976" w14:textId="77777777" w:rsidR="007502EC" w:rsidRPr="001F1FEE" w:rsidRDefault="007502EC" w:rsidP="007502EC">
            <w:pPr>
              <w:suppressAutoHyphens w:val="0"/>
              <w:rPr>
                <w:b/>
                <w:bCs/>
                <w:lang w:eastAsia="ru-RU"/>
              </w:rPr>
            </w:pPr>
          </w:p>
        </w:tc>
      </w:tr>
      <w:tr w:rsidR="007502EC" w:rsidRPr="001F1FEE" w14:paraId="47DFE490" w14:textId="77777777" w:rsidTr="007502EC">
        <w:trPr>
          <w:trHeight w:val="330"/>
        </w:trPr>
        <w:tc>
          <w:tcPr>
            <w:tcW w:w="696" w:type="dxa"/>
            <w:vMerge/>
            <w:vAlign w:val="center"/>
          </w:tcPr>
          <w:p w14:paraId="5D7120DB" w14:textId="77777777" w:rsidR="007502EC" w:rsidRPr="001F1FEE" w:rsidRDefault="007502EC" w:rsidP="007502EC">
            <w:pPr>
              <w:suppressAutoHyphens w:val="0"/>
              <w:rPr>
                <w:lang w:eastAsia="ru-RU"/>
              </w:rPr>
            </w:pPr>
          </w:p>
        </w:tc>
        <w:tc>
          <w:tcPr>
            <w:tcW w:w="3824" w:type="dxa"/>
            <w:shd w:val="clear" w:color="auto" w:fill="auto"/>
            <w:vAlign w:val="center"/>
            <w:hideMark/>
          </w:tcPr>
          <w:p w14:paraId="58064CE5"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04C0D725" w14:textId="77777777" w:rsidR="007502EC" w:rsidRPr="001F1FEE" w:rsidRDefault="007502EC" w:rsidP="007502EC">
            <w:pPr>
              <w:suppressAutoHyphens w:val="0"/>
              <w:rPr>
                <w:lang w:eastAsia="ru-RU"/>
              </w:rPr>
            </w:pPr>
          </w:p>
        </w:tc>
        <w:tc>
          <w:tcPr>
            <w:tcW w:w="951" w:type="dxa"/>
            <w:shd w:val="clear" w:color="auto" w:fill="auto"/>
            <w:vAlign w:val="center"/>
          </w:tcPr>
          <w:p w14:paraId="750A53C5" w14:textId="77777777" w:rsidR="007502EC" w:rsidRPr="001F1FEE" w:rsidRDefault="007502EC" w:rsidP="007502EC">
            <w:pPr>
              <w:suppressAutoHyphens w:val="0"/>
              <w:jc w:val="center"/>
              <w:rPr>
                <w:lang w:eastAsia="ru-RU"/>
              </w:rPr>
            </w:pPr>
          </w:p>
        </w:tc>
        <w:tc>
          <w:tcPr>
            <w:tcW w:w="1370" w:type="dxa"/>
            <w:vMerge/>
            <w:vAlign w:val="center"/>
          </w:tcPr>
          <w:p w14:paraId="283CA8A6" w14:textId="77777777" w:rsidR="007502EC" w:rsidRPr="001F1FEE" w:rsidRDefault="007502EC" w:rsidP="007502EC">
            <w:pPr>
              <w:suppressAutoHyphens w:val="0"/>
              <w:rPr>
                <w:lang w:eastAsia="ru-RU"/>
              </w:rPr>
            </w:pPr>
          </w:p>
        </w:tc>
        <w:tc>
          <w:tcPr>
            <w:tcW w:w="1552" w:type="dxa"/>
            <w:vMerge/>
            <w:vAlign w:val="center"/>
          </w:tcPr>
          <w:p w14:paraId="3A1EBA5A" w14:textId="77777777" w:rsidR="007502EC" w:rsidRPr="001F1FEE" w:rsidRDefault="007502EC" w:rsidP="007502EC">
            <w:pPr>
              <w:suppressAutoHyphens w:val="0"/>
              <w:rPr>
                <w:b/>
                <w:bCs/>
                <w:lang w:eastAsia="ru-RU"/>
              </w:rPr>
            </w:pPr>
          </w:p>
        </w:tc>
      </w:tr>
      <w:tr w:rsidR="007502EC" w:rsidRPr="001F1FEE" w14:paraId="0351BAB9" w14:textId="77777777" w:rsidTr="007502EC">
        <w:trPr>
          <w:trHeight w:val="330"/>
        </w:trPr>
        <w:tc>
          <w:tcPr>
            <w:tcW w:w="696" w:type="dxa"/>
            <w:vMerge/>
            <w:vAlign w:val="center"/>
          </w:tcPr>
          <w:p w14:paraId="7350484B" w14:textId="77777777" w:rsidR="007502EC" w:rsidRPr="001F1FEE" w:rsidRDefault="007502EC" w:rsidP="007502EC">
            <w:pPr>
              <w:suppressAutoHyphens w:val="0"/>
              <w:rPr>
                <w:lang w:eastAsia="ru-RU"/>
              </w:rPr>
            </w:pPr>
          </w:p>
        </w:tc>
        <w:tc>
          <w:tcPr>
            <w:tcW w:w="3824" w:type="dxa"/>
            <w:shd w:val="clear" w:color="auto" w:fill="auto"/>
            <w:vAlign w:val="center"/>
            <w:hideMark/>
          </w:tcPr>
          <w:p w14:paraId="69F2593C"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11563388" w14:textId="77777777" w:rsidR="007502EC" w:rsidRPr="001F1FEE" w:rsidRDefault="007502EC" w:rsidP="007502EC">
            <w:pPr>
              <w:suppressAutoHyphens w:val="0"/>
              <w:rPr>
                <w:lang w:eastAsia="ru-RU"/>
              </w:rPr>
            </w:pPr>
          </w:p>
        </w:tc>
        <w:tc>
          <w:tcPr>
            <w:tcW w:w="951" w:type="dxa"/>
            <w:shd w:val="clear" w:color="auto" w:fill="auto"/>
            <w:vAlign w:val="center"/>
          </w:tcPr>
          <w:p w14:paraId="3303AEFD" w14:textId="77777777" w:rsidR="007502EC" w:rsidRPr="001F1FEE" w:rsidRDefault="007502EC" w:rsidP="007502EC">
            <w:pPr>
              <w:suppressAutoHyphens w:val="0"/>
              <w:jc w:val="center"/>
              <w:rPr>
                <w:lang w:eastAsia="ru-RU"/>
              </w:rPr>
            </w:pPr>
          </w:p>
        </w:tc>
        <w:tc>
          <w:tcPr>
            <w:tcW w:w="1370" w:type="dxa"/>
            <w:vMerge/>
            <w:vAlign w:val="center"/>
          </w:tcPr>
          <w:p w14:paraId="2F5CFDCC" w14:textId="77777777" w:rsidR="007502EC" w:rsidRPr="001F1FEE" w:rsidRDefault="007502EC" w:rsidP="007502EC">
            <w:pPr>
              <w:suppressAutoHyphens w:val="0"/>
              <w:rPr>
                <w:lang w:eastAsia="ru-RU"/>
              </w:rPr>
            </w:pPr>
          </w:p>
        </w:tc>
        <w:tc>
          <w:tcPr>
            <w:tcW w:w="1552" w:type="dxa"/>
            <w:vMerge/>
            <w:vAlign w:val="center"/>
          </w:tcPr>
          <w:p w14:paraId="1D814571" w14:textId="77777777" w:rsidR="007502EC" w:rsidRPr="001F1FEE" w:rsidRDefault="007502EC" w:rsidP="007502EC">
            <w:pPr>
              <w:suppressAutoHyphens w:val="0"/>
              <w:rPr>
                <w:b/>
                <w:bCs/>
                <w:lang w:eastAsia="ru-RU"/>
              </w:rPr>
            </w:pPr>
          </w:p>
        </w:tc>
      </w:tr>
      <w:tr w:rsidR="007502EC" w:rsidRPr="001F1FEE" w14:paraId="514DAF61" w14:textId="77777777" w:rsidTr="007502EC">
        <w:trPr>
          <w:trHeight w:val="330"/>
        </w:trPr>
        <w:tc>
          <w:tcPr>
            <w:tcW w:w="696" w:type="dxa"/>
            <w:vMerge/>
            <w:vAlign w:val="center"/>
          </w:tcPr>
          <w:p w14:paraId="7175074C" w14:textId="77777777" w:rsidR="007502EC" w:rsidRPr="001F1FEE" w:rsidRDefault="007502EC" w:rsidP="007502EC">
            <w:pPr>
              <w:suppressAutoHyphens w:val="0"/>
              <w:rPr>
                <w:lang w:eastAsia="ru-RU"/>
              </w:rPr>
            </w:pPr>
          </w:p>
        </w:tc>
        <w:tc>
          <w:tcPr>
            <w:tcW w:w="3824" w:type="dxa"/>
            <w:shd w:val="clear" w:color="auto" w:fill="auto"/>
            <w:vAlign w:val="center"/>
            <w:hideMark/>
          </w:tcPr>
          <w:p w14:paraId="31A5E261"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43EA5FB5" w14:textId="77777777" w:rsidR="007502EC" w:rsidRPr="001F1FEE" w:rsidRDefault="007502EC" w:rsidP="007502EC">
            <w:pPr>
              <w:suppressAutoHyphens w:val="0"/>
              <w:rPr>
                <w:lang w:eastAsia="ru-RU"/>
              </w:rPr>
            </w:pPr>
          </w:p>
        </w:tc>
        <w:tc>
          <w:tcPr>
            <w:tcW w:w="951" w:type="dxa"/>
            <w:shd w:val="clear" w:color="auto" w:fill="auto"/>
            <w:vAlign w:val="center"/>
          </w:tcPr>
          <w:p w14:paraId="11666CA3" w14:textId="77777777" w:rsidR="007502EC" w:rsidRPr="001F1FEE" w:rsidRDefault="007502EC" w:rsidP="007502EC">
            <w:pPr>
              <w:suppressAutoHyphens w:val="0"/>
              <w:jc w:val="center"/>
              <w:rPr>
                <w:lang w:eastAsia="ru-RU"/>
              </w:rPr>
            </w:pPr>
          </w:p>
        </w:tc>
        <w:tc>
          <w:tcPr>
            <w:tcW w:w="1370" w:type="dxa"/>
            <w:vMerge/>
            <w:vAlign w:val="center"/>
          </w:tcPr>
          <w:p w14:paraId="21626070" w14:textId="77777777" w:rsidR="007502EC" w:rsidRPr="001F1FEE" w:rsidRDefault="007502EC" w:rsidP="007502EC">
            <w:pPr>
              <w:suppressAutoHyphens w:val="0"/>
              <w:rPr>
                <w:lang w:eastAsia="ru-RU"/>
              </w:rPr>
            </w:pPr>
          </w:p>
        </w:tc>
        <w:tc>
          <w:tcPr>
            <w:tcW w:w="1552" w:type="dxa"/>
            <w:vMerge/>
            <w:vAlign w:val="center"/>
          </w:tcPr>
          <w:p w14:paraId="561A7D81" w14:textId="77777777" w:rsidR="007502EC" w:rsidRPr="001F1FEE" w:rsidRDefault="007502EC" w:rsidP="007502EC">
            <w:pPr>
              <w:suppressAutoHyphens w:val="0"/>
              <w:rPr>
                <w:b/>
                <w:bCs/>
                <w:lang w:eastAsia="ru-RU"/>
              </w:rPr>
            </w:pPr>
          </w:p>
        </w:tc>
      </w:tr>
      <w:tr w:rsidR="007502EC" w:rsidRPr="001F1FEE" w14:paraId="4C779EDF" w14:textId="77777777" w:rsidTr="007502EC">
        <w:trPr>
          <w:trHeight w:val="330"/>
        </w:trPr>
        <w:tc>
          <w:tcPr>
            <w:tcW w:w="696" w:type="dxa"/>
            <w:vMerge/>
            <w:vAlign w:val="center"/>
          </w:tcPr>
          <w:p w14:paraId="2C4DFD32" w14:textId="77777777" w:rsidR="007502EC" w:rsidRPr="001F1FEE" w:rsidRDefault="007502EC" w:rsidP="007502EC">
            <w:pPr>
              <w:suppressAutoHyphens w:val="0"/>
              <w:rPr>
                <w:lang w:eastAsia="ru-RU"/>
              </w:rPr>
            </w:pPr>
          </w:p>
        </w:tc>
        <w:tc>
          <w:tcPr>
            <w:tcW w:w="3824" w:type="dxa"/>
            <w:shd w:val="clear" w:color="auto" w:fill="auto"/>
            <w:vAlign w:val="center"/>
            <w:hideMark/>
          </w:tcPr>
          <w:p w14:paraId="46F742A7"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16C4D231" w14:textId="77777777" w:rsidR="007502EC" w:rsidRPr="001F1FEE" w:rsidRDefault="007502EC" w:rsidP="007502EC">
            <w:pPr>
              <w:suppressAutoHyphens w:val="0"/>
              <w:rPr>
                <w:lang w:eastAsia="ru-RU"/>
              </w:rPr>
            </w:pPr>
          </w:p>
        </w:tc>
        <w:tc>
          <w:tcPr>
            <w:tcW w:w="951" w:type="dxa"/>
            <w:shd w:val="clear" w:color="auto" w:fill="auto"/>
            <w:vAlign w:val="center"/>
          </w:tcPr>
          <w:p w14:paraId="17C06D42" w14:textId="77777777" w:rsidR="007502EC" w:rsidRPr="001F1FEE" w:rsidRDefault="007502EC" w:rsidP="007502EC">
            <w:pPr>
              <w:suppressAutoHyphens w:val="0"/>
              <w:jc w:val="center"/>
              <w:rPr>
                <w:lang w:eastAsia="ru-RU"/>
              </w:rPr>
            </w:pPr>
          </w:p>
        </w:tc>
        <w:tc>
          <w:tcPr>
            <w:tcW w:w="1370" w:type="dxa"/>
            <w:vMerge/>
            <w:vAlign w:val="center"/>
          </w:tcPr>
          <w:p w14:paraId="4C2C2D15" w14:textId="77777777" w:rsidR="007502EC" w:rsidRPr="001F1FEE" w:rsidRDefault="007502EC" w:rsidP="007502EC">
            <w:pPr>
              <w:suppressAutoHyphens w:val="0"/>
              <w:rPr>
                <w:lang w:eastAsia="ru-RU"/>
              </w:rPr>
            </w:pPr>
          </w:p>
        </w:tc>
        <w:tc>
          <w:tcPr>
            <w:tcW w:w="1552" w:type="dxa"/>
            <w:vMerge/>
            <w:vAlign w:val="center"/>
          </w:tcPr>
          <w:p w14:paraId="55CA49A2" w14:textId="77777777" w:rsidR="007502EC" w:rsidRPr="001F1FEE" w:rsidRDefault="007502EC" w:rsidP="007502EC">
            <w:pPr>
              <w:suppressAutoHyphens w:val="0"/>
              <w:rPr>
                <w:b/>
                <w:bCs/>
                <w:lang w:eastAsia="ru-RU"/>
              </w:rPr>
            </w:pPr>
          </w:p>
        </w:tc>
      </w:tr>
      <w:tr w:rsidR="007502EC" w:rsidRPr="001F1FEE" w14:paraId="0ED2CBCC" w14:textId="77777777" w:rsidTr="007502EC">
        <w:trPr>
          <w:trHeight w:val="330"/>
        </w:trPr>
        <w:tc>
          <w:tcPr>
            <w:tcW w:w="696" w:type="dxa"/>
            <w:vMerge/>
            <w:vAlign w:val="center"/>
          </w:tcPr>
          <w:p w14:paraId="2416B4BE" w14:textId="77777777" w:rsidR="007502EC" w:rsidRPr="001F1FEE" w:rsidRDefault="007502EC" w:rsidP="007502EC">
            <w:pPr>
              <w:suppressAutoHyphens w:val="0"/>
              <w:rPr>
                <w:lang w:eastAsia="ru-RU"/>
              </w:rPr>
            </w:pPr>
          </w:p>
        </w:tc>
        <w:tc>
          <w:tcPr>
            <w:tcW w:w="3824" w:type="dxa"/>
            <w:shd w:val="clear" w:color="auto" w:fill="auto"/>
            <w:vAlign w:val="center"/>
            <w:hideMark/>
          </w:tcPr>
          <w:p w14:paraId="1620ADCD"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7EB83D9A" w14:textId="77777777" w:rsidR="007502EC" w:rsidRPr="001F1FEE" w:rsidRDefault="007502EC" w:rsidP="007502EC">
            <w:pPr>
              <w:suppressAutoHyphens w:val="0"/>
              <w:rPr>
                <w:lang w:eastAsia="ru-RU"/>
              </w:rPr>
            </w:pPr>
          </w:p>
        </w:tc>
        <w:tc>
          <w:tcPr>
            <w:tcW w:w="951" w:type="dxa"/>
            <w:shd w:val="clear" w:color="auto" w:fill="auto"/>
            <w:vAlign w:val="center"/>
          </w:tcPr>
          <w:p w14:paraId="7D203C9F" w14:textId="77777777" w:rsidR="007502EC" w:rsidRPr="001F1FEE" w:rsidRDefault="007502EC" w:rsidP="007502EC">
            <w:pPr>
              <w:suppressAutoHyphens w:val="0"/>
              <w:jc w:val="center"/>
              <w:rPr>
                <w:lang w:eastAsia="ru-RU"/>
              </w:rPr>
            </w:pPr>
          </w:p>
        </w:tc>
        <w:tc>
          <w:tcPr>
            <w:tcW w:w="1370" w:type="dxa"/>
            <w:vMerge/>
            <w:vAlign w:val="center"/>
          </w:tcPr>
          <w:p w14:paraId="58C28D61" w14:textId="77777777" w:rsidR="007502EC" w:rsidRPr="001F1FEE" w:rsidRDefault="007502EC" w:rsidP="007502EC">
            <w:pPr>
              <w:suppressAutoHyphens w:val="0"/>
              <w:rPr>
                <w:lang w:eastAsia="ru-RU"/>
              </w:rPr>
            </w:pPr>
          </w:p>
        </w:tc>
        <w:tc>
          <w:tcPr>
            <w:tcW w:w="1552" w:type="dxa"/>
            <w:vMerge/>
            <w:vAlign w:val="center"/>
          </w:tcPr>
          <w:p w14:paraId="3AB6B88D" w14:textId="77777777" w:rsidR="007502EC" w:rsidRPr="001F1FEE" w:rsidRDefault="007502EC" w:rsidP="007502EC">
            <w:pPr>
              <w:suppressAutoHyphens w:val="0"/>
              <w:rPr>
                <w:b/>
                <w:bCs/>
                <w:lang w:eastAsia="ru-RU"/>
              </w:rPr>
            </w:pPr>
          </w:p>
        </w:tc>
      </w:tr>
      <w:tr w:rsidR="007502EC" w:rsidRPr="001F1FEE" w14:paraId="476FC81F" w14:textId="77777777" w:rsidTr="007502EC">
        <w:trPr>
          <w:trHeight w:val="645"/>
        </w:trPr>
        <w:tc>
          <w:tcPr>
            <w:tcW w:w="696" w:type="dxa"/>
            <w:vMerge w:val="restart"/>
            <w:shd w:val="clear" w:color="auto" w:fill="auto"/>
            <w:vAlign w:val="center"/>
          </w:tcPr>
          <w:p w14:paraId="47E10B07" w14:textId="77777777" w:rsidR="007502EC" w:rsidRPr="001F1FEE" w:rsidRDefault="00C269FF" w:rsidP="007502EC">
            <w:pPr>
              <w:suppressAutoHyphens w:val="0"/>
              <w:jc w:val="center"/>
              <w:rPr>
                <w:lang w:eastAsia="ru-RU"/>
              </w:rPr>
            </w:pPr>
            <w:r>
              <w:rPr>
                <w:lang w:eastAsia="ru-RU"/>
              </w:rPr>
              <w:t>23</w:t>
            </w:r>
          </w:p>
        </w:tc>
        <w:tc>
          <w:tcPr>
            <w:tcW w:w="3824" w:type="dxa"/>
            <w:shd w:val="clear" w:color="auto" w:fill="auto"/>
            <w:vAlign w:val="center"/>
            <w:hideMark/>
          </w:tcPr>
          <w:p w14:paraId="1F70F50B" w14:textId="77777777" w:rsidR="007502EC" w:rsidRPr="001F1FEE" w:rsidRDefault="00C269FF" w:rsidP="007502EC">
            <w:pPr>
              <w:suppressAutoHyphens w:val="0"/>
              <w:rPr>
                <w:lang w:eastAsia="ru-RU"/>
              </w:rPr>
            </w:pPr>
            <w:r>
              <w:rPr>
                <w:lang w:eastAsia="ru-RU"/>
              </w:rPr>
              <w:t>Плащ для защиты от воды (сигнальный)</w:t>
            </w:r>
          </w:p>
        </w:tc>
        <w:tc>
          <w:tcPr>
            <w:tcW w:w="1368" w:type="dxa"/>
            <w:vMerge w:val="restart"/>
            <w:shd w:val="clear" w:color="auto" w:fill="auto"/>
            <w:vAlign w:val="center"/>
            <w:hideMark/>
          </w:tcPr>
          <w:p w14:paraId="4B75773E"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746C73F7"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7FA9C0E4"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2E59D5E7" w14:textId="77777777" w:rsidR="007502EC" w:rsidRPr="001F1FEE" w:rsidRDefault="007502EC" w:rsidP="007502EC">
            <w:pPr>
              <w:suppressAutoHyphens w:val="0"/>
              <w:jc w:val="center"/>
              <w:rPr>
                <w:b/>
                <w:bCs/>
                <w:lang w:eastAsia="ru-RU"/>
              </w:rPr>
            </w:pPr>
          </w:p>
        </w:tc>
      </w:tr>
      <w:tr w:rsidR="007502EC" w:rsidRPr="001F1FEE" w14:paraId="1720AA9B" w14:textId="77777777" w:rsidTr="007502EC">
        <w:trPr>
          <w:trHeight w:val="330"/>
        </w:trPr>
        <w:tc>
          <w:tcPr>
            <w:tcW w:w="696" w:type="dxa"/>
            <w:vMerge/>
            <w:vAlign w:val="center"/>
          </w:tcPr>
          <w:p w14:paraId="265D38DC" w14:textId="77777777" w:rsidR="007502EC" w:rsidRPr="001F1FEE" w:rsidRDefault="007502EC" w:rsidP="007502EC">
            <w:pPr>
              <w:suppressAutoHyphens w:val="0"/>
              <w:rPr>
                <w:lang w:eastAsia="ru-RU"/>
              </w:rPr>
            </w:pPr>
          </w:p>
        </w:tc>
        <w:tc>
          <w:tcPr>
            <w:tcW w:w="3824" w:type="dxa"/>
            <w:shd w:val="clear" w:color="auto" w:fill="auto"/>
            <w:vAlign w:val="center"/>
            <w:hideMark/>
          </w:tcPr>
          <w:p w14:paraId="615B2377" w14:textId="77777777" w:rsidR="007502EC" w:rsidRPr="001F1FEE" w:rsidRDefault="00C269FF" w:rsidP="007502EC">
            <w:pPr>
              <w:suppressAutoHyphens w:val="0"/>
              <w:rPr>
                <w:lang w:eastAsia="ru-RU"/>
              </w:rPr>
            </w:pPr>
            <w:r>
              <w:rPr>
                <w:lang w:eastAsia="ru-RU"/>
              </w:rPr>
              <w:t>40-42/158-164</w:t>
            </w:r>
          </w:p>
        </w:tc>
        <w:tc>
          <w:tcPr>
            <w:tcW w:w="1368" w:type="dxa"/>
            <w:vMerge/>
            <w:vAlign w:val="center"/>
            <w:hideMark/>
          </w:tcPr>
          <w:p w14:paraId="006C7A61" w14:textId="77777777" w:rsidR="007502EC" w:rsidRPr="001F1FEE" w:rsidRDefault="007502EC" w:rsidP="007502EC">
            <w:pPr>
              <w:suppressAutoHyphens w:val="0"/>
              <w:rPr>
                <w:lang w:eastAsia="ru-RU"/>
              </w:rPr>
            </w:pPr>
          </w:p>
        </w:tc>
        <w:tc>
          <w:tcPr>
            <w:tcW w:w="951" w:type="dxa"/>
            <w:shd w:val="clear" w:color="auto" w:fill="auto"/>
            <w:vAlign w:val="center"/>
          </w:tcPr>
          <w:p w14:paraId="5C9F8F2A" w14:textId="77777777" w:rsidR="007502EC" w:rsidRPr="001F1FEE" w:rsidRDefault="007502EC" w:rsidP="007502EC">
            <w:pPr>
              <w:suppressAutoHyphens w:val="0"/>
              <w:jc w:val="center"/>
              <w:rPr>
                <w:lang w:eastAsia="ru-RU"/>
              </w:rPr>
            </w:pPr>
          </w:p>
        </w:tc>
        <w:tc>
          <w:tcPr>
            <w:tcW w:w="1370" w:type="dxa"/>
            <w:vMerge/>
            <w:vAlign w:val="center"/>
          </w:tcPr>
          <w:p w14:paraId="70441360" w14:textId="77777777" w:rsidR="007502EC" w:rsidRPr="001F1FEE" w:rsidRDefault="007502EC" w:rsidP="007502EC">
            <w:pPr>
              <w:suppressAutoHyphens w:val="0"/>
              <w:rPr>
                <w:lang w:eastAsia="ru-RU"/>
              </w:rPr>
            </w:pPr>
          </w:p>
        </w:tc>
        <w:tc>
          <w:tcPr>
            <w:tcW w:w="1552" w:type="dxa"/>
            <w:vMerge/>
            <w:vAlign w:val="center"/>
          </w:tcPr>
          <w:p w14:paraId="7EA83C5D" w14:textId="77777777" w:rsidR="007502EC" w:rsidRPr="001F1FEE" w:rsidRDefault="007502EC" w:rsidP="007502EC">
            <w:pPr>
              <w:suppressAutoHyphens w:val="0"/>
              <w:rPr>
                <w:b/>
                <w:bCs/>
                <w:lang w:eastAsia="ru-RU"/>
              </w:rPr>
            </w:pPr>
          </w:p>
        </w:tc>
      </w:tr>
      <w:tr w:rsidR="007502EC" w:rsidRPr="001F1FEE" w14:paraId="554F065B" w14:textId="77777777" w:rsidTr="007502EC">
        <w:trPr>
          <w:trHeight w:val="330"/>
        </w:trPr>
        <w:tc>
          <w:tcPr>
            <w:tcW w:w="696" w:type="dxa"/>
            <w:vMerge/>
            <w:vAlign w:val="center"/>
          </w:tcPr>
          <w:p w14:paraId="5B3DC8A9" w14:textId="77777777" w:rsidR="007502EC" w:rsidRPr="001F1FEE" w:rsidRDefault="007502EC" w:rsidP="007502EC">
            <w:pPr>
              <w:suppressAutoHyphens w:val="0"/>
              <w:rPr>
                <w:lang w:eastAsia="ru-RU"/>
              </w:rPr>
            </w:pPr>
          </w:p>
        </w:tc>
        <w:tc>
          <w:tcPr>
            <w:tcW w:w="3824" w:type="dxa"/>
            <w:shd w:val="clear" w:color="auto" w:fill="auto"/>
            <w:vAlign w:val="center"/>
            <w:hideMark/>
          </w:tcPr>
          <w:p w14:paraId="6C47D8C1" w14:textId="77777777" w:rsidR="007502EC" w:rsidRPr="001F1FEE" w:rsidRDefault="00C269FF" w:rsidP="007502EC">
            <w:pPr>
              <w:suppressAutoHyphens w:val="0"/>
              <w:rPr>
                <w:lang w:eastAsia="ru-RU"/>
              </w:rPr>
            </w:pPr>
            <w:r>
              <w:rPr>
                <w:lang w:eastAsia="ru-RU"/>
              </w:rPr>
              <w:t>40-42/170-176</w:t>
            </w:r>
          </w:p>
        </w:tc>
        <w:tc>
          <w:tcPr>
            <w:tcW w:w="1368" w:type="dxa"/>
            <w:vMerge/>
            <w:vAlign w:val="center"/>
            <w:hideMark/>
          </w:tcPr>
          <w:p w14:paraId="1B534A65" w14:textId="77777777" w:rsidR="007502EC" w:rsidRPr="001F1FEE" w:rsidRDefault="007502EC" w:rsidP="007502EC">
            <w:pPr>
              <w:suppressAutoHyphens w:val="0"/>
              <w:rPr>
                <w:lang w:eastAsia="ru-RU"/>
              </w:rPr>
            </w:pPr>
          </w:p>
        </w:tc>
        <w:tc>
          <w:tcPr>
            <w:tcW w:w="951" w:type="dxa"/>
            <w:shd w:val="clear" w:color="auto" w:fill="auto"/>
            <w:vAlign w:val="center"/>
          </w:tcPr>
          <w:p w14:paraId="6559B5EB" w14:textId="77777777" w:rsidR="007502EC" w:rsidRPr="001F1FEE" w:rsidRDefault="007502EC" w:rsidP="007502EC">
            <w:pPr>
              <w:suppressAutoHyphens w:val="0"/>
              <w:jc w:val="center"/>
              <w:rPr>
                <w:lang w:eastAsia="ru-RU"/>
              </w:rPr>
            </w:pPr>
          </w:p>
        </w:tc>
        <w:tc>
          <w:tcPr>
            <w:tcW w:w="1370" w:type="dxa"/>
            <w:vMerge/>
            <w:vAlign w:val="center"/>
          </w:tcPr>
          <w:p w14:paraId="3DA4DF2C" w14:textId="77777777" w:rsidR="007502EC" w:rsidRPr="001F1FEE" w:rsidRDefault="007502EC" w:rsidP="007502EC">
            <w:pPr>
              <w:suppressAutoHyphens w:val="0"/>
              <w:rPr>
                <w:lang w:eastAsia="ru-RU"/>
              </w:rPr>
            </w:pPr>
          </w:p>
        </w:tc>
        <w:tc>
          <w:tcPr>
            <w:tcW w:w="1552" w:type="dxa"/>
            <w:vMerge/>
            <w:vAlign w:val="center"/>
          </w:tcPr>
          <w:p w14:paraId="79127CEA" w14:textId="77777777" w:rsidR="007502EC" w:rsidRPr="001F1FEE" w:rsidRDefault="007502EC" w:rsidP="007502EC">
            <w:pPr>
              <w:suppressAutoHyphens w:val="0"/>
              <w:rPr>
                <w:b/>
                <w:bCs/>
                <w:lang w:eastAsia="ru-RU"/>
              </w:rPr>
            </w:pPr>
          </w:p>
        </w:tc>
      </w:tr>
      <w:tr w:rsidR="007502EC" w:rsidRPr="001F1FEE" w14:paraId="0CEDB79A" w14:textId="77777777" w:rsidTr="007502EC">
        <w:trPr>
          <w:trHeight w:val="330"/>
        </w:trPr>
        <w:tc>
          <w:tcPr>
            <w:tcW w:w="696" w:type="dxa"/>
            <w:vMerge/>
            <w:vAlign w:val="center"/>
          </w:tcPr>
          <w:p w14:paraId="53B3B9E2" w14:textId="77777777" w:rsidR="007502EC" w:rsidRPr="001F1FEE" w:rsidRDefault="007502EC" w:rsidP="007502EC">
            <w:pPr>
              <w:suppressAutoHyphens w:val="0"/>
              <w:rPr>
                <w:lang w:eastAsia="ru-RU"/>
              </w:rPr>
            </w:pPr>
          </w:p>
        </w:tc>
        <w:tc>
          <w:tcPr>
            <w:tcW w:w="3824" w:type="dxa"/>
            <w:shd w:val="clear" w:color="auto" w:fill="auto"/>
            <w:vAlign w:val="center"/>
            <w:hideMark/>
          </w:tcPr>
          <w:p w14:paraId="30EEF15D" w14:textId="77777777" w:rsidR="007502EC" w:rsidRPr="001F1FEE" w:rsidRDefault="00C269FF" w:rsidP="007502EC">
            <w:pPr>
              <w:suppressAutoHyphens w:val="0"/>
              <w:rPr>
                <w:lang w:eastAsia="ru-RU"/>
              </w:rPr>
            </w:pPr>
            <w:r>
              <w:rPr>
                <w:lang w:eastAsia="ru-RU"/>
              </w:rPr>
              <w:t>40-42/182-188</w:t>
            </w:r>
          </w:p>
        </w:tc>
        <w:tc>
          <w:tcPr>
            <w:tcW w:w="1368" w:type="dxa"/>
            <w:vMerge/>
            <w:vAlign w:val="center"/>
            <w:hideMark/>
          </w:tcPr>
          <w:p w14:paraId="59AE4397" w14:textId="77777777" w:rsidR="007502EC" w:rsidRPr="001F1FEE" w:rsidRDefault="007502EC" w:rsidP="007502EC">
            <w:pPr>
              <w:suppressAutoHyphens w:val="0"/>
              <w:rPr>
                <w:lang w:eastAsia="ru-RU"/>
              </w:rPr>
            </w:pPr>
          </w:p>
        </w:tc>
        <w:tc>
          <w:tcPr>
            <w:tcW w:w="951" w:type="dxa"/>
            <w:shd w:val="clear" w:color="auto" w:fill="auto"/>
            <w:vAlign w:val="center"/>
          </w:tcPr>
          <w:p w14:paraId="0D63EAA6" w14:textId="77777777" w:rsidR="007502EC" w:rsidRPr="001F1FEE" w:rsidRDefault="007502EC" w:rsidP="007502EC">
            <w:pPr>
              <w:suppressAutoHyphens w:val="0"/>
              <w:jc w:val="center"/>
              <w:rPr>
                <w:lang w:eastAsia="ru-RU"/>
              </w:rPr>
            </w:pPr>
          </w:p>
        </w:tc>
        <w:tc>
          <w:tcPr>
            <w:tcW w:w="1370" w:type="dxa"/>
            <w:vMerge/>
            <w:vAlign w:val="center"/>
          </w:tcPr>
          <w:p w14:paraId="4D2DA045" w14:textId="77777777" w:rsidR="007502EC" w:rsidRPr="001F1FEE" w:rsidRDefault="007502EC" w:rsidP="007502EC">
            <w:pPr>
              <w:suppressAutoHyphens w:val="0"/>
              <w:rPr>
                <w:lang w:eastAsia="ru-RU"/>
              </w:rPr>
            </w:pPr>
          </w:p>
        </w:tc>
        <w:tc>
          <w:tcPr>
            <w:tcW w:w="1552" w:type="dxa"/>
            <w:vMerge/>
            <w:vAlign w:val="center"/>
          </w:tcPr>
          <w:p w14:paraId="6A6A5938" w14:textId="77777777" w:rsidR="007502EC" w:rsidRPr="001F1FEE" w:rsidRDefault="007502EC" w:rsidP="007502EC">
            <w:pPr>
              <w:suppressAutoHyphens w:val="0"/>
              <w:rPr>
                <w:b/>
                <w:bCs/>
                <w:lang w:eastAsia="ru-RU"/>
              </w:rPr>
            </w:pPr>
          </w:p>
        </w:tc>
      </w:tr>
      <w:tr w:rsidR="007502EC" w:rsidRPr="001F1FEE" w14:paraId="4CFA142F" w14:textId="77777777" w:rsidTr="007502EC">
        <w:trPr>
          <w:trHeight w:val="330"/>
        </w:trPr>
        <w:tc>
          <w:tcPr>
            <w:tcW w:w="696" w:type="dxa"/>
            <w:vMerge/>
            <w:vAlign w:val="center"/>
          </w:tcPr>
          <w:p w14:paraId="16A944E6" w14:textId="77777777" w:rsidR="007502EC" w:rsidRPr="001F1FEE" w:rsidRDefault="007502EC" w:rsidP="007502EC">
            <w:pPr>
              <w:suppressAutoHyphens w:val="0"/>
              <w:rPr>
                <w:lang w:eastAsia="ru-RU"/>
              </w:rPr>
            </w:pPr>
          </w:p>
        </w:tc>
        <w:tc>
          <w:tcPr>
            <w:tcW w:w="3824" w:type="dxa"/>
            <w:shd w:val="clear" w:color="auto" w:fill="auto"/>
            <w:vAlign w:val="center"/>
            <w:hideMark/>
          </w:tcPr>
          <w:p w14:paraId="76C4D6A3" w14:textId="77777777" w:rsidR="007502EC" w:rsidRPr="001F1FEE" w:rsidRDefault="00C269FF" w:rsidP="007502EC">
            <w:pPr>
              <w:suppressAutoHyphens w:val="0"/>
              <w:rPr>
                <w:lang w:eastAsia="ru-RU"/>
              </w:rPr>
            </w:pPr>
            <w:r>
              <w:rPr>
                <w:lang w:eastAsia="ru-RU"/>
              </w:rPr>
              <w:t>40-42/194-200</w:t>
            </w:r>
          </w:p>
        </w:tc>
        <w:tc>
          <w:tcPr>
            <w:tcW w:w="1368" w:type="dxa"/>
            <w:vMerge/>
            <w:vAlign w:val="center"/>
            <w:hideMark/>
          </w:tcPr>
          <w:p w14:paraId="786B160F" w14:textId="77777777" w:rsidR="007502EC" w:rsidRPr="001F1FEE" w:rsidRDefault="007502EC" w:rsidP="007502EC">
            <w:pPr>
              <w:suppressAutoHyphens w:val="0"/>
              <w:rPr>
                <w:lang w:eastAsia="ru-RU"/>
              </w:rPr>
            </w:pPr>
          </w:p>
        </w:tc>
        <w:tc>
          <w:tcPr>
            <w:tcW w:w="951" w:type="dxa"/>
            <w:shd w:val="clear" w:color="auto" w:fill="auto"/>
            <w:vAlign w:val="center"/>
          </w:tcPr>
          <w:p w14:paraId="3F3A3E8D" w14:textId="77777777" w:rsidR="007502EC" w:rsidRPr="001F1FEE" w:rsidRDefault="007502EC" w:rsidP="007502EC">
            <w:pPr>
              <w:suppressAutoHyphens w:val="0"/>
              <w:jc w:val="center"/>
              <w:rPr>
                <w:lang w:eastAsia="ru-RU"/>
              </w:rPr>
            </w:pPr>
          </w:p>
        </w:tc>
        <w:tc>
          <w:tcPr>
            <w:tcW w:w="1370" w:type="dxa"/>
            <w:vMerge/>
            <w:vAlign w:val="center"/>
          </w:tcPr>
          <w:p w14:paraId="387E7FDD" w14:textId="77777777" w:rsidR="007502EC" w:rsidRPr="001F1FEE" w:rsidRDefault="007502EC" w:rsidP="007502EC">
            <w:pPr>
              <w:suppressAutoHyphens w:val="0"/>
              <w:rPr>
                <w:lang w:eastAsia="ru-RU"/>
              </w:rPr>
            </w:pPr>
          </w:p>
        </w:tc>
        <w:tc>
          <w:tcPr>
            <w:tcW w:w="1552" w:type="dxa"/>
            <w:vMerge/>
            <w:vAlign w:val="center"/>
          </w:tcPr>
          <w:p w14:paraId="67FC168D" w14:textId="77777777" w:rsidR="007502EC" w:rsidRPr="001F1FEE" w:rsidRDefault="007502EC" w:rsidP="007502EC">
            <w:pPr>
              <w:suppressAutoHyphens w:val="0"/>
              <w:rPr>
                <w:b/>
                <w:bCs/>
                <w:lang w:eastAsia="ru-RU"/>
              </w:rPr>
            </w:pPr>
          </w:p>
        </w:tc>
      </w:tr>
      <w:tr w:rsidR="007502EC" w:rsidRPr="001F1FEE" w14:paraId="0A7811F6" w14:textId="77777777" w:rsidTr="007502EC">
        <w:trPr>
          <w:trHeight w:val="330"/>
        </w:trPr>
        <w:tc>
          <w:tcPr>
            <w:tcW w:w="696" w:type="dxa"/>
            <w:vMerge/>
            <w:vAlign w:val="center"/>
          </w:tcPr>
          <w:p w14:paraId="30E53DAB" w14:textId="77777777" w:rsidR="007502EC" w:rsidRPr="001F1FEE" w:rsidRDefault="007502EC" w:rsidP="007502EC">
            <w:pPr>
              <w:suppressAutoHyphens w:val="0"/>
              <w:rPr>
                <w:lang w:eastAsia="ru-RU"/>
              </w:rPr>
            </w:pPr>
          </w:p>
        </w:tc>
        <w:tc>
          <w:tcPr>
            <w:tcW w:w="3824" w:type="dxa"/>
            <w:shd w:val="clear" w:color="auto" w:fill="auto"/>
            <w:vAlign w:val="center"/>
            <w:hideMark/>
          </w:tcPr>
          <w:p w14:paraId="657BA6DB"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53BD0250" w14:textId="77777777" w:rsidR="007502EC" w:rsidRPr="001F1FEE" w:rsidRDefault="007502EC" w:rsidP="007502EC">
            <w:pPr>
              <w:suppressAutoHyphens w:val="0"/>
              <w:rPr>
                <w:lang w:eastAsia="ru-RU"/>
              </w:rPr>
            </w:pPr>
          </w:p>
        </w:tc>
        <w:tc>
          <w:tcPr>
            <w:tcW w:w="951" w:type="dxa"/>
            <w:shd w:val="clear" w:color="auto" w:fill="auto"/>
            <w:vAlign w:val="center"/>
          </w:tcPr>
          <w:p w14:paraId="150EA057" w14:textId="77777777" w:rsidR="007502EC" w:rsidRPr="001F1FEE" w:rsidRDefault="007502EC" w:rsidP="007502EC">
            <w:pPr>
              <w:suppressAutoHyphens w:val="0"/>
              <w:jc w:val="center"/>
              <w:rPr>
                <w:lang w:eastAsia="ru-RU"/>
              </w:rPr>
            </w:pPr>
          </w:p>
        </w:tc>
        <w:tc>
          <w:tcPr>
            <w:tcW w:w="1370" w:type="dxa"/>
            <w:vMerge/>
            <w:vAlign w:val="center"/>
          </w:tcPr>
          <w:p w14:paraId="6D29E4F2" w14:textId="77777777" w:rsidR="007502EC" w:rsidRPr="001F1FEE" w:rsidRDefault="007502EC" w:rsidP="007502EC">
            <w:pPr>
              <w:suppressAutoHyphens w:val="0"/>
              <w:rPr>
                <w:lang w:eastAsia="ru-RU"/>
              </w:rPr>
            </w:pPr>
          </w:p>
        </w:tc>
        <w:tc>
          <w:tcPr>
            <w:tcW w:w="1552" w:type="dxa"/>
            <w:vMerge/>
            <w:vAlign w:val="center"/>
          </w:tcPr>
          <w:p w14:paraId="7B4112B8" w14:textId="77777777" w:rsidR="007502EC" w:rsidRPr="001F1FEE" w:rsidRDefault="007502EC" w:rsidP="007502EC">
            <w:pPr>
              <w:suppressAutoHyphens w:val="0"/>
              <w:rPr>
                <w:b/>
                <w:bCs/>
                <w:lang w:eastAsia="ru-RU"/>
              </w:rPr>
            </w:pPr>
          </w:p>
        </w:tc>
      </w:tr>
      <w:tr w:rsidR="007502EC" w:rsidRPr="001F1FEE" w14:paraId="4EC8EACC" w14:textId="77777777" w:rsidTr="007502EC">
        <w:trPr>
          <w:trHeight w:val="330"/>
        </w:trPr>
        <w:tc>
          <w:tcPr>
            <w:tcW w:w="696" w:type="dxa"/>
            <w:vMerge/>
            <w:vAlign w:val="center"/>
          </w:tcPr>
          <w:p w14:paraId="3B55BA3F" w14:textId="77777777" w:rsidR="007502EC" w:rsidRPr="001F1FEE" w:rsidRDefault="007502EC" w:rsidP="007502EC">
            <w:pPr>
              <w:suppressAutoHyphens w:val="0"/>
              <w:rPr>
                <w:lang w:eastAsia="ru-RU"/>
              </w:rPr>
            </w:pPr>
          </w:p>
        </w:tc>
        <w:tc>
          <w:tcPr>
            <w:tcW w:w="3824" w:type="dxa"/>
            <w:shd w:val="clear" w:color="auto" w:fill="auto"/>
            <w:vAlign w:val="center"/>
            <w:hideMark/>
          </w:tcPr>
          <w:p w14:paraId="62D6DF59"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684338B7" w14:textId="77777777" w:rsidR="007502EC" w:rsidRPr="001F1FEE" w:rsidRDefault="007502EC" w:rsidP="007502EC">
            <w:pPr>
              <w:suppressAutoHyphens w:val="0"/>
              <w:rPr>
                <w:lang w:eastAsia="ru-RU"/>
              </w:rPr>
            </w:pPr>
          </w:p>
        </w:tc>
        <w:tc>
          <w:tcPr>
            <w:tcW w:w="951" w:type="dxa"/>
            <w:shd w:val="clear" w:color="auto" w:fill="auto"/>
            <w:vAlign w:val="center"/>
          </w:tcPr>
          <w:p w14:paraId="75E3A715" w14:textId="77777777" w:rsidR="007502EC" w:rsidRPr="001F1FEE" w:rsidRDefault="007502EC" w:rsidP="007502EC">
            <w:pPr>
              <w:suppressAutoHyphens w:val="0"/>
              <w:jc w:val="center"/>
              <w:rPr>
                <w:lang w:eastAsia="ru-RU"/>
              </w:rPr>
            </w:pPr>
          </w:p>
        </w:tc>
        <w:tc>
          <w:tcPr>
            <w:tcW w:w="1370" w:type="dxa"/>
            <w:vMerge/>
            <w:vAlign w:val="center"/>
          </w:tcPr>
          <w:p w14:paraId="398DD255" w14:textId="77777777" w:rsidR="007502EC" w:rsidRPr="001F1FEE" w:rsidRDefault="007502EC" w:rsidP="007502EC">
            <w:pPr>
              <w:suppressAutoHyphens w:val="0"/>
              <w:rPr>
                <w:lang w:eastAsia="ru-RU"/>
              </w:rPr>
            </w:pPr>
          </w:p>
        </w:tc>
        <w:tc>
          <w:tcPr>
            <w:tcW w:w="1552" w:type="dxa"/>
            <w:vMerge/>
            <w:vAlign w:val="center"/>
          </w:tcPr>
          <w:p w14:paraId="10CACA8B" w14:textId="77777777" w:rsidR="007502EC" w:rsidRPr="001F1FEE" w:rsidRDefault="007502EC" w:rsidP="007502EC">
            <w:pPr>
              <w:suppressAutoHyphens w:val="0"/>
              <w:rPr>
                <w:b/>
                <w:bCs/>
                <w:lang w:eastAsia="ru-RU"/>
              </w:rPr>
            </w:pPr>
          </w:p>
        </w:tc>
      </w:tr>
      <w:tr w:rsidR="007502EC" w:rsidRPr="001F1FEE" w14:paraId="445877C4" w14:textId="77777777" w:rsidTr="007502EC">
        <w:trPr>
          <w:trHeight w:val="330"/>
        </w:trPr>
        <w:tc>
          <w:tcPr>
            <w:tcW w:w="696" w:type="dxa"/>
            <w:vMerge/>
            <w:vAlign w:val="center"/>
          </w:tcPr>
          <w:p w14:paraId="0CE465B6" w14:textId="77777777" w:rsidR="007502EC" w:rsidRPr="001F1FEE" w:rsidRDefault="007502EC" w:rsidP="007502EC">
            <w:pPr>
              <w:suppressAutoHyphens w:val="0"/>
              <w:rPr>
                <w:lang w:eastAsia="ru-RU"/>
              </w:rPr>
            </w:pPr>
          </w:p>
        </w:tc>
        <w:tc>
          <w:tcPr>
            <w:tcW w:w="3824" w:type="dxa"/>
            <w:shd w:val="clear" w:color="auto" w:fill="auto"/>
            <w:vAlign w:val="center"/>
            <w:hideMark/>
          </w:tcPr>
          <w:p w14:paraId="311EA32D"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7F66C7B1" w14:textId="77777777" w:rsidR="007502EC" w:rsidRPr="001F1FEE" w:rsidRDefault="007502EC" w:rsidP="007502EC">
            <w:pPr>
              <w:suppressAutoHyphens w:val="0"/>
              <w:rPr>
                <w:lang w:eastAsia="ru-RU"/>
              </w:rPr>
            </w:pPr>
          </w:p>
        </w:tc>
        <w:tc>
          <w:tcPr>
            <w:tcW w:w="951" w:type="dxa"/>
            <w:shd w:val="clear" w:color="auto" w:fill="auto"/>
            <w:vAlign w:val="center"/>
          </w:tcPr>
          <w:p w14:paraId="2507C30B" w14:textId="77777777" w:rsidR="007502EC" w:rsidRPr="001F1FEE" w:rsidRDefault="007502EC" w:rsidP="007502EC">
            <w:pPr>
              <w:suppressAutoHyphens w:val="0"/>
              <w:jc w:val="center"/>
              <w:rPr>
                <w:lang w:eastAsia="ru-RU"/>
              </w:rPr>
            </w:pPr>
          </w:p>
        </w:tc>
        <w:tc>
          <w:tcPr>
            <w:tcW w:w="1370" w:type="dxa"/>
            <w:vMerge/>
            <w:vAlign w:val="center"/>
          </w:tcPr>
          <w:p w14:paraId="35D24CA5" w14:textId="77777777" w:rsidR="007502EC" w:rsidRPr="001F1FEE" w:rsidRDefault="007502EC" w:rsidP="007502EC">
            <w:pPr>
              <w:suppressAutoHyphens w:val="0"/>
              <w:rPr>
                <w:lang w:eastAsia="ru-RU"/>
              </w:rPr>
            </w:pPr>
          </w:p>
        </w:tc>
        <w:tc>
          <w:tcPr>
            <w:tcW w:w="1552" w:type="dxa"/>
            <w:vMerge/>
            <w:vAlign w:val="center"/>
          </w:tcPr>
          <w:p w14:paraId="5FD33300" w14:textId="77777777" w:rsidR="007502EC" w:rsidRPr="001F1FEE" w:rsidRDefault="007502EC" w:rsidP="007502EC">
            <w:pPr>
              <w:suppressAutoHyphens w:val="0"/>
              <w:rPr>
                <w:b/>
                <w:bCs/>
                <w:lang w:eastAsia="ru-RU"/>
              </w:rPr>
            </w:pPr>
          </w:p>
        </w:tc>
      </w:tr>
      <w:tr w:rsidR="007502EC" w:rsidRPr="001F1FEE" w14:paraId="0CC02719" w14:textId="77777777" w:rsidTr="007502EC">
        <w:trPr>
          <w:trHeight w:val="330"/>
        </w:trPr>
        <w:tc>
          <w:tcPr>
            <w:tcW w:w="696" w:type="dxa"/>
            <w:vMerge/>
            <w:vAlign w:val="center"/>
          </w:tcPr>
          <w:p w14:paraId="10F78235" w14:textId="77777777" w:rsidR="007502EC" w:rsidRPr="001F1FEE" w:rsidRDefault="007502EC" w:rsidP="007502EC">
            <w:pPr>
              <w:suppressAutoHyphens w:val="0"/>
              <w:rPr>
                <w:lang w:eastAsia="ru-RU"/>
              </w:rPr>
            </w:pPr>
          </w:p>
        </w:tc>
        <w:tc>
          <w:tcPr>
            <w:tcW w:w="3824" w:type="dxa"/>
            <w:shd w:val="clear" w:color="auto" w:fill="auto"/>
            <w:vAlign w:val="center"/>
            <w:hideMark/>
          </w:tcPr>
          <w:p w14:paraId="024AE33B"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0DFBF5D9" w14:textId="77777777" w:rsidR="007502EC" w:rsidRPr="001F1FEE" w:rsidRDefault="007502EC" w:rsidP="007502EC">
            <w:pPr>
              <w:suppressAutoHyphens w:val="0"/>
              <w:rPr>
                <w:lang w:eastAsia="ru-RU"/>
              </w:rPr>
            </w:pPr>
          </w:p>
        </w:tc>
        <w:tc>
          <w:tcPr>
            <w:tcW w:w="951" w:type="dxa"/>
            <w:shd w:val="clear" w:color="auto" w:fill="auto"/>
            <w:vAlign w:val="center"/>
          </w:tcPr>
          <w:p w14:paraId="16134E25" w14:textId="77777777" w:rsidR="007502EC" w:rsidRPr="001F1FEE" w:rsidRDefault="007502EC" w:rsidP="007502EC">
            <w:pPr>
              <w:suppressAutoHyphens w:val="0"/>
              <w:jc w:val="center"/>
              <w:rPr>
                <w:lang w:eastAsia="ru-RU"/>
              </w:rPr>
            </w:pPr>
          </w:p>
        </w:tc>
        <w:tc>
          <w:tcPr>
            <w:tcW w:w="1370" w:type="dxa"/>
            <w:vMerge/>
            <w:vAlign w:val="center"/>
          </w:tcPr>
          <w:p w14:paraId="7DA9906B" w14:textId="77777777" w:rsidR="007502EC" w:rsidRPr="001F1FEE" w:rsidRDefault="007502EC" w:rsidP="007502EC">
            <w:pPr>
              <w:suppressAutoHyphens w:val="0"/>
              <w:rPr>
                <w:lang w:eastAsia="ru-RU"/>
              </w:rPr>
            </w:pPr>
          </w:p>
        </w:tc>
        <w:tc>
          <w:tcPr>
            <w:tcW w:w="1552" w:type="dxa"/>
            <w:vMerge/>
            <w:vAlign w:val="center"/>
          </w:tcPr>
          <w:p w14:paraId="6D1654CD" w14:textId="77777777" w:rsidR="007502EC" w:rsidRPr="001F1FEE" w:rsidRDefault="007502EC" w:rsidP="007502EC">
            <w:pPr>
              <w:suppressAutoHyphens w:val="0"/>
              <w:rPr>
                <w:b/>
                <w:bCs/>
                <w:lang w:eastAsia="ru-RU"/>
              </w:rPr>
            </w:pPr>
          </w:p>
        </w:tc>
      </w:tr>
      <w:tr w:rsidR="007502EC" w:rsidRPr="001F1FEE" w14:paraId="4D60C0E6" w14:textId="77777777" w:rsidTr="007502EC">
        <w:trPr>
          <w:trHeight w:val="330"/>
        </w:trPr>
        <w:tc>
          <w:tcPr>
            <w:tcW w:w="696" w:type="dxa"/>
            <w:vMerge/>
            <w:vAlign w:val="center"/>
          </w:tcPr>
          <w:p w14:paraId="42A8AFD7" w14:textId="77777777" w:rsidR="007502EC" w:rsidRPr="001F1FEE" w:rsidRDefault="007502EC" w:rsidP="007502EC">
            <w:pPr>
              <w:suppressAutoHyphens w:val="0"/>
              <w:rPr>
                <w:lang w:eastAsia="ru-RU"/>
              </w:rPr>
            </w:pPr>
          </w:p>
        </w:tc>
        <w:tc>
          <w:tcPr>
            <w:tcW w:w="3824" w:type="dxa"/>
            <w:shd w:val="clear" w:color="auto" w:fill="auto"/>
            <w:vAlign w:val="center"/>
            <w:hideMark/>
          </w:tcPr>
          <w:p w14:paraId="5C6EA910"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1C58C27A" w14:textId="77777777" w:rsidR="007502EC" w:rsidRPr="001F1FEE" w:rsidRDefault="007502EC" w:rsidP="007502EC">
            <w:pPr>
              <w:suppressAutoHyphens w:val="0"/>
              <w:rPr>
                <w:lang w:eastAsia="ru-RU"/>
              </w:rPr>
            </w:pPr>
          </w:p>
        </w:tc>
        <w:tc>
          <w:tcPr>
            <w:tcW w:w="951" w:type="dxa"/>
            <w:shd w:val="clear" w:color="auto" w:fill="auto"/>
            <w:vAlign w:val="center"/>
          </w:tcPr>
          <w:p w14:paraId="142978DF" w14:textId="77777777" w:rsidR="007502EC" w:rsidRPr="001F1FEE" w:rsidRDefault="007502EC" w:rsidP="007502EC">
            <w:pPr>
              <w:suppressAutoHyphens w:val="0"/>
              <w:jc w:val="center"/>
              <w:rPr>
                <w:lang w:eastAsia="ru-RU"/>
              </w:rPr>
            </w:pPr>
          </w:p>
        </w:tc>
        <w:tc>
          <w:tcPr>
            <w:tcW w:w="1370" w:type="dxa"/>
            <w:vMerge/>
            <w:vAlign w:val="center"/>
          </w:tcPr>
          <w:p w14:paraId="160EBF7B" w14:textId="77777777" w:rsidR="007502EC" w:rsidRPr="001F1FEE" w:rsidRDefault="007502EC" w:rsidP="007502EC">
            <w:pPr>
              <w:suppressAutoHyphens w:val="0"/>
              <w:rPr>
                <w:lang w:eastAsia="ru-RU"/>
              </w:rPr>
            </w:pPr>
          </w:p>
        </w:tc>
        <w:tc>
          <w:tcPr>
            <w:tcW w:w="1552" w:type="dxa"/>
            <w:vMerge/>
            <w:vAlign w:val="center"/>
          </w:tcPr>
          <w:p w14:paraId="4ED49B90" w14:textId="77777777" w:rsidR="007502EC" w:rsidRPr="001F1FEE" w:rsidRDefault="007502EC" w:rsidP="007502EC">
            <w:pPr>
              <w:suppressAutoHyphens w:val="0"/>
              <w:rPr>
                <w:b/>
                <w:bCs/>
                <w:lang w:eastAsia="ru-RU"/>
              </w:rPr>
            </w:pPr>
          </w:p>
        </w:tc>
      </w:tr>
      <w:tr w:rsidR="007502EC" w:rsidRPr="001F1FEE" w14:paraId="0F67212B" w14:textId="77777777" w:rsidTr="007502EC">
        <w:trPr>
          <w:trHeight w:val="330"/>
        </w:trPr>
        <w:tc>
          <w:tcPr>
            <w:tcW w:w="696" w:type="dxa"/>
            <w:vMerge/>
            <w:vAlign w:val="center"/>
          </w:tcPr>
          <w:p w14:paraId="13D50C60" w14:textId="77777777" w:rsidR="007502EC" w:rsidRPr="001F1FEE" w:rsidRDefault="007502EC" w:rsidP="007502EC">
            <w:pPr>
              <w:suppressAutoHyphens w:val="0"/>
              <w:rPr>
                <w:lang w:eastAsia="ru-RU"/>
              </w:rPr>
            </w:pPr>
          </w:p>
        </w:tc>
        <w:tc>
          <w:tcPr>
            <w:tcW w:w="3824" w:type="dxa"/>
            <w:shd w:val="clear" w:color="auto" w:fill="auto"/>
            <w:vAlign w:val="center"/>
            <w:hideMark/>
          </w:tcPr>
          <w:p w14:paraId="6F488A07"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4CE40F80" w14:textId="77777777" w:rsidR="007502EC" w:rsidRPr="001F1FEE" w:rsidRDefault="007502EC" w:rsidP="007502EC">
            <w:pPr>
              <w:suppressAutoHyphens w:val="0"/>
              <w:rPr>
                <w:lang w:eastAsia="ru-RU"/>
              </w:rPr>
            </w:pPr>
          </w:p>
        </w:tc>
        <w:tc>
          <w:tcPr>
            <w:tcW w:w="951" w:type="dxa"/>
            <w:shd w:val="clear" w:color="auto" w:fill="auto"/>
            <w:vAlign w:val="center"/>
          </w:tcPr>
          <w:p w14:paraId="64337D23" w14:textId="77777777" w:rsidR="007502EC" w:rsidRPr="001F1FEE" w:rsidRDefault="007502EC" w:rsidP="007502EC">
            <w:pPr>
              <w:suppressAutoHyphens w:val="0"/>
              <w:jc w:val="center"/>
              <w:rPr>
                <w:lang w:eastAsia="ru-RU"/>
              </w:rPr>
            </w:pPr>
          </w:p>
        </w:tc>
        <w:tc>
          <w:tcPr>
            <w:tcW w:w="1370" w:type="dxa"/>
            <w:vMerge/>
            <w:vAlign w:val="center"/>
          </w:tcPr>
          <w:p w14:paraId="2654872D" w14:textId="77777777" w:rsidR="007502EC" w:rsidRPr="001F1FEE" w:rsidRDefault="007502EC" w:rsidP="007502EC">
            <w:pPr>
              <w:suppressAutoHyphens w:val="0"/>
              <w:rPr>
                <w:lang w:eastAsia="ru-RU"/>
              </w:rPr>
            </w:pPr>
          </w:p>
        </w:tc>
        <w:tc>
          <w:tcPr>
            <w:tcW w:w="1552" w:type="dxa"/>
            <w:vMerge/>
            <w:vAlign w:val="center"/>
          </w:tcPr>
          <w:p w14:paraId="13D28C90" w14:textId="77777777" w:rsidR="007502EC" w:rsidRPr="001F1FEE" w:rsidRDefault="007502EC" w:rsidP="007502EC">
            <w:pPr>
              <w:suppressAutoHyphens w:val="0"/>
              <w:rPr>
                <w:b/>
                <w:bCs/>
                <w:lang w:eastAsia="ru-RU"/>
              </w:rPr>
            </w:pPr>
          </w:p>
        </w:tc>
      </w:tr>
      <w:tr w:rsidR="007502EC" w:rsidRPr="001F1FEE" w14:paraId="61D0FCEA" w14:textId="77777777" w:rsidTr="007502EC">
        <w:trPr>
          <w:trHeight w:val="330"/>
        </w:trPr>
        <w:tc>
          <w:tcPr>
            <w:tcW w:w="696" w:type="dxa"/>
            <w:vMerge/>
            <w:vAlign w:val="center"/>
          </w:tcPr>
          <w:p w14:paraId="02703296" w14:textId="77777777" w:rsidR="007502EC" w:rsidRPr="001F1FEE" w:rsidRDefault="007502EC" w:rsidP="007502EC">
            <w:pPr>
              <w:suppressAutoHyphens w:val="0"/>
              <w:rPr>
                <w:lang w:eastAsia="ru-RU"/>
              </w:rPr>
            </w:pPr>
          </w:p>
        </w:tc>
        <w:tc>
          <w:tcPr>
            <w:tcW w:w="3824" w:type="dxa"/>
            <w:shd w:val="clear" w:color="auto" w:fill="auto"/>
            <w:vAlign w:val="center"/>
            <w:hideMark/>
          </w:tcPr>
          <w:p w14:paraId="25514E4E"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3B35C774" w14:textId="77777777" w:rsidR="007502EC" w:rsidRPr="001F1FEE" w:rsidRDefault="007502EC" w:rsidP="007502EC">
            <w:pPr>
              <w:suppressAutoHyphens w:val="0"/>
              <w:rPr>
                <w:lang w:eastAsia="ru-RU"/>
              </w:rPr>
            </w:pPr>
          </w:p>
        </w:tc>
        <w:tc>
          <w:tcPr>
            <w:tcW w:w="951" w:type="dxa"/>
            <w:shd w:val="clear" w:color="auto" w:fill="auto"/>
            <w:vAlign w:val="center"/>
          </w:tcPr>
          <w:p w14:paraId="193171B4" w14:textId="77777777" w:rsidR="007502EC" w:rsidRPr="001F1FEE" w:rsidRDefault="007502EC" w:rsidP="007502EC">
            <w:pPr>
              <w:suppressAutoHyphens w:val="0"/>
              <w:jc w:val="center"/>
              <w:rPr>
                <w:lang w:eastAsia="ru-RU"/>
              </w:rPr>
            </w:pPr>
          </w:p>
        </w:tc>
        <w:tc>
          <w:tcPr>
            <w:tcW w:w="1370" w:type="dxa"/>
            <w:vMerge/>
            <w:vAlign w:val="center"/>
          </w:tcPr>
          <w:p w14:paraId="18E3C196" w14:textId="77777777" w:rsidR="007502EC" w:rsidRPr="001F1FEE" w:rsidRDefault="007502EC" w:rsidP="007502EC">
            <w:pPr>
              <w:suppressAutoHyphens w:val="0"/>
              <w:rPr>
                <w:lang w:eastAsia="ru-RU"/>
              </w:rPr>
            </w:pPr>
          </w:p>
        </w:tc>
        <w:tc>
          <w:tcPr>
            <w:tcW w:w="1552" w:type="dxa"/>
            <w:vMerge/>
            <w:vAlign w:val="center"/>
          </w:tcPr>
          <w:p w14:paraId="74865DFF" w14:textId="77777777" w:rsidR="007502EC" w:rsidRPr="001F1FEE" w:rsidRDefault="007502EC" w:rsidP="007502EC">
            <w:pPr>
              <w:suppressAutoHyphens w:val="0"/>
              <w:rPr>
                <w:b/>
                <w:bCs/>
                <w:lang w:eastAsia="ru-RU"/>
              </w:rPr>
            </w:pPr>
          </w:p>
        </w:tc>
      </w:tr>
      <w:tr w:rsidR="007502EC" w:rsidRPr="001F1FEE" w14:paraId="4A252B0B" w14:textId="77777777" w:rsidTr="007502EC">
        <w:trPr>
          <w:trHeight w:val="330"/>
        </w:trPr>
        <w:tc>
          <w:tcPr>
            <w:tcW w:w="696" w:type="dxa"/>
            <w:vMerge/>
            <w:vAlign w:val="center"/>
          </w:tcPr>
          <w:p w14:paraId="298391D3" w14:textId="77777777" w:rsidR="007502EC" w:rsidRPr="001F1FEE" w:rsidRDefault="007502EC" w:rsidP="007502EC">
            <w:pPr>
              <w:suppressAutoHyphens w:val="0"/>
              <w:rPr>
                <w:lang w:eastAsia="ru-RU"/>
              </w:rPr>
            </w:pPr>
          </w:p>
        </w:tc>
        <w:tc>
          <w:tcPr>
            <w:tcW w:w="3824" w:type="dxa"/>
            <w:shd w:val="clear" w:color="auto" w:fill="auto"/>
            <w:vAlign w:val="center"/>
            <w:hideMark/>
          </w:tcPr>
          <w:p w14:paraId="377E05F3"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78B6FAE3" w14:textId="77777777" w:rsidR="007502EC" w:rsidRPr="001F1FEE" w:rsidRDefault="007502EC" w:rsidP="007502EC">
            <w:pPr>
              <w:suppressAutoHyphens w:val="0"/>
              <w:rPr>
                <w:lang w:eastAsia="ru-RU"/>
              </w:rPr>
            </w:pPr>
          </w:p>
        </w:tc>
        <w:tc>
          <w:tcPr>
            <w:tcW w:w="951" w:type="dxa"/>
            <w:shd w:val="clear" w:color="auto" w:fill="auto"/>
            <w:vAlign w:val="center"/>
          </w:tcPr>
          <w:p w14:paraId="1EC3DED6" w14:textId="77777777" w:rsidR="007502EC" w:rsidRPr="001F1FEE" w:rsidRDefault="007502EC" w:rsidP="007502EC">
            <w:pPr>
              <w:suppressAutoHyphens w:val="0"/>
              <w:jc w:val="center"/>
              <w:rPr>
                <w:lang w:eastAsia="ru-RU"/>
              </w:rPr>
            </w:pPr>
          </w:p>
        </w:tc>
        <w:tc>
          <w:tcPr>
            <w:tcW w:w="1370" w:type="dxa"/>
            <w:vMerge/>
            <w:vAlign w:val="center"/>
          </w:tcPr>
          <w:p w14:paraId="5B4881B2" w14:textId="77777777" w:rsidR="007502EC" w:rsidRPr="001F1FEE" w:rsidRDefault="007502EC" w:rsidP="007502EC">
            <w:pPr>
              <w:suppressAutoHyphens w:val="0"/>
              <w:rPr>
                <w:lang w:eastAsia="ru-RU"/>
              </w:rPr>
            </w:pPr>
          </w:p>
        </w:tc>
        <w:tc>
          <w:tcPr>
            <w:tcW w:w="1552" w:type="dxa"/>
            <w:vMerge/>
            <w:vAlign w:val="center"/>
          </w:tcPr>
          <w:p w14:paraId="07A46E39" w14:textId="77777777" w:rsidR="007502EC" w:rsidRPr="001F1FEE" w:rsidRDefault="007502EC" w:rsidP="007502EC">
            <w:pPr>
              <w:suppressAutoHyphens w:val="0"/>
              <w:rPr>
                <w:b/>
                <w:bCs/>
                <w:lang w:eastAsia="ru-RU"/>
              </w:rPr>
            </w:pPr>
          </w:p>
        </w:tc>
      </w:tr>
      <w:tr w:rsidR="007502EC" w:rsidRPr="001F1FEE" w14:paraId="3168D768" w14:textId="77777777" w:rsidTr="007502EC">
        <w:trPr>
          <w:trHeight w:val="330"/>
        </w:trPr>
        <w:tc>
          <w:tcPr>
            <w:tcW w:w="696" w:type="dxa"/>
            <w:vMerge/>
            <w:vAlign w:val="center"/>
          </w:tcPr>
          <w:p w14:paraId="0EF11087" w14:textId="77777777" w:rsidR="007502EC" w:rsidRPr="001F1FEE" w:rsidRDefault="007502EC" w:rsidP="007502EC">
            <w:pPr>
              <w:suppressAutoHyphens w:val="0"/>
              <w:rPr>
                <w:lang w:eastAsia="ru-RU"/>
              </w:rPr>
            </w:pPr>
          </w:p>
        </w:tc>
        <w:tc>
          <w:tcPr>
            <w:tcW w:w="3824" w:type="dxa"/>
            <w:shd w:val="clear" w:color="auto" w:fill="auto"/>
            <w:vAlign w:val="center"/>
            <w:hideMark/>
          </w:tcPr>
          <w:p w14:paraId="5113C21D"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7E0ABFC7" w14:textId="77777777" w:rsidR="007502EC" w:rsidRPr="001F1FEE" w:rsidRDefault="007502EC" w:rsidP="007502EC">
            <w:pPr>
              <w:suppressAutoHyphens w:val="0"/>
              <w:rPr>
                <w:lang w:eastAsia="ru-RU"/>
              </w:rPr>
            </w:pPr>
          </w:p>
        </w:tc>
        <w:tc>
          <w:tcPr>
            <w:tcW w:w="951" w:type="dxa"/>
            <w:shd w:val="clear" w:color="auto" w:fill="auto"/>
            <w:vAlign w:val="center"/>
          </w:tcPr>
          <w:p w14:paraId="7D6C2F0C" w14:textId="77777777" w:rsidR="007502EC" w:rsidRPr="001F1FEE" w:rsidRDefault="007502EC" w:rsidP="007502EC">
            <w:pPr>
              <w:suppressAutoHyphens w:val="0"/>
              <w:jc w:val="center"/>
              <w:rPr>
                <w:lang w:eastAsia="ru-RU"/>
              </w:rPr>
            </w:pPr>
          </w:p>
        </w:tc>
        <w:tc>
          <w:tcPr>
            <w:tcW w:w="1370" w:type="dxa"/>
            <w:vMerge/>
            <w:vAlign w:val="center"/>
          </w:tcPr>
          <w:p w14:paraId="3A55E602" w14:textId="77777777" w:rsidR="007502EC" w:rsidRPr="001F1FEE" w:rsidRDefault="007502EC" w:rsidP="007502EC">
            <w:pPr>
              <w:suppressAutoHyphens w:val="0"/>
              <w:rPr>
                <w:lang w:eastAsia="ru-RU"/>
              </w:rPr>
            </w:pPr>
          </w:p>
        </w:tc>
        <w:tc>
          <w:tcPr>
            <w:tcW w:w="1552" w:type="dxa"/>
            <w:vMerge/>
            <w:vAlign w:val="center"/>
          </w:tcPr>
          <w:p w14:paraId="0C659DF1" w14:textId="77777777" w:rsidR="007502EC" w:rsidRPr="001F1FEE" w:rsidRDefault="007502EC" w:rsidP="007502EC">
            <w:pPr>
              <w:suppressAutoHyphens w:val="0"/>
              <w:rPr>
                <w:b/>
                <w:bCs/>
                <w:lang w:eastAsia="ru-RU"/>
              </w:rPr>
            </w:pPr>
          </w:p>
        </w:tc>
      </w:tr>
      <w:tr w:rsidR="007502EC" w:rsidRPr="001F1FEE" w14:paraId="222D94AC" w14:textId="77777777" w:rsidTr="007502EC">
        <w:trPr>
          <w:trHeight w:val="330"/>
        </w:trPr>
        <w:tc>
          <w:tcPr>
            <w:tcW w:w="696" w:type="dxa"/>
            <w:vMerge/>
            <w:vAlign w:val="center"/>
          </w:tcPr>
          <w:p w14:paraId="1E1C74BE" w14:textId="77777777" w:rsidR="007502EC" w:rsidRPr="001F1FEE" w:rsidRDefault="007502EC" w:rsidP="007502EC">
            <w:pPr>
              <w:suppressAutoHyphens w:val="0"/>
              <w:rPr>
                <w:lang w:eastAsia="ru-RU"/>
              </w:rPr>
            </w:pPr>
          </w:p>
        </w:tc>
        <w:tc>
          <w:tcPr>
            <w:tcW w:w="3824" w:type="dxa"/>
            <w:shd w:val="clear" w:color="auto" w:fill="auto"/>
            <w:vAlign w:val="center"/>
            <w:hideMark/>
          </w:tcPr>
          <w:p w14:paraId="44B76D32"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4BE4FEA4" w14:textId="77777777" w:rsidR="007502EC" w:rsidRPr="001F1FEE" w:rsidRDefault="007502EC" w:rsidP="007502EC">
            <w:pPr>
              <w:suppressAutoHyphens w:val="0"/>
              <w:rPr>
                <w:lang w:eastAsia="ru-RU"/>
              </w:rPr>
            </w:pPr>
          </w:p>
        </w:tc>
        <w:tc>
          <w:tcPr>
            <w:tcW w:w="951" w:type="dxa"/>
            <w:shd w:val="clear" w:color="auto" w:fill="auto"/>
            <w:vAlign w:val="center"/>
          </w:tcPr>
          <w:p w14:paraId="2B09AD80" w14:textId="77777777" w:rsidR="007502EC" w:rsidRPr="001F1FEE" w:rsidRDefault="007502EC" w:rsidP="007502EC">
            <w:pPr>
              <w:suppressAutoHyphens w:val="0"/>
              <w:jc w:val="center"/>
              <w:rPr>
                <w:lang w:eastAsia="ru-RU"/>
              </w:rPr>
            </w:pPr>
          </w:p>
        </w:tc>
        <w:tc>
          <w:tcPr>
            <w:tcW w:w="1370" w:type="dxa"/>
            <w:vMerge/>
            <w:vAlign w:val="center"/>
          </w:tcPr>
          <w:p w14:paraId="2D51CBC3" w14:textId="77777777" w:rsidR="007502EC" w:rsidRPr="001F1FEE" w:rsidRDefault="007502EC" w:rsidP="007502EC">
            <w:pPr>
              <w:suppressAutoHyphens w:val="0"/>
              <w:rPr>
                <w:lang w:eastAsia="ru-RU"/>
              </w:rPr>
            </w:pPr>
          </w:p>
        </w:tc>
        <w:tc>
          <w:tcPr>
            <w:tcW w:w="1552" w:type="dxa"/>
            <w:vMerge/>
            <w:vAlign w:val="center"/>
          </w:tcPr>
          <w:p w14:paraId="3602BD86" w14:textId="77777777" w:rsidR="007502EC" w:rsidRPr="001F1FEE" w:rsidRDefault="007502EC" w:rsidP="007502EC">
            <w:pPr>
              <w:suppressAutoHyphens w:val="0"/>
              <w:rPr>
                <w:b/>
                <w:bCs/>
                <w:lang w:eastAsia="ru-RU"/>
              </w:rPr>
            </w:pPr>
          </w:p>
        </w:tc>
      </w:tr>
      <w:tr w:rsidR="007502EC" w:rsidRPr="001F1FEE" w14:paraId="249BFB51" w14:textId="77777777" w:rsidTr="007502EC">
        <w:trPr>
          <w:trHeight w:val="330"/>
        </w:trPr>
        <w:tc>
          <w:tcPr>
            <w:tcW w:w="696" w:type="dxa"/>
            <w:vMerge/>
            <w:vAlign w:val="center"/>
          </w:tcPr>
          <w:p w14:paraId="49AD5FE7" w14:textId="77777777" w:rsidR="007502EC" w:rsidRPr="001F1FEE" w:rsidRDefault="007502EC" w:rsidP="007502EC">
            <w:pPr>
              <w:suppressAutoHyphens w:val="0"/>
              <w:rPr>
                <w:lang w:eastAsia="ru-RU"/>
              </w:rPr>
            </w:pPr>
          </w:p>
        </w:tc>
        <w:tc>
          <w:tcPr>
            <w:tcW w:w="3824" w:type="dxa"/>
            <w:shd w:val="clear" w:color="auto" w:fill="auto"/>
            <w:vAlign w:val="center"/>
            <w:hideMark/>
          </w:tcPr>
          <w:p w14:paraId="1B44FD75"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40BC317E" w14:textId="77777777" w:rsidR="007502EC" w:rsidRPr="001F1FEE" w:rsidRDefault="007502EC" w:rsidP="007502EC">
            <w:pPr>
              <w:suppressAutoHyphens w:val="0"/>
              <w:rPr>
                <w:lang w:eastAsia="ru-RU"/>
              </w:rPr>
            </w:pPr>
          </w:p>
        </w:tc>
        <w:tc>
          <w:tcPr>
            <w:tcW w:w="951" w:type="dxa"/>
            <w:shd w:val="clear" w:color="auto" w:fill="auto"/>
            <w:vAlign w:val="center"/>
          </w:tcPr>
          <w:p w14:paraId="0EC38D43" w14:textId="77777777" w:rsidR="007502EC" w:rsidRPr="001F1FEE" w:rsidRDefault="007502EC" w:rsidP="007502EC">
            <w:pPr>
              <w:suppressAutoHyphens w:val="0"/>
              <w:jc w:val="center"/>
              <w:rPr>
                <w:lang w:eastAsia="ru-RU"/>
              </w:rPr>
            </w:pPr>
          </w:p>
        </w:tc>
        <w:tc>
          <w:tcPr>
            <w:tcW w:w="1370" w:type="dxa"/>
            <w:vMerge/>
            <w:vAlign w:val="center"/>
          </w:tcPr>
          <w:p w14:paraId="7F0EF8AF" w14:textId="77777777" w:rsidR="007502EC" w:rsidRPr="001F1FEE" w:rsidRDefault="007502EC" w:rsidP="007502EC">
            <w:pPr>
              <w:suppressAutoHyphens w:val="0"/>
              <w:rPr>
                <w:lang w:eastAsia="ru-RU"/>
              </w:rPr>
            </w:pPr>
          </w:p>
        </w:tc>
        <w:tc>
          <w:tcPr>
            <w:tcW w:w="1552" w:type="dxa"/>
            <w:vMerge/>
            <w:vAlign w:val="center"/>
          </w:tcPr>
          <w:p w14:paraId="7C675E5C" w14:textId="77777777" w:rsidR="007502EC" w:rsidRPr="001F1FEE" w:rsidRDefault="007502EC" w:rsidP="007502EC">
            <w:pPr>
              <w:suppressAutoHyphens w:val="0"/>
              <w:rPr>
                <w:b/>
                <w:bCs/>
                <w:lang w:eastAsia="ru-RU"/>
              </w:rPr>
            </w:pPr>
          </w:p>
        </w:tc>
      </w:tr>
      <w:tr w:rsidR="007502EC" w:rsidRPr="001F1FEE" w14:paraId="224F55B1" w14:textId="77777777" w:rsidTr="007502EC">
        <w:trPr>
          <w:trHeight w:val="330"/>
        </w:trPr>
        <w:tc>
          <w:tcPr>
            <w:tcW w:w="696" w:type="dxa"/>
            <w:vMerge/>
            <w:vAlign w:val="center"/>
          </w:tcPr>
          <w:p w14:paraId="0F050AB3" w14:textId="77777777" w:rsidR="007502EC" w:rsidRPr="001F1FEE" w:rsidRDefault="007502EC" w:rsidP="007502EC">
            <w:pPr>
              <w:suppressAutoHyphens w:val="0"/>
              <w:rPr>
                <w:lang w:eastAsia="ru-RU"/>
              </w:rPr>
            </w:pPr>
          </w:p>
        </w:tc>
        <w:tc>
          <w:tcPr>
            <w:tcW w:w="3824" w:type="dxa"/>
            <w:shd w:val="clear" w:color="auto" w:fill="auto"/>
            <w:vAlign w:val="center"/>
            <w:hideMark/>
          </w:tcPr>
          <w:p w14:paraId="4F783850"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5215333F" w14:textId="77777777" w:rsidR="007502EC" w:rsidRPr="001F1FEE" w:rsidRDefault="007502EC" w:rsidP="007502EC">
            <w:pPr>
              <w:suppressAutoHyphens w:val="0"/>
              <w:rPr>
                <w:lang w:eastAsia="ru-RU"/>
              </w:rPr>
            </w:pPr>
          </w:p>
        </w:tc>
        <w:tc>
          <w:tcPr>
            <w:tcW w:w="951" w:type="dxa"/>
            <w:shd w:val="clear" w:color="auto" w:fill="auto"/>
            <w:vAlign w:val="center"/>
          </w:tcPr>
          <w:p w14:paraId="125BDE18" w14:textId="77777777" w:rsidR="007502EC" w:rsidRPr="001F1FEE" w:rsidRDefault="007502EC" w:rsidP="007502EC">
            <w:pPr>
              <w:suppressAutoHyphens w:val="0"/>
              <w:jc w:val="center"/>
              <w:rPr>
                <w:lang w:eastAsia="ru-RU"/>
              </w:rPr>
            </w:pPr>
          </w:p>
        </w:tc>
        <w:tc>
          <w:tcPr>
            <w:tcW w:w="1370" w:type="dxa"/>
            <w:vMerge/>
            <w:vAlign w:val="center"/>
          </w:tcPr>
          <w:p w14:paraId="6963E8E7" w14:textId="77777777" w:rsidR="007502EC" w:rsidRPr="001F1FEE" w:rsidRDefault="007502EC" w:rsidP="007502EC">
            <w:pPr>
              <w:suppressAutoHyphens w:val="0"/>
              <w:rPr>
                <w:lang w:eastAsia="ru-RU"/>
              </w:rPr>
            </w:pPr>
          </w:p>
        </w:tc>
        <w:tc>
          <w:tcPr>
            <w:tcW w:w="1552" w:type="dxa"/>
            <w:vMerge/>
            <w:vAlign w:val="center"/>
          </w:tcPr>
          <w:p w14:paraId="38EAC9E0" w14:textId="77777777" w:rsidR="007502EC" w:rsidRPr="001F1FEE" w:rsidRDefault="007502EC" w:rsidP="007502EC">
            <w:pPr>
              <w:suppressAutoHyphens w:val="0"/>
              <w:rPr>
                <w:b/>
                <w:bCs/>
                <w:lang w:eastAsia="ru-RU"/>
              </w:rPr>
            </w:pPr>
          </w:p>
        </w:tc>
      </w:tr>
      <w:tr w:rsidR="007502EC" w:rsidRPr="001F1FEE" w14:paraId="4CE83C23" w14:textId="77777777" w:rsidTr="007502EC">
        <w:trPr>
          <w:trHeight w:val="330"/>
        </w:trPr>
        <w:tc>
          <w:tcPr>
            <w:tcW w:w="696" w:type="dxa"/>
            <w:vMerge/>
            <w:vAlign w:val="center"/>
          </w:tcPr>
          <w:p w14:paraId="58972D6F" w14:textId="77777777" w:rsidR="007502EC" w:rsidRPr="001F1FEE" w:rsidRDefault="007502EC" w:rsidP="007502EC">
            <w:pPr>
              <w:suppressAutoHyphens w:val="0"/>
              <w:rPr>
                <w:lang w:eastAsia="ru-RU"/>
              </w:rPr>
            </w:pPr>
          </w:p>
        </w:tc>
        <w:tc>
          <w:tcPr>
            <w:tcW w:w="3824" w:type="dxa"/>
            <w:shd w:val="clear" w:color="auto" w:fill="auto"/>
            <w:vAlign w:val="center"/>
            <w:hideMark/>
          </w:tcPr>
          <w:p w14:paraId="3AB6D5C3"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13337CE6" w14:textId="77777777" w:rsidR="007502EC" w:rsidRPr="001F1FEE" w:rsidRDefault="007502EC" w:rsidP="007502EC">
            <w:pPr>
              <w:suppressAutoHyphens w:val="0"/>
              <w:rPr>
                <w:lang w:eastAsia="ru-RU"/>
              </w:rPr>
            </w:pPr>
          </w:p>
        </w:tc>
        <w:tc>
          <w:tcPr>
            <w:tcW w:w="951" w:type="dxa"/>
            <w:shd w:val="clear" w:color="auto" w:fill="auto"/>
            <w:vAlign w:val="center"/>
          </w:tcPr>
          <w:p w14:paraId="394B3BFA" w14:textId="77777777" w:rsidR="007502EC" w:rsidRPr="001F1FEE" w:rsidRDefault="007502EC" w:rsidP="007502EC">
            <w:pPr>
              <w:suppressAutoHyphens w:val="0"/>
              <w:jc w:val="center"/>
              <w:rPr>
                <w:lang w:eastAsia="ru-RU"/>
              </w:rPr>
            </w:pPr>
          </w:p>
        </w:tc>
        <w:tc>
          <w:tcPr>
            <w:tcW w:w="1370" w:type="dxa"/>
            <w:vMerge/>
            <w:vAlign w:val="center"/>
          </w:tcPr>
          <w:p w14:paraId="1648B70C" w14:textId="77777777" w:rsidR="007502EC" w:rsidRPr="001F1FEE" w:rsidRDefault="007502EC" w:rsidP="007502EC">
            <w:pPr>
              <w:suppressAutoHyphens w:val="0"/>
              <w:rPr>
                <w:lang w:eastAsia="ru-RU"/>
              </w:rPr>
            </w:pPr>
          </w:p>
        </w:tc>
        <w:tc>
          <w:tcPr>
            <w:tcW w:w="1552" w:type="dxa"/>
            <w:vMerge/>
            <w:vAlign w:val="center"/>
          </w:tcPr>
          <w:p w14:paraId="7EA2F6EF" w14:textId="77777777" w:rsidR="007502EC" w:rsidRPr="001F1FEE" w:rsidRDefault="007502EC" w:rsidP="007502EC">
            <w:pPr>
              <w:suppressAutoHyphens w:val="0"/>
              <w:rPr>
                <w:b/>
                <w:bCs/>
                <w:lang w:eastAsia="ru-RU"/>
              </w:rPr>
            </w:pPr>
          </w:p>
        </w:tc>
      </w:tr>
      <w:tr w:rsidR="007502EC" w:rsidRPr="001F1FEE" w14:paraId="37E2C7B4" w14:textId="77777777" w:rsidTr="007502EC">
        <w:trPr>
          <w:trHeight w:val="330"/>
        </w:trPr>
        <w:tc>
          <w:tcPr>
            <w:tcW w:w="696" w:type="dxa"/>
            <w:vMerge/>
            <w:vAlign w:val="center"/>
          </w:tcPr>
          <w:p w14:paraId="0457FABD" w14:textId="77777777" w:rsidR="007502EC" w:rsidRPr="001F1FEE" w:rsidRDefault="007502EC" w:rsidP="007502EC">
            <w:pPr>
              <w:suppressAutoHyphens w:val="0"/>
              <w:rPr>
                <w:lang w:eastAsia="ru-RU"/>
              </w:rPr>
            </w:pPr>
          </w:p>
        </w:tc>
        <w:tc>
          <w:tcPr>
            <w:tcW w:w="3824" w:type="dxa"/>
            <w:shd w:val="clear" w:color="auto" w:fill="auto"/>
            <w:vAlign w:val="center"/>
            <w:hideMark/>
          </w:tcPr>
          <w:p w14:paraId="3E3AC6FA"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6FF04600" w14:textId="77777777" w:rsidR="007502EC" w:rsidRPr="001F1FEE" w:rsidRDefault="007502EC" w:rsidP="007502EC">
            <w:pPr>
              <w:suppressAutoHyphens w:val="0"/>
              <w:rPr>
                <w:lang w:eastAsia="ru-RU"/>
              </w:rPr>
            </w:pPr>
          </w:p>
        </w:tc>
        <w:tc>
          <w:tcPr>
            <w:tcW w:w="951" w:type="dxa"/>
            <w:shd w:val="clear" w:color="auto" w:fill="auto"/>
            <w:vAlign w:val="center"/>
          </w:tcPr>
          <w:p w14:paraId="6FBA5E64" w14:textId="77777777" w:rsidR="007502EC" w:rsidRPr="001F1FEE" w:rsidRDefault="007502EC" w:rsidP="007502EC">
            <w:pPr>
              <w:suppressAutoHyphens w:val="0"/>
              <w:jc w:val="center"/>
              <w:rPr>
                <w:lang w:eastAsia="ru-RU"/>
              </w:rPr>
            </w:pPr>
          </w:p>
        </w:tc>
        <w:tc>
          <w:tcPr>
            <w:tcW w:w="1370" w:type="dxa"/>
            <w:vMerge/>
            <w:vAlign w:val="center"/>
          </w:tcPr>
          <w:p w14:paraId="5BC40DD9" w14:textId="77777777" w:rsidR="007502EC" w:rsidRPr="001F1FEE" w:rsidRDefault="007502EC" w:rsidP="007502EC">
            <w:pPr>
              <w:suppressAutoHyphens w:val="0"/>
              <w:rPr>
                <w:lang w:eastAsia="ru-RU"/>
              </w:rPr>
            </w:pPr>
          </w:p>
        </w:tc>
        <w:tc>
          <w:tcPr>
            <w:tcW w:w="1552" w:type="dxa"/>
            <w:vMerge/>
            <w:vAlign w:val="center"/>
          </w:tcPr>
          <w:p w14:paraId="0B5430DA" w14:textId="77777777" w:rsidR="007502EC" w:rsidRPr="001F1FEE" w:rsidRDefault="007502EC" w:rsidP="007502EC">
            <w:pPr>
              <w:suppressAutoHyphens w:val="0"/>
              <w:rPr>
                <w:b/>
                <w:bCs/>
                <w:lang w:eastAsia="ru-RU"/>
              </w:rPr>
            </w:pPr>
          </w:p>
        </w:tc>
      </w:tr>
      <w:tr w:rsidR="007502EC" w:rsidRPr="001F1FEE" w14:paraId="0AA063AC" w14:textId="77777777" w:rsidTr="007502EC">
        <w:trPr>
          <w:trHeight w:val="330"/>
        </w:trPr>
        <w:tc>
          <w:tcPr>
            <w:tcW w:w="696" w:type="dxa"/>
            <w:vMerge/>
            <w:vAlign w:val="center"/>
          </w:tcPr>
          <w:p w14:paraId="12141A30" w14:textId="77777777" w:rsidR="007502EC" w:rsidRPr="001F1FEE" w:rsidRDefault="007502EC" w:rsidP="007502EC">
            <w:pPr>
              <w:suppressAutoHyphens w:val="0"/>
              <w:rPr>
                <w:lang w:eastAsia="ru-RU"/>
              </w:rPr>
            </w:pPr>
          </w:p>
        </w:tc>
        <w:tc>
          <w:tcPr>
            <w:tcW w:w="3824" w:type="dxa"/>
            <w:shd w:val="clear" w:color="auto" w:fill="auto"/>
            <w:vAlign w:val="center"/>
            <w:hideMark/>
          </w:tcPr>
          <w:p w14:paraId="283D5617"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541C821A" w14:textId="77777777" w:rsidR="007502EC" w:rsidRPr="001F1FEE" w:rsidRDefault="007502EC" w:rsidP="007502EC">
            <w:pPr>
              <w:suppressAutoHyphens w:val="0"/>
              <w:rPr>
                <w:lang w:eastAsia="ru-RU"/>
              </w:rPr>
            </w:pPr>
          </w:p>
        </w:tc>
        <w:tc>
          <w:tcPr>
            <w:tcW w:w="951" w:type="dxa"/>
            <w:shd w:val="clear" w:color="auto" w:fill="auto"/>
            <w:vAlign w:val="center"/>
          </w:tcPr>
          <w:p w14:paraId="64B7FFCD" w14:textId="77777777" w:rsidR="007502EC" w:rsidRPr="001F1FEE" w:rsidRDefault="007502EC" w:rsidP="007502EC">
            <w:pPr>
              <w:suppressAutoHyphens w:val="0"/>
              <w:jc w:val="center"/>
              <w:rPr>
                <w:lang w:eastAsia="ru-RU"/>
              </w:rPr>
            </w:pPr>
          </w:p>
        </w:tc>
        <w:tc>
          <w:tcPr>
            <w:tcW w:w="1370" w:type="dxa"/>
            <w:vMerge/>
            <w:vAlign w:val="center"/>
          </w:tcPr>
          <w:p w14:paraId="01DD4BF2" w14:textId="77777777" w:rsidR="007502EC" w:rsidRPr="001F1FEE" w:rsidRDefault="007502EC" w:rsidP="007502EC">
            <w:pPr>
              <w:suppressAutoHyphens w:val="0"/>
              <w:rPr>
                <w:lang w:eastAsia="ru-RU"/>
              </w:rPr>
            </w:pPr>
          </w:p>
        </w:tc>
        <w:tc>
          <w:tcPr>
            <w:tcW w:w="1552" w:type="dxa"/>
            <w:vMerge/>
            <w:vAlign w:val="center"/>
          </w:tcPr>
          <w:p w14:paraId="21B728AE" w14:textId="77777777" w:rsidR="007502EC" w:rsidRPr="001F1FEE" w:rsidRDefault="007502EC" w:rsidP="007502EC">
            <w:pPr>
              <w:suppressAutoHyphens w:val="0"/>
              <w:rPr>
                <w:b/>
                <w:bCs/>
                <w:lang w:eastAsia="ru-RU"/>
              </w:rPr>
            </w:pPr>
          </w:p>
        </w:tc>
      </w:tr>
      <w:tr w:rsidR="007502EC" w:rsidRPr="001F1FEE" w14:paraId="6C6683BA" w14:textId="77777777" w:rsidTr="007502EC">
        <w:trPr>
          <w:trHeight w:val="330"/>
        </w:trPr>
        <w:tc>
          <w:tcPr>
            <w:tcW w:w="696" w:type="dxa"/>
            <w:vMerge/>
            <w:vAlign w:val="center"/>
          </w:tcPr>
          <w:p w14:paraId="461C7A67" w14:textId="77777777" w:rsidR="007502EC" w:rsidRPr="001F1FEE" w:rsidRDefault="007502EC" w:rsidP="007502EC">
            <w:pPr>
              <w:suppressAutoHyphens w:val="0"/>
              <w:rPr>
                <w:lang w:eastAsia="ru-RU"/>
              </w:rPr>
            </w:pPr>
          </w:p>
        </w:tc>
        <w:tc>
          <w:tcPr>
            <w:tcW w:w="3824" w:type="dxa"/>
            <w:shd w:val="clear" w:color="auto" w:fill="auto"/>
            <w:vAlign w:val="center"/>
            <w:hideMark/>
          </w:tcPr>
          <w:p w14:paraId="4D908EBE"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3DC0FA3F" w14:textId="77777777" w:rsidR="007502EC" w:rsidRPr="001F1FEE" w:rsidRDefault="007502EC" w:rsidP="007502EC">
            <w:pPr>
              <w:suppressAutoHyphens w:val="0"/>
              <w:rPr>
                <w:lang w:eastAsia="ru-RU"/>
              </w:rPr>
            </w:pPr>
          </w:p>
        </w:tc>
        <w:tc>
          <w:tcPr>
            <w:tcW w:w="951" w:type="dxa"/>
            <w:shd w:val="clear" w:color="auto" w:fill="auto"/>
            <w:vAlign w:val="center"/>
          </w:tcPr>
          <w:p w14:paraId="2F4D19F4" w14:textId="77777777" w:rsidR="007502EC" w:rsidRPr="001F1FEE" w:rsidRDefault="007502EC" w:rsidP="007502EC">
            <w:pPr>
              <w:suppressAutoHyphens w:val="0"/>
              <w:jc w:val="center"/>
              <w:rPr>
                <w:lang w:eastAsia="ru-RU"/>
              </w:rPr>
            </w:pPr>
          </w:p>
        </w:tc>
        <w:tc>
          <w:tcPr>
            <w:tcW w:w="1370" w:type="dxa"/>
            <w:vMerge/>
            <w:vAlign w:val="center"/>
          </w:tcPr>
          <w:p w14:paraId="3BE98207" w14:textId="77777777" w:rsidR="007502EC" w:rsidRPr="001F1FEE" w:rsidRDefault="007502EC" w:rsidP="007502EC">
            <w:pPr>
              <w:suppressAutoHyphens w:val="0"/>
              <w:rPr>
                <w:lang w:eastAsia="ru-RU"/>
              </w:rPr>
            </w:pPr>
          </w:p>
        </w:tc>
        <w:tc>
          <w:tcPr>
            <w:tcW w:w="1552" w:type="dxa"/>
            <w:vMerge/>
            <w:vAlign w:val="center"/>
          </w:tcPr>
          <w:p w14:paraId="082E1EF6" w14:textId="77777777" w:rsidR="007502EC" w:rsidRPr="001F1FEE" w:rsidRDefault="007502EC" w:rsidP="007502EC">
            <w:pPr>
              <w:suppressAutoHyphens w:val="0"/>
              <w:rPr>
                <w:b/>
                <w:bCs/>
                <w:lang w:eastAsia="ru-RU"/>
              </w:rPr>
            </w:pPr>
          </w:p>
        </w:tc>
      </w:tr>
      <w:tr w:rsidR="007502EC" w:rsidRPr="001F1FEE" w14:paraId="605949B6" w14:textId="77777777" w:rsidTr="007502EC">
        <w:trPr>
          <w:trHeight w:val="330"/>
        </w:trPr>
        <w:tc>
          <w:tcPr>
            <w:tcW w:w="696" w:type="dxa"/>
            <w:vMerge/>
            <w:vAlign w:val="center"/>
          </w:tcPr>
          <w:p w14:paraId="33D877E6" w14:textId="77777777" w:rsidR="007502EC" w:rsidRPr="001F1FEE" w:rsidRDefault="007502EC" w:rsidP="007502EC">
            <w:pPr>
              <w:suppressAutoHyphens w:val="0"/>
              <w:rPr>
                <w:lang w:eastAsia="ru-RU"/>
              </w:rPr>
            </w:pPr>
          </w:p>
        </w:tc>
        <w:tc>
          <w:tcPr>
            <w:tcW w:w="3824" w:type="dxa"/>
            <w:shd w:val="clear" w:color="auto" w:fill="auto"/>
            <w:vAlign w:val="center"/>
            <w:hideMark/>
          </w:tcPr>
          <w:p w14:paraId="127C79D1"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4C59F070" w14:textId="77777777" w:rsidR="007502EC" w:rsidRPr="001F1FEE" w:rsidRDefault="007502EC" w:rsidP="007502EC">
            <w:pPr>
              <w:suppressAutoHyphens w:val="0"/>
              <w:rPr>
                <w:lang w:eastAsia="ru-RU"/>
              </w:rPr>
            </w:pPr>
          </w:p>
        </w:tc>
        <w:tc>
          <w:tcPr>
            <w:tcW w:w="951" w:type="dxa"/>
            <w:shd w:val="clear" w:color="auto" w:fill="auto"/>
            <w:vAlign w:val="center"/>
          </w:tcPr>
          <w:p w14:paraId="3169C44B" w14:textId="77777777" w:rsidR="007502EC" w:rsidRPr="001F1FEE" w:rsidRDefault="007502EC" w:rsidP="007502EC">
            <w:pPr>
              <w:suppressAutoHyphens w:val="0"/>
              <w:jc w:val="center"/>
              <w:rPr>
                <w:lang w:eastAsia="ru-RU"/>
              </w:rPr>
            </w:pPr>
          </w:p>
        </w:tc>
        <w:tc>
          <w:tcPr>
            <w:tcW w:w="1370" w:type="dxa"/>
            <w:vMerge/>
            <w:vAlign w:val="center"/>
          </w:tcPr>
          <w:p w14:paraId="419C2F49" w14:textId="77777777" w:rsidR="007502EC" w:rsidRPr="001F1FEE" w:rsidRDefault="007502EC" w:rsidP="007502EC">
            <w:pPr>
              <w:suppressAutoHyphens w:val="0"/>
              <w:rPr>
                <w:lang w:eastAsia="ru-RU"/>
              </w:rPr>
            </w:pPr>
          </w:p>
        </w:tc>
        <w:tc>
          <w:tcPr>
            <w:tcW w:w="1552" w:type="dxa"/>
            <w:vMerge/>
            <w:vAlign w:val="center"/>
          </w:tcPr>
          <w:p w14:paraId="1FCEECA5" w14:textId="77777777" w:rsidR="007502EC" w:rsidRPr="001F1FEE" w:rsidRDefault="007502EC" w:rsidP="007502EC">
            <w:pPr>
              <w:suppressAutoHyphens w:val="0"/>
              <w:rPr>
                <w:b/>
                <w:bCs/>
                <w:lang w:eastAsia="ru-RU"/>
              </w:rPr>
            </w:pPr>
          </w:p>
        </w:tc>
      </w:tr>
      <w:tr w:rsidR="007502EC" w:rsidRPr="001F1FEE" w14:paraId="00390A3F" w14:textId="77777777" w:rsidTr="007502EC">
        <w:trPr>
          <w:trHeight w:val="330"/>
        </w:trPr>
        <w:tc>
          <w:tcPr>
            <w:tcW w:w="696" w:type="dxa"/>
            <w:vMerge/>
            <w:vAlign w:val="center"/>
          </w:tcPr>
          <w:p w14:paraId="5C6DA7CD" w14:textId="77777777" w:rsidR="007502EC" w:rsidRPr="001F1FEE" w:rsidRDefault="007502EC" w:rsidP="007502EC">
            <w:pPr>
              <w:suppressAutoHyphens w:val="0"/>
              <w:rPr>
                <w:lang w:eastAsia="ru-RU"/>
              </w:rPr>
            </w:pPr>
          </w:p>
        </w:tc>
        <w:tc>
          <w:tcPr>
            <w:tcW w:w="3824" w:type="dxa"/>
            <w:shd w:val="clear" w:color="auto" w:fill="auto"/>
            <w:vAlign w:val="center"/>
            <w:hideMark/>
          </w:tcPr>
          <w:p w14:paraId="75CB57C2"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14F2AA16" w14:textId="77777777" w:rsidR="007502EC" w:rsidRPr="001F1FEE" w:rsidRDefault="007502EC" w:rsidP="007502EC">
            <w:pPr>
              <w:suppressAutoHyphens w:val="0"/>
              <w:rPr>
                <w:lang w:eastAsia="ru-RU"/>
              </w:rPr>
            </w:pPr>
          </w:p>
        </w:tc>
        <w:tc>
          <w:tcPr>
            <w:tcW w:w="951" w:type="dxa"/>
            <w:shd w:val="clear" w:color="auto" w:fill="auto"/>
            <w:vAlign w:val="center"/>
          </w:tcPr>
          <w:p w14:paraId="3C73C42A" w14:textId="77777777" w:rsidR="007502EC" w:rsidRPr="001F1FEE" w:rsidRDefault="007502EC" w:rsidP="007502EC">
            <w:pPr>
              <w:suppressAutoHyphens w:val="0"/>
              <w:jc w:val="center"/>
              <w:rPr>
                <w:lang w:eastAsia="ru-RU"/>
              </w:rPr>
            </w:pPr>
          </w:p>
        </w:tc>
        <w:tc>
          <w:tcPr>
            <w:tcW w:w="1370" w:type="dxa"/>
            <w:vMerge/>
            <w:vAlign w:val="center"/>
          </w:tcPr>
          <w:p w14:paraId="4039659C" w14:textId="77777777" w:rsidR="007502EC" w:rsidRPr="001F1FEE" w:rsidRDefault="007502EC" w:rsidP="007502EC">
            <w:pPr>
              <w:suppressAutoHyphens w:val="0"/>
              <w:rPr>
                <w:lang w:eastAsia="ru-RU"/>
              </w:rPr>
            </w:pPr>
          </w:p>
        </w:tc>
        <w:tc>
          <w:tcPr>
            <w:tcW w:w="1552" w:type="dxa"/>
            <w:vMerge/>
            <w:vAlign w:val="center"/>
          </w:tcPr>
          <w:p w14:paraId="74FBF027" w14:textId="77777777" w:rsidR="007502EC" w:rsidRPr="001F1FEE" w:rsidRDefault="007502EC" w:rsidP="007502EC">
            <w:pPr>
              <w:suppressAutoHyphens w:val="0"/>
              <w:rPr>
                <w:b/>
                <w:bCs/>
                <w:lang w:eastAsia="ru-RU"/>
              </w:rPr>
            </w:pPr>
          </w:p>
        </w:tc>
      </w:tr>
      <w:tr w:rsidR="007502EC" w:rsidRPr="001F1FEE" w14:paraId="2F28E854" w14:textId="77777777" w:rsidTr="007502EC">
        <w:trPr>
          <w:trHeight w:val="330"/>
        </w:trPr>
        <w:tc>
          <w:tcPr>
            <w:tcW w:w="696" w:type="dxa"/>
            <w:vMerge/>
            <w:vAlign w:val="center"/>
          </w:tcPr>
          <w:p w14:paraId="274AD2F4" w14:textId="77777777" w:rsidR="007502EC" w:rsidRPr="001F1FEE" w:rsidRDefault="007502EC" w:rsidP="007502EC">
            <w:pPr>
              <w:suppressAutoHyphens w:val="0"/>
              <w:rPr>
                <w:lang w:eastAsia="ru-RU"/>
              </w:rPr>
            </w:pPr>
          </w:p>
        </w:tc>
        <w:tc>
          <w:tcPr>
            <w:tcW w:w="3824" w:type="dxa"/>
            <w:shd w:val="clear" w:color="auto" w:fill="auto"/>
            <w:vAlign w:val="center"/>
            <w:hideMark/>
          </w:tcPr>
          <w:p w14:paraId="7C8B99BA"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129580EA" w14:textId="77777777" w:rsidR="007502EC" w:rsidRPr="001F1FEE" w:rsidRDefault="007502EC" w:rsidP="007502EC">
            <w:pPr>
              <w:suppressAutoHyphens w:val="0"/>
              <w:rPr>
                <w:lang w:eastAsia="ru-RU"/>
              </w:rPr>
            </w:pPr>
          </w:p>
        </w:tc>
        <w:tc>
          <w:tcPr>
            <w:tcW w:w="951" w:type="dxa"/>
            <w:shd w:val="clear" w:color="auto" w:fill="auto"/>
            <w:vAlign w:val="center"/>
          </w:tcPr>
          <w:p w14:paraId="0C7F4CBB" w14:textId="77777777" w:rsidR="007502EC" w:rsidRPr="001F1FEE" w:rsidRDefault="007502EC" w:rsidP="007502EC">
            <w:pPr>
              <w:suppressAutoHyphens w:val="0"/>
              <w:jc w:val="center"/>
              <w:rPr>
                <w:lang w:eastAsia="ru-RU"/>
              </w:rPr>
            </w:pPr>
          </w:p>
        </w:tc>
        <w:tc>
          <w:tcPr>
            <w:tcW w:w="1370" w:type="dxa"/>
            <w:vMerge/>
            <w:vAlign w:val="center"/>
          </w:tcPr>
          <w:p w14:paraId="0AAF4C7F" w14:textId="77777777" w:rsidR="007502EC" w:rsidRPr="001F1FEE" w:rsidRDefault="007502EC" w:rsidP="007502EC">
            <w:pPr>
              <w:suppressAutoHyphens w:val="0"/>
              <w:rPr>
                <w:lang w:eastAsia="ru-RU"/>
              </w:rPr>
            </w:pPr>
          </w:p>
        </w:tc>
        <w:tc>
          <w:tcPr>
            <w:tcW w:w="1552" w:type="dxa"/>
            <w:vMerge/>
            <w:vAlign w:val="center"/>
          </w:tcPr>
          <w:p w14:paraId="02165E36" w14:textId="77777777" w:rsidR="007502EC" w:rsidRPr="001F1FEE" w:rsidRDefault="007502EC" w:rsidP="007502EC">
            <w:pPr>
              <w:suppressAutoHyphens w:val="0"/>
              <w:rPr>
                <w:b/>
                <w:bCs/>
                <w:lang w:eastAsia="ru-RU"/>
              </w:rPr>
            </w:pPr>
          </w:p>
        </w:tc>
      </w:tr>
      <w:tr w:rsidR="007502EC" w:rsidRPr="001F1FEE" w14:paraId="432A90B9" w14:textId="77777777" w:rsidTr="007502EC">
        <w:trPr>
          <w:trHeight w:val="330"/>
        </w:trPr>
        <w:tc>
          <w:tcPr>
            <w:tcW w:w="696" w:type="dxa"/>
            <w:vMerge/>
            <w:vAlign w:val="center"/>
          </w:tcPr>
          <w:p w14:paraId="4F65A686" w14:textId="77777777" w:rsidR="007502EC" w:rsidRPr="001F1FEE" w:rsidRDefault="007502EC" w:rsidP="007502EC">
            <w:pPr>
              <w:suppressAutoHyphens w:val="0"/>
              <w:rPr>
                <w:lang w:eastAsia="ru-RU"/>
              </w:rPr>
            </w:pPr>
          </w:p>
        </w:tc>
        <w:tc>
          <w:tcPr>
            <w:tcW w:w="3824" w:type="dxa"/>
            <w:shd w:val="clear" w:color="auto" w:fill="auto"/>
            <w:vAlign w:val="center"/>
            <w:hideMark/>
          </w:tcPr>
          <w:p w14:paraId="09B24284"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16AE81A5" w14:textId="77777777" w:rsidR="007502EC" w:rsidRPr="001F1FEE" w:rsidRDefault="007502EC" w:rsidP="007502EC">
            <w:pPr>
              <w:suppressAutoHyphens w:val="0"/>
              <w:rPr>
                <w:lang w:eastAsia="ru-RU"/>
              </w:rPr>
            </w:pPr>
          </w:p>
        </w:tc>
        <w:tc>
          <w:tcPr>
            <w:tcW w:w="951" w:type="dxa"/>
            <w:shd w:val="clear" w:color="auto" w:fill="auto"/>
            <w:vAlign w:val="center"/>
          </w:tcPr>
          <w:p w14:paraId="3FB0598E" w14:textId="77777777" w:rsidR="007502EC" w:rsidRPr="001F1FEE" w:rsidRDefault="007502EC" w:rsidP="007502EC">
            <w:pPr>
              <w:suppressAutoHyphens w:val="0"/>
              <w:jc w:val="center"/>
              <w:rPr>
                <w:lang w:eastAsia="ru-RU"/>
              </w:rPr>
            </w:pPr>
          </w:p>
        </w:tc>
        <w:tc>
          <w:tcPr>
            <w:tcW w:w="1370" w:type="dxa"/>
            <w:vMerge/>
            <w:vAlign w:val="center"/>
          </w:tcPr>
          <w:p w14:paraId="6B68626B" w14:textId="77777777" w:rsidR="007502EC" w:rsidRPr="001F1FEE" w:rsidRDefault="007502EC" w:rsidP="007502EC">
            <w:pPr>
              <w:suppressAutoHyphens w:val="0"/>
              <w:rPr>
                <w:lang w:eastAsia="ru-RU"/>
              </w:rPr>
            </w:pPr>
          </w:p>
        </w:tc>
        <w:tc>
          <w:tcPr>
            <w:tcW w:w="1552" w:type="dxa"/>
            <w:vMerge/>
            <w:vAlign w:val="center"/>
          </w:tcPr>
          <w:p w14:paraId="1E9487CD" w14:textId="77777777" w:rsidR="007502EC" w:rsidRPr="001F1FEE" w:rsidRDefault="007502EC" w:rsidP="007502EC">
            <w:pPr>
              <w:suppressAutoHyphens w:val="0"/>
              <w:rPr>
                <w:b/>
                <w:bCs/>
                <w:lang w:eastAsia="ru-RU"/>
              </w:rPr>
            </w:pPr>
          </w:p>
        </w:tc>
      </w:tr>
      <w:tr w:rsidR="007502EC" w:rsidRPr="001F1FEE" w14:paraId="38B149E3" w14:textId="77777777" w:rsidTr="007502EC">
        <w:trPr>
          <w:trHeight w:val="330"/>
        </w:trPr>
        <w:tc>
          <w:tcPr>
            <w:tcW w:w="696" w:type="dxa"/>
            <w:vMerge/>
            <w:vAlign w:val="center"/>
          </w:tcPr>
          <w:p w14:paraId="52FEED76" w14:textId="77777777" w:rsidR="007502EC" w:rsidRPr="001F1FEE" w:rsidRDefault="007502EC" w:rsidP="007502EC">
            <w:pPr>
              <w:suppressAutoHyphens w:val="0"/>
              <w:rPr>
                <w:lang w:eastAsia="ru-RU"/>
              </w:rPr>
            </w:pPr>
          </w:p>
        </w:tc>
        <w:tc>
          <w:tcPr>
            <w:tcW w:w="3824" w:type="dxa"/>
            <w:shd w:val="clear" w:color="auto" w:fill="auto"/>
            <w:vAlign w:val="center"/>
            <w:hideMark/>
          </w:tcPr>
          <w:p w14:paraId="18E8A30F"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2FC42C19" w14:textId="77777777" w:rsidR="007502EC" w:rsidRPr="001F1FEE" w:rsidRDefault="007502EC" w:rsidP="007502EC">
            <w:pPr>
              <w:suppressAutoHyphens w:val="0"/>
              <w:rPr>
                <w:lang w:eastAsia="ru-RU"/>
              </w:rPr>
            </w:pPr>
          </w:p>
        </w:tc>
        <w:tc>
          <w:tcPr>
            <w:tcW w:w="951" w:type="dxa"/>
            <w:shd w:val="clear" w:color="auto" w:fill="auto"/>
            <w:vAlign w:val="center"/>
          </w:tcPr>
          <w:p w14:paraId="13DC9706" w14:textId="77777777" w:rsidR="007502EC" w:rsidRPr="001F1FEE" w:rsidRDefault="007502EC" w:rsidP="007502EC">
            <w:pPr>
              <w:suppressAutoHyphens w:val="0"/>
              <w:jc w:val="center"/>
              <w:rPr>
                <w:lang w:eastAsia="ru-RU"/>
              </w:rPr>
            </w:pPr>
          </w:p>
        </w:tc>
        <w:tc>
          <w:tcPr>
            <w:tcW w:w="1370" w:type="dxa"/>
            <w:vMerge/>
            <w:vAlign w:val="center"/>
          </w:tcPr>
          <w:p w14:paraId="109A6FCA" w14:textId="77777777" w:rsidR="007502EC" w:rsidRPr="001F1FEE" w:rsidRDefault="007502EC" w:rsidP="007502EC">
            <w:pPr>
              <w:suppressAutoHyphens w:val="0"/>
              <w:rPr>
                <w:lang w:eastAsia="ru-RU"/>
              </w:rPr>
            </w:pPr>
          </w:p>
        </w:tc>
        <w:tc>
          <w:tcPr>
            <w:tcW w:w="1552" w:type="dxa"/>
            <w:vMerge/>
            <w:vAlign w:val="center"/>
          </w:tcPr>
          <w:p w14:paraId="0FBF4B1D" w14:textId="77777777" w:rsidR="007502EC" w:rsidRPr="001F1FEE" w:rsidRDefault="007502EC" w:rsidP="007502EC">
            <w:pPr>
              <w:suppressAutoHyphens w:val="0"/>
              <w:rPr>
                <w:b/>
                <w:bCs/>
                <w:lang w:eastAsia="ru-RU"/>
              </w:rPr>
            </w:pPr>
          </w:p>
        </w:tc>
      </w:tr>
      <w:tr w:rsidR="007502EC" w:rsidRPr="001F1FEE" w14:paraId="4D361FCE" w14:textId="77777777" w:rsidTr="007502EC">
        <w:trPr>
          <w:trHeight w:val="330"/>
        </w:trPr>
        <w:tc>
          <w:tcPr>
            <w:tcW w:w="696" w:type="dxa"/>
            <w:vMerge/>
            <w:vAlign w:val="center"/>
          </w:tcPr>
          <w:p w14:paraId="046C65B5" w14:textId="77777777" w:rsidR="007502EC" w:rsidRPr="001F1FEE" w:rsidRDefault="007502EC" w:rsidP="007502EC">
            <w:pPr>
              <w:suppressAutoHyphens w:val="0"/>
              <w:rPr>
                <w:lang w:eastAsia="ru-RU"/>
              </w:rPr>
            </w:pPr>
          </w:p>
        </w:tc>
        <w:tc>
          <w:tcPr>
            <w:tcW w:w="3824" w:type="dxa"/>
            <w:shd w:val="clear" w:color="auto" w:fill="auto"/>
            <w:vAlign w:val="center"/>
            <w:hideMark/>
          </w:tcPr>
          <w:p w14:paraId="4D8674DE"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3A3E579E" w14:textId="77777777" w:rsidR="007502EC" w:rsidRPr="001F1FEE" w:rsidRDefault="007502EC" w:rsidP="007502EC">
            <w:pPr>
              <w:suppressAutoHyphens w:val="0"/>
              <w:rPr>
                <w:lang w:eastAsia="ru-RU"/>
              </w:rPr>
            </w:pPr>
          </w:p>
        </w:tc>
        <w:tc>
          <w:tcPr>
            <w:tcW w:w="951" w:type="dxa"/>
            <w:shd w:val="clear" w:color="auto" w:fill="auto"/>
            <w:vAlign w:val="center"/>
          </w:tcPr>
          <w:p w14:paraId="04B4229E" w14:textId="77777777" w:rsidR="007502EC" w:rsidRPr="001F1FEE" w:rsidRDefault="007502EC" w:rsidP="007502EC">
            <w:pPr>
              <w:suppressAutoHyphens w:val="0"/>
              <w:jc w:val="center"/>
              <w:rPr>
                <w:lang w:eastAsia="ru-RU"/>
              </w:rPr>
            </w:pPr>
          </w:p>
        </w:tc>
        <w:tc>
          <w:tcPr>
            <w:tcW w:w="1370" w:type="dxa"/>
            <w:vMerge/>
            <w:vAlign w:val="center"/>
          </w:tcPr>
          <w:p w14:paraId="0DA0AF30" w14:textId="77777777" w:rsidR="007502EC" w:rsidRPr="001F1FEE" w:rsidRDefault="007502EC" w:rsidP="007502EC">
            <w:pPr>
              <w:suppressAutoHyphens w:val="0"/>
              <w:rPr>
                <w:lang w:eastAsia="ru-RU"/>
              </w:rPr>
            </w:pPr>
          </w:p>
        </w:tc>
        <w:tc>
          <w:tcPr>
            <w:tcW w:w="1552" w:type="dxa"/>
            <w:vMerge/>
            <w:vAlign w:val="center"/>
          </w:tcPr>
          <w:p w14:paraId="686D8938" w14:textId="77777777" w:rsidR="007502EC" w:rsidRPr="001F1FEE" w:rsidRDefault="007502EC" w:rsidP="007502EC">
            <w:pPr>
              <w:suppressAutoHyphens w:val="0"/>
              <w:rPr>
                <w:b/>
                <w:bCs/>
                <w:lang w:eastAsia="ru-RU"/>
              </w:rPr>
            </w:pPr>
          </w:p>
        </w:tc>
      </w:tr>
      <w:tr w:rsidR="007502EC" w:rsidRPr="001F1FEE" w14:paraId="7A3DF9E2" w14:textId="77777777" w:rsidTr="007502EC">
        <w:trPr>
          <w:trHeight w:val="330"/>
        </w:trPr>
        <w:tc>
          <w:tcPr>
            <w:tcW w:w="696" w:type="dxa"/>
            <w:vMerge/>
            <w:vAlign w:val="center"/>
          </w:tcPr>
          <w:p w14:paraId="306F0258" w14:textId="77777777" w:rsidR="007502EC" w:rsidRPr="001F1FEE" w:rsidRDefault="007502EC" w:rsidP="007502EC">
            <w:pPr>
              <w:suppressAutoHyphens w:val="0"/>
              <w:rPr>
                <w:lang w:eastAsia="ru-RU"/>
              </w:rPr>
            </w:pPr>
          </w:p>
        </w:tc>
        <w:tc>
          <w:tcPr>
            <w:tcW w:w="3824" w:type="dxa"/>
            <w:shd w:val="clear" w:color="auto" w:fill="auto"/>
            <w:vAlign w:val="center"/>
            <w:hideMark/>
          </w:tcPr>
          <w:p w14:paraId="2DB9C203"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4A54B0F9" w14:textId="77777777" w:rsidR="007502EC" w:rsidRPr="001F1FEE" w:rsidRDefault="007502EC" w:rsidP="007502EC">
            <w:pPr>
              <w:suppressAutoHyphens w:val="0"/>
              <w:rPr>
                <w:lang w:eastAsia="ru-RU"/>
              </w:rPr>
            </w:pPr>
          </w:p>
        </w:tc>
        <w:tc>
          <w:tcPr>
            <w:tcW w:w="951" w:type="dxa"/>
            <w:shd w:val="clear" w:color="auto" w:fill="auto"/>
            <w:vAlign w:val="center"/>
          </w:tcPr>
          <w:p w14:paraId="2E163007" w14:textId="77777777" w:rsidR="007502EC" w:rsidRPr="001F1FEE" w:rsidRDefault="007502EC" w:rsidP="007502EC">
            <w:pPr>
              <w:suppressAutoHyphens w:val="0"/>
              <w:jc w:val="center"/>
              <w:rPr>
                <w:lang w:eastAsia="ru-RU"/>
              </w:rPr>
            </w:pPr>
          </w:p>
        </w:tc>
        <w:tc>
          <w:tcPr>
            <w:tcW w:w="1370" w:type="dxa"/>
            <w:vMerge/>
            <w:vAlign w:val="center"/>
          </w:tcPr>
          <w:p w14:paraId="243D41C7" w14:textId="77777777" w:rsidR="007502EC" w:rsidRPr="001F1FEE" w:rsidRDefault="007502EC" w:rsidP="007502EC">
            <w:pPr>
              <w:suppressAutoHyphens w:val="0"/>
              <w:rPr>
                <w:lang w:eastAsia="ru-RU"/>
              </w:rPr>
            </w:pPr>
          </w:p>
        </w:tc>
        <w:tc>
          <w:tcPr>
            <w:tcW w:w="1552" w:type="dxa"/>
            <w:vMerge/>
            <w:vAlign w:val="center"/>
          </w:tcPr>
          <w:p w14:paraId="5D1142D6" w14:textId="77777777" w:rsidR="007502EC" w:rsidRPr="001F1FEE" w:rsidRDefault="007502EC" w:rsidP="007502EC">
            <w:pPr>
              <w:suppressAutoHyphens w:val="0"/>
              <w:rPr>
                <w:b/>
                <w:bCs/>
                <w:lang w:eastAsia="ru-RU"/>
              </w:rPr>
            </w:pPr>
          </w:p>
        </w:tc>
      </w:tr>
      <w:tr w:rsidR="007502EC" w:rsidRPr="001F1FEE" w14:paraId="605B4EB2" w14:textId="77777777" w:rsidTr="007502EC">
        <w:trPr>
          <w:trHeight w:val="330"/>
        </w:trPr>
        <w:tc>
          <w:tcPr>
            <w:tcW w:w="696" w:type="dxa"/>
            <w:vMerge/>
            <w:vAlign w:val="center"/>
          </w:tcPr>
          <w:p w14:paraId="36A853C1" w14:textId="77777777" w:rsidR="007502EC" w:rsidRPr="001F1FEE" w:rsidRDefault="007502EC" w:rsidP="007502EC">
            <w:pPr>
              <w:suppressAutoHyphens w:val="0"/>
              <w:rPr>
                <w:lang w:eastAsia="ru-RU"/>
              </w:rPr>
            </w:pPr>
          </w:p>
        </w:tc>
        <w:tc>
          <w:tcPr>
            <w:tcW w:w="3824" w:type="dxa"/>
            <w:shd w:val="clear" w:color="auto" w:fill="auto"/>
            <w:vAlign w:val="center"/>
            <w:hideMark/>
          </w:tcPr>
          <w:p w14:paraId="72A1E84E"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4859E655" w14:textId="77777777" w:rsidR="007502EC" w:rsidRPr="001F1FEE" w:rsidRDefault="007502EC" w:rsidP="007502EC">
            <w:pPr>
              <w:suppressAutoHyphens w:val="0"/>
              <w:rPr>
                <w:lang w:eastAsia="ru-RU"/>
              </w:rPr>
            </w:pPr>
          </w:p>
        </w:tc>
        <w:tc>
          <w:tcPr>
            <w:tcW w:w="951" w:type="dxa"/>
            <w:shd w:val="clear" w:color="auto" w:fill="auto"/>
            <w:vAlign w:val="center"/>
          </w:tcPr>
          <w:p w14:paraId="3BE6173B" w14:textId="77777777" w:rsidR="007502EC" w:rsidRPr="001F1FEE" w:rsidRDefault="007502EC" w:rsidP="007502EC">
            <w:pPr>
              <w:suppressAutoHyphens w:val="0"/>
              <w:jc w:val="center"/>
              <w:rPr>
                <w:lang w:eastAsia="ru-RU"/>
              </w:rPr>
            </w:pPr>
          </w:p>
        </w:tc>
        <w:tc>
          <w:tcPr>
            <w:tcW w:w="1370" w:type="dxa"/>
            <w:vMerge/>
            <w:vAlign w:val="center"/>
          </w:tcPr>
          <w:p w14:paraId="05160FCC" w14:textId="77777777" w:rsidR="007502EC" w:rsidRPr="001F1FEE" w:rsidRDefault="007502EC" w:rsidP="007502EC">
            <w:pPr>
              <w:suppressAutoHyphens w:val="0"/>
              <w:rPr>
                <w:lang w:eastAsia="ru-RU"/>
              </w:rPr>
            </w:pPr>
          </w:p>
        </w:tc>
        <w:tc>
          <w:tcPr>
            <w:tcW w:w="1552" w:type="dxa"/>
            <w:vMerge/>
            <w:vAlign w:val="center"/>
          </w:tcPr>
          <w:p w14:paraId="3A68C506" w14:textId="77777777" w:rsidR="007502EC" w:rsidRPr="001F1FEE" w:rsidRDefault="007502EC" w:rsidP="007502EC">
            <w:pPr>
              <w:suppressAutoHyphens w:val="0"/>
              <w:rPr>
                <w:b/>
                <w:bCs/>
                <w:lang w:eastAsia="ru-RU"/>
              </w:rPr>
            </w:pPr>
          </w:p>
        </w:tc>
      </w:tr>
      <w:tr w:rsidR="007502EC" w:rsidRPr="001F1FEE" w14:paraId="28086D34" w14:textId="77777777" w:rsidTr="007502EC">
        <w:trPr>
          <w:trHeight w:val="330"/>
        </w:trPr>
        <w:tc>
          <w:tcPr>
            <w:tcW w:w="696" w:type="dxa"/>
            <w:vMerge/>
            <w:vAlign w:val="center"/>
          </w:tcPr>
          <w:p w14:paraId="29E6E280" w14:textId="77777777" w:rsidR="007502EC" w:rsidRPr="001F1FEE" w:rsidRDefault="007502EC" w:rsidP="007502EC">
            <w:pPr>
              <w:suppressAutoHyphens w:val="0"/>
              <w:rPr>
                <w:lang w:eastAsia="ru-RU"/>
              </w:rPr>
            </w:pPr>
          </w:p>
        </w:tc>
        <w:tc>
          <w:tcPr>
            <w:tcW w:w="3824" w:type="dxa"/>
            <w:shd w:val="clear" w:color="auto" w:fill="auto"/>
            <w:vAlign w:val="center"/>
            <w:hideMark/>
          </w:tcPr>
          <w:p w14:paraId="198C0831"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2C23026A" w14:textId="77777777" w:rsidR="007502EC" w:rsidRPr="001F1FEE" w:rsidRDefault="007502EC" w:rsidP="007502EC">
            <w:pPr>
              <w:suppressAutoHyphens w:val="0"/>
              <w:rPr>
                <w:lang w:eastAsia="ru-RU"/>
              </w:rPr>
            </w:pPr>
          </w:p>
        </w:tc>
        <w:tc>
          <w:tcPr>
            <w:tcW w:w="951" w:type="dxa"/>
            <w:shd w:val="clear" w:color="auto" w:fill="auto"/>
            <w:vAlign w:val="center"/>
          </w:tcPr>
          <w:p w14:paraId="56206257" w14:textId="77777777" w:rsidR="007502EC" w:rsidRPr="001F1FEE" w:rsidRDefault="007502EC" w:rsidP="007502EC">
            <w:pPr>
              <w:suppressAutoHyphens w:val="0"/>
              <w:jc w:val="center"/>
              <w:rPr>
                <w:lang w:eastAsia="ru-RU"/>
              </w:rPr>
            </w:pPr>
          </w:p>
        </w:tc>
        <w:tc>
          <w:tcPr>
            <w:tcW w:w="1370" w:type="dxa"/>
            <w:vMerge/>
            <w:vAlign w:val="center"/>
          </w:tcPr>
          <w:p w14:paraId="33698889" w14:textId="77777777" w:rsidR="007502EC" w:rsidRPr="001F1FEE" w:rsidRDefault="007502EC" w:rsidP="007502EC">
            <w:pPr>
              <w:suppressAutoHyphens w:val="0"/>
              <w:rPr>
                <w:lang w:eastAsia="ru-RU"/>
              </w:rPr>
            </w:pPr>
          </w:p>
        </w:tc>
        <w:tc>
          <w:tcPr>
            <w:tcW w:w="1552" w:type="dxa"/>
            <w:vMerge/>
            <w:vAlign w:val="center"/>
          </w:tcPr>
          <w:p w14:paraId="72A7BCF1" w14:textId="77777777" w:rsidR="007502EC" w:rsidRPr="001F1FEE" w:rsidRDefault="007502EC" w:rsidP="007502EC">
            <w:pPr>
              <w:suppressAutoHyphens w:val="0"/>
              <w:rPr>
                <w:b/>
                <w:bCs/>
                <w:lang w:eastAsia="ru-RU"/>
              </w:rPr>
            </w:pPr>
          </w:p>
        </w:tc>
      </w:tr>
      <w:tr w:rsidR="007502EC" w:rsidRPr="001F1FEE" w14:paraId="6E3BF5F2" w14:textId="77777777" w:rsidTr="007502EC">
        <w:trPr>
          <w:trHeight w:val="645"/>
        </w:trPr>
        <w:tc>
          <w:tcPr>
            <w:tcW w:w="696" w:type="dxa"/>
            <w:vMerge w:val="restart"/>
            <w:shd w:val="clear" w:color="auto" w:fill="auto"/>
            <w:vAlign w:val="center"/>
          </w:tcPr>
          <w:p w14:paraId="66521CE9" w14:textId="77777777" w:rsidR="007502EC" w:rsidRPr="001F1FEE" w:rsidRDefault="00C269FF" w:rsidP="007502EC">
            <w:pPr>
              <w:suppressAutoHyphens w:val="0"/>
              <w:jc w:val="center"/>
              <w:rPr>
                <w:lang w:eastAsia="ru-RU"/>
              </w:rPr>
            </w:pPr>
            <w:r>
              <w:rPr>
                <w:lang w:eastAsia="ru-RU"/>
              </w:rPr>
              <w:t>24</w:t>
            </w:r>
          </w:p>
        </w:tc>
        <w:tc>
          <w:tcPr>
            <w:tcW w:w="3824" w:type="dxa"/>
            <w:shd w:val="clear" w:color="auto" w:fill="auto"/>
            <w:vAlign w:val="center"/>
            <w:hideMark/>
          </w:tcPr>
          <w:p w14:paraId="772BF93F" w14:textId="77777777" w:rsidR="007502EC" w:rsidRPr="001F1FEE" w:rsidRDefault="00C269FF" w:rsidP="007502EC">
            <w:pPr>
              <w:suppressAutoHyphens w:val="0"/>
              <w:rPr>
                <w:lang w:eastAsia="ru-RU"/>
              </w:rPr>
            </w:pPr>
            <w:r>
              <w:rPr>
                <w:lang w:eastAsia="ru-RU"/>
              </w:rPr>
              <w:t>Костюм для сварщика (летний,                           2 класс защиты)</w:t>
            </w:r>
          </w:p>
        </w:tc>
        <w:tc>
          <w:tcPr>
            <w:tcW w:w="1368" w:type="dxa"/>
            <w:vMerge w:val="restart"/>
            <w:shd w:val="clear" w:color="auto" w:fill="auto"/>
            <w:vAlign w:val="center"/>
            <w:hideMark/>
          </w:tcPr>
          <w:p w14:paraId="6D05E796"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16924F85"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060155B2"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7C413FDD" w14:textId="77777777" w:rsidR="007502EC" w:rsidRPr="001F1FEE" w:rsidRDefault="007502EC" w:rsidP="007502EC">
            <w:pPr>
              <w:suppressAutoHyphens w:val="0"/>
              <w:jc w:val="center"/>
              <w:rPr>
                <w:b/>
                <w:bCs/>
                <w:lang w:eastAsia="ru-RU"/>
              </w:rPr>
            </w:pPr>
          </w:p>
        </w:tc>
      </w:tr>
      <w:tr w:rsidR="007502EC" w:rsidRPr="001F1FEE" w14:paraId="48DEDC90" w14:textId="77777777" w:rsidTr="007502EC">
        <w:trPr>
          <w:trHeight w:val="330"/>
        </w:trPr>
        <w:tc>
          <w:tcPr>
            <w:tcW w:w="696" w:type="dxa"/>
            <w:vMerge/>
            <w:vAlign w:val="center"/>
          </w:tcPr>
          <w:p w14:paraId="0D573E14" w14:textId="77777777" w:rsidR="007502EC" w:rsidRPr="001F1FEE" w:rsidRDefault="007502EC" w:rsidP="007502EC">
            <w:pPr>
              <w:suppressAutoHyphens w:val="0"/>
              <w:rPr>
                <w:lang w:eastAsia="ru-RU"/>
              </w:rPr>
            </w:pPr>
          </w:p>
        </w:tc>
        <w:tc>
          <w:tcPr>
            <w:tcW w:w="3824" w:type="dxa"/>
            <w:shd w:val="clear" w:color="auto" w:fill="auto"/>
            <w:vAlign w:val="center"/>
            <w:hideMark/>
          </w:tcPr>
          <w:p w14:paraId="66F52DCD"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66EAF593" w14:textId="77777777" w:rsidR="007502EC" w:rsidRPr="001F1FEE" w:rsidRDefault="007502EC" w:rsidP="007502EC">
            <w:pPr>
              <w:suppressAutoHyphens w:val="0"/>
              <w:rPr>
                <w:lang w:eastAsia="ru-RU"/>
              </w:rPr>
            </w:pPr>
          </w:p>
        </w:tc>
        <w:tc>
          <w:tcPr>
            <w:tcW w:w="951" w:type="dxa"/>
            <w:shd w:val="clear" w:color="auto" w:fill="auto"/>
            <w:vAlign w:val="center"/>
          </w:tcPr>
          <w:p w14:paraId="5EDBFC04" w14:textId="77777777" w:rsidR="007502EC" w:rsidRPr="001F1FEE" w:rsidRDefault="007502EC" w:rsidP="007502EC">
            <w:pPr>
              <w:suppressAutoHyphens w:val="0"/>
              <w:jc w:val="center"/>
              <w:rPr>
                <w:lang w:eastAsia="ru-RU"/>
              </w:rPr>
            </w:pPr>
          </w:p>
        </w:tc>
        <w:tc>
          <w:tcPr>
            <w:tcW w:w="1370" w:type="dxa"/>
            <w:vMerge/>
            <w:vAlign w:val="center"/>
          </w:tcPr>
          <w:p w14:paraId="386009B5" w14:textId="77777777" w:rsidR="007502EC" w:rsidRPr="001F1FEE" w:rsidRDefault="007502EC" w:rsidP="007502EC">
            <w:pPr>
              <w:suppressAutoHyphens w:val="0"/>
              <w:rPr>
                <w:lang w:eastAsia="ru-RU"/>
              </w:rPr>
            </w:pPr>
          </w:p>
        </w:tc>
        <w:tc>
          <w:tcPr>
            <w:tcW w:w="1552" w:type="dxa"/>
            <w:vMerge/>
            <w:vAlign w:val="center"/>
          </w:tcPr>
          <w:p w14:paraId="57613FF1" w14:textId="77777777" w:rsidR="007502EC" w:rsidRPr="001F1FEE" w:rsidRDefault="007502EC" w:rsidP="007502EC">
            <w:pPr>
              <w:suppressAutoHyphens w:val="0"/>
              <w:rPr>
                <w:b/>
                <w:bCs/>
                <w:lang w:eastAsia="ru-RU"/>
              </w:rPr>
            </w:pPr>
          </w:p>
        </w:tc>
      </w:tr>
      <w:tr w:rsidR="007502EC" w:rsidRPr="001F1FEE" w14:paraId="41F64479" w14:textId="77777777" w:rsidTr="007502EC">
        <w:trPr>
          <w:trHeight w:val="330"/>
        </w:trPr>
        <w:tc>
          <w:tcPr>
            <w:tcW w:w="696" w:type="dxa"/>
            <w:vMerge/>
            <w:vAlign w:val="center"/>
          </w:tcPr>
          <w:p w14:paraId="28C05C40" w14:textId="77777777" w:rsidR="007502EC" w:rsidRPr="001F1FEE" w:rsidRDefault="007502EC" w:rsidP="007502EC">
            <w:pPr>
              <w:suppressAutoHyphens w:val="0"/>
              <w:rPr>
                <w:lang w:eastAsia="ru-RU"/>
              </w:rPr>
            </w:pPr>
          </w:p>
        </w:tc>
        <w:tc>
          <w:tcPr>
            <w:tcW w:w="3824" w:type="dxa"/>
            <w:shd w:val="clear" w:color="auto" w:fill="auto"/>
            <w:vAlign w:val="center"/>
            <w:hideMark/>
          </w:tcPr>
          <w:p w14:paraId="769FD837"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6D36B56E" w14:textId="77777777" w:rsidR="007502EC" w:rsidRPr="001F1FEE" w:rsidRDefault="007502EC" w:rsidP="007502EC">
            <w:pPr>
              <w:suppressAutoHyphens w:val="0"/>
              <w:rPr>
                <w:lang w:eastAsia="ru-RU"/>
              </w:rPr>
            </w:pPr>
          </w:p>
        </w:tc>
        <w:tc>
          <w:tcPr>
            <w:tcW w:w="951" w:type="dxa"/>
            <w:shd w:val="clear" w:color="auto" w:fill="auto"/>
            <w:vAlign w:val="center"/>
          </w:tcPr>
          <w:p w14:paraId="66DB3C1D" w14:textId="77777777" w:rsidR="007502EC" w:rsidRPr="001F1FEE" w:rsidRDefault="007502EC" w:rsidP="007502EC">
            <w:pPr>
              <w:suppressAutoHyphens w:val="0"/>
              <w:jc w:val="center"/>
              <w:rPr>
                <w:lang w:eastAsia="ru-RU"/>
              </w:rPr>
            </w:pPr>
          </w:p>
        </w:tc>
        <w:tc>
          <w:tcPr>
            <w:tcW w:w="1370" w:type="dxa"/>
            <w:vMerge/>
            <w:vAlign w:val="center"/>
          </w:tcPr>
          <w:p w14:paraId="039E07D2" w14:textId="77777777" w:rsidR="007502EC" w:rsidRPr="001F1FEE" w:rsidRDefault="007502EC" w:rsidP="007502EC">
            <w:pPr>
              <w:suppressAutoHyphens w:val="0"/>
              <w:rPr>
                <w:lang w:eastAsia="ru-RU"/>
              </w:rPr>
            </w:pPr>
          </w:p>
        </w:tc>
        <w:tc>
          <w:tcPr>
            <w:tcW w:w="1552" w:type="dxa"/>
            <w:vMerge/>
            <w:vAlign w:val="center"/>
          </w:tcPr>
          <w:p w14:paraId="609EAA40" w14:textId="77777777" w:rsidR="007502EC" w:rsidRPr="001F1FEE" w:rsidRDefault="007502EC" w:rsidP="007502EC">
            <w:pPr>
              <w:suppressAutoHyphens w:val="0"/>
              <w:rPr>
                <w:b/>
                <w:bCs/>
                <w:lang w:eastAsia="ru-RU"/>
              </w:rPr>
            </w:pPr>
          </w:p>
        </w:tc>
      </w:tr>
      <w:tr w:rsidR="007502EC" w:rsidRPr="001F1FEE" w14:paraId="7D9B2D73" w14:textId="77777777" w:rsidTr="007502EC">
        <w:trPr>
          <w:trHeight w:val="330"/>
        </w:trPr>
        <w:tc>
          <w:tcPr>
            <w:tcW w:w="696" w:type="dxa"/>
            <w:vMerge/>
            <w:vAlign w:val="center"/>
          </w:tcPr>
          <w:p w14:paraId="1FADAD07" w14:textId="77777777" w:rsidR="007502EC" w:rsidRPr="001F1FEE" w:rsidRDefault="007502EC" w:rsidP="007502EC">
            <w:pPr>
              <w:suppressAutoHyphens w:val="0"/>
              <w:rPr>
                <w:lang w:eastAsia="ru-RU"/>
              </w:rPr>
            </w:pPr>
          </w:p>
        </w:tc>
        <w:tc>
          <w:tcPr>
            <w:tcW w:w="3824" w:type="dxa"/>
            <w:shd w:val="clear" w:color="auto" w:fill="auto"/>
            <w:vAlign w:val="center"/>
            <w:hideMark/>
          </w:tcPr>
          <w:p w14:paraId="64D39B90"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2503E218" w14:textId="77777777" w:rsidR="007502EC" w:rsidRPr="001F1FEE" w:rsidRDefault="007502EC" w:rsidP="007502EC">
            <w:pPr>
              <w:suppressAutoHyphens w:val="0"/>
              <w:rPr>
                <w:lang w:eastAsia="ru-RU"/>
              </w:rPr>
            </w:pPr>
          </w:p>
        </w:tc>
        <w:tc>
          <w:tcPr>
            <w:tcW w:w="951" w:type="dxa"/>
            <w:shd w:val="clear" w:color="auto" w:fill="auto"/>
            <w:vAlign w:val="center"/>
          </w:tcPr>
          <w:p w14:paraId="21057316" w14:textId="77777777" w:rsidR="007502EC" w:rsidRPr="001F1FEE" w:rsidRDefault="007502EC" w:rsidP="007502EC">
            <w:pPr>
              <w:suppressAutoHyphens w:val="0"/>
              <w:jc w:val="center"/>
              <w:rPr>
                <w:lang w:eastAsia="ru-RU"/>
              </w:rPr>
            </w:pPr>
          </w:p>
        </w:tc>
        <w:tc>
          <w:tcPr>
            <w:tcW w:w="1370" w:type="dxa"/>
            <w:vMerge/>
            <w:vAlign w:val="center"/>
          </w:tcPr>
          <w:p w14:paraId="691CC797" w14:textId="77777777" w:rsidR="007502EC" w:rsidRPr="001F1FEE" w:rsidRDefault="007502EC" w:rsidP="007502EC">
            <w:pPr>
              <w:suppressAutoHyphens w:val="0"/>
              <w:rPr>
                <w:lang w:eastAsia="ru-RU"/>
              </w:rPr>
            </w:pPr>
          </w:p>
        </w:tc>
        <w:tc>
          <w:tcPr>
            <w:tcW w:w="1552" w:type="dxa"/>
            <w:vMerge/>
            <w:vAlign w:val="center"/>
          </w:tcPr>
          <w:p w14:paraId="1021D954" w14:textId="77777777" w:rsidR="007502EC" w:rsidRPr="001F1FEE" w:rsidRDefault="007502EC" w:rsidP="007502EC">
            <w:pPr>
              <w:suppressAutoHyphens w:val="0"/>
              <w:rPr>
                <w:b/>
                <w:bCs/>
                <w:lang w:eastAsia="ru-RU"/>
              </w:rPr>
            </w:pPr>
          </w:p>
        </w:tc>
      </w:tr>
      <w:tr w:rsidR="007502EC" w:rsidRPr="001F1FEE" w14:paraId="1271BB4F" w14:textId="77777777" w:rsidTr="007502EC">
        <w:trPr>
          <w:trHeight w:val="330"/>
        </w:trPr>
        <w:tc>
          <w:tcPr>
            <w:tcW w:w="696" w:type="dxa"/>
            <w:vMerge/>
            <w:vAlign w:val="center"/>
          </w:tcPr>
          <w:p w14:paraId="452B8EFC" w14:textId="77777777" w:rsidR="007502EC" w:rsidRPr="001F1FEE" w:rsidRDefault="007502EC" w:rsidP="007502EC">
            <w:pPr>
              <w:suppressAutoHyphens w:val="0"/>
              <w:rPr>
                <w:lang w:eastAsia="ru-RU"/>
              </w:rPr>
            </w:pPr>
          </w:p>
        </w:tc>
        <w:tc>
          <w:tcPr>
            <w:tcW w:w="3824" w:type="dxa"/>
            <w:shd w:val="clear" w:color="auto" w:fill="auto"/>
            <w:vAlign w:val="center"/>
            <w:hideMark/>
          </w:tcPr>
          <w:p w14:paraId="33193D47"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6A509D90" w14:textId="77777777" w:rsidR="007502EC" w:rsidRPr="001F1FEE" w:rsidRDefault="007502EC" w:rsidP="007502EC">
            <w:pPr>
              <w:suppressAutoHyphens w:val="0"/>
              <w:rPr>
                <w:lang w:eastAsia="ru-RU"/>
              </w:rPr>
            </w:pPr>
          </w:p>
        </w:tc>
        <w:tc>
          <w:tcPr>
            <w:tcW w:w="951" w:type="dxa"/>
            <w:shd w:val="clear" w:color="auto" w:fill="auto"/>
            <w:vAlign w:val="center"/>
          </w:tcPr>
          <w:p w14:paraId="31B9962C" w14:textId="77777777" w:rsidR="007502EC" w:rsidRPr="001F1FEE" w:rsidRDefault="007502EC" w:rsidP="007502EC">
            <w:pPr>
              <w:suppressAutoHyphens w:val="0"/>
              <w:jc w:val="center"/>
              <w:rPr>
                <w:lang w:eastAsia="ru-RU"/>
              </w:rPr>
            </w:pPr>
          </w:p>
        </w:tc>
        <w:tc>
          <w:tcPr>
            <w:tcW w:w="1370" w:type="dxa"/>
            <w:vMerge/>
            <w:vAlign w:val="center"/>
          </w:tcPr>
          <w:p w14:paraId="37C2EF4D" w14:textId="77777777" w:rsidR="007502EC" w:rsidRPr="001F1FEE" w:rsidRDefault="007502EC" w:rsidP="007502EC">
            <w:pPr>
              <w:suppressAutoHyphens w:val="0"/>
              <w:rPr>
                <w:lang w:eastAsia="ru-RU"/>
              </w:rPr>
            </w:pPr>
          </w:p>
        </w:tc>
        <w:tc>
          <w:tcPr>
            <w:tcW w:w="1552" w:type="dxa"/>
            <w:vMerge/>
            <w:vAlign w:val="center"/>
          </w:tcPr>
          <w:p w14:paraId="4C63243B" w14:textId="77777777" w:rsidR="007502EC" w:rsidRPr="001F1FEE" w:rsidRDefault="007502EC" w:rsidP="007502EC">
            <w:pPr>
              <w:suppressAutoHyphens w:val="0"/>
              <w:rPr>
                <w:b/>
                <w:bCs/>
                <w:lang w:eastAsia="ru-RU"/>
              </w:rPr>
            </w:pPr>
          </w:p>
        </w:tc>
      </w:tr>
      <w:tr w:rsidR="007502EC" w:rsidRPr="001F1FEE" w14:paraId="53011F60" w14:textId="77777777" w:rsidTr="007502EC">
        <w:trPr>
          <w:trHeight w:val="330"/>
        </w:trPr>
        <w:tc>
          <w:tcPr>
            <w:tcW w:w="696" w:type="dxa"/>
            <w:vMerge/>
            <w:vAlign w:val="center"/>
          </w:tcPr>
          <w:p w14:paraId="302B914E" w14:textId="77777777" w:rsidR="007502EC" w:rsidRPr="001F1FEE" w:rsidRDefault="007502EC" w:rsidP="007502EC">
            <w:pPr>
              <w:suppressAutoHyphens w:val="0"/>
              <w:rPr>
                <w:lang w:eastAsia="ru-RU"/>
              </w:rPr>
            </w:pPr>
          </w:p>
        </w:tc>
        <w:tc>
          <w:tcPr>
            <w:tcW w:w="3824" w:type="dxa"/>
            <w:shd w:val="clear" w:color="auto" w:fill="auto"/>
            <w:vAlign w:val="center"/>
            <w:hideMark/>
          </w:tcPr>
          <w:p w14:paraId="12721B61"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3E911B00" w14:textId="77777777" w:rsidR="007502EC" w:rsidRPr="001F1FEE" w:rsidRDefault="007502EC" w:rsidP="007502EC">
            <w:pPr>
              <w:suppressAutoHyphens w:val="0"/>
              <w:rPr>
                <w:lang w:eastAsia="ru-RU"/>
              </w:rPr>
            </w:pPr>
          </w:p>
        </w:tc>
        <w:tc>
          <w:tcPr>
            <w:tcW w:w="951" w:type="dxa"/>
            <w:shd w:val="clear" w:color="auto" w:fill="auto"/>
            <w:vAlign w:val="center"/>
          </w:tcPr>
          <w:p w14:paraId="5FC5A2C5" w14:textId="77777777" w:rsidR="007502EC" w:rsidRPr="001F1FEE" w:rsidRDefault="007502EC" w:rsidP="007502EC">
            <w:pPr>
              <w:suppressAutoHyphens w:val="0"/>
              <w:jc w:val="center"/>
              <w:rPr>
                <w:lang w:eastAsia="ru-RU"/>
              </w:rPr>
            </w:pPr>
          </w:p>
        </w:tc>
        <w:tc>
          <w:tcPr>
            <w:tcW w:w="1370" w:type="dxa"/>
            <w:vMerge/>
            <w:vAlign w:val="center"/>
          </w:tcPr>
          <w:p w14:paraId="3C023C41" w14:textId="77777777" w:rsidR="007502EC" w:rsidRPr="001F1FEE" w:rsidRDefault="007502EC" w:rsidP="007502EC">
            <w:pPr>
              <w:suppressAutoHyphens w:val="0"/>
              <w:rPr>
                <w:lang w:eastAsia="ru-RU"/>
              </w:rPr>
            </w:pPr>
          </w:p>
        </w:tc>
        <w:tc>
          <w:tcPr>
            <w:tcW w:w="1552" w:type="dxa"/>
            <w:vMerge/>
            <w:vAlign w:val="center"/>
          </w:tcPr>
          <w:p w14:paraId="3CCE578A" w14:textId="77777777" w:rsidR="007502EC" w:rsidRPr="001F1FEE" w:rsidRDefault="007502EC" w:rsidP="007502EC">
            <w:pPr>
              <w:suppressAutoHyphens w:val="0"/>
              <w:rPr>
                <w:b/>
                <w:bCs/>
                <w:lang w:eastAsia="ru-RU"/>
              </w:rPr>
            </w:pPr>
          </w:p>
        </w:tc>
      </w:tr>
      <w:tr w:rsidR="007502EC" w:rsidRPr="001F1FEE" w14:paraId="54034DE4" w14:textId="77777777" w:rsidTr="007502EC">
        <w:trPr>
          <w:trHeight w:val="330"/>
        </w:trPr>
        <w:tc>
          <w:tcPr>
            <w:tcW w:w="696" w:type="dxa"/>
            <w:vMerge/>
            <w:vAlign w:val="center"/>
          </w:tcPr>
          <w:p w14:paraId="6D1D8256" w14:textId="77777777" w:rsidR="007502EC" w:rsidRPr="001F1FEE" w:rsidRDefault="007502EC" w:rsidP="007502EC">
            <w:pPr>
              <w:suppressAutoHyphens w:val="0"/>
              <w:rPr>
                <w:lang w:eastAsia="ru-RU"/>
              </w:rPr>
            </w:pPr>
          </w:p>
        </w:tc>
        <w:tc>
          <w:tcPr>
            <w:tcW w:w="3824" w:type="dxa"/>
            <w:shd w:val="clear" w:color="auto" w:fill="auto"/>
            <w:vAlign w:val="center"/>
            <w:hideMark/>
          </w:tcPr>
          <w:p w14:paraId="201DFCA1"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397168CE" w14:textId="77777777" w:rsidR="007502EC" w:rsidRPr="001F1FEE" w:rsidRDefault="007502EC" w:rsidP="007502EC">
            <w:pPr>
              <w:suppressAutoHyphens w:val="0"/>
              <w:rPr>
                <w:lang w:eastAsia="ru-RU"/>
              </w:rPr>
            </w:pPr>
          </w:p>
        </w:tc>
        <w:tc>
          <w:tcPr>
            <w:tcW w:w="951" w:type="dxa"/>
            <w:shd w:val="clear" w:color="auto" w:fill="auto"/>
            <w:vAlign w:val="center"/>
          </w:tcPr>
          <w:p w14:paraId="4ECE8924" w14:textId="77777777" w:rsidR="007502EC" w:rsidRPr="001F1FEE" w:rsidRDefault="007502EC" w:rsidP="007502EC">
            <w:pPr>
              <w:suppressAutoHyphens w:val="0"/>
              <w:jc w:val="center"/>
              <w:rPr>
                <w:lang w:eastAsia="ru-RU"/>
              </w:rPr>
            </w:pPr>
          </w:p>
        </w:tc>
        <w:tc>
          <w:tcPr>
            <w:tcW w:w="1370" w:type="dxa"/>
            <w:vMerge/>
            <w:vAlign w:val="center"/>
          </w:tcPr>
          <w:p w14:paraId="64700FE7" w14:textId="77777777" w:rsidR="007502EC" w:rsidRPr="001F1FEE" w:rsidRDefault="007502EC" w:rsidP="007502EC">
            <w:pPr>
              <w:suppressAutoHyphens w:val="0"/>
              <w:rPr>
                <w:lang w:eastAsia="ru-RU"/>
              </w:rPr>
            </w:pPr>
          </w:p>
        </w:tc>
        <w:tc>
          <w:tcPr>
            <w:tcW w:w="1552" w:type="dxa"/>
            <w:vMerge/>
            <w:vAlign w:val="center"/>
          </w:tcPr>
          <w:p w14:paraId="3A1F0B5A" w14:textId="77777777" w:rsidR="007502EC" w:rsidRPr="001F1FEE" w:rsidRDefault="007502EC" w:rsidP="007502EC">
            <w:pPr>
              <w:suppressAutoHyphens w:val="0"/>
              <w:rPr>
                <w:b/>
                <w:bCs/>
                <w:lang w:eastAsia="ru-RU"/>
              </w:rPr>
            </w:pPr>
          </w:p>
        </w:tc>
      </w:tr>
      <w:tr w:rsidR="007502EC" w:rsidRPr="001F1FEE" w14:paraId="12DC927E" w14:textId="77777777" w:rsidTr="007502EC">
        <w:trPr>
          <w:trHeight w:val="330"/>
        </w:trPr>
        <w:tc>
          <w:tcPr>
            <w:tcW w:w="696" w:type="dxa"/>
            <w:vMerge/>
            <w:vAlign w:val="center"/>
          </w:tcPr>
          <w:p w14:paraId="1DD007A3" w14:textId="77777777" w:rsidR="007502EC" w:rsidRPr="001F1FEE" w:rsidRDefault="007502EC" w:rsidP="007502EC">
            <w:pPr>
              <w:suppressAutoHyphens w:val="0"/>
              <w:rPr>
                <w:lang w:eastAsia="ru-RU"/>
              </w:rPr>
            </w:pPr>
          </w:p>
        </w:tc>
        <w:tc>
          <w:tcPr>
            <w:tcW w:w="3824" w:type="dxa"/>
            <w:shd w:val="clear" w:color="auto" w:fill="auto"/>
            <w:vAlign w:val="center"/>
            <w:hideMark/>
          </w:tcPr>
          <w:p w14:paraId="50C1A998"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3093FA98" w14:textId="77777777" w:rsidR="007502EC" w:rsidRPr="001F1FEE" w:rsidRDefault="007502EC" w:rsidP="007502EC">
            <w:pPr>
              <w:suppressAutoHyphens w:val="0"/>
              <w:rPr>
                <w:lang w:eastAsia="ru-RU"/>
              </w:rPr>
            </w:pPr>
          </w:p>
        </w:tc>
        <w:tc>
          <w:tcPr>
            <w:tcW w:w="951" w:type="dxa"/>
            <w:shd w:val="clear" w:color="auto" w:fill="auto"/>
            <w:vAlign w:val="center"/>
          </w:tcPr>
          <w:p w14:paraId="380172E9" w14:textId="77777777" w:rsidR="007502EC" w:rsidRPr="001F1FEE" w:rsidRDefault="007502EC" w:rsidP="007502EC">
            <w:pPr>
              <w:suppressAutoHyphens w:val="0"/>
              <w:jc w:val="center"/>
              <w:rPr>
                <w:lang w:eastAsia="ru-RU"/>
              </w:rPr>
            </w:pPr>
          </w:p>
        </w:tc>
        <w:tc>
          <w:tcPr>
            <w:tcW w:w="1370" w:type="dxa"/>
            <w:vMerge/>
            <w:vAlign w:val="center"/>
          </w:tcPr>
          <w:p w14:paraId="2AA21862" w14:textId="77777777" w:rsidR="007502EC" w:rsidRPr="001F1FEE" w:rsidRDefault="007502EC" w:rsidP="007502EC">
            <w:pPr>
              <w:suppressAutoHyphens w:val="0"/>
              <w:rPr>
                <w:lang w:eastAsia="ru-RU"/>
              </w:rPr>
            </w:pPr>
          </w:p>
        </w:tc>
        <w:tc>
          <w:tcPr>
            <w:tcW w:w="1552" w:type="dxa"/>
            <w:vMerge/>
            <w:vAlign w:val="center"/>
          </w:tcPr>
          <w:p w14:paraId="278E22DF" w14:textId="77777777" w:rsidR="007502EC" w:rsidRPr="001F1FEE" w:rsidRDefault="007502EC" w:rsidP="007502EC">
            <w:pPr>
              <w:suppressAutoHyphens w:val="0"/>
              <w:rPr>
                <w:b/>
                <w:bCs/>
                <w:lang w:eastAsia="ru-RU"/>
              </w:rPr>
            </w:pPr>
          </w:p>
        </w:tc>
      </w:tr>
      <w:tr w:rsidR="007502EC" w:rsidRPr="001F1FEE" w14:paraId="70F406FA" w14:textId="77777777" w:rsidTr="007502EC">
        <w:trPr>
          <w:trHeight w:val="330"/>
        </w:trPr>
        <w:tc>
          <w:tcPr>
            <w:tcW w:w="696" w:type="dxa"/>
            <w:vMerge/>
            <w:vAlign w:val="center"/>
          </w:tcPr>
          <w:p w14:paraId="32EC9835" w14:textId="77777777" w:rsidR="007502EC" w:rsidRPr="001F1FEE" w:rsidRDefault="007502EC" w:rsidP="007502EC">
            <w:pPr>
              <w:suppressAutoHyphens w:val="0"/>
              <w:rPr>
                <w:lang w:eastAsia="ru-RU"/>
              </w:rPr>
            </w:pPr>
          </w:p>
        </w:tc>
        <w:tc>
          <w:tcPr>
            <w:tcW w:w="3824" w:type="dxa"/>
            <w:shd w:val="clear" w:color="auto" w:fill="auto"/>
            <w:vAlign w:val="center"/>
            <w:hideMark/>
          </w:tcPr>
          <w:p w14:paraId="3997F814"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1614F468" w14:textId="77777777" w:rsidR="007502EC" w:rsidRPr="001F1FEE" w:rsidRDefault="007502EC" w:rsidP="007502EC">
            <w:pPr>
              <w:suppressAutoHyphens w:val="0"/>
              <w:rPr>
                <w:lang w:eastAsia="ru-RU"/>
              </w:rPr>
            </w:pPr>
          </w:p>
        </w:tc>
        <w:tc>
          <w:tcPr>
            <w:tcW w:w="951" w:type="dxa"/>
            <w:shd w:val="clear" w:color="auto" w:fill="auto"/>
            <w:vAlign w:val="center"/>
          </w:tcPr>
          <w:p w14:paraId="3CF0E4CA" w14:textId="77777777" w:rsidR="007502EC" w:rsidRPr="001F1FEE" w:rsidRDefault="007502EC" w:rsidP="007502EC">
            <w:pPr>
              <w:suppressAutoHyphens w:val="0"/>
              <w:jc w:val="center"/>
              <w:rPr>
                <w:lang w:eastAsia="ru-RU"/>
              </w:rPr>
            </w:pPr>
          </w:p>
        </w:tc>
        <w:tc>
          <w:tcPr>
            <w:tcW w:w="1370" w:type="dxa"/>
            <w:vMerge/>
            <w:vAlign w:val="center"/>
          </w:tcPr>
          <w:p w14:paraId="0085FD44" w14:textId="77777777" w:rsidR="007502EC" w:rsidRPr="001F1FEE" w:rsidRDefault="007502EC" w:rsidP="007502EC">
            <w:pPr>
              <w:suppressAutoHyphens w:val="0"/>
              <w:rPr>
                <w:lang w:eastAsia="ru-RU"/>
              </w:rPr>
            </w:pPr>
          </w:p>
        </w:tc>
        <w:tc>
          <w:tcPr>
            <w:tcW w:w="1552" w:type="dxa"/>
            <w:vMerge/>
            <w:vAlign w:val="center"/>
          </w:tcPr>
          <w:p w14:paraId="2F51D20D" w14:textId="77777777" w:rsidR="007502EC" w:rsidRPr="001F1FEE" w:rsidRDefault="007502EC" w:rsidP="007502EC">
            <w:pPr>
              <w:suppressAutoHyphens w:val="0"/>
              <w:rPr>
                <w:b/>
                <w:bCs/>
                <w:lang w:eastAsia="ru-RU"/>
              </w:rPr>
            </w:pPr>
          </w:p>
        </w:tc>
      </w:tr>
      <w:tr w:rsidR="007502EC" w:rsidRPr="001F1FEE" w14:paraId="3D545073" w14:textId="77777777" w:rsidTr="007502EC">
        <w:trPr>
          <w:trHeight w:val="330"/>
        </w:trPr>
        <w:tc>
          <w:tcPr>
            <w:tcW w:w="696" w:type="dxa"/>
            <w:vMerge/>
            <w:vAlign w:val="center"/>
          </w:tcPr>
          <w:p w14:paraId="5CBC8A62" w14:textId="77777777" w:rsidR="007502EC" w:rsidRPr="001F1FEE" w:rsidRDefault="007502EC" w:rsidP="007502EC">
            <w:pPr>
              <w:suppressAutoHyphens w:val="0"/>
              <w:rPr>
                <w:lang w:eastAsia="ru-RU"/>
              </w:rPr>
            </w:pPr>
          </w:p>
        </w:tc>
        <w:tc>
          <w:tcPr>
            <w:tcW w:w="3824" w:type="dxa"/>
            <w:shd w:val="clear" w:color="auto" w:fill="auto"/>
            <w:vAlign w:val="center"/>
            <w:hideMark/>
          </w:tcPr>
          <w:p w14:paraId="4815C6DD"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067AF065" w14:textId="77777777" w:rsidR="007502EC" w:rsidRPr="001F1FEE" w:rsidRDefault="007502EC" w:rsidP="007502EC">
            <w:pPr>
              <w:suppressAutoHyphens w:val="0"/>
              <w:rPr>
                <w:lang w:eastAsia="ru-RU"/>
              </w:rPr>
            </w:pPr>
          </w:p>
        </w:tc>
        <w:tc>
          <w:tcPr>
            <w:tcW w:w="951" w:type="dxa"/>
            <w:shd w:val="clear" w:color="auto" w:fill="auto"/>
            <w:vAlign w:val="center"/>
          </w:tcPr>
          <w:p w14:paraId="3564F995" w14:textId="77777777" w:rsidR="007502EC" w:rsidRPr="001F1FEE" w:rsidRDefault="007502EC" w:rsidP="007502EC">
            <w:pPr>
              <w:suppressAutoHyphens w:val="0"/>
              <w:jc w:val="center"/>
              <w:rPr>
                <w:lang w:eastAsia="ru-RU"/>
              </w:rPr>
            </w:pPr>
          </w:p>
        </w:tc>
        <w:tc>
          <w:tcPr>
            <w:tcW w:w="1370" w:type="dxa"/>
            <w:vMerge/>
            <w:vAlign w:val="center"/>
          </w:tcPr>
          <w:p w14:paraId="7DC78704" w14:textId="77777777" w:rsidR="007502EC" w:rsidRPr="001F1FEE" w:rsidRDefault="007502EC" w:rsidP="007502EC">
            <w:pPr>
              <w:suppressAutoHyphens w:val="0"/>
              <w:rPr>
                <w:lang w:eastAsia="ru-RU"/>
              </w:rPr>
            </w:pPr>
          </w:p>
        </w:tc>
        <w:tc>
          <w:tcPr>
            <w:tcW w:w="1552" w:type="dxa"/>
            <w:vMerge/>
            <w:vAlign w:val="center"/>
          </w:tcPr>
          <w:p w14:paraId="6A93A600" w14:textId="77777777" w:rsidR="007502EC" w:rsidRPr="001F1FEE" w:rsidRDefault="007502EC" w:rsidP="007502EC">
            <w:pPr>
              <w:suppressAutoHyphens w:val="0"/>
              <w:rPr>
                <w:b/>
                <w:bCs/>
                <w:lang w:eastAsia="ru-RU"/>
              </w:rPr>
            </w:pPr>
          </w:p>
        </w:tc>
      </w:tr>
      <w:tr w:rsidR="007502EC" w:rsidRPr="001F1FEE" w14:paraId="1FD2E75E" w14:textId="77777777" w:rsidTr="007502EC">
        <w:trPr>
          <w:trHeight w:val="330"/>
        </w:trPr>
        <w:tc>
          <w:tcPr>
            <w:tcW w:w="696" w:type="dxa"/>
            <w:vMerge/>
            <w:vAlign w:val="center"/>
          </w:tcPr>
          <w:p w14:paraId="669F2EAE" w14:textId="77777777" w:rsidR="007502EC" w:rsidRPr="001F1FEE" w:rsidRDefault="007502EC" w:rsidP="007502EC">
            <w:pPr>
              <w:suppressAutoHyphens w:val="0"/>
              <w:rPr>
                <w:lang w:eastAsia="ru-RU"/>
              </w:rPr>
            </w:pPr>
          </w:p>
        </w:tc>
        <w:tc>
          <w:tcPr>
            <w:tcW w:w="3824" w:type="dxa"/>
            <w:shd w:val="clear" w:color="auto" w:fill="auto"/>
            <w:vAlign w:val="center"/>
            <w:hideMark/>
          </w:tcPr>
          <w:p w14:paraId="03CEC06D"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2DB8C8B3" w14:textId="77777777" w:rsidR="007502EC" w:rsidRPr="001F1FEE" w:rsidRDefault="007502EC" w:rsidP="007502EC">
            <w:pPr>
              <w:suppressAutoHyphens w:val="0"/>
              <w:rPr>
                <w:lang w:eastAsia="ru-RU"/>
              </w:rPr>
            </w:pPr>
          </w:p>
        </w:tc>
        <w:tc>
          <w:tcPr>
            <w:tcW w:w="951" w:type="dxa"/>
            <w:shd w:val="clear" w:color="auto" w:fill="auto"/>
            <w:vAlign w:val="center"/>
          </w:tcPr>
          <w:p w14:paraId="24F85039" w14:textId="77777777" w:rsidR="007502EC" w:rsidRPr="001F1FEE" w:rsidRDefault="007502EC" w:rsidP="007502EC">
            <w:pPr>
              <w:suppressAutoHyphens w:val="0"/>
              <w:jc w:val="center"/>
              <w:rPr>
                <w:lang w:eastAsia="ru-RU"/>
              </w:rPr>
            </w:pPr>
          </w:p>
        </w:tc>
        <w:tc>
          <w:tcPr>
            <w:tcW w:w="1370" w:type="dxa"/>
            <w:vMerge/>
            <w:vAlign w:val="center"/>
          </w:tcPr>
          <w:p w14:paraId="652A6256" w14:textId="77777777" w:rsidR="007502EC" w:rsidRPr="001F1FEE" w:rsidRDefault="007502EC" w:rsidP="007502EC">
            <w:pPr>
              <w:suppressAutoHyphens w:val="0"/>
              <w:rPr>
                <w:lang w:eastAsia="ru-RU"/>
              </w:rPr>
            </w:pPr>
          </w:p>
        </w:tc>
        <w:tc>
          <w:tcPr>
            <w:tcW w:w="1552" w:type="dxa"/>
            <w:vMerge/>
            <w:vAlign w:val="center"/>
          </w:tcPr>
          <w:p w14:paraId="260B6FF6" w14:textId="77777777" w:rsidR="007502EC" w:rsidRPr="001F1FEE" w:rsidRDefault="007502EC" w:rsidP="007502EC">
            <w:pPr>
              <w:suppressAutoHyphens w:val="0"/>
              <w:rPr>
                <w:b/>
                <w:bCs/>
                <w:lang w:eastAsia="ru-RU"/>
              </w:rPr>
            </w:pPr>
          </w:p>
        </w:tc>
      </w:tr>
      <w:tr w:rsidR="007502EC" w:rsidRPr="001F1FEE" w14:paraId="59B995B6" w14:textId="77777777" w:rsidTr="007502EC">
        <w:trPr>
          <w:trHeight w:val="330"/>
        </w:trPr>
        <w:tc>
          <w:tcPr>
            <w:tcW w:w="696" w:type="dxa"/>
            <w:vMerge/>
            <w:vAlign w:val="center"/>
          </w:tcPr>
          <w:p w14:paraId="7902C10F" w14:textId="77777777" w:rsidR="007502EC" w:rsidRPr="001F1FEE" w:rsidRDefault="007502EC" w:rsidP="007502EC">
            <w:pPr>
              <w:suppressAutoHyphens w:val="0"/>
              <w:rPr>
                <w:lang w:eastAsia="ru-RU"/>
              </w:rPr>
            </w:pPr>
          </w:p>
        </w:tc>
        <w:tc>
          <w:tcPr>
            <w:tcW w:w="3824" w:type="dxa"/>
            <w:shd w:val="clear" w:color="auto" w:fill="auto"/>
            <w:vAlign w:val="center"/>
            <w:hideMark/>
          </w:tcPr>
          <w:p w14:paraId="79B55A53"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3D572859" w14:textId="77777777" w:rsidR="007502EC" w:rsidRPr="001F1FEE" w:rsidRDefault="007502EC" w:rsidP="007502EC">
            <w:pPr>
              <w:suppressAutoHyphens w:val="0"/>
              <w:rPr>
                <w:lang w:eastAsia="ru-RU"/>
              </w:rPr>
            </w:pPr>
          </w:p>
        </w:tc>
        <w:tc>
          <w:tcPr>
            <w:tcW w:w="951" w:type="dxa"/>
            <w:shd w:val="clear" w:color="auto" w:fill="auto"/>
            <w:vAlign w:val="center"/>
          </w:tcPr>
          <w:p w14:paraId="53B3C475" w14:textId="77777777" w:rsidR="007502EC" w:rsidRPr="001F1FEE" w:rsidRDefault="007502EC" w:rsidP="007502EC">
            <w:pPr>
              <w:suppressAutoHyphens w:val="0"/>
              <w:jc w:val="center"/>
              <w:rPr>
                <w:lang w:eastAsia="ru-RU"/>
              </w:rPr>
            </w:pPr>
          </w:p>
        </w:tc>
        <w:tc>
          <w:tcPr>
            <w:tcW w:w="1370" w:type="dxa"/>
            <w:vMerge/>
            <w:vAlign w:val="center"/>
          </w:tcPr>
          <w:p w14:paraId="3284AC73" w14:textId="77777777" w:rsidR="007502EC" w:rsidRPr="001F1FEE" w:rsidRDefault="007502EC" w:rsidP="007502EC">
            <w:pPr>
              <w:suppressAutoHyphens w:val="0"/>
              <w:rPr>
                <w:lang w:eastAsia="ru-RU"/>
              </w:rPr>
            </w:pPr>
          </w:p>
        </w:tc>
        <w:tc>
          <w:tcPr>
            <w:tcW w:w="1552" w:type="dxa"/>
            <w:vMerge/>
            <w:vAlign w:val="center"/>
          </w:tcPr>
          <w:p w14:paraId="26D8797E" w14:textId="77777777" w:rsidR="007502EC" w:rsidRPr="001F1FEE" w:rsidRDefault="007502EC" w:rsidP="007502EC">
            <w:pPr>
              <w:suppressAutoHyphens w:val="0"/>
              <w:rPr>
                <w:b/>
                <w:bCs/>
                <w:lang w:eastAsia="ru-RU"/>
              </w:rPr>
            </w:pPr>
          </w:p>
        </w:tc>
      </w:tr>
      <w:tr w:rsidR="007502EC" w:rsidRPr="001F1FEE" w14:paraId="34309DE4" w14:textId="77777777" w:rsidTr="007502EC">
        <w:trPr>
          <w:trHeight w:val="330"/>
        </w:trPr>
        <w:tc>
          <w:tcPr>
            <w:tcW w:w="696" w:type="dxa"/>
            <w:vMerge/>
            <w:vAlign w:val="center"/>
          </w:tcPr>
          <w:p w14:paraId="3FB15723" w14:textId="77777777" w:rsidR="007502EC" w:rsidRPr="001F1FEE" w:rsidRDefault="007502EC" w:rsidP="007502EC">
            <w:pPr>
              <w:suppressAutoHyphens w:val="0"/>
              <w:rPr>
                <w:lang w:eastAsia="ru-RU"/>
              </w:rPr>
            </w:pPr>
          </w:p>
        </w:tc>
        <w:tc>
          <w:tcPr>
            <w:tcW w:w="3824" w:type="dxa"/>
            <w:shd w:val="clear" w:color="auto" w:fill="auto"/>
            <w:vAlign w:val="center"/>
            <w:hideMark/>
          </w:tcPr>
          <w:p w14:paraId="1168A266"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762ADDDF" w14:textId="77777777" w:rsidR="007502EC" w:rsidRPr="001F1FEE" w:rsidRDefault="007502EC" w:rsidP="007502EC">
            <w:pPr>
              <w:suppressAutoHyphens w:val="0"/>
              <w:rPr>
                <w:lang w:eastAsia="ru-RU"/>
              </w:rPr>
            </w:pPr>
          </w:p>
        </w:tc>
        <w:tc>
          <w:tcPr>
            <w:tcW w:w="951" w:type="dxa"/>
            <w:shd w:val="clear" w:color="auto" w:fill="auto"/>
            <w:vAlign w:val="center"/>
          </w:tcPr>
          <w:p w14:paraId="658EA467" w14:textId="77777777" w:rsidR="007502EC" w:rsidRPr="001F1FEE" w:rsidRDefault="007502EC" w:rsidP="007502EC">
            <w:pPr>
              <w:suppressAutoHyphens w:val="0"/>
              <w:jc w:val="center"/>
              <w:rPr>
                <w:lang w:eastAsia="ru-RU"/>
              </w:rPr>
            </w:pPr>
          </w:p>
        </w:tc>
        <w:tc>
          <w:tcPr>
            <w:tcW w:w="1370" w:type="dxa"/>
            <w:vMerge/>
            <w:vAlign w:val="center"/>
          </w:tcPr>
          <w:p w14:paraId="2C45EEF1" w14:textId="77777777" w:rsidR="007502EC" w:rsidRPr="001F1FEE" w:rsidRDefault="007502EC" w:rsidP="007502EC">
            <w:pPr>
              <w:suppressAutoHyphens w:val="0"/>
              <w:rPr>
                <w:lang w:eastAsia="ru-RU"/>
              </w:rPr>
            </w:pPr>
          </w:p>
        </w:tc>
        <w:tc>
          <w:tcPr>
            <w:tcW w:w="1552" w:type="dxa"/>
            <w:vMerge/>
            <w:vAlign w:val="center"/>
          </w:tcPr>
          <w:p w14:paraId="11EC6021" w14:textId="77777777" w:rsidR="007502EC" w:rsidRPr="001F1FEE" w:rsidRDefault="007502EC" w:rsidP="007502EC">
            <w:pPr>
              <w:suppressAutoHyphens w:val="0"/>
              <w:rPr>
                <w:b/>
                <w:bCs/>
                <w:lang w:eastAsia="ru-RU"/>
              </w:rPr>
            </w:pPr>
          </w:p>
        </w:tc>
      </w:tr>
      <w:tr w:rsidR="007502EC" w:rsidRPr="001F1FEE" w14:paraId="0229AE95" w14:textId="77777777" w:rsidTr="007502EC">
        <w:trPr>
          <w:trHeight w:val="330"/>
        </w:trPr>
        <w:tc>
          <w:tcPr>
            <w:tcW w:w="696" w:type="dxa"/>
            <w:vMerge/>
            <w:vAlign w:val="center"/>
          </w:tcPr>
          <w:p w14:paraId="48260DBE" w14:textId="77777777" w:rsidR="007502EC" w:rsidRPr="001F1FEE" w:rsidRDefault="007502EC" w:rsidP="007502EC">
            <w:pPr>
              <w:suppressAutoHyphens w:val="0"/>
              <w:rPr>
                <w:lang w:eastAsia="ru-RU"/>
              </w:rPr>
            </w:pPr>
          </w:p>
        </w:tc>
        <w:tc>
          <w:tcPr>
            <w:tcW w:w="3824" w:type="dxa"/>
            <w:shd w:val="clear" w:color="auto" w:fill="auto"/>
            <w:vAlign w:val="center"/>
            <w:hideMark/>
          </w:tcPr>
          <w:p w14:paraId="76EA0AA9"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0BA7F108" w14:textId="77777777" w:rsidR="007502EC" w:rsidRPr="001F1FEE" w:rsidRDefault="007502EC" w:rsidP="007502EC">
            <w:pPr>
              <w:suppressAutoHyphens w:val="0"/>
              <w:rPr>
                <w:lang w:eastAsia="ru-RU"/>
              </w:rPr>
            </w:pPr>
          </w:p>
        </w:tc>
        <w:tc>
          <w:tcPr>
            <w:tcW w:w="951" w:type="dxa"/>
            <w:shd w:val="clear" w:color="auto" w:fill="auto"/>
            <w:vAlign w:val="center"/>
          </w:tcPr>
          <w:p w14:paraId="44D6684B" w14:textId="77777777" w:rsidR="007502EC" w:rsidRPr="001F1FEE" w:rsidRDefault="007502EC" w:rsidP="007502EC">
            <w:pPr>
              <w:suppressAutoHyphens w:val="0"/>
              <w:jc w:val="center"/>
              <w:rPr>
                <w:lang w:eastAsia="ru-RU"/>
              </w:rPr>
            </w:pPr>
          </w:p>
        </w:tc>
        <w:tc>
          <w:tcPr>
            <w:tcW w:w="1370" w:type="dxa"/>
            <w:vMerge/>
            <w:vAlign w:val="center"/>
          </w:tcPr>
          <w:p w14:paraId="706BDB69" w14:textId="77777777" w:rsidR="007502EC" w:rsidRPr="001F1FEE" w:rsidRDefault="007502EC" w:rsidP="007502EC">
            <w:pPr>
              <w:suppressAutoHyphens w:val="0"/>
              <w:rPr>
                <w:lang w:eastAsia="ru-RU"/>
              </w:rPr>
            </w:pPr>
          </w:p>
        </w:tc>
        <w:tc>
          <w:tcPr>
            <w:tcW w:w="1552" w:type="dxa"/>
            <w:vMerge/>
            <w:vAlign w:val="center"/>
          </w:tcPr>
          <w:p w14:paraId="74CD4700" w14:textId="77777777" w:rsidR="007502EC" w:rsidRPr="001F1FEE" w:rsidRDefault="007502EC" w:rsidP="007502EC">
            <w:pPr>
              <w:suppressAutoHyphens w:val="0"/>
              <w:rPr>
                <w:b/>
                <w:bCs/>
                <w:lang w:eastAsia="ru-RU"/>
              </w:rPr>
            </w:pPr>
          </w:p>
        </w:tc>
      </w:tr>
      <w:tr w:rsidR="007502EC" w:rsidRPr="001F1FEE" w14:paraId="3C84ECC7" w14:textId="77777777" w:rsidTr="007502EC">
        <w:trPr>
          <w:trHeight w:val="330"/>
        </w:trPr>
        <w:tc>
          <w:tcPr>
            <w:tcW w:w="696" w:type="dxa"/>
            <w:vMerge/>
            <w:vAlign w:val="center"/>
          </w:tcPr>
          <w:p w14:paraId="141B4D0B" w14:textId="77777777" w:rsidR="007502EC" w:rsidRPr="001F1FEE" w:rsidRDefault="007502EC" w:rsidP="007502EC">
            <w:pPr>
              <w:suppressAutoHyphens w:val="0"/>
              <w:rPr>
                <w:lang w:eastAsia="ru-RU"/>
              </w:rPr>
            </w:pPr>
          </w:p>
        </w:tc>
        <w:tc>
          <w:tcPr>
            <w:tcW w:w="3824" w:type="dxa"/>
            <w:shd w:val="clear" w:color="auto" w:fill="auto"/>
            <w:vAlign w:val="center"/>
            <w:hideMark/>
          </w:tcPr>
          <w:p w14:paraId="76675A57"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7601A70D" w14:textId="77777777" w:rsidR="007502EC" w:rsidRPr="001F1FEE" w:rsidRDefault="007502EC" w:rsidP="007502EC">
            <w:pPr>
              <w:suppressAutoHyphens w:val="0"/>
              <w:rPr>
                <w:lang w:eastAsia="ru-RU"/>
              </w:rPr>
            </w:pPr>
          </w:p>
        </w:tc>
        <w:tc>
          <w:tcPr>
            <w:tcW w:w="951" w:type="dxa"/>
            <w:shd w:val="clear" w:color="auto" w:fill="auto"/>
            <w:vAlign w:val="center"/>
          </w:tcPr>
          <w:p w14:paraId="387289D8" w14:textId="77777777" w:rsidR="007502EC" w:rsidRPr="001F1FEE" w:rsidRDefault="007502EC" w:rsidP="007502EC">
            <w:pPr>
              <w:suppressAutoHyphens w:val="0"/>
              <w:jc w:val="center"/>
              <w:rPr>
                <w:lang w:eastAsia="ru-RU"/>
              </w:rPr>
            </w:pPr>
          </w:p>
        </w:tc>
        <w:tc>
          <w:tcPr>
            <w:tcW w:w="1370" w:type="dxa"/>
            <w:vMerge/>
            <w:vAlign w:val="center"/>
          </w:tcPr>
          <w:p w14:paraId="1D1F0182" w14:textId="77777777" w:rsidR="007502EC" w:rsidRPr="001F1FEE" w:rsidRDefault="007502EC" w:rsidP="007502EC">
            <w:pPr>
              <w:suppressAutoHyphens w:val="0"/>
              <w:rPr>
                <w:lang w:eastAsia="ru-RU"/>
              </w:rPr>
            </w:pPr>
          </w:p>
        </w:tc>
        <w:tc>
          <w:tcPr>
            <w:tcW w:w="1552" w:type="dxa"/>
            <w:vMerge/>
            <w:vAlign w:val="center"/>
          </w:tcPr>
          <w:p w14:paraId="49898A21" w14:textId="77777777" w:rsidR="007502EC" w:rsidRPr="001F1FEE" w:rsidRDefault="007502EC" w:rsidP="007502EC">
            <w:pPr>
              <w:suppressAutoHyphens w:val="0"/>
              <w:rPr>
                <w:b/>
                <w:bCs/>
                <w:lang w:eastAsia="ru-RU"/>
              </w:rPr>
            </w:pPr>
          </w:p>
        </w:tc>
      </w:tr>
      <w:tr w:rsidR="007502EC" w:rsidRPr="001F1FEE" w14:paraId="1960A6E0" w14:textId="77777777" w:rsidTr="007502EC">
        <w:trPr>
          <w:trHeight w:val="330"/>
        </w:trPr>
        <w:tc>
          <w:tcPr>
            <w:tcW w:w="696" w:type="dxa"/>
            <w:vMerge/>
            <w:vAlign w:val="center"/>
          </w:tcPr>
          <w:p w14:paraId="527C717F" w14:textId="77777777" w:rsidR="007502EC" w:rsidRPr="001F1FEE" w:rsidRDefault="007502EC" w:rsidP="007502EC">
            <w:pPr>
              <w:suppressAutoHyphens w:val="0"/>
              <w:rPr>
                <w:lang w:eastAsia="ru-RU"/>
              </w:rPr>
            </w:pPr>
          </w:p>
        </w:tc>
        <w:tc>
          <w:tcPr>
            <w:tcW w:w="3824" w:type="dxa"/>
            <w:shd w:val="clear" w:color="auto" w:fill="auto"/>
            <w:vAlign w:val="center"/>
            <w:hideMark/>
          </w:tcPr>
          <w:p w14:paraId="0B1B01DC"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26231DE7" w14:textId="77777777" w:rsidR="007502EC" w:rsidRPr="001F1FEE" w:rsidRDefault="007502EC" w:rsidP="007502EC">
            <w:pPr>
              <w:suppressAutoHyphens w:val="0"/>
              <w:rPr>
                <w:lang w:eastAsia="ru-RU"/>
              </w:rPr>
            </w:pPr>
          </w:p>
        </w:tc>
        <w:tc>
          <w:tcPr>
            <w:tcW w:w="951" w:type="dxa"/>
            <w:shd w:val="clear" w:color="auto" w:fill="auto"/>
            <w:vAlign w:val="center"/>
          </w:tcPr>
          <w:p w14:paraId="2C3EFD9D" w14:textId="77777777" w:rsidR="007502EC" w:rsidRPr="001F1FEE" w:rsidRDefault="007502EC" w:rsidP="007502EC">
            <w:pPr>
              <w:suppressAutoHyphens w:val="0"/>
              <w:jc w:val="center"/>
              <w:rPr>
                <w:lang w:eastAsia="ru-RU"/>
              </w:rPr>
            </w:pPr>
          </w:p>
        </w:tc>
        <w:tc>
          <w:tcPr>
            <w:tcW w:w="1370" w:type="dxa"/>
            <w:vMerge/>
            <w:vAlign w:val="center"/>
          </w:tcPr>
          <w:p w14:paraId="07942995" w14:textId="77777777" w:rsidR="007502EC" w:rsidRPr="001F1FEE" w:rsidRDefault="007502EC" w:rsidP="007502EC">
            <w:pPr>
              <w:suppressAutoHyphens w:val="0"/>
              <w:rPr>
                <w:lang w:eastAsia="ru-RU"/>
              </w:rPr>
            </w:pPr>
          </w:p>
        </w:tc>
        <w:tc>
          <w:tcPr>
            <w:tcW w:w="1552" w:type="dxa"/>
            <w:vMerge/>
            <w:vAlign w:val="center"/>
          </w:tcPr>
          <w:p w14:paraId="5A0BFFC9" w14:textId="77777777" w:rsidR="007502EC" w:rsidRPr="001F1FEE" w:rsidRDefault="007502EC" w:rsidP="007502EC">
            <w:pPr>
              <w:suppressAutoHyphens w:val="0"/>
              <w:rPr>
                <w:b/>
                <w:bCs/>
                <w:lang w:eastAsia="ru-RU"/>
              </w:rPr>
            </w:pPr>
          </w:p>
        </w:tc>
      </w:tr>
      <w:tr w:rsidR="007502EC" w:rsidRPr="001F1FEE" w14:paraId="7488E03D" w14:textId="77777777" w:rsidTr="007502EC">
        <w:trPr>
          <w:trHeight w:val="330"/>
        </w:trPr>
        <w:tc>
          <w:tcPr>
            <w:tcW w:w="696" w:type="dxa"/>
            <w:vMerge/>
            <w:vAlign w:val="center"/>
          </w:tcPr>
          <w:p w14:paraId="2BEEA596" w14:textId="77777777" w:rsidR="007502EC" w:rsidRPr="001F1FEE" w:rsidRDefault="007502EC" w:rsidP="007502EC">
            <w:pPr>
              <w:suppressAutoHyphens w:val="0"/>
              <w:rPr>
                <w:lang w:eastAsia="ru-RU"/>
              </w:rPr>
            </w:pPr>
          </w:p>
        </w:tc>
        <w:tc>
          <w:tcPr>
            <w:tcW w:w="3824" w:type="dxa"/>
            <w:shd w:val="clear" w:color="auto" w:fill="auto"/>
            <w:vAlign w:val="center"/>
            <w:hideMark/>
          </w:tcPr>
          <w:p w14:paraId="7D532688"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79FA34B3" w14:textId="77777777" w:rsidR="007502EC" w:rsidRPr="001F1FEE" w:rsidRDefault="007502EC" w:rsidP="007502EC">
            <w:pPr>
              <w:suppressAutoHyphens w:val="0"/>
              <w:rPr>
                <w:lang w:eastAsia="ru-RU"/>
              </w:rPr>
            </w:pPr>
          </w:p>
        </w:tc>
        <w:tc>
          <w:tcPr>
            <w:tcW w:w="951" w:type="dxa"/>
            <w:shd w:val="clear" w:color="auto" w:fill="auto"/>
            <w:vAlign w:val="center"/>
          </w:tcPr>
          <w:p w14:paraId="0EC4BCA1" w14:textId="77777777" w:rsidR="007502EC" w:rsidRPr="001F1FEE" w:rsidRDefault="007502EC" w:rsidP="007502EC">
            <w:pPr>
              <w:suppressAutoHyphens w:val="0"/>
              <w:jc w:val="center"/>
              <w:rPr>
                <w:lang w:eastAsia="ru-RU"/>
              </w:rPr>
            </w:pPr>
          </w:p>
        </w:tc>
        <w:tc>
          <w:tcPr>
            <w:tcW w:w="1370" w:type="dxa"/>
            <w:vMerge/>
            <w:vAlign w:val="center"/>
          </w:tcPr>
          <w:p w14:paraId="2C851ADF" w14:textId="77777777" w:rsidR="007502EC" w:rsidRPr="001F1FEE" w:rsidRDefault="007502EC" w:rsidP="007502EC">
            <w:pPr>
              <w:suppressAutoHyphens w:val="0"/>
              <w:rPr>
                <w:lang w:eastAsia="ru-RU"/>
              </w:rPr>
            </w:pPr>
          </w:p>
        </w:tc>
        <w:tc>
          <w:tcPr>
            <w:tcW w:w="1552" w:type="dxa"/>
            <w:vMerge/>
            <w:vAlign w:val="center"/>
          </w:tcPr>
          <w:p w14:paraId="0964A133" w14:textId="77777777" w:rsidR="007502EC" w:rsidRPr="001F1FEE" w:rsidRDefault="007502EC" w:rsidP="007502EC">
            <w:pPr>
              <w:suppressAutoHyphens w:val="0"/>
              <w:rPr>
                <w:b/>
                <w:bCs/>
                <w:lang w:eastAsia="ru-RU"/>
              </w:rPr>
            </w:pPr>
          </w:p>
        </w:tc>
      </w:tr>
      <w:tr w:rsidR="007502EC" w:rsidRPr="001F1FEE" w14:paraId="479447F4" w14:textId="77777777" w:rsidTr="007502EC">
        <w:trPr>
          <w:trHeight w:val="330"/>
        </w:trPr>
        <w:tc>
          <w:tcPr>
            <w:tcW w:w="696" w:type="dxa"/>
            <w:vMerge/>
            <w:vAlign w:val="center"/>
          </w:tcPr>
          <w:p w14:paraId="420F85A3" w14:textId="77777777" w:rsidR="007502EC" w:rsidRPr="001F1FEE" w:rsidRDefault="007502EC" w:rsidP="007502EC">
            <w:pPr>
              <w:suppressAutoHyphens w:val="0"/>
              <w:rPr>
                <w:lang w:eastAsia="ru-RU"/>
              </w:rPr>
            </w:pPr>
          </w:p>
        </w:tc>
        <w:tc>
          <w:tcPr>
            <w:tcW w:w="3824" w:type="dxa"/>
            <w:shd w:val="clear" w:color="auto" w:fill="auto"/>
            <w:vAlign w:val="center"/>
            <w:hideMark/>
          </w:tcPr>
          <w:p w14:paraId="68869342"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0DCC2B0A" w14:textId="77777777" w:rsidR="007502EC" w:rsidRPr="001F1FEE" w:rsidRDefault="007502EC" w:rsidP="007502EC">
            <w:pPr>
              <w:suppressAutoHyphens w:val="0"/>
              <w:rPr>
                <w:lang w:eastAsia="ru-RU"/>
              </w:rPr>
            </w:pPr>
          </w:p>
        </w:tc>
        <w:tc>
          <w:tcPr>
            <w:tcW w:w="951" w:type="dxa"/>
            <w:shd w:val="clear" w:color="auto" w:fill="auto"/>
            <w:vAlign w:val="center"/>
          </w:tcPr>
          <w:p w14:paraId="6C9BCCDC" w14:textId="77777777" w:rsidR="007502EC" w:rsidRPr="001F1FEE" w:rsidRDefault="007502EC" w:rsidP="007502EC">
            <w:pPr>
              <w:suppressAutoHyphens w:val="0"/>
              <w:jc w:val="center"/>
              <w:rPr>
                <w:lang w:eastAsia="ru-RU"/>
              </w:rPr>
            </w:pPr>
          </w:p>
        </w:tc>
        <w:tc>
          <w:tcPr>
            <w:tcW w:w="1370" w:type="dxa"/>
            <w:vMerge/>
            <w:vAlign w:val="center"/>
          </w:tcPr>
          <w:p w14:paraId="300F16E6" w14:textId="77777777" w:rsidR="007502EC" w:rsidRPr="001F1FEE" w:rsidRDefault="007502EC" w:rsidP="007502EC">
            <w:pPr>
              <w:suppressAutoHyphens w:val="0"/>
              <w:rPr>
                <w:lang w:eastAsia="ru-RU"/>
              </w:rPr>
            </w:pPr>
          </w:p>
        </w:tc>
        <w:tc>
          <w:tcPr>
            <w:tcW w:w="1552" w:type="dxa"/>
            <w:vMerge/>
            <w:vAlign w:val="center"/>
          </w:tcPr>
          <w:p w14:paraId="4DEE3C83" w14:textId="77777777" w:rsidR="007502EC" w:rsidRPr="001F1FEE" w:rsidRDefault="007502EC" w:rsidP="007502EC">
            <w:pPr>
              <w:suppressAutoHyphens w:val="0"/>
              <w:rPr>
                <w:b/>
                <w:bCs/>
                <w:lang w:eastAsia="ru-RU"/>
              </w:rPr>
            </w:pPr>
          </w:p>
        </w:tc>
      </w:tr>
      <w:tr w:rsidR="007502EC" w:rsidRPr="001F1FEE" w14:paraId="60DF062B" w14:textId="77777777" w:rsidTr="007502EC">
        <w:trPr>
          <w:trHeight w:val="330"/>
        </w:trPr>
        <w:tc>
          <w:tcPr>
            <w:tcW w:w="696" w:type="dxa"/>
            <w:vMerge/>
            <w:vAlign w:val="center"/>
          </w:tcPr>
          <w:p w14:paraId="1E9937BB" w14:textId="77777777" w:rsidR="007502EC" w:rsidRPr="001F1FEE" w:rsidRDefault="007502EC" w:rsidP="007502EC">
            <w:pPr>
              <w:suppressAutoHyphens w:val="0"/>
              <w:rPr>
                <w:lang w:eastAsia="ru-RU"/>
              </w:rPr>
            </w:pPr>
          </w:p>
        </w:tc>
        <w:tc>
          <w:tcPr>
            <w:tcW w:w="3824" w:type="dxa"/>
            <w:shd w:val="clear" w:color="auto" w:fill="auto"/>
            <w:vAlign w:val="center"/>
            <w:hideMark/>
          </w:tcPr>
          <w:p w14:paraId="76FBBD79"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32A0C22B" w14:textId="77777777" w:rsidR="007502EC" w:rsidRPr="001F1FEE" w:rsidRDefault="007502EC" w:rsidP="007502EC">
            <w:pPr>
              <w:suppressAutoHyphens w:val="0"/>
              <w:rPr>
                <w:lang w:eastAsia="ru-RU"/>
              </w:rPr>
            </w:pPr>
          </w:p>
        </w:tc>
        <w:tc>
          <w:tcPr>
            <w:tcW w:w="951" w:type="dxa"/>
            <w:shd w:val="clear" w:color="auto" w:fill="auto"/>
            <w:vAlign w:val="center"/>
          </w:tcPr>
          <w:p w14:paraId="5C45C529" w14:textId="77777777" w:rsidR="007502EC" w:rsidRPr="001F1FEE" w:rsidRDefault="007502EC" w:rsidP="007502EC">
            <w:pPr>
              <w:suppressAutoHyphens w:val="0"/>
              <w:jc w:val="center"/>
              <w:rPr>
                <w:lang w:eastAsia="ru-RU"/>
              </w:rPr>
            </w:pPr>
          </w:p>
        </w:tc>
        <w:tc>
          <w:tcPr>
            <w:tcW w:w="1370" w:type="dxa"/>
            <w:vMerge/>
            <w:vAlign w:val="center"/>
          </w:tcPr>
          <w:p w14:paraId="7BA9920E" w14:textId="77777777" w:rsidR="007502EC" w:rsidRPr="001F1FEE" w:rsidRDefault="007502EC" w:rsidP="007502EC">
            <w:pPr>
              <w:suppressAutoHyphens w:val="0"/>
              <w:rPr>
                <w:lang w:eastAsia="ru-RU"/>
              </w:rPr>
            </w:pPr>
          </w:p>
        </w:tc>
        <w:tc>
          <w:tcPr>
            <w:tcW w:w="1552" w:type="dxa"/>
            <w:vMerge/>
            <w:vAlign w:val="center"/>
          </w:tcPr>
          <w:p w14:paraId="33550CF6" w14:textId="77777777" w:rsidR="007502EC" w:rsidRPr="001F1FEE" w:rsidRDefault="007502EC" w:rsidP="007502EC">
            <w:pPr>
              <w:suppressAutoHyphens w:val="0"/>
              <w:rPr>
                <w:b/>
                <w:bCs/>
                <w:lang w:eastAsia="ru-RU"/>
              </w:rPr>
            </w:pPr>
          </w:p>
        </w:tc>
      </w:tr>
      <w:tr w:rsidR="007502EC" w:rsidRPr="001F1FEE" w14:paraId="3CA0F348" w14:textId="77777777" w:rsidTr="007502EC">
        <w:trPr>
          <w:trHeight w:val="330"/>
        </w:trPr>
        <w:tc>
          <w:tcPr>
            <w:tcW w:w="696" w:type="dxa"/>
            <w:vMerge/>
            <w:vAlign w:val="center"/>
          </w:tcPr>
          <w:p w14:paraId="66FC806D" w14:textId="77777777" w:rsidR="007502EC" w:rsidRPr="001F1FEE" w:rsidRDefault="007502EC" w:rsidP="007502EC">
            <w:pPr>
              <w:suppressAutoHyphens w:val="0"/>
              <w:rPr>
                <w:lang w:eastAsia="ru-RU"/>
              </w:rPr>
            </w:pPr>
          </w:p>
        </w:tc>
        <w:tc>
          <w:tcPr>
            <w:tcW w:w="3824" w:type="dxa"/>
            <w:shd w:val="clear" w:color="auto" w:fill="auto"/>
            <w:vAlign w:val="center"/>
            <w:hideMark/>
          </w:tcPr>
          <w:p w14:paraId="7FD7C982"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145A805B" w14:textId="77777777" w:rsidR="007502EC" w:rsidRPr="001F1FEE" w:rsidRDefault="007502EC" w:rsidP="007502EC">
            <w:pPr>
              <w:suppressAutoHyphens w:val="0"/>
              <w:rPr>
                <w:lang w:eastAsia="ru-RU"/>
              </w:rPr>
            </w:pPr>
          </w:p>
        </w:tc>
        <w:tc>
          <w:tcPr>
            <w:tcW w:w="951" w:type="dxa"/>
            <w:shd w:val="clear" w:color="auto" w:fill="auto"/>
            <w:vAlign w:val="center"/>
          </w:tcPr>
          <w:p w14:paraId="6EFAEDE9" w14:textId="77777777" w:rsidR="007502EC" w:rsidRPr="001F1FEE" w:rsidRDefault="007502EC" w:rsidP="007502EC">
            <w:pPr>
              <w:suppressAutoHyphens w:val="0"/>
              <w:jc w:val="center"/>
              <w:rPr>
                <w:lang w:eastAsia="ru-RU"/>
              </w:rPr>
            </w:pPr>
          </w:p>
        </w:tc>
        <w:tc>
          <w:tcPr>
            <w:tcW w:w="1370" w:type="dxa"/>
            <w:vMerge/>
            <w:vAlign w:val="center"/>
          </w:tcPr>
          <w:p w14:paraId="2B85EF18" w14:textId="77777777" w:rsidR="007502EC" w:rsidRPr="001F1FEE" w:rsidRDefault="007502EC" w:rsidP="007502EC">
            <w:pPr>
              <w:suppressAutoHyphens w:val="0"/>
              <w:rPr>
                <w:lang w:eastAsia="ru-RU"/>
              </w:rPr>
            </w:pPr>
          </w:p>
        </w:tc>
        <w:tc>
          <w:tcPr>
            <w:tcW w:w="1552" w:type="dxa"/>
            <w:vMerge/>
            <w:vAlign w:val="center"/>
          </w:tcPr>
          <w:p w14:paraId="4C32317A" w14:textId="77777777" w:rsidR="007502EC" w:rsidRPr="001F1FEE" w:rsidRDefault="007502EC" w:rsidP="007502EC">
            <w:pPr>
              <w:suppressAutoHyphens w:val="0"/>
              <w:rPr>
                <w:b/>
                <w:bCs/>
                <w:lang w:eastAsia="ru-RU"/>
              </w:rPr>
            </w:pPr>
          </w:p>
        </w:tc>
      </w:tr>
      <w:tr w:rsidR="007502EC" w:rsidRPr="001F1FEE" w14:paraId="44F780B6" w14:textId="77777777" w:rsidTr="007502EC">
        <w:trPr>
          <w:trHeight w:val="330"/>
        </w:trPr>
        <w:tc>
          <w:tcPr>
            <w:tcW w:w="696" w:type="dxa"/>
            <w:vMerge/>
            <w:vAlign w:val="center"/>
          </w:tcPr>
          <w:p w14:paraId="05A1E275" w14:textId="77777777" w:rsidR="007502EC" w:rsidRPr="001F1FEE" w:rsidRDefault="007502EC" w:rsidP="007502EC">
            <w:pPr>
              <w:suppressAutoHyphens w:val="0"/>
              <w:rPr>
                <w:lang w:eastAsia="ru-RU"/>
              </w:rPr>
            </w:pPr>
          </w:p>
        </w:tc>
        <w:tc>
          <w:tcPr>
            <w:tcW w:w="3824" w:type="dxa"/>
            <w:shd w:val="clear" w:color="auto" w:fill="auto"/>
            <w:vAlign w:val="center"/>
            <w:hideMark/>
          </w:tcPr>
          <w:p w14:paraId="2E79590E"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005A2A8F" w14:textId="77777777" w:rsidR="007502EC" w:rsidRPr="001F1FEE" w:rsidRDefault="007502EC" w:rsidP="007502EC">
            <w:pPr>
              <w:suppressAutoHyphens w:val="0"/>
              <w:rPr>
                <w:lang w:eastAsia="ru-RU"/>
              </w:rPr>
            </w:pPr>
          </w:p>
        </w:tc>
        <w:tc>
          <w:tcPr>
            <w:tcW w:w="951" w:type="dxa"/>
            <w:shd w:val="clear" w:color="auto" w:fill="auto"/>
            <w:vAlign w:val="center"/>
          </w:tcPr>
          <w:p w14:paraId="1E1F5378" w14:textId="77777777" w:rsidR="007502EC" w:rsidRPr="001F1FEE" w:rsidRDefault="007502EC" w:rsidP="007502EC">
            <w:pPr>
              <w:suppressAutoHyphens w:val="0"/>
              <w:jc w:val="center"/>
              <w:rPr>
                <w:lang w:eastAsia="ru-RU"/>
              </w:rPr>
            </w:pPr>
          </w:p>
        </w:tc>
        <w:tc>
          <w:tcPr>
            <w:tcW w:w="1370" w:type="dxa"/>
            <w:vMerge/>
            <w:vAlign w:val="center"/>
          </w:tcPr>
          <w:p w14:paraId="32D1D9D2" w14:textId="77777777" w:rsidR="007502EC" w:rsidRPr="001F1FEE" w:rsidRDefault="007502EC" w:rsidP="007502EC">
            <w:pPr>
              <w:suppressAutoHyphens w:val="0"/>
              <w:rPr>
                <w:lang w:eastAsia="ru-RU"/>
              </w:rPr>
            </w:pPr>
          </w:p>
        </w:tc>
        <w:tc>
          <w:tcPr>
            <w:tcW w:w="1552" w:type="dxa"/>
            <w:vMerge/>
            <w:vAlign w:val="center"/>
          </w:tcPr>
          <w:p w14:paraId="379E0A22" w14:textId="77777777" w:rsidR="007502EC" w:rsidRPr="001F1FEE" w:rsidRDefault="007502EC" w:rsidP="007502EC">
            <w:pPr>
              <w:suppressAutoHyphens w:val="0"/>
              <w:rPr>
                <w:b/>
                <w:bCs/>
                <w:lang w:eastAsia="ru-RU"/>
              </w:rPr>
            </w:pPr>
          </w:p>
        </w:tc>
      </w:tr>
      <w:tr w:rsidR="007502EC" w:rsidRPr="001F1FEE" w14:paraId="1E8ED46C" w14:textId="77777777" w:rsidTr="007502EC">
        <w:trPr>
          <w:trHeight w:val="330"/>
        </w:trPr>
        <w:tc>
          <w:tcPr>
            <w:tcW w:w="696" w:type="dxa"/>
            <w:vMerge/>
            <w:vAlign w:val="center"/>
          </w:tcPr>
          <w:p w14:paraId="66118F18" w14:textId="77777777" w:rsidR="007502EC" w:rsidRPr="001F1FEE" w:rsidRDefault="007502EC" w:rsidP="007502EC">
            <w:pPr>
              <w:suppressAutoHyphens w:val="0"/>
              <w:rPr>
                <w:lang w:eastAsia="ru-RU"/>
              </w:rPr>
            </w:pPr>
          </w:p>
        </w:tc>
        <w:tc>
          <w:tcPr>
            <w:tcW w:w="3824" w:type="dxa"/>
            <w:shd w:val="clear" w:color="auto" w:fill="auto"/>
            <w:vAlign w:val="center"/>
            <w:hideMark/>
          </w:tcPr>
          <w:p w14:paraId="4AAB88C6"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31AAF3D7" w14:textId="77777777" w:rsidR="007502EC" w:rsidRPr="001F1FEE" w:rsidRDefault="007502EC" w:rsidP="007502EC">
            <w:pPr>
              <w:suppressAutoHyphens w:val="0"/>
              <w:rPr>
                <w:lang w:eastAsia="ru-RU"/>
              </w:rPr>
            </w:pPr>
          </w:p>
        </w:tc>
        <w:tc>
          <w:tcPr>
            <w:tcW w:w="951" w:type="dxa"/>
            <w:shd w:val="clear" w:color="auto" w:fill="auto"/>
            <w:vAlign w:val="center"/>
          </w:tcPr>
          <w:p w14:paraId="065945C4" w14:textId="77777777" w:rsidR="007502EC" w:rsidRPr="001F1FEE" w:rsidRDefault="007502EC" w:rsidP="007502EC">
            <w:pPr>
              <w:suppressAutoHyphens w:val="0"/>
              <w:jc w:val="center"/>
              <w:rPr>
                <w:lang w:eastAsia="ru-RU"/>
              </w:rPr>
            </w:pPr>
          </w:p>
        </w:tc>
        <w:tc>
          <w:tcPr>
            <w:tcW w:w="1370" w:type="dxa"/>
            <w:vMerge/>
            <w:vAlign w:val="center"/>
          </w:tcPr>
          <w:p w14:paraId="29D62EB2" w14:textId="77777777" w:rsidR="007502EC" w:rsidRPr="001F1FEE" w:rsidRDefault="007502EC" w:rsidP="007502EC">
            <w:pPr>
              <w:suppressAutoHyphens w:val="0"/>
              <w:rPr>
                <w:lang w:eastAsia="ru-RU"/>
              </w:rPr>
            </w:pPr>
          </w:p>
        </w:tc>
        <w:tc>
          <w:tcPr>
            <w:tcW w:w="1552" w:type="dxa"/>
            <w:vMerge/>
            <w:vAlign w:val="center"/>
          </w:tcPr>
          <w:p w14:paraId="18CA28E0" w14:textId="77777777" w:rsidR="007502EC" w:rsidRPr="001F1FEE" w:rsidRDefault="007502EC" w:rsidP="007502EC">
            <w:pPr>
              <w:suppressAutoHyphens w:val="0"/>
              <w:rPr>
                <w:b/>
                <w:bCs/>
                <w:lang w:eastAsia="ru-RU"/>
              </w:rPr>
            </w:pPr>
          </w:p>
        </w:tc>
      </w:tr>
      <w:tr w:rsidR="007502EC" w:rsidRPr="001F1FEE" w14:paraId="610D7A85" w14:textId="77777777" w:rsidTr="007502EC">
        <w:trPr>
          <w:trHeight w:val="330"/>
        </w:trPr>
        <w:tc>
          <w:tcPr>
            <w:tcW w:w="696" w:type="dxa"/>
            <w:vMerge/>
            <w:vAlign w:val="center"/>
          </w:tcPr>
          <w:p w14:paraId="6877EBCE" w14:textId="77777777" w:rsidR="007502EC" w:rsidRPr="001F1FEE" w:rsidRDefault="007502EC" w:rsidP="007502EC">
            <w:pPr>
              <w:suppressAutoHyphens w:val="0"/>
              <w:rPr>
                <w:lang w:eastAsia="ru-RU"/>
              </w:rPr>
            </w:pPr>
          </w:p>
        </w:tc>
        <w:tc>
          <w:tcPr>
            <w:tcW w:w="3824" w:type="dxa"/>
            <w:shd w:val="clear" w:color="auto" w:fill="auto"/>
            <w:vAlign w:val="center"/>
            <w:hideMark/>
          </w:tcPr>
          <w:p w14:paraId="5B9E1CFE"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5BCB3056" w14:textId="77777777" w:rsidR="007502EC" w:rsidRPr="001F1FEE" w:rsidRDefault="007502EC" w:rsidP="007502EC">
            <w:pPr>
              <w:suppressAutoHyphens w:val="0"/>
              <w:rPr>
                <w:lang w:eastAsia="ru-RU"/>
              </w:rPr>
            </w:pPr>
          </w:p>
        </w:tc>
        <w:tc>
          <w:tcPr>
            <w:tcW w:w="951" w:type="dxa"/>
            <w:shd w:val="clear" w:color="auto" w:fill="auto"/>
            <w:vAlign w:val="center"/>
          </w:tcPr>
          <w:p w14:paraId="1D0A3AF2" w14:textId="77777777" w:rsidR="007502EC" w:rsidRPr="001F1FEE" w:rsidRDefault="007502EC" w:rsidP="007502EC">
            <w:pPr>
              <w:suppressAutoHyphens w:val="0"/>
              <w:jc w:val="center"/>
              <w:rPr>
                <w:lang w:eastAsia="ru-RU"/>
              </w:rPr>
            </w:pPr>
          </w:p>
        </w:tc>
        <w:tc>
          <w:tcPr>
            <w:tcW w:w="1370" w:type="dxa"/>
            <w:vMerge/>
            <w:vAlign w:val="center"/>
          </w:tcPr>
          <w:p w14:paraId="2C841861" w14:textId="77777777" w:rsidR="007502EC" w:rsidRPr="001F1FEE" w:rsidRDefault="007502EC" w:rsidP="007502EC">
            <w:pPr>
              <w:suppressAutoHyphens w:val="0"/>
              <w:rPr>
                <w:lang w:eastAsia="ru-RU"/>
              </w:rPr>
            </w:pPr>
          </w:p>
        </w:tc>
        <w:tc>
          <w:tcPr>
            <w:tcW w:w="1552" w:type="dxa"/>
            <w:vMerge/>
            <w:vAlign w:val="center"/>
          </w:tcPr>
          <w:p w14:paraId="62A7F922" w14:textId="77777777" w:rsidR="007502EC" w:rsidRPr="001F1FEE" w:rsidRDefault="007502EC" w:rsidP="007502EC">
            <w:pPr>
              <w:suppressAutoHyphens w:val="0"/>
              <w:rPr>
                <w:b/>
                <w:bCs/>
                <w:lang w:eastAsia="ru-RU"/>
              </w:rPr>
            </w:pPr>
          </w:p>
        </w:tc>
      </w:tr>
      <w:tr w:rsidR="007502EC" w:rsidRPr="001F1FEE" w14:paraId="0A2E0997" w14:textId="77777777" w:rsidTr="007502EC">
        <w:trPr>
          <w:trHeight w:val="330"/>
        </w:trPr>
        <w:tc>
          <w:tcPr>
            <w:tcW w:w="696" w:type="dxa"/>
            <w:vMerge/>
            <w:vAlign w:val="center"/>
          </w:tcPr>
          <w:p w14:paraId="5D22331B" w14:textId="77777777" w:rsidR="007502EC" w:rsidRPr="001F1FEE" w:rsidRDefault="007502EC" w:rsidP="007502EC">
            <w:pPr>
              <w:suppressAutoHyphens w:val="0"/>
              <w:rPr>
                <w:lang w:eastAsia="ru-RU"/>
              </w:rPr>
            </w:pPr>
          </w:p>
        </w:tc>
        <w:tc>
          <w:tcPr>
            <w:tcW w:w="3824" w:type="dxa"/>
            <w:shd w:val="clear" w:color="auto" w:fill="auto"/>
            <w:vAlign w:val="center"/>
            <w:hideMark/>
          </w:tcPr>
          <w:p w14:paraId="040F7724"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605A5BDF" w14:textId="77777777" w:rsidR="007502EC" w:rsidRPr="001F1FEE" w:rsidRDefault="007502EC" w:rsidP="007502EC">
            <w:pPr>
              <w:suppressAutoHyphens w:val="0"/>
              <w:rPr>
                <w:lang w:eastAsia="ru-RU"/>
              </w:rPr>
            </w:pPr>
          </w:p>
        </w:tc>
        <w:tc>
          <w:tcPr>
            <w:tcW w:w="951" w:type="dxa"/>
            <w:shd w:val="clear" w:color="auto" w:fill="auto"/>
            <w:vAlign w:val="center"/>
          </w:tcPr>
          <w:p w14:paraId="058351E8" w14:textId="77777777" w:rsidR="007502EC" w:rsidRPr="001F1FEE" w:rsidRDefault="007502EC" w:rsidP="007502EC">
            <w:pPr>
              <w:suppressAutoHyphens w:val="0"/>
              <w:jc w:val="center"/>
              <w:rPr>
                <w:lang w:eastAsia="ru-RU"/>
              </w:rPr>
            </w:pPr>
          </w:p>
        </w:tc>
        <w:tc>
          <w:tcPr>
            <w:tcW w:w="1370" w:type="dxa"/>
            <w:vMerge/>
            <w:vAlign w:val="center"/>
          </w:tcPr>
          <w:p w14:paraId="19E9E73B" w14:textId="77777777" w:rsidR="007502EC" w:rsidRPr="001F1FEE" w:rsidRDefault="007502EC" w:rsidP="007502EC">
            <w:pPr>
              <w:suppressAutoHyphens w:val="0"/>
              <w:rPr>
                <w:lang w:eastAsia="ru-RU"/>
              </w:rPr>
            </w:pPr>
          </w:p>
        </w:tc>
        <w:tc>
          <w:tcPr>
            <w:tcW w:w="1552" w:type="dxa"/>
            <w:vMerge/>
            <w:vAlign w:val="center"/>
          </w:tcPr>
          <w:p w14:paraId="3D5893E2" w14:textId="77777777" w:rsidR="007502EC" w:rsidRPr="001F1FEE" w:rsidRDefault="007502EC" w:rsidP="007502EC">
            <w:pPr>
              <w:suppressAutoHyphens w:val="0"/>
              <w:rPr>
                <w:b/>
                <w:bCs/>
                <w:lang w:eastAsia="ru-RU"/>
              </w:rPr>
            </w:pPr>
          </w:p>
        </w:tc>
      </w:tr>
      <w:tr w:rsidR="007502EC" w:rsidRPr="001F1FEE" w14:paraId="6C519317" w14:textId="77777777" w:rsidTr="007502EC">
        <w:trPr>
          <w:trHeight w:val="330"/>
        </w:trPr>
        <w:tc>
          <w:tcPr>
            <w:tcW w:w="696" w:type="dxa"/>
            <w:vMerge/>
            <w:vAlign w:val="center"/>
          </w:tcPr>
          <w:p w14:paraId="23329A15" w14:textId="77777777" w:rsidR="007502EC" w:rsidRPr="001F1FEE" w:rsidRDefault="007502EC" w:rsidP="007502EC">
            <w:pPr>
              <w:suppressAutoHyphens w:val="0"/>
              <w:rPr>
                <w:lang w:eastAsia="ru-RU"/>
              </w:rPr>
            </w:pPr>
          </w:p>
        </w:tc>
        <w:tc>
          <w:tcPr>
            <w:tcW w:w="3824" w:type="dxa"/>
            <w:shd w:val="clear" w:color="auto" w:fill="auto"/>
            <w:vAlign w:val="center"/>
            <w:hideMark/>
          </w:tcPr>
          <w:p w14:paraId="674DE241"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31EDD485" w14:textId="77777777" w:rsidR="007502EC" w:rsidRPr="001F1FEE" w:rsidRDefault="007502EC" w:rsidP="007502EC">
            <w:pPr>
              <w:suppressAutoHyphens w:val="0"/>
              <w:rPr>
                <w:lang w:eastAsia="ru-RU"/>
              </w:rPr>
            </w:pPr>
          </w:p>
        </w:tc>
        <w:tc>
          <w:tcPr>
            <w:tcW w:w="951" w:type="dxa"/>
            <w:shd w:val="clear" w:color="auto" w:fill="auto"/>
            <w:vAlign w:val="center"/>
          </w:tcPr>
          <w:p w14:paraId="0BFEC44B" w14:textId="77777777" w:rsidR="007502EC" w:rsidRPr="001F1FEE" w:rsidRDefault="007502EC" w:rsidP="007502EC">
            <w:pPr>
              <w:suppressAutoHyphens w:val="0"/>
              <w:jc w:val="center"/>
              <w:rPr>
                <w:lang w:eastAsia="ru-RU"/>
              </w:rPr>
            </w:pPr>
          </w:p>
        </w:tc>
        <w:tc>
          <w:tcPr>
            <w:tcW w:w="1370" w:type="dxa"/>
            <w:vMerge/>
            <w:vAlign w:val="center"/>
          </w:tcPr>
          <w:p w14:paraId="47BD19C8" w14:textId="77777777" w:rsidR="007502EC" w:rsidRPr="001F1FEE" w:rsidRDefault="007502EC" w:rsidP="007502EC">
            <w:pPr>
              <w:suppressAutoHyphens w:val="0"/>
              <w:rPr>
                <w:lang w:eastAsia="ru-RU"/>
              </w:rPr>
            </w:pPr>
          </w:p>
        </w:tc>
        <w:tc>
          <w:tcPr>
            <w:tcW w:w="1552" w:type="dxa"/>
            <w:vMerge/>
            <w:vAlign w:val="center"/>
          </w:tcPr>
          <w:p w14:paraId="3C92F1C3" w14:textId="77777777" w:rsidR="007502EC" w:rsidRPr="001F1FEE" w:rsidRDefault="007502EC" w:rsidP="007502EC">
            <w:pPr>
              <w:suppressAutoHyphens w:val="0"/>
              <w:rPr>
                <w:b/>
                <w:bCs/>
                <w:lang w:eastAsia="ru-RU"/>
              </w:rPr>
            </w:pPr>
          </w:p>
        </w:tc>
      </w:tr>
      <w:tr w:rsidR="007502EC" w:rsidRPr="001F1FEE" w14:paraId="706C0368" w14:textId="77777777" w:rsidTr="007502EC">
        <w:trPr>
          <w:trHeight w:val="330"/>
        </w:trPr>
        <w:tc>
          <w:tcPr>
            <w:tcW w:w="696" w:type="dxa"/>
            <w:vMerge/>
            <w:vAlign w:val="center"/>
          </w:tcPr>
          <w:p w14:paraId="1084BD9D" w14:textId="77777777" w:rsidR="007502EC" w:rsidRPr="001F1FEE" w:rsidRDefault="007502EC" w:rsidP="007502EC">
            <w:pPr>
              <w:suppressAutoHyphens w:val="0"/>
              <w:rPr>
                <w:lang w:eastAsia="ru-RU"/>
              </w:rPr>
            </w:pPr>
          </w:p>
        </w:tc>
        <w:tc>
          <w:tcPr>
            <w:tcW w:w="3824" w:type="dxa"/>
            <w:shd w:val="clear" w:color="auto" w:fill="auto"/>
            <w:vAlign w:val="center"/>
            <w:hideMark/>
          </w:tcPr>
          <w:p w14:paraId="4F6AE502"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52E067AD" w14:textId="77777777" w:rsidR="007502EC" w:rsidRPr="001F1FEE" w:rsidRDefault="007502EC" w:rsidP="007502EC">
            <w:pPr>
              <w:suppressAutoHyphens w:val="0"/>
              <w:rPr>
                <w:lang w:eastAsia="ru-RU"/>
              </w:rPr>
            </w:pPr>
          </w:p>
        </w:tc>
        <w:tc>
          <w:tcPr>
            <w:tcW w:w="951" w:type="dxa"/>
            <w:shd w:val="clear" w:color="auto" w:fill="auto"/>
            <w:vAlign w:val="center"/>
          </w:tcPr>
          <w:p w14:paraId="05F62B8C" w14:textId="77777777" w:rsidR="007502EC" w:rsidRPr="001F1FEE" w:rsidRDefault="007502EC" w:rsidP="007502EC">
            <w:pPr>
              <w:suppressAutoHyphens w:val="0"/>
              <w:jc w:val="center"/>
              <w:rPr>
                <w:lang w:eastAsia="ru-RU"/>
              </w:rPr>
            </w:pPr>
          </w:p>
        </w:tc>
        <w:tc>
          <w:tcPr>
            <w:tcW w:w="1370" w:type="dxa"/>
            <w:vMerge/>
            <w:vAlign w:val="center"/>
          </w:tcPr>
          <w:p w14:paraId="4FF14937" w14:textId="77777777" w:rsidR="007502EC" w:rsidRPr="001F1FEE" w:rsidRDefault="007502EC" w:rsidP="007502EC">
            <w:pPr>
              <w:suppressAutoHyphens w:val="0"/>
              <w:rPr>
                <w:lang w:eastAsia="ru-RU"/>
              </w:rPr>
            </w:pPr>
          </w:p>
        </w:tc>
        <w:tc>
          <w:tcPr>
            <w:tcW w:w="1552" w:type="dxa"/>
            <w:vMerge/>
            <w:vAlign w:val="center"/>
          </w:tcPr>
          <w:p w14:paraId="76929506" w14:textId="77777777" w:rsidR="007502EC" w:rsidRPr="001F1FEE" w:rsidRDefault="007502EC" w:rsidP="007502EC">
            <w:pPr>
              <w:suppressAutoHyphens w:val="0"/>
              <w:rPr>
                <w:b/>
                <w:bCs/>
                <w:lang w:eastAsia="ru-RU"/>
              </w:rPr>
            </w:pPr>
          </w:p>
        </w:tc>
      </w:tr>
      <w:tr w:rsidR="007502EC" w:rsidRPr="001F1FEE" w14:paraId="0A522450" w14:textId="77777777" w:rsidTr="007502EC">
        <w:trPr>
          <w:trHeight w:val="645"/>
        </w:trPr>
        <w:tc>
          <w:tcPr>
            <w:tcW w:w="696" w:type="dxa"/>
            <w:vMerge w:val="restart"/>
            <w:shd w:val="clear" w:color="auto" w:fill="auto"/>
            <w:vAlign w:val="center"/>
          </w:tcPr>
          <w:p w14:paraId="7ACBB346" w14:textId="77777777" w:rsidR="007502EC" w:rsidRPr="001F1FEE" w:rsidRDefault="00C269FF" w:rsidP="007502EC">
            <w:pPr>
              <w:suppressAutoHyphens w:val="0"/>
              <w:jc w:val="center"/>
              <w:rPr>
                <w:lang w:eastAsia="ru-RU"/>
              </w:rPr>
            </w:pPr>
            <w:r>
              <w:rPr>
                <w:lang w:eastAsia="ru-RU"/>
              </w:rPr>
              <w:t>25</w:t>
            </w:r>
          </w:p>
        </w:tc>
        <w:tc>
          <w:tcPr>
            <w:tcW w:w="3824" w:type="dxa"/>
            <w:shd w:val="clear" w:color="auto" w:fill="auto"/>
            <w:vAlign w:val="center"/>
            <w:hideMark/>
          </w:tcPr>
          <w:p w14:paraId="73A9866D" w14:textId="77777777" w:rsidR="007502EC" w:rsidRPr="001F1FEE" w:rsidRDefault="00C269FF" w:rsidP="007502EC">
            <w:pPr>
              <w:suppressAutoHyphens w:val="0"/>
              <w:rPr>
                <w:lang w:eastAsia="ru-RU"/>
              </w:rPr>
            </w:pPr>
            <w:r>
              <w:rPr>
                <w:lang w:eastAsia="ru-RU"/>
              </w:rPr>
              <w:t>Костюм для сварщика (летний,                           3 класс защиты)</w:t>
            </w:r>
          </w:p>
        </w:tc>
        <w:tc>
          <w:tcPr>
            <w:tcW w:w="1368" w:type="dxa"/>
            <w:vMerge w:val="restart"/>
            <w:shd w:val="clear" w:color="auto" w:fill="auto"/>
            <w:vAlign w:val="center"/>
            <w:hideMark/>
          </w:tcPr>
          <w:p w14:paraId="4997097F"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42541764"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2F123165"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67FDAFE7" w14:textId="77777777" w:rsidR="007502EC" w:rsidRPr="001F1FEE" w:rsidRDefault="007502EC" w:rsidP="007502EC">
            <w:pPr>
              <w:suppressAutoHyphens w:val="0"/>
              <w:jc w:val="center"/>
              <w:rPr>
                <w:b/>
                <w:bCs/>
                <w:lang w:eastAsia="ru-RU"/>
              </w:rPr>
            </w:pPr>
          </w:p>
        </w:tc>
      </w:tr>
      <w:tr w:rsidR="007502EC" w:rsidRPr="001F1FEE" w14:paraId="72DE4418" w14:textId="77777777" w:rsidTr="007502EC">
        <w:trPr>
          <w:trHeight w:val="330"/>
        </w:trPr>
        <w:tc>
          <w:tcPr>
            <w:tcW w:w="696" w:type="dxa"/>
            <w:vMerge/>
            <w:vAlign w:val="center"/>
          </w:tcPr>
          <w:p w14:paraId="0C47BA0D" w14:textId="77777777" w:rsidR="007502EC" w:rsidRPr="001F1FEE" w:rsidRDefault="007502EC" w:rsidP="007502EC">
            <w:pPr>
              <w:suppressAutoHyphens w:val="0"/>
              <w:rPr>
                <w:lang w:eastAsia="ru-RU"/>
              </w:rPr>
            </w:pPr>
          </w:p>
        </w:tc>
        <w:tc>
          <w:tcPr>
            <w:tcW w:w="3824" w:type="dxa"/>
            <w:shd w:val="clear" w:color="auto" w:fill="auto"/>
            <w:vAlign w:val="center"/>
            <w:hideMark/>
          </w:tcPr>
          <w:p w14:paraId="36B945E9"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7CBBD687" w14:textId="77777777" w:rsidR="007502EC" w:rsidRPr="001F1FEE" w:rsidRDefault="007502EC" w:rsidP="007502EC">
            <w:pPr>
              <w:suppressAutoHyphens w:val="0"/>
              <w:rPr>
                <w:lang w:eastAsia="ru-RU"/>
              </w:rPr>
            </w:pPr>
          </w:p>
        </w:tc>
        <w:tc>
          <w:tcPr>
            <w:tcW w:w="951" w:type="dxa"/>
            <w:shd w:val="clear" w:color="auto" w:fill="auto"/>
            <w:vAlign w:val="center"/>
          </w:tcPr>
          <w:p w14:paraId="4D2205E8" w14:textId="77777777" w:rsidR="007502EC" w:rsidRPr="001F1FEE" w:rsidRDefault="007502EC" w:rsidP="007502EC">
            <w:pPr>
              <w:suppressAutoHyphens w:val="0"/>
              <w:jc w:val="center"/>
              <w:rPr>
                <w:lang w:eastAsia="ru-RU"/>
              </w:rPr>
            </w:pPr>
          </w:p>
        </w:tc>
        <w:tc>
          <w:tcPr>
            <w:tcW w:w="1370" w:type="dxa"/>
            <w:vMerge/>
            <w:vAlign w:val="center"/>
          </w:tcPr>
          <w:p w14:paraId="2D4981B4" w14:textId="77777777" w:rsidR="007502EC" w:rsidRPr="001F1FEE" w:rsidRDefault="007502EC" w:rsidP="007502EC">
            <w:pPr>
              <w:suppressAutoHyphens w:val="0"/>
              <w:rPr>
                <w:lang w:eastAsia="ru-RU"/>
              </w:rPr>
            </w:pPr>
          </w:p>
        </w:tc>
        <w:tc>
          <w:tcPr>
            <w:tcW w:w="1552" w:type="dxa"/>
            <w:vMerge/>
            <w:vAlign w:val="center"/>
          </w:tcPr>
          <w:p w14:paraId="7801A9DC" w14:textId="77777777" w:rsidR="007502EC" w:rsidRPr="001F1FEE" w:rsidRDefault="007502EC" w:rsidP="007502EC">
            <w:pPr>
              <w:suppressAutoHyphens w:val="0"/>
              <w:rPr>
                <w:b/>
                <w:bCs/>
                <w:lang w:eastAsia="ru-RU"/>
              </w:rPr>
            </w:pPr>
          </w:p>
        </w:tc>
      </w:tr>
      <w:tr w:rsidR="007502EC" w:rsidRPr="001F1FEE" w14:paraId="69F217C6" w14:textId="77777777" w:rsidTr="007502EC">
        <w:trPr>
          <w:trHeight w:val="330"/>
        </w:trPr>
        <w:tc>
          <w:tcPr>
            <w:tcW w:w="696" w:type="dxa"/>
            <w:vMerge/>
            <w:vAlign w:val="center"/>
          </w:tcPr>
          <w:p w14:paraId="53E75191" w14:textId="77777777" w:rsidR="007502EC" w:rsidRPr="001F1FEE" w:rsidRDefault="007502EC" w:rsidP="007502EC">
            <w:pPr>
              <w:suppressAutoHyphens w:val="0"/>
              <w:rPr>
                <w:lang w:eastAsia="ru-RU"/>
              </w:rPr>
            </w:pPr>
          </w:p>
        </w:tc>
        <w:tc>
          <w:tcPr>
            <w:tcW w:w="3824" w:type="dxa"/>
            <w:shd w:val="clear" w:color="auto" w:fill="auto"/>
            <w:vAlign w:val="center"/>
            <w:hideMark/>
          </w:tcPr>
          <w:p w14:paraId="6C310376"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2F5EB344" w14:textId="77777777" w:rsidR="007502EC" w:rsidRPr="001F1FEE" w:rsidRDefault="007502EC" w:rsidP="007502EC">
            <w:pPr>
              <w:suppressAutoHyphens w:val="0"/>
              <w:rPr>
                <w:lang w:eastAsia="ru-RU"/>
              </w:rPr>
            </w:pPr>
          </w:p>
        </w:tc>
        <w:tc>
          <w:tcPr>
            <w:tcW w:w="951" w:type="dxa"/>
            <w:shd w:val="clear" w:color="auto" w:fill="auto"/>
            <w:vAlign w:val="center"/>
          </w:tcPr>
          <w:p w14:paraId="5F0FF2AC" w14:textId="77777777" w:rsidR="007502EC" w:rsidRPr="001F1FEE" w:rsidRDefault="007502EC" w:rsidP="007502EC">
            <w:pPr>
              <w:suppressAutoHyphens w:val="0"/>
              <w:jc w:val="center"/>
              <w:rPr>
                <w:lang w:eastAsia="ru-RU"/>
              </w:rPr>
            </w:pPr>
          </w:p>
        </w:tc>
        <w:tc>
          <w:tcPr>
            <w:tcW w:w="1370" w:type="dxa"/>
            <w:vMerge/>
            <w:vAlign w:val="center"/>
          </w:tcPr>
          <w:p w14:paraId="01DD8874" w14:textId="77777777" w:rsidR="007502EC" w:rsidRPr="001F1FEE" w:rsidRDefault="007502EC" w:rsidP="007502EC">
            <w:pPr>
              <w:suppressAutoHyphens w:val="0"/>
              <w:rPr>
                <w:lang w:eastAsia="ru-RU"/>
              </w:rPr>
            </w:pPr>
          </w:p>
        </w:tc>
        <w:tc>
          <w:tcPr>
            <w:tcW w:w="1552" w:type="dxa"/>
            <w:vMerge/>
            <w:vAlign w:val="center"/>
          </w:tcPr>
          <w:p w14:paraId="2AC8870F" w14:textId="77777777" w:rsidR="007502EC" w:rsidRPr="001F1FEE" w:rsidRDefault="007502EC" w:rsidP="007502EC">
            <w:pPr>
              <w:suppressAutoHyphens w:val="0"/>
              <w:rPr>
                <w:b/>
                <w:bCs/>
                <w:lang w:eastAsia="ru-RU"/>
              </w:rPr>
            </w:pPr>
          </w:p>
        </w:tc>
      </w:tr>
      <w:tr w:rsidR="007502EC" w:rsidRPr="001F1FEE" w14:paraId="65A89ECF" w14:textId="77777777" w:rsidTr="007502EC">
        <w:trPr>
          <w:trHeight w:val="330"/>
        </w:trPr>
        <w:tc>
          <w:tcPr>
            <w:tcW w:w="696" w:type="dxa"/>
            <w:vMerge/>
            <w:vAlign w:val="center"/>
          </w:tcPr>
          <w:p w14:paraId="07870929" w14:textId="77777777" w:rsidR="007502EC" w:rsidRPr="001F1FEE" w:rsidRDefault="007502EC" w:rsidP="007502EC">
            <w:pPr>
              <w:suppressAutoHyphens w:val="0"/>
              <w:rPr>
                <w:lang w:eastAsia="ru-RU"/>
              </w:rPr>
            </w:pPr>
          </w:p>
        </w:tc>
        <w:tc>
          <w:tcPr>
            <w:tcW w:w="3824" w:type="dxa"/>
            <w:shd w:val="clear" w:color="auto" w:fill="auto"/>
            <w:vAlign w:val="center"/>
            <w:hideMark/>
          </w:tcPr>
          <w:p w14:paraId="62771188"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0CE86B9F" w14:textId="77777777" w:rsidR="007502EC" w:rsidRPr="001F1FEE" w:rsidRDefault="007502EC" w:rsidP="007502EC">
            <w:pPr>
              <w:suppressAutoHyphens w:val="0"/>
              <w:rPr>
                <w:lang w:eastAsia="ru-RU"/>
              </w:rPr>
            </w:pPr>
          </w:p>
        </w:tc>
        <w:tc>
          <w:tcPr>
            <w:tcW w:w="951" w:type="dxa"/>
            <w:shd w:val="clear" w:color="auto" w:fill="auto"/>
            <w:vAlign w:val="center"/>
          </w:tcPr>
          <w:p w14:paraId="4B7564BD" w14:textId="77777777" w:rsidR="007502EC" w:rsidRPr="001F1FEE" w:rsidRDefault="007502EC" w:rsidP="007502EC">
            <w:pPr>
              <w:suppressAutoHyphens w:val="0"/>
              <w:jc w:val="center"/>
              <w:rPr>
                <w:lang w:eastAsia="ru-RU"/>
              </w:rPr>
            </w:pPr>
          </w:p>
        </w:tc>
        <w:tc>
          <w:tcPr>
            <w:tcW w:w="1370" w:type="dxa"/>
            <w:vMerge/>
            <w:vAlign w:val="center"/>
          </w:tcPr>
          <w:p w14:paraId="71A6866A" w14:textId="77777777" w:rsidR="007502EC" w:rsidRPr="001F1FEE" w:rsidRDefault="007502EC" w:rsidP="007502EC">
            <w:pPr>
              <w:suppressAutoHyphens w:val="0"/>
              <w:rPr>
                <w:lang w:eastAsia="ru-RU"/>
              </w:rPr>
            </w:pPr>
          </w:p>
        </w:tc>
        <w:tc>
          <w:tcPr>
            <w:tcW w:w="1552" w:type="dxa"/>
            <w:vMerge/>
            <w:vAlign w:val="center"/>
          </w:tcPr>
          <w:p w14:paraId="1C7F95F5" w14:textId="77777777" w:rsidR="007502EC" w:rsidRPr="001F1FEE" w:rsidRDefault="007502EC" w:rsidP="007502EC">
            <w:pPr>
              <w:suppressAutoHyphens w:val="0"/>
              <w:rPr>
                <w:b/>
                <w:bCs/>
                <w:lang w:eastAsia="ru-RU"/>
              </w:rPr>
            </w:pPr>
          </w:p>
        </w:tc>
      </w:tr>
      <w:tr w:rsidR="007502EC" w:rsidRPr="001F1FEE" w14:paraId="4A1AD9A8" w14:textId="77777777" w:rsidTr="007502EC">
        <w:trPr>
          <w:trHeight w:val="330"/>
        </w:trPr>
        <w:tc>
          <w:tcPr>
            <w:tcW w:w="696" w:type="dxa"/>
            <w:vMerge/>
            <w:vAlign w:val="center"/>
          </w:tcPr>
          <w:p w14:paraId="10E15DFE" w14:textId="77777777" w:rsidR="007502EC" w:rsidRPr="001F1FEE" w:rsidRDefault="007502EC" w:rsidP="007502EC">
            <w:pPr>
              <w:suppressAutoHyphens w:val="0"/>
              <w:rPr>
                <w:lang w:eastAsia="ru-RU"/>
              </w:rPr>
            </w:pPr>
          </w:p>
        </w:tc>
        <w:tc>
          <w:tcPr>
            <w:tcW w:w="3824" w:type="dxa"/>
            <w:shd w:val="clear" w:color="auto" w:fill="auto"/>
            <w:vAlign w:val="center"/>
            <w:hideMark/>
          </w:tcPr>
          <w:p w14:paraId="30DF973E"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0CB9E152" w14:textId="77777777" w:rsidR="007502EC" w:rsidRPr="001F1FEE" w:rsidRDefault="007502EC" w:rsidP="007502EC">
            <w:pPr>
              <w:suppressAutoHyphens w:val="0"/>
              <w:rPr>
                <w:lang w:eastAsia="ru-RU"/>
              </w:rPr>
            </w:pPr>
          </w:p>
        </w:tc>
        <w:tc>
          <w:tcPr>
            <w:tcW w:w="951" w:type="dxa"/>
            <w:shd w:val="clear" w:color="auto" w:fill="auto"/>
            <w:vAlign w:val="center"/>
          </w:tcPr>
          <w:p w14:paraId="5205B851" w14:textId="77777777" w:rsidR="007502EC" w:rsidRPr="001F1FEE" w:rsidRDefault="007502EC" w:rsidP="007502EC">
            <w:pPr>
              <w:suppressAutoHyphens w:val="0"/>
              <w:jc w:val="center"/>
              <w:rPr>
                <w:lang w:eastAsia="ru-RU"/>
              </w:rPr>
            </w:pPr>
          </w:p>
        </w:tc>
        <w:tc>
          <w:tcPr>
            <w:tcW w:w="1370" w:type="dxa"/>
            <w:vMerge/>
            <w:vAlign w:val="center"/>
          </w:tcPr>
          <w:p w14:paraId="407CD7BD" w14:textId="77777777" w:rsidR="007502EC" w:rsidRPr="001F1FEE" w:rsidRDefault="007502EC" w:rsidP="007502EC">
            <w:pPr>
              <w:suppressAutoHyphens w:val="0"/>
              <w:rPr>
                <w:lang w:eastAsia="ru-RU"/>
              </w:rPr>
            </w:pPr>
          </w:p>
        </w:tc>
        <w:tc>
          <w:tcPr>
            <w:tcW w:w="1552" w:type="dxa"/>
            <w:vMerge/>
            <w:vAlign w:val="center"/>
          </w:tcPr>
          <w:p w14:paraId="106D3F1C" w14:textId="77777777" w:rsidR="007502EC" w:rsidRPr="001F1FEE" w:rsidRDefault="007502EC" w:rsidP="007502EC">
            <w:pPr>
              <w:suppressAutoHyphens w:val="0"/>
              <w:rPr>
                <w:b/>
                <w:bCs/>
                <w:lang w:eastAsia="ru-RU"/>
              </w:rPr>
            </w:pPr>
          </w:p>
        </w:tc>
      </w:tr>
      <w:tr w:rsidR="007502EC" w:rsidRPr="001F1FEE" w14:paraId="24B46F16" w14:textId="77777777" w:rsidTr="007502EC">
        <w:trPr>
          <w:trHeight w:val="330"/>
        </w:trPr>
        <w:tc>
          <w:tcPr>
            <w:tcW w:w="696" w:type="dxa"/>
            <w:vMerge/>
            <w:vAlign w:val="center"/>
          </w:tcPr>
          <w:p w14:paraId="031CDCA0" w14:textId="77777777" w:rsidR="007502EC" w:rsidRPr="001F1FEE" w:rsidRDefault="007502EC" w:rsidP="007502EC">
            <w:pPr>
              <w:suppressAutoHyphens w:val="0"/>
              <w:rPr>
                <w:lang w:eastAsia="ru-RU"/>
              </w:rPr>
            </w:pPr>
          </w:p>
        </w:tc>
        <w:tc>
          <w:tcPr>
            <w:tcW w:w="3824" w:type="dxa"/>
            <w:shd w:val="clear" w:color="auto" w:fill="auto"/>
            <w:vAlign w:val="center"/>
            <w:hideMark/>
          </w:tcPr>
          <w:p w14:paraId="05488A65"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4AF1F4DF" w14:textId="77777777" w:rsidR="007502EC" w:rsidRPr="001F1FEE" w:rsidRDefault="007502EC" w:rsidP="007502EC">
            <w:pPr>
              <w:suppressAutoHyphens w:val="0"/>
              <w:rPr>
                <w:lang w:eastAsia="ru-RU"/>
              </w:rPr>
            </w:pPr>
          </w:p>
        </w:tc>
        <w:tc>
          <w:tcPr>
            <w:tcW w:w="951" w:type="dxa"/>
            <w:shd w:val="clear" w:color="auto" w:fill="auto"/>
            <w:vAlign w:val="center"/>
          </w:tcPr>
          <w:p w14:paraId="3F4BF7FA" w14:textId="77777777" w:rsidR="007502EC" w:rsidRPr="001F1FEE" w:rsidRDefault="007502EC" w:rsidP="007502EC">
            <w:pPr>
              <w:suppressAutoHyphens w:val="0"/>
              <w:jc w:val="center"/>
              <w:rPr>
                <w:lang w:eastAsia="ru-RU"/>
              </w:rPr>
            </w:pPr>
          </w:p>
        </w:tc>
        <w:tc>
          <w:tcPr>
            <w:tcW w:w="1370" w:type="dxa"/>
            <w:vMerge/>
            <w:vAlign w:val="center"/>
          </w:tcPr>
          <w:p w14:paraId="60750EBB" w14:textId="77777777" w:rsidR="007502EC" w:rsidRPr="001F1FEE" w:rsidRDefault="007502EC" w:rsidP="007502EC">
            <w:pPr>
              <w:suppressAutoHyphens w:val="0"/>
              <w:rPr>
                <w:lang w:eastAsia="ru-RU"/>
              </w:rPr>
            </w:pPr>
          </w:p>
        </w:tc>
        <w:tc>
          <w:tcPr>
            <w:tcW w:w="1552" w:type="dxa"/>
            <w:vMerge/>
            <w:vAlign w:val="center"/>
          </w:tcPr>
          <w:p w14:paraId="05C2FEC5" w14:textId="77777777" w:rsidR="007502EC" w:rsidRPr="001F1FEE" w:rsidRDefault="007502EC" w:rsidP="007502EC">
            <w:pPr>
              <w:suppressAutoHyphens w:val="0"/>
              <w:rPr>
                <w:b/>
                <w:bCs/>
                <w:lang w:eastAsia="ru-RU"/>
              </w:rPr>
            </w:pPr>
          </w:p>
        </w:tc>
      </w:tr>
      <w:tr w:rsidR="007502EC" w:rsidRPr="001F1FEE" w14:paraId="64681DAF" w14:textId="77777777" w:rsidTr="007502EC">
        <w:trPr>
          <w:trHeight w:val="330"/>
        </w:trPr>
        <w:tc>
          <w:tcPr>
            <w:tcW w:w="696" w:type="dxa"/>
            <w:vMerge/>
            <w:vAlign w:val="center"/>
          </w:tcPr>
          <w:p w14:paraId="39165637" w14:textId="77777777" w:rsidR="007502EC" w:rsidRPr="001F1FEE" w:rsidRDefault="007502EC" w:rsidP="007502EC">
            <w:pPr>
              <w:suppressAutoHyphens w:val="0"/>
              <w:rPr>
                <w:lang w:eastAsia="ru-RU"/>
              </w:rPr>
            </w:pPr>
          </w:p>
        </w:tc>
        <w:tc>
          <w:tcPr>
            <w:tcW w:w="3824" w:type="dxa"/>
            <w:shd w:val="clear" w:color="auto" w:fill="auto"/>
            <w:vAlign w:val="center"/>
            <w:hideMark/>
          </w:tcPr>
          <w:p w14:paraId="28F650CD"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0C8693A1" w14:textId="77777777" w:rsidR="007502EC" w:rsidRPr="001F1FEE" w:rsidRDefault="007502EC" w:rsidP="007502EC">
            <w:pPr>
              <w:suppressAutoHyphens w:val="0"/>
              <w:rPr>
                <w:lang w:eastAsia="ru-RU"/>
              </w:rPr>
            </w:pPr>
          </w:p>
        </w:tc>
        <w:tc>
          <w:tcPr>
            <w:tcW w:w="951" w:type="dxa"/>
            <w:shd w:val="clear" w:color="auto" w:fill="auto"/>
            <w:vAlign w:val="center"/>
          </w:tcPr>
          <w:p w14:paraId="21DA4216" w14:textId="77777777" w:rsidR="007502EC" w:rsidRPr="001F1FEE" w:rsidRDefault="007502EC" w:rsidP="007502EC">
            <w:pPr>
              <w:suppressAutoHyphens w:val="0"/>
              <w:jc w:val="center"/>
              <w:rPr>
                <w:lang w:eastAsia="ru-RU"/>
              </w:rPr>
            </w:pPr>
          </w:p>
        </w:tc>
        <w:tc>
          <w:tcPr>
            <w:tcW w:w="1370" w:type="dxa"/>
            <w:vMerge/>
            <w:vAlign w:val="center"/>
          </w:tcPr>
          <w:p w14:paraId="4D25FB1E" w14:textId="77777777" w:rsidR="007502EC" w:rsidRPr="001F1FEE" w:rsidRDefault="007502EC" w:rsidP="007502EC">
            <w:pPr>
              <w:suppressAutoHyphens w:val="0"/>
              <w:rPr>
                <w:lang w:eastAsia="ru-RU"/>
              </w:rPr>
            </w:pPr>
          </w:p>
        </w:tc>
        <w:tc>
          <w:tcPr>
            <w:tcW w:w="1552" w:type="dxa"/>
            <w:vMerge/>
            <w:vAlign w:val="center"/>
          </w:tcPr>
          <w:p w14:paraId="451F7F6C" w14:textId="77777777" w:rsidR="007502EC" w:rsidRPr="001F1FEE" w:rsidRDefault="007502EC" w:rsidP="007502EC">
            <w:pPr>
              <w:suppressAutoHyphens w:val="0"/>
              <w:rPr>
                <w:b/>
                <w:bCs/>
                <w:lang w:eastAsia="ru-RU"/>
              </w:rPr>
            </w:pPr>
          </w:p>
        </w:tc>
      </w:tr>
      <w:tr w:rsidR="007502EC" w:rsidRPr="001F1FEE" w14:paraId="731A609E" w14:textId="77777777" w:rsidTr="007502EC">
        <w:trPr>
          <w:trHeight w:val="330"/>
        </w:trPr>
        <w:tc>
          <w:tcPr>
            <w:tcW w:w="696" w:type="dxa"/>
            <w:vMerge/>
            <w:vAlign w:val="center"/>
          </w:tcPr>
          <w:p w14:paraId="0947BF69" w14:textId="77777777" w:rsidR="007502EC" w:rsidRPr="001F1FEE" w:rsidRDefault="007502EC" w:rsidP="007502EC">
            <w:pPr>
              <w:suppressAutoHyphens w:val="0"/>
              <w:rPr>
                <w:lang w:eastAsia="ru-RU"/>
              </w:rPr>
            </w:pPr>
          </w:p>
        </w:tc>
        <w:tc>
          <w:tcPr>
            <w:tcW w:w="3824" w:type="dxa"/>
            <w:shd w:val="clear" w:color="auto" w:fill="auto"/>
            <w:vAlign w:val="center"/>
            <w:hideMark/>
          </w:tcPr>
          <w:p w14:paraId="2086C3C9"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6D11C90A" w14:textId="77777777" w:rsidR="007502EC" w:rsidRPr="001F1FEE" w:rsidRDefault="007502EC" w:rsidP="007502EC">
            <w:pPr>
              <w:suppressAutoHyphens w:val="0"/>
              <w:rPr>
                <w:lang w:eastAsia="ru-RU"/>
              </w:rPr>
            </w:pPr>
          </w:p>
        </w:tc>
        <w:tc>
          <w:tcPr>
            <w:tcW w:w="951" w:type="dxa"/>
            <w:shd w:val="clear" w:color="auto" w:fill="auto"/>
            <w:vAlign w:val="center"/>
          </w:tcPr>
          <w:p w14:paraId="5E5A685C" w14:textId="77777777" w:rsidR="007502EC" w:rsidRPr="001F1FEE" w:rsidRDefault="007502EC" w:rsidP="007502EC">
            <w:pPr>
              <w:suppressAutoHyphens w:val="0"/>
              <w:jc w:val="center"/>
              <w:rPr>
                <w:lang w:eastAsia="ru-RU"/>
              </w:rPr>
            </w:pPr>
          </w:p>
        </w:tc>
        <w:tc>
          <w:tcPr>
            <w:tcW w:w="1370" w:type="dxa"/>
            <w:vMerge/>
            <w:vAlign w:val="center"/>
          </w:tcPr>
          <w:p w14:paraId="4D6288A2" w14:textId="77777777" w:rsidR="007502EC" w:rsidRPr="001F1FEE" w:rsidRDefault="007502EC" w:rsidP="007502EC">
            <w:pPr>
              <w:suppressAutoHyphens w:val="0"/>
              <w:rPr>
                <w:lang w:eastAsia="ru-RU"/>
              </w:rPr>
            </w:pPr>
          </w:p>
        </w:tc>
        <w:tc>
          <w:tcPr>
            <w:tcW w:w="1552" w:type="dxa"/>
            <w:vMerge/>
            <w:vAlign w:val="center"/>
          </w:tcPr>
          <w:p w14:paraId="58208851" w14:textId="77777777" w:rsidR="007502EC" w:rsidRPr="001F1FEE" w:rsidRDefault="007502EC" w:rsidP="007502EC">
            <w:pPr>
              <w:suppressAutoHyphens w:val="0"/>
              <w:rPr>
                <w:b/>
                <w:bCs/>
                <w:lang w:eastAsia="ru-RU"/>
              </w:rPr>
            </w:pPr>
          </w:p>
        </w:tc>
      </w:tr>
      <w:tr w:rsidR="007502EC" w:rsidRPr="001F1FEE" w14:paraId="488E96C0" w14:textId="77777777" w:rsidTr="007502EC">
        <w:trPr>
          <w:trHeight w:val="330"/>
        </w:trPr>
        <w:tc>
          <w:tcPr>
            <w:tcW w:w="696" w:type="dxa"/>
            <w:vMerge/>
            <w:vAlign w:val="center"/>
          </w:tcPr>
          <w:p w14:paraId="55F97B64" w14:textId="77777777" w:rsidR="007502EC" w:rsidRPr="001F1FEE" w:rsidRDefault="007502EC" w:rsidP="007502EC">
            <w:pPr>
              <w:suppressAutoHyphens w:val="0"/>
              <w:rPr>
                <w:lang w:eastAsia="ru-RU"/>
              </w:rPr>
            </w:pPr>
          </w:p>
        </w:tc>
        <w:tc>
          <w:tcPr>
            <w:tcW w:w="3824" w:type="dxa"/>
            <w:shd w:val="clear" w:color="auto" w:fill="auto"/>
            <w:vAlign w:val="center"/>
            <w:hideMark/>
          </w:tcPr>
          <w:p w14:paraId="5EFF9E0B"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0F5EE95C" w14:textId="77777777" w:rsidR="007502EC" w:rsidRPr="001F1FEE" w:rsidRDefault="007502EC" w:rsidP="007502EC">
            <w:pPr>
              <w:suppressAutoHyphens w:val="0"/>
              <w:rPr>
                <w:lang w:eastAsia="ru-RU"/>
              </w:rPr>
            </w:pPr>
          </w:p>
        </w:tc>
        <w:tc>
          <w:tcPr>
            <w:tcW w:w="951" w:type="dxa"/>
            <w:shd w:val="clear" w:color="auto" w:fill="auto"/>
            <w:vAlign w:val="center"/>
          </w:tcPr>
          <w:p w14:paraId="472B2E56" w14:textId="77777777" w:rsidR="007502EC" w:rsidRPr="001F1FEE" w:rsidRDefault="007502EC" w:rsidP="007502EC">
            <w:pPr>
              <w:suppressAutoHyphens w:val="0"/>
              <w:jc w:val="center"/>
              <w:rPr>
                <w:lang w:eastAsia="ru-RU"/>
              </w:rPr>
            </w:pPr>
          </w:p>
        </w:tc>
        <w:tc>
          <w:tcPr>
            <w:tcW w:w="1370" w:type="dxa"/>
            <w:vMerge/>
            <w:vAlign w:val="center"/>
          </w:tcPr>
          <w:p w14:paraId="5E9D70C2" w14:textId="77777777" w:rsidR="007502EC" w:rsidRPr="001F1FEE" w:rsidRDefault="007502EC" w:rsidP="007502EC">
            <w:pPr>
              <w:suppressAutoHyphens w:val="0"/>
              <w:rPr>
                <w:lang w:eastAsia="ru-RU"/>
              </w:rPr>
            </w:pPr>
          </w:p>
        </w:tc>
        <w:tc>
          <w:tcPr>
            <w:tcW w:w="1552" w:type="dxa"/>
            <w:vMerge/>
            <w:vAlign w:val="center"/>
          </w:tcPr>
          <w:p w14:paraId="58FBA24F" w14:textId="77777777" w:rsidR="007502EC" w:rsidRPr="001F1FEE" w:rsidRDefault="007502EC" w:rsidP="007502EC">
            <w:pPr>
              <w:suppressAutoHyphens w:val="0"/>
              <w:rPr>
                <w:b/>
                <w:bCs/>
                <w:lang w:eastAsia="ru-RU"/>
              </w:rPr>
            </w:pPr>
          </w:p>
        </w:tc>
      </w:tr>
      <w:tr w:rsidR="007502EC" w:rsidRPr="001F1FEE" w14:paraId="74601B0F" w14:textId="77777777" w:rsidTr="007502EC">
        <w:trPr>
          <w:trHeight w:val="330"/>
        </w:trPr>
        <w:tc>
          <w:tcPr>
            <w:tcW w:w="696" w:type="dxa"/>
            <w:vMerge/>
            <w:vAlign w:val="center"/>
          </w:tcPr>
          <w:p w14:paraId="213A2CBA" w14:textId="77777777" w:rsidR="007502EC" w:rsidRPr="001F1FEE" w:rsidRDefault="007502EC" w:rsidP="007502EC">
            <w:pPr>
              <w:suppressAutoHyphens w:val="0"/>
              <w:rPr>
                <w:lang w:eastAsia="ru-RU"/>
              </w:rPr>
            </w:pPr>
          </w:p>
        </w:tc>
        <w:tc>
          <w:tcPr>
            <w:tcW w:w="3824" w:type="dxa"/>
            <w:shd w:val="clear" w:color="auto" w:fill="auto"/>
            <w:vAlign w:val="center"/>
            <w:hideMark/>
          </w:tcPr>
          <w:p w14:paraId="4FD2A167"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5E86D158" w14:textId="77777777" w:rsidR="007502EC" w:rsidRPr="001F1FEE" w:rsidRDefault="007502EC" w:rsidP="007502EC">
            <w:pPr>
              <w:suppressAutoHyphens w:val="0"/>
              <w:rPr>
                <w:lang w:eastAsia="ru-RU"/>
              </w:rPr>
            </w:pPr>
          </w:p>
        </w:tc>
        <w:tc>
          <w:tcPr>
            <w:tcW w:w="951" w:type="dxa"/>
            <w:shd w:val="clear" w:color="auto" w:fill="auto"/>
            <w:vAlign w:val="center"/>
          </w:tcPr>
          <w:p w14:paraId="751A1081" w14:textId="77777777" w:rsidR="007502EC" w:rsidRPr="001F1FEE" w:rsidRDefault="007502EC" w:rsidP="007502EC">
            <w:pPr>
              <w:suppressAutoHyphens w:val="0"/>
              <w:jc w:val="center"/>
              <w:rPr>
                <w:lang w:eastAsia="ru-RU"/>
              </w:rPr>
            </w:pPr>
          </w:p>
        </w:tc>
        <w:tc>
          <w:tcPr>
            <w:tcW w:w="1370" w:type="dxa"/>
            <w:vMerge/>
            <w:vAlign w:val="center"/>
          </w:tcPr>
          <w:p w14:paraId="03F82884" w14:textId="77777777" w:rsidR="007502EC" w:rsidRPr="001F1FEE" w:rsidRDefault="007502EC" w:rsidP="007502EC">
            <w:pPr>
              <w:suppressAutoHyphens w:val="0"/>
              <w:rPr>
                <w:lang w:eastAsia="ru-RU"/>
              </w:rPr>
            </w:pPr>
          </w:p>
        </w:tc>
        <w:tc>
          <w:tcPr>
            <w:tcW w:w="1552" w:type="dxa"/>
            <w:vMerge/>
            <w:vAlign w:val="center"/>
          </w:tcPr>
          <w:p w14:paraId="623708F9" w14:textId="77777777" w:rsidR="007502EC" w:rsidRPr="001F1FEE" w:rsidRDefault="007502EC" w:rsidP="007502EC">
            <w:pPr>
              <w:suppressAutoHyphens w:val="0"/>
              <w:rPr>
                <w:b/>
                <w:bCs/>
                <w:lang w:eastAsia="ru-RU"/>
              </w:rPr>
            </w:pPr>
          </w:p>
        </w:tc>
      </w:tr>
      <w:tr w:rsidR="007502EC" w:rsidRPr="001F1FEE" w14:paraId="74076C9F" w14:textId="77777777" w:rsidTr="007502EC">
        <w:trPr>
          <w:trHeight w:val="330"/>
        </w:trPr>
        <w:tc>
          <w:tcPr>
            <w:tcW w:w="696" w:type="dxa"/>
            <w:vMerge/>
            <w:vAlign w:val="center"/>
          </w:tcPr>
          <w:p w14:paraId="25FB1027" w14:textId="77777777" w:rsidR="007502EC" w:rsidRPr="001F1FEE" w:rsidRDefault="007502EC" w:rsidP="007502EC">
            <w:pPr>
              <w:suppressAutoHyphens w:val="0"/>
              <w:rPr>
                <w:lang w:eastAsia="ru-RU"/>
              </w:rPr>
            </w:pPr>
          </w:p>
        </w:tc>
        <w:tc>
          <w:tcPr>
            <w:tcW w:w="3824" w:type="dxa"/>
            <w:shd w:val="clear" w:color="auto" w:fill="auto"/>
            <w:vAlign w:val="center"/>
            <w:hideMark/>
          </w:tcPr>
          <w:p w14:paraId="2BA76BD4"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50E07EAE" w14:textId="77777777" w:rsidR="007502EC" w:rsidRPr="001F1FEE" w:rsidRDefault="007502EC" w:rsidP="007502EC">
            <w:pPr>
              <w:suppressAutoHyphens w:val="0"/>
              <w:rPr>
                <w:lang w:eastAsia="ru-RU"/>
              </w:rPr>
            </w:pPr>
          </w:p>
        </w:tc>
        <w:tc>
          <w:tcPr>
            <w:tcW w:w="951" w:type="dxa"/>
            <w:shd w:val="clear" w:color="auto" w:fill="auto"/>
            <w:vAlign w:val="center"/>
          </w:tcPr>
          <w:p w14:paraId="4F68AACF" w14:textId="77777777" w:rsidR="007502EC" w:rsidRPr="001F1FEE" w:rsidRDefault="007502EC" w:rsidP="007502EC">
            <w:pPr>
              <w:suppressAutoHyphens w:val="0"/>
              <w:jc w:val="center"/>
              <w:rPr>
                <w:lang w:eastAsia="ru-RU"/>
              </w:rPr>
            </w:pPr>
          </w:p>
        </w:tc>
        <w:tc>
          <w:tcPr>
            <w:tcW w:w="1370" w:type="dxa"/>
            <w:vMerge/>
            <w:vAlign w:val="center"/>
          </w:tcPr>
          <w:p w14:paraId="7D6D999E" w14:textId="77777777" w:rsidR="007502EC" w:rsidRPr="001F1FEE" w:rsidRDefault="007502EC" w:rsidP="007502EC">
            <w:pPr>
              <w:suppressAutoHyphens w:val="0"/>
              <w:rPr>
                <w:lang w:eastAsia="ru-RU"/>
              </w:rPr>
            </w:pPr>
          </w:p>
        </w:tc>
        <w:tc>
          <w:tcPr>
            <w:tcW w:w="1552" w:type="dxa"/>
            <w:vMerge/>
            <w:vAlign w:val="center"/>
          </w:tcPr>
          <w:p w14:paraId="70AB3B1B" w14:textId="77777777" w:rsidR="007502EC" w:rsidRPr="001F1FEE" w:rsidRDefault="007502EC" w:rsidP="007502EC">
            <w:pPr>
              <w:suppressAutoHyphens w:val="0"/>
              <w:rPr>
                <w:b/>
                <w:bCs/>
                <w:lang w:eastAsia="ru-RU"/>
              </w:rPr>
            </w:pPr>
          </w:p>
        </w:tc>
      </w:tr>
      <w:tr w:rsidR="007502EC" w:rsidRPr="001F1FEE" w14:paraId="1005CD3E" w14:textId="77777777" w:rsidTr="007502EC">
        <w:trPr>
          <w:trHeight w:val="330"/>
        </w:trPr>
        <w:tc>
          <w:tcPr>
            <w:tcW w:w="696" w:type="dxa"/>
            <w:vMerge/>
            <w:vAlign w:val="center"/>
          </w:tcPr>
          <w:p w14:paraId="5BDF0CAA" w14:textId="77777777" w:rsidR="007502EC" w:rsidRPr="001F1FEE" w:rsidRDefault="007502EC" w:rsidP="007502EC">
            <w:pPr>
              <w:suppressAutoHyphens w:val="0"/>
              <w:rPr>
                <w:lang w:eastAsia="ru-RU"/>
              </w:rPr>
            </w:pPr>
          </w:p>
        </w:tc>
        <w:tc>
          <w:tcPr>
            <w:tcW w:w="3824" w:type="dxa"/>
            <w:shd w:val="clear" w:color="auto" w:fill="auto"/>
            <w:vAlign w:val="center"/>
            <w:hideMark/>
          </w:tcPr>
          <w:p w14:paraId="16F5CE2C"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6EF31D7D" w14:textId="77777777" w:rsidR="007502EC" w:rsidRPr="001F1FEE" w:rsidRDefault="007502EC" w:rsidP="007502EC">
            <w:pPr>
              <w:suppressAutoHyphens w:val="0"/>
              <w:rPr>
                <w:lang w:eastAsia="ru-RU"/>
              </w:rPr>
            </w:pPr>
          </w:p>
        </w:tc>
        <w:tc>
          <w:tcPr>
            <w:tcW w:w="951" w:type="dxa"/>
            <w:shd w:val="clear" w:color="auto" w:fill="auto"/>
            <w:vAlign w:val="center"/>
          </w:tcPr>
          <w:p w14:paraId="7FBF2464" w14:textId="77777777" w:rsidR="007502EC" w:rsidRPr="001F1FEE" w:rsidRDefault="007502EC" w:rsidP="007502EC">
            <w:pPr>
              <w:suppressAutoHyphens w:val="0"/>
              <w:jc w:val="center"/>
              <w:rPr>
                <w:lang w:eastAsia="ru-RU"/>
              </w:rPr>
            </w:pPr>
          </w:p>
        </w:tc>
        <w:tc>
          <w:tcPr>
            <w:tcW w:w="1370" w:type="dxa"/>
            <w:vMerge/>
            <w:vAlign w:val="center"/>
          </w:tcPr>
          <w:p w14:paraId="62E40464" w14:textId="77777777" w:rsidR="007502EC" w:rsidRPr="001F1FEE" w:rsidRDefault="007502EC" w:rsidP="007502EC">
            <w:pPr>
              <w:suppressAutoHyphens w:val="0"/>
              <w:rPr>
                <w:lang w:eastAsia="ru-RU"/>
              </w:rPr>
            </w:pPr>
          </w:p>
        </w:tc>
        <w:tc>
          <w:tcPr>
            <w:tcW w:w="1552" w:type="dxa"/>
            <w:vMerge/>
            <w:vAlign w:val="center"/>
          </w:tcPr>
          <w:p w14:paraId="6089581A" w14:textId="77777777" w:rsidR="007502EC" w:rsidRPr="001F1FEE" w:rsidRDefault="007502EC" w:rsidP="007502EC">
            <w:pPr>
              <w:suppressAutoHyphens w:val="0"/>
              <w:rPr>
                <w:b/>
                <w:bCs/>
                <w:lang w:eastAsia="ru-RU"/>
              </w:rPr>
            </w:pPr>
          </w:p>
        </w:tc>
      </w:tr>
      <w:tr w:rsidR="007502EC" w:rsidRPr="001F1FEE" w14:paraId="2C6B87BC" w14:textId="77777777" w:rsidTr="007502EC">
        <w:trPr>
          <w:trHeight w:val="330"/>
        </w:trPr>
        <w:tc>
          <w:tcPr>
            <w:tcW w:w="696" w:type="dxa"/>
            <w:vMerge/>
            <w:vAlign w:val="center"/>
          </w:tcPr>
          <w:p w14:paraId="499F774C" w14:textId="77777777" w:rsidR="007502EC" w:rsidRPr="001F1FEE" w:rsidRDefault="007502EC" w:rsidP="007502EC">
            <w:pPr>
              <w:suppressAutoHyphens w:val="0"/>
              <w:rPr>
                <w:lang w:eastAsia="ru-RU"/>
              </w:rPr>
            </w:pPr>
          </w:p>
        </w:tc>
        <w:tc>
          <w:tcPr>
            <w:tcW w:w="3824" w:type="dxa"/>
            <w:shd w:val="clear" w:color="auto" w:fill="auto"/>
            <w:vAlign w:val="center"/>
            <w:hideMark/>
          </w:tcPr>
          <w:p w14:paraId="05B08C29"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60FDA36F" w14:textId="77777777" w:rsidR="007502EC" w:rsidRPr="001F1FEE" w:rsidRDefault="007502EC" w:rsidP="007502EC">
            <w:pPr>
              <w:suppressAutoHyphens w:val="0"/>
              <w:rPr>
                <w:lang w:eastAsia="ru-RU"/>
              </w:rPr>
            </w:pPr>
          </w:p>
        </w:tc>
        <w:tc>
          <w:tcPr>
            <w:tcW w:w="951" w:type="dxa"/>
            <w:shd w:val="clear" w:color="auto" w:fill="auto"/>
            <w:vAlign w:val="center"/>
          </w:tcPr>
          <w:p w14:paraId="7D73CF68" w14:textId="77777777" w:rsidR="007502EC" w:rsidRPr="001F1FEE" w:rsidRDefault="007502EC" w:rsidP="007502EC">
            <w:pPr>
              <w:suppressAutoHyphens w:val="0"/>
              <w:jc w:val="center"/>
              <w:rPr>
                <w:lang w:eastAsia="ru-RU"/>
              </w:rPr>
            </w:pPr>
          </w:p>
        </w:tc>
        <w:tc>
          <w:tcPr>
            <w:tcW w:w="1370" w:type="dxa"/>
            <w:vMerge/>
            <w:vAlign w:val="center"/>
          </w:tcPr>
          <w:p w14:paraId="5EE8D32C" w14:textId="77777777" w:rsidR="007502EC" w:rsidRPr="001F1FEE" w:rsidRDefault="007502EC" w:rsidP="007502EC">
            <w:pPr>
              <w:suppressAutoHyphens w:val="0"/>
              <w:rPr>
                <w:lang w:eastAsia="ru-RU"/>
              </w:rPr>
            </w:pPr>
          </w:p>
        </w:tc>
        <w:tc>
          <w:tcPr>
            <w:tcW w:w="1552" w:type="dxa"/>
            <w:vMerge/>
            <w:vAlign w:val="center"/>
          </w:tcPr>
          <w:p w14:paraId="24FA2BB5" w14:textId="77777777" w:rsidR="007502EC" w:rsidRPr="001F1FEE" w:rsidRDefault="007502EC" w:rsidP="007502EC">
            <w:pPr>
              <w:suppressAutoHyphens w:val="0"/>
              <w:rPr>
                <w:b/>
                <w:bCs/>
                <w:lang w:eastAsia="ru-RU"/>
              </w:rPr>
            </w:pPr>
          </w:p>
        </w:tc>
      </w:tr>
      <w:tr w:rsidR="007502EC" w:rsidRPr="001F1FEE" w14:paraId="5E167E0C" w14:textId="77777777" w:rsidTr="007502EC">
        <w:trPr>
          <w:trHeight w:val="330"/>
        </w:trPr>
        <w:tc>
          <w:tcPr>
            <w:tcW w:w="696" w:type="dxa"/>
            <w:vMerge/>
            <w:vAlign w:val="center"/>
          </w:tcPr>
          <w:p w14:paraId="34430DFD" w14:textId="77777777" w:rsidR="007502EC" w:rsidRPr="001F1FEE" w:rsidRDefault="007502EC" w:rsidP="007502EC">
            <w:pPr>
              <w:suppressAutoHyphens w:val="0"/>
              <w:rPr>
                <w:lang w:eastAsia="ru-RU"/>
              </w:rPr>
            </w:pPr>
          </w:p>
        </w:tc>
        <w:tc>
          <w:tcPr>
            <w:tcW w:w="3824" w:type="dxa"/>
            <w:shd w:val="clear" w:color="auto" w:fill="auto"/>
            <w:vAlign w:val="center"/>
            <w:hideMark/>
          </w:tcPr>
          <w:p w14:paraId="0B7C82D2"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42B378F2" w14:textId="77777777" w:rsidR="007502EC" w:rsidRPr="001F1FEE" w:rsidRDefault="007502EC" w:rsidP="007502EC">
            <w:pPr>
              <w:suppressAutoHyphens w:val="0"/>
              <w:rPr>
                <w:lang w:eastAsia="ru-RU"/>
              </w:rPr>
            </w:pPr>
          </w:p>
        </w:tc>
        <w:tc>
          <w:tcPr>
            <w:tcW w:w="951" w:type="dxa"/>
            <w:shd w:val="clear" w:color="auto" w:fill="auto"/>
            <w:vAlign w:val="center"/>
          </w:tcPr>
          <w:p w14:paraId="7A33C0C4" w14:textId="77777777" w:rsidR="007502EC" w:rsidRPr="001F1FEE" w:rsidRDefault="007502EC" w:rsidP="007502EC">
            <w:pPr>
              <w:suppressAutoHyphens w:val="0"/>
              <w:jc w:val="center"/>
              <w:rPr>
                <w:lang w:eastAsia="ru-RU"/>
              </w:rPr>
            </w:pPr>
          </w:p>
        </w:tc>
        <w:tc>
          <w:tcPr>
            <w:tcW w:w="1370" w:type="dxa"/>
            <w:vMerge/>
            <w:vAlign w:val="center"/>
          </w:tcPr>
          <w:p w14:paraId="2E770BC7" w14:textId="77777777" w:rsidR="007502EC" w:rsidRPr="001F1FEE" w:rsidRDefault="007502EC" w:rsidP="007502EC">
            <w:pPr>
              <w:suppressAutoHyphens w:val="0"/>
              <w:rPr>
                <w:lang w:eastAsia="ru-RU"/>
              </w:rPr>
            </w:pPr>
          </w:p>
        </w:tc>
        <w:tc>
          <w:tcPr>
            <w:tcW w:w="1552" w:type="dxa"/>
            <w:vMerge/>
            <w:vAlign w:val="center"/>
          </w:tcPr>
          <w:p w14:paraId="280B8C6A" w14:textId="77777777" w:rsidR="007502EC" w:rsidRPr="001F1FEE" w:rsidRDefault="007502EC" w:rsidP="007502EC">
            <w:pPr>
              <w:suppressAutoHyphens w:val="0"/>
              <w:rPr>
                <w:b/>
                <w:bCs/>
                <w:lang w:eastAsia="ru-RU"/>
              </w:rPr>
            </w:pPr>
          </w:p>
        </w:tc>
      </w:tr>
      <w:tr w:rsidR="007502EC" w:rsidRPr="001F1FEE" w14:paraId="0DD0173D" w14:textId="77777777" w:rsidTr="007502EC">
        <w:trPr>
          <w:trHeight w:val="330"/>
        </w:trPr>
        <w:tc>
          <w:tcPr>
            <w:tcW w:w="696" w:type="dxa"/>
            <w:vMerge/>
            <w:vAlign w:val="center"/>
          </w:tcPr>
          <w:p w14:paraId="1FEE6D66" w14:textId="77777777" w:rsidR="007502EC" w:rsidRPr="001F1FEE" w:rsidRDefault="007502EC" w:rsidP="007502EC">
            <w:pPr>
              <w:suppressAutoHyphens w:val="0"/>
              <w:rPr>
                <w:lang w:eastAsia="ru-RU"/>
              </w:rPr>
            </w:pPr>
          </w:p>
        </w:tc>
        <w:tc>
          <w:tcPr>
            <w:tcW w:w="3824" w:type="dxa"/>
            <w:shd w:val="clear" w:color="auto" w:fill="auto"/>
            <w:vAlign w:val="center"/>
            <w:hideMark/>
          </w:tcPr>
          <w:p w14:paraId="18E7B022"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0B5CC62C" w14:textId="77777777" w:rsidR="007502EC" w:rsidRPr="001F1FEE" w:rsidRDefault="007502EC" w:rsidP="007502EC">
            <w:pPr>
              <w:suppressAutoHyphens w:val="0"/>
              <w:rPr>
                <w:lang w:eastAsia="ru-RU"/>
              </w:rPr>
            </w:pPr>
          </w:p>
        </w:tc>
        <w:tc>
          <w:tcPr>
            <w:tcW w:w="951" w:type="dxa"/>
            <w:shd w:val="clear" w:color="auto" w:fill="auto"/>
            <w:vAlign w:val="center"/>
          </w:tcPr>
          <w:p w14:paraId="012B33D8" w14:textId="77777777" w:rsidR="007502EC" w:rsidRPr="001F1FEE" w:rsidRDefault="007502EC" w:rsidP="007502EC">
            <w:pPr>
              <w:suppressAutoHyphens w:val="0"/>
              <w:jc w:val="center"/>
              <w:rPr>
                <w:lang w:eastAsia="ru-RU"/>
              </w:rPr>
            </w:pPr>
          </w:p>
        </w:tc>
        <w:tc>
          <w:tcPr>
            <w:tcW w:w="1370" w:type="dxa"/>
            <w:vMerge/>
            <w:vAlign w:val="center"/>
          </w:tcPr>
          <w:p w14:paraId="71709F3C" w14:textId="77777777" w:rsidR="007502EC" w:rsidRPr="001F1FEE" w:rsidRDefault="007502EC" w:rsidP="007502EC">
            <w:pPr>
              <w:suppressAutoHyphens w:val="0"/>
              <w:rPr>
                <w:lang w:eastAsia="ru-RU"/>
              </w:rPr>
            </w:pPr>
          </w:p>
        </w:tc>
        <w:tc>
          <w:tcPr>
            <w:tcW w:w="1552" w:type="dxa"/>
            <w:vMerge/>
            <w:vAlign w:val="center"/>
          </w:tcPr>
          <w:p w14:paraId="0899C2BA" w14:textId="77777777" w:rsidR="007502EC" w:rsidRPr="001F1FEE" w:rsidRDefault="007502EC" w:rsidP="007502EC">
            <w:pPr>
              <w:suppressAutoHyphens w:val="0"/>
              <w:rPr>
                <w:b/>
                <w:bCs/>
                <w:lang w:eastAsia="ru-RU"/>
              </w:rPr>
            </w:pPr>
          </w:p>
        </w:tc>
      </w:tr>
      <w:tr w:rsidR="007502EC" w:rsidRPr="001F1FEE" w14:paraId="76DFFF2E" w14:textId="77777777" w:rsidTr="007502EC">
        <w:trPr>
          <w:trHeight w:val="330"/>
        </w:trPr>
        <w:tc>
          <w:tcPr>
            <w:tcW w:w="696" w:type="dxa"/>
            <w:vMerge/>
            <w:vAlign w:val="center"/>
          </w:tcPr>
          <w:p w14:paraId="03184572" w14:textId="77777777" w:rsidR="007502EC" w:rsidRPr="001F1FEE" w:rsidRDefault="007502EC" w:rsidP="007502EC">
            <w:pPr>
              <w:suppressAutoHyphens w:val="0"/>
              <w:rPr>
                <w:lang w:eastAsia="ru-RU"/>
              </w:rPr>
            </w:pPr>
          </w:p>
        </w:tc>
        <w:tc>
          <w:tcPr>
            <w:tcW w:w="3824" w:type="dxa"/>
            <w:shd w:val="clear" w:color="auto" w:fill="auto"/>
            <w:vAlign w:val="center"/>
            <w:hideMark/>
          </w:tcPr>
          <w:p w14:paraId="552CE86D"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36DD786A" w14:textId="77777777" w:rsidR="007502EC" w:rsidRPr="001F1FEE" w:rsidRDefault="007502EC" w:rsidP="007502EC">
            <w:pPr>
              <w:suppressAutoHyphens w:val="0"/>
              <w:rPr>
                <w:lang w:eastAsia="ru-RU"/>
              </w:rPr>
            </w:pPr>
          </w:p>
        </w:tc>
        <w:tc>
          <w:tcPr>
            <w:tcW w:w="951" w:type="dxa"/>
            <w:shd w:val="clear" w:color="auto" w:fill="auto"/>
            <w:vAlign w:val="center"/>
          </w:tcPr>
          <w:p w14:paraId="69614AAE" w14:textId="77777777" w:rsidR="007502EC" w:rsidRPr="001F1FEE" w:rsidRDefault="007502EC" w:rsidP="007502EC">
            <w:pPr>
              <w:suppressAutoHyphens w:val="0"/>
              <w:jc w:val="center"/>
              <w:rPr>
                <w:lang w:eastAsia="ru-RU"/>
              </w:rPr>
            </w:pPr>
          </w:p>
        </w:tc>
        <w:tc>
          <w:tcPr>
            <w:tcW w:w="1370" w:type="dxa"/>
            <w:vMerge/>
            <w:vAlign w:val="center"/>
          </w:tcPr>
          <w:p w14:paraId="547ADCB0" w14:textId="77777777" w:rsidR="007502EC" w:rsidRPr="001F1FEE" w:rsidRDefault="007502EC" w:rsidP="007502EC">
            <w:pPr>
              <w:suppressAutoHyphens w:val="0"/>
              <w:rPr>
                <w:lang w:eastAsia="ru-RU"/>
              </w:rPr>
            </w:pPr>
          </w:p>
        </w:tc>
        <w:tc>
          <w:tcPr>
            <w:tcW w:w="1552" w:type="dxa"/>
            <w:vMerge/>
            <w:vAlign w:val="center"/>
          </w:tcPr>
          <w:p w14:paraId="08711FDC" w14:textId="77777777" w:rsidR="007502EC" w:rsidRPr="001F1FEE" w:rsidRDefault="007502EC" w:rsidP="007502EC">
            <w:pPr>
              <w:suppressAutoHyphens w:val="0"/>
              <w:rPr>
                <w:b/>
                <w:bCs/>
                <w:lang w:eastAsia="ru-RU"/>
              </w:rPr>
            </w:pPr>
          </w:p>
        </w:tc>
      </w:tr>
      <w:tr w:rsidR="007502EC" w:rsidRPr="001F1FEE" w14:paraId="7C640A5C" w14:textId="77777777" w:rsidTr="007502EC">
        <w:trPr>
          <w:trHeight w:val="330"/>
        </w:trPr>
        <w:tc>
          <w:tcPr>
            <w:tcW w:w="696" w:type="dxa"/>
            <w:vMerge/>
            <w:vAlign w:val="center"/>
          </w:tcPr>
          <w:p w14:paraId="0A4D73C3" w14:textId="77777777" w:rsidR="007502EC" w:rsidRPr="001F1FEE" w:rsidRDefault="007502EC" w:rsidP="007502EC">
            <w:pPr>
              <w:suppressAutoHyphens w:val="0"/>
              <w:rPr>
                <w:lang w:eastAsia="ru-RU"/>
              </w:rPr>
            </w:pPr>
          </w:p>
        </w:tc>
        <w:tc>
          <w:tcPr>
            <w:tcW w:w="3824" w:type="dxa"/>
            <w:shd w:val="clear" w:color="auto" w:fill="auto"/>
            <w:vAlign w:val="center"/>
            <w:hideMark/>
          </w:tcPr>
          <w:p w14:paraId="585EB09E"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43AA80C1" w14:textId="77777777" w:rsidR="007502EC" w:rsidRPr="001F1FEE" w:rsidRDefault="007502EC" w:rsidP="007502EC">
            <w:pPr>
              <w:suppressAutoHyphens w:val="0"/>
              <w:rPr>
                <w:lang w:eastAsia="ru-RU"/>
              </w:rPr>
            </w:pPr>
          </w:p>
        </w:tc>
        <w:tc>
          <w:tcPr>
            <w:tcW w:w="951" w:type="dxa"/>
            <w:shd w:val="clear" w:color="auto" w:fill="auto"/>
            <w:vAlign w:val="center"/>
          </w:tcPr>
          <w:p w14:paraId="7F1A4067" w14:textId="77777777" w:rsidR="007502EC" w:rsidRPr="001F1FEE" w:rsidRDefault="007502EC" w:rsidP="007502EC">
            <w:pPr>
              <w:suppressAutoHyphens w:val="0"/>
              <w:jc w:val="center"/>
              <w:rPr>
                <w:lang w:eastAsia="ru-RU"/>
              </w:rPr>
            </w:pPr>
          </w:p>
        </w:tc>
        <w:tc>
          <w:tcPr>
            <w:tcW w:w="1370" w:type="dxa"/>
            <w:vMerge/>
            <w:vAlign w:val="center"/>
          </w:tcPr>
          <w:p w14:paraId="2D25BCE2" w14:textId="77777777" w:rsidR="007502EC" w:rsidRPr="001F1FEE" w:rsidRDefault="007502EC" w:rsidP="007502EC">
            <w:pPr>
              <w:suppressAutoHyphens w:val="0"/>
              <w:rPr>
                <w:lang w:eastAsia="ru-RU"/>
              </w:rPr>
            </w:pPr>
          </w:p>
        </w:tc>
        <w:tc>
          <w:tcPr>
            <w:tcW w:w="1552" w:type="dxa"/>
            <w:vMerge/>
            <w:vAlign w:val="center"/>
          </w:tcPr>
          <w:p w14:paraId="1BCC018C" w14:textId="77777777" w:rsidR="007502EC" w:rsidRPr="001F1FEE" w:rsidRDefault="007502EC" w:rsidP="007502EC">
            <w:pPr>
              <w:suppressAutoHyphens w:val="0"/>
              <w:rPr>
                <w:b/>
                <w:bCs/>
                <w:lang w:eastAsia="ru-RU"/>
              </w:rPr>
            </w:pPr>
          </w:p>
        </w:tc>
      </w:tr>
      <w:tr w:rsidR="007502EC" w:rsidRPr="001F1FEE" w14:paraId="573F205E" w14:textId="77777777" w:rsidTr="007502EC">
        <w:trPr>
          <w:trHeight w:val="330"/>
        </w:trPr>
        <w:tc>
          <w:tcPr>
            <w:tcW w:w="696" w:type="dxa"/>
            <w:vMerge/>
            <w:vAlign w:val="center"/>
          </w:tcPr>
          <w:p w14:paraId="24EE5599" w14:textId="77777777" w:rsidR="007502EC" w:rsidRPr="001F1FEE" w:rsidRDefault="007502EC" w:rsidP="007502EC">
            <w:pPr>
              <w:suppressAutoHyphens w:val="0"/>
              <w:rPr>
                <w:lang w:eastAsia="ru-RU"/>
              </w:rPr>
            </w:pPr>
          </w:p>
        </w:tc>
        <w:tc>
          <w:tcPr>
            <w:tcW w:w="3824" w:type="dxa"/>
            <w:shd w:val="clear" w:color="auto" w:fill="auto"/>
            <w:vAlign w:val="center"/>
            <w:hideMark/>
          </w:tcPr>
          <w:p w14:paraId="665690E4"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22017184" w14:textId="77777777" w:rsidR="007502EC" w:rsidRPr="001F1FEE" w:rsidRDefault="007502EC" w:rsidP="007502EC">
            <w:pPr>
              <w:suppressAutoHyphens w:val="0"/>
              <w:rPr>
                <w:lang w:eastAsia="ru-RU"/>
              </w:rPr>
            </w:pPr>
          </w:p>
        </w:tc>
        <w:tc>
          <w:tcPr>
            <w:tcW w:w="951" w:type="dxa"/>
            <w:shd w:val="clear" w:color="auto" w:fill="auto"/>
            <w:vAlign w:val="center"/>
          </w:tcPr>
          <w:p w14:paraId="2C6CA401" w14:textId="77777777" w:rsidR="007502EC" w:rsidRPr="001F1FEE" w:rsidRDefault="007502EC" w:rsidP="007502EC">
            <w:pPr>
              <w:suppressAutoHyphens w:val="0"/>
              <w:jc w:val="center"/>
              <w:rPr>
                <w:lang w:eastAsia="ru-RU"/>
              </w:rPr>
            </w:pPr>
          </w:p>
        </w:tc>
        <w:tc>
          <w:tcPr>
            <w:tcW w:w="1370" w:type="dxa"/>
            <w:vMerge/>
            <w:vAlign w:val="center"/>
          </w:tcPr>
          <w:p w14:paraId="5EDC860A" w14:textId="77777777" w:rsidR="007502EC" w:rsidRPr="001F1FEE" w:rsidRDefault="007502EC" w:rsidP="007502EC">
            <w:pPr>
              <w:suppressAutoHyphens w:val="0"/>
              <w:rPr>
                <w:lang w:eastAsia="ru-RU"/>
              </w:rPr>
            </w:pPr>
          </w:p>
        </w:tc>
        <w:tc>
          <w:tcPr>
            <w:tcW w:w="1552" w:type="dxa"/>
            <w:vMerge/>
            <w:vAlign w:val="center"/>
          </w:tcPr>
          <w:p w14:paraId="4D0F1901" w14:textId="77777777" w:rsidR="007502EC" w:rsidRPr="001F1FEE" w:rsidRDefault="007502EC" w:rsidP="007502EC">
            <w:pPr>
              <w:suppressAutoHyphens w:val="0"/>
              <w:rPr>
                <w:b/>
                <w:bCs/>
                <w:lang w:eastAsia="ru-RU"/>
              </w:rPr>
            </w:pPr>
          </w:p>
        </w:tc>
      </w:tr>
      <w:tr w:rsidR="007502EC" w:rsidRPr="001F1FEE" w14:paraId="1B13EC6B" w14:textId="77777777" w:rsidTr="007502EC">
        <w:trPr>
          <w:trHeight w:val="330"/>
        </w:trPr>
        <w:tc>
          <w:tcPr>
            <w:tcW w:w="696" w:type="dxa"/>
            <w:vMerge/>
            <w:vAlign w:val="center"/>
          </w:tcPr>
          <w:p w14:paraId="2BC98A4B" w14:textId="77777777" w:rsidR="007502EC" w:rsidRPr="001F1FEE" w:rsidRDefault="007502EC" w:rsidP="007502EC">
            <w:pPr>
              <w:suppressAutoHyphens w:val="0"/>
              <w:rPr>
                <w:lang w:eastAsia="ru-RU"/>
              </w:rPr>
            </w:pPr>
          </w:p>
        </w:tc>
        <w:tc>
          <w:tcPr>
            <w:tcW w:w="3824" w:type="dxa"/>
            <w:shd w:val="clear" w:color="auto" w:fill="auto"/>
            <w:vAlign w:val="center"/>
            <w:hideMark/>
          </w:tcPr>
          <w:p w14:paraId="6DCB3869"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283FF3D4" w14:textId="77777777" w:rsidR="007502EC" w:rsidRPr="001F1FEE" w:rsidRDefault="007502EC" w:rsidP="007502EC">
            <w:pPr>
              <w:suppressAutoHyphens w:val="0"/>
              <w:rPr>
                <w:lang w:eastAsia="ru-RU"/>
              </w:rPr>
            </w:pPr>
          </w:p>
        </w:tc>
        <w:tc>
          <w:tcPr>
            <w:tcW w:w="951" w:type="dxa"/>
            <w:shd w:val="clear" w:color="auto" w:fill="auto"/>
            <w:vAlign w:val="center"/>
          </w:tcPr>
          <w:p w14:paraId="3879E435" w14:textId="77777777" w:rsidR="007502EC" w:rsidRPr="001F1FEE" w:rsidRDefault="007502EC" w:rsidP="007502EC">
            <w:pPr>
              <w:suppressAutoHyphens w:val="0"/>
              <w:jc w:val="center"/>
              <w:rPr>
                <w:lang w:eastAsia="ru-RU"/>
              </w:rPr>
            </w:pPr>
          </w:p>
        </w:tc>
        <w:tc>
          <w:tcPr>
            <w:tcW w:w="1370" w:type="dxa"/>
            <w:vMerge/>
            <w:vAlign w:val="center"/>
          </w:tcPr>
          <w:p w14:paraId="37349714" w14:textId="77777777" w:rsidR="007502EC" w:rsidRPr="001F1FEE" w:rsidRDefault="007502EC" w:rsidP="007502EC">
            <w:pPr>
              <w:suppressAutoHyphens w:val="0"/>
              <w:rPr>
                <w:lang w:eastAsia="ru-RU"/>
              </w:rPr>
            </w:pPr>
          </w:p>
        </w:tc>
        <w:tc>
          <w:tcPr>
            <w:tcW w:w="1552" w:type="dxa"/>
            <w:vMerge/>
            <w:vAlign w:val="center"/>
          </w:tcPr>
          <w:p w14:paraId="77949B3A" w14:textId="77777777" w:rsidR="007502EC" w:rsidRPr="001F1FEE" w:rsidRDefault="007502EC" w:rsidP="007502EC">
            <w:pPr>
              <w:suppressAutoHyphens w:val="0"/>
              <w:rPr>
                <w:b/>
                <w:bCs/>
                <w:lang w:eastAsia="ru-RU"/>
              </w:rPr>
            </w:pPr>
          </w:p>
        </w:tc>
      </w:tr>
      <w:tr w:rsidR="007502EC" w:rsidRPr="001F1FEE" w14:paraId="5A994CD5" w14:textId="77777777" w:rsidTr="007502EC">
        <w:trPr>
          <w:trHeight w:val="330"/>
        </w:trPr>
        <w:tc>
          <w:tcPr>
            <w:tcW w:w="696" w:type="dxa"/>
            <w:vMerge/>
            <w:vAlign w:val="center"/>
          </w:tcPr>
          <w:p w14:paraId="66619185" w14:textId="77777777" w:rsidR="007502EC" w:rsidRPr="001F1FEE" w:rsidRDefault="007502EC" w:rsidP="007502EC">
            <w:pPr>
              <w:suppressAutoHyphens w:val="0"/>
              <w:rPr>
                <w:lang w:eastAsia="ru-RU"/>
              </w:rPr>
            </w:pPr>
          </w:p>
        </w:tc>
        <w:tc>
          <w:tcPr>
            <w:tcW w:w="3824" w:type="dxa"/>
            <w:shd w:val="clear" w:color="auto" w:fill="auto"/>
            <w:vAlign w:val="center"/>
            <w:hideMark/>
          </w:tcPr>
          <w:p w14:paraId="4818948D"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7207BB03" w14:textId="77777777" w:rsidR="007502EC" w:rsidRPr="001F1FEE" w:rsidRDefault="007502EC" w:rsidP="007502EC">
            <w:pPr>
              <w:suppressAutoHyphens w:val="0"/>
              <w:rPr>
                <w:lang w:eastAsia="ru-RU"/>
              </w:rPr>
            </w:pPr>
          </w:p>
        </w:tc>
        <w:tc>
          <w:tcPr>
            <w:tcW w:w="951" w:type="dxa"/>
            <w:shd w:val="clear" w:color="auto" w:fill="auto"/>
            <w:vAlign w:val="center"/>
          </w:tcPr>
          <w:p w14:paraId="2D9E6178" w14:textId="77777777" w:rsidR="007502EC" w:rsidRPr="001F1FEE" w:rsidRDefault="007502EC" w:rsidP="007502EC">
            <w:pPr>
              <w:suppressAutoHyphens w:val="0"/>
              <w:jc w:val="center"/>
              <w:rPr>
                <w:lang w:eastAsia="ru-RU"/>
              </w:rPr>
            </w:pPr>
          </w:p>
        </w:tc>
        <w:tc>
          <w:tcPr>
            <w:tcW w:w="1370" w:type="dxa"/>
            <w:vMerge/>
            <w:vAlign w:val="center"/>
          </w:tcPr>
          <w:p w14:paraId="300E0A58" w14:textId="77777777" w:rsidR="007502EC" w:rsidRPr="001F1FEE" w:rsidRDefault="007502EC" w:rsidP="007502EC">
            <w:pPr>
              <w:suppressAutoHyphens w:val="0"/>
              <w:rPr>
                <w:lang w:eastAsia="ru-RU"/>
              </w:rPr>
            </w:pPr>
          </w:p>
        </w:tc>
        <w:tc>
          <w:tcPr>
            <w:tcW w:w="1552" w:type="dxa"/>
            <w:vMerge/>
            <w:vAlign w:val="center"/>
          </w:tcPr>
          <w:p w14:paraId="25AF8BF7" w14:textId="77777777" w:rsidR="007502EC" w:rsidRPr="001F1FEE" w:rsidRDefault="007502EC" w:rsidP="007502EC">
            <w:pPr>
              <w:suppressAutoHyphens w:val="0"/>
              <w:rPr>
                <w:b/>
                <w:bCs/>
                <w:lang w:eastAsia="ru-RU"/>
              </w:rPr>
            </w:pPr>
          </w:p>
        </w:tc>
      </w:tr>
      <w:tr w:rsidR="007502EC" w:rsidRPr="001F1FEE" w14:paraId="3439F99B" w14:textId="77777777" w:rsidTr="007502EC">
        <w:trPr>
          <w:trHeight w:val="330"/>
        </w:trPr>
        <w:tc>
          <w:tcPr>
            <w:tcW w:w="696" w:type="dxa"/>
            <w:vMerge/>
            <w:vAlign w:val="center"/>
          </w:tcPr>
          <w:p w14:paraId="462579DF" w14:textId="77777777" w:rsidR="007502EC" w:rsidRPr="001F1FEE" w:rsidRDefault="007502EC" w:rsidP="007502EC">
            <w:pPr>
              <w:suppressAutoHyphens w:val="0"/>
              <w:rPr>
                <w:lang w:eastAsia="ru-RU"/>
              </w:rPr>
            </w:pPr>
          </w:p>
        </w:tc>
        <w:tc>
          <w:tcPr>
            <w:tcW w:w="3824" w:type="dxa"/>
            <w:shd w:val="clear" w:color="auto" w:fill="auto"/>
            <w:vAlign w:val="center"/>
            <w:hideMark/>
          </w:tcPr>
          <w:p w14:paraId="26C12878"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5B3A4FDF" w14:textId="77777777" w:rsidR="007502EC" w:rsidRPr="001F1FEE" w:rsidRDefault="007502EC" w:rsidP="007502EC">
            <w:pPr>
              <w:suppressAutoHyphens w:val="0"/>
              <w:rPr>
                <w:lang w:eastAsia="ru-RU"/>
              </w:rPr>
            </w:pPr>
          </w:p>
        </w:tc>
        <w:tc>
          <w:tcPr>
            <w:tcW w:w="951" w:type="dxa"/>
            <w:shd w:val="clear" w:color="auto" w:fill="auto"/>
            <w:vAlign w:val="center"/>
          </w:tcPr>
          <w:p w14:paraId="6716F467" w14:textId="77777777" w:rsidR="007502EC" w:rsidRPr="001F1FEE" w:rsidRDefault="007502EC" w:rsidP="007502EC">
            <w:pPr>
              <w:suppressAutoHyphens w:val="0"/>
              <w:jc w:val="center"/>
              <w:rPr>
                <w:lang w:eastAsia="ru-RU"/>
              </w:rPr>
            </w:pPr>
          </w:p>
        </w:tc>
        <w:tc>
          <w:tcPr>
            <w:tcW w:w="1370" w:type="dxa"/>
            <w:vMerge/>
            <w:vAlign w:val="center"/>
          </w:tcPr>
          <w:p w14:paraId="76AAFDD0" w14:textId="77777777" w:rsidR="007502EC" w:rsidRPr="001F1FEE" w:rsidRDefault="007502EC" w:rsidP="007502EC">
            <w:pPr>
              <w:suppressAutoHyphens w:val="0"/>
              <w:rPr>
                <w:lang w:eastAsia="ru-RU"/>
              </w:rPr>
            </w:pPr>
          </w:p>
        </w:tc>
        <w:tc>
          <w:tcPr>
            <w:tcW w:w="1552" w:type="dxa"/>
            <w:vMerge/>
            <w:vAlign w:val="center"/>
          </w:tcPr>
          <w:p w14:paraId="18D81212" w14:textId="77777777" w:rsidR="007502EC" w:rsidRPr="001F1FEE" w:rsidRDefault="007502EC" w:rsidP="007502EC">
            <w:pPr>
              <w:suppressAutoHyphens w:val="0"/>
              <w:rPr>
                <w:b/>
                <w:bCs/>
                <w:lang w:eastAsia="ru-RU"/>
              </w:rPr>
            </w:pPr>
          </w:p>
        </w:tc>
      </w:tr>
      <w:tr w:rsidR="007502EC" w:rsidRPr="001F1FEE" w14:paraId="31988FE4" w14:textId="77777777" w:rsidTr="007502EC">
        <w:trPr>
          <w:trHeight w:val="330"/>
        </w:trPr>
        <w:tc>
          <w:tcPr>
            <w:tcW w:w="696" w:type="dxa"/>
            <w:vMerge/>
            <w:vAlign w:val="center"/>
          </w:tcPr>
          <w:p w14:paraId="2F298A93" w14:textId="77777777" w:rsidR="007502EC" w:rsidRPr="001F1FEE" w:rsidRDefault="007502EC" w:rsidP="007502EC">
            <w:pPr>
              <w:suppressAutoHyphens w:val="0"/>
              <w:rPr>
                <w:lang w:eastAsia="ru-RU"/>
              </w:rPr>
            </w:pPr>
          </w:p>
        </w:tc>
        <w:tc>
          <w:tcPr>
            <w:tcW w:w="3824" w:type="dxa"/>
            <w:shd w:val="clear" w:color="auto" w:fill="auto"/>
            <w:vAlign w:val="center"/>
            <w:hideMark/>
          </w:tcPr>
          <w:p w14:paraId="67B5E604"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484625A2" w14:textId="77777777" w:rsidR="007502EC" w:rsidRPr="001F1FEE" w:rsidRDefault="007502EC" w:rsidP="007502EC">
            <w:pPr>
              <w:suppressAutoHyphens w:val="0"/>
              <w:rPr>
                <w:lang w:eastAsia="ru-RU"/>
              </w:rPr>
            </w:pPr>
          </w:p>
        </w:tc>
        <w:tc>
          <w:tcPr>
            <w:tcW w:w="951" w:type="dxa"/>
            <w:shd w:val="clear" w:color="auto" w:fill="auto"/>
            <w:vAlign w:val="center"/>
          </w:tcPr>
          <w:p w14:paraId="461E8D32" w14:textId="77777777" w:rsidR="007502EC" w:rsidRPr="001F1FEE" w:rsidRDefault="007502EC" w:rsidP="007502EC">
            <w:pPr>
              <w:suppressAutoHyphens w:val="0"/>
              <w:jc w:val="center"/>
              <w:rPr>
                <w:lang w:eastAsia="ru-RU"/>
              </w:rPr>
            </w:pPr>
          </w:p>
        </w:tc>
        <w:tc>
          <w:tcPr>
            <w:tcW w:w="1370" w:type="dxa"/>
            <w:vMerge/>
            <w:vAlign w:val="center"/>
          </w:tcPr>
          <w:p w14:paraId="1D1B8CBC" w14:textId="77777777" w:rsidR="007502EC" w:rsidRPr="001F1FEE" w:rsidRDefault="007502EC" w:rsidP="007502EC">
            <w:pPr>
              <w:suppressAutoHyphens w:val="0"/>
              <w:rPr>
                <w:lang w:eastAsia="ru-RU"/>
              </w:rPr>
            </w:pPr>
          </w:p>
        </w:tc>
        <w:tc>
          <w:tcPr>
            <w:tcW w:w="1552" w:type="dxa"/>
            <w:vMerge/>
            <w:vAlign w:val="center"/>
          </w:tcPr>
          <w:p w14:paraId="44F2CC68" w14:textId="77777777" w:rsidR="007502EC" w:rsidRPr="001F1FEE" w:rsidRDefault="007502EC" w:rsidP="007502EC">
            <w:pPr>
              <w:suppressAutoHyphens w:val="0"/>
              <w:rPr>
                <w:b/>
                <w:bCs/>
                <w:lang w:eastAsia="ru-RU"/>
              </w:rPr>
            </w:pPr>
          </w:p>
        </w:tc>
      </w:tr>
      <w:tr w:rsidR="007502EC" w:rsidRPr="001F1FEE" w14:paraId="7B873310" w14:textId="77777777" w:rsidTr="007502EC">
        <w:trPr>
          <w:trHeight w:val="330"/>
        </w:trPr>
        <w:tc>
          <w:tcPr>
            <w:tcW w:w="696" w:type="dxa"/>
            <w:vMerge/>
            <w:vAlign w:val="center"/>
          </w:tcPr>
          <w:p w14:paraId="44D4FD10" w14:textId="77777777" w:rsidR="007502EC" w:rsidRPr="001F1FEE" w:rsidRDefault="007502EC" w:rsidP="007502EC">
            <w:pPr>
              <w:suppressAutoHyphens w:val="0"/>
              <w:rPr>
                <w:lang w:eastAsia="ru-RU"/>
              </w:rPr>
            </w:pPr>
          </w:p>
        </w:tc>
        <w:tc>
          <w:tcPr>
            <w:tcW w:w="3824" w:type="dxa"/>
            <w:shd w:val="clear" w:color="auto" w:fill="auto"/>
            <w:vAlign w:val="center"/>
            <w:hideMark/>
          </w:tcPr>
          <w:p w14:paraId="39FD237B"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3F470943" w14:textId="77777777" w:rsidR="007502EC" w:rsidRPr="001F1FEE" w:rsidRDefault="007502EC" w:rsidP="007502EC">
            <w:pPr>
              <w:suppressAutoHyphens w:val="0"/>
              <w:rPr>
                <w:lang w:eastAsia="ru-RU"/>
              </w:rPr>
            </w:pPr>
          </w:p>
        </w:tc>
        <w:tc>
          <w:tcPr>
            <w:tcW w:w="951" w:type="dxa"/>
            <w:shd w:val="clear" w:color="auto" w:fill="auto"/>
            <w:vAlign w:val="center"/>
          </w:tcPr>
          <w:p w14:paraId="233B388B" w14:textId="77777777" w:rsidR="007502EC" w:rsidRPr="001F1FEE" w:rsidRDefault="007502EC" w:rsidP="007502EC">
            <w:pPr>
              <w:suppressAutoHyphens w:val="0"/>
              <w:jc w:val="center"/>
              <w:rPr>
                <w:lang w:eastAsia="ru-RU"/>
              </w:rPr>
            </w:pPr>
          </w:p>
        </w:tc>
        <w:tc>
          <w:tcPr>
            <w:tcW w:w="1370" w:type="dxa"/>
            <w:vMerge/>
            <w:vAlign w:val="center"/>
          </w:tcPr>
          <w:p w14:paraId="31F4E0DF" w14:textId="77777777" w:rsidR="007502EC" w:rsidRPr="001F1FEE" w:rsidRDefault="007502EC" w:rsidP="007502EC">
            <w:pPr>
              <w:suppressAutoHyphens w:val="0"/>
              <w:rPr>
                <w:lang w:eastAsia="ru-RU"/>
              </w:rPr>
            </w:pPr>
          </w:p>
        </w:tc>
        <w:tc>
          <w:tcPr>
            <w:tcW w:w="1552" w:type="dxa"/>
            <w:vMerge/>
            <w:vAlign w:val="center"/>
          </w:tcPr>
          <w:p w14:paraId="1A63A394" w14:textId="77777777" w:rsidR="007502EC" w:rsidRPr="001F1FEE" w:rsidRDefault="007502EC" w:rsidP="007502EC">
            <w:pPr>
              <w:suppressAutoHyphens w:val="0"/>
              <w:rPr>
                <w:b/>
                <w:bCs/>
                <w:lang w:eastAsia="ru-RU"/>
              </w:rPr>
            </w:pPr>
          </w:p>
        </w:tc>
      </w:tr>
      <w:tr w:rsidR="007502EC" w:rsidRPr="001F1FEE" w14:paraId="316C1EF7" w14:textId="77777777" w:rsidTr="007502EC">
        <w:trPr>
          <w:trHeight w:val="330"/>
        </w:trPr>
        <w:tc>
          <w:tcPr>
            <w:tcW w:w="696" w:type="dxa"/>
            <w:vMerge/>
            <w:vAlign w:val="center"/>
          </w:tcPr>
          <w:p w14:paraId="0CBEE5E6" w14:textId="77777777" w:rsidR="007502EC" w:rsidRPr="001F1FEE" w:rsidRDefault="007502EC" w:rsidP="007502EC">
            <w:pPr>
              <w:suppressAutoHyphens w:val="0"/>
              <w:rPr>
                <w:lang w:eastAsia="ru-RU"/>
              </w:rPr>
            </w:pPr>
          </w:p>
        </w:tc>
        <w:tc>
          <w:tcPr>
            <w:tcW w:w="3824" w:type="dxa"/>
            <w:shd w:val="clear" w:color="auto" w:fill="auto"/>
            <w:vAlign w:val="center"/>
            <w:hideMark/>
          </w:tcPr>
          <w:p w14:paraId="1286706A"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4A934D67" w14:textId="77777777" w:rsidR="007502EC" w:rsidRPr="001F1FEE" w:rsidRDefault="007502EC" w:rsidP="007502EC">
            <w:pPr>
              <w:suppressAutoHyphens w:val="0"/>
              <w:rPr>
                <w:lang w:eastAsia="ru-RU"/>
              </w:rPr>
            </w:pPr>
          </w:p>
        </w:tc>
        <w:tc>
          <w:tcPr>
            <w:tcW w:w="951" w:type="dxa"/>
            <w:shd w:val="clear" w:color="auto" w:fill="auto"/>
            <w:vAlign w:val="center"/>
          </w:tcPr>
          <w:p w14:paraId="100D396B" w14:textId="77777777" w:rsidR="007502EC" w:rsidRPr="001F1FEE" w:rsidRDefault="007502EC" w:rsidP="007502EC">
            <w:pPr>
              <w:suppressAutoHyphens w:val="0"/>
              <w:jc w:val="center"/>
              <w:rPr>
                <w:lang w:eastAsia="ru-RU"/>
              </w:rPr>
            </w:pPr>
          </w:p>
        </w:tc>
        <w:tc>
          <w:tcPr>
            <w:tcW w:w="1370" w:type="dxa"/>
            <w:vMerge/>
            <w:vAlign w:val="center"/>
          </w:tcPr>
          <w:p w14:paraId="66607EE8" w14:textId="77777777" w:rsidR="007502EC" w:rsidRPr="001F1FEE" w:rsidRDefault="007502EC" w:rsidP="007502EC">
            <w:pPr>
              <w:suppressAutoHyphens w:val="0"/>
              <w:rPr>
                <w:lang w:eastAsia="ru-RU"/>
              </w:rPr>
            </w:pPr>
          </w:p>
        </w:tc>
        <w:tc>
          <w:tcPr>
            <w:tcW w:w="1552" w:type="dxa"/>
            <w:vMerge/>
            <w:vAlign w:val="center"/>
          </w:tcPr>
          <w:p w14:paraId="1EF17D99" w14:textId="77777777" w:rsidR="007502EC" w:rsidRPr="001F1FEE" w:rsidRDefault="007502EC" w:rsidP="007502EC">
            <w:pPr>
              <w:suppressAutoHyphens w:val="0"/>
              <w:rPr>
                <w:b/>
                <w:bCs/>
                <w:lang w:eastAsia="ru-RU"/>
              </w:rPr>
            </w:pPr>
          </w:p>
        </w:tc>
      </w:tr>
      <w:tr w:rsidR="007502EC" w:rsidRPr="001F1FEE" w14:paraId="7B7D172E" w14:textId="77777777" w:rsidTr="007502EC">
        <w:trPr>
          <w:trHeight w:val="330"/>
        </w:trPr>
        <w:tc>
          <w:tcPr>
            <w:tcW w:w="696" w:type="dxa"/>
            <w:vMerge/>
            <w:vAlign w:val="center"/>
          </w:tcPr>
          <w:p w14:paraId="1BECAF0B" w14:textId="77777777" w:rsidR="007502EC" w:rsidRPr="001F1FEE" w:rsidRDefault="007502EC" w:rsidP="007502EC">
            <w:pPr>
              <w:suppressAutoHyphens w:val="0"/>
              <w:rPr>
                <w:lang w:eastAsia="ru-RU"/>
              </w:rPr>
            </w:pPr>
          </w:p>
        </w:tc>
        <w:tc>
          <w:tcPr>
            <w:tcW w:w="3824" w:type="dxa"/>
            <w:shd w:val="clear" w:color="auto" w:fill="auto"/>
            <w:vAlign w:val="center"/>
            <w:hideMark/>
          </w:tcPr>
          <w:p w14:paraId="6203ED25"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4BAD8E77" w14:textId="77777777" w:rsidR="007502EC" w:rsidRPr="001F1FEE" w:rsidRDefault="007502EC" w:rsidP="007502EC">
            <w:pPr>
              <w:suppressAutoHyphens w:val="0"/>
              <w:rPr>
                <w:lang w:eastAsia="ru-RU"/>
              </w:rPr>
            </w:pPr>
          </w:p>
        </w:tc>
        <w:tc>
          <w:tcPr>
            <w:tcW w:w="951" w:type="dxa"/>
            <w:shd w:val="clear" w:color="auto" w:fill="auto"/>
            <w:vAlign w:val="center"/>
          </w:tcPr>
          <w:p w14:paraId="5C3F45E4" w14:textId="77777777" w:rsidR="007502EC" w:rsidRPr="001F1FEE" w:rsidRDefault="007502EC" w:rsidP="007502EC">
            <w:pPr>
              <w:suppressAutoHyphens w:val="0"/>
              <w:jc w:val="center"/>
              <w:rPr>
                <w:lang w:eastAsia="ru-RU"/>
              </w:rPr>
            </w:pPr>
          </w:p>
        </w:tc>
        <w:tc>
          <w:tcPr>
            <w:tcW w:w="1370" w:type="dxa"/>
            <w:vMerge/>
            <w:vAlign w:val="center"/>
          </w:tcPr>
          <w:p w14:paraId="026933CB" w14:textId="77777777" w:rsidR="007502EC" w:rsidRPr="001F1FEE" w:rsidRDefault="007502EC" w:rsidP="007502EC">
            <w:pPr>
              <w:suppressAutoHyphens w:val="0"/>
              <w:rPr>
                <w:lang w:eastAsia="ru-RU"/>
              </w:rPr>
            </w:pPr>
          </w:p>
        </w:tc>
        <w:tc>
          <w:tcPr>
            <w:tcW w:w="1552" w:type="dxa"/>
            <w:vMerge/>
            <w:vAlign w:val="center"/>
          </w:tcPr>
          <w:p w14:paraId="18F49ECF" w14:textId="77777777" w:rsidR="007502EC" w:rsidRPr="001F1FEE" w:rsidRDefault="007502EC" w:rsidP="007502EC">
            <w:pPr>
              <w:suppressAutoHyphens w:val="0"/>
              <w:rPr>
                <w:b/>
                <w:bCs/>
                <w:lang w:eastAsia="ru-RU"/>
              </w:rPr>
            </w:pPr>
          </w:p>
        </w:tc>
      </w:tr>
      <w:tr w:rsidR="007502EC" w:rsidRPr="001F1FEE" w14:paraId="3359FA5B" w14:textId="77777777" w:rsidTr="007502EC">
        <w:trPr>
          <w:trHeight w:val="330"/>
        </w:trPr>
        <w:tc>
          <w:tcPr>
            <w:tcW w:w="696" w:type="dxa"/>
            <w:vMerge/>
            <w:vAlign w:val="center"/>
          </w:tcPr>
          <w:p w14:paraId="08EF4875" w14:textId="77777777" w:rsidR="007502EC" w:rsidRPr="001F1FEE" w:rsidRDefault="007502EC" w:rsidP="007502EC">
            <w:pPr>
              <w:suppressAutoHyphens w:val="0"/>
              <w:rPr>
                <w:lang w:eastAsia="ru-RU"/>
              </w:rPr>
            </w:pPr>
          </w:p>
        </w:tc>
        <w:tc>
          <w:tcPr>
            <w:tcW w:w="3824" w:type="dxa"/>
            <w:shd w:val="clear" w:color="auto" w:fill="auto"/>
            <w:vAlign w:val="center"/>
            <w:hideMark/>
          </w:tcPr>
          <w:p w14:paraId="5EBB7703"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58D18501" w14:textId="77777777" w:rsidR="007502EC" w:rsidRPr="001F1FEE" w:rsidRDefault="007502EC" w:rsidP="007502EC">
            <w:pPr>
              <w:suppressAutoHyphens w:val="0"/>
              <w:rPr>
                <w:lang w:eastAsia="ru-RU"/>
              </w:rPr>
            </w:pPr>
          </w:p>
        </w:tc>
        <w:tc>
          <w:tcPr>
            <w:tcW w:w="951" w:type="dxa"/>
            <w:shd w:val="clear" w:color="auto" w:fill="auto"/>
            <w:vAlign w:val="center"/>
          </w:tcPr>
          <w:p w14:paraId="78E86C2C" w14:textId="77777777" w:rsidR="007502EC" w:rsidRPr="001F1FEE" w:rsidRDefault="007502EC" w:rsidP="007502EC">
            <w:pPr>
              <w:suppressAutoHyphens w:val="0"/>
              <w:jc w:val="center"/>
              <w:rPr>
                <w:lang w:eastAsia="ru-RU"/>
              </w:rPr>
            </w:pPr>
          </w:p>
        </w:tc>
        <w:tc>
          <w:tcPr>
            <w:tcW w:w="1370" w:type="dxa"/>
            <w:vMerge/>
            <w:vAlign w:val="center"/>
          </w:tcPr>
          <w:p w14:paraId="078ADB02" w14:textId="77777777" w:rsidR="007502EC" w:rsidRPr="001F1FEE" w:rsidRDefault="007502EC" w:rsidP="007502EC">
            <w:pPr>
              <w:suppressAutoHyphens w:val="0"/>
              <w:rPr>
                <w:lang w:eastAsia="ru-RU"/>
              </w:rPr>
            </w:pPr>
          </w:p>
        </w:tc>
        <w:tc>
          <w:tcPr>
            <w:tcW w:w="1552" w:type="dxa"/>
            <w:vMerge/>
            <w:vAlign w:val="center"/>
          </w:tcPr>
          <w:p w14:paraId="75009B7D" w14:textId="77777777" w:rsidR="007502EC" w:rsidRPr="001F1FEE" w:rsidRDefault="007502EC" w:rsidP="007502EC">
            <w:pPr>
              <w:suppressAutoHyphens w:val="0"/>
              <w:rPr>
                <w:b/>
                <w:bCs/>
                <w:lang w:eastAsia="ru-RU"/>
              </w:rPr>
            </w:pPr>
          </w:p>
        </w:tc>
      </w:tr>
      <w:tr w:rsidR="007502EC" w:rsidRPr="001F1FEE" w14:paraId="22F96B48" w14:textId="77777777" w:rsidTr="007502EC">
        <w:trPr>
          <w:trHeight w:val="645"/>
        </w:trPr>
        <w:tc>
          <w:tcPr>
            <w:tcW w:w="696" w:type="dxa"/>
            <w:vMerge w:val="restart"/>
            <w:shd w:val="clear" w:color="auto" w:fill="auto"/>
            <w:vAlign w:val="center"/>
          </w:tcPr>
          <w:p w14:paraId="1DE636EC" w14:textId="77777777" w:rsidR="007502EC" w:rsidRPr="001F1FEE" w:rsidRDefault="00C269FF" w:rsidP="007502EC">
            <w:pPr>
              <w:suppressAutoHyphens w:val="0"/>
              <w:jc w:val="center"/>
              <w:rPr>
                <w:lang w:eastAsia="ru-RU"/>
              </w:rPr>
            </w:pPr>
            <w:r>
              <w:rPr>
                <w:lang w:eastAsia="ru-RU"/>
              </w:rPr>
              <w:t>26</w:t>
            </w:r>
          </w:p>
        </w:tc>
        <w:tc>
          <w:tcPr>
            <w:tcW w:w="3824" w:type="dxa"/>
            <w:shd w:val="clear" w:color="auto" w:fill="auto"/>
            <w:vAlign w:val="center"/>
            <w:hideMark/>
          </w:tcPr>
          <w:p w14:paraId="23D5C89D" w14:textId="77777777" w:rsidR="007502EC" w:rsidRPr="001F1FEE" w:rsidRDefault="00C269FF" w:rsidP="007502EC">
            <w:pPr>
              <w:suppressAutoHyphens w:val="0"/>
              <w:rPr>
                <w:lang w:eastAsia="ru-RU"/>
              </w:rPr>
            </w:pPr>
            <w:r>
              <w:rPr>
                <w:lang w:eastAsia="ru-RU"/>
              </w:rPr>
              <w:t>Костюм для сварщика (зимний,                       2 класс защиты)</w:t>
            </w:r>
          </w:p>
        </w:tc>
        <w:tc>
          <w:tcPr>
            <w:tcW w:w="1368" w:type="dxa"/>
            <w:vMerge w:val="restart"/>
            <w:shd w:val="clear" w:color="auto" w:fill="auto"/>
            <w:vAlign w:val="center"/>
            <w:hideMark/>
          </w:tcPr>
          <w:p w14:paraId="5B7DF072"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097E3536"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49CC0C64"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340445E0" w14:textId="77777777" w:rsidR="007502EC" w:rsidRPr="001F1FEE" w:rsidRDefault="007502EC" w:rsidP="007502EC">
            <w:pPr>
              <w:suppressAutoHyphens w:val="0"/>
              <w:jc w:val="center"/>
              <w:rPr>
                <w:b/>
                <w:bCs/>
                <w:lang w:eastAsia="ru-RU"/>
              </w:rPr>
            </w:pPr>
          </w:p>
        </w:tc>
      </w:tr>
      <w:tr w:rsidR="007502EC" w:rsidRPr="001F1FEE" w14:paraId="4AAEF822" w14:textId="77777777" w:rsidTr="007502EC">
        <w:trPr>
          <w:trHeight w:val="330"/>
        </w:trPr>
        <w:tc>
          <w:tcPr>
            <w:tcW w:w="696" w:type="dxa"/>
            <w:vMerge/>
            <w:vAlign w:val="center"/>
          </w:tcPr>
          <w:p w14:paraId="559578E1" w14:textId="77777777" w:rsidR="007502EC" w:rsidRPr="001F1FEE" w:rsidRDefault="007502EC" w:rsidP="007502EC">
            <w:pPr>
              <w:suppressAutoHyphens w:val="0"/>
              <w:rPr>
                <w:lang w:eastAsia="ru-RU"/>
              </w:rPr>
            </w:pPr>
          </w:p>
        </w:tc>
        <w:tc>
          <w:tcPr>
            <w:tcW w:w="3824" w:type="dxa"/>
            <w:shd w:val="clear" w:color="auto" w:fill="auto"/>
            <w:vAlign w:val="center"/>
            <w:hideMark/>
          </w:tcPr>
          <w:p w14:paraId="624B33C4"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7A0DD2D9" w14:textId="77777777" w:rsidR="007502EC" w:rsidRPr="001F1FEE" w:rsidRDefault="007502EC" w:rsidP="007502EC">
            <w:pPr>
              <w:suppressAutoHyphens w:val="0"/>
              <w:rPr>
                <w:lang w:eastAsia="ru-RU"/>
              </w:rPr>
            </w:pPr>
          </w:p>
        </w:tc>
        <w:tc>
          <w:tcPr>
            <w:tcW w:w="951" w:type="dxa"/>
            <w:shd w:val="clear" w:color="auto" w:fill="auto"/>
            <w:vAlign w:val="center"/>
          </w:tcPr>
          <w:p w14:paraId="7F5EB734" w14:textId="77777777" w:rsidR="007502EC" w:rsidRPr="001F1FEE" w:rsidRDefault="007502EC" w:rsidP="007502EC">
            <w:pPr>
              <w:suppressAutoHyphens w:val="0"/>
              <w:jc w:val="center"/>
              <w:rPr>
                <w:lang w:eastAsia="ru-RU"/>
              </w:rPr>
            </w:pPr>
          </w:p>
        </w:tc>
        <w:tc>
          <w:tcPr>
            <w:tcW w:w="1370" w:type="dxa"/>
            <w:vMerge/>
            <w:vAlign w:val="center"/>
          </w:tcPr>
          <w:p w14:paraId="6FA74724" w14:textId="77777777" w:rsidR="007502EC" w:rsidRPr="001F1FEE" w:rsidRDefault="007502EC" w:rsidP="007502EC">
            <w:pPr>
              <w:suppressAutoHyphens w:val="0"/>
              <w:rPr>
                <w:lang w:eastAsia="ru-RU"/>
              </w:rPr>
            </w:pPr>
          </w:p>
        </w:tc>
        <w:tc>
          <w:tcPr>
            <w:tcW w:w="1552" w:type="dxa"/>
            <w:vMerge/>
            <w:vAlign w:val="center"/>
          </w:tcPr>
          <w:p w14:paraId="7F6116A7" w14:textId="77777777" w:rsidR="007502EC" w:rsidRPr="001F1FEE" w:rsidRDefault="007502EC" w:rsidP="007502EC">
            <w:pPr>
              <w:suppressAutoHyphens w:val="0"/>
              <w:rPr>
                <w:b/>
                <w:bCs/>
                <w:lang w:eastAsia="ru-RU"/>
              </w:rPr>
            </w:pPr>
          </w:p>
        </w:tc>
      </w:tr>
      <w:tr w:rsidR="007502EC" w:rsidRPr="001F1FEE" w14:paraId="4944A021" w14:textId="77777777" w:rsidTr="007502EC">
        <w:trPr>
          <w:trHeight w:val="330"/>
        </w:trPr>
        <w:tc>
          <w:tcPr>
            <w:tcW w:w="696" w:type="dxa"/>
            <w:vMerge/>
            <w:vAlign w:val="center"/>
          </w:tcPr>
          <w:p w14:paraId="357206BF" w14:textId="77777777" w:rsidR="007502EC" w:rsidRPr="001F1FEE" w:rsidRDefault="007502EC" w:rsidP="007502EC">
            <w:pPr>
              <w:suppressAutoHyphens w:val="0"/>
              <w:rPr>
                <w:lang w:eastAsia="ru-RU"/>
              </w:rPr>
            </w:pPr>
          </w:p>
        </w:tc>
        <w:tc>
          <w:tcPr>
            <w:tcW w:w="3824" w:type="dxa"/>
            <w:shd w:val="clear" w:color="auto" w:fill="auto"/>
            <w:vAlign w:val="center"/>
            <w:hideMark/>
          </w:tcPr>
          <w:p w14:paraId="7279916B"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3CCCB360" w14:textId="77777777" w:rsidR="007502EC" w:rsidRPr="001F1FEE" w:rsidRDefault="007502EC" w:rsidP="007502EC">
            <w:pPr>
              <w:suppressAutoHyphens w:val="0"/>
              <w:rPr>
                <w:lang w:eastAsia="ru-RU"/>
              </w:rPr>
            </w:pPr>
          </w:p>
        </w:tc>
        <w:tc>
          <w:tcPr>
            <w:tcW w:w="951" w:type="dxa"/>
            <w:shd w:val="clear" w:color="auto" w:fill="auto"/>
            <w:vAlign w:val="center"/>
          </w:tcPr>
          <w:p w14:paraId="140A4D4F" w14:textId="77777777" w:rsidR="007502EC" w:rsidRPr="001F1FEE" w:rsidRDefault="007502EC" w:rsidP="007502EC">
            <w:pPr>
              <w:suppressAutoHyphens w:val="0"/>
              <w:jc w:val="center"/>
              <w:rPr>
                <w:lang w:eastAsia="ru-RU"/>
              </w:rPr>
            </w:pPr>
          </w:p>
        </w:tc>
        <w:tc>
          <w:tcPr>
            <w:tcW w:w="1370" w:type="dxa"/>
            <w:vMerge/>
            <w:vAlign w:val="center"/>
          </w:tcPr>
          <w:p w14:paraId="6A448499" w14:textId="77777777" w:rsidR="007502EC" w:rsidRPr="001F1FEE" w:rsidRDefault="007502EC" w:rsidP="007502EC">
            <w:pPr>
              <w:suppressAutoHyphens w:val="0"/>
              <w:rPr>
                <w:lang w:eastAsia="ru-RU"/>
              </w:rPr>
            </w:pPr>
          </w:p>
        </w:tc>
        <w:tc>
          <w:tcPr>
            <w:tcW w:w="1552" w:type="dxa"/>
            <w:vMerge/>
            <w:vAlign w:val="center"/>
          </w:tcPr>
          <w:p w14:paraId="619FC490" w14:textId="77777777" w:rsidR="007502EC" w:rsidRPr="001F1FEE" w:rsidRDefault="007502EC" w:rsidP="007502EC">
            <w:pPr>
              <w:suppressAutoHyphens w:val="0"/>
              <w:rPr>
                <w:b/>
                <w:bCs/>
                <w:lang w:eastAsia="ru-RU"/>
              </w:rPr>
            </w:pPr>
          </w:p>
        </w:tc>
      </w:tr>
      <w:tr w:rsidR="007502EC" w:rsidRPr="001F1FEE" w14:paraId="727446AE" w14:textId="77777777" w:rsidTr="007502EC">
        <w:trPr>
          <w:trHeight w:val="330"/>
        </w:trPr>
        <w:tc>
          <w:tcPr>
            <w:tcW w:w="696" w:type="dxa"/>
            <w:vMerge/>
            <w:vAlign w:val="center"/>
          </w:tcPr>
          <w:p w14:paraId="68BFE754" w14:textId="77777777" w:rsidR="007502EC" w:rsidRPr="001F1FEE" w:rsidRDefault="007502EC" w:rsidP="007502EC">
            <w:pPr>
              <w:suppressAutoHyphens w:val="0"/>
              <w:rPr>
                <w:lang w:eastAsia="ru-RU"/>
              </w:rPr>
            </w:pPr>
          </w:p>
        </w:tc>
        <w:tc>
          <w:tcPr>
            <w:tcW w:w="3824" w:type="dxa"/>
            <w:shd w:val="clear" w:color="auto" w:fill="auto"/>
            <w:vAlign w:val="center"/>
            <w:hideMark/>
          </w:tcPr>
          <w:p w14:paraId="251A7D73"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044B68E4" w14:textId="77777777" w:rsidR="007502EC" w:rsidRPr="001F1FEE" w:rsidRDefault="007502EC" w:rsidP="007502EC">
            <w:pPr>
              <w:suppressAutoHyphens w:val="0"/>
              <w:rPr>
                <w:lang w:eastAsia="ru-RU"/>
              </w:rPr>
            </w:pPr>
          </w:p>
        </w:tc>
        <w:tc>
          <w:tcPr>
            <w:tcW w:w="951" w:type="dxa"/>
            <w:shd w:val="clear" w:color="auto" w:fill="auto"/>
            <w:vAlign w:val="center"/>
          </w:tcPr>
          <w:p w14:paraId="5C03AA93" w14:textId="77777777" w:rsidR="007502EC" w:rsidRPr="001F1FEE" w:rsidRDefault="007502EC" w:rsidP="007502EC">
            <w:pPr>
              <w:suppressAutoHyphens w:val="0"/>
              <w:jc w:val="center"/>
              <w:rPr>
                <w:lang w:eastAsia="ru-RU"/>
              </w:rPr>
            </w:pPr>
          </w:p>
        </w:tc>
        <w:tc>
          <w:tcPr>
            <w:tcW w:w="1370" w:type="dxa"/>
            <w:vMerge/>
            <w:vAlign w:val="center"/>
          </w:tcPr>
          <w:p w14:paraId="13B3A8A4" w14:textId="77777777" w:rsidR="007502EC" w:rsidRPr="001F1FEE" w:rsidRDefault="007502EC" w:rsidP="007502EC">
            <w:pPr>
              <w:suppressAutoHyphens w:val="0"/>
              <w:rPr>
                <w:lang w:eastAsia="ru-RU"/>
              </w:rPr>
            </w:pPr>
          </w:p>
        </w:tc>
        <w:tc>
          <w:tcPr>
            <w:tcW w:w="1552" w:type="dxa"/>
            <w:vMerge/>
            <w:vAlign w:val="center"/>
          </w:tcPr>
          <w:p w14:paraId="6E5949E2" w14:textId="77777777" w:rsidR="007502EC" w:rsidRPr="001F1FEE" w:rsidRDefault="007502EC" w:rsidP="007502EC">
            <w:pPr>
              <w:suppressAutoHyphens w:val="0"/>
              <w:rPr>
                <w:b/>
                <w:bCs/>
                <w:lang w:eastAsia="ru-RU"/>
              </w:rPr>
            </w:pPr>
          </w:p>
        </w:tc>
      </w:tr>
      <w:tr w:rsidR="007502EC" w:rsidRPr="001F1FEE" w14:paraId="15D9369D" w14:textId="77777777" w:rsidTr="007502EC">
        <w:trPr>
          <w:trHeight w:val="330"/>
        </w:trPr>
        <w:tc>
          <w:tcPr>
            <w:tcW w:w="696" w:type="dxa"/>
            <w:vMerge/>
            <w:vAlign w:val="center"/>
          </w:tcPr>
          <w:p w14:paraId="71C86A7C" w14:textId="77777777" w:rsidR="007502EC" w:rsidRPr="001F1FEE" w:rsidRDefault="007502EC" w:rsidP="007502EC">
            <w:pPr>
              <w:suppressAutoHyphens w:val="0"/>
              <w:rPr>
                <w:lang w:eastAsia="ru-RU"/>
              </w:rPr>
            </w:pPr>
          </w:p>
        </w:tc>
        <w:tc>
          <w:tcPr>
            <w:tcW w:w="3824" w:type="dxa"/>
            <w:shd w:val="clear" w:color="auto" w:fill="auto"/>
            <w:vAlign w:val="center"/>
            <w:hideMark/>
          </w:tcPr>
          <w:p w14:paraId="30A9F8D4"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03BBB882" w14:textId="77777777" w:rsidR="007502EC" w:rsidRPr="001F1FEE" w:rsidRDefault="007502EC" w:rsidP="007502EC">
            <w:pPr>
              <w:suppressAutoHyphens w:val="0"/>
              <w:rPr>
                <w:lang w:eastAsia="ru-RU"/>
              </w:rPr>
            </w:pPr>
          </w:p>
        </w:tc>
        <w:tc>
          <w:tcPr>
            <w:tcW w:w="951" w:type="dxa"/>
            <w:shd w:val="clear" w:color="auto" w:fill="auto"/>
            <w:vAlign w:val="center"/>
          </w:tcPr>
          <w:p w14:paraId="53A1FE62" w14:textId="77777777" w:rsidR="007502EC" w:rsidRPr="001F1FEE" w:rsidRDefault="007502EC" w:rsidP="007502EC">
            <w:pPr>
              <w:suppressAutoHyphens w:val="0"/>
              <w:jc w:val="center"/>
              <w:rPr>
                <w:lang w:eastAsia="ru-RU"/>
              </w:rPr>
            </w:pPr>
          </w:p>
        </w:tc>
        <w:tc>
          <w:tcPr>
            <w:tcW w:w="1370" w:type="dxa"/>
            <w:vMerge/>
            <w:vAlign w:val="center"/>
          </w:tcPr>
          <w:p w14:paraId="08A8E76C" w14:textId="77777777" w:rsidR="007502EC" w:rsidRPr="001F1FEE" w:rsidRDefault="007502EC" w:rsidP="007502EC">
            <w:pPr>
              <w:suppressAutoHyphens w:val="0"/>
              <w:rPr>
                <w:lang w:eastAsia="ru-RU"/>
              </w:rPr>
            </w:pPr>
          </w:p>
        </w:tc>
        <w:tc>
          <w:tcPr>
            <w:tcW w:w="1552" w:type="dxa"/>
            <w:vMerge/>
            <w:vAlign w:val="center"/>
          </w:tcPr>
          <w:p w14:paraId="52C2CA56" w14:textId="77777777" w:rsidR="007502EC" w:rsidRPr="001F1FEE" w:rsidRDefault="007502EC" w:rsidP="007502EC">
            <w:pPr>
              <w:suppressAutoHyphens w:val="0"/>
              <w:rPr>
                <w:b/>
                <w:bCs/>
                <w:lang w:eastAsia="ru-RU"/>
              </w:rPr>
            </w:pPr>
          </w:p>
        </w:tc>
      </w:tr>
      <w:tr w:rsidR="007502EC" w:rsidRPr="001F1FEE" w14:paraId="1E114EFC" w14:textId="77777777" w:rsidTr="007502EC">
        <w:trPr>
          <w:trHeight w:val="330"/>
        </w:trPr>
        <w:tc>
          <w:tcPr>
            <w:tcW w:w="696" w:type="dxa"/>
            <w:vMerge/>
            <w:vAlign w:val="center"/>
          </w:tcPr>
          <w:p w14:paraId="4910D1B1" w14:textId="77777777" w:rsidR="007502EC" w:rsidRPr="001F1FEE" w:rsidRDefault="007502EC" w:rsidP="007502EC">
            <w:pPr>
              <w:suppressAutoHyphens w:val="0"/>
              <w:rPr>
                <w:lang w:eastAsia="ru-RU"/>
              </w:rPr>
            </w:pPr>
          </w:p>
        </w:tc>
        <w:tc>
          <w:tcPr>
            <w:tcW w:w="3824" w:type="dxa"/>
            <w:shd w:val="clear" w:color="auto" w:fill="auto"/>
            <w:vAlign w:val="center"/>
            <w:hideMark/>
          </w:tcPr>
          <w:p w14:paraId="25495708"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099C9EAF" w14:textId="77777777" w:rsidR="007502EC" w:rsidRPr="001F1FEE" w:rsidRDefault="007502EC" w:rsidP="007502EC">
            <w:pPr>
              <w:suppressAutoHyphens w:val="0"/>
              <w:rPr>
                <w:lang w:eastAsia="ru-RU"/>
              </w:rPr>
            </w:pPr>
          </w:p>
        </w:tc>
        <w:tc>
          <w:tcPr>
            <w:tcW w:w="951" w:type="dxa"/>
            <w:shd w:val="clear" w:color="auto" w:fill="auto"/>
            <w:vAlign w:val="center"/>
          </w:tcPr>
          <w:p w14:paraId="58804BB5" w14:textId="77777777" w:rsidR="007502EC" w:rsidRPr="001F1FEE" w:rsidRDefault="007502EC" w:rsidP="007502EC">
            <w:pPr>
              <w:suppressAutoHyphens w:val="0"/>
              <w:jc w:val="center"/>
              <w:rPr>
                <w:lang w:eastAsia="ru-RU"/>
              </w:rPr>
            </w:pPr>
          </w:p>
        </w:tc>
        <w:tc>
          <w:tcPr>
            <w:tcW w:w="1370" w:type="dxa"/>
            <w:vMerge/>
            <w:vAlign w:val="center"/>
          </w:tcPr>
          <w:p w14:paraId="4CE53811" w14:textId="77777777" w:rsidR="007502EC" w:rsidRPr="001F1FEE" w:rsidRDefault="007502EC" w:rsidP="007502EC">
            <w:pPr>
              <w:suppressAutoHyphens w:val="0"/>
              <w:rPr>
                <w:lang w:eastAsia="ru-RU"/>
              </w:rPr>
            </w:pPr>
          </w:p>
        </w:tc>
        <w:tc>
          <w:tcPr>
            <w:tcW w:w="1552" w:type="dxa"/>
            <w:vMerge/>
            <w:vAlign w:val="center"/>
          </w:tcPr>
          <w:p w14:paraId="10A4D1CD" w14:textId="77777777" w:rsidR="007502EC" w:rsidRPr="001F1FEE" w:rsidRDefault="007502EC" w:rsidP="007502EC">
            <w:pPr>
              <w:suppressAutoHyphens w:val="0"/>
              <w:rPr>
                <w:b/>
                <w:bCs/>
                <w:lang w:eastAsia="ru-RU"/>
              </w:rPr>
            </w:pPr>
          </w:p>
        </w:tc>
      </w:tr>
      <w:tr w:rsidR="007502EC" w:rsidRPr="001F1FEE" w14:paraId="6DB7737F" w14:textId="77777777" w:rsidTr="007502EC">
        <w:trPr>
          <w:trHeight w:val="330"/>
        </w:trPr>
        <w:tc>
          <w:tcPr>
            <w:tcW w:w="696" w:type="dxa"/>
            <w:vMerge/>
            <w:vAlign w:val="center"/>
          </w:tcPr>
          <w:p w14:paraId="190FE527" w14:textId="77777777" w:rsidR="007502EC" w:rsidRPr="001F1FEE" w:rsidRDefault="007502EC" w:rsidP="007502EC">
            <w:pPr>
              <w:suppressAutoHyphens w:val="0"/>
              <w:rPr>
                <w:lang w:eastAsia="ru-RU"/>
              </w:rPr>
            </w:pPr>
          </w:p>
        </w:tc>
        <w:tc>
          <w:tcPr>
            <w:tcW w:w="3824" w:type="dxa"/>
            <w:shd w:val="clear" w:color="auto" w:fill="auto"/>
            <w:vAlign w:val="center"/>
            <w:hideMark/>
          </w:tcPr>
          <w:p w14:paraId="11D6C736"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77A52560" w14:textId="77777777" w:rsidR="007502EC" w:rsidRPr="001F1FEE" w:rsidRDefault="007502EC" w:rsidP="007502EC">
            <w:pPr>
              <w:suppressAutoHyphens w:val="0"/>
              <w:rPr>
                <w:lang w:eastAsia="ru-RU"/>
              </w:rPr>
            </w:pPr>
          </w:p>
        </w:tc>
        <w:tc>
          <w:tcPr>
            <w:tcW w:w="951" w:type="dxa"/>
            <w:shd w:val="clear" w:color="auto" w:fill="auto"/>
            <w:vAlign w:val="center"/>
          </w:tcPr>
          <w:p w14:paraId="1597CE03" w14:textId="77777777" w:rsidR="007502EC" w:rsidRPr="001F1FEE" w:rsidRDefault="007502EC" w:rsidP="007502EC">
            <w:pPr>
              <w:suppressAutoHyphens w:val="0"/>
              <w:jc w:val="center"/>
              <w:rPr>
                <w:lang w:eastAsia="ru-RU"/>
              </w:rPr>
            </w:pPr>
          </w:p>
        </w:tc>
        <w:tc>
          <w:tcPr>
            <w:tcW w:w="1370" w:type="dxa"/>
            <w:vMerge/>
            <w:vAlign w:val="center"/>
          </w:tcPr>
          <w:p w14:paraId="7BC6FF8F" w14:textId="77777777" w:rsidR="007502EC" w:rsidRPr="001F1FEE" w:rsidRDefault="007502EC" w:rsidP="007502EC">
            <w:pPr>
              <w:suppressAutoHyphens w:val="0"/>
              <w:rPr>
                <w:lang w:eastAsia="ru-RU"/>
              </w:rPr>
            </w:pPr>
          </w:p>
        </w:tc>
        <w:tc>
          <w:tcPr>
            <w:tcW w:w="1552" w:type="dxa"/>
            <w:vMerge/>
            <w:vAlign w:val="center"/>
          </w:tcPr>
          <w:p w14:paraId="1C47132D" w14:textId="77777777" w:rsidR="007502EC" w:rsidRPr="001F1FEE" w:rsidRDefault="007502EC" w:rsidP="007502EC">
            <w:pPr>
              <w:suppressAutoHyphens w:val="0"/>
              <w:rPr>
                <w:b/>
                <w:bCs/>
                <w:lang w:eastAsia="ru-RU"/>
              </w:rPr>
            </w:pPr>
          </w:p>
        </w:tc>
      </w:tr>
      <w:tr w:rsidR="007502EC" w:rsidRPr="001F1FEE" w14:paraId="157C9228" w14:textId="77777777" w:rsidTr="007502EC">
        <w:trPr>
          <w:trHeight w:val="330"/>
        </w:trPr>
        <w:tc>
          <w:tcPr>
            <w:tcW w:w="696" w:type="dxa"/>
            <w:vMerge/>
            <w:vAlign w:val="center"/>
          </w:tcPr>
          <w:p w14:paraId="31D6BA49" w14:textId="77777777" w:rsidR="007502EC" w:rsidRPr="001F1FEE" w:rsidRDefault="007502EC" w:rsidP="007502EC">
            <w:pPr>
              <w:suppressAutoHyphens w:val="0"/>
              <w:rPr>
                <w:lang w:eastAsia="ru-RU"/>
              </w:rPr>
            </w:pPr>
          </w:p>
        </w:tc>
        <w:tc>
          <w:tcPr>
            <w:tcW w:w="3824" w:type="dxa"/>
            <w:shd w:val="clear" w:color="auto" w:fill="auto"/>
            <w:vAlign w:val="center"/>
            <w:hideMark/>
          </w:tcPr>
          <w:p w14:paraId="15B552C5"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683517A5" w14:textId="77777777" w:rsidR="007502EC" w:rsidRPr="001F1FEE" w:rsidRDefault="007502EC" w:rsidP="007502EC">
            <w:pPr>
              <w:suppressAutoHyphens w:val="0"/>
              <w:rPr>
                <w:lang w:eastAsia="ru-RU"/>
              </w:rPr>
            </w:pPr>
          </w:p>
        </w:tc>
        <w:tc>
          <w:tcPr>
            <w:tcW w:w="951" w:type="dxa"/>
            <w:shd w:val="clear" w:color="auto" w:fill="auto"/>
            <w:vAlign w:val="center"/>
          </w:tcPr>
          <w:p w14:paraId="57D90B1A" w14:textId="77777777" w:rsidR="007502EC" w:rsidRPr="001F1FEE" w:rsidRDefault="007502EC" w:rsidP="007502EC">
            <w:pPr>
              <w:suppressAutoHyphens w:val="0"/>
              <w:jc w:val="center"/>
              <w:rPr>
                <w:lang w:eastAsia="ru-RU"/>
              </w:rPr>
            </w:pPr>
          </w:p>
        </w:tc>
        <w:tc>
          <w:tcPr>
            <w:tcW w:w="1370" w:type="dxa"/>
            <w:vMerge/>
            <w:vAlign w:val="center"/>
          </w:tcPr>
          <w:p w14:paraId="3C8BCF72" w14:textId="77777777" w:rsidR="007502EC" w:rsidRPr="001F1FEE" w:rsidRDefault="007502EC" w:rsidP="007502EC">
            <w:pPr>
              <w:suppressAutoHyphens w:val="0"/>
              <w:rPr>
                <w:lang w:eastAsia="ru-RU"/>
              </w:rPr>
            </w:pPr>
          </w:p>
        </w:tc>
        <w:tc>
          <w:tcPr>
            <w:tcW w:w="1552" w:type="dxa"/>
            <w:vMerge/>
            <w:vAlign w:val="center"/>
          </w:tcPr>
          <w:p w14:paraId="5AA20A93" w14:textId="77777777" w:rsidR="007502EC" w:rsidRPr="001F1FEE" w:rsidRDefault="007502EC" w:rsidP="007502EC">
            <w:pPr>
              <w:suppressAutoHyphens w:val="0"/>
              <w:rPr>
                <w:b/>
                <w:bCs/>
                <w:lang w:eastAsia="ru-RU"/>
              </w:rPr>
            </w:pPr>
          </w:p>
        </w:tc>
      </w:tr>
      <w:tr w:rsidR="007502EC" w:rsidRPr="001F1FEE" w14:paraId="7322CF77" w14:textId="77777777" w:rsidTr="007502EC">
        <w:trPr>
          <w:trHeight w:val="330"/>
        </w:trPr>
        <w:tc>
          <w:tcPr>
            <w:tcW w:w="696" w:type="dxa"/>
            <w:vMerge/>
            <w:vAlign w:val="center"/>
          </w:tcPr>
          <w:p w14:paraId="66FFB975" w14:textId="77777777" w:rsidR="007502EC" w:rsidRPr="001F1FEE" w:rsidRDefault="007502EC" w:rsidP="007502EC">
            <w:pPr>
              <w:suppressAutoHyphens w:val="0"/>
              <w:rPr>
                <w:lang w:eastAsia="ru-RU"/>
              </w:rPr>
            </w:pPr>
          </w:p>
        </w:tc>
        <w:tc>
          <w:tcPr>
            <w:tcW w:w="3824" w:type="dxa"/>
            <w:shd w:val="clear" w:color="auto" w:fill="auto"/>
            <w:vAlign w:val="center"/>
            <w:hideMark/>
          </w:tcPr>
          <w:p w14:paraId="7B7AAECB"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2C90942A" w14:textId="77777777" w:rsidR="007502EC" w:rsidRPr="001F1FEE" w:rsidRDefault="007502EC" w:rsidP="007502EC">
            <w:pPr>
              <w:suppressAutoHyphens w:val="0"/>
              <w:rPr>
                <w:lang w:eastAsia="ru-RU"/>
              </w:rPr>
            </w:pPr>
          </w:p>
        </w:tc>
        <w:tc>
          <w:tcPr>
            <w:tcW w:w="951" w:type="dxa"/>
            <w:shd w:val="clear" w:color="auto" w:fill="auto"/>
            <w:vAlign w:val="center"/>
          </w:tcPr>
          <w:p w14:paraId="4190D0D2" w14:textId="77777777" w:rsidR="007502EC" w:rsidRPr="001F1FEE" w:rsidRDefault="007502EC" w:rsidP="007502EC">
            <w:pPr>
              <w:suppressAutoHyphens w:val="0"/>
              <w:jc w:val="center"/>
              <w:rPr>
                <w:lang w:eastAsia="ru-RU"/>
              </w:rPr>
            </w:pPr>
          </w:p>
        </w:tc>
        <w:tc>
          <w:tcPr>
            <w:tcW w:w="1370" w:type="dxa"/>
            <w:vMerge/>
            <w:vAlign w:val="center"/>
          </w:tcPr>
          <w:p w14:paraId="6BA7DFA7" w14:textId="77777777" w:rsidR="007502EC" w:rsidRPr="001F1FEE" w:rsidRDefault="007502EC" w:rsidP="007502EC">
            <w:pPr>
              <w:suppressAutoHyphens w:val="0"/>
              <w:rPr>
                <w:lang w:eastAsia="ru-RU"/>
              </w:rPr>
            </w:pPr>
          </w:p>
        </w:tc>
        <w:tc>
          <w:tcPr>
            <w:tcW w:w="1552" w:type="dxa"/>
            <w:vMerge/>
            <w:vAlign w:val="center"/>
          </w:tcPr>
          <w:p w14:paraId="223C01EE" w14:textId="77777777" w:rsidR="007502EC" w:rsidRPr="001F1FEE" w:rsidRDefault="007502EC" w:rsidP="007502EC">
            <w:pPr>
              <w:suppressAutoHyphens w:val="0"/>
              <w:rPr>
                <w:b/>
                <w:bCs/>
                <w:lang w:eastAsia="ru-RU"/>
              </w:rPr>
            </w:pPr>
          </w:p>
        </w:tc>
      </w:tr>
      <w:tr w:rsidR="007502EC" w:rsidRPr="001F1FEE" w14:paraId="4240A819" w14:textId="77777777" w:rsidTr="007502EC">
        <w:trPr>
          <w:trHeight w:val="330"/>
        </w:trPr>
        <w:tc>
          <w:tcPr>
            <w:tcW w:w="696" w:type="dxa"/>
            <w:vMerge/>
            <w:vAlign w:val="center"/>
          </w:tcPr>
          <w:p w14:paraId="197DF76D" w14:textId="77777777" w:rsidR="007502EC" w:rsidRPr="001F1FEE" w:rsidRDefault="007502EC" w:rsidP="007502EC">
            <w:pPr>
              <w:suppressAutoHyphens w:val="0"/>
              <w:rPr>
                <w:lang w:eastAsia="ru-RU"/>
              </w:rPr>
            </w:pPr>
          </w:p>
        </w:tc>
        <w:tc>
          <w:tcPr>
            <w:tcW w:w="3824" w:type="dxa"/>
            <w:shd w:val="clear" w:color="auto" w:fill="auto"/>
            <w:vAlign w:val="center"/>
            <w:hideMark/>
          </w:tcPr>
          <w:p w14:paraId="1089D95B"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136439D9" w14:textId="77777777" w:rsidR="007502EC" w:rsidRPr="001F1FEE" w:rsidRDefault="007502EC" w:rsidP="007502EC">
            <w:pPr>
              <w:suppressAutoHyphens w:val="0"/>
              <w:rPr>
                <w:lang w:eastAsia="ru-RU"/>
              </w:rPr>
            </w:pPr>
          </w:p>
        </w:tc>
        <w:tc>
          <w:tcPr>
            <w:tcW w:w="951" w:type="dxa"/>
            <w:shd w:val="clear" w:color="auto" w:fill="auto"/>
            <w:vAlign w:val="center"/>
          </w:tcPr>
          <w:p w14:paraId="070BFFBE" w14:textId="77777777" w:rsidR="007502EC" w:rsidRPr="001F1FEE" w:rsidRDefault="007502EC" w:rsidP="007502EC">
            <w:pPr>
              <w:suppressAutoHyphens w:val="0"/>
              <w:jc w:val="center"/>
              <w:rPr>
                <w:lang w:eastAsia="ru-RU"/>
              </w:rPr>
            </w:pPr>
          </w:p>
        </w:tc>
        <w:tc>
          <w:tcPr>
            <w:tcW w:w="1370" w:type="dxa"/>
            <w:vMerge/>
            <w:vAlign w:val="center"/>
          </w:tcPr>
          <w:p w14:paraId="725EE18E" w14:textId="77777777" w:rsidR="007502EC" w:rsidRPr="001F1FEE" w:rsidRDefault="007502EC" w:rsidP="007502EC">
            <w:pPr>
              <w:suppressAutoHyphens w:val="0"/>
              <w:rPr>
                <w:lang w:eastAsia="ru-RU"/>
              </w:rPr>
            </w:pPr>
          </w:p>
        </w:tc>
        <w:tc>
          <w:tcPr>
            <w:tcW w:w="1552" w:type="dxa"/>
            <w:vMerge/>
            <w:vAlign w:val="center"/>
          </w:tcPr>
          <w:p w14:paraId="3CFFF401" w14:textId="77777777" w:rsidR="007502EC" w:rsidRPr="001F1FEE" w:rsidRDefault="007502EC" w:rsidP="007502EC">
            <w:pPr>
              <w:suppressAutoHyphens w:val="0"/>
              <w:rPr>
                <w:b/>
                <w:bCs/>
                <w:lang w:eastAsia="ru-RU"/>
              </w:rPr>
            </w:pPr>
          </w:p>
        </w:tc>
      </w:tr>
      <w:tr w:rsidR="007502EC" w:rsidRPr="001F1FEE" w14:paraId="08514FE5" w14:textId="77777777" w:rsidTr="007502EC">
        <w:trPr>
          <w:trHeight w:val="330"/>
        </w:trPr>
        <w:tc>
          <w:tcPr>
            <w:tcW w:w="696" w:type="dxa"/>
            <w:vMerge/>
            <w:vAlign w:val="center"/>
          </w:tcPr>
          <w:p w14:paraId="457DA9D6" w14:textId="77777777" w:rsidR="007502EC" w:rsidRPr="001F1FEE" w:rsidRDefault="007502EC" w:rsidP="007502EC">
            <w:pPr>
              <w:suppressAutoHyphens w:val="0"/>
              <w:rPr>
                <w:lang w:eastAsia="ru-RU"/>
              </w:rPr>
            </w:pPr>
          </w:p>
        </w:tc>
        <w:tc>
          <w:tcPr>
            <w:tcW w:w="3824" w:type="dxa"/>
            <w:shd w:val="clear" w:color="auto" w:fill="auto"/>
            <w:vAlign w:val="center"/>
            <w:hideMark/>
          </w:tcPr>
          <w:p w14:paraId="00E96005"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14155B2A" w14:textId="77777777" w:rsidR="007502EC" w:rsidRPr="001F1FEE" w:rsidRDefault="007502EC" w:rsidP="007502EC">
            <w:pPr>
              <w:suppressAutoHyphens w:val="0"/>
              <w:rPr>
                <w:lang w:eastAsia="ru-RU"/>
              </w:rPr>
            </w:pPr>
          </w:p>
        </w:tc>
        <w:tc>
          <w:tcPr>
            <w:tcW w:w="951" w:type="dxa"/>
            <w:shd w:val="clear" w:color="auto" w:fill="auto"/>
            <w:vAlign w:val="center"/>
          </w:tcPr>
          <w:p w14:paraId="12570858" w14:textId="77777777" w:rsidR="007502EC" w:rsidRPr="001F1FEE" w:rsidRDefault="007502EC" w:rsidP="007502EC">
            <w:pPr>
              <w:suppressAutoHyphens w:val="0"/>
              <w:jc w:val="center"/>
              <w:rPr>
                <w:lang w:eastAsia="ru-RU"/>
              </w:rPr>
            </w:pPr>
          </w:p>
        </w:tc>
        <w:tc>
          <w:tcPr>
            <w:tcW w:w="1370" w:type="dxa"/>
            <w:vMerge/>
            <w:vAlign w:val="center"/>
          </w:tcPr>
          <w:p w14:paraId="2FE7CBC8" w14:textId="77777777" w:rsidR="007502EC" w:rsidRPr="001F1FEE" w:rsidRDefault="007502EC" w:rsidP="007502EC">
            <w:pPr>
              <w:suppressAutoHyphens w:val="0"/>
              <w:rPr>
                <w:lang w:eastAsia="ru-RU"/>
              </w:rPr>
            </w:pPr>
          </w:p>
        </w:tc>
        <w:tc>
          <w:tcPr>
            <w:tcW w:w="1552" w:type="dxa"/>
            <w:vMerge/>
            <w:vAlign w:val="center"/>
          </w:tcPr>
          <w:p w14:paraId="6A819580" w14:textId="77777777" w:rsidR="007502EC" w:rsidRPr="001F1FEE" w:rsidRDefault="007502EC" w:rsidP="007502EC">
            <w:pPr>
              <w:suppressAutoHyphens w:val="0"/>
              <w:rPr>
                <w:b/>
                <w:bCs/>
                <w:lang w:eastAsia="ru-RU"/>
              </w:rPr>
            </w:pPr>
          </w:p>
        </w:tc>
      </w:tr>
      <w:tr w:rsidR="007502EC" w:rsidRPr="001F1FEE" w14:paraId="0C511368" w14:textId="77777777" w:rsidTr="007502EC">
        <w:trPr>
          <w:trHeight w:val="330"/>
        </w:trPr>
        <w:tc>
          <w:tcPr>
            <w:tcW w:w="696" w:type="dxa"/>
            <w:vMerge/>
            <w:vAlign w:val="center"/>
          </w:tcPr>
          <w:p w14:paraId="3272ADB4" w14:textId="77777777" w:rsidR="007502EC" w:rsidRPr="001F1FEE" w:rsidRDefault="007502EC" w:rsidP="007502EC">
            <w:pPr>
              <w:suppressAutoHyphens w:val="0"/>
              <w:rPr>
                <w:lang w:eastAsia="ru-RU"/>
              </w:rPr>
            </w:pPr>
          </w:p>
        </w:tc>
        <w:tc>
          <w:tcPr>
            <w:tcW w:w="3824" w:type="dxa"/>
            <w:shd w:val="clear" w:color="auto" w:fill="auto"/>
            <w:vAlign w:val="center"/>
            <w:hideMark/>
          </w:tcPr>
          <w:p w14:paraId="747E9DFE"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387FFDAE" w14:textId="77777777" w:rsidR="007502EC" w:rsidRPr="001F1FEE" w:rsidRDefault="007502EC" w:rsidP="007502EC">
            <w:pPr>
              <w:suppressAutoHyphens w:val="0"/>
              <w:rPr>
                <w:lang w:eastAsia="ru-RU"/>
              </w:rPr>
            </w:pPr>
          </w:p>
        </w:tc>
        <w:tc>
          <w:tcPr>
            <w:tcW w:w="951" w:type="dxa"/>
            <w:shd w:val="clear" w:color="auto" w:fill="auto"/>
            <w:vAlign w:val="center"/>
          </w:tcPr>
          <w:p w14:paraId="2133BEF9" w14:textId="77777777" w:rsidR="007502EC" w:rsidRPr="001F1FEE" w:rsidRDefault="007502EC" w:rsidP="007502EC">
            <w:pPr>
              <w:suppressAutoHyphens w:val="0"/>
              <w:jc w:val="center"/>
              <w:rPr>
                <w:lang w:eastAsia="ru-RU"/>
              </w:rPr>
            </w:pPr>
          </w:p>
        </w:tc>
        <w:tc>
          <w:tcPr>
            <w:tcW w:w="1370" w:type="dxa"/>
            <w:vMerge/>
            <w:vAlign w:val="center"/>
          </w:tcPr>
          <w:p w14:paraId="59322A3A" w14:textId="77777777" w:rsidR="007502EC" w:rsidRPr="001F1FEE" w:rsidRDefault="007502EC" w:rsidP="007502EC">
            <w:pPr>
              <w:suppressAutoHyphens w:val="0"/>
              <w:rPr>
                <w:lang w:eastAsia="ru-RU"/>
              </w:rPr>
            </w:pPr>
          </w:p>
        </w:tc>
        <w:tc>
          <w:tcPr>
            <w:tcW w:w="1552" w:type="dxa"/>
            <w:vMerge/>
            <w:vAlign w:val="center"/>
          </w:tcPr>
          <w:p w14:paraId="748ACFC1" w14:textId="77777777" w:rsidR="007502EC" w:rsidRPr="001F1FEE" w:rsidRDefault="007502EC" w:rsidP="007502EC">
            <w:pPr>
              <w:suppressAutoHyphens w:val="0"/>
              <w:rPr>
                <w:b/>
                <w:bCs/>
                <w:lang w:eastAsia="ru-RU"/>
              </w:rPr>
            </w:pPr>
          </w:p>
        </w:tc>
      </w:tr>
      <w:tr w:rsidR="007502EC" w:rsidRPr="001F1FEE" w14:paraId="68055746" w14:textId="77777777" w:rsidTr="007502EC">
        <w:trPr>
          <w:trHeight w:val="330"/>
        </w:trPr>
        <w:tc>
          <w:tcPr>
            <w:tcW w:w="696" w:type="dxa"/>
            <w:vMerge/>
            <w:vAlign w:val="center"/>
          </w:tcPr>
          <w:p w14:paraId="1D622CAA" w14:textId="77777777" w:rsidR="007502EC" w:rsidRPr="001F1FEE" w:rsidRDefault="007502EC" w:rsidP="007502EC">
            <w:pPr>
              <w:suppressAutoHyphens w:val="0"/>
              <w:rPr>
                <w:lang w:eastAsia="ru-RU"/>
              </w:rPr>
            </w:pPr>
          </w:p>
        </w:tc>
        <w:tc>
          <w:tcPr>
            <w:tcW w:w="3824" w:type="dxa"/>
            <w:shd w:val="clear" w:color="auto" w:fill="auto"/>
            <w:vAlign w:val="center"/>
            <w:hideMark/>
          </w:tcPr>
          <w:p w14:paraId="5A582BDB"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03974FF2" w14:textId="77777777" w:rsidR="007502EC" w:rsidRPr="001F1FEE" w:rsidRDefault="007502EC" w:rsidP="007502EC">
            <w:pPr>
              <w:suppressAutoHyphens w:val="0"/>
              <w:rPr>
                <w:lang w:eastAsia="ru-RU"/>
              </w:rPr>
            </w:pPr>
          </w:p>
        </w:tc>
        <w:tc>
          <w:tcPr>
            <w:tcW w:w="951" w:type="dxa"/>
            <w:shd w:val="clear" w:color="auto" w:fill="auto"/>
            <w:vAlign w:val="center"/>
          </w:tcPr>
          <w:p w14:paraId="5EE2B328" w14:textId="77777777" w:rsidR="007502EC" w:rsidRPr="001F1FEE" w:rsidRDefault="007502EC" w:rsidP="007502EC">
            <w:pPr>
              <w:suppressAutoHyphens w:val="0"/>
              <w:jc w:val="center"/>
              <w:rPr>
                <w:lang w:eastAsia="ru-RU"/>
              </w:rPr>
            </w:pPr>
          </w:p>
        </w:tc>
        <w:tc>
          <w:tcPr>
            <w:tcW w:w="1370" w:type="dxa"/>
            <w:vMerge/>
            <w:vAlign w:val="center"/>
          </w:tcPr>
          <w:p w14:paraId="39FFE0DF" w14:textId="77777777" w:rsidR="007502EC" w:rsidRPr="001F1FEE" w:rsidRDefault="007502EC" w:rsidP="007502EC">
            <w:pPr>
              <w:suppressAutoHyphens w:val="0"/>
              <w:rPr>
                <w:lang w:eastAsia="ru-RU"/>
              </w:rPr>
            </w:pPr>
          </w:p>
        </w:tc>
        <w:tc>
          <w:tcPr>
            <w:tcW w:w="1552" w:type="dxa"/>
            <w:vMerge/>
            <w:vAlign w:val="center"/>
          </w:tcPr>
          <w:p w14:paraId="28628E99" w14:textId="77777777" w:rsidR="007502EC" w:rsidRPr="001F1FEE" w:rsidRDefault="007502EC" w:rsidP="007502EC">
            <w:pPr>
              <w:suppressAutoHyphens w:val="0"/>
              <w:rPr>
                <w:b/>
                <w:bCs/>
                <w:lang w:eastAsia="ru-RU"/>
              </w:rPr>
            </w:pPr>
          </w:p>
        </w:tc>
      </w:tr>
      <w:tr w:rsidR="007502EC" w:rsidRPr="001F1FEE" w14:paraId="07C867FB" w14:textId="77777777" w:rsidTr="007502EC">
        <w:trPr>
          <w:trHeight w:val="330"/>
        </w:trPr>
        <w:tc>
          <w:tcPr>
            <w:tcW w:w="696" w:type="dxa"/>
            <w:vMerge/>
            <w:vAlign w:val="center"/>
          </w:tcPr>
          <w:p w14:paraId="2FF21483" w14:textId="77777777" w:rsidR="007502EC" w:rsidRPr="001F1FEE" w:rsidRDefault="007502EC" w:rsidP="007502EC">
            <w:pPr>
              <w:suppressAutoHyphens w:val="0"/>
              <w:rPr>
                <w:lang w:eastAsia="ru-RU"/>
              </w:rPr>
            </w:pPr>
          </w:p>
        </w:tc>
        <w:tc>
          <w:tcPr>
            <w:tcW w:w="3824" w:type="dxa"/>
            <w:shd w:val="clear" w:color="auto" w:fill="auto"/>
            <w:vAlign w:val="center"/>
            <w:hideMark/>
          </w:tcPr>
          <w:p w14:paraId="7509B7A2"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10D6BE16" w14:textId="77777777" w:rsidR="007502EC" w:rsidRPr="001F1FEE" w:rsidRDefault="007502EC" w:rsidP="007502EC">
            <w:pPr>
              <w:suppressAutoHyphens w:val="0"/>
              <w:rPr>
                <w:lang w:eastAsia="ru-RU"/>
              </w:rPr>
            </w:pPr>
          </w:p>
        </w:tc>
        <w:tc>
          <w:tcPr>
            <w:tcW w:w="951" w:type="dxa"/>
            <w:shd w:val="clear" w:color="auto" w:fill="auto"/>
            <w:vAlign w:val="center"/>
          </w:tcPr>
          <w:p w14:paraId="19470BC4" w14:textId="77777777" w:rsidR="007502EC" w:rsidRPr="001F1FEE" w:rsidRDefault="007502EC" w:rsidP="007502EC">
            <w:pPr>
              <w:suppressAutoHyphens w:val="0"/>
              <w:jc w:val="center"/>
              <w:rPr>
                <w:lang w:eastAsia="ru-RU"/>
              </w:rPr>
            </w:pPr>
          </w:p>
        </w:tc>
        <w:tc>
          <w:tcPr>
            <w:tcW w:w="1370" w:type="dxa"/>
            <w:vMerge/>
            <w:vAlign w:val="center"/>
          </w:tcPr>
          <w:p w14:paraId="559B1367" w14:textId="77777777" w:rsidR="007502EC" w:rsidRPr="001F1FEE" w:rsidRDefault="007502EC" w:rsidP="007502EC">
            <w:pPr>
              <w:suppressAutoHyphens w:val="0"/>
              <w:rPr>
                <w:lang w:eastAsia="ru-RU"/>
              </w:rPr>
            </w:pPr>
          </w:p>
        </w:tc>
        <w:tc>
          <w:tcPr>
            <w:tcW w:w="1552" w:type="dxa"/>
            <w:vMerge/>
            <w:vAlign w:val="center"/>
          </w:tcPr>
          <w:p w14:paraId="39442EE9" w14:textId="77777777" w:rsidR="007502EC" w:rsidRPr="001F1FEE" w:rsidRDefault="007502EC" w:rsidP="007502EC">
            <w:pPr>
              <w:suppressAutoHyphens w:val="0"/>
              <w:rPr>
                <w:b/>
                <w:bCs/>
                <w:lang w:eastAsia="ru-RU"/>
              </w:rPr>
            </w:pPr>
          </w:p>
        </w:tc>
      </w:tr>
      <w:tr w:rsidR="007502EC" w:rsidRPr="001F1FEE" w14:paraId="09118572" w14:textId="77777777" w:rsidTr="007502EC">
        <w:trPr>
          <w:trHeight w:val="330"/>
        </w:trPr>
        <w:tc>
          <w:tcPr>
            <w:tcW w:w="696" w:type="dxa"/>
            <w:vMerge/>
            <w:vAlign w:val="center"/>
          </w:tcPr>
          <w:p w14:paraId="2E49B8AA" w14:textId="77777777" w:rsidR="007502EC" w:rsidRPr="001F1FEE" w:rsidRDefault="007502EC" w:rsidP="007502EC">
            <w:pPr>
              <w:suppressAutoHyphens w:val="0"/>
              <w:rPr>
                <w:lang w:eastAsia="ru-RU"/>
              </w:rPr>
            </w:pPr>
          </w:p>
        </w:tc>
        <w:tc>
          <w:tcPr>
            <w:tcW w:w="3824" w:type="dxa"/>
            <w:shd w:val="clear" w:color="auto" w:fill="auto"/>
            <w:vAlign w:val="center"/>
            <w:hideMark/>
          </w:tcPr>
          <w:p w14:paraId="5D3E193D"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325B1DF1" w14:textId="77777777" w:rsidR="007502EC" w:rsidRPr="001F1FEE" w:rsidRDefault="007502EC" w:rsidP="007502EC">
            <w:pPr>
              <w:suppressAutoHyphens w:val="0"/>
              <w:rPr>
                <w:lang w:eastAsia="ru-RU"/>
              </w:rPr>
            </w:pPr>
          </w:p>
        </w:tc>
        <w:tc>
          <w:tcPr>
            <w:tcW w:w="951" w:type="dxa"/>
            <w:shd w:val="clear" w:color="auto" w:fill="auto"/>
            <w:vAlign w:val="center"/>
          </w:tcPr>
          <w:p w14:paraId="6C9865CA" w14:textId="77777777" w:rsidR="007502EC" w:rsidRPr="001F1FEE" w:rsidRDefault="007502EC" w:rsidP="007502EC">
            <w:pPr>
              <w:suppressAutoHyphens w:val="0"/>
              <w:jc w:val="center"/>
              <w:rPr>
                <w:lang w:eastAsia="ru-RU"/>
              </w:rPr>
            </w:pPr>
          </w:p>
        </w:tc>
        <w:tc>
          <w:tcPr>
            <w:tcW w:w="1370" w:type="dxa"/>
            <w:vMerge/>
            <w:vAlign w:val="center"/>
          </w:tcPr>
          <w:p w14:paraId="2D85DBE9" w14:textId="77777777" w:rsidR="007502EC" w:rsidRPr="001F1FEE" w:rsidRDefault="007502EC" w:rsidP="007502EC">
            <w:pPr>
              <w:suppressAutoHyphens w:val="0"/>
              <w:rPr>
                <w:lang w:eastAsia="ru-RU"/>
              </w:rPr>
            </w:pPr>
          </w:p>
        </w:tc>
        <w:tc>
          <w:tcPr>
            <w:tcW w:w="1552" w:type="dxa"/>
            <w:vMerge/>
            <w:vAlign w:val="center"/>
          </w:tcPr>
          <w:p w14:paraId="03525848" w14:textId="77777777" w:rsidR="007502EC" w:rsidRPr="001F1FEE" w:rsidRDefault="007502EC" w:rsidP="007502EC">
            <w:pPr>
              <w:suppressAutoHyphens w:val="0"/>
              <w:rPr>
                <w:b/>
                <w:bCs/>
                <w:lang w:eastAsia="ru-RU"/>
              </w:rPr>
            </w:pPr>
          </w:p>
        </w:tc>
      </w:tr>
      <w:tr w:rsidR="007502EC" w:rsidRPr="001F1FEE" w14:paraId="054F8A30" w14:textId="77777777" w:rsidTr="007502EC">
        <w:trPr>
          <w:trHeight w:val="330"/>
        </w:trPr>
        <w:tc>
          <w:tcPr>
            <w:tcW w:w="696" w:type="dxa"/>
            <w:vMerge/>
            <w:vAlign w:val="center"/>
          </w:tcPr>
          <w:p w14:paraId="00391E3E" w14:textId="77777777" w:rsidR="007502EC" w:rsidRPr="001F1FEE" w:rsidRDefault="007502EC" w:rsidP="007502EC">
            <w:pPr>
              <w:suppressAutoHyphens w:val="0"/>
              <w:rPr>
                <w:lang w:eastAsia="ru-RU"/>
              </w:rPr>
            </w:pPr>
          </w:p>
        </w:tc>
        <w:tc>
          <w:tcPr>
            <w:tcW w:w="3824" w:type="dxa"/>
            <w:shd w:val="clear" w:color="auto" w:fill="auto"/>
            <w:vAlign w:val="center"/>
            <w:hideMark/>
          </w:tcPr>
          <w:p w14:paraId="2A49E0FF"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6F494EDC" w14:textId="77777777" w:rsidR="007502EC" w:rsidRPr="001F1FEE" w:rsidRDefault="007502EC" w:rsidP="007502EC">
            <w:pPr>
              <w:suppressAutoHyphens w:val="0"/>
              <w:rPr>
                <w:lang w:eastAsia="ru-RU"/>
              </w:rPr>
            </w:pPr>
          </w:p>
        </w:tc>
        <w:tc>
          <w:tcPr>
            <w:tcW w:w="951" w:type="dxa"/>
            <w:shd w:val="clear" w:color="auto" w:fill="auto"/>
            <w:vAlign w:val="center"/>
          </w:tcPr>
          <w:p w14:paraId="6A63465E" w14:textId="77777777" w:rsidR="007502EC" w:rsidRPr="001F1FEE" w:rsidRDefault="007502EC" w:rsidP="007502EC">
            <w:pPr>
              <w:suppressAutoHyphens w:val="0"/>
              <w:jc w:val="center"/>
              <w:rPr>
                <w:lang w:eastAsia="ru-RU"/>
              </w:rPr>
            </w:pPr>
          </w:p>
        </w:tc>
        <w:tc>
          <w:tcPr>
            <w:tcW w:w="1370" w:type="dxa"/>
            <w:vMerge/>
            <w:vAlign w:val="center"/>
          </w:tcPr>
          <w:p w14:paraId="7D8F70B7" w14:textId="77777777" w:rsidR="007502EC" w:rsidRPr="001F1FEE" w:rsidRDefault="007502EC" w:rsidP="007502EC">
            <w:pPr>
              <w:suppressAutoHyphens w:val="0"/>
              <w:rPr>
                <w:lang w:eastAsia="ru-RU"/>
              </w:rPr>
            </w:pPr>
          </w:p>
        </w:tc>
        <w:tc>
          <w:tcPr>
            <w:tcW w:w="1552" w:type="dxa"/>
            <w:vMerge/>
            <w:vAlign w:val="center"/>
          </w:tcPr>
          <w:p w14:paraId="02E42441" w14:textId="77777777" w:rsidR="007502EC" w:rsidRPr="001F1FEE" w:rsidRDefault="007502EC" w:rsidP="007502EC">
            <w:pPr>
              <w:suppressAutoHyphens w:val="0"/>
              <w:rPr>
                <w:b/>
                <w:bCs/>
                <w:lang w:eastAsia="ru-RU"/>
              </w:rPr>
            </w:pPr>
          </w:p>
        </w:tc>
      </w:tr>
      <w:tr w:rsidR="007502EC" w:rsidRPr="001F1FEE" w14:paraId="054B4338" w14:textId="77777777" w:rsidTr="007502EC">
        <w:trPr>
          <w:trHeight w:val="330"/>
        </w:trPr>
        <w:tc>
          <w:tcPr>
            <w:tcW w:w="696" w:type="dxa"/>
            <w:vMerge/>
            <w:vAlign w:val="center"/>
          </w:tcPr>
          <w:p w14:paraId="57750C3C" w14:textId="77777777" w:rsidR="007502EC" w:rsidRPr="001F1FEE" w:rsidRDefault="007502EC" w:rsidP="007502EC">
            <w:pPr>
              <w:suppressAutoHyphens w:val="0"/>
              <w:rPr>
                <w:lang w:eastAsia="ru-RU"/>
              </w:rPr>
            </w:pPr>
          </w:p>
        </w:tc>
        <w:tc>
          <w:tcPr>
            <w:tcW w:w="3824" w:type="dxa"/>
            <w:shd w:val="clear" w:color="auto" w:fill="auto"/>
            <w:vAlign w:val="center"/>
            <w:hideMark/>
          </w:tcPr>
          <w:p w14:paraId="40633E7E"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3A613720" w14:textId="77777777" w:rsidR="007502EC" w:rsidRPr="001F1FEE" w:rsidRDefault="007502EC" w:rsidP="007502EC">
            <w:pPr>
              <w:suppressAutoHyphens w:val="0"/>
              <w:rPr>
                <w:lang w:eastAsia="ru-RU"/>
              </w:rPr>
            </w:pPr>
          </w:p>
        </w:tc>
        <w:tc>
          <w:tcPr>
            <w:tcW w:w="951" w:type="dxa"/>
            <w:shd w:val="clear" w:color="auto" w:fill="auto"/>
            <w:vAlign w:val="center"/>
          </w:tcPr>
          <w:p w14:paraId="3E8C87D0" w14:textId="77777777" w:rsidR="007502EC" w:rsidRPr="001F1FEE" w:rsidRDefault="007502EC" w:rsidP="007502EC">
            <w:pPr>
              <w:suppressAutoHyphens w:val="0"/>
              <w:jc w:val="center"/>
              <w:rPr>
                <w:lang w:eastAsia="ru-RU"/>
              </w:rPr>
            </w:pPr>
          </w:p>
        </w:tc>
        <w:tc>
          <w:tcPr>
            <w:tcW w:w="1370" w:type="dxa"/>
            <w:vMerge/>
            <w:vAlign w:val="center"/>
          </w:tcPr>
          <w:p w14:paraId="30431174" w14:textId="77777777" w:rsidR="007502EC" w:rsidRPr="001F1FEE" w:rsidRDefault="007502EC" w:rsidP="007502EC">
            <w:pPr>
              <w:suppressAutoHyphens w:val="0"/>
              <w:rPr>
                <w:lang w:eastAsia="ru-RU"/>
              </w:rPr>
            </w:pPr>
          </w:p>
        </w:tc>
        <w:tc>
          <w:tcPr>
            <w:tcW w:w="1552" w:type="dxa"/>
            <w:vMerge/>
            <w:vAlign w:val="center"/>
          </w:tcPr>
          <w:p w14:paraId="18014F48" w14:textId="77777777" w:rsidR="007502EC" w:rsidRPr="001F1FEE" w:rsidRDefault="007502EC" w:rsidP="007502EC">
            <w:pPr>
              <w:suppressAutoHyphens w:val="0"/>
              <w:rPr>
                <w:b/>
                <w:bCs/>
                <w:lang w:eastAsia="ru-RU"/>
              </w:rPr>
            </w:pPr>
          </w:p>
        </w:tc>
      </w:tr>
      <w:tr w:rsidR="007502EC" w:rsidRPr="001F1FEE" w14:paraId="774CAD9F" w14:textId="77777777" w:rsidTr="007502EC">
        <w:trPr>
          <w:trHeight w:val="330"/>
        </w:trPr>
        <w:tc>
          <w:tcPr>
            <w:tcW w:w="696" w:type="dxa"/>
            <w:vMerge/>
            <w:vAlign w:val="center"/>
          </w:tcPr>
          <w:p w14:paraId="335E6874" w14:textId="77777777" w:rsidR="007502EC" w:rsidRPr="001F1FEE" w:rsidRDefault="007502EC" w:rsidP="007502EC">
            <w:pPr>
              <w:suppressAutoHyphens w:val="0"/>
              <w:rPr>
                <w:lang w:eastAsia="ru-RU"/>
              </w:rPr>
            </w:pPr>
          </w:p>
        </w:tc>
        <w:tc>
          <w:tcPr>
            <w:tcW w:w="3824" w:type="dxa"/>
            <w:shd w:val="clear" w:color="auto" w:fill="auto"/>
            <w:vAlign w:val="center"/>
            <w:hideMark/>
          </w:tcPr>
          <w:p w14:paraId="47D9EAF4"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0E17710E" w14:textId="77777777" w:rsidR="007502EC" w:rsidRPr="001F1FEE" w:rsidRDefault="007502EC" w:rsidP="007502EC">
            <w:pPr>
              <w:suppressAutoHyphens w:val="0"/>
              <w:rPr>
                <w:lang w:eastAsia="ru-RU"/>
              </w:rPr>
            </w:pPr>
          </w:p>
        </w:tc>
        <w:tc>
          <w:tcPr>
            <w:tcW w:w="951" w:type="dxa"/>
            <w:shd w:val="clear" w:color="auto" w:fill="auto"/>
            <w:vAlign w:val="center"/>
          </w:tcPr>
          <w:p w14:paraId="3458D478" w14:textId="77777777" w:rsidR="007502EC" w:rsidRPr="001F1FEE" w:rsidRDefault="007502EC" w:rsidP="007502EC">
            <w:pPr>
              <w:suppressAutoHyphens w:val="0"/>
              <w:jc w:val="center"/>
              <w:rPr>
                <w:lang w:eastAsia="ru-RU"/>
              </w:rPr>
            </w:pPr>
          </w:p>
        </w:tc>
        <w:tc>
          <w:tcPr>
            <w:tcW w:w="1370" w:type="dxa"/>
            <w:vMerge/>
            <w:vAlign w:val="center"/>
          </w:tcPr>
          <w:p w14:paraId="4EDBC3C7" w14:textId="77777777" w:rsidR="007502EC" w:rsidRPr="001F1FEE" w:rsidRDefault="007502EC" w:rsidP="007502EC">
            <w:pPr>
              <w:suppressAutoHyphens w:val="0"/>
              <w:rPr>
                <w:lang w:eastAsia="ru-RU"/>
              </w:rPr>
            </w:pPr>
          </w:p>
        </w:tc>
        <w:tc>
          <w:tcPr>
            <w:tcW w:w="1552" w:type="dxa"/>
            <w:vMerge/>
            <w:vAlign w:val="center"/>
          </w:tcPr>
          <w:p w14:paraId="5FF28E5F" w14:textId="77777777" w:rsidR="007502EC" w:rsidRPr="001F1FEE" w:rsidRDefault="007502EC" w:rsidP="007502EC">
            <w:pPr>
              <w:suppressAutoHyphens w:val="0"/>
              <w:rPr>
                <w:b/>
                <w:bCs/>
                <w:lang w:eastAsia="ru-RU"/>
              </w:rPr>
            </w:pPr>
          </w:p>
        </w:tc>
      </w:tr>
      <w:tr w:rsidR="007502EC" w:rsidRPr="001F1FEE" w14:paraId="27DAD577" w14:textId="77777777" w:rsidTr="007502EC">
        <w:trPr>
          <w:trHeight w:val="330"/>
        </w:trPr>
        <w:tc>
          <w:tcPr>
            <w:tcW w:w="696" w:type="dxa"/>
            <w:vMerge/>
            <w:vAlign w:val="center"/>
          </w:tcPr>
          <w:p w14:paraId="53ADA82B" w14:textId="77777777" w:rsidR="007502EC" w:rsidRPr="001F1FEE" w:rsidRDefault="007502EC" w:rsidP="007502EC">
            <w:pPr>
              <w:suppressAutoHyphens w:val="0"/>
              <w:rPr>
                <w:lang w:eastAsia="ru-RU"/>
              </w:rPr>
            </w:pPr>
          </w:p>
        </w:tc>
        <w:tc>
          <w:tcPr>
            <w:tcW w:w="3824" w:type="dxa"/>
            <w:shd w:val="clear" w:color="auto" w:fill="auto"/>
            <w:vAlign w:val="center"/>
            <w:hideMark/>
          </w:tcPr>
          <w:p w14:paraId="481959C1"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0F951CAE" w14:textId="77777777" w:rsidR="007502EC" w:rsidRPr="001F1FEE" w:rsidRDefault="007502EC" w:rsidP="007502EC">
            <w:pPr>
              <w:suppressAutoHyphens w:val="0"/>
              <w:rPr>
                <w:lang w:eastAsia="ru-RU"/>
              </w:rPr>
            </w:pPr>
          </w:p>
        </w:tc>
        <w:tc>
          <w:tcPr>
            <w:tcW w:w="951" w:type="dxa"/>
            <w:shd w:val="clear" w:color="auto" w:fill="auto"/>
            <w:vAlign w:val="center"/>
          </w:tcPr>
          <w:p w14:paraId="6679F156" w14:textId="77777777" w:rsidR="007502EC" w:rsidRPr="001F1FEE" w:rsidRDefault="007502EC" w:rsidP="007502EC">
            <w:pPr>
              <w:suppressAutoHyphens w:val="0"/>
              <w:jc w:val="center"/>
              <w:rPr>
                <w:lang w:eastAsia="ru-RU"/>
              </w:rPr>
            </w:pPr>
          </w:p>
        </w:tc>
        <w:tc>
          <w:tcPr>
            <w:tcW w:w="1370" w:type="dxa"/>
            <w:vMerge/>
            <w:vAlign w:val="center"/>
          </w:tcPr>
          <w:p w14:paraId="6F2C5DEF" w14:textId="77777777" w:rsidR="007502EC" w:rsidRPr="001F1FEE" w:rsidRDefault="007502EC" w:rsidP="007502EC">
            <w:pPr>
              <w:suppressAutoHyphens w:val="0"/>
              <w:rPr>
                <w:lang w:eastAsia="ru-RU"/>
              </w:rPr>
            </w:pPr>
          </w:p>
        </w:tc>
        <w:tc>
          <w:tcPr>
            <w:tcW w:w="1552" w:type="dxa"/>
            <w:vMerge/>
            <w:vAlign w:val="center"/>
          </w:tcPr>
          <w:p w14:paraId="141C9708" w14:textId="77777777" w:rsidR="007502EC" w:rsidRPr="001F1FEE" w:rsidRDefault="007502EC" w:rsidP="007502EC">
            <w:pPr>
              <w:suppressAutoHyphens w:val="0"/>
              <w:rPr>
                <w:b/>
                <w:bCs/>
                <w:lang w:eastAsia="ru-RU"/>
              </w:rPr>
            </w:pPr>
          </w:p>
        </w:tc>
      </w:tr>
      <w:tr w:rsidR="007502EC" w:rsidRPr="001F1FEE" w14:paraId="063EB9BB" w14:textId="77777777" w:rsidTr="007502EC">
        <w:trPr>
          <w:trHeight w:val="330"/>
        </w:trPr>
        <w:tc>
          <w:tcPr>
            <w:tcW w:w="696" w:type="dxa"/>
            <w:vMerge/>
            <w:vAlign w:val="center"/>
          </w:tcPr>
          <w:p w14:paraId="113BFB9E" w14:textId="77777777" w:rsidR="007502EC" w:rsidRPr="001F1FEE" w:rsidRDefault="007502EC" w:rsidP="007502EC">
            <w:pPr>
              <w:suppressAutoHyphens w:val="0"/>
              <w:rPr>
                <w:lang w:eastAsia="ru-RU"/>
              </w:rPr>
            </w:pPr>
          </w:p>
        </w:tc>
        <w:tc>
          <w:tcPr>
            <w:tcW w:w="3824" w:type="dxa"/>
            <w:shd w:val="clear" w:color="auto" w:fill="auto"/>
            <w:vAlign w:val="center"/>
            <w:hideMark/>
          </w:tcPr>
          <w:p w14:paraId="45309784"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743188DA" w14:textId="77777777" w:rsidR="007502EC" w:rsidRPr="001F1FEE" w:rsidRDefault="007502EC" w:rsidP="007502EC">
            <w:pPr>
              <w:suppressAutoHyphens w:val="0"/>
              <w:rPr>
                <w:lang w:eastAsia="ru-RU"/>
              </w:rPr>
            </w:pPr>
          </w:p>
        </w:tc>
        <w:tc>
          <w:tcPr>
            <w:tcW w:w="951" w:type="dxa"/>
            <w:shd w:val="clear" w:color="auto" w:fill="auto"/>
            <w:vAlign w:val="center"/>
          </w:tcPr>
          <w:p w14:paraId="2B5C1499" w14:textId="77777777" w:rsidR="007502EC" w:rsidRPr="001F1FEE" w:rsidRDefault="007502EC" w:rsidP="007502EC">
            <w:pPr>
              <w:suppressAutoHyphens w:val="0"/>
              <w:jc w:val="center"/>
              <w:rPr>
                <w:lang w:eastAsia="ru-RU"/>
              </w:rPr>
            </w:pPr>
          </w:p>
        </w:tc>
        <w:tc>
          <w:tcPr>
            <w:tcW w:w="1370" w:type="dxa"/>
            <w:vMerge/>
            <w:vAlign w:val="center"/>
          </w:tcPr>
          <w:p w14:paraId="068EFFBC" w14:textId="77777777" w:rsidR="007502EC" w:rsidRPr="001F1FEE" w:rsidRDefault="007502EC" w:rsidP="007502EC">
            <w:pPr>
              <w:suppressAutoHyphens w:val="0"/>
              <w:rPr>
                <w:lang w:eastAsia="ru-RU"/>
              </w:rPr>
            </w:pPr>
          </w:p>
        </w:tc>
        <w:tc>
          <w:tcPr>
            <w:tcW w:w="1552" w:type="dxa"/>
            <w:vMerge/>
            <w:vAlign w:val="center"/>
          </w:tcPr>
          <w:p w14:paraId="36F59415" w14:textId="77777777" w:rsidR="007502EC" w:rsidRPr="001F1FEE" w:rsidRDefault="007502EC" w:rsidP="007502EC">
            <w:pPr>
              <w:suppressAutoHyphens w:val="0"/>
              <w:rPr>
                <w:b/>
                <w:bCs/>
                <w:lang w:eastAsia="ru-RU"/>
              </w:rPr>
            </w:pPr>
          </w:p>
        </w:tc>
      </w:tr>
      <w:tr w:rsidR="007502EC" w:rsidRPr="001F1FEE" w14:paraId="11726E40" w14:textId="77777777" w:rsidTr="007502EC">
        <w:trPr>
          <w:trHeight w:val="330"/>
        </w:trPr>
        <w:tc>
          <w:tcPr>
            <w:tcW w:w="696" w:type="dxa"/>
            <w:vMerge/>
            <w:vAlign w:val="center"/>
          </w:tcPr>
          <w:p w14:paraId="2F67F514" w14:textId="77777777" w:rsidR="007502EC" w:rsidRPr="001F1FEE" w:rsidRDefault="007502EC" w:rsidP="007502EC">
            <w:pPr>
              <w:suppressAutoHyphens w:val="0"/>
              <w:rPr>
                <w:lang w:eastAsia="ru-RU"/>
              </w:rPr>
            </w:pPr>
          </w:p>
        </w:tc>
        <w:tc>
          <w:tcPr>
            <w:tcW w:w="3824" w:type="dxa"/>
            <w:shd w:val="clear" w:color="auto" w:fill="auto"/>
            <w:vAlign w:val="center"/>
            <w:hideMark/>
          </w:tcPr>
          <w:p w14:paraId="4231D84E"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0D441296" w14:textId="77777777" w:rsidR="007502EC" w:rsidRPr="001F1FEE" w:rsidRDefault="007502EC" w:rsidP="007502EC">
            <w:pPr>
              <w:suppressAutoHyphens w:val="0"/>
              <w:rPr>
                <w:lang w:eastAsia="ru-RU"/>
              </w:rPr>
            </w:pPr>
          </w:p>
        </w:tc>
        <w:tc>
          <w:tcPr>
            <w:tcW w:w="951" w:type="dxa"/>
            <w:shd w:val="clear" w:color="auto" w:fill="auto"/>
            <w:vAlign w:val="center"/>
          </w:tcPr>
          <w:p w14:paraId="0789CDB3" w14:textId="77777777" w:rsidR="007502EC" w:rsidRPr="001F1FEE" w:rsidRDefault="007502EC" w:rsidP="007502EC">
            <w:pPr>
              <w:suppressAutoHyphens w:val="0"/>
              <w:jc w:val="center"/>
              <w:rPr>
                <w:lang w:eastAsia="ru-RU"/>
              </w:rPr>
            </w:pPr>
          </w:p>
        </w:tc>
        <w:tc>
          <w:tcPr>
            <w:tcW w:w="1370" w:type="dxa"/>
            <w:vMerge/>
            <w:vAlign w:val="center"/>
          </w:tcPr>
          <w:p w14:paraId="4CA51143" w14:textId="77777777" w:rsidR="007502EC" w:rsidRPr="001F1FEE" w:rsidRDefault="007502EC" w:rsidP="007502EC">
            <w:pPr>
              <w:suppressAutoHyphens w:val="0"/>
              <w:rPr>
                <w:lang w:eastAsia="ru-RU"/>
              </w:rPr>
            </w:pPr>
          </w:p>
        </w:tc>
        <w:tc>
          <w:tcPr>
            <w:tcW w:w="1552" w:type="dxa"/>
            <w:vMerge/>
            <w:vAlign w:val="center"/>
          </w:tcPr>
          <w:p w14:paraId="73940AE2" w14:textId="77777777" w:rsidR="007502EC" w:rsidRPr="001F1FEE" w:rsidRDefault="007502EC" w:rsidP="007502EC">
            <w:pPr>
              <w:suppressAutoHyphens w:val="0"/>
              <w:rPr>
                <w:b/>
                <w:bCs/>
                <w:lang w:eastAsia="ru-RU"/>
              </w:rPr>
            </w:pPr>
          </w:p>
        </w:tc>
      </w:tr>
      <w:tr w:rsidR="007502EC" w:rsidRPr="001F1FEE" w14:paraId="04AB73A9" w14:textId="77777777" w:rsidTr="007502EC">
        <w:trPr>
          <w:trHeight w:val="330"/>
        </w:trPr>
        <w:tc>
          <w:tcPr>
            <w:tcW w:w="696" w:type="dxa"/>
            <w:vMerge/>
            <w:vAlign w:val="center"/>
          </w:tcPr>
          <w:p w14:paraId="6DFC4153" w14:textId="77777777" w:rsidR="007502EC" w:rsidRPr="001F1FEE" w:rsidRDefault="007502EC" w:rsidP="007502EC">
            <w:pPr>
              <w:suppressAutoHyphens w:val="0"/>
              <w:rPr>
                <w:lang w:eastAsia="ru-RU"/>
              </w:rPr>
            </w:pPr>
          </w:p>
        </w:tc>
        <w:tc>
          <w:tcPr>
            <w:tcW w:w="3824" w:type="dxa"/>
            <w:shd w:val="clear" w:color="auto" w:fill="auto"/>
            <w:vAlign w:val="center"/>
            <w:hideMark/>
          </w:tcPr>
          <w:p w14:paraId="0162F036"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4BA60030" w14:textId="77777777" w:rsidR="007502EC" w:rsidRPr="001F1FEE" w:rsidRDefault="007502EC" w:rsidP="007502EC">
            <w:pPr>
              <w:suppressAutoHyphens w:val="0"/>
              <w:rPr>
                <w:lang w:eastAsia="ru-RU"/>
              </w:rPr>
            </w:pPr>
          </w:p>
        </w:tc>
        <w:tc>
          <w:tcPr>
            <w:tcW w:w="951" w:type="dxa"/>
            <w:shd w:val="clear" w:color="auto" w:fill="auto"/>
            <w:vAlign w:val="center"/>
          </w:tcPr>
          <w:p w14:paraId="3A621099" w14:textId="77777777" w:rsidR="007502EC" w:rsidRPr="001F1FEE" w:rsidRDefault="007502EC" w:rsidP="007502EC">
            <w:pPr>
              <w:suppressAutoHyphens w:val="0"/>
              <w:jc w:val="center"/>
              <w:rPr>
                <w:lang w:eastAsia="ru-RU"/>
              </w:rPr>
            </w:pPr>
          </w:p>
        </w:tc>
        <w:tc>
          <w:tcPr>
            <w:tcW w:w="1370" w:type="dxa"/>
            <w:vMerge/>
            <w:vAlign w:val="center"/>
          </w:tcPr>
          <w:p w14:paraId="5F2396BF" w14:textId="77777777" w:rsidR="007502EC" w:rsidRPr="001F1FEE" w:rsidRDefault="007502EC" w:rsidP="007502EC">
            <w:pPr>
              <w:suppressAutoHyphens w:val="0"/>
              <w:rPr>
                <w:lang w:eastAsia="ru-RU"/>
              </w:rPr>
            </w:pPr>
          </w:p>
        </w:tc>
        <w:tc>
          <w:tcPr>
            <w:tcW w:w="1552" w:type="dxa"/>
            <w:vMerge/>
            <w:vAlign w:val="center"/>
          </w:tcPr>
          <w:p w14:paraId="735AFD11" w14:textId="77777777" w:rsidR="007502EC" w:rsidRPr="001F1FEE" w:rsidRDefault="007502EC" w:rsidP="007502EC">
            <w:pPr>
              <w:suppressAutoHyphens w:val="0"/>
              <w:rPr>
                <w:b/>
                <w:bCs/>
                <w:lang w:eastAsia="ru-RU"/>
              </w:rPr>
            </w:pPr>
          </w:p>
        </w:tc>
      </w:tr>
      <w:tr w:rsidR="007502EC" w:rsidRPr="001F1FEE" w14:paraId="20513423" w14:textId="77777777" w:rsidTr="007502EC">
        <w:trPr>
          <w:trHeight w:val="330"/>
        </w:trPr>
        <w:tc>
          <w:tcPr>
            <w:tcW w:w="696" w:type="dxa"/>
            <w:vMerge/>
            <w:vAlign w:val="center"/>
          </w:tcPr>
          <w:p w14:paraId="4080BEE3" w14:textId="77777777" w:rsidR="007502EC" w:rsidRPr="001F1FEE" w:rsidRDefault="007502EC" w:rsidP="007502EC">
            <w:pPr>
              <w:suppressAutoHyphens w:val="0"/>
              <w:rPr>
                <w:lang w:eastAsia="ru-RU"/>
              </w:rPr>
            </w:pPr>
          </w:p>
        </w:tc>
        <w:tc>
          <w:tcPr>
            <w:tcW w:w="3824" w:type="dxa"/>
            <w:shd w:val="clear" w:color="auto" w:fill="auto"/>
            <w:vAlign w:val="center"/>
            <w:hideMark/>
          </w:tcPr>
          <w:p w14:paraId="2627CF8D"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605219D4" w14:textId="77777777" w:rsidR="007502EC" w:rsidRPr="001F1FEE" w:rsidRDefault="007502EC" w:rsidP="007502EC">
            <w:pPr>
              <w:suppressAutoHyphens w:val="0"/>
              <w:rPr>
                <w:lang w:eastAsia="ru-RU"/>
              </w:rPr>
            </w:pPr>
          </w:p>
        </w:tc>
        <w:tc>
          <w:tcPr>
            <w:tcW w:w="951" w:type="dxa"/>
            <w:shd w:val="clear" w:color="auto" w:fill="auto"/>
            <w:vAlign w:val="center"/>
          </w:tcPr>
          <w:p w14:paraId="48B5D067" w14:textId="77777777" w:rsidR="007502EC" w:rsidRPr="001F1FEE" w:rsidRDefault="007502EC" w:rsidP="007502EC">
            <w:pPr>
              <w:suppressAutoHyphens w:val="0"/>
              <w:jc w:val="center"/>
              <w:rPr>
                <w:lang w:eastAsia="ru-RU"/>
              </w:rPr>
            </w:pPr>
          </w:p>
        </w:tc>
        <w:tc>
          <w:tcPr>
            <w:tcW w:w="1370" w:type="dxa"/>
            <w:vMerge/>
            <w:vAlign w:val="center"/>
          </w:tcPr>
          <w:p w14:paraId="0208D8F6" w14:textId="77777777" w:rsidR="007502EC" w:rsidRPr="001F1FEE" w:rsidRDefault="007502EC" w:rsidP="007502EC">
            <w:pPr>
              <w:suppressAutoHyphens w:val="0"/>
              <w:rPr>
                <w:lang w:eastAsia="ru-RU"/>
              </w:rPr>
            </w:pPr>
          </w:p>
        </w:tc>
        <w:tc>
          <w:tcPr>
            <w:tcW w:w="1552" w:type="dxa"/>
            <w:vMerge/>
            <w:vAlign w:val="center"/>
          </w:tcPr>
          <w:p w14:paraId="28780B2B" w14:textId="77777777" w:rsidR="007502EC" w:rsidRPr="001F1FEE" w:rsidRDefault="007502EC" w:rsidP="007502EC">
            <w:pPr>
              <w:suppressAutoHyphens w:val="0"/>
              <w:rPr>
                <w:b/>
                <w:bCs/>
                <w:lang w:eastAsia="ru-RU"/>
              </w:rPr>
            </w:pPr>
          </w:p>
        </w:tc>
      </w:tr>
      <w:tr w:rsidR="007502EC" w:rsidRPr="001F1FEE" w14:paraId="7138D76B" w14:textId="77777777" w:rsidTr="007502EC">
        <w:trPr>
          <w:trHeight w:val="330"/>
        </w:trPr>
        <w:tc>
          <w:tcPr>
            <w:tcW w:w="696" w:type="dxa"/>
            <w:vMerge/>
            <w:vAlign w:val="center"/>
          </w:tcPr>
          <w:p w14:paraId="6649E014" w14:textId="77777777" w:rsidR="007502EC" w:rsidRPr="001F1FEE" w:rsidRDefault="007502EC" w:rsidP="007502EC">
            <w:pPr>
              <w:suppressAutoHyphens w:val="0"/>
              <w:rPr>
                <w:lang w:eastAsia="ru-RU"/>
              </w:rPr>
            </w:pPr>
          </w:p>
        </w:tc>
        <w:tc>
          <w:tcPr>
            <w:tcW w:w="3824" w:type="dxa"/>
            <w:shd w:val="clear" w:color="auto" w:fill="auto"/>
            <w:vAlign w:val="center"/>
            <w:hideMark/>
          </w:tcPr>
          <w:p w14:paraId="3B265667"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48CD7FEA" w14:textId="77777777" w:rsidR="007502EC" w:rsidRPr="001F1FEE" w:rsidRDefault="007502EC" w:rsidP="007502EC">
            <w:pPr>
              <w:suppressAutoHyphens w:val="0"/>
              <w:rPr>
                <w:lang w:eastAsia="ru-RU"/>
              </w:rPr>
            </w:pPr>
          </w:p>
        </w:tc>
        <w:tc>
          <w:tcPr>
            <w:tcW w:w="951" w:type="dxa"/>
            <w:shd w:val="clear" w:color="auto" w:fill="auto"/>
            <w:vAlign w:val="center"/>
          </w:tcPr>
          <w:p w14:paraId="0EB10D53" w14:textId="77777777" w:rsidR="007502EC" w:rsidRPr="001F1FEE" w:rsidRDefault="007502EC" w:rsidP="007502EC">
            <w:pPr>
              <w:suppressAutoHyphens w:val="0"/>
              <w:jc w:val="center"/>
              <w:rPr>
                <w:lang w:eastAsia="ru-RU"/>
              </w:rPr>
            </w:pPr>
          </w:p>
        </w:tc>
        <w:tc>
          <w:tcPr>
            <w:tcW w:w="1370" w:type="dxa"/>
            <w:vMerge/>
            <w:vAlign w:val="center"/>
          </w:tcPr>
          <w:p w14:paraId="3958F069" w14:textId="77777777" w:rsidR="007502EC" w:rsidRPr="001F1FEE" w:rsidRDefault="007502EC" w:rsidP="007502EC">
            <w:pPr>
              <w:suppressAutoHyphens w:val="0"/>
              <w:rPr>
                <w:lang w:eastAsia="ru-RU"/>
              </w:rPr>
            </w:pPr>
          </w:p>
        </w:tc>
        <w:tc>
          <w:tcPr>
            <w:tcW w:w="1552" w:type="dxa"/>
            <w:vMerge/>
            <w:vAlign w:val="center"/>
          </w:tcPr>
          <w:p w14:paraId="240BBC05" w14:textId="77777777" w:rsidR="007502EC" w:rsidRPr="001F1FEE" w:rsidRDefault="007502EC" w:rsidP="007502EC">
            <w:pPr>
              <w:suppressAutoHyphens w:val="0"/>
              <w:rPr>
                <w:b/>
                <w:bCs/>
                <w:lang w:eastAsia="ru-RU"/>
              </w:rPr>
            </w:pPr>
          </w:p>
        </w:tc>
      </w:tr>
      <w:tr w:rsidR="007502EC" w:rsidRPr="001F1FEE" w14:paraId="38D784E0" w14:textId="77777777" w:rsidTr="007502EC">
        <w:trPr>
          <w:trHeight w:val="330"/>
        </w:trPr>
        <w:tc>
          <w:tcPr>
            <w:tcW w:w="696" w:type="dxa"/>
            <w:vMerge/>
            <w:vAlign w:val="center"/>
          </w:tcPr>
          <w:p w14:paraId="2CAD0847" w14:textId="77777777" w:rsidR="007502EC" w:rsidRPr="001F1FEE" w:rsidRDefault="007502EC" w:rsidP="007502EC">
            <w:pPr>
              <w:suppressAutoHyphens w:val="0"/>
              <w:rPr>
                <w:lang w:eastAsia="ru-RU"/>
              </w:rPr>
            </w:pPr>
          </w:p>
        </w:tc>
        <w:tc>
          <w:tcPr>
            <w:tcW w:w="3824" w:type="dxa"/>
            <w:shd w:val="clear" w:color="auto" w:fill="auto"/>
            <w:vAlign w:val="center"/>
            <w:hideMark/>
          </w:tcPr>
          <w:p w14:paraId="05234E8F"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3689715B" w14:textId="77777777" w:rsidR="007502EC" w:rsidRPr="001F1FEE" w:rsidRDefault="007502EC" w:rsidP="007502EC">
            <w:pPr>
              <w:suppressAutoHyphens w:val="0"/>
              <w:rPr>
                <w:lang w:eastAsia="ru-RU"/>
              </w:rPr>
            </w:pPr>
          </w:p>
        </w:tc>
        <w:tc>
          <w:tcPr>
            <w:tcW w:w="951" w:type="dxa"/>
            <w:shd w:val="clear" w:color="auto" w:fill="auto"/>
            <w:vAlign w:val="center"/>
          </w:tcPr>
          <w:p w14:paraId="51CE8CBE" w14:textId="77777777" w:rsidR="007502EC" w:rsidRPr="001F1FEE" w:rsidRDefault="007502EC" w:rsidP="007502EC">
            <w:pPr>
              <w:suppressAutoHyphens w:val="0"/>
              <w:jc w:val="center"/>
              <w:rPr>
                <w:lang w:eastAsia="ru-RU"/>
              </w:rPr>
            </w:pPr>
          </w:p>
        </w:tc>
        <w:tc>
          <w:tcPr>
            <w:tcW w:w="1370" w:type="dxa"/>
            <w:vMerge/>
            <w:vAlign w:val="center"/>
          </w:tcPr>
          <w:p w14:paraId="7BFA494F" w14:textId="77777777" w:rsidR="007502EC" w:rsidRPr="001F1FEE" w:rsidRDefault="007502EC" w:rsidP="007502EC">
            <w:pPr>
              <w:suppressAutoHyphens w:val="0"/>
              <w:rPr>
                <w:lang w:eastAsia="ru-RU"/>
              </w:rPr>
            </w:pPr>
          </w:p>
        </w:tc>
        <w:tc>
          <w:tcPr>
            <w:tcW w:w="1552" w:type="dxa"/>
            <w:vMerge/>
            <w:vAlign w:val="center"/>
          </w:tcPr>
          <w:p w14:paraId="4BDB584E" w14:textId="77777777" w:rsidR="007502EC" w:rsidRPr="001F1FEE" w:rsidRDefault="007502EC" w:rsidP="007502EC">
            <w:pPr>
              <w:suppressAutoHyphens w:val="0"/>
              <w:rPr>
                <w:b/>
                <w:bCs/>
                <w:lang w:eastAsia="ru-RU"/>
              </w:rPr>
            </w:pPr>
          </w:p>
        </w:tc>
      </w:tr>
      <w:tr w:rsidR="007502EC" w:rsidRPr="001F1FEE" w14:paraId="5E7E0F54" w14:textId="77777777" w:rsidTr="007502EC">
        <w:trPr>
          <w:trHeight w:val="330"/>
        </w:trPr>
        <w:tc>
          <w:tcPr>
            <w:tcW w:w="696" w:type="dxa"/>
            <w:vMerge/>
            <w:vAlign w:val="center"/>
          </w:tcPr>
          <w:p w14:paraId="3F11455D" w14:textId="77777777" w:rsidR="007502EC" w:rsidRPr="001F1FEE" w:rsidRDefault="007502EC" w:rsidP="007502EC">
            <w:pPr>
              <w:suppressAutoHyphens w:val="0"/>
              <w:rPr>
                <w:lang w:eastAsia="ru-RU"/>
              </w:rPr>
            </w:pPr>
          </w:p>
        </w:tc>
        <w:tc>
          <w:tcPr>
            <w:tcW w:w="3824" w:type="dxa"/>
            <w:shd w:val="clear" w:color="auto" w:fill="auto"/>
            <w:vAlign w:val="center"/>
            <w:hideMark/>
          </w:tcPr>
          <w:p w14:paraId="149EDF46"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2DE835C8" w14:textId="77777777" w:rsidR="007502EC" w:rsidRPr="001F1FEE" w:rsidRDefault="007502EC" w:rsidP="007502EC">
            <w:pPr>
              <w:suppressAutoHyphens w:val="0"/>
              <w:rPr>
                <w:lang w:eastAsia="ru-RU"/>
              </w:rPr>
            </w:pPr>
          </w:p>
        </w:tc>
        <w:tc>
          <w:tcPr>
            <w:tcW w:w="951" w:type="dxa"/>
            <w:shd w:val="clear" w:color="auto" w:fill="auto"/>
            <w:vAlign w:val="center"/>
          </w:tcPr>
          <w:p w14:paraId="4063F9B8" w14:textId="77777777" w:rsidR="007502EC" w:rsidRPr="001F1FEE" w:rsidRDefault="007502EC" w:rsidP="007502EC">
            <w:pPr>
              <w:suppressAutoHyphens w:val="0"/>
              <w:jc w:val="center"/>
              <w:rPr>
                <w:lang w:eastAsia="ru-RU"/>
              </w:rPr>
            </w:pPr>
          </w:p>
        </w:tc>
        <w:tc>
          <w:tcPr>
            <w:tcW w:w="1370" w:type="dxa"/>
            <w:vMerge/>
            <w:vAlign w:val="center"/>
          </w:tcPr>
          <w:p w14:paraId="566FED4C" w14:textId="77777777" w:rsidR="007502EC" w:rsidRPr="001F1FEE" w:rsidRDefault="007502EC" w:rsidP="007502EC">
            <w:pPr>
              <w:suppressAutoHyphens w:val="0"/>
              <w:rPr>
                <w:lang w:eastAsia="ru-RU"/>
              </w:rPr>
            </w:pPr>
          </w:p>
        </w:tc>
        <w:tc>
          <w:tcPr>
            <w:tcW w:w="1552" w:type="dxa"/>
            <w:vMerge/>
            <w:vAlign w:val="center"/>
          </w:tcPr>
          <w:p w14:paraId="1EEF5434" w14:textId="77777777" w:rsidR="007502EC" w:rsidRPr="001F1FEE" w:rsidRDefault="007502EC" w:rsidP="007502EC">
            <w:pPr>
              <w:suppressAutoHyphens w:val="0"/>
              <w:rPr>
                <w:b/>
                <w:bCs/>
                <w:lang w:eastAsia="ru-RU"/>
              </w:rPr>
            </w:pPr>
          </w:p>
        </w:tc>
      </w:tr>
      <w:tr w:rsidR="007502EC" w:rsidRPr="001F1FEE" w14:paraId="73993CD0" w14:textId="77777777" w:rsidTr="007502EC">
        <w:trPr>
          <w:trHeight w:val="645"/>
        </w:trPr>
        <w:tc>
          <w:tcPr>
            <w:tcW w:w="696" w:type="dxa"/>
            <w:vMerge w:val="restart"/>
            <w:shd w:val="clear" w:color="auto" w:fill="auto"/>
            <w:vAlign w:val="center"/>
          </w:tcPr>
          <w:p w14:paraId="251EEB73" w14:textId="77777777" w:rsidR="007502EC" w:rsidRPr="001F1FEE" w:rsidRDefault="00C269FF" w:rsidP="007502EC">
            <w:pPr>
              <w:suppressAutoHyphens w:val="0"/>
              <w:jc w:val="center"/>
              <w:rPr>
                <w:lang w:eastAsia="ru-RU"/>
              </w:rPr>
            </w:pPr>
            <w:r>
              <w:rPr>
                <w:lang w:eastAsia="ru-RU"/>
              </w:rPr>
              <w:t>27</w:t>
            </w:r>
          </w:p>
        </w:tc>
        <w:tc>
          <w:tcPr>
            <w:tcW w:w="3824" w:type="dxa"/>
            <w:shd w:val="clear" w:color="auto" w:fill="auto"/>
            <w:vAlign w:val="center"/>
            <w:hideMark/>
          </w:tcPr>
          <w:p w14:paraId="2E3B5DC4" w14:textId="77777777" w:rsidR="007502EC" w:rsidRPr="001F1FEE" w:rsidRDefault="00C269FF" w:rsidP="007502EC">
            <w:pPr>
              <w:suppressAutoHyphens w:val="0"/>
              <w:rPr>
                <w:lang w:eastAsia="ru-RU"/>
              </w:rPr>
            </w:pPr>
            <w:r>
              <w:rPr>
                <w:lang w:eastAsia="ru-RU"/>
              </w:rPr>
              <w:t>Костюм для сварщика (зимний,                         3 класс защиты)</w:t>
            </w:r>
          </w:p>
        </w:tc>
        <w:tc>
          <w:tcPr>
            <w:tcW w:w="1368" w:type="dxa"/>
            <w:vMerge w:val="restart"/>
            <w:shd w:val="clear" w:color="auto" w:fill="auto"/>
            <w:vAlign w:val="center"/>
            <w:hideMark/>
          </w:tcPr>
          <w:p w14:paraId="3688EA84" w14:textId="77777777" w:rsidR="007502EC" w:rsidRPr="001F1FEE" w:rsidRDefault="00C269FF" w:rsidP="007502EC">
            <w:pPr>
              <w:suppressAutoHyphens w:val="0"/>
              <w:jc w:val="center"/>
              <w:rPr>
                <w:lang w:eastAsia="ru-RU"/>
              </w:rPr>
            </w:pPr>
            <w:r>
              <w:rPr>
                <w:lang w:eastAsia="ru-RU"/>
              </w:rPr>
              <w:t>комплект</w:t>
            </w:r>
          </w:p>
        </w:tc>
        <w:tc>
          <w:tcPr>
            <w:tcW w:w="951" w:type="dxa"/>
            <w:shd w:val="clear" w:color="000000" w:fill="FFFF00"/>
            <w:vAlign w:val="center"/>
          </w:tcPr>
          <w:p w14:paraId="3D999A47"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48C064D8"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17E97E26" w14:textId="77777777" w:rsidR="007502EC" w:rsidRPr="001F1FEE" w:rsidRDefault="007502EC" w:rsidP="007502EC">
            <w:pPr>
              <w:suppressAutoHyphens w:val="0"/>
              <w:jc w:val="center"/>
              <w:rPr>
                <w:b/>
                <w:bCs/>
                <w:lang w:eastAsia="ru-RU"/>
              </w:rPr>
            </w:pPr>
          </w:p>
        </w:tc>
      </w:tr>
      <w:tr w:rsidR="007502EC" w:rsidRPr="001F1FEE" w14:paraId="62300251" w14:textId="77777777" w:rsidTr="007502EC">
        <w:trPr>
          <w:trHeight w:val="330"/>
        </w:trPr>
        <w:tc>
          <w:tcPr>
            <w:tcW w:w="696" w:type="dxa"/>
            <w:vMerge/>
            <w:vAlign w:val="center"/>
          </w:tcPr>
          <w:p w14:paraId="58BEDC91" w14:textId="77777777" w:rsidR="007502EC" w:rsidRPr="001F1FEE" w:rsidRDefault="007502EC" w:rsidP="007502EC">
            <w:pPr>
              <w:suppressAutoHyphens w:val="0"/>
              <w:rPr>
                <w:lang w:eastAsia="ru-RU"/>
              </w:rPr>
            </w:pPr>
          </w:p>
        </w:tc>
        <w:tc>
          <w:tcPr>
            <w:tcW w:w="3824" w:type="dxa"/>
            <w:shd w:val="clear" w:color="auto" w:fill="auto"/>
            <w:vAlign w:val="center"/>
            <w:hideMark/>
          </w:tcPr>
          <w:p w14:paraId="2D207AD2" w14:textId="77777777" w:rsidR="007502EC" w:rsidRPr="001F1FEE" w:rsidRDefault="00C269FF" w:rsidP="007502EC">
            <w:pPr>
              <w:suppressAutoHyphens w:val="0"/>
              <w:rPr>
                <w:lang w:eastAsia="ru-RU"/>
              </w:rPr>
            </w:pPr>
            <w:r>
              <w:rPr>
                <w:lang w:eastAsia="ru-RU"/>
              </w:rPr>
              <w:t>44-46/158-164</w:t>
            </w:r>
          </w:p>
        </w:tc>
        <w:tc>
          <w:tcPr>
            <w:tcW w:w="1368" w:type="dxa"/>
            <w:vMerge/>
            <w:vAlign w:val="center"/>
            <w:hideMark/>
          </w:tcPr>
          <w:p w14:paraId="5214A374" w14:textId="77777777" w:rsidR="007502EC" w:rsidRPr="001F1FEE" w:rsidRDefault="007502EC" w:rsidP="007502EC">
            <w:pPr>
              <w:suppressAutoHyphens w:val="0"/>
              <w:rPr>
                <w:lang w:eastAsia="ru-RU"/>
              </w:rPr>
            </w:pPr>
          </w:p>
        </w:tc>
        <w:tc>
          <w:tcPr>
            <w:tcW w:w="951" w:type="dxa"/>
            <w:shd w:val="clear" w:color="auto" w:fill="auto"/>
            <w:vAlign w:val="center"/>
          </w:tcPr>
          <w:p w14:paraId="7CCF78D2" w14:textId="77777777" w:rsidR="007502EC" w:rsidRPr="001F1FEE" w:rsidRDefault="007502EC" w:rsidP="007502EC">
            <w:pPr>
              <w:suppressAutoHyphens w:val="0"/>
              <w:jc w:val="center"/>
              <w:rPr>
                <w:lang w:eastAsia="ru-RU"/>
              </w:rPr>
            </w:pPr>
          </w:p>
        </w:tc>
        <w:tc>
          <w:tcPr>
            <w:tcW w:w="1370" w:type="dxa"/>
            <w:vMerge/>
            <w:vAlign w:val="center"/>
          </w:tcPr>
          <w:p w14:paraId="3E5B0EC5" w14:textId="77777777" w:rsidR="007502EC" w:rsidRPr="001F1FEE" w:rsidRDefault="007502EC" w:rsidP="007502EC">
            <w:pPr>
              <w:suppressAutoHyphens w:val="0"/>
              <w:rPr>
                <w:lang w:eastAsia="ru-RU"/>
              </w:rPr>
            </w:pPr>
          </w:p>
        </w:tc>
        <w:tc>
          <w:tcPr>
            <w:tcW w:w="1552" w:type="dxa"/>
            <w:vMerge/>
            <w:vAlign w:val="center"/>
          </w:tcPr>
          <w:p w14:paraId="4652666B" w14:textId="77777777" w:rsidR="007502EC" w:rsidRPr="001F1FEE" w:rsidRDefault="007502EC" w:rsidP="007502EC">
            <w:pPr>
              <w:suppressAutoHyphens w:val="0"/>
              <w:rPr>
                <w:b/>
                <w:bCs/>
                <w:lang w:eastAsia="ru-RU"/>
              </w:rPr>
            </w:pPr>
          </w:p>
        </w:tc>
      </w:tr>
      <w:tr w:rsidR="007502EC" w:rsidRPr="001F1FEE" w14:paraId="1B8AD344" w14:textId="77777777" w:rsidTr="007502EC">
        <w:trPr>
          <w:trHeight w:val="330"/>
        </w:trPr>
        <w:tc>
          <w:tcPr>
            <w:tcW w:w="696" w:type="dxa"/>
            <w:vMerge/>
            <w:vAlign w:val="center"/>
          </w:tcPr>
          <w:p w14:paraId="66D5C965" w14:textId="77777777" w:rsidR="007502EC" w:rsidRPr="001F1FEE" w:rsidRDefault="007502EC" w:rsidP="007502EC">
            <w:pPr>
              <w:suppressAutoHyphens w:val="0"/>
              <w:rPr>
                <w:lang w:eastAsia="ru-RU"/>
              </w:rPr>
            </w:pPr>
          </w:p>
        </w:tc>
        <w:tc>
          <w:tcPr>
            <w:tcW w:w="3824" w:type="dxa"/>
            <w:shd w:val="clear" w:color="auto" w:fill="auto"/>
            <w:vAlign w:val="center"/>
            <w:hideMark/>
          </w:tcPr>
          <w:p w14:paraId="329C1E14" w14:textId="77777777" w:rsidR="007502EC" w:rsidRPr="001F1FEE" w:rsidRDefault="00C269FF" w:rsidP="007502EC">
            <w:pPr>
              <w:suppressAutoHyphens w:val="0"/>
              <w:rPr>
                <w:lang w:eastAsia="ru-RU"/>
              </w:rPr>
            </w:pPr>
            <w:r>
              <w:rPr>
                <w:lang w:eastAsia="ru-RU"/>
              </w:rPr>
              <w:t>44-46/170-176</w:t>
            </w:r>
          </w:p>
        </w:tc>
        <w:tc>
          <w:tcPr>
            <w:tcW w:w="1368" w:type="dxa"/>
            <w:vMerge/>
            <w:vAlign w:val="center"/>
            <w:hideMark/>
          </w:tcPr>
          <w:p w14:paraId="2A3ABECE" w14:textId="77777777" w:rsidR="007502EC" w:rsidRPr="001F1FEE" w:rsidRDefault="007502EC" w:rsidP="007502EC">
            <w:pPr>
              <w:suppressAutoHyphens w:val="0"/>
              <w:rPr>
                <w:lang w:eastAsia="ru-RU"/>
              </w:rPr>
            </w:pPr>
          </w:p>
        </w:tc>
        <w:tc>
          <w:tcPr>
            <w:tcW w:w="951" w:type="dxa"/>
            <w:shd w:val="clear" w:color="auto" w:fill="auto"/>
            <w:vAlign w:val="center"/>
          </w:tcPr>
          <w:p w14:paraId="2AB6C100" w14:textId="77777777" w:rsidR="007502EC" w:rsidRPr="001F1FEE" w:rsidRDefault="007502EC" w:rsidP="007502EC">
            <w:pPr>
              <w:suppressAutoHyphens w:val="0"/>
              <w:jc w:val="center"/>
              <w:rPr>
                <w:lang w:eastAsia="ru-RU"/>
              </w:rPr>
            </w:pPr>
          </w:p>
        </w:tc>
        <w:tc>
          <w:tcPr>
            <w:tcW w:w="1370" w:type="dxa"/>
            <w:vMerge/>
            <w:vAlign w:val="center"/>
          </w:tcPr>
          <w:p w14:paraId="4016E083" w14:textId="77777777" w:rsidR="007502EC" w:rsidRPr="001F1FEE" w:rsidRDefault="007502EC" w:rsidP="007502EC">
            <w:pPr>
              <w:suppressAutoHyphens w:val="0"/>
              <w:rPr>
                <w:lang w:eastAsia="ru-RU"/>
              </w:rPr>
            </w:pPr>
          </w:p>
        </w:tc>
        <w:tc>
          <w:tcPr>
            <w:tcW w:w="1552" w:type="dxa"/>
            <w:vMerge/>
            <w:vAlign w:val="center"/>
          </w:tcPr>
          <w:p w14:paraId="48AFCE51" w14:textId="77777777" w:rsidR="007502EC" w:rsidRPr="001F1FEE" w:rsidRDefault="007502EC" w:rsidP="007502EC">
            <w:pPr>
              <w:suppressAutoHyphens w:val="0"/>
              <w:rPr>
                <w:b/>
                <w:bCs/>
                <w:lang w:eastAsia="ru-RU"/>
              </w:rPr>
            </w:pPr>
          </w:p>
        </w:tc>
      </w:tr>
      <w:tr w:rsidR="007502EC" w:rsidRPr="001F1FEE" w14:paraId="79857DFB" w14:textId="77777777" w:rsidTr="007502EC">
        <w:trPr>
          <w:trHeight w:val="330"/>
        </w:trPr>
        <w:tc>
          <w:tcPr>
            <w:tcW w:w="696" w:type="dxa"/>
            <w:vMerge/>
            <w:vAlign w:val="center"/>
          </w:tcPr>
          <w:p w14:paraId="37D7A960" w14:textId="77777777" w:rsidR="007502EC" w:rsidRPr="001F1FEE" w:rsidRDefault="007502EC" w:rsidP="007502EC">
            <w:pPr>
              <w:suppressAutoHyphens w:val="0"/>
              <w:rPr>
                <w:lang w:eastAsia="ru-RU"/>
              </w:rPr>
            </w:pPr>
          </w:p>
        </w:tc>
        <w:tc>
          <w:tcPr>
            <w:tcW w:w="3824" w:type="dxa"/>
            <w:shd w:val="clear" w:color="auto" w:fill="auto"/>
            <w:vAlign w:val="center"/>
            <w:hideMark/>
          </w:tcPr>
          <w:p w14:paraId="6789A143" w14:textId="77777777" w:rsidR="007502EC" w:rsidRPr="001F1FEE" w:rsidRDefault="00C269FF" w:rsidP="007502EC">
            <w:pPr>
              <w:suppressAutoHyphens w:val="0"/>
              <w:rPr>
                <w:lang w:eastAsia="ru-RU"/>
              </w:rPr>
            </w:pPr>
            <w:r>
              <w:rPr>
                <w:lang w:eastAsia="ru-RU"/>
              </w:rPr>
              <w:t>44-46/182-188</w:t>
            </w:r>
          </w:p>
        </w:tc>
        <w:tc>
          <w:tcPr>
            <w:tcW w:w="1368" w:type="dxa"/>
            <w:vMerge/>
            <w:vAlign w:val="center"/>
            <w:hideMark/>
          </w:tcPr>
          <w:p w14:paraId="25FC7BEE" w14:textId="77777777" w:rsidR="007502EC" w:rsidRPr="001F1FEE" w:rsidRDefault="007502EC" w:rsidP="007502EC">
            <w:pPr>
              <w:suppressAutoHyphens w:val="0"/>
              <w:rPr>
                <w:lang w:eastAsia="ru-RU"/>
              </w:rPr>
            </w:pPr>
          </w:p>
        </w:tc>
        <w:tc>
          <w:tcPr>
            <w:tcW w:w="951" w:type="dxa"/>
            <w:shd w:val="clear" w:color="auto" w:fill="auto"/>
            <w:vAlign w:val="center"/>
          </w:tcPr>
          <w:p w14:paraId="622B2536" w14:textId="77777777" w:rsidR="007502EC" w:rsidRPr="001F1FEE" w:rsidRDefault="007502EC" w:rsidP="007502EC">
            <w:pPr>
              <w:suppressAutoHyphens w:val="0"/>
              <w:jc w:val="center"/>
              <w:rPr>
                <w:lang w:eastAsia="ru-RU"/>
              </w:rPr>
            </w:pPr>
          </w:p>
        </w:tc>
        <w:tc>
          <w:tcPr>
            <w:tcW w:w="1370" w:type="dxa"/>
            <w:vMerge/>
            <w:vAlign w:val="center"/>
          </w:tcPr>
          <w:p w14:paraId="2C3F7AF6" w14:textId="77777777" w:rsidR="007502EC" w:rsidRPr="001F1FEE" w:rsidRDefault="007502EC" w:rsidP="007502EC">
            <w:pPr>
              <w:suppressAutoHyphens w:val="0"/>
              <w:rPr>
                <w:lang w:eastAsia="ru-RU"/>
              </w:rPr>
            </w:pPr>
          </w:p>
        </w:tc>
        <w:tc>
          <w:tcPr>
            <w:tcW w:w="1552" w:type="dxa"/>
            <w:vMerge/>
            <w:vAlign w:val="center"/>
          </w:tcPr>
          <w:p w14:paraId="1A5CE9E4" w14:textId="77777777" w:rsidR="007502EC" w:rsidRPr="001F1FEE" w:rsidRDefault="007502EC" w:rsidP="007502EC">
            <w:pPr>
              <w:suppressAutoHyphens w:val="0"/>
              <w:rPr>
                <w:b/>
                <w:bCs/>
                <w:lang w:eastAsia="ru-RU"/>
              </w:rPr>
            </w:pPr>
          </w:p>
        </w:tc>
      </w:tr>
      <w:tr w:rsidR="007502EC" w:rsidRPr="001F1FEE" w14:paraId="0FBCBC10" w14:textId="77777777" w:rsidTr="007502EC">
        <w:trPr>
          <w:trHeight w:val="330"/>
        </w:trPr>
        <w:tc>
          <w:tcPr>
            <w:tcW w:w="696" w:type="dxa"/>
            <w:vMerge/>
            <w:vAlign w:val="center"/>
          </w:tcPr>
          <w:p w14:paraId="113F0231" w14:textId="77777777" w:rsidR="007502EC" w:rsidRPr="001F1FEE" w:rsidRDefault="007502EC" w:rsidP="007502EC">
            <w:pPr>
              <w:suppressAutoHyphens w:val="0"/>
              <w:rPr>
                <w:lang w:eastAsia="ru-RU"/>
              </w:rPr>
            </w:pPr>
          </w:p>
        </w:tc>
        <w:tc>
          <w:tcPr>
            <w:tcW w:w="3824" w:type="dxa"/>
            <w:shd w:val="clear" w:color="auto" w:fill="auto"/>
            <w:vAlign w:val="center"/>
            <w:hideMark/>
          </w:tcPr>
          <w:p w14:paraId="3943DCF4" w14:textId="77777777" w:rsidR="007502EC" w:rsidRPr="001F1FEE" w:rsidRDefault="00C269FF" w:rsidP="007502EC">
            <w:pPr>
              <w:suppressAutoHyphens w:val="0"/>
              <w:rPr>
                <w:lang w:eastAsia="ru-RU"/>
              </w:rPr>
            </w:pPr>
            <w:r>
              <w:rPr>
                <w:lang w:eastAsia="ru-RU"/>
              </w:rPr>
              <w:t>44-46/194-200</w:t>
            </w:r>
          </w:p>
        </w:tc>
        <w:tc>
          <w:tcPr>
            <w:tcW w:w="1368" w:type="dxa"/>
            <w:vMerge/>
            <w:vAlign w:val="center"/>
            <w:hideMark/>
          </w:tcPr>
          <w:p w14:paraId="7B805D98" w14:textId="77777777" w:rsidR="007502EC" w:rsidRPr="001F1FEE" w:rsidRDefault="007502EC" w:rsidP="007502EC">
            <w:pPr>
              <w:suppressAutoHyphens w:val="0"/>
              <w:rPr>
                <w:lang w:eastAsia="ru-RU"/>
              </w:rPr>
            </w:pPr>
          </w:p>
        </w:tc>
        <w:tc>
          <w:tcPr>
            <w:tcW w:w="951" w:type="dxa"/>
            <w:shd w:val="clear" w:color="auto" w:fill="auto"/>
            <w:vAlign w:val="center"/>
          </w:tcPr>
          <w:p w14:paraId="06939213" w14:textId="77777777" w:rsidR="007502EC" w:rsidRPr="001F1FEE" w:rsidRDefault="007502EC" w:rsidP="007502EC">
            <w:pPr>
              <w:suppressAutoHyphens w:val="0"/>
              <w:jc w:val="center"/>
              <w:rPr>
                <w:lang w:eastAsia="ru-RU"/>
              </w:rPr>
            </w:pPr>
          </w:p>
        </w:tc>
        <w:tc>
          <w:tcPr>
            <w:tcW w:w="1370" w:type="dxa"/>
            <w:vMerge/>
            <w:vAlign w:val="center"/>
          </w:tcPr>
          <w:p w14:paraId="66578E22" w14:textId="77777777" w:rsidR="007502EC" w:rsidRPr="001F1FEE" w:rsidRDefault="007502EC" w:rsidP="007502EC">
            <w:pPr>
              <w:suppressAutoHyphens w:val="0"/>
              <w:rPr>
                <w:lang w:eastAsia="ru-RU"/>
              </w:rPr>
            </w:pPr>
          </w:p>
        </w:tc>
        <w:tc>
          <w:tcPr>
            <w:tcW w:w="1552" w:type="dxa"/>
            <w:vMerge/>
            <w:vAlign w:val="center"/>
          </w:tcPr>
          <w:p w14:paraId="47F4A723" w14:textId="77777777" w:rsidR="007502EC" w:rsidRPr="001F1FEE" w:rsidRDefault="007502EC" w:rsidP="007502EC">
            <w:pPr>
              <w:suppressAutoHyphens w:val="0"/>
              <w:rPr>
                <w:b/>
                <w:bCs/>
                <w:lang w:eastAsia="ru-RU"/>
              </w:rPr>
            </w:pPr>
          </w:p>
        </w:tc>
      </w:tr>
      <w:tr w:rsidR="007502EC" w:rsidRPr="001F1FEE" w14:paraId="17A57DBF" w14:textId="77777777" w:rsidTr="007502EC">
        <w:trPr>
          <w:trHeight w:val="330"/>
        </w:trPr>
        <w:tc>
          <w:tcPr>
            <w:tcW w:w="696" w:type="dxa"/>
            <w:vMerge/>
            <w:vAlign w:val="center"/>
          </w:tcPr>
          <w:p w14:paraId="56877D30" w14:textId="77777777" w:rsidR="007502EC" w:rsidRPr="001F1FEE" w:rsidRDefault="007502EC" w:rsidP="007502EC">
            <w:pPr>
              <w:suppressAutoHyphens w:val="0"/>
              <w:rPr>
                <w:lang w:eastAsia="ru-RU"/>
              </w:rPr>
            </w:pPr>
          </w:p>
        </w:tc>
        <w:tc>
          <w:tcPr>
            <w:tcW w:w="3824" w:type="dxa"/>
            <w:shd w:val="clear" w:color="auto" w:fill="auto"/>
            <w:vAlign w:val="center"/>
            <w:hideMark/>
          </w:tcPr>
          <w:p w14:paraId="26DA904D" w14:textId="77777777" w:rsidR="007502EC" w:rsidRPr="001F1FEE" w:rsidRDefault="00C269FF" w:rsidP="007502EC">
            <w:pPr>
              <w:suppressAutoHyphens w:val="0"/>
              <w:rPr>
                <w:lang w:eastAsia="ru-RU"/>
              </w:rPr>
            </w:pPr>
            <w:r>
              <w:rPr>
                <w:lang w:eastAsia="ru-RU"/>
              </w:rPr>
              <w:t>48-50/158-164</w:t>
            </w:r>
          </w:p>
        </w:tc>
        <w:tc>
          <w:tcPr>
            <w:tcW w:w="1368" w:type="dxa"/>
            <w:vMerge/>
            <w:vAlign w:val="center"/>
            <w:hideMark/>
          </w:tcPr>
          <w:p w14:paraId="29DEA919" w14:textId="77777777" w:rsidR="007502EC" w:rsidRPr="001F1FEE" w:rsidRDefault="007502EC" w:rsidP="007502EC">
            <w:pPr>
              <w:suppressAutoHyphens w:val="0"/>
              <w:rPr>
                <w:lang w:eastAsia="ru-RU"/>
              </w:rPr>
            </w:pPr>
          </w:p>
        </w:tc>
        <w:tc>
          <w:tcPr>
            <w:tcW w:w="951" w:type="dxa"/>
            <w:shd w:val="clear" w:color="auto" w:fill="auto"/>
            <w:vAlign w:val="center"/>
          </w:tcPr>
          <w:p w14:paraId="5E09F6BA" w14:textId="77777777" w:rsidR="007502EC" w:rsidRPr="001F1FEE" w:rsidRDefault="007502EC" w:rsidP="007502EC">
            <w:pPr>
              <w:suppressAutoHyphens w:val="0"/>
              <w:jc w:val="center"/>
              <w:rPr>
                <w:lang w:eastAsia="ru-RU"/>
              </w:rPr>
            </w:pPr>
          </w:p>
        </w:tc>
        <w:tc>
          <w:tcPr>
            <w:tcW w:w="1370" w:type="dxa"/>
            <w:vMerge/>
            <w:vAlign w:val="center"/>
          </w:tcPr>
          <w:p w14:paraId="3F4B24D2" w14:textId="77777777" w:rsidR="007502EC" w:rsidRPr="001F1FEE" w:rsidRDefault="007502EC" w:rsidP="007502EC">
            <w:pPr>
              <w:suppressAutoHyphens w:val="0"/>
              <w:rPr>
                <w:lang w:eastAsia="ru-RU"/>
              </w:rPr>
            </w:pPr>
          </w:p>
        </w:tc>
        <w:tc>
          <w:tcPr>
            <w:tcW w:w="1552" w:type="dxa"/>
            <w:vMerge/>
            <w:vAlign w:val="center"/>
          </w:tcPr>
          <w:p w14:paraId="40D071AB" w14:textId="77777777" w:rsidR="007502EC" w:rsidRPr="001F1FEE" w:rsidRDefault="007502EC" w:rsidP="007502EC">
            <w:pPr>
              <w:suppressAutoHyphens w:val="0"/>
              <w:rPr>
                <w:b/>
                <w:bCs/>
                <w:lang w:eastAsia="ru-RU"/>
              </w:rPr>
            </w:pPr>
          </w:p>
        </w:tc>
      </w:tr>
      <w:tr w:rsidR="007502EC" w:rsidRPr="001F1FEE" w14:paraId="2FA2140C" w14:textId="77777777" w:rsidTr="007502EC">
        <w:trPr>
          <w:trHeight w:val="330"/>
        </w:trPr>
        <w:tc>
          <w:tcPr>
            <w:tcW w:w="696" w:type="dxa"/>
            <w:vMerge/>
            <w:vAlign w:val="center"/>
          </w:tcPr>
          <w:p w14:paraId="42D5CCF2" w14:textId="77777777" w:rsidR="007502EC" w:rsidRPr="001F1FEE" w:rsidRDefault="007502EC" w:rsidP="007502EC">
            <w:pPr>
              <w:suppressAutoHyphens w:val="0"/>
              <w:rPr>
                <w:lang w:eastAsia="ru-RU"/>
              </w:rPr>
            </w:pPr>
          </w:p>
        </w:tc>
        <w:tc>
          <w:tcPr>
            <w:tcW w:w="3824" w:type="dxa"/>
            <w:shd w:val="clear" w:color="auto" w:fill="auto"/>
            <w:vAlign w:val="center"/>
            <w:hideMark/>
          </w:tcPr>
          <w:p w14:paraId="1F244179" w14:textId="77777777" w:rsidR="007502EC" w:rsidRPr="001F1FEE" w:rsidRDefault="00C269FF" w:rsidP="007502EC">
            <w:pPr>
              <w:suppressAutoHyphens w:val="0"/>
              <w:rPr>
                <w:lang w:eastAsia="ru-RU"/>
              </w:rPr>
            </w:pPr>
            <w:r>
              <w:rPr>
                <w:lang w:eastAsia="ru-RU"/>
              </w:rPr>
              <w:t>48-50/170-176</w:t>
            </w:r>
          </w:p>
        </w:tc>
        <w:tc>
          <w:tcPr>
            <w:tcW w:w="1368" w:type="dxa"/>
            <w:vMerge/>
            <w:vAlign w:val="center"/>
            <w:hideMark/>
          </w:tcPr>
          <w:p w14:paraId="4CF08577" w14:textId="77777777" w:rsidR="007502EC" w:rsidRPr="001F1FEE" w:rsidRDefault="007502EC" w:rsidP="007502EC">
            <w:pPr>
              <w:suppressAutoHyphens w:val="0"/>
              <w:rPr>
                <w:lang w:eastAsia="ru-RU"/>
              </w:rPr>
            </w:pPr>
          </w:p>
        </w:tc>
        <w:tc>
          <w:tcPr>
            <w:tcW w:w="951" w:type="dxa"/>
            <w:shd w:val="clear" w:color="auto" w:fill="auto"/>
            <w:vAlign w:val="center"/>
          </w:tcPr>
          <w:p w14:paraId="423CFD26" w14:textId="77777777" w:rsidR="007502EC" w:rsidRPr="001F1FEE" w:rsidRDefault="007502EC" w:rsidP="007502EC">
            <w:pPr>
              <w:suppressAutoHyphens w:val="0"/>
              <w:jc w:val="center"/>
              <w:rPr>
                <w:lang w:eastAsia="ru-RU"/>
              </w:rPr>
            </w:pPr>
          </w:p>
        </w:tc>
        <w:tc>
          <w:tcPr>
            <w:tcW w:w="1370" w:type="dxa"/>
            <w:vMerge/>
            <w:vAlign w:val="center"/>
          </w:tcPr>
          <w:p w14:paraId="38C86941" w14:textId="77777777" w:rsidR="007502EC" w:rsidRPr="001F1FEE" w:rsidRDefault="007502EC" w:rsidP="007502EC">
            <w:pPr>
              <w:suppressAutoHyphens w:val="0"/>
              <w:rPr>
                <w:lang w:eastAsia="ru-RU"/>
              </w:rPr>
            </w:pPr>
          </w:p>
        </w:tc>
        <w:tc>
          <w:tcPr>
            <w:tcW w:w="1552" w:type="dxa"/>
            <w:vMerge/>
            <w:vAlign w:val="center"/>
          </w:tcPr>
          <w:p w14:paraId="7B7AC344" w14:textId="77777777" w:rsidR="007502EC" w:rsidRPr="001F1FEE" w:rsidRDefault="007502EC" w:rsidP="007502EC">
            <w:pPr>
              <w:suppressAutoHyphens w:val="0"/>
              <w:rPr>
                <w:b/>
                <w:bCs/>
                <w:lang w:eastAsia="ru-RU"/>
              </w:rPr>
            </w:pPr>
          </w:p>
        </w:tc>
      </w:tr>
      <w:tr w:rsidR="007502EC" w:rsidRPr="001F1FEE" w14:paraId="59AB9922" w14:textId="77777777" w:rsidTr="007502EC">
        <w:trPr>
          <w:trHeight w:val="330"/>
        </w:trPr>
        <w:tc>
          <w:tcPr>
            <w:tcW w:w="696" w:type="dxa"/>
            <w:vMerge/>
            <w:vAlign w:val="center"/>
          </w:tcPr>
          <w:p w14:paraId="77E7CC13" w14:textId="77777777" w:rsidR="007502EC" w:rsidRPr="001F1FEE" w:rsidRDefault="007502EC" w:rsidP="007502EC">
            <w:pPr>
              <w:suppressAutoHyphens w:val="0"/>
              <w:rPr>
                <w:lang w:eastAsia="ru-RU"/>
              </w:rPr>
            </w:pPr>
          </w:p>
        </w:tc>
        <w:tc>
          <w:tcPr>
            <w:tcW w:w="3824" w:type="dxa"/>
            <w:shd w:val="clear" w:color="auto" w:fill="auto"/>
            <w:vAlign w:val="center"/>
            <w:hideMark/>
          </w:tcPr>
          <w:p w14:paraId="128CEC31" w14:textId="77777777" w:rsidR="007502EC" w:rsidRPr="001F1FEE" w:rsidRDefault="00C269FF" w:rsidP="007502EC">
            <w:pPr>
              <w:suppressAutoHyphens w:val="0"/>
              <w:rPr>
                <w:lang w:eastAsia="ru-RU"/>
              </w:rPr>
            </w:pPr>
            <w:r>
              <w:rPr>
                <w:lang w:eastAsia="ru-RU"/>
              </w:rPr>
              <w:t>48-50/182-188</w:t>
            </w:r>
          </w:p>
        </w:tc>
        <w:tc>
          <w:tcPr>
            <w:tcW w:w="1368" w:type="dxa"/>
            <w:vMerge/>
            <w:vAlign w:val="center"/>
            <w:hideMark/>
          </w:tcPr>
          <w:p w14:paraId="434DCDDF" w14:textId="77777777" w:rsidR="007502EC" w:rsidRPr="001F1FEE" w:rsidRDefault="007502EC" w:rsidP="007502EC">
            <w:pPr>
              <w:suppressAutoHyphens w:val="0"/>
              <w:rPr>
                <w:lang w:eastAsia="ru-RU"/>
              </w:rPr>
            </w:pPr>
          </w:p>
        </w:tc>
        <w:tc>
          <w:tcPr>
            <w:tcW w:w="951" w:type="dxa"/>
            <w:shd w:val="clear" w:color="auto" w:fill="auto"/>
            <w:vAlign w:val="center"/>
          </w:tcPr>
          <w:p w14:paraId="1ADFB516" w14:textId="77777777" w:rsidR="007502EC" w:rsidRPr="001F1FEE" w:rsidRDefault="007502EC" w:rsidP="007502EC">
            <w:pPr>
              <w:suppressAutoHyphens w:val="0"/>
              <w:jc w:val="center"/>
              <w:rPr>
                <w:lang w:eastAsia="ru-RU"/>
              </w:rPr>
            </w:pPr>
          </w:p>
        </w:tc>
        <w:tc>
          <w:tcPr>
            <w:tcW w:w="1370" w:type="dxa"/>
            <w:vMerge/>
            <w:vAlign w:val="center"/>
          </w:tcPr>
          <w:p w14:paraId="1332D500" w14:textId="77777777" w:rsidR="007502EC" w:rsidRPr="001F1FEE" w:rsidRDefault="007502EC" w:rsidP="007502EC">
            <w:pPr>
              <w:suppressAutoHyphens w:val="0"/>
              <w:rPr>
                <w:lang w:eastAsia="ru-RU"/>
              </w:rPr>
            </w:pPr>
          </w:p>
        </w:tc>
        <w:tc>
          <w:tcPr>
            <w:tcW w:w="1552" w:type="dxa"/>
            <w:vMerge/>
            <w:vAlign w:val="center"/>
          </w:tcPr>
          <w:p w14:paraId="202229D5" w14:textId="77777777" w:rsidR="007502EC" w:rsidRPr="001F1FEE" w:rsidRDefault="007502EC" w:rsidP="007502EC">
            <w:pPr>
              <w:suppressAutoHyphens w:val="0"/>
              <w:rPr>
                <w:b/>
                <w:bCs/>
                <w:lang w:eastAsia="ru-RU"/>
              </w:rPr>
            </w:pPr>
          </w:p>
        </w:tc>
      </w:tr>
      <w:tr w:rsidR="007502EC" w:rsidRPr="001F1FEE" w14:paraId="68966988" w14:textId="77777777" w:rsidTr="007502EC">
        <w:trPr>
          <w:trHeight w:val="330"/>
        </w:trPr>
        <w:tc>
          <w:tcPr>
            <w:tcW w:w="696" w:type="dxa"/>
            <w:vMerge/>
            <w:vAlign w:val="center"/>
          </w:tcPr>
          <w:p w14:paraId="271E9581" w14:textId="77777777" w:rsidR="007502EC" w:rsidRPr="001F1FEE" w:rsidRDefault="007502EC" w:rsidP="007502EC">
            <w:pPr>
              <w:suppressAutoHyphens w:val="0"/>
              <w:rPr>
                <w:lang w:eastAsia="ru-RU"/>
              </w:rPr>
            </w:pPr>
          </w:p>
        </w:tc>
        <w:tc>
          <w:tcPr>
            <w:tcW w:w="3824" w:type="dxa"/>
            <w:shd w:val="clear" w:color="auto" w:fill="auto"/>
            <w:vAlign w:val="center"/>
            <w:hideMark/>
          </w:tcPr>
          <w:p w14:paraId="5B5A3BC5" w14:textId="77777777" w:rsidR="007502EC" w:rsidRPr="001F1FEE" w:rsidRDefault="00C269FF" w:rsidP="007502EC">
            <w:pPr>
              <w:suppressAutoHyphens w:val="0"/>
              <w:rPr>
                <w:lang w:eastAsia="ru-RU"/>
              </w:rPr>
            </w:pPr>
            <w:r>
              <w:rPr>
                <w:lang w:eastAsia="ru-RU"/>
              </w:rPr>
              <w:t>48-50/194-200</w:t>
            </w:r>
          </w:p>
        </w:tc>
        <w:tc>
          <w:tcPr>
            <w:tcW w:w="1368" w:type="dxa"/>
            <w:vMerge/>
            <w:vAlign w:val="center"/>
            <w:hideMark/>
          </w:tcPr>
          <w:p w14:paraId="2FB3E077" w14:textId="77777777" w:rsidR="007502EC" w:rsidRPr="001F1FEE" w:rsidRDefault="007502EC" w:rsidP="007502EC">
            <w:pPr>
              <w:suppressAutoHyphens w:val="0"/>
              <w:rPr>
                <w:lang w:eastAsia="ru-RU"/>
              </w:rPr>
            </w:pPr>
          </w:p>
        </w:tc>
        <w:tc>
          <w:tcPr>
            <w:tcW w:w="951" w:type="dxa"/>
            <w:shd w:val="clear" w:color="auto" w:fill="auto"/>
            <w:vAlign w:val="center"/>
          </w:tcPr>
          <w:p w14:paraId="22B6FE4A" w14:textId="77777777" w:rsidR="007502EC" w:rsidRPr="001F1FEE" w:rsidRDefault="007502EC" w:rsidP="007502EC">
            <w:pPr>
              <w:suppressAutoHyphens w:val="0"/>
              <w:jc w:val="center"/>
              <w:rPr>
                <w:lang w:eastAsia="ru-RU"/>
              </w:rPr>
            </w:pPr>
          </w:p>
        </w:tc>
        <w:tc>
          <w:tcPr>
            <w:tcW w:w="1370" w:type="dxa"/>
            <w:vMerge/>
            <w:vAlign w:val="center"/>
          </w:tcPr>
          <w:p w14:paraId="6146142E" w14:textId="77777777" w:rsidR="007502EC" w:rsidRPr="001F1FEE" w:rsidRDefault="007502EC" w:rsidP="007502EC">
            <w:pPr>
              <w:suppressAutoHyphens w:val="0"/>
              <w:rPr>
                <w:lang w:eastAsia="ru-RU"/>
              </w:rPr>
            </w:pPr>
          </w:p>
        </w:tc>
        <w:tc>
          <w:tcPr>
            <w:tcW w:w="1552" w:type="dxa"/>
            <w:vMerge/>
            <w:vAlign w:val="center"/>
          </w:tcPr>
          <w:p w14:paraId="5881047F" w14:textId="77777777" w:rsidR="007502EC" w:rsidRPr="001F1FEE" w:rsidRDefault="007502EC" w:rsidP="007502EC">
            <w:pPr>
              <w:suppressAutoHyphens w:val="0"/>
              <w:rPr>
                <w:b/>
                <w:bCs/>
                <w:lang w:eastAsia="ru-RU"/>
              </w:rPr>
            </w:pPr>
          </w:p>
        </w:tc>
      </w:tr>
      <w:tr w:rsidR="007502EC" w:rsidRPr="001F1FEE" w14:paraId="6E0D3C73" w14:textId="77777777" w:rsidTr="007502EC">
        <w:trPr>
          <w:trHeight w:val="330"/>
        </w:trPr>
        <w:tc>
          <w:tcPr>
            <w:tcW w:w="696" w:type="dxa"/>
            <w:vMerge/>
            <w:vAlign w:val="center"/>
          </w:tcPr>
          <w:p w14:paraId="6D5B67BC" w14:textId="77777777" w:rsidR="007502EC" w:rsidRPr="001F1FEE" w:rsidRDefault="007502EC" w:rsidP="007502EC">
            <w:pPr>
              <w:suppressAutoHyphens w:val="0"/>
              <w:rPr>
                <w:lang w:eastAsia="ru-RU"/>
              </w:rPr>
            </w:pPr>
          </w:p>
        </w:tc>
        <w:tc>
          <w:tcPr>
            <w:tcW w:w="3824" w:type="dxa"/>
            <w:shd w:val="clear" w:color="auto" w:fill="auto"/>
            <w:vAlign w:val="center"/>
            <w:hideMark/>
          </w:tcPr>
          <w:p w14:paraId="66A795A0" w14:textId="77777777" w:rsidR="007502EC" w:rsidRPr="001F1FEE" w:rsidRDefault="00C269FF" w:rsidP="007502EC">
            <w:pPr>
              <w:suppressAutoHyphens w:val="0"/>
              <w:rPr>
                <w:lang w:eastAsia="ru-RU"/>
              </w:rPr>
            </w:pPr>
            <w:r>
              <w:rPr>
                <w:lang w:eastAsia="ru-RU"/>
              </w:rPr>
              <w:t>52-54/158-164</w:t>
            </w:r>
          </w:p>
        </w:tc>
        <w:tc>
          <w:tcPr>
            <w:tcW w:w="1368" w:type="dxa"/>
            <w:vMerge/>
            <w:vAlign w:val="center"/>
            <w:hideMark/>
          </w:tcPr>
          <w:p w14:paraId="4623FE8E" w14:textId="77777777" w:rsidR="007502EC" w:rsidRPr="001F1FEE" w:rsidRDefault="007502EC" w:rsidP="007502EC">
            <w:pPr>
              <w:suppressAutoHyphens w:val="0"/>
              <w:rPr>
                <w:lang w:eastAsia="ru-RU"/>
              </w:rPr>
            </w:pPr>
          </w:p>
        </w:tc>
        <w:tc>
          <w:tcPr>
            <w:tcW w:w="951" w:type="dxa"/>
            <w:shd w:val="clear" w:color="auto" w:fill="auto"/>
            <w:vAlign w:val="center"/>
          </w:tcPr>
          <w:p w14:paraId="6DE968D9" w14:textId="77777777" w:rsidR="007502EC" w:rsidRPr="001F1FEE" w:rsidRDefault="007502EC" w:rsidP="007502EC">
            <w:pPr>
              <w:suppressAutoHyphens w:val="0"/>
              <w:jc w:val="center"/>
              <w:rPr>
                <w:lang w:eastAsia="ru-RU"/>
              </w:rPr>
            </w:pPr>
          </w:p>
        </w:tc>
        <w:tc>
          <w:tcPr>
            <w:tcW w:w="1370" w:type="dxa"/>
            <w:vMerge/>
            <w:vAlign w:val="center"/>
          </w:tcPr>
          <w:p w14:paraId="2E682FD0" w14:textId="77777777" w:rsidR="007502EC" w:rsidRPr="001F1FEE" w:rsidRDefault="007502EC" w:rsidP="007502EC">
            <w:pPr>
              <w:suppressAutoHyphens w:val="0"/>
              <w:rPr>
                <w:lang w:eastAsia="ru-RU"/>
              </w:rPr>
            </w:pPr>
          </w:p>
        </w:tc>
        <w:tc>
          <w:tcPr>
            <w:tcW w:w="1552" w:type="dxa"/>
            <w:vMerge/>
            <w:vAlign w:val="center"/>
          </w:tcPr>
          <w:p w14:paraId="6DFF1673" w14:textId="77777777" w:rsidR="007502EC" w:rsidRPr="001F1FEE" w:rsidRDefault="007502EC" w:rsidP="007502EC">
            <w:pPr>
              <w:suppressAutoHyphens w:val="0"/>
              <w:rPr>
                <w:b/>
                <w:bCs/>
                <w:lang w:eastAsia="ru-RU"/>
              </w:rPr>
            </w:pPr>
          </w:p>
        </w:tc>
      </w:tr>
      <w:tr w:rsidR="007502EC" w:rsidRPr="001F1FEE" w14:paraId="1BD5F171" w14:textId="77777777" w:rsidTr="007502EC">
        <w:trPr>
          <w:trHeight w:val="330"/>
        </w:trPr>
        <w:tc>
          <w:tcPr>
            <w:tcW w:w="696" w:type="dxa"/>
            <w:vMerge/>
            <w:vAlign w:val="center"/>
          </w:tcPr>
          <w:p w14:paraId="0CD4FF97" w14:textId="77777777" w:rsidR="007502EC" w:rsidRPr="001F1FEE" w:rsidRDefault="007502EC" w:rsidP="007502EC">
            <w:pPr>
              <w:suppressAutoHyphens w:val="0"/>
              <w:rPr>
                <w:lang w:eastAsia="ru-RU"/>
              </w:rPr>
            </w:pPr>
          </w:p>
        </w:tc>
        <w:tc>
          <w:tcPr>
            <w:tcW w:w="3824" w:type="dxa"/>
            <w:shd w:val="clear" w:color="auto" w:fill="auto"/>
            <w:vAlign w:val="center"/>
            <w:hideMark/>
          </w:tcPr>
          <w:p w14:paraId="625E086A" w14:textId="77777777" w:rsidR="007502EC" w:rsidRPr="001F1FEE" w:rsidRDefault="00C269FF" w:rsidP="007502EC">
            <w:pPr>
              <w:suppressAutoHyphens w:val="0"/>
              <w:rPr>
                <w:lang w:eastAsia="ru-RU"/>
              </w:rPr>
            </w:pPr>
            <w:r>
              <w:rPr>
                <w:lang w:eastAsia="ru-RU"/>
              </w:rPr>
              <w:t>52-54/170-176</w:t>
            </w:r>
          </w:p>
        </w:tc>
        <w:tc>
          <w:tcPr>
            <w:tcW w:w="1368" w:type="dxa"/>
            <w:vMerge/>
            <w:vAlign w:val="center"/>
            <w:hideMark/>
          </w:tcPr>
          <w:p w14:paraId="4C75AC10" w14:textId="77777777" w:rsidR="007502EC" w:rsidRPr="001F1FEE" w:rsidRDefault="007502EC" w:rsidP="007502EC">
            <w:pPr>
              <w:suppressAutoHyphens w:val="0"/>
              <w:rPr>
                <w:lang w:eastAsia="ru-RU"/>
              </w:rPr>
            </w:pPr>
          </w:p>
        </w:tc>
        <w:tc>
          <w:tcPr>
            <w:tcW w:w="951" w:type="dxa"/>
            <w:shd w:val="clear" w:color="auto" w:fill="auto"/>
            <w:vAlign w:val="center"/>
          </w:tcPr>
          <w:p w14:paraId="5956CEAF" w14:textId="77777777" w:rsidR="007502EC" w:rsidRPr="001F1FEE" w:rsidRDefault="007502EC" w:rsidP="007502EC">
            <w:pPr>
              <w:suppressAutoHyphens w:val="0"/>
              <w:jc w:val="center"/>
              <w:rPr>
                <w:lang w:eastAsia="ru-RU"/>
              </w:rPr>
            </w:pPr>
          </w:p>
        </w:tc>
        <w:tc>
          <w:tcPr>
            <w:tcW w:w="1370" w:type="dxa"/>
            <w:vMerge/>
            <w:vAlign w:val="center"/>
          </w:tcPr>
          <w:p w14:paraId="7243E67D" w14:textId="77777777" w:rsidR="007502EC" w:rsidRPr="001F1FEE" w:rsidRDefault="007502EC" w:rsidP="007502EC">
            <w:pPr>
              <w:suppressAutoHyphens w:val="0"/>
              <w:rPr>
                <w:lang w:eastAsia="ru-RU"/>
              </w:rPr>
            </w:pPr>
          </w:p>
        </w:tc>
        <w:tc>
          <w:tcPr>
            <w:tcW w:w="1552" w:type="dxa"/>
            <w:vMerge/>
            <w:vAlign w:val="center"/>
          </w:tcPr>
          <w:p w14:paraId="31EE3E39" w14:textId="77777777" w:rsidR="007502EC" w:rsidRPr="001F1FEE" w:rsidRDefault="007502EC" w:rsidP="007502EC">
            <w:pPr>
              <w:suppressAutoHyphens w:val="0"/>
              <w:rPr>
                <w:b/>
                <w:bCs/>
                <w:lang w:eastAsia="ru-RU"/>
              </w:rPr>
            </w:pPr>
          </w:p>
        </w:tc>
      </w:tr>
      <w:tr w:rsidR="007502EC" w:rsidRPr="001F1FEE" w14:paraId="5B6CEB63" w14:textId="77777777" w:rsidTr="007502EC">
        <w:trPr>
          <w:trHeight w:val="330"/>
        </w:trPr>
        <w:tc>
          <w:tcPr>
            <w:tcW w:w="696" w:type="dxa"/>
            <w:vMerge/>
            <w:vAlign w:val="center"/>
          </w:tcPr>
          <w:p w14:paraId="799C42A1" w14:textId="77777777" w:rsidR="007502EC" w:rsidRPr="001F1FEE" w:rsidRDefault="007502EC" w:rsidP="007502EC">
            <w:pPr>
              <w:suppressAutoHyphens w:val="0"/>
              <w:rPr>
                <w:lang w:eastAsia="ru-RU"/>
              </w:rPr>
            </w:pPr>
          </w:p>
        </w:tc>
        <w:tc>
          <w:tcPr>
            <w:tcW w:w="3824" w:type="dxa"/>
            <w:shd w:val="clear" w:color="auto" w:fill="auto"/>
            <w:vAlign w:val="center"/>
            <w:hideMark/>
          </w:tcPr>
          <w:p w14:paraId="7AB51EBC" w14:textId="77777777" w:rsidR="007502EC" w:rsidRPr="001F1FEE" w:rsidRDefault="00C269FF" w:rsidP="007502EC">
            <w:pPr>
              <w:suppressAutoHyphens w:val="0"/>
              <w:rPr>
                <w:lang w:eastAsia="ru-RU"/>
              </w:rPr>
            </w:pPr>
            <w:r>
              <w:rPr>
                <w:lang w:eastAsia="ru-RU"/>
              </w:rPr>
              <w:t>52-54/182-188</w:t>
            </w:r>
          </w:p>
        </w:tc>
        <w:tc>
          <w:tcPr>
            <w:tcW w:w="1368" w:type="dxa"/>
            <w:vMerge/>
            <w:vAlign w:val="center"/>
            <w:hideMark/>
          </w:tcPr>
          <w:p w14:paraId="11690311" w14:textId="77777777" w:rsidR="007502EC" w:rsidRPr="001F1FEE" w:rsidRDefault="007502EC" w:rsidP="007502EC">
            <w:pPr>
              <w:suppressAutoHyphens w:val="0"/>
              <w:rPr>
                <w:lang w:eastAsia="ru-RU"/>
              </w:rPr>
            </w:pPr>
          </w:p>
        </w:tc>
        <w:tc>
          <w:tcPr>
            <w:tcW w:w="951" w:type="dxa"/>
            <w:shd w:val="clear" w:color="auto" w:fill="auto"/>
            <w:vAlign w:val="center"/>
          </w:tcPr>
          <w:p w14:paraId="04A764E4" w14:textId="77777777" w:rsidR="007502EC" w:rsidRPr="001F1FEE" w:rsidRDefault="007502EC" w:rsidP="007502EC">
            <w:pPr>
              <w:suppressAutoHyphens w:val="0"/>
              <w:jc w:val="center"/>
              <w:rPr>
                <w:lang w:eastAsia="ru-RU"/>
              </w:rPr>
            </w:pPr>
          </w:p>
        </w:tc>
        <w:tc>
          <w:tcPr>
            <w:tcW w:w="1370" w:type="dxa"/>
            <w:vMerge/>
            <w:vAlign w:val="center"/>
          </w:tcPr>
          <w:p w14:paraId="24D63DC5" w14:textId="77777777" w:rsidR="007502EC" w:rsidRPr="001F1FEE" w:rsidRDefault="007502EC" w:rsidP="007502EC">
            <w:pPr>
              <w:suppressAutoHyphens w:val="0"/>
              <w:rPr>
                <w:lang w:eastAsia="ru-RU"/>
              </w:rPr>
            </w:pPr>
          </w:p>
        </w:tc>
        <w:tc>
          <w:tcPr>
            <w:tcW w:w="1552" w:type="dxa"/>
            <w:vMerge/>
            <w:vAlign w:val="center"/>
          </w:tcPr>
          <w:p w14:paraId="4A0C7838" w14:textId="77777777" w:rsidR="007502EC" w:rsidRPr="001F1FEE" w:rsidRDefault="007502EC" w:rsidP="007502EC">
            <w:pPr>
              <w:suppressAutoHyphens w:val="0"/>
              <w:rPr>
                <w:b/>
                <w:bCs/>
                <w:lang w:eastAsia="ru-RU"/>
              </w:rPr>
            </w:pPr>
          </w:p>
        </w:tc>
      </w:tr>
      <w:tr w:rsidR="007502EC" w:rsidRPr="001F1FEE" w14:paraId="08CA6981" w14:textId="77777777" w:rsidTr="007502EC">
        <w:trPr>
          <w:trHeight w:val="330"/>
        </w:trPr>
        <w:tc>
          <w:tcPr>
            <w:tcW w:w="696" w:type="dxa"/>
            <w:vMerge/>
            <w:vAlign w:val="center"/>
          </w:tcPr>
          <w:p w14:paraId="7C8F1625" w14:textId="77777777" w:rsidR="007502EC" w:rsidRPr="001F1FEE" w:rsidRDefault="007502EC" w:rsidP="007502EC">
            <w:pPr>
              <w:suppressAutoHyphens w:val="0"/>
              <w:rPr>
                <w:lang w:eastAsia="ru-RU"/>
              </w:rPr>
            </w:pPr>
          </w:p>
        </w:tc>
        <w:tc>
          <w:tcPr>
            <w:tcW w:w="3824" w:type="dxa"/>
            <w:shd w:val="clear" w:color="auto" w:fill="auto"/>
            <w:vAlign w:val="center"/>
            <w:hideMark/>
          </w:tcPr>
          <w:p w14:paraId="185179D6" w14:textId="77777777" w:rsidR="007502EC" w:rsidRPr="001F1FEE" w:rsidRDefault="00C269FF" w:rsidP="007502EC">
            <w:pPr>
              <w:suppressAutoHyphens w:val="0"/>
              <w:rPr>
                <w:lang w:eastAsia="ru-RU"/>
              </w:rPr>
            </w:pPr>
            <w:r>
              <w:rPr>
                <w:lang w:eastAsia="ru-RU"/>
              </w:rPr>
              <w:t>52-54/194-200</w:t>
            </w:r>
          </w:p>
        </w:tc>
        <w:tc>
          <w:tcPr>
            <w:tcW w:w="1368" w:type="dxa"/>
            <w:vMerge/>
            <w:vAlign w:val="center"/>
            <w:hideMark/>
          </w:tcPr>
          <w:p w14:paraId="08BBCBE8" w14:textId="77777777" w:rsidR="007502EC" w:rsidRPr="001F1FEE" w:rsidRDefault="007502EC" w:rsidP="007502EC">
            <w:pPr>
              <w:suppressAutoHyphens w:val="0"/>
              <w:rPr>
                <w:lang w:eastAsia="ru-RU"/>
              </w:rPr>
            </w:pPr>
          </w:p>
        </w:tc>
        <w:tc>
          <w:tcPr>
            <w:tcW w:w="951" w:type="dxa"/>
            <w:shd w:val="clear" w:color="auto" w:fill="auto"/>
            <w:vAlign w:val="center"/>
          </w:tcPr>
          <w:p w14:paraId="278A297F" w14:textId="77777777" w:rsidR="007502EC" w:rsidRPr="001F1FEE" w:rsidRDefault="007502EC" w:rsidP="007502EC">
            <w:pPr>
              <w:suppressAutoHyphens w:val="0"/>
              <w:jc w:val="center"/>
              <w:rPr>
                <w:lang w:eastAsia="ru-RU"/>
              </w:rPr>
            </w:pPr>
          </w:p>
        </w:tc>
        <w:tc>
          <w:tcPr>
            <w:tcW w:w="1370" w:type="dxa"/>
            <w:vMerge/>
            <w:vAlign w:val="center"/>
          </w:tcPr>
          <w:p w14:paraId="7A66B909" w14:textId="77777777" w:rsidR="007502EC" w:rsidRPr="001F1FEE" w:rsidRDefault="007502EC" w:rsidP="007502EC">
            <w:pPr>
              <w:suppressAutoHyphens w:val="0"/>
              <w:rPr>
                <w:lang w:eastAsia="ru-RU"/>
              </w:rPr>
            </w:pPr>
          </w:p>
        </w:tc>
        <w:tc>
          <w:tcPr>
            <w:tcW w:w="1552" w:type="dxa"/>
            <w:vMerge/>
            <w:vAlign w:val="center"/>
          </w:tcPr>
          <w:p w14:paraId="51D58E8C" w14:textId="77777777" w:rsidR="007502EC" w:rsidRPr="001F1FEE" w:rsidRDefault="007502EC" w:rsidP="007502EC">
            <w:pPr>
              <w:suppressAutoHyphens w:val="0"/>
              <w:rPr>
                <w:b/>
                <w:bCs/>
                <w:lang w:eastAsia="ru-RU"/>
              </w:rPr>
            </w:pPr>
          </w:p>
        </w:tc>
      </w:tr>
      <w:tr w:rsidR="007502EC" w:rsidRPr="001F1FEE" w14:paraId="5CFD5C51" w14:textId="77777777" w:rsidTr="007502EC">
        <w:trPr>
          <w:trHeight w:val="330"/>
        </w:trPr>
        <w:tc>
          <w:tcPr>
            <w:tcW w:w="696" w:type="dxa"/>
            <w:vMerge/>
            <w:vAlign w:val="center"/>
          </w:tcPr>
          <w:p w14:paraId="583E28C4" w14:textId="77777777" w:rsidR="007502EC" w:rsidRPr="001F1FEE" w:rsidRDefault="007502EC" w:rsidP="007502EC">
            <w:pPr>
              <w:suppressAutoHyphens w:val="0"/>
              <w:rPr>
                <w:lang w:eastAsia="ru-RU"/>
              </w:rPr>
            </w:pPr>
          </w:p>
        </w:tc>
        <w:tc>
          <w:tcPr>
            <w:tcW w:w="3824" w:type="dxa"/>
            <w:shd w:val="clear" w:color="auto" w:fill="auto"/>
            <w:vAlign w:val="center"/>
            <w:hideMark/>
          </w:tcPr>
          <w:p w14:paraId="63AEDC2A" w14:textId="77777777" w:rsidR="007502EC" w:rsidRPr="001F1FEE" w:rsidRDefault="00C269FF" w:rsidP="007502EC">
            <w:pPr>
              <w:suppressAutoHyphens w:val="0"/>
              <w:rPr>
                <w:lang w:eastAsia="ru-RU"/>
              </w:rPr>
            </w:pPr>
            <w:r>
              <w:rPr>
                <w:lang w:eastAsia="ru-RU"/>
              </w:rPr>
              <w:t>56-58/158-164</w:t>
            </w:r>
          </w:p>
        </w:tc>
        <w:tc>
          <w:tcPr>
            <w:tcW w:w="1368" w:type="dxa"/>
            <w:vMerge/>
            <w:vAlign w:val="center"/>
            <w:hideMark/>
          </w:tcPr>
          <w:p w14:paraId="464125DA" w14:textId="77777777" w:rsidR="007502EC" w:rsidRPr="001F1FEE" w:rsidRDefault="007502EC" w:rsidP="007502EC">
            <w:pPr>
              <w:suppressAutoHyphens w:val="0"/>
              <w:rPr>
                <w:lang w:eastAsia="ru-RU"/>
              </w:rPr>
            </w:pPr>
          </w:p>
        </w:tc>
        <w:tc>
          <w:tcPr>
            <w:tcW w:w="951" w:type="dxa"/>
            <w:shd w:val="clear" w:color="auto" w:fill="auto"/>
            <w:vAlign w:val="center"/>
          </w:tcPr>
          <w:p w14:paraId="4C55F9EE" w14:textId="77777777" w:rsidR="007502EC" w:rsidRPr="001F1FEE" w:rsidRDefault="007502EC" w:rsidP="007502EC">
            <w:pPr>
              <w:suppressAutoHyphens w:val="0"/>
              <w:jc w:val="center"/>
              <w:rPr>
                <w:lang w:eastAsia="ru-RU"/>
              </w:rPr>
            </w:pPr>
          </w:p>
        </w:tc>
        <w:tc>
          <w:tcPr>
            <w:tcW w:w="1370" w:type="dxa"/>
            <w:vMerge/>
            <w:vAlign w:val="center"/>
          </w:tcPr>
          <w:p w14:paraId="19620238" w14:textId="77777777" w:rsidR="007502EC" w:rsidRPr="001F1FEE" w:rsidRDefault="007502EC" w:rsidP="007502EC">
            <w:pPr>
              <w:suppressAutoHyphens w:val="0"/>
              <w:rPr>
                <w:lang w:eastAsia="ru-RU"/>
              </w:rPr>
            </w:pPr>
          </w:p>
        </w:tc>
        <w:tc>
          <w:tcPr>
            <w:tcW w:w="1552" w:type="dxa"/>
            <w:vMerge/>
            <w:vAlign w:val="center"/>
          </w:tcPr>
          <w:p w14:paraId="5FFBE141" w14:textId="77777777" w:rsidR="007502EC" w:rsidRPr="001F1FEE" w:rsidRDefault="007502EC" w:rsidP="007502EC">
            <w:pPr>
              <w:suppressAutoHyphens w:val="0"/>
              <w:rPr>
                <w:b/>
                <w:bCs/>
                <w:lang w:eastAsia="ru-RU"/>
              </w:rPr>
            </w:pPr>
          </w:p>
        </w:tc>
      </w:tr>
      <w:tr w:rsidR="007502EC" w:rsidRPr="001F1FEE" w14:paraId="2904565E" w14:textId="77777777" w:rsidTr="007502EC">
        <w:trPr>
          <w:trHeight w:val="330"/>
        </w:trPr>
        <w:tc>
          <w:tcPr>
            <w:tcW w:w="696" w:type="dxa"/>
            <w:vMerge/>
            <w:vAlign w:val="center"/>
          </w:tcPr>
          <w:p w14:paraId="7ECB8A3B" w14:textId="77777777" w:rsidR="007502EC" w:rsidRPr="001F1FEE" w:rsidRDefault="007502EC" w:rsidP="007502EC">
            <w:pPr>
              <w:suppressAutoHyphens w:val="0"/>
              <w:rPr>
                <w:lang w:eastAsia="ru-RU"/>
              </w:rPr>
            </w:pPr>
          </w:p>
        </w:tc>
        <w:tc>
          <w:tcPr>
            <w:tcW w:w="3824" w:type="dxa"/>
            <w:shd w:val="clear" w:color="auto" w:fill="auto"/>
            <w:vAlign w:val="center"/>
            <w:hideMark/>
          </w:tcPr>
          <w:p w14:paraId="6182EE78" w14:textId="77777777" w:rsidR="007502EC" w:rsidRPr="001F1FEE" w:rsidRDefault="00C269FF" w:rsidP="007502EC">
            <w:pPr>
              <w:suppressAutoHyphens w:val="0"/>
              <w:rPr>
                <w:lang w:eastAsia="ru-RU"/>
              </w:rPr>
            </w:pPr>
            <w:r>
              <w:rPr>
                <w:lang w:eastAsia="ru-RU"/>
              </w:rPr>
              <w:t>56-58/170-176</w:t>
            </w:r>
          </w:p>
        </w:tc>
        <w:tc>
          <w:tcPr>
            <w:tcW w:w="1368" w:type="dxa"/>
            <w:vMerge/>
            <w:vAlign w:val="center"/>
            <w:hideMark/>
          </w:tcPr>
          <w:p w14:paraId="7703674E" w14:textId="77777777" w:rsidR="007502EC" w:rsidRPr="001F1FEE" w:rsidRDefault="007502EC" w:rsidP="007502EC">
            <w:pPr>
              <w:suppressAutoHyphens w:val="0"/>
              <w:rPr>
                <w:lang w:eastAsia="ru-RU"/>
              </w:rPr>
            </w:pPr>
          </w:p>
        </w:tc>
        <w:tc>
          <w:tcPr>
            <w:tcW w:w="951" w:type="dxa"/>
            <w:shd w:val="clear" w:color="auto" w:fill="auto"/>
            <w:vAlign w:val="center"/>
          </w:tcPr>
          <w:p w14:paraId="589F02E3" w14:textId="77777777" w:rsidR="007502EC" w:rsidRPr="001F1FEE" w:rsidRDefault="007502EC" w:rsidP="007502EC">
            <w:pPr>
              <w:suppressAutoHyphens w:val="0"/>
              <w:jc w:val="center"/>
              <w:rPr>
                <w:lang w:eastAsia="ru-RU"/>
              </w:rPr>
            </w:pPr>
          </w:p>
        </w:tc>
        <w:tc>
          <w:tcPr>
            <w:tcW w:w="1370" w:type="dxa"/>
            <w:vMerge/>
            <w:vAlign w:val="center"/>
          </w:tcPr>
          <w:p w14:paraId="673E9980" w14:textId="77777777" w:rsidR="007502EC" w:rsidRPr="001F1FEE" w:rsidRDefault="007502EC" w:rsidP="007502EC">
            <w:pPr>
              <w:suppressAutoHyphens w:val="0"/>
              <w:rPr>
                <w:lang w:eastAsia="ru-RU"/>
              </w:rPr>
            </w:pPr>
          </w:p>
        </w:tc>
        <w:tc>
          <w:tcPr>
            <w:tcW w:w="1552" w:type="dxa"/>
            <w:vMerge/>
            <w:vAlign w:val="center"/>
          </w:tcPr>
          <w:p w14:paraId="6793B7F0" w14:textId="77777777" w:rsidR="007502EC" w:rsidRPr="001F1FEE" w:rsidRDefault="007502EC" w:rsidP="007502EC">
            <w:pPr>
              <w:suppressAutoHyphens w:val="0"/>
              <w:rPr>
                <w:b/>
                <w:bCs/>
                <w:lang w:eastAsia="ru-RU"/>
              </w:rPr>
            </w:pPr>
          </w:p>
        </w:tc>
      </w:tr>
      <w:tr w:rsidR="007502EC" w:rsidRPr="001F1FEE" w14:paraId="23B3CA72" w14:textId="77777777" w:rsidTr="007502EC">
        <w:trPr>
          <w:trHeight w:val="330"/>
        </w:trPr>
        <w:tc>
          <w:tcPr>
            <w:tcW w:w="696" w:type="dxa"/>
            <w:vMerge/>
            <w:vAlign w:val="center"/>
          </w:tcPr>
          <w:p w14:paraId="2672285F" w14:textId="77777777" w:rsidR="007502EC" w:rsidRPr="001F1FEE" w:rsidRDefault="007502EC" w:rsidP="007502EC">
            <w:pPr>
              <w:suppressAutoHyphens w:val="0"/>
              <w:rPr>
                <w:lang w:eastAsia="ru-RU"/>
              </w:rPr>
            </w:pPr>
          </w:p>
        </w:tc>
        <w:tc>
          <w:tcPr>
            <w:tcW w:w="3824" w:type="dxa"/>
            <w:shd w:val="clear" w:color="auto" w:fill="auto"/>
            <w:vAlign w:val="center"/>
            <w:hideMark/>
          </w:tcPr>
          <w:p w14:paraId="04837E49" w14:textId="77777777" w:rsidR="007502EC" w:rsidRPr="001F1FEE" w:rsidRDefault="00C269FF" w:rsidP="007502EC">
            <w:pPr>
              <w:suppressAutoHyphens w:val="0"/>
              <w:rPr>
                <w:lang w:eastAsia="ru-RU"/>
              </w:rPr>
            </w:pPr>
            <w:r>
              <w:rPr>
                <w:lang w:eastAsia="ru-RU"/>
              </w:rPr>
              <w:t>56-58/182-188</w:t>
            </w:r>
          </w:p>
        </w:tc>
        <w:tc>
          <w:tcPr>
            <w:tcW w:w="1368" w:type="dxa"/>
            <w:vMerge/>
            <w:vAlign w:val="center"/>
            <w:hideMark/>
          </w:tcPr>
          <w:p w14:paraId="43906BB8" w14:textId="77777777" w:rsidR="007502EC" w:rsidRPr="001F1FEE" w:rsidRDefault="007502EC" w:rsidP="007502EC">
            <w:pPr>
              <w:suppressAutoHyphens w:val="0"/>
              <w:rPr>
                <w:lang w:eastAsia="ru-RU"/>
              </w:rPr>
            </w:pPr>
          </w:p>
        </w:tc>
        <w:tc>
          <w:tcPr>
            <w:tcW w:w="951" w:type="dxa"/>
            <w:shd w:val="clear" w:color="auto" w:fill="auto"/>
            <w:vAlign w:val="center"/>
          </w:tcPr>
          <w:p w14:paraId="16814A56" w14:textId="77777777" w:rsidR="007502EC" w:rsidRPr="001F1FEE" w:rsidRDefault="007502EC" w:rsidP="007502EC">
            <w:pPr>
              <w:suppressAutoHyphens w:val="0"/>
              <w:jc w:val="center"/>
              <w:rPr>
                <w:lang w:eastAsia="ru-RU"/>
              </w:rPr>
            </w:pPr>
          </w:p>
        </w:tc>
        <w:tc>
          <w:tcPr>
            <w:tcW w:w="1370" w:type="dxa"/>
            <w:vMerge/>
            <w:vAlign w:val="center"/>
          </w:tcPr>
          <w:p w14:paraId="790D8C92" w14:textId="77777777" w:rsidR="007502EC" w:rsidRPr="001F1FEE" w:rsidRDefault="007502EC" w:rsidP="007502EC">
            <w:pPr>
              <w:suppressAutoHyphens w:val="0"/>
              <w:rPr>
                <w:lang w:eastAsia="ru-RU"/>
              </w:rPr>
            </w:pPr>
          </w:p>
        </w:tc>
        <w:tc>
          <w:tcPr>
            <w:tcW w:w="1552" w:type="dxa"/>
            <w:vMerge/>
            <w:vAlign w:val="center"/>
          </w:tcPr>
          <w:p w14:paraId="17D6BA3F" w14:textId="77777777" w:rsidR="007502EC" w:rsidRPr="001F1FEE" w:rsidRDefault="007502EC" w:rsidP="007502EC">
            <w:pPr>
              <w:suppressAutoHyphens w:val="0"/>
              <w:rPr>
                <w:b/>
                <w:bCs/>
                <w:lang w:eastAsia="ru-RU"/>
              </w:rPr>
            </w:pPr>
          </w:p>
        </w:tc>
      </w:tr>
      <w:tr w:rsidR="007502EC" w:rsidRPr="001F1FEE" w14:paraId="64DDDD6D" w14:textId="77777777" w:rsidTr="007502EC">
        <w:trPr>
          <w:trHeight w:val="330"/>
        </w:trPr>
        <w:tc>
          <w:tcPr>
            <w:tcW w:w="696" w:type="dxa"/>
            <w:vMerge/>
            <w:vAlign w:val="center"/>
          </w:tcPr>
          <w:p w14:paraId="436A3CCC" w14:textId="77777777" w:rsidR="007502EC" w:rsidRPr="001F1FEE" w:rsidRDefault="007502EC" w:rsidP="007502EC">
            <w:pPr>
              <w:suppressAutoHyphens w:val="0"/>
              <w:rPr>
                <w:lang w:eastAsia="ru-RU"/>
              </w:rPr>
            </w:pPr>
          </w:p>
        </w:tc>
        <w:tc>
          <w:tcPr>
            <w:tcW w:w="3824" w:type="dxa"/>
            <w:shd w:val="clear" w:color="auto" w:fill="auto"/>
            <w:vAlign w:val="center"/>
            <w:hideMark/>
          </w:tcPr>
          <w:p w14:paraId="5DAB3F97" w14:textId="77777777" w:rsidR="007502EC" w:rsidRPr="001F1FEE" w:rsidRDefault="00C269FF" w:rsidP="007502EC">
            <w:pPr>
              <w:suppressAutoHyphens w:val="0"/>
              <w:rPr>
                <w:lang w:eastAsia="ru-RU"/>
              </w:rPr>
            </w:pPr>
            <w:r>
              <w:rPr>
                <w:lang w:eastAsia="ru-RU"/>
              </w:rPr>
              <w:t>56-58/194-200</w:t>
            </w:r>
          </w:p>
        </w:tc>
        <w:tc>
          <w:tcPr>
            <w:tcW w:w="1368" w:type="dxa"/>
            <w:vMerge/>
            <w:vAlign w:val="center"/>
            <w:hideMark/>
          </w:tcPr>
          <w:p w14:paraId="0DB369C3" w14:textId="77777777" w:rsidR="007502EC" w:rsidRPr="001F1FEE" w:rsidRDefault="007502EC" w:rsidP="007502EC">
            <w:pPr>
              <w:suppressAutoHyphens w:val="0"/>
              <w:rPr>
                <w:lang w:eastAsia="ru-RU"/>
              </w:rPr>
            </w:pPr>
          </w:p>
        </w:tc>
        <w:tc>
          <w:tcPr>
            <w:tcW w:w="951" w:type="dxa"/>
            <w:shd w:val="clear" w:color="auto" w:fill="auto"/>
            <w:vAlign w:val="center"/>
          </w:tcPr>
          <w:p w14:paraId="36ED1284" w14:textId="77777777" w:rsidR="007502EC" w:rsidRPr="001F1FEE" w:rsidRDefault="007502EC" w:rsidP="007502EC">
            <w:pPr>
              <w:suppressAutoHyphens w:val="0"/>
              <w:jc w:val="center"/>
              <w:rPr>
                <w:lang w:eastAsia="ru-RU"/>
              </w:rPr>
            </w:pPr>
          </w:p>
        </w:tc>
        <w:tc>
          <w:tcPr>
            <w:tcW w:w="1370" w:type="dxa"/>
            <w:vMerge/>
            <w:vAlign w:val="center"/>
          </w:tcPr>
          <w:p w14:paraId="3FEC2007" w14:textId="77777777" w:rsidR="007502EC" w:rsidRPr="001F1FEE" w:rsidRDefault="007502EC" w:rsidP="007502EC">
            <w:pPr>
              <w:suppressAutoHyphens w:val="0"/>
              <w:rPr>
                <w:lang w:eastAsia="ru-RU"/>
              </w:rPr>
            </w:pPr>
          </w:p>
        </w:tc>
        <w:tc>
          <w:tcPr>
            <w:tcW w:w="1552" w:type="dxa"/>
            <w:vMerge/>
            <w:vAlign w:val="center"/>
          </w:tcPr>
          <w:p w14:paraId="609590B8" w14:textId="77777777" w:rsidR="007502EC" w:rsidRPr="001F1FEE" w:rsidRDefault="007502EC" w:rsidP="007502EC">
            <w:pPr>
              <w:suppressAutoHyphens w:val="0"/>
              <w:rPr>
                <w:b/>
                <w:bCs/>
                <w:lang w:eastAsia="ru-RU"/>
              </w:rPr>
            </w:pPr>
          </w:p>
        </w:tc>
      </w:tr>
      <w:tr w:rsidR="007502EC" w:rsidRPr="001F1FEE" w14:paraId="0D9CD829" w14:textId="77777777" w:rsidTr="007502EC">
        <w:trPr>
          <w:trHeight w:val="330"/>
        </w:trPr>
        <w:tc>
          <w:tcPr>
            <w:tcW w:w="696" w:type="dxa"/>
            <w:vMerge/>
            <w:vAlign w:val="center"/>
          </w:tcPr>
          <w:p w14:paraId="2E847EBB" w14:textId="77777777" w:rsidR="007502EC" w:rsidRPr="001F1FEE" w:rsidRDefault="007502EC" w:rsidP="007502EC">
            <w:pPr>
              <w:suppressAutoHyphens w:val="0"/>
              <w:rPr>
                <w:lang w:eastAsia="ru-RU"/>
              </w:rPr>
            </w:pPr>
          </w:p>
        </w:tc>
        <w:tc>
          <w:tcPr>
            <w:tcW w:w="3824" w:type="dxa"/>
            <w:shd w:val="clear" w:color="auto" w:fill="auto"/>
            <w:vAlign w:val="center"/>
            <w:hideMark/>
          </w:tcPr>
          <w:p w14:paraId="2BFEA77F" w14:textId="77777777" w:rsidR="007502EC" w:rsidRPr="001F1FEE" w:rsidRDefault="00C269FF" w:rsidP="007502EC">
            <w:pPr>
              <w:suppressAutoHyphens w:val="0"/>
              <w:rPr>
                <w:lang w:eastAsia="ru-RU"/>
              </w:rPr>
            </w:pPr>
            <w:r>
              <w:rPr>
                <w:lang w:eastAsia="ru-RU"/>
              </w:rPr>
              <w:t>60-62/158-164</w:t>
            </w:r>
          </w:p>
        </w:tc>
        <w:tc>
          <w:tcPr>
            <w:tcW w:w="1368" w:type="dxa"/>
            <w:vMerge/>
            <w:vAlign w:val="center"/>
            <w:hideMark/>
          </w:tcPr>
          <w:p w14:paraId="636C8BA0" w14:textId="77777777" w:rsidR="007502EC" w:rsidRPr="001F1FEE" w:rsidRDefault="007502EC" w:rsidP="007502EC">
            <w:pPr>
              <w:suppressAutoHyphens w:val="0"/>
              <w:rPr>
                <w:lang w:eastAsia="ru-RU"/>
              </w:rPr>
            </w:pPr>
          </w:p>
        </w:tc>
        <w:tc>
          <w:tcPr>
            <w:tcW w:w="951" w:type="dxa"/>
            <w:shd w:val="clear" w:color="auto" w:fill="auto"/>
            <w:vAlign w:val="center"/>
          </w:tcPr>
          <w:p w14:paraId="563566D2" w14:textId="77777777" w:rsidR="007502EC" w:rsidRPr="001F1FEE" w:rsidRDefault="007502EC" w:rsidP="007502EC">
            <w:pPr>
              <w:suppressAutoHyphens w:val="0"/>
              <w:jc w:val="center"/>
              <w:rPr>
                <w:lang w:eastAsia="ru-RU"/>
              </w:rPr>
            </w:pPr>
          </w:p>
        </w:tc>
        <w:tc>
          <w:tcPr>
            <w:tcW w:w="1370" w:type="dxa"/>
            <w:vMerge/>
            <w:vAlign w:val="center"/>
          </w:tcPr>
          <w:p w14:paraId="59B65D21" w14:textId="77777777" w:rsidR="007502EC" w:rsidRPr="001F1FEE" w:rsidRDefault="007502EC" w:rsidP="007502EC">
            <w:pPr>
              <w:suppressAutoHyphens w:val="0"/>
              <w:rPr>
                <w:lang w:eastAsia="ru-RU"/>
              </w:rPr>
            </w:pPr>
          </w:p>
        </w:tc>
        <w:tc>
          <w:tcPr>
            <w:tcW w:w="1552" w:type="dxa"/>
            <w:vMerge/>
            <w:vAlign w:val="center"/>
          </w:tcPr>
          <w:p w14:paraId="441FA8D5" w14:textId="77777777" w:rsidR="007502EC" w:rsidRPr="001F1FEE" w:rsidRDefault="007502EC" w:rsidP="007502EC">
            <w:pPr>
              <w:suppressAutoHyphens w:val="0"/>
              <w:rPr>
                <w:b/>
                <w:bCs/>
                <w:lang w:eastAsia="ru-RU"/>
              </w:rPr>
            </w:pPr>
          </w:p>
        </w:tc>
      </w:tr>
      <w:tr w:rsidR="007502EC" w:rsidRPr="001F1FEE" w14:paraId="3E11E9C6" w14:textId="77777777" w:rsidTr="007502EC">
        <w:trPr>
          <w:trHeight w:val="330"/>
        </w:trPr>
        <w:tc>
          <w:tcPr>
            <w:tcW w:w="696" w:type="dxa"/>
            <w:vMerge/>
            <w:vAlign w:val="center"/>
          </w:tcPr>
          <w:p w14:paraId="551D5C22" w14:textId="77777777" w:rsidR="007502EC" w:rsidRPr="001F1FEE" w:rsidRDefault="007502EC" w:rsidP="007502EC">
            <w:pPr>
              <w:suppressAutoHyphens w:val="0"/>
              <w:rPr>
                <w:lang w:eastAsia="ru-RU"/>
              </w:rPr>
            </w:pPr>
          </w:p>
        </w:tc>
        <w:tc>
          <w:tcPr>
            <w:tcW w:w="3824" w:type="dxa"/>
            <w:shd w:val="clear" w:color="auto" w:fill="auto"/>
            <w:vAlign w:val="center"/>
            <w:hideMark/>
          </w:tcPr>
          <w:p w14:paraId="626469E1" w14:textId="77777777" w:rsidR="007502EC" w:rsidRPr="001F1FEE" w:rsidRDefault="00C269FF" w:rsidP="007502EC">
            <w:pPr>
              <w:suppressAutoHyphens w:val="0"/>
              <w:rPr>
                <w:lang w:eastAsia="ru-RU"/>
              </w:rPr>
            </w:pPr>
            <w:r>
              <w:rPr>
                <w:lang w:eastAsia="ru-RU"/>
              </w:rPr>
              <w:t>60-62/170-176</w:t>
            </w:r>
          </w:p>
        </w:tc>
        <w:tc>
          <w:tcPr>
            <w:tcW w:w="1368" w:type="dxa"/>
            <w:vMerge/>
            <w:vAlign w:val="center"/>
            <w:hideMark/>
          </w:tcPr>
          <w:p w14:paraId="413EBB4C" w14:textId="77777777" w:rsidR="007502EC" w:rsidRPr="001F1FEE" w:rsidRDefault="007502EC" w:rsidP="007502EC">
            <w:pPr>
              <w:suppressAutoHyphens w:val="0"/>
              <w:rPr>
                <w:lang w:eastAsia="ru-RU"/>
              </w:rPr>
            </w:pPr>
          </w:p>
        </w:tc>
        <w:tc>
          <w:tcPr>
            <w:tcW w:w="951" w:type="dxa"/>
            <w:shd w:val="clear" w:color="auto" w:fill="auto"/>
            <w:vAlign w:val="center"/>
          </w:tcPr>
          <w:p w14:paraId="1EA4354B" w14:textId="77777777" w:rsidR="007502EC" w:rsidRPr="001F1FEE" w:rsidRDefault="007502EC" w:rsidP="007502EC">
            <w:pPr>
              <w:suppressAutoHyphens w:val="0"/>
              <w:jc w:val="center"/>
              <w:rPr>
                <w:lang w:eastAsia="ru-RU"/>
              </w:rPr>
            </w:pPr>
          </w:p>
        </w:tc>
        <w:tc>
          <w:tcPr>
            <w:tcW w:w="1370" w:type="dxa"/>
            <w:vMerge/>
            <w:vAlign w:val="center"/>
          </w:tcPr>
          <w:p w14:paraId="1C9D3A31" w14:textId="77777777" w:rsidR="007502EC" w:rsidRPr="001F1FEE" w:rsidRDefault="007502EC" w:rsidP="007502EC">
            <w:pPr>
              <w:suppressAutoHyphens w:val="0"/>
              <w:rPr>
                <w:lang w:eastAsia="ru-RU"/>
              </w:rPr>
            </w:pPr>
          </w:p>
        </w:tc>
        <w:tc>
          <w:tcPr>
            <w:tcW w:w="1552" w:type="dxa"/>
            <w:vMerge/>
            <w:vAlign w:val="center"/>
          </w:tcPr>
          <w:p w14:paraId="56CE2944" w14:textId="77777777" w:rsidR="007502EC" w:rsidRPr="001F1FEE" w:rsidRDefault="007502EC" w:rsidP="007502EC">
            <w:pPr>
              <w:suppressAutoHyphens w:val="0"/>
              <w:rPr>
                <w:b/>
                <w:bCs/>
                <w:lang w:eastAsia="ru-RU"/>
              </w:rPr>
            </w:pPr>
          </w:p>
        </w:tc>
      </w:tr>
      <w:tr w:rsidR="007502EC" w:rsidRPr="001F1FEE" w14:paraId="6F1DB5BA" w14:textId="77777777" w:rsidTr="007502EC">
        <w:trPr>
          <w:trHeight w:val="330"/>
        </w:trPr>
        <w:tc>
          <w:tcPr>
            <w:tcW w:w="696" w:type="dxa"/>
            <w:vMerge/>
            <w:vAlign w:val="center"/>
          </w:tcPr>
          <w:p w14:paraId="50422320" w14:textId="77777777" w:rsidR="007502EC" w:rsidRPr="001F1FEE" w:rsidRDefault="007502EC" w:rsidP="007502EC">
            <w:pPr>
              <w:suppressAutoHyphens w:val="0"/>
              <w:rPr>
                <w:lang w:eastAsia="ru-RU"/>
              </w:rPr>
            </w:pPr>
          </w:p>
        </w:tc>
        <w:tc>
          <w:tcPr>
            <w:tcW w:w="3824" w:type="dxa"/>
            <w:shd w:val="clear" w:color="auto" w:fill="auto"/>
            <w:vAlign w:val="center"/>
            <w:hideMark/>
          </w:tcPr>
          <w:p w14:paraId="144A666F" w14:textId="77777777" w:rsidR="007502EC" w:rsidRPr="001F1FEE" w:rsidRDefault="00C269FF" w:rsidP="007502EC">
            <w:pPr>
              <w:suppressAutoHyphens w:val="0"/>
              <w:rPr>
                <w:lang w:eastAsia="ru-RU"/>
              </w:rPr>
            </w:pPr>
            <w:r>
              <w:rPr>
                <w:lang w:eastAsia="ru-RU"/>
              </w:rPr>
              <w:t>60-62/182-188</w:t>
            </w:r>
          </w:p>
        </w:tc>
        <w:tc>
          <w:tcPr>
            <w:tcW w:w="1368" w:type="dxa"/>
            <w:vMerge/>
            <w:vAlign w:val="center"/>
            <w:hideMark/>
          </w:tcPr>
          <w:p w14:paraId="054861B5" w14:textId="77777777" w:rsidR="007502EC" w:rsidRPr="001F1FEE" w:rsidRDefault="007502EC" w:rsidP="007502EC">
            <w:pPr>
              <w:suppressAutoHyphens w:val="0"/>
              <w:rPr>
                <w:lang w:eastAsia="ru-RU"/>
              </w:rPr>
            </w:pPr>
          </w:p>
        </w:tc>
        <w:tc>
          <w:tcPr>
            <w:tcW w:w="951" w:type="dxa"/>
            <w:shd w:val="clear" w:color="auto" w:fill="auto"/>
            <w:vAlign w:val="center"/>
          </w:tcPr>
          <w:p w14:paraId="44D904C4" w14:textId="77777777" w:rsidR="007502EC" w:rsidRPr="001F1FEE" w:rsidRDefault="007502EC" w:rsidP="007502EC">
            <w:pPr>
              <w:suppressAutoHyphens w:val="0"/>
              <w:jc w:val="center"/>
              <w:rPr>
                <w:lang w:eastAsia="ru-RU"/>
              </w:rPr>
            </w:pPr>
          </w:p>
        </w:tc>
        <w:tc>
          <w:tcPr>
            <w:tcW w:w="1370" w:type="dxa"/>
            <w:vMerge/>
            <w:vAlign w:val="center"/>
          </w:tcPr>
          <w:p w14:paraId="5498ACE4" w14:textId="77777777" w:rsidR="007502EC" w:rsidRPr="001F1FEE" w:rsidRDefault="007502EC" w:rsidP="007502EC">
            <w:pPr>
              <w:suppressAutoHyphens w:val="0"/>
              <w:rPr>
                <w:lang w:eastAsia="ru-RU"/>
              </w:rPr>
            </w:pPr>
          </w:p>
        </w:tc>
        <w:tc>
          <w:tcPr>
            <w:tcW w:w="1552" w:type="dxa"/>
            <w:vMerge/>
            <w:vAlign w:val="center"/>
          </w:tcPr>
          <w:p w14:paraId="002D90EE" w14:textId="77777777" w:rsidR="007502EC" w:rsidRPr="001F1FEE" w:rsidRDefault="007502EC" w:rsidP="007502EC">
            <w:pPr>
              <w:suppressAutoHyphens w:val="0"/>
              <w:rPr>
                <w:b/>
                <w:bCs/>
                <w:lang w:eastAsia="ru-RU"/>
              </w:rPr>
            </w:pPr>
          </w:p>
        </w:tc>
      </w:tr>
      <w:tr w:rsidR="007502EC" w:rsidRPr="001F1FEE" w14:paraId="531CF022" w14:textId="77777777" w:rsidTr="007502EC">
        <w:trPr>
          <w:trHeight w:val="330"/>
        </w:trPr>
        <w:tc>
          <w:tcPr>
            <w:tcW w:w="696" w:type="dxa"/>
            <w:vMerge/>
            <w:vAlign w:val="center"/>
          </w:tcPr>
          <w:p w14:paraId="61D19469" w14:textId="77777777" w:rsidR="007502EC" w:rsidRPr="001F1FEE" w:rsidRDefault="007502EC" w:rsidP="007502EC">
            <w:pPr>
              <w:suppressAutoHyphens w:val="0"/>
              <w:rPr>
                <w:lang w:eastAsia="ru-RU"/>
              </w:rPr>
            </w:pPr>
          </w:p>
        </w:tc>
        <w:tc>
          <w:tcPr>
            <w:tcW w:w="3824" w:type="dxa"/>
            <w:shd w:val="clear" w:color="auto" w:fill="auto"/>
            <w:vAlign w:val="center"/>
            <w:hideMark/>
          </w:tcPr>
          <w:p w14:paraId="40376154" w14:textId="77777777" w:rsidR="007502EC" w:rsidRPr="001F1FEE" w:rsidRDefault="00C269FF" w:rsidP="007502EC">
            <w:pPr>
              <w:suppressAutoHyphens w:val="0"/>
              <w:rPr>
                <w:lang w:eastAsia="ru-RU"/>
              </w:rPr>
            </w:pPr>
            <w:r>
              <w:rPr>
                <w:lang w:eastAsia="ru-RU"/>
              </w:rPr>
              <w:t>60-62/194-200</w:t>
            </w:r>
          </w:p>
        </w:tc>
        <w:tc>
          <w:tcPr>
            <w:tcW w:w="1368" w:type="dxa"/>
            <w:vMerge/>
            <w:vAlign w:val="center"/>
            <w:hideMark/>
          </w:tcPr>
          <w:p w14:paraId="279D9D8C" w14:textId="77777777" w:rsidR="007502EC" w:rsidRPr="001F1FEE" w:rsidRDefault="007502EC" w:rsidP="007502EC">
            <w:pPr>
              <w:suppressAutoHyphens w:val="0"/>
              <w:rPr>
                <w:lang w:eastAsia="ru-RU"/>
              </w:rPr>
            </w:pPr>
          </w:p>
        </w:tc>
        <w:tc>
          <w:tcPr>
            <w:tcW w:w="951" w:type="dxa"/>
            <w:shd w:val="clear" w:color="auto" w:fill="auto"/>
            <w:vAlign w:val="center"/>
          </w:tcPr>
          <w:p w14:paraId="64B1C904" w14:textId="77777777" w:rsidR="007502EC" w:rsidRPr="001F1FEE" w:rsidRDefault="007502EC" w:rsidP="007502EC">
            <w:pPr>
              <w:suppressAutoHyphens w:val="0"/>
              <w:jc w:val="center"/>
              <w:rPr>
                <w:lang w:eastAsia="ru-RU"/>
              </w:rPr>
            </w:pPr>
          </w:p>
        </w:tc>
        <w:tc>
          <w:tcPr>
            <w:tcW w:w="1370" w:type="dxa"/>
            <w:vMerge/>
            <w:vAlign w:val="center"/>
          </w:tcPr>
          <w:p w14:paraId="13799165" w14:textId="77777777" w:rsidR="007502EC" w:rsidRPr="001F1FEE" w:rsidRDefault="007502EC" w:rsidP="007502EC">
            <w:pPr>
              <w:suppressAutoHyphens w:val="0"/>
              <w:rPr>
                <w:lang w:eastAsia="ru-RU"/>
              </w:rPr>
            </w:pPr>
          </w:p>
        </w:tc>
        <w:tc>
          <w:tcPr>
            <w:tcW w:w="1552" w:type="dxa"/>
            <w:vMerge/>
            <w:vAlign w:val="center"/>
          </w:tcPr>
          <w:p w14:paraId="39CB9B98" w14:textId="77777777" w:rsidR="007502EC" w:rsidRPr="001F1FEE" w:rsidRDefault="007502EC" w:rsidP="007502EC">
            <w:pPr>
              <w:suppressAutoHyphens w:val="0"/>
              <w:rPr>
                <w:b/>
                <w:bCs/>
                <w:lang w:eastAsia="ru-RU"/>
              </w:rPr>
            </w:pPr>
          </w:p>
        </w:tc>
      </w:tr>
      <w:tr w:rsidR="007502EC" w:rsidRPr="001F1FEE" w14:paraId="52F42C8F" w14:textId="77777777" w:rsidTr="007502EC">
        <w:trPr>
          <w:trHeight w:val="330"/>
        </w:trPr>
        <w:tc>
          <w:tcPr>
            <w:tcW w:w="696" w:type="dxa"/>
            <w:vMerge/>
            <w:vAlign w:val="center"/>
          </w:tcPr>
          <w:p w14:paraId="183520FF" w14:textId="77777777" w:rsidR="007502EC" w:rsidRPr="001F1FEE" w:rsidRDefault="007502EC" w:rsidP="007502EC">
            <w:pPr>
              <w:suppressAutoHyphens w:val="0"/>
              <w:rPr>
                <w:lang w:eastAsia="ru-RU"/>
              </w:rPr>
            </w:pPr>
          </w:p>
        </w:tc>
        <w:tc>
          <w:tcPr>
            <w:tcW w:w="3824" w:type="dxa"/>
            <w:shd w:val="clear" w:color="auto" w:fill="auto"/>
            <w:vAlign w:val="center"/>
            <w:hideMark/>
          </w:tcPr>
          <w:p w14:paraId="493F858B" w14:textId="77777777" w:rsidR="007502EC" w:rsidRPr="001F1FEE" w:rsidRDefault="00C269FF" w:rsidP="007502EC">
            <w:pPr>
              <w:suppressAutoHyphens w:val="0"/>
              <w:rPr>
                <w:lang w:eastAsia="ru-RU"/>
              </w:rPr>
            </w:pPr>
            <w:r>
              <w:rPr>
                <w:lang w:eastAsia="ru-RU"/>
              </w:rPr>
              <w:t>64-66/158-164</w:t>
            </w:r>
          </w:p>
        </w:tc>
        <w:tc>
          <w:tcPr>
            <w:tcW w:w="1368" w:type="dxa"/>
            <w:vMerge/>
            <w:vAlign w:val="center"/>
            <w:hideMark/>
          </w:tcPr>
          <w:p w14:paraId="24F2F419" w14:textId="77777777" w:rsidR="007502EC" w:rsidRPr="001F1FEE" w:rsidRDefault="007502EC" w:rsidP="007502EC">
            <w:pPr>
              <w:suppressAutoHyphens w:val="0"/>
              <w:rPr>
                <w:lang w:eastAsia="ru-RU"/>
              </w:rPr>
            </w:pPr>
          </w:p>
        </w:tc>
        <w:tc>
          <w:tcPr>
            <w:tcW w:w="951" w:type="dxa"/>
            <w:shd w:val="clear" w:color="auto" w:fill="auto"/>
            <w:vAlign w:val="center"/>
          </w:tcPr>
          <w:p w14:paraId="178B2B51" w14:textId="77777777" w:rsidR="007502EC" w:rsidRPr="001F1FEE" w:rsidRDefault="007502EC" w:rsidP="007502EC">
            <w:pPr>
              <w:suppressAutoHyphens w:val="0"/>
              <w:jc w:val="center"/>
              <w:rPr>
                <w:lang w:eastAsia="ru-RU"/>
              </w:rPr>
            </w:pPr>
          </w:p>
        </w:tc>
        <w:tc>
          <w:tcPr>
            <w:tcW w:w="1370" w:type="dxa"/>
            <w:vMerge/>
            <w:vAlign w:val="center"/>
          </w:tcPr>
          <w:p w14:paraId="510979CC" w14:textId="77777777" w:rsidR="007502EC" w:rsidRPr="001F1FEE" w:rsidRDefault="007502EC" w:rsidP="007502EC">
            <w:pPr>
              <w:suppressAutoHyphens w:val="0"/>
              <w:rPr>
                <w:lang w:eastAsia="ru-RU"/>
              </w:rPr>
            </w:pPr>
          </w:p>
        </w:tc>
        <w:tc>
          <w:tcPr>
            <w:tcW w:w="1552" w:type="dxa"/>
            <w:vMerge/>
            <w:vAlign w:val="center"/>
          </w:tcPr>
          <w:p w14:paraId="739269DD" w14:textId="77777777" w:rsidR="007502EC" w:rsidRPr="001F1FEE" w:rsidRDefault="007502EC" w:rsidP="007502EC">
            <w:pPr>
              <w:suppressAutoHyphens w:val="0"/>
              <w:rPr>
                <w:b/>
                <w:bCs/>
                <w:lang w:eastAsia="ru-RU"/>
              </w:rPr>
            </w:pPr>
          </w:p>
        </w:tc>
      </w:tr>
      <w:tr w:rsidR="007502EC" w:rsidRPr="001F1FEE" w14:paraId="0EA55759" w14:textId="77777777" w:rsidTr="007502EC">
        <w:trPr>
          <w:trHeight w:val="330"/>
        </w:trPr>
        <w:tc>
          <w:tcPr>
            <w:tcW w:w="696" w:type="dxa"/>
            <w:vMerge/>
            <w:vAlign w:val="center"/>
          </w:tcPr>
          <w:p w14:paraId="7C5E4BBA" w14:textId="77777777" w:rsidR="007502EC" w:rsidRPr="001F1FEE" w:rsidRDefault="007502EC" w:rsidP="007502EC">
            <w:pPr>
              <w:suppressAutoHyphens w:val="0"/>
              <w:rPr>
                <w:lang w:eastAsia="ru-RU"/>
              </w:rPr>
            </w:pPr>
          </w:p>
        </w:tc>
        <w:tc>
          <w:tcPr>
            <w:tcW w:w="3824" w:type="dxa"/>
            <w:shd w:val="clear" w:color="auto" w:fill="auto"/>
            <w:vAlign w:val="center"/>
            <w:hideMark/>
          </w:tcPr>
          <w:p w14:paraId="488C2059" w14:textId="77777777" w:rsidR="007502EC" w:rsidRPr="001F1FEE" w:rsidRDefault="00C269FF" w:rsidP="007502EC">
            <w:pPr>
              <w:suppressAutoHyphens w:val="0"/>
              <w:rPr>
                <w:lang w:eastAsia="ru-RU"/>
              </w:rPr>
            </w:pPr>
            <w:r>
              <w:rPr>
                <w:lang w:eastAsia="ru-RU"/>
              </w:rPr>
              <w:t>64-66/170-176</w:t>
            </w:r>
          </w:p>
        </w:tc>
        <w:tc>
          <w:tcPr>
            <w:tcW w:w="1368" w:type="dxa"/>
            <w:vMerge/>
            <w:vAlign w:val="center"/>
            <w:hideMark/>
          </w:tcPr>
          <w:p w14:paraId="42C1C0E3" w14:textId="77777777" w:rsidR="007502EC" w:rsidRPr="001F1FEE" w:rsidRDefault="007502EC" w:rsidP="007502EC">
            <w:pPr>
              <w:suppressAutoHyphens w:val="0"/>
              <w:rPr>
                <w:lang w:eastAsia="ru-RU"/>
              </w:rPr>
            </w:pPr>
          </w:p>
        </w:tc>
        <w:tc>
          <w:tcPr>
            <w:tcW w:w="951" w:type="dxa"/>
            <w:shd w:val="clear" w:color="auto" w:fill="auto"/>
            <w:vAlign w:val="center"/>
          </w:tcPr>
          <w:p w14:paraId="1E11940B" w14:textId="77777777" w:rsidR="007502EC" w:rsidRPr="001F1FEE" w:rsidRDefault="007502EC" w:rsidP="007502EC">
            <w:pPr>
              <w:suppressAutoHyphens w:val="0"/>
              <w:jc w:val="center"/>
              <w:rPr>
                <w:lang w:eastAsia="ru-RU"/>
              </w:rPr>
            </w:pPr>
          </w:p>
        </w:tc>
        <w:tc>
          <w:tcPr>
            <w:tcW w:w="1370" w:type="dxa"/>
            <w:vMerge/>
            <w:vAlign w:val="center"/>
          </w:tcPr>
          <w:p w14:paraId="236919BA" w14:textId="77777777" w:rsidR="007502EC" w:rsidRPr="001F1FEE" w:rsidRDefault="007502EC" w:rsidP="007502EC">
            <w:pPr>
              <w:suppressAutoHyphens w:val="0"/>
              <w:rPr>
                <w:lang w:eastAsia="ru-RU"/>
              </w:rPr>
            </w:pPr>
          </w:p>
        </w:tc>
        <w:tc>
          <w:tcPr>
            <w:tcW w:w="1552" w:type="dxa"/>
            <w:vMerge/>
            <w:vAlign w:val="center"/>
          </w:tcPr>
          <w:p w14:paraId="120CC319" w14:textId="77777777" w:rsidR="007502EC" w:rsidRPr="001F1FEE" w:rsidRDefault="007502EC" w:rsidP="007502EC">
            <w:pPr>
              <w:suppressAutoHyphens w:val="0"/>
              <w:rPr>
                <w:b/>
                <w:bCs/>
                <w:lang w:eastAsia="ru-RU"/>
              </w:rPr>
            </w:pPr>
          </w:p>
        </w:tc>
      </w:tr>
      <w:tr w:rsidR="007502EC" w:rsidRPr="001F1FEE" w14:paraId="3797785B" w14:textId="77777777" w:rsidTr="007502EC">
        <w:trPr>
          <w:trHeight w:val="330"/>
        </w:trPr>
        <w:tc>
          <w:tcPr>
            <w:tcW w:w="696" w:type="dxa"/>
            <w:vMerge/>
            <w:vAlign w:val="center"/>
          </w:tcPr>
          <w:p w14:paraId="7814ACD2" w14:textId="77777777" w:rsidR="007502EC" w:rsidRPr="001F1FEE" w:rsidRDefault="007502EC" w:rsidP="007502EC">
            <w:pPr>
              <w:suppressAutoHyphens w:val="0"/>
              <w:rPr>
                <w:lang w:eastAsia="ru-RU"/>
              </w:rPr>
            </w:pPr>
          </w:p>
        </w:tc>
        <w:tc>
          <w:tcPr>
            <w:tcW w:w="3824" w:type="dxa"/>
            <w:shd w:val="clear" w:color="auto" w:fill="auto"/>
            <w:vAlign w:val="center"/>
            <w:hideMark/>
          </w:tcPr>
          <w:p w14:paraId="4C36FD08" w14:textId="77777777" w:rsidR="007502EC" w:rsidRPr="001F1FEE" w:rsidRDefault="00C269FF" w:rsidP="007502EC">
            <w:pPr>
              <w:suppressAutoHyphens w:val="0"/>
              <w:rPr>
                <w:lang w:eastAsia="ru-RU"/>
              </w:rPr>
            </w:pPr>
            <w:r>
              <w:rPr>
                <w:lang w:eastAsia="ru-RU"/>
              </w:rPr>
              <w:t>64-66/182-188</w:t>
            </w:r>
          </w:p>
        </w:tc>
        <w:tc>
          <w:tcPr>
            <w:tcW w:w="1368" w:type="dxa"/>
            <w:vMerge/>
            <w:vAlign w:val="center"/>
            <w:hideMark/>
          </w:tcPr>
          <w:p w14:paraId="749608C6" w14:textId="77777777" w:rsidR="007502EC" w:rsidRPr="001F1FEE" w:rsidRDefault="007502EC" w:rsidP="007502EC">
            <w:pPr>
              <w:suppressAutoHyphens w:val="0"/>
              <w:rPr>
                <w:lang w:eastAsia="ru-RU"/>
              </w:rPr>
            </w:pPr>
          </w:p>
        </w:tc>
        <w:tc>
          <w:tcPr>
            <w:tcW w:w="951" w:type="dxa"/>
            <w:shd w:val="clear" w:color="auto" w:fill="auto"/>
            <w:vAlign w:val="center"/>
          </w:tcPr>
          <w:p w14:paraId="3ADB9136" w14:textId="77777777" w:rsidR="007502EC" w:rsidRPr="001F1FEE" w:rsidRDefault="007502EC" w:rsidP="007502EC">
            <w:pPr>
              <w:suppressAutoHyphens w:val="0"/>
              <w:jc w:val="center"/>
              <w:rPr>
                <w:lang w:eastAsia="ru-RU"/>
              </w:rPr>
            </w:pPr>
          </w:p>
        </w:tc>
        <w:tc>
          <w:tcPr>
            <w:tcW w:w="1370" w:type="dxa"/>
            <w:vMerge/>
            <w:vAlign w:val="center"/>
          </w:tcPr>
          <w:p w14:paraId="145E9312" w14:textId="77777777" w:rsidR="007502EC" w:rsidRPr="001F1FEE" w:rsidRDefault="007502EC" w:rsidP="007502EC">
            <w:pPr>
              <w:suppressAutoHyphens w:val="0"/>
              <w:rPr>
                <w:lang w:eastAsia="ru-RU"/>
              </w:rPr>
            </w:pPr>
          </w:p>
        </w:tc>
        <w:tc>
          <w:tcPr>
            <w:tcW w:w="1552" w:type="dxa"/>
            <w:vMerge/>
            <w:vAlign w:val="center"/>
          </w:tcPr>
          <w:p w14:paraId="0B3CD3D6" w14:textId="77777777" w:rsidR="007502EC" w:rsidRPr="001F1FEE" w:rsidRDefault="007502EC" w:rsidP="007502EC">
            <w:pPr>
              <w:suppressAutoHyphens w:val="0"/>
              <w:rPr>
                <w:b/>
                <w:bCs/>
                <w:lang w:eastAsia="ru-RU"/>
              </w:rPr>
            </w:pPr>
          </w:p>
        </w:tc>
      </w:tr>
      <w:tr w:rsidR="007502EC" w:rsidRPr="001F1FEE" w14:paraId="37ACC38B" w14:textId="77777777" w:rsidTr="007502EC">
        <w:trPr>
          <w:trHeight w:val="330"/>
        </w:trPr>
        <w:tc>
          <w:tcPr>
            <w:tcW w:w="696" w:type="dxa"/>
            <w:vMerge/>
            <w:vAlign w:val="center"/>
          </w:tcPr>
          <w:p w14:paraId="48F11D11" w14:textId="77777777" w:rsidR="007502EC" w:rsidRPr="001F1FEE" w:rsidRDefault="007502EC" w:rsidP="007502EC">
            <w:pPr>
              <w:suppressAutoHyphens w:val="0"/>
              <w:rPr>
                <w:lang w:eastAsia="ru-RU"/>
              </w:rPr>
            </w:pPr>
          </w:p>
        </w:tc>
        <w:tc>
          <w:tcPr>
            <w:tcW w:w="3824" w:type="dxa"/>
            <w:shd w:val="clear" w:color="auto" w:fill="auto"/>
            <w:vAlign w:val="center"/>
            <w:hideMark/>
          </w:tcPr>
          <w:p w14:paraId="64F4DF21" w14:textId="77777777" w:rsidR="007502EC" w:rsidRPr="001F1FEE" w:rsidRDefault="00C269FF" w:rsidP="007502EC">
            <w:pPr>
              <w:suppressAutoHyphens w:val="0"/>
              <w:rPr>
                <w:lang w:eastAsia="ru-RU"/>
              </w:rPr>
            </w:pPr>
            <w:r>
              <w:rPr>
                <w:lang w:eastAsia="ru-RU"/>
              </w:rPr>
              <w:t>64-66/194-200</w:t>
            </w:r>
          </w:p>
        </w:tc>
        <w:tc>
          <w:tcPr>
            <w:tcW w:w="1368" w:type="dxa"/>
            <w:vMerge/>
            <w:vAlign w:val="center"/>
            <w:hideMark/>
          </w:tcPr>
          <w:p w14:paraId="2120D98B" w14:textId="77777777" w:rsidR="007502EC" w:rsidRPr="001F1FEE" w:rsidRDefault="007502EC" w:rsidP="007502EC">
            <w:pPr>
              <w:suppressAutoHyphens w:val="0"/>
              <w:rPr>
                <w:lang w:eastAsia="ru-RU"/>
              </w:rPr>
            </w:pPr>
          </w:p>
        </w:tc>
        <w:tc>
          <w:tcPr>
            <w:tcW w:w="951" w:type="dxa"/>
            <w:shd w:val="clear" w:color="auto" w:fill="auto"/>
            <w:vAlign w:val="center"/>
          </w:tcPr>
          <w:p w14:paraId="04467A33" w14:textId="77777777" w:rsidR="007502EC" w:rsidRPr="001F1FEE" w:rsidRDefault="007502EC" w:rsidP="007502EC">
            <w:pPr>
              <w:suppressAutoHyphens w:val="0"/>
              <w:jc w:val="center"/>
              <w:rPr>
                <w:lang w:eastAsia="ru-RU"/>
              </w:rPr>
            </w:pPr>
          </w:p>
        </w:tc>
        <w:tc>
          <w:tcPr>
            <w:tcW w:w="1370" w:type="dxa"/>
            <w:vMerge/>
            <w:vAlign w:val="center"/>
          </w:tcPr>
          <w:p w14:paraId="1ECA9BB2" w14:textId="77777777" w:rsidR="007502EC" w:rsidRPr="001F1FEE" w:rsidRDefault="007502EC" w:rsidP="007502EC">
            <w:pPr>
              <w:suppressAutoHyphens w:val="0"/>
              <w:rPr>
                <w:lang w:eastAsia="ru-RU"/>
              </w:rPr>
            </w:pPr>
          </w:p>
        </w:tc>
        <w:tc>
          <w:tcPr>
            <w:tcW w:w="1552" w:type="dxa"/>
            <w:vMerge/>
            <w:vAlign w:val="center"/>
          </w:tcPr>
          <w:p w14:paraId="5DC3B2BC" w14:textId="77777777" w:rsidR="007502EC" w:rsidRPr="001F1FEE" w:rsidRDefault="007502EC" w:rsidP="007502EC">
            <w:pPr>
              <w:suppressAutoHyphens w:val="0"/>
              <w:rPr>
                <w:b/>
                <w:bCs/>
                <w:lang w:eastAsia="ru-RU"/>
              </w:rPr>
            </w:pPr>
          </w:p>
        </w:tc>
      </w:tr>
      <w:tr w:rsidR="007502EC" w:rsidRPr="001F1FEE" w14:paraId="2F5E3425" w14:textId="77777777" w:rsidTr="007502EC">
        <w:trPr>
          <w:trHeight w:val="330"/>
        </w:trPr>
        <w:tc>
          <w:tcPr>
            <w:tcW w:w="696" w:type="dxa"/>
            <w:vMerge/>
            <w:vAlign w:val="center"/>
          </w:tcPr>
          <w:p w14:paraId="79D67EE3" w14:textId="77777777" w:rsidR="007502EC" w:rsidRPr="001F1FEE" w:rsidRDefault="007502EC" w:rsidP="007502EC">
            <w:pPr>
              <w:suppressAutoHyphens w:val="0"/>
              <w:rPr>
                <w:lang w:eastAsia="ru-RU"/>
              </w:rPr>
            </w:pPr>
          </w:p>
        </w:tc>
        <w:tc>
          <w:tcPr>
            <w:tcW w:w="3824" w:type="dxa"/>
            <w:shd w:val="clear" w:color="auto" w:fill="auto"/>
            <w:vAlign w:val="center"/>
            <w:hideMark/>
          </w:tcPr>
          <w:p w14:paraId="34CED109"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7D3628CC" w14:textId="77777777" w:rsidR="007502EC" w:rsidRPr="001F1FEE" w:rsidRDefault="007502EC" w:rsidP="007502EC">
            <w:pPr>
              <w:suppressAutoHyphens w:val="0"/>
              <w:rPr>
                <w:lang w:eastAsia="ru-RU"/>
              </w:rPr>
            </w:pPr>
          </w:p>
        </w:tc>
        <w:tc>
          <w:tcPr>
            <w:tcW w:w="951" w:type="dxa"/>
            <w:shd w:val="clear" w:color="auto" w:fill="auto"/>
            <w:vAlign w:val="center"/>
          </w:tcPr>
          <w:p w14:paraId="21C814D8" w14:textId="77777777" w:rsidR="007502EC" w:rsidRPr="001F1FEE" w:rsidRDefault="007502EC" w:rsidP="007502EC">
            <w:pPr>
              <w:suppressAutoHyphens w:val="0"/>
              <w:jc w:val="center"/>
              <w:rPr>
                <w:lang w:eastAsia="ru-RU"/>
              </w:rPr>
            </w:pPr>
          </w:p>
        </w:tc>
        <w:tc>
          <w:tcPr>
            <w:tcW w:w="1370" w:type="dxa"/>
            <w:vMerge/>
            <w:vAlign w:val="center"/>
          </w:tcPr>
          <w:p w14:paraId="13D46A54" w14:textId="77777777" w:rsidR="007502EC" w:rsidRPr="001F1FEE" w:rsidRDefault="007502EC" w:rsidP="007502EC">
            <w:pPr>
              <w:suppressAutoHyphens w:val="0"/>
              <w:rPr>
                <w:lang w:eastAsia="ru-RU"/>
              </w:rPr>
            </w:pPr>
          </w:p>
        </w:tc>
        <w:tc>
          <w:tcPr>
            <w:tcW w:w="1552" w:type="dxa"/>
            <w:vMerge/>
            <w:vAlign w:val="center"/>
          </w:tcPr>
          <w:p w14:paraId="56FFD368" w14:textId="77777777" w:rsidR="007502EC" w:rsidRPr="001F1FEE" w:rsidRDefault="007502EC" w:rsidP="007502EC">
            <w:pPr>
              <w:suppressAutoHyphens w:val="0"/>
              <w:rPr>
                <w:b/>
                <w:bCs/>
                <w:lang w:eastAsia="ru-RU"/>
              </w:rPr>
            </w:pPr>
          </w:p>
        </w:tc>
      </w:tr>
      <w:tr w:rsidR="007502EC" w:rsidRPr="001F1FEE" w14:paraId="0089A70C" w14:textId="77777777" w:rsidTr="007502EC">
        <w:trPr>
          <w:trHeight w:val="439"/>
        </w:trPr>
        <w:tc>
          <w:tcPr>
            <w:tcW w:w="696" w:type="dxa"/>
            <w:vMerge w:val="restart"/>
            <w:shd w:val="clear" w:color="auto" w:fill="auto"/>
            <w:vAlign w:val="center"/>
          </w:tcPr>
          <w:p w14:paraId="4C03307B" w14:textId="77777777" w:rsidR="007502EC" w:rsidRPr="001F1FEE" w:rsidRDefault="00C269FF" w:rsidP="007502EC">
            <w:pPr>
              <w:suppressAutoHyphens w:val="0"/>
              <w:jc w:val="center"/>
              <w:rPr>
                <w:lang w:eastAsia="ru-RU"/>
              </w:rPr>
            </w:pPr>
            <w:r>
              <w:rPr>
                <w:lang w:eastAsia="ru-RU"/>
              </w:rPr>
              <w:t>28</w:t>
            </w:r>
          </w:p>
        </w:tc>
        <w:tc>
          <w:tcPr>
            <w:tcW w:w="3824" w:type="dxa"/>
            <w:shd w:val="clear" w:color="auto" w:fill="auto"/>
            <w:vAlign w:val="center"/>
            <w:hideMark/>
          </w:tcPr>
          <w:p w14:paraId="3167ABA3" w14:textId="77777777" w:rsidR="007502EC" w:rsidRPr="001F1FEE" w:rsidRDefault="00C269FF" w:rsidP="007502EC">
            <w:pPr>
              <w:suppressAutoHyphens w:val="0"/>
              <w:rPr>
                <w:lang w:eastAsia="ru-RU"/>
              </w:rPr>
            </w:pPr>
            <w:r>
              <w:rPr>
                <w:lang w:eastAsia="ru-RU"/>
              </w:rPr>
              <w:t>Подшлемник для сварщика</w:t>
            </w:r>
          </w:p>
        </w:tc>
        <w:tc>
          <w:tcPr>
            <w:tcW w:w="1368" w:type="dxa"/>
            <w:vMerge w:val="restart"/>
            <w:shd w:val="clear" w:color="auto" w:fill="auto"/>
            <w:vAlign w:val="center"/>
            <w:hideMark/>
          </w:tcPr>
          <w:p w14:paraId="71305498" w14:textId="77777777" w:rsidR="007502EC" w:rsidRPr="001F1FEE" w:rsidRDefault="00C269FF" w:rsidP="007502EC">
            <w:pPr>
              <w:suppressAutoHyphens w:val="0"/>
              <w:jc w:val="center"/>
              <w:rPr>
                <w:lang w:eastAsia="ru-RU"/>
              </w:rPr>
            </w:pPr>
            <w:r>
              <w:rPr>
                <w:lang w:eastAsia="ru-RU"/>
              </w:rPr>
              <w:t> шт.</w:t>
            </w:r>
          </w:p>
        </w:tc>
        <w:tc>
          <w:tcPr>
            <w:tcW w:w="951" w:type="dxa"/>
            <w:shd w:val="clear" w:color="000000" w:fill="FFFF00"/>
            <w:vAlign w:val="center"/>
          </w:tcPr>
          <w:p w14:paraId="662A36E4"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7C88A36A"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20F20A80" w14:textId="77777777" w:rsidR="007502EC" w:rsidRPr="001F1FEE" w:rsidRDefault="007502EC" w:rsidP="007502EC">
            <w:pPr>
              <w:suppressAutoHyphens w:val="0"/>
              <w:jc w:val="center"/>
              <w:rPr>
                <w:b/>
                <w:bCs/>
                <w:lang w:eastAsia="ru-RU"/>
              </w:rPr>
            </w:pPr>
          </w:p>
        </w:tc>
      </w:tr>
      <w:tr w:rsidR="007502EC" w:rsidRPr="001F1FEE" w14:paraId="0ABDDE42" w14:textId="77777777" w:rsidTr="007502EC">
        <w:trPr>
          <w:trHeight w:val="330"/>
        </w:trPr>
        <w:tc>
          <w:tcPr>
            <w:tcW w:w="696" w:type="dxa"/>
            <w:vMerge/>
            <w:vAlign w:val="center"/>
          </w:tcPr>
          <w:p w14:paraId="3BDA22F8" w14:textId="77777777" w:rsidR="007502EC" w:rsidRPr="001F1FEE" w:rsidRDefault="007502EC" w:rsidP="007502EC">
            <w:pPr>
              <w:suppressAutoHyphens w:val="0"/>
              <w:rPr>
                <w:lang w:eastAsia="ru-RU"/>
              </w:rPr>
            </w:pPr>
          </w:p>
        </w:tc>
        <w:tc>
          <w:tcPr>
            <w:tcW w:w="3824" w:type="dxa"/>
            <w:shd w:val="clear" w:color="auto" w:fill="auto"/>
            <w:vAlign w:val="center"/>
            <w:hideMark/>
          </w:tcPr>
          <w:p w14:paraId="3A7C52FF" w14:textId="77777777" w:rsidR="007502EC" w:rsidRPr="001F1FEE" w:rsidRDefault="00C269FF" w:rsidP="007502EC">
            <w:pPr>
              <w:suppressAutoHyphens w:val="0"/>
              <w:rPr>
                <w:lang w:eastAsia="ru-RU"/>
              </w:rPr>
            </w:pPr>
            <w:r>
              <w:rPr>
                <w:lang w:eastAsia="ru-RU"/>
              </w:rPr>
              <w:t>р.56</w:t>
            </w:r>
          </w:p>
        </w:tc>
        <w:tc>
          <w:tcPr>
            <w:tcW w:w="1368" w:type="dxa"/>
            <w:vMerge/>
            <w:vAlign w:val="center"/>
            <w:hideMark/>
          </w:tcPr>
          <w:p w14:paraId="4E88C9D7" w14:textId="77777777" w:rsidR="007502EC" w:rsidRPr="001F1FEE" w:rsidRDefault="007502EC" w:rsidP="007502EC">
            <w:pPr>
              <w:suppressAutoHyphens w:val="0"/>
              <w:rPr>
                <w:lang w:eastAsia="ru-RU"/>
              </w:rPr>
            </w:pPr>
          </w:p>
        </w:tc>
        <w:tc>
          <w:tcPr>
            <w:tcW w:w="951" w:type="dxa"/>
            <w:shd w:val="clear" w:color="auto" w:fill="auto"/>
            <w:vAlign w:val="center"/>
          </w:tcPr>
          <w:p w14:paraId="70B428B3" w14:textId="77777777" w:rsidR="007502EC" w:rsidRPr="001F1FEE" w:rsidRDefault="007502EC" w:rsidP="007502EC">
            <w:pPr>
              <w:suppressAutoHyphens w:val="0"/>
              <w:jc w:val="center"/>
              <w:rPr>
                <w:lang w:eastAsia="ru-RU"/>
              </w:rPr>
            </w:pPr>
          </w:p>
        </w:tc>
        <w:tc>
          <w:tcPr>
            <w:tcW w:w="1370" w:type="dxa"/>
            <w:vMerge/>
            <w:vAlign w:val="center"/>
          </w:tcPr>
          <w:p w14:paraId="4A8A54EF" w14:textId="77777777" w:rsidR="007502EC" w:rsidRPr="001F1FEE" w:rsidRDefault="007502EC" w:rsidP="007502EC">
            <w:pPr>
              <w:suppressAutoHyphens w:val="0"/>
              <w:rPr>
                <w:lang w:eastAsia="ru-RU"/>
              </w:rPr>
            </w:pPr>
          </w:p>
        </w:tc>
        <w:tc>
          <w:tcPr>
            <w:tcW w:w="1552" w:type="dxa"/>
            <w:vMerge/>
            <w:vAlign w:val="center"/>
          </w:tcPr>
          <w:p w14:paraId="37E9430B" w14:textId="77777777" w:rsidR="007502EC" w:rsidRPr="001F1FEE" w:rsidRDefault="007502EC" w:rsidP="007502EC">
            <w:pPr>
              <w:suppressAutoHyphens w:val="0"/>
              <w:rPr>
                <w:b/>
                <w:bCs/>
                <w:lang w:eastAsia="ru-RU"/>
              </w:rPr>
            </w:pPr>
          </w:p>
        </w:tc>
      </w:tr>
      <w:tr w:rsidR="007502EC" w:rsidRPr="001F1FEE" w14:paraId="08DEB65A" w14:textId="77777777" w:rsidTr="007502EC">
        <w:trPr>
          <w:trHeight w:val="330"/>
        </w:trPr>
        <w:tc>
          <w:tcPr>
            <w:tcW w:w="696" w:type="dxa"/>
            <w:vMerge/>
            <w:vAlign w:val="center"/>
          </w:tcPr>
          <w:p w14:paraId="3104349D" w14:textId="77777777" w:rsidR="007502EC" w:rsidRPr="001F1FEE" w:rsidRDefault="007502EC" w:rsidP="007502EC">
            <w:pPr>
              <w:suppressAutoHyphens w:val="0"/>
              <w:rPr>
                <w:lang w:eastAsia="ru-RU"/>
              </w:rPr>
            </w:pPr>
          </w:p>
        </w:tc>
        <w:tc>
          <w:tcPr>
            <w:tcW w:w="3824" w:type="dxa"/>
            <w:shd w:val="clear" w:color="auto" w:fill="auto"/>
            <w:vAlign w:val="center"/>
            <w:hideMark/>
          </w:tcPr>
          <w:p w14:paraId="09632C14" w14:textId="77777777" w:rsidR="007502EC" w:rsidRPr="001F1FEE" w:rsidRDefault="00C269FF" w:rsidP="007502EC">
            <w:pPr>
              <w:suppressAutoHyphens w:val="0"/>
              <w:rPr>
                <w:lang w:eastAsia="ru-RU"/>
              </w:rPr>
            </w:pPr>
            <w:r>
              <w:rPr>
                <w:lang w:eastAsia="ru-RU"/>
              </w:rPr>
              <w:t>р.57</w:t>
            </w:r>
          </w:p>
        </w:tc>
        <w:tc>
          <w:tcPr>
            <w:tcW w:w="1368" w:type="dxa"/>
            <w:vMerge/>
            <w:vAlign w:val="center"/>
            <w:hideMark/>
          </w:tcPr>
          <w:p w14:paraId="3C9EA1DB" w14:textId="77777777" w:rsidR="007502EC" w:rsidRPr="001F1FEE" w:rsidRDefault="007502EC" w:rsidP="007502EC">
            <w:pPr>
              <w:suppressAutoHyphens w:val="0"/>
              <w:rPr>
                <w:lang w:eastAsia="ru-RU"/>
              </w:rPr>
            </w:pPr>
          </w:p>
        </w:tc>
        <w:tc>
          <w:tcPr>
            <w:tcW w:w="951" w:type="dxa"/>
            <w:shd w:val="clear" w:color="auto" w:fill="auto"/>
            <w:vAlign w:val="center"/>
          </w:tcPr>
          <w:p w14:paraId="2CB416F1" w14:textId="77777777" w:rsidR="007502EC" w:rsidRPr="001F1FEE" w:rsidRDefault="007502EC" w:rsidP="007502EC">
            <w:pPr>
              <w:suppressAutoHyphens w:val="0"/>
              <w:jc w:val="center"/>
              <w:rPr>
                <w:lang w:eastAsia="ru-RU"/>
              </w:rPr>
            </w:pPr>
          </w:p>
        </w:tc>
        <w:tc>
          <w:tcPr>
            <w:tcW w:w="1370" w:type="dxa"/>
            <w:vMerge/>
            <w:vAlign w:val="center"/>
          </w:tcPr>
          <w:p w14:paraId="13E0E0DD" w14:textId="77777777" w:rsidR="007502EC" w:rsidRPr="001F1FEE" w:rsidRDefault="007502EC" w:rsidP="007502EC">
            <w:pPr>
              <w:suppressAutoHyphens w:val="0"/>
              <w:rPr>
                <w:lang w:eastAsia="ru-RU"/>
              </w:rPr>
            </w:pPr>
          </w:p>
        </w:tc>
        <w:tc>
          <w:tcPr>
            <w:tcW w:w="1552" w:type="dxa"/>
            <w:vMerge/>
            <w:vAlign w:val="center"/>
          </w:tcPr>
          <w:p w14:paraId="351F3270" w14:textId="77777777" w:rsidR="007502EC" w:rsidRPr="001F1FEE" w:rsidRDefault="007502EC" w:rsidP="007502EC">
            <w:pPr>
              <w:suppressAutoHyphens w:val="0"/>
              <w:rPr>
                <w:b/>
                <w:bCs/>
                <w:lang w:eastAsia="ru-RU"/>
              </w:rPr>
            </w:pPr>
          </w:p>
        </w:tc>
      </w:tr>
      <w:tr w:rsidR="007502EC" w:rsidRPr="001F1FEE" w14:paraId="6DB4AC3D" w14:textId="77777777" w:rsidTr="007502EC">
        <w:trPr>
          <w:trHeight w:val="330"/>
        </w:trPr>
        <w:tc>
          <w:tcPr>
            <w:tcW w:w="696" w:type="dxa"/>
            <w:vMerge/>
            <w:vAlign w:val="center"/>
          </w:tcPr>
          <w:p w14:paraId="63064EFE" w14:textId="77777777" w:rsidR="007502EC" w:rsidRPr="001F1FEE" w:rsidRDefault="007502EC" w:rsidP="007502EC">
            <w:pPr>
              <w:suppressAutoHyphens w:val="0"/>
              <w:rPr>
                <w:lang w:eastAsia="ru-RU"/>
              </w:rPr>
            </w:pPr>
          </w:p>
        </w:tc>
        <w:tc>
          <w:tcPr>
            <w:tcW w:w="3824" w:type="dxa"/>
            <w:shd w:val="clear" w:color="auto" w:fill="auto"/>
            <w:vAlign w:val="center"/>
            <w:hideMark/>
          </w:tcPr>
          <w:p w14:paraId="04115E3D" w14:textId="77777777" w:rsidR="007502EC" w:rsidRPr="001F1FEE" w:rsidRDefault="00C269FF" w:rsidP="007502EC">
            <w:pPr>
              <w:suppressAutoHyphens w:val="0"/>
              <w:rPr>
                <w:lang w:eastAsia="ru-RU"/>
              </w:rPr>
            </w:pPr>
            <w:r>
              <w:rPr>
                <w:lang w:eastAsia="ru-RU"/>
              </w:rPr>
              <w:t>р.58</w:t>
            </w:r>
          </w:p>
        </w:tc>
        <w:tc>
          <w:tcPr>
            <w:tcW w:w="1368" w:type="dxa"/>
            <w:vMerge/>
            <w:vAlign w:val="center"/>
            <w:hideMark/>
          </w:tcPr>
          <w:p w14:paraId="2958F638" w14:textId="77777777" w:rsidR="007502EC" w:rsidRPr="001F1FEE" w:rsidRDefault="007502EC" w:rsidP="007502EC">
            <w:pPr>
              <w:suppressAutoHyphens w:val="0"/>
              <w:rPr>
                <w:lang w:eastAsia="ru-RU"/>
              </w:rPr>
            </w:pPr>
          </w:p>
        </w:tc>
        <w:tc>
          <w:tcPr>
            <w:tcW w:w="951" w:type="dxa"/>
            <w:shd w:val="clear" w:color="auto" w:fill="auto"/>
            <w:vAlign w:val="center"/>
          </w:tcPr>
          <w:p w14:paraId="54EA94B0" w14:textId="77777777" w:rsidR="007502EC" w:rsidRPr="001F1FEE" w:rsidRDefault="007502EC" w:rsidP="007502EC">
            <w:pPr>
              <w:suppressAutoHyphens w:val="0"/>
              <w:jc w:val="center"/>
              <w:rPr>
                <w:lang w:eastAsia="ru-RU"/>
              </w:rPr>
            </w:pPr>
          </w:p>
        </w:tc>
        <w:tc>
          <w:tcPr>
            <w:tcW w:w="1370" w:type="dxa"/>
            <w:vMerge/>
            <w:vAlign w:val="center"/>
          </w:tcPr>
          <w:p w14:paraId="465715AE" w14:textId="77777777" w:rsidR="007502EC" w:rsidRPr="001F1FEE" w:rsidRDefault="007502EC" w:rsidP="007502EC">
            <w:pPr>
              <w:suppressAutoHyphens w:val="0"/>
              <w:rPr>
                <w:lang w:eastAsia="ru-RU"/>
              </w:rPr>
            </w:pPr>
          </w:p>
        </w:tc>
        <w:tc>
          <w:tcPr>
            <w:tcW w:w="1552" w:type="dxa"/>
            <w:vMerge/>
            <w:vAlign w:val="center"/>
          </w:tcPr>
          <w:p w14:paraId="15E783B6" w14:textId="77777777" w:rsidR="007502EC" w:rsidRPr="001F1FEE" w:rsidRDefault="007502EC" w:rsidP="007502EC">
            <w:pPr>
              <w:suppressAutoHyphens w:val="0"/>
              <w:rPr>
                <w:b/>
                <w:bCs/>
                <w:lang w:eastAsia="ru-RU"/>
              </w:rPr>
            </w:pPr>
          </w:p>
        </w:tc>
      </w:tr>
      <w:tr w:rsidR="007502EC" w:rsidRPr="001F1FEE" w14:paraId="305D7568" w14:textId="77777777" w:rsidTr="007502EC">
        <w:trPr>
          <w:trHeight w:val="330"/>
        </w:trPr>
        <w:tc>
          <w:tcPr>
            <w:tcW w:w="696" w:type="dxa"/>
            <w:vMerge/>
            <w:vAlign w:val="center"/>
          </w:tcPr>
          <w:p w14:paraId="4740992B" w14:textId="77777777" w:rsidR="007502EC" w:rsidRPr="001F1FEE" w:rsidRDefault="007502EC" w:rsidP="007502EC">
            <w:pPr>
              <w:suppressAutoHyphens w:val="0"/>
              <w:rPr>
                <w:lang w:eastAsia="ru-RU"/>
              </w:rPr>
            </w:pPr>
          </w:p>
        </w:tc>
        <w:tc>
          <w:tcPr>
            <w:tcW w:w="3824" w:type="dxa"/>
            <w:shd w:val="clear" w:color="auto" w:fill="auto"/>
            <w:vAlign w:val="center"/>
            <w:hideMark/>
          </w:tcPr>
          <w:p w14:paraId="1440EDF3" w14:textId="77777777" w:rsidR="007502EC" w:rsidRPr="001F1FEE" w:rsidRDefault="00C269FF" w:rsidP="007502EC">
            <w:pPr>
              <w:suppressAutoHyphens w:val="0"/>
              <w:rPr>
                <w:lang w:eastAsia="ru-RU"/>
              </w:rPr>
            </w:pPr>
            <w:r>
              <w:rPr>
                <w:lang w:eastAsia="ru-RU"/>
              </w:rPr>
              <w:t>р.59</w:t>
            </w:r>
          </w:p>
        </w:tc>
        <w:tc>
          <w:tcPr>
            <w:tcW w:w="1368" w:type="dxa"/>
            <w:vMerge/>
            <w:vAlign w:val="center"/>
            <w:hideMark/>
          </w:tcPr>
          <w:p w14:paraId="19F54943" w14:textId="77777777" w:rsidR="007502EC" w:rsidRPr="001F1FEE" w:rsidRDefault="007502EC" w:rsidP="007502EC">
            <w:pPr>
              <w:suppressAutoHyphens w:val="0"/>
              <w:rPr>
                <w:lang w:eastAsia="ru-RU"/>
              </w:rPr>
            </w:pPr>
          </w:p>
        </w:tc>
        <w:tc>
          <w:tcPr>
            <w:tcW w:w="951" w:type="dxa"/>
            <w:shd w:val="clear" w:color="auto" w:fill="auto"/>
            <w:vAlign w:val="center"/>
          </w:tcPr>
          <w:p w14:paraId="72085BD7" w14:textId="77777777" w:rsidR="007502EC" w:rsidRPr="001F1FEE" w:rsidRDefault="007502EC" w:rsidP="007502EC">
            <w:pPr>
              <w:suppressAutoHyphens w:val="0"/>
              <w:jc w:val="center"/>
              <w:rPr>
                <w:lang w:eastAsia="ru-RU"/>
              </w:rPr>
            </w:pPr>
          </w:p>
        </w:tc>
        <w:tc>
          <w:tcPr>
            <w:tcW w:w="1370" w:type="dxa"/>
            <w:vMerge/>
            <w:vAlign w:val="center"/>
          </w:tcPr>
          <w:p w14:paraId="45B83267" w14:textId="77777777" w:rsidR="007502EC" w:rsidRPr="001F1FEE" w:rsidRDefault="007502EC" w:rsidP="007502EC">
            <w:pPr>
              <w:suppressAutoHyphens w:val="0"/>
              <w:rPr>
                <w:lang w:eastAsia="ru-RU"/>
              </w:rPr>
            </w:pPr>
          </w:p>
        </w:tc>
        <w:tc>
          <w:tcPr>
            <w:tcW w:w="1552" w:type="dxa"/>
            <w:vMerge/>
            <w:vAlign w:val="center"/>
          </w:tcPr>
          <w:p w14:paraId="46727774" w14:textId="77777777" w:rsidR="007502EC" w:rsidRPr="001F1FEE" w:rsidRDefault="007502EC" w:rsidP="007502EC">
            <w:pPr>
              <w:suppressAutoHyphens w:val="0"/>
              <w:rPr>
                <w:b/>
                <w:bCs/>
                <w:lang w:eastAsia="ru-RU"/>
              </w:rPr>
            </w:pPr>
          </w:p>
        </w:tc>
      </w:tr>
      <w:tr w:rsidR="007502EC" w:rsidRPr="001F1FEE" w14:paraId="34D585E4" w14:textId="77777777" w:rsidTr="007502EC">
        <w:trPr>
          <w:trHeight w:val="330"/>
        </w:trPr>
        <w:tc>
          <w:tcPr>
            <w:tcW w:w="696" w:type="dxa"/>
            <w:vMerge/>
            <w:vAlign w:val="center"/>
          </w:tcPr>
          <w:p w14:paraId="0C6DEF93" w14:textId="77777777" w:rsidR="007502EC" w:rsidRPr="001F1FEE" w:rsidRDefault="007502EC" w:rsidP="007502EC">
            <w:pPr>
              <w:suppressAutoHyphens w:val="0"/>
              <w:rPr>
                <w:lang w:eastAsia="ru-RU"/>
              </w:rPr>
            </w:pPr>
          </w:p>
        </w:tc>
        <w:tc>
          <w:tcPr>
            <w:tcW w:w="3824" w:type="dxa"/>
            <w:shd w:val="clear" w:color="auto" w:fill="auto"/>
            <w:vAlign w:val="center"/>
            <w:hideMark/>
          </w:tcPr>
          <w:p w14:paraId="708C973E" w14:textId="77777777" w:rsidR="007502EC" w:rsidRPr="001F1FEE" w:rsidRDefault="00C269FF" w:rsidP="007502EC">
            <w:pPr>
              <w:suppressAutoHyphens w:val="0"/>
              <w:rPr>
                <w:lang w:eastAsia="ru-RU"/>
              </w:rPr>
            </w:pPr>
            <w:r>
              <w:rPr>
                <w:lang w:eastAsia="ru-RU"/>
              </w:rPr>
              <w:t>р.60</w:t>
            </w:r>
          </w:p>
        </w:tc>
        <w:tc>
          <w:tcPr>
            <w:tcW w:w="1368" w:type="dxa"/>
            <w:vMerge/>
            <w:vAlign w:val="center"/>
            <w:hideMark/>
          </w:tcPr>
          <w:p w14:paraId="5C93123E" w14:textId="77777777" w:rsidR="007502EC" w:rsidRPr="001F1FEE" w:rsidRDefault="007502EC" w:rsidP="007502EC">
            <w:pPr>
              <w:suppressAutoHyphens w:val="0"/>
              <w:rPr>
                <w:lang w:eastAsia="ru-RU"/>
              </w:rPr>
            </w:pPr>
          </w:p>
        </w:tc>
        <w:tc>
          <w:tcPr>
            <w:tcW w:w="951" w:type="dxa"/>
            <w:shd w:val="clear" w:color="auto" w:fill="auto"/>
            <w:vAlign w:val="center"/>
          </w:tcPr>
          <w:p w14:paraId="112FC3F2" w14:textId="77777777" w:rsidR="007502EC" w:rsidRPr="001F1FEE" w:rsidRDefault="007502EC" w:rsidP="007502EC">
            <w:pPr>
              <w:suppressAutoHyphens w:val="0"/>
              <w:jc w:val="center"/>
              <w:rPr>
                <w:lang w:eastAsia="ru-RU"/>
              </w:rPr>
            </w:pPr>
          </w:p>
        </w:tc>
        <w:tc>
          <w:tcPr>
            <w:tcW w:w="1370" w:type="dxa"/>
            <w:vMerge/>
            <w:vAlign w:val="center"/>
          </w:tcPr>
          <w:p w14:paraId="707CD235" w14:textId="77777777" w:rsidR="007502EC" w:rsidRPr="001F1FEE" w:rsidRDefault="007502EC" w:rsidP="007502EC">
            <w:pPr>
              <w:suppressAutoHyphens w:val="0"/>
              <w:rPr>
                <w:lang w:eastAsia="ru-RU"/>
              </w:rPr>
            </w:pPr>
          </w:p>
        </w:tc>
        <w:tc>
          <w:tcPr>
            <w:tcW w:w="1552" w:type="dxa"/>
            <w:vMerge/>
            <w:vAlign w:val="center"/>
          </w:tcPr>
          <w:p w14:paraId="7F993D67" w14:textId="77777777" w:rsidR="007502EC" w:rsidRPr="001F1FEE" w:rsidRDefault="007502EC" w:rsidP="007502EC">
            <w:pPr>
              <w:suppressAutoHyphens w:val="0"/>
              <w:rPr>
                <w:b/>
                <w:bCs/>
                <w:lang w:eastAsia="ru-RU"/>
              </w:rPr>
            </w:pPr>
          </w:p>
        </w:tc>
      </w:tr>
      <w:tr w:rsidR="007502EC" w:rsidRPr="001F1FEE" w14:paraId="0DD4A4D5" w14:textId="77777777" w:rsidTr="007502EC">
        <w:trPr>
          <w:trHeight w:val="330"/>
        </w:trPr>
        <w:tc>
          <w:tcPr>
            <w:tcW w:w="696" w:type="dxa"/>
            <w:vMerge/>
            <w:vAlign w:val="center"/>
          </w:tcPr>
          <w:p w14:paraId="7E7E3DD6" w14:textId="77777777" w:rsidR="007502EC" w:rsidRPr="001F1FEE" w:rsidRDefault="007502EC" w:rsidP="007502EC">
            <w:pPr>
              <w:suppressAutoHyphens w:val="0"/>
              <w:rPr>
                <w:lang w:eastAsia="ru-RU"/>
              </w:rPr>
            </w:pPr>
          </w:p>
        </w:tc>
        <w:tc>
          <w:tcPr>
            <w:tcW w:w="3824" w:type="dxa"/>
            <w:shd w:val="clear" w:color="auto" w:fill="auto"/>
            <w:vAlign w:val="center"/>
            <w:hideMark/>
          </w:tcPr>
          <w:p w14:paraId="4C173BEB"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326285E8" w14:textId="77777777" w:rsidR="007502EC" w:rsidRPr="001F1FEE" w:rsidRDefault="007502EC" w:rsidP="007502EC">
            <w:pPr>
              <w:suppressAutoHyphens w:val="0"/>
              <w:rPr>
                <w:lang w:eastAsia="ru-RU"/>
              </w:rPr>
            </w:pPr>
          </w:p>
        </w:tc>
        <w:tc>
          <w:tcPr>
            <w:tcW w:w="951" w:type="dxa"/>
            <w:shd w:val="clear" w:color="auto" w:fill="auto"/>
            <w:vAlign w:val="center"/>
          </w:tcPr>
          <w:p w14:paraId="08B7DF77" w14:textId="77777777" w:rsidR="007502EC" w:rsidRPr="001F1FEE" w:rsidRDefault="007502EC" w:rsidP="007502EC">
            <w:pPr>
              <w:suppressAutoHyphens w:val="0"/>
              <w:jc w:val="center"/>
              <w:rPr>
                <w:lang w:eastAsia="ru-RU"/>
              </w:rPr>
            </w:pPr>
          </w:p>
        </w:tc>
        <w:tc>
          <w:tcPr>
            <w:tcW w:w="1370" w:type="dxa"/>
            <w:vMerge/>
            <w:vAlign w:val="center"/>
          </w:tcPr>
          <w:p w14:paraId="110484F7" w14:textId="77777777" w:rsidR="007502EC" w:rsidRPr="001F1FEE" w:rsidRDefault="007502EC" w:rsidP="007502EC">
            <w:pPr>
              <w:suppressAutoHyphens w:val="0"/>
              <w:rPr>
                <w:lang w:eastAsia="ru-RU"/>
              </w:rPr>
            </w:pPr>
          </w:p>
        </w:tc>
        <w:tc>
          <w:tcPr>
            <w:tcW w:w="1552" w:type="dxa"/>
            <w:vMerge/>
            <w:vAlign w:val="center"/>
          </w:tcPr>
          <w:p w14:paraId="756DBC10" w14:textId="77777777" w:rsidR="007502EC" w:rsidRPr="001F1FEE" w:rsidRDefault="007502EC" w:rsidP="007502EC">
            <w:pPr>
              <w:suppressAutoHyphens w:val="0"/>
              <w:rPr>
                <w:b/>
                <w:bCs/>
                <w:lang w:eastAsia="ru-RU"/>
              </w:rPr>
            </w:pPr>
          </w:p>
        </w:tc>
      </w:tr>
      <w:tr w:rsidR="007502EC" w:rsidRPr="001F1FEE" w14:paraId="259FE16D" w14:textId="77777777" w:rsidTr="007502EC">
        <w:trPr>
          <w:trHeight w:val="330"/>
        </w:trPr>
        <w:tc>
          <w:tcPr>
            <w:tcW w:w="696" w:type="dxa"/>
            <w:vMerge w:val="restart"/>
            <w:vAlign w:val="center"/>
          </w:tcPr>
          <w:p w14:paraId="31C42BF6" w14:textId="77777777" w:rsidR="007502EC" w:rsidRPr="001F1FEE" w:rsidRDefault="00C269FF" w:rsidP="007502EC">
            <w:pPr>
              <w:suppressAutoHyphens w:val="0"/>
              <w:rPr>
                <w:lang w:eastAsia="ru-RU"/>
              </w:rPr>
            </w:pPr>
            <w:r>
              <w:rPr>
                <w:lang w:eastAsia="ru-RU"/>
              </w:rPr>
              <w:t>29</w:t>
            </w:r>
          </w:p>
        </w:tc>
        <w:tc>
          <w:tcPr>
            <w:tcW w:w="3824" w:type="dxa"/>
            <w:shd w:val="clear" w:color="auto" w:fill="auto"/>
            <w:vAlign w:val="center"/>
          </w:tcPr>
          <w:p w14:paraId="4DD75921" w14:textId="77777777" w:rsidR="007502EC" w:rsidRPr="001F1FEE" w:rsidRDefault="00C269FF" w:rsidP="007502EC">
            <w:pPr>
              <w:suppressAutoHyphens w:val="0"/>
              <w:rPr>
                <w:lang w:eastAsia="ru-RU"/>
              </w:rPr>
            </w:pPr>
            <w:r>
              <w:rPr>
                <w:lang w:eastAsia="ru-RU"/>
              </w:rPr>
              <w:t xml:space="preserve">Подшлемник </w:t>
            </w:r>
          </w:p>
        </w:tc>
        <w:tc>
          <w:tcPr>
            <w:tcW w:w="1368" w:type="dxa"/>
            <w:vMerge w:val="restart"/>
            <w:vAlign w:val="center"/>
          </w:tcPr>
          <w:p w14:paraId="59831BE1" w14:textId="77777777" w:rsidR="007502EC" w:rsidRPr="001F1FEE" w:rsidRDefault="00C269FF" w:rsidP="007502EC">
            <w:pPr>
              <w:suppressAutoHyphens w:val="0"/>
              <w:jc w:val="center"/>
              <w:rPr>
                <w:lang w:eastAsia="ru-RU"/>
              </w:rPr>
            </w:pPr>
            <w:r>
              <w:rPr>
                <w:lang w:eastAsia="ru-RU"/>
              </w:rPr>
              <w:t>шт.</w:t>
            </w:r>
          </w:p>
        </w:tc>
        <w:tc>
          <w:tcPr>
            <w:tcW w:w="951" w:type="dxa"/>
            <w:shd w:val="clear" w:color="auto" w:fill="auto"/>
            <w:vAlign w:val="center"/>
          </w:tcPr>
          <w:p w14:paraId="15D17F3A" w14:textId="77777777" w:rsidR="007502EC" w:rsidRPr="008B45B3" w:rsidRDefault="007502EC" w:rsidP="007502EC">
            <w:pPr>
              <w:suppressAutoHyphens w:val="0"/>
              <w:jc w:val="center"/>
              <w:rPr>
                <w:highlight w:val="yellow"/>
                <w:lang w:eastAsia="ru-RU"/>
              </w:rPr>
            </w:pPr>
          </w:p>
        </w:tc>
        <w:tc>
          <w:tcPr>
            <w:tcW w:w="1370" w:type="dxa"/>
            <w:vMerge w:val="restart"/>
            <w:vAlign w:val="center"/>
          </w:tcPr>
          <w:p w14:paraId="210A8A8C" w14:textId="77777777" w:rsidR="007502EC" w:rsidRPr="001F1FEE" w:rsidRDefault="007502EC" w:rsidP="007502EC">
            <w:pPr>
              <w:suppressAutoHyphens w:val="0"/>
              <w:rPr>
                <w:lang w:eastAsia="ru-RU"/>
              </w:rPr>
            </w:pPr>
          </w:p>
        </w:tc>
        <w:tc>
          <w:tcPr>
            <w:tcW w:w="1552" w:type="dxa"/>
            <w:vMerge w:val="restart"/>
            <w:vAlign w:val="center"/>
          </w:tcPr>
          <w:p w14:paraId="2C71D25C" w14:textId="77777777" w:rsidR="007502EC" w:rsidRPr="001F1FEE" w:rsidRDefault="007502EC" w:rsidP="007502EC">
            <w:pPr>
              <w:suppressAutoHyphens w:val="0"/>
              <w:rPr>
                <w:b/>
                <w:bCs/>
                <w:lang w:eastAsia="ru-RU"/>
              </w:rPr>
            </w:pPr>
          </w:p>
        </w:tc>
      </w:tr>
      <w:tr w:rsidR="007502EC" w:rsidRPr="001F1FEE" w14:paraId="4BB58613" w14:textId="77777777" w:rsidTr="007502EC">
        <w:trPr>
          <w:trHeight w:val="330"/>
        </w:trPr>
        <w:tc>
          <w:tcPr>
            <w:tcW w:w="696" w:type="dxa"/>
            <w:vMerge/>
            <w:vAlign w:val="center"/>
          </w:tcPr>
          <w:p w14:paraId="0197C973" w14:textId="77777777" w:rsidR="007502EC" w:rsidRPr="001F1FEE" w:rsidRDefault="007502EC" w:rsidP="007502EC">
            <w:pPr>
              <w:suppressAutoHyphens w:val="0"/>
              <w:rPr>
                <w:lang w:eastAsia="ru-RU"/>
              </w:rPr>
            </w:pPr>
          </w:p>
        </w:tc>
        <w:tc>
          <w:tcPr>
            <w:tcW w:w="3824" w:type="dxa"/>
            <w:shd w:val="clear" w:color="auto" w:fill="auto"/>
            <w:vAlign w:val="center"/>
          </w:tcPr>
          <w:p w14:paraId="3717F2C1" w14:textId="77777777" w:rsidR="007502EC" w:rsidRPr="001F1FEE" w:rsidRDefault="00C269FF" w:rsidP="007502EC">
            <w:pPr>
              <w:suppressAutoHyphens w:val="0"/>
              <w:rPr>
                <w:lang w:eastAsia="ru-RU"/>
              </w:rPr>
            </w:pPr>
            <w:r>
              <w:rPr>
                <w:lang w:eastAsia="ru-RU"/>
              </w:rPr>
              <w:t>р. универсальный</w:t>
            </w:r>
          </w:p>
        </w:tc>
        <w:tc>
          <w:tcPr>
            <w:tcW w:w="1368" w:type="dxa"/>
            <w:vMerge/>
            <w:vAlign w:val="center"/>
          </w:tcPr>
          <w:p w14:paraId="2CC8B5E0" w14:textId="77777777" w:rsidR="007502EC" w:rsidRPr="001F1FEE" w:rsidRDefault="007502EC" w:rsidP="007502EC">
            <w:pPr>
              <w:suppressAutoHyphens w:val="0"/>
              <w:rPr>
                <w:lang w:eastAsia="ru-RU"/>
              </w:rPr>
            </w:pPr>
          </w:p>
        </w:tc>
        <w:tc>
          <w:tcPr>
            <w:tcW w:w="951" w:type="dxa"/>
            <w:shd w:val="clear" w:color="auto" w:fill="auto"/>
            <w:vAlign w:val="center"/>
          </w:tcPr>
          <w:p w14:paraId="2AF61690" w14:textId="77777777" w:rsidR="007502EC" w:rsidRPr="001F1FEE" w:rsidRDefault="007502EC" w:rsidP="007502EC">
            <w:pPr>
              <w:suppressAutoHyphens w:val="0"/>
              <w:jc w:val="center"/>
              <w:rPr>
                <w:lang w:eastAsia="ru-RU"/>
              </w:rPr>
            </w:pPr>
          </w:p>
        </w:tc>
        <w:tc>
          <w:tcPr>
            <w:tcW w:w="1370" w:type="dxa"/>
            <w:vMerge/>
            <w:vAlign w:val="center"/>
          </w:tcPr>
          <w:p w14:paraId="3DCC5107" w14:textId="77777777" w:rsidR="007502EC" w:rsidRPr="001F1FEE" w:rsidRDefault="007502EC" w:rsidP="007502EC">
            <w:pPr>
              <w:suppressAutoHyphens w:val="0"/>
              <w:rPr>
                <w:lang w:eastAsia="ru-RU"/>
              </w:rPr>
            </w:pPr>
          </w:p>
        </w:tc>
        <w:tc>
          <w:tcPr>
            <w:tcW w:w="1552" w:type="dxa"/>
            <w:vMerge/>
            <w:vAlign w:val="center"/>
          </w:tcPr>
          <w:p w14:paraId="624D54A7" w14:textId="77777777" w:rsidR="007502EC" w:rsidRPr="001F1FEE" w:rsidRDefault="007502EC" w:rsidP="007502EC">
            <w:pPr>
              <w:suppressAutoHyphens w:val="0"/>
              <w:rPr>
                <w:b/>
                <w:bCs/>
                <w:lang w:eastAsia="ru-RU"/>
              </w:rPr>
            </w:pPr>
          </w:p>
        </w:tc>
      </w:tr>
      <w:tr w:rsidR="007502EC" w:rsidRPr="001F1FEE" w14:paraId="7844279E" w14:textId="77777777" w:rsidTr="007502EC">
        <w:trPr>
          <w:trHeight w:val="439"/>
        </w:trPr>
        <w:tc>
          <w:tcPr>
            <w:tcW w:w="696" w:type="dxa"/>
            <w:vMerge w:val="restart"/>
            <w:shd w:val="clear" w:color="auto" w:fill="auto"/>
            <w:vAlign w:val="center"/>
          </w:tcPr>
          <w:p w14:paraId="0DE566F7" w14:textId="77777777" w:rsidR="007502EC" w:rsidRPr="001F1FEE" w:rsidRDefault="00C269FF" w:rsidP="007502EC">
            <w:pPr>
              <w:suppressAutoHyphens w:val="0"/>
              <w:jc w:val="center"/>
              <w:rPr>
                <w:lang w:eastAsia="ru-RU"/>
              </w:rPr>
            </w:pPr>
            <w:r>
              <w:rPr>
                <w:lang w:eastAsia="ru-RU"/>
              </w:rPr>
              <w:t>30</w:t>
            </w:r>
          </w:p>
        </w:tc>
        <w:tc>
          <w:tcPr>
            <w:tcW w:w="3824" w:type="dxa"/>
            <w:shd w:val="clear" w:color="auto" w:fill="auto"/>
            <w:vAlign w:val="center"/>
            <w:hideMark/>
          </w:tcPr>
          <w:p w14:paraId="34ABBFF6" w14:textId="77777777" w:rsidR="007502EC" w:rsidRPr="001F1FEE" w:rsidRDefault="00C269FF" w:rsidP="007502EC">
            <w:pPr>
              <w:suppressAutoHyphens w:val="0"/>
              <w:rPr>
                <w:lang w:eastAsia="ru-RU"/>
              </w:rPr>
            </w:pPr>
            <w:r>
              <w:rPr>
                <w:lang w:eastAsia="ru-RU"/>
              </w:rPr>
              <w:t>Головной убор сигнальный</w:t>
            </w:r>
          </w:p>
        </w:tc>
        <w:tc>
          <w:tcPr>
            <w:tcW w:w="1368" w:type="dxa"/>
            <w:vMerge w:val="restart"/>
            <w:shd w:val="clear" w:color="auto" w:fill="auto"/>
            <w:vAlign w:val="center"/>
            <w:hideMark/>
          </w:tcPr>
          <w:p w14:paraId="3BF01CFB" w14:textId="77777777" w:rsidR="007502EC" w:rsidRPr="001F1FEE" w:rsidRDefault="00C269FF" w:rsidP="007502EC">
            <w:pPr>
              <w:suppressAutoHyphens w:val="0"/>
              <w:jc w:val="center"/>
              <w:rPr>
                <w:lang w:eastAsia="ru-RU"/>
              </w:rPr>
            </w:pPr>
            <w:r>
              <w:rPr>
                <w:lang w:eastAsia="ru-RU"/>
              </w:rPr>
              <w:t>шт.</w:t>
            </w:r>
          </w:p>
        </w:tc>
        <w:tc>
          <w:tcPr>
            <w:tcW w:w="951" w:type="dxa"/>
            <w:shd w:val="clear" w:color="000000" w:fill="FFFF00"/>
            <w:vAlign w:val="center"/>
          </w:tcPr>
          <w:p w14:paraId="05949025"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2F6A8F71"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260DBE24" w14:textId="77777777" w:rsidR="007502EC" w:rsidRPr="001F1FEE" w:rsidRDefault="007502EC" w:rsidP="007502EC">
            <w:pPr>
              <w:suppressAutoHyphens w:val="0"/>
              <w:jc w:val="center"/>
              <w:rPr>
                <w:b/>
                <w:bCs/>
                <w:lang w:eastAsia="ru-RU"/>
              </w:rPr>
            </w:pPr>
          </w:p>
        </w:tc>
      </w:tr>
      <w:tr w:rsidR="007502EC" w:rsidRPr="001F1FEE" w14:paraId="04C37FA9" w14:textId="77777777" w:rsidTr="007502EC">
        <w:trPr>
          <w:trHeight w:val="330"/>
        </w:trPr>
        <w:tc>
          <w:tcPr>
            <w:tcW w:w="696" w:type="dxa"/>
            <w:vMerge/>
            <w:vAlign w:val="center"/>
          </w:tcPr>
          <w:p w14:paraId="69B0CF9B" w14:textId="77777777" w:rsidR="007502EC" w:rsidRPr="001F1FEE" w:rsidRDefault="007502EC" w:rsidP="007502EC">
            <w:pPr>
              <w:suppressAutoHyphens w:val="0"/>
              <w:rPr>
                <w:lang w:eastAsia="ru-RU"/>
              </w:rPr>
            </w:pPr>
          </w:p>
        </w:tc>
        <w:tc>
          <w:tcPr>
            <w:tcW w:w="3824" w:type="dxa"/>
            <w:shd w:val="clear" w:color="auto" w:fill="auto"/>
            <w:vAlign w:val="center"/>
            <w:hideMark/>
          </w:tcPr>
          <w:p w14:paraId="3F196D36" w14:textId="77777777" w:rsidR="007502EC" w:rsidRPr="001F1FEE" w:rsidRDefault="00C269FF" w:rsidP="007502EC">
            <w:pPr>
              <w:suppressAutoHyphens w:val="0"/>
              <w:rPr>
                <w:lang w:eastAsia="ru-RU"/>
              </w:rPr>
            </w:pPr>
            <w:r>
              <w:rPr>
                <w:lang w:eastAsia="ru-RU"/>
              </w:rPr>
              <w:t>р. универсальный</w:t>
            </w:r>
          </w:p>
        </w:tc>
        <w:tc>
          <w:tcPr>
            <w:tcW w:w="1368" w:type="dxa"/>
            <w:vMerge/>
            <w:vAlign w:val="center"/>
            <w:hideMark/>
          </w:tcPr>
          <w:p w14:paraId="4D7F8CC7" w14:textId="77777777" w:rsidR="007502EC" w:rsidRPr="001F1FEE" w:rsidRDefault="007502EC" w:rsidP="007502EC">
            <w:pPr>
              <w:suppressAutoHyphens w:val="0"/>
              <w:rPr>
                <w:lang w:eastAsia="ru-RU"/>
              </w:rPr>
            </w:pPr>
          </w:p>
        </w:tc>
        <w:tc>
          <w:tcPr>
            <w:tcW w:w="951" w:type="dxa"/>
            <w:shd w:val="clear" w:color="auto" w:fill="auto"/>
            <w:vAlign w:val="center"/>
          </w:tcPr>
          <w:p w14:paraId="3148982B" w14:textId="77777777" w:rsidR="007502EC" w:rsidRPr="001F1FEE" w:rsidRDefault="007502EC" w:rsidP="007502EC">
            <w:pPr>
              <w:suppressAutoHyphens w:val="0"/>
              <w:jc w:val="center"/>
              <w:rPr>
                <w:lang w:eastAsia="ru-RU"/>
              </w:rPr>
            </w:pPr>
          </w:p>
        </w:tc>
        <w:tc>
          <w:tcPr>
            <w:tcW w:w="1370" w:type="dxa"/>
            <w:vMerge/>
            <w:vAlign w:val="center"/>
          </w:tcPr>
          <w:p w14:paraId="49027659" w14:textId="77777777" w:rsidR="007502EC" w:rsidRPr="001F1FEE" w:rsidRDefault="007502EC" w:rsidP="007502EC">
            <w:pPr>
              <w:suppressAutoHyphens w:val="0"/>
              <w:rPr>
                <w:lang w:eastAsia="ru-RU"/>
              </w:rPr>
            </w:pPr>
          </w:p>
        </w:tc>
        <w:tc>
          <w:tcPr>
            <w:tcW w:w="1552" w:type="dxa"/>
            <w:vMerge/>
            <w:vAlign w:val="center"/>
          </w:tcPr>
          <w:p w14:paraId="7E830E2B" w14:textId="77777777" w:rsidR="007502EC" w:rsidRPr="001F1FEE" w:rsidRDefault="007502EC" w:rsidP="007502EC">
            <w:pPr>
              <w:suppressAutoHyphens w:val="0"/>
              <w:rPr>
                <w:b/>
                <w:bCs/>
                <w:lang w:eastAsia="ru-RU"/>
              </w:rPr>
            </w:pPr>
          </w:p>
        </w:tc>
      </w:tr>
      <w:tr w:rsidR="007502EC" w:rsidRPr="001F1FEE" w14:paraId="3B740880" w14:textId="77777777" w:rsidTr="007502EC">
        <w:trPr>
          <w:trHeight w:val="645"/>
        </w:trPr>
        <w:tc>
          <w:tcPr>
            <w:tcW w:w="696" w:type="dxa"/>
            <w:vMerge w:val="restart"/>
            <w:shd w:val="clear" w:color="auto" w:fill="auto"/>
            <w:vAlign w:val="center"/>
          </w:tcPr>
          <w:p w14:paraId="5B052992" w14:textId="77777777" w:rsidR="007502EC" w:rsidRPr="001F1FEE" w:rsidRDefault="00C269FF" w:rsidP="007502EC">
            <w:pPr>
              <w:suppressAutoHyphens w:val="0"/>
              <w:jc w:val="center"/>
              <w:rPr>
                <w:lang w:eastAsia="ru-RU"/>
              </w:rPr>
            </w:pPr>
            <w:r>
              <w:rPr>
                <w:lang w:eastAsia="ru-RU"/>
              </w:rPr>
              <w:t>31</w:t>
            </w:r>
          </w:p>
        </w:tc>
        <w:tc>
          <w:tcPr>
            <w:tcW w:w="3824" w:type="dxa"/>
            <w:shd w:val="clear" w:color="auto" w:fill="auto"/>
            <w:vAlign w:val="center"/>
            <w:hideMark/>
          </w:tcPr>
          <w:p w14:paraId="7018A233" w14:textId="77777777" w:rsidR="007502EC" w:rsidRPr="001F1FEE" w:rsidRDefault="00C269FF" w:rsidP="007502EC">
            <w:pPr>
              <w:suppressAutoHyphens w:val="0"/>
              <w:rPr>
                <w:lang w:eastAsia="ru-RU"/>
              </w:rPr>
            </w:pPr>
            <w:r>
              <w:rPr>
                <w:lang w:eastAsia="ru-RU"/>
              </w:rPr>
              <w:t xml:space="preserve">Шапка-ушанка со </w:t>
            </w:r>
            <w:proofErr w:type="spellStart"/>
            <w:r>
              <w:rPr>
                <w:lang w:eastAsia="ru-RU"/>
              </w:rPr>
              <w:t>звукопрово</w:t>
            </w:r>
            <w:r>
              <w:rPr>
                <w:lang w:eastAsia="ru-RU"/>
              </w:rPr>
              <w:t>д</w:t>
            </w:r>
            <w:r>
              <w:rPr>
                <w:lang w:eastAsia="ru-RU"/>
              </w:rPr>
              <w:t>ными</w:t>
            </w:r>
            <w:proofErr w:type="spellEnd"/>
            <w:r>
              <w:rPr>
                <w:lang w:eastAsia="ru-RU"/>
              </w:rPr>
              <w:t xml:space="preserve"> вставками</w:t>
            </w:r>
          </w:p>
        </w:tc>
        <w:tc>
          <w:tcPr>
            <w:tcW w:w="1368" w:type="dxa"/>
            <w:vMerge w:val="restart"/>
            <w:shd w:val="clear" w:color="auto" w:fill="auto"/>
            <w:vAlign w:val="center"/>
            <w:hideMark/>
          </w:tcPr>
          <w:p w14:paraId="7C136866" w14:textId="77777777" w:rsidR="007502EC" w:rsidRPr="001F1FEE" w:rsidRDefault="00C269FF" w:rsidP="007502EC">
            <w:pPr>
              <w:suppressAutoHyphens w:val="0"/>
              <w:jc w:val="center"/>
              <w:rPr>
                <w:lang w:eastAsia="ru-RU"/>
              </w:rPr>
            </w:pPr>
            <w:r>
              <w:rPr>
                <w:lang w:eastAsia="ru-RU"/>
              </w:rPr>
              <w:t> шт.</w:t>
            </w:r>
          </w:p>
        </w:tc>
        <w:tc>
          <w:tcPr>
            <w:tcW w:w="951" w:type="dxa"/>
            <w:shd w:val="clear" w:color="000000" w:fill="FFFF00"/>
            <w:vAlign w:val="center"/>
          </w:tcPr>
          <w:p w14:paraId="0F990439"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7C43B939"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4D25BA97" w14:textId="77777777" w:rsidR="007502EC" w:rsidRPr="001F1FEE" w:rsidRDefault="007502EC" w:rsidP="007502EC">
            <w:pPr>
              <w:suppressAutoHyphens w:val="0"/>
              <w:jc w:val="center"/>
              <w:rPr>
                <w:b/>
                <w:bCs/>
                <w:lang w:eastAsia="ru-RU"/>
              </w:rPr>
            </w:pPr>
          </w:p>
        </w:tc>
      </w:tr>
      <w:tr w:rsidR="007502EC" w:rsidRPr="001F1FEE" w14:paraId="009329B0" w14:textId="77777777" w:rsidTr="007502EC">
        <w:trPr>
          <w:trHeight w:val="330"/>
        </w:trPr>
        <w:tc>
          <w:tcPr>
            <w:tcW w:w="696" w:type="dxa"/>
            <w:vMerge/>
            <w:vAlign w:val="center"/>
          </w:tcPr>
          <w:p w14:paraId="6D76E193" w14:textId="77777777" w:rsidR="007502EC" w:rsidRPr="001F1FEE" w:rsidRDefault="007502EC" w:rsidP="007502EC">
            <w:pPr>
              <w:suppressAutoHyphens w:val="0"/>
              <w:rPr>
                <w:lang w:eastAsia="ru-RU"/>
              </w:rPr>
            </w:pPr>
          </w:p>
        </w:tc>
        <w:tc>
          <w:tcPr>
            <w:tcW w:w="3824" w:type="dxa"/>
            <w:shd w:val="clear" w:color="auto" w:fill="auto"/>
            <w:vAlign w:val="center"/>
            <w:hideMark/>
          </w:tcPr>
          <w:p w14:paraId="04B8C4C2" w14:textId="77777777" w:rsidR="007502EC" w:rsidRPr="001F1FEE" w:rsidRDefault="00C269FF" w:rsidP="007502EC">
            <w:pPr>
              <w:suppressAutoHyphens w:val="0"/>
              <w:rPr>
                <w:lang w:eastAsia="ru-RU"/>
              </w:rPr>
            </w:pPr>
            <w:r>
              <w:rPr>
                <w:lang w:eastAsia="ru-RU"/>
              </w:rPr>
              <w:t>р.56</w:t>
            </w:r>
          </w:p>
        </w:tc>
        <w:tc>
          <w:tcPr>
            <w:tcW w:w="1368" w:type="dxa"/>
            <w:vMerge/>
            <w:vAlign w:val="center"/>
            <w:hideMark/>
          </w:tcPr>
          <w:p w14:paraId="3F60FFCC" w14:textId="77777777" w:rsidR="007502EC" w:rsidRPr="001F1FEE" w:rsidRDefault="007502EC" w:rsidP="007502EC">
            <w:pPr>
              <w:suppressAutoHyphens w:val="0"/>
              <w:rPr>
                <w:lang w:eastAsia="ru-RU"/>
              </w:rPr>
            </w:pPr>
          </w:p>
        </w:tc>
        <w:tc>
          <w:tcPr>
            <w:tcW w:w="951" w:type="dxa"/>
            <w:shd w:val="clear" w:color="auto" w:fill="auto"/>
            <w:vAlign w:val="center"/>
          </w:tcPr>
          <w:p w14:paraId="07420D3B" w14:textId="77777777" w:rsidR="007502EC" w:rsidRPr="001F1FEE" w:rsidRDefault="007502EC" w:rsidP="007502EC">
            <w:pPr>
              <w:suppressAutoHyphens w:val="0"/>
              <w:jc w:val="center"/>
              <w:rPr>
                <w:lang w:eastAsia="ru-RU"/>
              </w:rPr>
            </w:pPr>
          </w:p>
        </w:tc>
        <w:tc>
          <w:tcPr>
            <w:tcW w:w="1370" w:type="dxa"/>
            <w:vMerge/>
            <w:vAlign w:val="center"/>
          </w:tcPr>
          <w:p w14:paraId="0C0234ED" w14:textId="77777777" w:rsidR="007502EC" w:rsidRPr="001F1FEE" w:rsidRDefault="007502EC" w:rsidP="007502EC">
            <w:pPr>
              <w:suppressAutoHyphens w:val="0"/>
              <w:rPr>
                <w:lang w:eastAsia="ru-RU"/>
              </w:rPr>
            </w:pPr>
          </w:p>
        </w:tc>
        <w:tc>
          <w:tcPr>
            <w:tcW w:w="1552" w:type="dxa"/>
            <w:vMerge/>
            <w:vAlign w:val="center"/>
          </w:tcPr>
          <w:p w14:paraId="4BB52D2E" w14:textId="77777777" w:rsidR="007502EC" w:rsidRPr="001F1FEE" w:rsidRDefault="007502EC" w:rsidP="007502EC">
            <w:pPr>
              <w:suppressAutoHyphens w:val="0"/>
              <w:rPr>
                <w:b/>
                <w:bCs/>
                <w:lang w:eastAsia="ru-RU"/>
              </w:rPr>
            </w:pPr>
          </w:p>
        </w:tc>
      </w:tr>
      <w:tr w:rsidR="007502EC" w:rsidRPr="001F1FEE" w14:paraId="55AE619B" w14:textId="77777777" w:rsidTr="007502EC">
        <w:trPr>
          <w:trHeight w:val="330"/>
        </w:trPr>
        <w:tc>
          <w:tcPr>
            <w:tcW w:w="696" w:type="dxa"/>
            <w:vMerge/>
            <w:vAlign w:val="center"/>
          </w:tcPr>
          <w:p w14:paraId="28B2EE99" w14:textId="77777777" w:rsidR="007502EC" w:rsidRPr="001F1FEE" w:rsidRDefault="007502EC" w:rsidP="007502EC">
            <w:pPr>
              <w:suppressAutoHyphens w:val="0"/>
              <w:rPr>
                <w:lang w:eastAsia="ru-RU"/>
              </w:rPr>
            </w:pPr>
          </w:p>
        </w:tc>
        <w:tc>
          <w:tcPr>
            <w:tcW w:w="3824" w:type="dxa"/>
            <w:shd w:val="clear" w:color="auto" w:fill="auto"/>
            <w:vAlign w:val="center"/>
            <w:hideMark/>
          </w:tcPr>
          <w:p w14:paraId="73783D1F" w14:textId="77777777" w:rsidR="007502EC" w:rsidRPr="001F1FEE" w:rsidRDefault="00C269FF" w:rsidP="007502EC">
            <w:pPr>
              <w:suppressAutoHyphens w:val="0"/>
              <w:rPr>
                <w:lang w:eastAsia="ru-RU"/>
              </w:rPr>
            </w:pPr>
            <w:r>
              <w:rPr>
                <w:lang w:eastAsia="ru-RU"/>
              </w:rPr>
              <w:t>р.57</w:t>
            </w:r>
          </w:p>
        </w:tc>
        <w:tc>
          <w:tcPr>
            <w:tcW w:w="1368" w:type="dxa"/>
            <w:vMerge/>
            <w:vAlign w:val="center"/>
            <w:hideMark/>
          </w:tcPr>
          <w:p w14:paraId="66CDB5EC" w14:textId="77777777" w:rsidR="007502EC" w:rsidRPr="001F1FEE" w:rsidRDefault="007502EC" w:rsidP="007502EC">
            <w:pPr>
              <w:suppressAutoHyphens w:val="0"/>
              <w:rPr>
                <w:lang w:eastAsia="ru-RU"/>
              </w:rPr>
            </w:pPr>
          </w:p>
        </w:tc>
        <w:tc>
          <w:tcPr>
            <w:tcW w:w="951" w:type="dxa"/>
            <w:shd w:val="clear" w:color="auto" w:fill="auto"/>
            <w:vAlign w:val="center"/>
          </w:tcPr>
          <w:p w14:paraId="7CC9174A" w14:textId="77777777" w:rsidR="007502EC" w:rsidRPr="001F1FEE" w:rsidRDefault="007502EC" w:rsidP="007502EC">
            <w:pPr>
              <w:suppressAutoHyphens w:val="0"/>
              <w:jc w:val="center"/>
              <w:rPr>
                <w:lang w:eastAsia="ru-RU"/>
              </w:rPr>
            </w:pPr>
          </w:p>
        </w:tc>
        <w:tc>
          <w:tcPr>
            <w:tcW w:w="1370" w:type="dxa"/>
            <w:vMerge/>
            <w:vAlign w:val="center"/>
          </w:tcPr>
          <w:p w14:paraId="498F7C0D" w14:textId="77777777" w:rsidR="007502EC" w:rsidRPr="001F1FEE" w:rsidRDefault="007502EC" w:rsidP="007502EC">
            <w:pPr>
              <w:suppressAutoHyphens w:val="0"/>
              <w:rPr>
                <w:lang w:eastAsia="ru-RU"/>
              </w:rPr>
            </w:pPr>
          </w:p>
        </w:tc>
        <w:tc>
          <w:tcPr>
            <w:tcW w:w="1552" w:type="dxa"/>
            <w:vMerge/>
            <w:vAlign w:val="center"/>
          </w:tcPr>
          <w:p w14:paraId="2096D677" w14:textId="77777777" w:rsidR="007502EC" w:rsidRPr="001F1FEE" w:rsidRDefault="007502EC" w:rsidP="007502EC">
            <w:pPr>
              <w:suppressAutoHyphens w:val="0"/>
              <w:rPr>
                <w:b/>
                <w:bCs/>
                <w:lang w:eastAsia="ru-RU"/>
              </w:rPr>
            </w:pPr>
          </w:p>
        </w:tc>
      </w:tr>
      <w:tr w:rsidR="007502EC" w:rsidRPr="001F1FEE" w14:paraId="438954A6" w14:textId="77777777" w:rsidTr="007502EC">
        <w:trPr>
          <w:trHeight w:val="330"/>
        </w:trPr>
        <w:tc>
          <w:tcPr>
            <w:tcW w:w="696" w:type="dxa"/>
            <w:vMerge/>
            <w:vAlign w:val="center"/>
          </w:tcPr>
          <w:p w14:paraId="1DE35100" w14:textId="77777777" w:rsidR="007502EC" w:rsidRPr="001F1FEE" w:rsidRDefault="007502EC" w:rsidP="007502EC">
            <w:pPr>
              <w:suppressAutoHyphens w:val="0"/>
              <w:rPr>
                <w:lang w:eastAsia="ru-RU"/>
              </w:rPr>
            </w:pPr>
          </w:p>
        </w:tc>
        <w:tc>
          <w:tcPr>
            <w:tcW w:w="3824" w:type="dxa"/>
            <w:shd w:val="clear" w:color="auto" w:fill="auto"/>
            <w:vAlign w:val="center"/>
            <w:hideMark/>
          </w:tcPr>
          <w:p w14:paraId="34A730BC" w14:textId="77777777" w:rsidR="007502EC" w:rsidRPr="001F1FEE" w:rsidRDefault="00C269FF" w:rsidP="007502EC">
            <w:pPr>
              <w:suppressAutoHyphens w:val="0"/>
              <w:rPr>
                <w:lang w:eastAsia="ru-RU"/>
              </w:rPr>
            </w:pPr>
            <w:r>
              <w:rPr>
                <w:lang w:eastAsia="ru-RU"/>
              </w:rPr>
              <w:t>р.58</w:t>
            </w:r>
          </w:p>
        </w:tc>
        <w:tc>
          <w:tcPr>
            <w:tcW w:w="1368" w:type="dxa"/>
            <w:vMerge/>
            <w:vAlign w:val="center"/>
            <w:hideMark/>
          </w:tcPr>
          <w:p w14:paraId="0D057DEF" w14:textId="77777777" w:rsidR="007502EC" w:rsidRPr="001F1FEE" w:rsidRDefault="007502EC" w:rsidP="007502EC">
            <w:pPr>
              <w:suppressAutoHyphens w:val="0"/>
              <w:rPr>
                <w:lang w:eastAsia="ru-RU"/>
              </w:rPr>
            </w:pPr>
          </w:p>
        </w:tc>
        <w:tc>
          <w:tcPr>
            <w:tcW w:w="951" w:type="dxa"/>
            <w:shd w:val="clear" w:color="auto" w:fill="auto"/>
            <w:vAlign w:val="center"/>
          </w:tcPr>
          <w:p w14:paraId="26BCE0F0" w14:textId="77777777" w:rsidR="007502EC" w:rsidRPr="001F1FEE" w:rsidRDefault="007502EC" w:rsidP="007502EC">
            <w:pPr>
              <w:suppressAutoHyphens w:val="0"/>
              <w:jc w:val="center"/>
              <w:rPr>
                <w:lang w:eastAsia="ru-RU"/>
              </w:rPr>
            </w:pPr>
          </w:p>
        </w:tc>
        <w:tc>
          <w:tcPr>
            <w:tcW w:w="1370" w:type="dxa"/>
            <w:vMerge/>
            <w:vAlign w:val="center"/>
          </w:tcPr>
          <w:p w14:paraId="370E29FC" w14:textId="77777777" w:rsidR="007502EC" w:rsidRPr="001F1FEE" w:rsidRDefault="007502EC" w:rsidP="007502EC">
            <w:pPr>
              <w:suppressAutoHyphens w:val="0"/>
              <w:rPr>
                <w:lang w:eastAsia="ru-RU"/>
              </w:rPr>
            </w:pPr>
          </w:p>
        </w:tc>
        <w:tc>
          <w:tcPr>
            <w:tcW w:w="1552" w:type="dxa"/>
            <w:vMerge/>
            <w:vAlign w:val="center"/>
          </w:tcPr>
          <w:p w14:paraId="356D775F" w14:textId="77777777" w:rsidR="007502EC" w:rsidRPr="001F1FEE" w:rsidRDefault="007502EC" w:rsidP="007502EC">
            <w:pPr>
              <w:suppressAutoHyphens w:val="0"/>
              <w:rPr>
                <w:b/>
                <w:bCs/>
                <w:lang w:eastAsia="ru-RU"/>
              </w:rPr>
            </w:pPr>
          </w:p>
        </w:tc>
      </w:tr>
      <w:tr w:rsidR="007502EC" w:rsidRPr="001F1FEE" w14:paraId="42061826" w14:textId="77777777" w:rsidTr="007502EC">
        <w:trPr>
          <w:trHeight w:val="330"/>
        </w:trPr>
        <w:tc>
          <w:tcPr>
            <w:tcW w:w="696" w:type="dxa"/>
            <w:vMerge/>
            <w:vAlign w:val="center"/>
          </w:tcPr>
          <w:p w14:paraId="068135AE" w14:textId="77777777" w:rsidR="007502EC" w:rsidRPr="001F1FEE" w:rsidRDefault="007502EC" w:rsidP="007502EC">
            <w:pPr>
              <w:suppressAutoHyphens w:val="0"/>
              <w:rPr>
                <w:lang w:eastAsia="ru-RU"/>
              </w:rPr>
            </w:pPr>
          </w:p>
        </w:tc>
        <w:tc>
          <w:tcPr>
            <w:tcW w:w="3824" w:type="dxa"/>
            <w:shd w:val="clear" w:color="auto" w:fill="auto"/>
            <w:vAlign w:val="center"/>
            <w:hideMark/>
          </w:tcPr>
          <w:p w14:paraId="25F511BB" w14:textId="77777777" w:rsidR="007502EC" w:rsidRPr="001F1FEE" w:rsidRDefault="00C269FF" w:rsidP="007502EC">
            <w:pPr>
              <w:suppressAutoHyphens w:val="0"/>
              <w:rPr>
                <w:lang w:eastAsia="ru-RU"/>
              </w:rPr>
            </w:pPr>
            <w:r>
              <w:rPr>
                <w:lang w:eastAsia="ru-RU"/>
              </w:rPr>
              <w:t>р.59</w:t>
            </w:r>
          </w:p>
        </w:tc>
        <w:tc>
          <w:tcPr>
            <w:tcW w:w="1368" w:type="dxa"/>
            <w:vMerge/>
            <w:vAlign w:val="center"/>
            <w:hideMark/>
          </w:tcPr>
          <w:p w14:paraId="45B5EB48" w14:textId="77777777" w:rsidR="007502EC" w:rsidRPr="001F1FEE" w:rsidRDefault="007502EC" w:rsidP="007502EC">
            <w:pPr>
              <w:suppressAutoHyphens w:val="0"/>
              <w:rPr>
                <w:lang w:eastAsia="ru-RU"/>
              </w:rPr>
            </w:pPr>
          </w:p>
        </w:tc>
        <w:tc>
          <w:tcPr>
            <w:tcW w:w="951" w:type="dxa"/>
            <w:shd w:val="clear" w:color="auto" w:fill="auto"/>
            <w:vAlign w:val="center"/>
          </w:tcPr>
          <w:p w14:paraId="6F0FF368" w14:textId="77777777" w:rsidR="007502EC" w:rsidRPr="001F1FEE" w:rsidRDefault="007502EC" w:rsidP="007502EC">
            <w:pPr>
              <w:suppressAutoHyphens w:val="0"/>
              <w:jc w:val="center"/>
              <w:rPr>
                <w:lang w:eastAsia="ru-RU"/>
              </w:rPr>
            </w:pPr>
          </w:p>
        </w:tc>
        <w:tc>
          <w:tcPr>
            <w:tcW w:w="1370" w:type="dxa"/>
            <w:vMerge/>
            <w:vAlign w:val="center"/>
          </w:tcPr>
          <w:p w14:paraId="51F9DD35" w14:textId="77777777" w:rsidR="007502EC" w:rsidRPr="001F1FEE" w:rsidRDefault="007502EC" w:rsidP="007502EC">
            <w:pPr>
              <w:suppressAutoHyphens w:val="0"/>
              <w:rPr>
                <w:lang w:eastAsia="ru-RU"/>
              </w:rPr>
            </w:pPr>
          </w:p>
        </w:tc>
        <w:tc>
          <w:tcPr>
            <w:tcW w:w="1552" w:type="dxa"/>
            <w:vMerge/>
            <w:vAlign w:val="center"/>
          </w:tcPr>
          <w:p w14:paraId="79A820FA" w14:textId="77777777" w:rsidR="007502EC" w:rsidRPr="001F1FEE" w:rsidRDefault="007502EC" w:rsidP="007502EC">
            <w:pPr>
              <w:suppressAutoHyphens w:val="0"/>
              <w:rPr>
                <w:b/>
                <w:bCs/>
                <w:lang w:eastAsia="ru-RU"/>
              </w:rPr>
            </w:pPr>
          </w:p>
        </w:tc>
      </w:tr>
      <w:tr w:rsidR="007502EC" w:rsidRPr="001F1FEE" w14:paraId="0B2D8BFF" w14:textId="77777777" w:rsidTr="007502EC">
        <w:trPr>
          <w:trHeight w:val="330"/>
        </w:trPr>
        <w:tc>
          <w:tcPr>
            <w:tcW w:w="696" w:type="dxa"/>
            <w:vMerge/>
            <w:vAlign w:val="center"/>
          </w:tcPr>
          <w:p w14:paraId="7ED9310F" w14:textId="77777777" w:rsidR="007502EC" w:rsidRPr="001F1FEE" w:rsidRDefault="007502EC" w:rsidP="007502EC">
            <w:pPr>
              <w:suppressAutoHyphens w:val="0"/>
              <w:rPr>
                <w:lang w:eastAsia="ru-RU"/>
              </w:rPr>
            </w:pPr>
          </w:p>
        </w:tc>
        <w:tc>
          <w:tcPr>
            <w:tcW w:w="3824" w:type="dxa"/>
            <w:shd w:val="clear" w:color="auto" w:fill="auto"/>
            <w:vAlign w:val="center"/>
            <w:hideMark/>
          </w:tcPr>
          <w:p w14:paraId="6D3C02AF" w14:textId="77777777" w:rsidR="007502EC" w:rsidRPr="001F1FEE" w:rsidRDefault="00C269FF" w:rsidP="007502EC">
            <w:pPr>
              <w:suppressAutoHyphens w:val="0"/>
              <w:rPr>
                <w:lang w:eastAsia="ru-RU"/>
              </w:rPr>
            </w:pPr>
            <w:r>
              <w:rPr>
                <w:lang w:eastAsia="ru-RU"/>
              </w:rPr>
              <w:t>р.60</w:t>
            </w:r>
          </w:p>
        </w:tc>
        <w:tc>
          <w:tcPr>
            <w:tcW w:w="1368" w:type="dxa"/>
            <w:vMerge/>
            <w:vAlign w:val="center"/>
            <w:hideMark/>
          </w:tcPr>
          <w:p w14:paraId="323FE5B1" w14:textId="77777777" w:rsidR="007502EC" w:rsidRPr="001F1FEE" w:rsidRDefault="007502EC" w:rsidP="007502EC">
            <w:pPr>
              <w:suppressAutoHyphens w:val="0"/>
              <w:rPr>
                <w:lang w:eastAsia="ru-RU"/>
              </w:rPr>
            </w:pPr>
          </w:p>
        </w:tc>
        <w:tc>
          <w:tcPr>
            <w:tcW w:w="951" w:type="dxa"/>
            <w:shd w:val="clear" w:color="auto" w:fill="auto"/>
            <w:vAlign w:val="center"/>
          </w:tcPr>
          <w:p w14:paraId="585B835A" w14:textId="77777777" w:rsidR="007502EC" w:rsidRPr="001F1FEE" w:rsidRDefault="007502EC" w:rsidP="007502EC">
            <w:pPr>
              <w:suppressAutoHyphens w:val="0"/>
              <w:jc w:val="center"/>
              <w:rPr>
                <w:lang w:eastAsia="ru-RU"/>
              </w:rPr>
            </w:pPr>
          </w:p>
        </w:tc>
        <w:tc>
          <w:tcPr>
            <w:tcW w:w="1370" w:type="dxa"/>
            <w:vMerge/>
            <w:vAlign w:val="center"/>
          </w:tcPr>
          <w:p w14:paraId="49CAFB8C" w14:textId="77777777" w:rsidR="007502EC" w:rsidRPr="001F1FEE" w:rsidRDefault="007502EC" w:rsidP="007502EC">
            <w:pPr>
              <w:suppressAutoHyphens w:val="0"/>
              <w:rPr>
                <w:lang w:eastAsia="ru-RU"/>
              </w:rPr>
            </w:pPr>
          </w:p>
        </w:tc>
        <w:tc>
          <w:tcPr>
            <w:tcW w:w="1552" w:type="dxa"/>
            <w:vMerge/>
            <w:vAlign w:val="center"/>
          </w:tcPr>
          <w:p w14:paraId="0B20FA43" w14:textId="77777777" w:rsidR="007502EC" w:rsidRPr="001F1FEE" w:rsidRDefault="007502EC" w:rsidP="007502EC">
            <w:pPr>
              <w:suppressAutoHyphens w:val="0"/>
              <w:rPr>
                <w:b/>
                <w:bCs/>
                <w:lang w:eastAsia="ru-RU"/>
              </w:rPr>
            </w:pPr>
          </w:p>
        </w:tc>
      </w:tr>
      <w:tr w:rsidR="007502EC" w:rsidRPr="001F1FEE" w14:paraId="4EB0B436" w14:textId="77777777" w:rsidTr="007502EC">
        <w:trPr>
          <w:trHeight w:val="330"/>
        </w:trPr>
        <w:tc>
          <w:tcPr>
            <w:tcW w:w="696" w:type="dxa"/>
            <w:vMerge/>
            <w:vAlign w:val="center"/>
          </w:tcPr>
          <w:p w14:paraId="6D607D31" w14:textId="77777777" w:rsidR="007502EC" w:rsidRPr="001F1FEE" w:rsidRDefault="007502EC" w:rsidP="007502EC">
            <w:pPr>
              <w:suppressAutoHyphens w:val="0"/>
              <w:rPr>
                <w:lang w:eastAsia="ru-RU"/>
              </w:rPr>
            </w:pPr>
          </w:p>
        </w:tc>
        <w:tc>
          <w:tcPr>
            <w:tcW w:w="3824" w:type="dxa"/>
            <w:shd w:val="clear" w:color="auto" w:fill="auto"/>
            <w:vAlign w:val="center"/>
            <w:hideMark/>
          </w:tcPr>
          <w:p w14:paraId="29AFAC8D" w14:textId="77777777" w:rsidR="007502EC" w:rsidRPr="001F1FEE" w:rsidRDefault="00C269FF" w:rsidP="007502EC">
            <w:pPr>
              <w:suppressAutoHyphens w:val="0"/>
              <w:rPr>
                <w:lang w:eastAsia="ru-RU"/>
              </w:rPr>
            </w:pPr>
            <w:r>
              <w:rPr>
                <w:lang w:eastAsia="ru-RU"/>
              </w:rPr>
              <w:t>р.61</w:t>
            </w:r>
          </w:p>
        </w:tc>
        <w:tc>
          <w:tcPr>
            <w:tcW w:w="1368" w:type="dxa"/>
            <w:vMerge/>
            <w:vAlign w:val="center"/>
            <w:hideMark/>
          </w:tcPr>
          <w:p w14:paraId="537B587D" w14:textId="77777777" w:rsidR="007502EC" w:rsidRPr="001F1FEE" w:rsidRDefault="007502EC" w:rsidP="007502EC">
            <w:pPr>
              <w:suppressAutoHyphens w:val="0"/>
              <w:rPr>
                <w:lang w:eastAsia="ru-RU"/>
              </w:rPr>
            </w:pPr>
          </w:p>
        </w:tc>
        <w:tc>
          <w:tcPr>
            <w:tcW w:w="951" w:type="dxa"/>
            <w:shd w:val="clear" w:color="auto" w:fill="auto"/>
            <w:vAlign w:val="center"/>
          </w:tcPr>
          <w:p w14:paraId="3DFEA740" w14:textId="77777777" w:rsidR="007502EC" w:rsidRPr="001F1FEE" w:rsidRDefault="007502EC" w:rsidP="007502EC">
            <w:pPr>
              <w:suppressAutoHyphens w:val="0"/>
              <w:jc w:val="center"/>
              <w:rPr>
                <w:lang w:eastAsia="ru-RU"/>
              </w:rPr>
            </w:pPr>
          </w:p>
        </w:tc>
        <w:tc>
          <w:tcPr>
            <w:tcW w:w="1370" w:type="dxa"/>
            <w:vMerge/>
            <w:vAlign w:val="center"/>
          </w:tcPr>
          <w:p w14:paraId="6D63150B" w14:textId="77777777" w:rsidR="007502EC" w:rsidRPr="001F1FEE" w:rsidRDefault="007502EC" w:rsidP="007502EC">
            <w:pPr>
              <w:suppressAutoHyphens w:val="0"/>
              <w:rPr>
                <w:lang w:eastAsia="ru-RU"/>
              </w:rPr>
            </w:pPr>
          </w:p>
        </w:tc>
        <w:tc>
          <w:tcPr>
            <w:tcW w:w="1552" w:type="dxa"/>
            <w:vMerge/>
            <w:vAlign w:val="center"/>
          </w:tcPr>
          <w:p w14:paraId="0D2B3C30" w14:textId="77777777" w:rsidR="007502EC" w:rsidRPr="001F1FEE" w:rsidRDefault="007502EC" w:rsidP="007502EC">
            <w:pPr>
              <w:suppressAutoHyphens w:val="0"/>
              <w:rPr>
                <w:b/>
                <w:bCs/>
                <w:lang w:eastAsia="ru-RU"/>
              </w:rPr>
            </w:pPr>
          </w:p>
        </w:tc>
      </w:tr>
      <w:tr w:rsidR="007502EC" w:rsidRPr="001F1FEE" w14:paraId="31597697" w14:textId="77777777" w:rsidTr="007502EC">
        <w:trPr>
          <w:trHeight w:val="330"/>
        </w:trPr>
        <w:tc>
          <w:tcPr>
            <w:tcW w:w="696" w:type="dxa"/>
            <w:vMerge/>
            <w:vAlign w:val="center"/>
          </w:tcPr>
          <w:p w14:paraId="6BFE4CFD" w14:textId="77777777" w:rsidR="007502EC" w:rsidRPr="001F1FEE" w:rsidRDefault="007502EC" w:rsidP="007502EC">
            <w:pPr>
              <w:suppressAutoHyphens w:val="0"/>
              <w:rPr>
                <w:lang w:eastAsia="ru-RU"/>
              </w:rPr>
            </w:pPr>
          </w:p>
        </w:tc>
        <w:tc>
          <w:tcPr>
            <w:tcW w:w="3824" w:type="dxa"/>
            <w:shd w:val="clear" w:color="auto" w:fill="auto"/>
            <w:vAlign w:val="center"/>
            <w:hideMark/>
          </w:tcPr>
          <w:p w14:paraId="15DC69CB" w14:textId="77777777" w:rsidR="007502EC" w:rsidRPr="001F1FEE" w:rsidRDefault="00C269FF" w:rsidP="007502EC">
            <w:pPr>
              <w:suppressAutoHyphens w:val="0"/>
              <w:rPr>
                <w:lang w:eastAsia="ru-RU"/>
              </w:rPr>
            </w:pPr>
            <w:r>
              <w:rPr>
                <w:lang w:eastAsia="ru-RU"/>
              </w:rPr>
              <w:t>р.62</w:t>
            </w:r>
          </w:p>
        </w:tc>
        <w:tc>
          <w:tcPr>
            <w:tcW w:w="1368" w:type="dxa"/>
            <w:vMerge/>
            <w:vAlign w:val="center"/>
            <w:hideMark/>
          </w:tcPr>
          <w:p w14:paraId="43D3492B" w14:textId="77777777" w:rsidR="007502EC" w:rsidRPr="001F1FEE" w:rsidRDefault="007502EC" w:rsidP="007502EC">
            <w:pPr>
              <w:suppressAutoHyphens w:val="0"/>
              <w:rPr>
                <w:lang w:eastAsia="ru-RU"/>
              </w:rPr>
            </w:pPr>
          </w:p>
        </w:tc>
        <w:tc>
          <w:tcPr>
            <w:tcW w:w="951" w:type="dxa"/>
            <w:shd w:val="clear" w:color="auto" w:fill="auto"/>
            <w:vAlign w:val="center"/>
          </w:tcPr>
          <w:p w14:paraId="1BAAC7D9" w14:textId="77777777" w:rsidR="007502EC" w:rsidRPr="001F1FEE" w:rsidRDefault="007502EC" w:rsidP="007502EC">
            <w:pPr>
              <w:suppressAutoHyphens w:val="0"/>
              <w:jc w:val="center"/>
              <w:rPr>
                <w:lang w:eastAsia="ru-RU"/>
              </w:rPr>
            </w:pPr>
          </w:p>
        </w:tc>
        <w:tc>
          <w:tcPr>
            <w:tcW w:w="1370" w:type="dxa"/>
            <w:vMerge/>
            <w:vAlign w:val="center"/>
          </w:tcPr>
          <w:p w14:paraId="01C17F6A" w14:textId="77777777" w:rsidR="007502EC" w:rsidRPr="001F1FEE" w:rsidRDefault="007502EC" w:rsidP="007502EC">
            <w:pPr>
              <w:suppressAutoHyphens w:val="0"/>
              <w:rPr>
                <w:lang w:eastAsia="ru-RU"/>
              </w:rPr>
            </w:pPr>
          </w:p>
        </w:tc>
        <w:tc>
          <w:tcPr>
            <w:tcW w:w="1552" w:type="dxa"/>
            <w:vMerge/>
            <w:vAlign w:val="center"/>
          </w:tcPr>
          <w:p w14:paraId="7741C618" w14:textId="77777777" w:rsidR="007502EC" w:rsidRPr="001F1FEE" w:rsidRDefault="007502EC" w:rsidP="007502EC">
            <w:pPr>
              <w:suppressAutoHyphens w:val="0"/>
              <w:rPr>
                <w:b/>
                <w:bCs/>
                <w:lang w:eastAsia="ru-RU"/>
              </w:rPr>
            </w:pPr>
          </w:p>
        </w:tc>
      </w:tr>
      <w:tr w:rsidR="007502EC" w:rsidRPr="001F1FEE" w14:paraId="777440F2" w14:textId="77777777" w:rsidTr="007502EC">
        <w:trPr>
          <w:trHeight w:val="330"/>
        </w:trPr>
        <w:tc>
          <w:tcPr>
            <w:tcW w:w="696" w:type="dxa"/>
            <w:vMerge/>
            <w:vAlign w:val="center"/>
          </w:tcPr>
          <w:p w14:paraId="5027509A" w14:textId="77777777" w:rsidR="007502EC" w:rsidRPr="001F1FEE" w:rsidRDefault="007502EC" w:rsidP="007502EC">
            <w:pPr>
              <w:suppressAutoHyphens w:val="0"/>
              <w:rPr>
                <w:lang w:eastAsia="ru-RU"/>
              </w:rPr>
            </w:pPr>
          </w:p>
        </w:tc>
        <w:tc>
          <w:tcPr>
            <w:tcW w:w="3824" w:type="dxa"/>
            <w:shd w:val="clear" w:color="auto" w:fill="auto"/>
            <w:vAlign w:val="center"/>
            <w:hideMark/>
          </w:tcPr>
          <w:p w14:paraId="0F4C044E" w14:textId="77777777" w:rsidR="007502EC" w:rsidRPr="001F1FEE" w:rsidRDefault="00C269FF" w:rsidP="007502EC">
            <w:pPr>
              <w:suppressAutoHyphens w:val="0"/>
              <w:rPr>
                <w:lang w:eastAsia="ru-RU"/>
              </w:rPr>
            </w:pPr>
            <w:r>
              <w:rPr>
                <w:lang w:eastAsia="ru-RU"/>
              </w:rPr>
              <w:t>р.63</w:t>
            </w:r>
          </w:p>
        </w:tc>
        <w:tc>
          <w:tcPr>
            <w:tcW w:w="1368" w:type="dxa"/>
            <w:vMerge/>
            <w:vAlign w:val="center"/>
            <w:hideMark/>
          </w:tcPr>
          <w:p w14:paraId="724DEE70" w14:textId="77777777" w:rsidR="007502EC" w:rsidRPr="001F1FEE" w:rsidRDefault="007502EC" w:rsidP="007502EC">
            <w:pPr>
              <w:suppressAutoHyphens w:val="0"/>
              <w:rPr>
                <w:lang w:eastAsia="ru-RU"/>
              </w:rPr>
            </w:pPr>
          </w:p>
        </w:tc>
        <w:tc>
          <w:tcPr>
            <w:tcW w:w="951" w:type="dxa"/>
            <w:shd w:val="clear" w:color="auto" w:fill="auto"/>
            <w:vAlign w:val="center"/>
          </w:tcPr>
          <w:p w14:paraId="32C1312E" w14:textId="77777777" w:rsidR="007502EC" w:rsidRPr="001F1FEE" w:rsidRDefault="007502EC" w:rsidP="007502EC">
            <w:pPr>
              <w:suppressAutoHyphens w:val="0"/>
              <w:jc w:val="center"/>
              <w:rPr>
                <w:lang w:eastAsia="ru-RU"/>
              </w:rPr>
            </w:pPr>
          </w:p>
        </w:tc>
        <w:tc>
          <w:tcPr>
            <w:tcW w:w="1370" w:type="dxa"/>
            <w:vMerge/>
            <w:vAlign w:val="center"/>
          </w:tcPr>
          <w:p w14:paraId="38887A2B" w14:textId="77777777" w:rsidR="007502EC" w:rsidRPr="001F1FEE" w:rsidRDefault="007502EC" w:rsidP="007502EC">
            <w:pPr>
              <w:suppressAutoHyphens w:val="0"/>
              <w:rPr>
                <w:lang w:eastAsia="ru-RU"/>
              </w:rPr>
            </w:pPr>
          </w:p>
        </w:tc>
        <w:tc>
          <w:tcPr>
            <w:tcW w:w="1552" w:type="dxa"/>
            <w:vMerge/>
            <w:vAlign w:val="center"/>
          </w:tcPr>
          <w:p w14:paraId="66C38FE5" w14:textId="77777777" w:rsidR="007502EC" w:rsidRPr="001F1FEE" w:rsidRDefault="007502EC" w:rsidP="007502EC">
            <w:pPr>
              <w:suppressAutoHyphens w:val="0"/>
              <w:rPr>
                <w:b/>
                <w:bCs/>
                <w:lang w:eastAsia="ru-RU"/>
              </w:rPr>
            </w:pPr>
          </w:p>
        </w:tc>
      </w:tr>
      <w:tr w:rsidR="007502EC" w:rsidRPr="001F1FEE" w14:paraId="6A43E24D" w14:textId="77777777" w:rsidTr="007502EC">
        <w:trPr>
          <w:trHeight w:val="330"/>
        </w:trPr>
        <w:tc>
          <w:tcPr>
            <w:tcW w:w="696" w:type="dxa"/>
            <w:vMerge/>
            <w:vAlign w:val="center"/>
          </w:tcPr>
          <w:p w14:paraId="41EC6E50" w14:textId="77777777" w:rsidR="007502EC" w:rsidRPr="001F1FEE" w:rsidRDefault="007502EC" w:rsidP="007502EC">
            <w:pPr>
              <w:suppressAutoHyphens w:val="0"/>
              <w:rPr>
                <w:lang w:eastAsia="ru-RU"/>
              </w:rPr>
            </w:pPr>
          </w:p>
        </w:tc>
        <w:tc>
          <w:tcPr>
            <w:tcW w:w="3824" w:type="dxa"/>
            <w:shd w:val="clear" w:color="auto" w:fill="auto"/>
            <w:vAlign w:val="center"/>
            <w:hideMark/>
          </w:tcPr>
          <w:p w14:paraId="2650CA35" w14:textId="77777777" w:rsidR="007502EC" w:rsidRPr="001F1FEE" w:rsidRDefault="00C269FF" w:rsidP="007502EC">
            <w:pPr>
              <w:suppressAutoHyphens w:val="0"/>
              <w:rPr>
                <w:lang w:eastAsia="ru-RU"/>
              </w:rPr>
            </w:pPr>
            <w:r>
              <w:rPr>
                <w:lang w:eastAsia="ru-RU"/>
              </w:rPr>
              <w:t>Индивидуальный пошив(--/--)</w:t>
            </w:r>
          </w:p>
        </w:tc>
        <w:tc>
          <w:tcPr>
            <w:tcW w:w="1368" w:type="dxa"/>
            <w:vMerge/>
            <w:vAlign w:val="center"/>
            <w:hideMark/>
          </w:tcPr>
          <w:p w14:paraId="046A1040" w14:textId="77777777" w:rsidR="007502EC" w:rsidRPr="001F1FEE" w:rsidRDefault="007502EC" w:rsidP="007502EC">
            <w:pPr>
              <w:suppressAutoHyphens w:val="0"/>
              <w:rPr>
                <w:lang w:eastAsia="ru-RU"/>
              </w:rPr>
            </w:pPr>
          </w:p>
        </w:tc>
        <w:tc>
          <w:tcPr>
            <w:tcW w:w="951" w:type="dxa"/>
            <w:shd w:val="clear" w:color="auto" w:fill="auto"/>
            <w:vAlign w:val="center"/>
          </w:tcPr>
          <w:p w14:paraId="73FE152E" w14:textId="77777777" w:rsidR="007502EC" w:rsidRPr="001F1FEE" w:rsidRDefault="007502EC" w:rsidP="007502EC">
            <w:pPr>
              <w:suppressAutoHyphens w:val="0"/>
              <w:jc w:val="center"/>
              <w:rPr>
                <w:lang w:eastAsia="ru-RU"/>
              </w:rPr>
            </w:pPr>
          </w:p>
        </w:tc>
        <w:tc>
          <w:tcPr>
            <w:tcW w:w="1370" w:type="dxa"/>
            <w:vMerge/>
            <w:vAlign w:val="center"/>
          </w:tcPr>
          <w:p w14:paraId="757F6CCF" w14:textId="77777777" w:rsidR="007502EC" w:rsidRPr="001F1FEE" w:rsidRDefault="007502EC" w:rsidP="007502EC">
            <w:pPr>
              <w:suppressAutoHyphens w:val="0"/>
              <w:rPr>
                <w:lang w:eastAsia="ru-RU"/>
              </w:rPr>
            </w:pPr>
          </w:p>
        </w:tc>
        <w:tc>
          <w:tcPr>
            <w:tcW w:w="1552" w:type="dxa"/>
            <w:vMerge/>
            <w:vAlign w:val="center"/>
          </w:tcPr>
          <w:p w14:paraId="347E3F01" w14:textId="77777777" w:rsidR="007502EC" w:rsidRPr="001F1FEE" w:rsidRDefault="007502EC" w:rsidP="007502EC">
            <w:pPr>
              <w:suppressAutoHyphens w:val="0"/>
              <w:rPr>
                <w:b/>
                <w:bCs/>
                <w:lang w:eastAsia="ru-RU"/>
              </w:rPr>
            </w:pPr>
          </w:p>
        </w:tc>
      </w:tr>
      <w:tr w:rsidR="007502EC" w:rsidRPr="001F1FEE" w14:paraId="5C292B7C" w14:textId="77777777" w:rsidTr="007502EC">
        <w:trPr>
          <w:trHeight w:val="439"/>
        </w:trPr>
        <w:tc>
          <w:tcPr>
            <w:tcW w:w="696" w:type="dxa"/>
            <w:vMerge w:val="restart"/>
            <w:shd w:val="clear" w:color="auto" w:fill="auto"/>
            <w:vAlign w:val="center"/>
          </w:tcPr>
          <w:p w14:paraId="494D951D" w14:textId="77777777" w:rsidR="007502EC" w:rsidRPr="001F1FEE" w:rsidRDefault="00C269FF" w:rsidP="007502EC">
            <w:pPr>
              <w:suppressAutoHyphens w:val="0"/>
              <w:jc w:val="center"/>
              <w:rPr>
                <w:lang w:eastAsia="ru-RU"/>
              </w:rPr>
            </w:pPr>
            <w:r>
              <w:rPr>
                <w:lang w:eastAsia="ru-RU"/>
              </w:rPr>
              <w:t>32</w:t>
            </w:r>
          </w:p>
        </w:tc>
        <w:tc>
          <w:tcPr>
            <w:tcW w:w="3824" w:type="dxa"/>
            <w:shd w:val="clear" w:color="auto" w:fill="auto"/>
            <w:vAlign w:val="center"/>
            <w:hideMark/>
          </w:tcPr>
          <w:p w14:paraId="405E5E04" w14:textId="77777777" w:rsidR="007502EC" w:rsidRPr="001F1FEE" w:rsidRDefault="00C269FF" w:rsidP="007502EC">
            <w:pPr>
              <w:suppressAutoHyphens w:val="0"/>
              <w:rPr>
                <w:lang w:eastAsia="ru-RU"/>
              </w:rPr>
            </w:pPr>
            <w:r>
              <w:rPr>
                <w:lang w:eastAsia="ru-RU"/>
              </w:rPr>
              <w:t>Шапка трикотажная</w:t>
            </w:r>
          </w:p>
        </w:tc>
        <w:tc>
          <w:tcPr>
            <w:tcW w:w="1368" w:type="dxa"/>
            <w:vMerge w:val="restart"/>
            <w:shd w:val="clear" w:color="auto" w:fill="auto"/>
            <w:vAlign w:val="center"/>
            <w:hideMark/>
          </w:tcPr>
          <w:p w14:paraId="7F49892E" w14:textId="77777777" w:rsidR="007502EC" w:rsidRPr="001F1FEE" w:rsidRDefault="00C269FF" w:rsidP="007502EC">
            <w:pPr>
              <w:suppressAutoHyphens w:val="0"/>
              <w:jc w:val="center"/>
              <w:rPr>
                <w:lang w:eastAsia="ru-RU"/>
              </w:rPr>
            </w:pPr>
            <w:r>
              <w:rPr>
                <w:lang w:eastAsia="ru-RU"/>
              </w:rPr>
              <w:t> шт.</w:t>
            </w:r>
          </w:p>
        </w:tc>
        <w:tc>
          <w:tcPr>
            <w:tcW w:w="951" w:type="dxa"/>
            <w:shd w:val="clear" w:color="000000" w:fill="FFFF00"/>
            <w:vAlign w:val="center"/>
          </w:tcPr>
          <w:p w14:paraId="43209FB9" w14:textId="77777777" w:rsidR="007502EC" w:rsidRPr="001F1FEE" w:rsidRDefault="007502EC" w:rsidP="007502EC">
            <w:pPr>
              <w:suppressAutoHyphens w:val="0"/>
              <w:jc w:val="center"/>
              <w:rPr>
                <w:b/>
                <w:bCs/>
                <w:lang w:eastAsia="ru-RU"/>
              </w:rPr>
            </w:pPr>
          </w:p>
        </w:tc>
        <w:tc>
          <w:tcPr>
            <w:tcW w:w="1370" w:type="dxa"/>
            <w:vMerge w:val="restart"/>
            <w:shd w:val="clear" w:color="auto" w:fill="auto"/>
            <w:vAlign w:val="center"/>
          </w:tcPr>
          <w:p w14:paraId="559C5958" w14:textId="77777777" w:rsidR="007502EC" w:rsidRPr="001F1FEE" w:rsidRDefault="007502EC" w:rsidP="007502EC">
            <w:pPr>
              <w:suppressAutoHyphens w:val="0"/>
              <w:jc w:val="center"/>
              <w:rPr>
                <w:lang w:eastAsia="ru-RU"/>
              </w:rPr>
            </w:pPr>
          </w:p>
        </w:tc>
        <w:tc>
          <w:tcPr>
            <w:tcW w:w="1552" w:type="dxa"/>
            <w:vMerge w:val="restart"/>
            <w:shd w:val="clear" w:color="auto" w:fill="auto"/>
            <w:vAlign w:val="center"/>
          </w:tcPr>
          <w:p w14:paraId="6A1C5657" w14:textId="77777777" w:rsidR="007502EC" w:rsidRPr="001F1FEE" w:rsidRDefault="007502EC" w:rsidP="007502EC">
            <w:pPr>
              <w:suppressAutoHyphens w:val="0"/>
              <w:jc w:val="center"/>
              <w:rPr>
                <w:b/>
                <w:bCs/>
                <w:lang w:eastAsia="ru-RU"/>
              </w:rPr>
            </w:pPr>
          </w:p>
        </w:tc>
      </w:tr>
      <w:tr w:rsidR="007502EC" w:rsidRPr="001F1FEE" w14:paraId="6674FDAC" w14:textId="77777777" w:rsidTr="007502EC">
        <w:trPr>
          <w:trHeight w:val="330"/>
        </w:trPr>
        <w:tc>
          <w:tcPr>
            <w:tcW w:w="696" w:type="dxa"/>
            <w:vMerge/>
            <w:vAlign w:val="center"/>
          </w:tcPr>
          <w:p w14:paraId="327612C2" w14:textId="77777777" w:rsidR="007502EC" w:rsidRPr="001F1FEE" w:rsidRDefault="007502EC" w:rsidP="007502EC">
            <w:pPr>
              <w:suppressAutoHyphens w:val="0"/>
              <w:rPr>
                <w:lang w:eastAsia="ru-RU"/>
              </w:rPr>
            </w:pPr>
          </w:p>
        </w:tc>
        <w:tc>
          <w:tcPr>
            <w:tcW w:w="3824" w:type="dxa"/>
            <w:shd w:val="clear" w:color="auto" w:fill="auto"/>
            <w:vAlign w:val="center"/>
            <w:hideMark/>
          </w:tcPr>
          <w:p w14:paraId="76BA66BA" w14:textId="77777777" w:rsidR="007502EC" w:rsidRPr="001F1FEE" w:rsidRDefault="00C269FF" w:rsidP="007502EC">
            <w:pPr>
              <w:suppressAutoHyphens w:val="0"/>
              <w:rPr>
                <w:lang w:eastAsia="ru-RU"/>
              </w:rPr>
            </w:pPr>
            <w:r>
              <w:rPr>
                <w:lang w:eastAsia="ru-RU"/>
              </w:rPr>
              <w:t>р. универсальный</w:t>
            </w:r>
          </w:p>
        </w:tc>
        <w:tc>
          <w:tcPr>
            <w:tcW w:w="1368" w:type="dxa"/>
            <w:vMerge/>
            <w:vAlign w:val="center"/>
            <w:hideMark/>
          </w:tcPr>
          <w:p w14:paraId="6803EDFF" w14:textId="77777777" w:rsidR="007502EC" w:rsidRPr="001F1FEE" w:rsidRDefault="007502EC" w:rsidP="007502EC">
            <w:pPr>
              <w:suppressAutoHyphens w:val="0"/>
              <w:rPr>
                <w:lang w:eastAsia="ru-RU"/>
              </w:rPr>
            </w:pPr>
          </w:p>
        </w:tc>
        <w:tc>
          <w:tcPr>
            <w:tcW w:w="951" w:type="dxa"/>
            <w:shd w:val="clear" w:color="auto" w:fill="auto"/>
            <w:vAlign w:val="center"/>
          </w:tcPr>
          <w:p w14:paraId="79CE365C" w14:textId="77777777" w:rsidR="007502EC" w:rsidRPr="001F1FEE" w:rsidRDefault="007502EC" w:rsidP="007502EC">
            <w:pPr>
              <w:suppressAutoHyphens w:val="0"/>
              <w:jc w:val="center"/>
              <w:rPr>
                <w:lang w:eastAsia="ru-RU"/>
              </w:rPr>
            </w:pPr>
          </w:p>
        </w:tc>
        <w:tc>
          <w:tcPr>
            <w:tcW w:w="1370" w:type="dxa"/>
            <w:vMerge/>
            <w:vAlign w:val="center"/>
          </w:tcPr>
          <w:p w14:paraId="770868BF" w14:textId="77777777" w:rsidR="007502EC" w:rsidRPr="001F1FEE" w:rsidRDefault="007502EC" w:rsidP="007502EC">
            <w:pPr>
              <w:suppressAutoHyphens w:val="0"/>
              <w:rPr>
                <w:lang w:eastAsia="ru-RU"/>
              </w:rPr>
            </w:pPr>
          </w:p>
        </w:tc>
        <w:tc>
          <w:tcPr>
            <w:tcW w:w="1552" w:type="dxa"/>
            <w:vMerge/>
            <w:vAlign w:val="center"/>
          </w:tcPr>
          <w:p w14:paraId="18A75502" w14:textId="77777777" w:rsidR="007502EC" w:rsidRPr="001F1FEE" w:rsidRDefault="007502EC" w:rsidP="007502EC">
            <w:pPr>
              <w:suppressAutoHyphens w:val="0"/>
              <w:rPr>
                <w:b/>
                <w:bCs/>
                <w:lang w:eastAsia="ru-RU"/>
              </w:rPr>
            </w:pPr>
          </w:p>
        </w:tc>
      </w:tr>
    </w:tbl>
    <w:p w14:paraId="3134A86B" w14:textId="77777777" w:rsidR="007502EC" w:rsidRPr="001F1FEE" w:rsidRDefault="007502EC" w:rsidP="007502EC">
      <w:pPr>
        <w:pStyle w:val="afffa"/>
        <w:tabs>
          <w:tab w:val="left" w:pos="0"/>
          <w:tab w:val="left" w:pos="1134"/>
        </w:tabs>
        <w:jc w:val="center"/>
        <w:rPr>
          <w:b/>
          <w:sz w:val="24"/>
          <w:szCs w:val="24"/>
        </w:rPr>
      </w:pPr>
    </w:p>
    <w:p w14:paraId="4C2DF127" w14:textId="77777777" w:rsidR="007502EC" w:rsidRPr="001F1FEE" w:rsidRDefault="00C269FF" w:rsidP="007502EC">
      <w:pPr>
        <w:pStyle w:val="afffa"/>
        <w:tabs>
          <w:tab w:val="left" w:pos="0"/>
          <w:tab w:val="left" w:pos="1134"/>
        </w:tabs>
        <w:jc w:val="center"/>
        <w:rPr>
          <w:b/>
          <w:sz w:val="24"/>
          <w:szCs w:val="24"/>
        </w:rPr>
      </w:pPr>
      <w:r>
        <w:rPr>
          <w:b/>
          <w:sz w:val="24"/>
          <w:szCs w:val="24"/>
        </w:rPr>
        <w:t xml:space="preserve">Для ЛОТА № 2 </w:t>
      </w:r>
    </w:p>
    <w:p w14:paraId="19894EAB" w14:textId="77777777" w:rsidR="007502EC" w:rsidRPr="001F1FEE" w:rsidRDefault="007502EC" w:rsidP="007502EC">
      <w:pPr>
        <w:pStyle w:val="afffa"/>
        <w:tabs>
          <w:tab w:val="left" w:pos="0"/>
          <w:tab w:val="left" w:pos="1134"/>
        </w:tabs>
        <w:jc w:val="center"/>
        <w:rPr>
          <w:b/>
          <w:sz w:val="24"/>
          <w:szCs w:val="24"/>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859"/>
        <w:gridCol w:w="1368"/>
        <w:gridCol w:w="896"/>
        <w:gridCol w:w="1440"/>
        <w:gridCol w:w="1502"/>
      </w:tblGrid>
      <w:tr w:rsidR="007502EC" w:rsidRPr="001F1FEE" w14:paraId="4A15F298" w14:textId="77777777" w:rsidTr="007502EC">
        <w:trPr>
          <w:trHeight w:val="405"/>
        </w:trPr>
        <w:tc>
          <w:tcPr>
            <w:tcW w:w="9761" w:type="dxa"/>
            <w:gridSpan w:val="6"/>
            <w:tcBorders>
              <w:top w:val="nil"/>
              <w:left w:val="nil"/>
              <w:bottom w:val="nil"/>
              <w:right w:val="nil"/>
            </w:tcBorders>
            <w:shd w:val="clear" w:color="auto" w:fill="auto"/>
            <w:vAlign w:val="center"/>
            <w:hideMark/>
          </w:tcPr>
          <w:p w14:paraId="439BC65F" w14:textId="77777777" w:rsidR="007502EC" w:rsidRPr="001F1FEE" w:rsidRDefault="00C269FF" w:rsidP="007502EC">
            <w:pPr>
              <w:suppressAutoHyphens w:val="0"/>
              <w:jc w:val="center"/>
              <w:rPr>
                <w:b/>
                <w:bCs/>
                <w:lang w:eastAsia="ru-RU"/>
              </w:rPr>
            </w:pPr>
            <w:r>
              <w:rPr>
                <w:b/>
                <w:bCs/>
                <w:lang w:eastAsia="ru-RU"/>
              </w:rPr>
              <w:t>Заявка № ___ от __.__.202__</w:t>
            </w:r>
          </w:p>
        </w:tc>
      </w:tr>
      <w:tr w:rsidR="007502EC" w:rsidRPr="001F1FEE" w14:paraId="2C4A6174" w14:textId="77777777" w:rsidTr="007502EC">
        <w:trPr>
          <w:trHeight w:val="315"/>
        </w:trPr>
        <w:tc>
          <w:tcPr>
            <w:tcW w:w="9761" w:type="dxa"/>
            <w:gridSpan w:val="6"/>
            <w:tcBorders>
              <w:top w:val="nil"/>
              <w:left w:val="nil"/>
              <w:bottom w:val="nil"/>
              <w:right w:val="nil"/>
            </w:tcBorders>
            <w:shd w:val="clear" w:color="auto" w:fill="auto"/>
            <w:vAlign w:val="center"/>
            <w:hideMark/>
          </w:tcPr>
          <w:p w14:paraId="47088104" w14:textId="77777777" w:rsidR="007502EC" w:rsidRPr="001F1FEE" w:rsidRDefault="00C269FF" w:rsidP="007502EC">
            <w:pPr>
              <w:suppressAutoHyphens w:val="0"/>
              <w:jc w:val="center"/>
              <w:rPr>
                <w:lang w:eastAsia="ru-RU"/>
              </w:rPr>
            </w:pPr>
            <w:r>
              <w:rPr>
                <w:lang w:eastAsia="ru-RU"/>
              </w:rPr>
              <w:t xml:space="preserve">к Договору поставки № </w:t>
            </w:r>
            <w:proofErr w:type="spellStart"/>
            <w:r>
              <w:rPr>
                <w:lang w:eastAsia="ru-RU"/>
              </w:rPr>
              <w:t>ТКд</w:t>
            </w:r>
            <w:proofErr w:type="spellEnd"/>
            <w:r>
              <w:rPr>
                <w:lang w:eastAsia="ru-RU"/>
              </w:rPr>
              <w:t>/22/__/__ от __.__.2022</w:t>
            </w:r>
          </w:p>
        </w:tc>
      </w:tr>
      <w:tr w:rsidR="007502EC" w:rsidRPr="001F1FEE" w14:paraId="7D66AFB8" w14:textId="77777777" w:rsidTr="007502EC">
        <w:trPr>
          <w:trHeight w:val="315"/>
        </w:trPr>
        <w:tc>
          <w:tcPr>
            <w:tcW w:w="9761" w:type="dxa"/>
            <w:gridSpan w:val="6"/>
            <w:tcBorders>
              <w:top w:val="nil"/>
              <w:left w:val="nil"/>
              <w:bottom w:val="nil"/>
              <w:right w:val="nil"/>
            </w:tcBorders>
            <w:shd w:val="clear" w:color="auto" w:fill="auto"/>
            <w:vAlign w:val="center"/>
            <w:hideMark/>
          </w:tcPr>
          <w:p w14:paraId="3C89614E" w14:textId="77777777" w:rsidR="007502EC" w:rsidRPr="001F1FEE" w:rsidRDefault="00C269FF" w:rsidP="007502EC">
            <w:pPr>
              <w:suppressAutoHyphens w:val="0"/>
              <w:rPr>
                <w:lang w:eastAsia="ru-RU"/>
              </w:rPr>
            </w:pPr>
            <w:r>
              <w:rPr>
                <w:lang w:eastAsia="ru-RU"/>
              </w:rPr>
              <w:t xml:space="preserve">Грузополучатель:  </w:t>
            </w:r>
          </w:p>
        </w:tc>
      </w:tr>
      <w:tr w:rsidR="007502EC" w:rsidRPr="001F1FEE" w14:paraId="540EB081" w14:textId="77777777" w:rsidTr="007502EC">
        <w:trPr>
          <w:trHeight w:val="315"/>
        </w:trPr>
        <w:tc>
          <w:tcPr>
            <w:tcW w:w="9761" w:type="dxa"/>
            <w:gridSpan w:val="6"/>
            <w:tcBorders>
              <w:top w:val="nil"/>
              <w:left w:val="nil"/>
              <w:bottom w:val="nil"/>
              <w:right w:val="nil"/>
            </w:tcBorders>
            <w:shd w:val="clear" w:color="auto" w:fill="auto"/>
            <w:vAlign w:val="center"/>
            <w:hideMark/>
          </w:tcPr>
          <w:p w14:paraId="6770237F" w14:textId="77777777" w:rsidR="007502EC" w:rsidRPr="001F1FEE" w:rsidRDefault="00C269FF" w:rsidP="007502EC">
            <w:pPr>
              <w:suppressAutoHyphens w:val="0"/>
              <w:rPr>
                <w:lang w:eastAsia="ru-RU"/>
              </w:rPr>
            </w:pPr>
            <w:r>
              <w:rPr>
                <w:lang w:eastAsia="ru-RU"/>
              </w:rPr>
              <w:t>Наименование структурного подразделения Грузополучателя:</w:t>
            </w:r>
          </w:p>
        </w:tc>
      </w:tr>
      <w:tr w:rsidR="007502EC" w:rsidRPr="001F1FEE" w14:paraId="631F1CD4" w14:textId="77777777" w:rsidTr="007502EC">
        <w:trPr>
          <w:trHeight w:val="315"/>
        </w:trPr>
        <w:tc>
          <w:tcPr>
            <w:tcW w:w="9761" w:type="dxa"/>
            <w:gridSpan w:val="6"/>
            <w:tcBorders>
              <w:top w:val="nil"/>
              <w:left w:val="nil"/>
              <w:bottom w:val="nil"/>
              <w:right w:val="nil"/>
            </w:tcBorders>
            <w:shd w:val="clear" w:color="auto" w:fill="auto"/>
            <w:vAlign w:val="center"/>
            <w:hideMark/>
          </w:tcPr>
          <w:p w14:paraId="529617E2" w14:textId="77777777" w:rsidR="007502EC" w:rsidRPr="001F1FEE" w:rsidRDefault="00C269FF" w:rsidP="007502EC">
            <w:pPr>
              <w:suppressAutoHyphens w:val="0"/>
              <w:rPr>
                <w:lang w:eastAsia="ru-RU"/>
              </w:rPr>
            </w:pPr>
            <w:r>
              <w:rPr>
                <w:lang w:eastAsia="ru-RU"/>
              </w:rPr>
              <w:t xml:space="preserve">Адрес доставки (склада Грузополучателя): </w:t>
            </w:r>
          </w:p>
        </w:tc>
      </w:tr>
      <w:tr w:rsidR="007502EC" w:rsidRPr="001F1FEE" w14:paraId="4D53F2AA" w14:textId="77777777" w:rsidTr="007502EC">
        <w:trPr>
          <w:trHeight w:val="315"/>
        </w:trPr>
        <w:tc>
          <w:tcPr>
            <w:tcW w:w="9761" w:type="dxa"/>
            <w:gridSpan w:val="6"/>
            <w:tcBorders>
              <w:top w:val="nil"/>
              <w:left w:val="nil"/>
              <w:bottom w:val="nil"/>
              <w:right w:val="nil"/>
            </w:tcBorders>
            <w:shd w:val="clear" w:color="auto" w:fill="auto"/>
            <w:hideMark/>
          </w:tcPr>
          <w:p w14:paraId="3BA1E827" w14:textId="77777777" w:rsidR="007502EC" w:rsidRPr="001F1FEE" w:rsidRDefault="007502EC" w:rsidP="007502EC">
            <w:pPr>
              <w:suppressAutoHyphens w:val="0"/>
              <w:rPr>
                <w:lang w:eastAsia="ru-RU"/>
              </w:rPr>
            </w:pPr>
          </w:p>
        </w:tc>
      </w:tr>
      <w:tr w:rsidR="007502EC" w:rsidRPr="001F1FEE" w14:paraId="5891F9C4" w14:textId="77777777" w:rsidTr="007502EC">
        <w:trPr>
          <w:trHeight w:val="315"/>
        </w:trPr>
        <w:tc>
          <w:tcPr>
            <w:tcW w:w="9761" w:type="dxa"/>
            <w:gridSpan w:val="6"/>
            <w:tcBorders>
              <w:top w:val="nil"/>
              <w:left w:val="nil"/>
              <w:bottom w:val="nil"/>
              <w:right w:val="nil"/>
            </w:tcBorders>
            <w:shd w:val="clear" w:color="auto" w:fill="auto"/>
            <w:vAlign w:val="center"/>
            <w:hideMark/>
          </w:tcPr>
          <w:p w14:paraId="28913D13" w14:textId="77777777" w:rsidR="007502EC" w:rsidRPr="001F1FEE" w:rsidRDefault="00C269FF" w:rsidP="007502EC">
            <w:pPr>
              <w:suppressAutoHyphens w:val="0"/>
              <w:rPr>
                <w:lang w:eastAsia="ru-RU"/>
              </w:rPr>
            </w:pPr>
            <w:r>
              <w:rPr>
                <w:lang w:eastAsia="ru-RU"/>
              </w:rPr>
              <w:t xml:space="preserve">Контактные лица Грузополучателя: ФИО__________________________,   </w:t>
            </w:r>
          </w:p>
          <w:p w14:paraId="66E0C928" w14:textId="77777777" w:rsidR="007502EC" w:rsidRPr="001F1FEE" w:rsidRDefault="00C269FF" w:rsidP="007502EC">
            <w:pPr>
              <w:suppressAutoHyphens w:val="0"/>
              <w:rPr>
                <w:lang w:eastAsia="ru-RU"/>
              </w:rPr>
            </w:pPr>
            <w:r>
              <w:rPr>
                <w:lang w:eastAsia="ru-RU"/>
              </w:rPr>
              <w:t>тел. гор</w:t>
            </w:r>
            <w:proofErr w:type="gramStart"/>
            <w:r>
              <w:rPr>
                <w:lang w:eastAsia="ru-RU"/>
              </w:rPr>
              <w:t>.</w:t>
            </w:r>
            <w:proofErr w:type="gramEnd"/>
            <w:r>
              <w:rPr>
                <w:u w:val="single"/>
                <w:lang w:eastAsia="ru-RU"/>
              </w:rPr>
              <w:t xml:space="preserve"> _____________, </w:t>
            </w:r>
            <w:proofErr w:type="gramStart"/>
            <w:r>
              <w:rPr>
                <w:lang w:eastAsia="ru-RU"/>
              </w:rPr>
              <w:t>т</w:t>
            </w:r>
            <w:proofErr w:type="gramEnd"/>
            <w:r>
              <w:rPr>
                <w:lang w:eastAsia="ru-RU"/>
              </w:rPr>
              <w:t xml:space="preserve">ел. моб: ____________________,    </w:t>
            </w:r>
          </w:p>
        </w:tc>
      </w:tr>
      <w:tr w:rsidR="007502EC" w:rsidRPr="001F1FEE" w14:paraId="57EA4406" w14:textId="77777777" w:rsidTr="007502EC">
        <w:trPr>
          <w:trHeight w:val="315"/>
        </w:trPr>
        <w:tc>
          <w:tcPr>
            <w:tcW w:w="9761" w:type="dxa"/>
            <w:gridSpan w:val="6"/>
            <w:tcBorders>
              <w:top w:val="nil"/>
              <w:left w:val="nil"/>
              <w:bottom w:val="nil"/>
              <w:right w:val="nil"/>
            </w:tcBorders>
            <w:shd w:val="clear" w:color="auto" w:fill="auto"/>
            <w:vAlign w:val="center"/>
            <w:hideMark/>
          </w:tcPr>
          <w:p w14:paraId="7327C62B" w14:textId="77777777" w:rsidR="007502EC" w:rsidRPr="001F1FEE" w:rsidRDefault="00C269FF" w:rsidP="007502EC">
            <w:pPr>
              <w:suppressAutoHyphens w:val="0"/>
              <w:rPr>
                <w:lang w:eastAsia="ru-RU"/>
              </w:rPr>
            </w:pPr>
            <w:r>
              <w:rPr>
                <w:u w:val="single"/>
                <w:lang w:eastAsia="ru-RU"/>
              </w:rPr>
              <w:t>e-</w:t>
            </w:r>
            <w:proofErr w:type="spellStart"/>
            <w:r>
              <w:rPr>
                <w:u w:val="single"/>
                <w:lang w:eastAsia="ru-RU"/>
              </w:rPr>
              <w:t>mail</w:t>
            </w:r>
            <w:proofErr w:type="spellEnd"/>
            <w:r>
              <w:rPr>
                <w:u w:val="single"/>
                <w:lang w:eastAsia="ru-RU"/>
              </w:rPr>
              <w:t>: _____________@trcont.ru;</w:t>
            </w:r>
          </w:p>
        </w:tc>
      </w:tr>
      <w:tr w:rsidR="007502EC" w:rsidRPr="001F1FEE" w14:paraId="32FA1B1B" w14:textId="77777777" w:rsidTr="007502EC">
        <w:trPr>
          <w:trHeight w:val="315"/>
        </w:trPr>
        <w:tc>
          <w:tcPr>
            <w:tcW w:w="9761" w:type="dxa"/>
            <w:gridSpan w:val="6"/>
            <w:tcBorders>
              <w:top w:val="nil"/>
              <w:left w:val="nil"/>
              <w:bottom w:val="nil"/>
              <w:right w:val="nil"/>
            </w:tcBorders>
            <w:shd w:val="clear" w:color="auto" w:fill="auto"/>
            <w:vAlign w:val="center"/>
            <w:hideMark/>
          </w:tcPr>
          <w:p w14:paraId="5140834E" w14:textId="77777777" w:rsidR="007502EC" w:rsidRPr="001F1FEE" w:rsidRDefault="00C269FF" w:rsidP="007502EC">
            <w:pPr>
              <w:suppressAutoHyphens w:val="0"/>
              <w:rPr>
                <w:lang w:eastAsia="ru-RU"/>
              </w:rPr>
            </w:pPr>
            <w:r>
              <w:rPr>
                <w:lang w:eastAsia="ru-RU"/>
              </w:rPr>
              <w:t xml:space="preserve">Особые условия: Доставка до двери: ДА                     </w:t>
            </w:r>
          </w:p>
        </w:tc>
      </w:tr>
      <w:tr w:rsidR="007502EC" w:rsidRPr="001F1FEE" w14:paraId="44025110" w14:textId="77777777" w:rsidTr="007502EC">
        <w:trPr>
          <w:trHeight w:val="315"/>
        </w:trPr>
        <w:tc>
          <w:tcPr>
            <w:tcW w:w="9761" w:type="dxa"/>
            <w:gridSpan w:val="6"/>
            <w:tcBorders>
              <w:top w:val="nil"/>
              <w:left w:val="nil"/>
              <w:bottom w:val="nil"/>
              <w:right w:val="nil"/>
            </w:tcBorders>
            <w:shd w:val="clear" w:color="auto" w:fill="auto"/>
            <w:vAlign w:val="center"/>
            <w:hideMark/>
          </w:tcPr>
          <w:p w14:paraId="3FEEB77F" w14:textId="77777777" w:rsidR="007502EC" w:rsidRPr="001F1FEE" w:rsidRDefault="007502EC" w:rsidP="007502EC">
            <w:pPr>
              <w:suppressAutoHyphens w:val="0"/>
              <w:rPr>
                <w:lang w:eastAsia="ru-RU"/>
              </w:rPr>
            </w:pPr>
          </w:p>
        </w:tc>
      </w:tr>
      <w:tr w:rsidR="007502EC" w:rsidRPr="001F1FEE" w14:paraId="3D1E5A8C" w14:textId="77777777" w:rsidTr="007502EC">
        <w:trPr>
          <w:trHeight w:val="387"/>
        </w:trPr>
        <w:tc>
          <w:tcPr>
            <w:tcW w:w="9761" w:type="dxa"/>
            <w:gridSpan w:val="6"/>
            <w:tcBorders>
              <w:top w:val="nil"/>
              <w:left w:val="nil"/>
              <w:bottom w:val="nil"/>
              <w:right w:val="nil"/>
            </w:tcBorders>
            <w:shd w:val="clear" w:color="auto" w:fill="auto"/>
            <w:vAlign w:val="center"/>
            <w:hideMark/>
          </w:tcPr>
          <w:p w14:paraId="27ECA90F" w14:textId="77777777" w:rsidR="007502EC" w:rsidRPr="001F1FEE" w:rsidRDefault="00C269FF" w:rsidP="007502EC">
            <w:pPr>
              <w:suppressAutoHyphens w:val="0"/>
              <w:jc w:val="both"/>
              <w:rPr>
                <w:i/>
                <w:iCs/>
                <w:lang w:eastAsia="ru-RU"/>
              </w:rPr>
            </w:pPr>
            <w:r>
              <w:rPr>
                <w:i/>
                <w:iCs/>
                <w:lang w:eastAsia="ru-RU"/>
              </w:rPr>
              <w:t xml:space="preserve">1. Ниже приведены плановые размеры продукции. </w:t>
            </w:r>
          </w:p>
        </w:tc>
      </w:tr>
      <w:tr w:rsidR="007502EC" w:rsidRPr="001F1FEE" w14:paraId="69342B27" w14:textId="77777777" w:rsidTr="007502EC">
        <w:trPr>
          <w:trHeight w:val="1140"/>
        </w:trPr>
        <w:tc>
          <w:tcPr>
            <w:tcW w:w="696" w:type="dxa"/>
            <w:tcBorders>
              <w:top w:val="single" w:sz="4" w:space="0" w:color="auto"/>
            </w:tcBorders>
            <w:shd w:val="clear" w:color="auto" w:fill="auto"/>
            <w:vAlign w:val="center"/>
            <w:hideMark/>
          </w:tcPr>
          <w:p w14:paraId="50848C3E" w14:textId="77777777" w:rsidR="007502EC" w:rsidRPr="001F1FEE" w:rsidRDefault="00C269FF" w:rsidP="007502EC">
            <w:pPr>
              <w:suppressAutoHyphens w:val="0"/>
              <w:jc w:val="center"/>
              <w:rPr>
                <w:b/>
                <w:bCs/>
                <w:lang w:eastAsia="ru-RU"/>
              </w:rPr>
            </w:pPr>
            <w:r>
              <w:rPr>
                <w:b/>
                <w:bCs/>
                <w:lang w:eastAsia="ru-RU"/>
              </w:rPr>
              <w:t>№ п/п</w:t>
            </w:r>
          </w:p>
        </w:tc>
        <w:tc>
          <w:tcPr>
            <w:tcW w:w="3859" w:type="dxa"/>
            <w:tcBorders>
              <w:top w:val="single" w:sz="4" w:space="0" w:color="auto"/>
            </w:tcBorders>
            <w:shd w:val="clear" w:color="auto" w:fill="auto"/>
            <w:vAlign w:val="center"/>
            <w:hideMark/>
          </w:tcPr>
          <w:p w14:paraId="08050922" w14:textId="77777777" w:rsidR="007502EC" w:rsidRPr="001F1FEE" w:rsidRDefault="00C269FF" w:rsidP="007502EC">
            <w:pPr>
              <w:suppressAutoHyphens w:val="0"/>
              <w:jc w:val="center"/>
              <w:rPr>
                <w:b/>
                <w:bCs/>
                <w:lang w:eastAsia="ru-RU"/>
              </w:rPr>
            </w:pPr>
            <w:r>
              <w:rPr>
                <w:b/>
                <w:bCs/>
                <w:lang w:eastAsia="ru-RU"/>
              </w:rPr>
              <w:t>НАИМЕНОВАНИЕ (Ра</w:t>
            </w:r>
            <w:r>
              <w:rPr>
                <w:b/>
                <w:bCs/>
                <w:lang w:eastAsia="ru-RU"/>
              </w:rPr>
              <w:t>з</w:t>
            </w:r>
            <w:r>
              <w:rPr>
                <w:b/>
                <w:bCs/>
                <w:lang w:eastAsia="ru-RU"/>
              </w:rPr>
              <w:t>мер/Рост)</w:t>
            </w:r>
          </w:p>
        </w:tc>
        <w:tc>
          <w:tcPr>
            <w:tcW w:w="1368" w:type="dxa"/>
            <w:tcBorders>
              <w:top w:val="single" w:sz="4" w:space="0" w:color="auto"/>
            </w:tcBorders>
            <w:shd w:val="clear" w:color="auto" w:fill="auto"/>
            <w:vAlign w:val="center"/>
            <w:hideMark/>
          </w:tcPr>
          <w:p w14:paraId="443C1253" w14:textId="77777777" w:rsidR="007502EC" w:rsidRPr="001F1FEE" w:rsidRDefault="00C269FF" w:rsidP="007502EC">
            <w:pPr>
              <w:suppressAutoHyphens w:val="0"/>
              <w:jc w:val="center"/>
              <w:rPr>
                <w:b/>
                <w:bCs/>
                <w:lang w:eastAsia="ru-RU"/>
              </w:rPr>
            </w:pPr>
            <w:r>
              <w:rPr>
                <w:b/>
                <w:bCs/>
                <w:lang w:eastAsia="ru-RU"/>
              </w:rPr>
              <w:t>Ед. измерения</w:t>
            </w:r>
          </w:p>
        </w:tc>
        <w:tc>
          <w:tcPr>
            <w:tcW w:w="896" w:type="dxa"/>
            <w:tcBorders>
              <w:top w:val="single" w:sz="4" w:space="0" w:color="auto"/>
            </w:tcBorders>
            <w:shd w:val="clear" w:color="auto" w:fill="auto"/>
            <w:vAlign w:val="center"/>
            <w:hideMark/>
          </w:tcPr>
          <w:p w14:paraId="4F97E41A" w14:textId="77777777" w:rsidR="007502EC" w:rsidRPr="001F1FEE" w:rsidRDefault="00C269FF" w:rsidP="007502EC">
            <w:pPr>
              <w:suppressAutoHyphens w:val="0"/>
              <w:jc w:val="center"/>
              <w:rPr>
                <w:b/>
                <w:bCs/>
                <w:lang w:eastAsia="ru-RU"/>
              </w:rPr>
            </w:pPr>
            <w:r>
              <w:rPr>
                <w:b/>
                <w:bCs/>
                <w:lang w:eastAsia="ru-RU"/>
              </w:rPr>
              <w:t>Кол-во</w:t>
            </w:r>
          </w:p>
        </w:tc>
        <w:tc>
          <w:tcPr>
            <w:tcW w:w="1440" w:type="dxa"/>
            <w:tcBorders>
              <w:top w:val="single" w:sz="4" w:space="0" w:color="auto"/>
            </w:tcBorders>
            <w:shd w:val="clear" w:color="auto" w:fill="auto"/>
            <w:vAlign w:val="center"/>
            <w:hideMark/>
          </w:tcPr>
          <w:p w14:paraId="11168D25" w14:textId="77777777" w:rsidR="007502EC" w:rsidRPr="001F1FEE" w:rsidRDefault="00C269FF" w:rsidP="007502EC">
            <w:pPr>
              <w:suppressAutoHyphens w:val="0"/>
              <w:jc w:val="center"/>
              <w:rPr>
                <w:b/>
                <w:bCs/>
                <w:lang w:eastAsia="ru-RU"/>
              </w:rPr>
            </w:pPr>
            <w:r>
              <w:rPr>
                <w:b/>
                <w:bCs/>
                <w:lang w:eastAsia="ru-RU"/>
              </w:rPr>
              <w:t>Цена за единицу, руб. с НДС</w:t>
            </w:r>
          </w:p>
        </w:tc>
        <w:tc>
          <w:tcPr>
            <w:tcW w:w="1502" w:type="dxa"/>
            <w:tcBorders>
              <w:top w:val="single" w:sz="4" w:space="0" w:color="auto"/>
            </w:tcBorders>
            <w:shd w:val="clear" w:color="auto" w:fill="auto"/>
            <w:vAlign w:val="center"/>
            <w:hideMark/>
          </w:tcPr>
          <w:p w14:paraId="293173CC" w14:textId="77777777" w:rsidR="007502EC" w:rsidRPr="001F1FEE" w:rsidRDefault="00C269FF" w:rsidP="007502EC">
            <w:pPr>
              <w:suppressAutoHyphens w:val="0"/>
              <w:jc w:val="center"/>
              <w:rPr>
                <w:b/>
                <w:bCs/>
                <w:lang w:eastAsia="ru-RU"/>
              </w:rPr>
            </w:pPr>
            <w:r>
              <w:rPr>
                <w:b/>
                <w:bCs/>
                <w:lang w:eastAsia="ru-RU"/>
              </w:rPr>
              <w:t>Стоимость                руб. с НДС 20%</w:t>
            </w:r>
          </w:p>
        </w:tc>
      </w:tr>
      <w:tr w:rsidR="007502EC" w:rsidRPr="001F1FEE" w14:paraId="7D18D81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11687367" w14:textId="77777777" w:rsidR="007502EC" w:rsidRPr="001F1FEE" w:rsidRDefault="00C269FF" w:rsidP="007502EC">
            <w:pPr>
              <w:suppressAutoHyphens w:val="0"/>
              <w:jc w:val="center"/>
              <w:rPr>
                <w:lang w:eastAsia="ru-RU"/>
              </w:rPr>
            </w:pPr>
            <w:r>
              <w:rPr>
                <w:lang w:eastAsia="ru-RU"/>
              </w:rPr>
              <w:t>1</w:t>
            </w:r>
          </w:p>
        </w:tc>
        <w:tc>
          <w:tcPr>
            <w:tcW w:w="3859" w:type="dxa"/>
            <w:tcBorders>
              <w:top w:val="nil"/>
              <w:left w:val="nil"/>
              <w:bottom w:val="single" w:sz="8" w:space="0" w:color="auto"/>
              <w:right w:val="single" w:sz="8" w:space="0" w:color="auto"/>
            </w:tcBorders>
            <w:shd w:val="clear" w:color="auto" w:fill="auto"/>
            <w:vAlign w:val="center"/>
            <w:hideMark/>
          </w:tcPr>
          <w:p w14:paraId="6F1FF009" w14:textId="77777777" w:rsidR="007502EC" w:rsidRPr="001F1FEE" w:rsidRDefault="00C269FF" w:rsidP="007502EC">
            <w:pPr>
              <w:suppressAutoHyphens w:val="0"/>
              <w:rPr>
                <w:lang w:eastAsia="ru-RU"/>
              </w:rPr>
            </w:pPr>
            <w:r>
              <w:rPr>
                <w:lang w:eastAsia="ru-RU"/>
              </w:rPr>
              <w:t>Полуботинки на полиуретановой подошве</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37487D42"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72FA2DB5"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02B865B4"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7722620F" w14:textId="77777777" w:rsidR="007502EC" w:rsidRPr="001F1FEE" w:rsidRDefault="007502EC" w:rsidP="007502EC">
            <w:pPr>
              <w:suppressAutoHyphens w:val="0"/>
              <w:jc w:val="center"/>
              <w:rPr>
                <w:b/>
                <w:bCs/>
                <w:lang w:eastAsia="ru-RU"/>
              </w:rPr>
            </w:pPr>
          </w:p>
        </w:tc>
      </w:tr>
      <w:tr w:rsidR="007502EC" w:rsidRPr="001F1FEE" w14:paraId="0FB8D43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D26672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54F648A"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51D0A5CC"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C756EA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022096D"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4D08CDD" w14:textId="77777777" w:rsidR="007502EC" w:rsidRPr="001F1FEE" w:rsidRDefault="007502EC" w:rsidP="007502EC">
            <w:pPr>
              <w:suppressAutoHyphens w:val="0"/>
              <w:rPr>
                <w:b/>
                <w:bCs/>
                <w:lang w:eastAsia="ru-RU"/>
              </w:rPr>
            </w:pPr>
          </w:p>
        </w:tc>
      </w:tr>
      <w:tr w:rsidR="007502EC" w:rsidRPr="001F1FEE" w14:paraId="2BEB712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0B1812B"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4B523E3"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642EB06D"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E33344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D68F96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F34E96A" w14:textId="77777777" w:rsidR="007502EC" w:rsidRPr="001F1FEE" w:rsidRDefault="007502EC" w:rsidP="007502EC">
            <w:pPr>
              <w:suppressAutoHyphens w:val="0"/>
              <w:rPr>
                <w:b/>
                <w:bCs/>
                <w:lang w:eastAsia="ru-RU"/>
              </w:rPr>
            </w:pPr>
          </w:p>
        </w:tc>
      </w:tr>
      <w:tr w:rsidR="007502EC" w:rsidRPr="001F1FEE" w14:paraId="4D62D60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260E9D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AF8B76C"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12A198E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C73D1A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23DBCB1"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57CBCC5" w14:textId="77777777" w:rsidR="007502EC" w:rsidRPr="001F1FEE" w:rsidRDefault="007502EC" w:rsidP="007502EC">
            <w:pPr>
              <w:suppressAutoHyphens w:val="0"/>
              <w:rPr>
                <w:b/>
                <w:bCs/>
                <w:lang w:eastAsia="ru-RU"/>
              </w:rPr>
            </w:pPr>
          </w:p>
        </w:tc>
      </w:tr>
      <w:tr w:rsidR="007502EC" w:rsidRPr="001F1FEE" w14:paraId="5B10FE6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3BA1CD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5F24550"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6A5A180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D57C7A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B9299E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227C72E" w14:textId="77777777" w:rsidR="007502EC" w:rsidRPr="001F1FEE" w:rsidRDefault="007502EC" w:rsidP="007502EC">
            <w:pPr>
              <w:suppressAutoHyphens w:val="0"/>
              <w:rPr>
                <w:b/>
                <w:bCs/>
                <w:lang w:eastAsia="ru-RU"/>
              </w:rPr>
            </w:pPr>
          </w:p>
        </w:tc>
      </w:tr>
      <w:tr w:rsidR="007502EC" w:rsidRPr="001F1FEE" w14:paraId="1C35A73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5FBEB2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C7983E0"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7CC4E52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8977BD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67667A1"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7726FBF" w14:textId="77777777" w:rsidR="007502EC" w:rsidRPr="001F1FEE" w:rsidRDefault="007502EC" w:rsidP="007502EC">
            <w:pPr>
              <w:suppressAutoHyphens w:val="0"/>
              <w:rPr>
                <w:b/>
                <w:bCs/>
                <w:lang w:eastAsia="ru-RU"/>
              </w:rPr>
            </w:pPr>
          </w:p>
        </w:tc>
      </w:tr>
      <w:tr w:rsidR="007502EC" w:rsidRPr="001F1FEE" w14:paraId="53202426"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15C9EA1"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93E626C"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1952C49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74BC7C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13B82EB"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31A4D9B" w14:textId="77777777" w:rsidR="007502EC" w:rsidRPr="001F1FEE" w:rsidRDefault="007502EC" w:rsidP="007502EC">
            <w:pPr>
              <w:suppressAutoHyphens w:val="0"/>
              <w:rPr>
                <w:b/>
                <w:bCs/>
                <w:lang w:eastAsia="ru-RU"/>
              </w:rPr>
            </w:pPr>
          </w:p>
        </w:tc>
      </w:tr>
      <w:tr w:rsidR="007502EC" w:rsidRPr="001F1FEE" w14:paraId="3295DB3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317B4E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F84A9E3"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6F762F5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4043B6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167F433"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C102631" w14:textId="77777777" w:rsidR="007502EC" w:rsidRPr="001F1FEE" w:rsidRDefault="007502EC" w:rsidP="007502EC">
            <w:pPr>
              <w:suppressAutoHyphens w:val="0"/>
              <w:rPr>
                <w:b/>
                <w:bCs/>
                <w:lang w:eastAsia="ru-RU"/>
              </w:rPr>
            </w:pPr>
          </w:p>
        </w:tc>
      </w:tr>
      <w:tr w:rsidR="007502EC" w:rsidRPr="001F1FEE" w14:paraId="605F793B"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A08071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10551C7"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241F174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7CC2241"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D4B0B4D"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2FD7432" w14:textId="77777777" w:rsidR="007502EC" w:rsidRPr="001F1FEE" w:rsidRDefault="007502EC" w:rsidP="007502EC">
            <w:pPr>
              <w:suppressAutoHyphens w:val="0"/>
              <w:rPr>
                <w:b/>
                <w:bCs/>
                <w:lang w:eastAsia="ru-RU"/>
              </w:rPr>
            </w:pPr>
          </w:p>
        </w:tc>
      </w:tr>
      <w:tr w:rsidR="007502EC" w:rsidRPr="001F1FEE" w14:paraId="0945AA56"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9BAA8D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8EB58B5"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17B6D81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C8DD1D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7B8D26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86C2EA2" w14:textId="77777777" w:rsidR="007502EC" w:rsidRPr="001F1FEE" w:rsidRDefault="007502EC" w:rsidP="007502EC">
            <w:pPr>
              <w:suppressAutoHyphens w:val="0"/>
              <w:rPr>
                <w:b/>
                <w:bCs/>
                <w:lang w:eastAsia="ru-RU"/>
              </w:rPr>
            </w:pPr>
          </w:p>
        </w:tc>
      </w:tr>
      <w:tr w:rsidR="007502EC" w:rsidRPr="001F1FEE" w14:paraId="472B867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0A4628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D64EB93"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33AE3D0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E67C1C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D80FA4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80D7418" w14:textId="77777777" w:rsidR="007502EC" w:rsidRPr="001F1FEE" w:rsidRDefault="007502EC" w:rsidP="007502EC">
            <w:pPr>
              <w:suppressAutoHyphens w:val="0"/>
              <w:rPr>
                <w:b/>
                <w:bCs/>
                <w:lang w:eastAsia="ru-RU"/>
              </w:rPr>
            </w:pPr>
          </w:p>
        </w:tc>
      </w:tr>
      <w:tr w:rsidR="007502EC" w:rsidRPr="001F1FEE" w14:paraId="55911C6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BD1B96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7C367A8"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4E6C88F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4CEA1DA"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623FE49"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DDF2B68" w14:textId="77777777" w:rsidR="007502EC" w:rsidRPr="001F1FEE" w:rsidRDefault="007502EC" w:rsidP="007502EC">
            <w:pPr>
              <w:suppressAutoHyphens w:val="0"/>
              <w:rPr>
                <w:b/>
                <w:bCs/>
                <w:lang w:eastAsia="ru-RU"/>
              </w:rPr>
            </w:pPr>
          </w:p>
        </w:tc>
      </w:tr>
      <w:tr w:rsidR="007502EC" w:rsidRPr="001F1FEE" w14:paraId="5C1DBB6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AFBA3A3"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2C18698"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3555620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79E0367"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3F558F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663C232" w14:textId="77777777" w:rsidR="007502EC" w:rsidRPr="001F1FEE" w:rsidRDefault="007502EC" w:rsidP="007502EC">
            <w:pPr>
              <w:suppressAutoHyphens w:val="0"/>
              <w:rPr>
                <w:b/>
                <w:bCs/>
                <w:lang w:eastAsia="ru-RU"/>
              </w:rPr>
            </w:pPr>
          </w:p>
        </w:tc>
      </w:tr>
      <w:tr w:rsidR="007502EC" w:rsidRPr="001F1FEE" w14:paraId="3FD38F1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BAA291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9F741AE"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2D9F807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B0FF6F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E81981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CB3FBE7" w14:textId="77777777" w:rsidR="007502EC" w:rsidRPr="001F1FEE" w:rsidRDefault="007502EC" w:rsidP="007502EC">
            <w:pPr>
              <w:suppressAutoHyphens w:val="0"/>
              <w:rPr>
                <w:b/>
                <w:bCs/>
                <w:lang w:eastAsia="ru-RU"/>
              </w:rPr>
            </w:pPr>
          </w:p>
        </w:tc>
      </w:tr>
      <w:tr w:rsidR="007502EC" w:rsidRPr="001F1FEE" w14:paraId="3269459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3224DB04" w14:textId="77777777" w:rsidR="007502EC" w:rsidRPr="001F1FEE" w:rsidRDefault="00C269FF" w:rsidP="007502EC">
            <w:pPr>
              <w:suppressAutoHyphens w:val="0"/>
              <w:jc w:val="center"/>
              <w:rPr>
                <w:lang w:eastAsia="ru-RU"/>
              </w:rPr>
            </w:pPr>
            <w:r>
              <w:rPr>
                <w:lang w:eastAsia="ru-RU"/>
              </w:rPr>
              <w:t>2</w:t>
            </w:r>
          </w:p>
        </w:tc>
        <w:tc>
          <w:tcPr>
            <w:tcW w:w="3859" w:type="dxa"/>
            <w:tcBorders>
              <w:top w:val="nil"/>
              <w:left w:val="nil"/>
              <w:bottom w:val="single" w:sz="8" w:space="0" w:color="auto"/>
              <w:right w:val="single" w:sz="8" w:space="0" w:color="auto"/>
            </w:tcBorders>
            <w:shd w:val="clear" w:color="auto" w:fill="auto"/>
            <w:vAlign w:val="center"/>
            <w:hideMark/>
          </w:tcPr>
          <w:p w14:paraId="4AF2FFBF" w14:textId="77777777" w:rsidR="007502EC" w:rsidRPr="001F1FEE" w:rsidRDefault="00C269FF" w:rsidP="007502EC">
            <w:pPr>
              <w:suppressAutoHyphens w:val="0"/>
              <w:rPr>
                <w:lang w:eastAsia="ru-RU"/>
              </w:rPr>
            </w:pPr>
            <w:r>
              <w:rPr>
                <w:lang w:eastAsia="ru-RU"/>
              </w:rPr>
              <w:t>Сандалии кожаные на полиурет</w:t>
            </w:r>
            <w:r>
              <w:rPr>
                <w:lang w:eastAsia="ru-RU"/>
              </w:rPr>
              <w:t>а</w:t>
            </w:r>
            <w:r>
              <w:rPr>
                <w:lang w:eastAsia="ru-RU"/>
              </w:rPr>
              <w:t>новой подошве</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674A0D50" w14:textId="77777777" w:rsidR="007502EC" w:rsidRPr="001F1FEE" w:rsidRDefault="00C269FF" w:rsidP="007502EC">
            <w:pPr>
              <w:suppressAutoHyphens w:val="0"/>
              <w:jc w:val="center"/>
              <w:rPr>
                <w:lang w:eastAsia="ru-RU"/>
              </w:rPr>
            </w:pPr>
            <w:r>
              <w:rPr>
                <w:lang w:eastAsia="ru-RU"/>
              </w:rPr>
              <w:t>пара</w:t>
            </w:r>
          </w:p>
        </w:tc>
        <w:tc>
          <w:tcPr>
            <w:tcW w:w="896" w:type="dxa"/>
            <w:tcBorders>
              <w:top w:val="nil"/>
              <w:left w:val="single" w:sz="8" w:space="0" w:color="auto"/>
              <w:bottom w:val="single" w:sz="8" w:space="0" w:color="auto"/>
              <w:right w:val="nil"/>
            </w:tcBorders>
            <w:shd w:val="clear" w:color="000000" w:fill="FFFF00"/>
            <w:vAlign w:val="center"/>
          </w:tcPr>
          <w:p w14:paraId="1EEDA87B"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1E65382C"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2C28C062" w14:textId="77777777" w:rsidR="007502EC" w:rsidRPr="001F1FEE" w:rsidRDefault="007502EC" w:rsidP="007502EC">
            <w:pPr>
              <w:suppressAutoHyphens w:val="0"/>
              <w:jc w:val="center"/>
              <w:rPr>
                <w:b/>
                <w:bCs/>
                <w:lang w:eastAsia="ru-RU"/>
              </w:rPr>
            </w:pPr>
          </w:p>
        </w:tc>
      </w:tr>
      <w:tr w:rsidR="007502EC" w:rsidRPr="001F1FEE" w14:paraId="579D9F9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BA0AC5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DFF8B2D"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3F8AF877"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16AD32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A329A65"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259BC67" w14:textId="77777777" w:rsidR="007502EC" w:rsidRPr="001F1FEE" w:rsidRDefault="007502EC" w:rsidP="007502EC">
            <w:pPr>
              <w:suppressAutoHyphens w:val="0"/>
              <w:rPr>
                <w:b/>
                <w:bCs/>
                <w:lang w:eastAsia="ru-RU"/>
              </w:rPr>
            </w:pPr>
          </w:p>
        </w:tc>
      </w:tr>
      <w:tr w:rsidR="007502EC" w:rsidRPr="001F1FEE" w14:paraId="5460014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50084C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FF38C9C"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0D65F1E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AFCD081"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FD7AC31"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FF5D102" w14:textId="77777777" w:rsidR="007502EC" w:rsidRPr="001F1FEE" w:rsidRDefault="007502EC" w:rsidP="007502EC">
            <w:pPr>
              <w:suppressAutoHyphens w:val="0"/>
              <w:rPr>
                <w:b/>
                <w:bCs/>
                <w:lang w:eastAsia="ru-RU"/>
              </w:rPr>
            </w:pPr>
          </w:p>
        </w:tc>
      </w:tr>
      <w:tr w:rsidR="007502EC" w:rsidRPr="001F1FEE" w14:paraId="56EEE45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21E12E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6C80966"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531D73F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BF6700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835415F"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E199827" w14:textId="77777777" w:rsidR="007502EC" w:rsidRPr="001F1FEE" w:rsidRDefault="007502EC" w:rsidP="007502EC">
            <w:pPr>
              <w:suppressAutoHyphens w:val="0"/>
              <w:rPr>
                <w:b/>
                <w:bCs/>
                <w:lang w:eastAsia="ru-RU"/>
              </w:rPr>
            </w:pPr>
          </w:p>
        </w:tc>
      </w:tr>
      <w:tr w:rsidR="007502EC" w:rsidRPr="001F1FEE" w14:paraId="4018A76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5B9AA3B"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EC452C1"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2CA78E3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308384A"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D6433F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682A76B3" w14:textId="77777777" w:rsidR="007502EC" w:rsidRPr="001F1FEE" w:rsidRDefault="007502EC" w:rsidP="007502EC">
            <w:pPr>
              <w:suppressAutoHyphens w:val="0"/>
              <w:rPr>
                <w:b/>
                <w:bCs/>
                <w:lang w:eastAsia="ru-RU"/>
              </w:rPr>
            </w:pPr>
          </w:p>
        </w:tc>
      </w:tr>
      <w:tr w:rsidR="007502EC" w:rsidRPr="001F1FEE" w14:paraId="62226F5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CDB670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80D1385"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08B2BF3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C5D8787"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B251FE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A44F2C7" w14:textId="77777777" w:rsidR="007502EC" w:rsidRPr="001F1FEE" w:rsidRDefault="007502EC" w:rsidP="007502EC">
            <w:pPr>
              <w:suppressAutoHyphens w:val="0"/>
              <w:rPr>
                <w:b/>
                <w:bCs/>
                <w:lang w:eastAsia="ru-RU"/>
              </w:rPr>
            </w:pPr>
          </w:p>
        </w:tc>
      </w:tr>
      <w:tr w:rsidR="007502EC" w:rsidRPr="001F1FEE" w14:paraId="2942205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E156B03"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6B74434"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6FC0713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4C4C577"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BD848C3"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36C3536" w14:textId="77777777" w:rsidR="007502EC" w:rsidRPr="001F1FEE" w:rsidRDefault="007502EC" w:rsidP="007502EC">
            <w:pPr>
              <w:suppressAutoHyphens w:val="0"/>
              <w:rPr>
                <w:b/>
                <w:bCs/>
                <w:lang w:eastAsia="ru-RU"/>
              </w:rPr>
            </w:pPr>
          </w:p>
        </w:tc>
      </w:tr>
      <w:tr w:rsidR="007502EC" w:rsidRPr="001F1FEE" w14:paraId="2C9EF49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8DEE37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9C97232"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502ECED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EC0FBE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C8D57F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574604C" w14:textId="77777777" w:rsidR="007502EC" w:rsidRPr="001F1FEE" w:rsidRDefault="007502EC" w:rsidP="007502EC">
            <w:pPr>
              <w:suppressAutoHyphens w:val="0"/>
              <w:rPr>
                <w:b/>
                <w:bCs/>
                <w:lang w:eastAsia="ru-RU"/>
              </w:rPr>
            </w:pPr>
          </w:p>
        </w:tc>
      </w:tr>
      <w:tr w:rsidR="007502EC" w:rsidRPr="001F1FEE" w14:paraId="7534F1B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91AFCEE"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B6624C1"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289CE857"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68A1E7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BC03C7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8DC444C" w14:textId="77777777" w:rsidR="007502EC" w:rsidRPr="001F1FEE" w:rsidRDefault="007502EC" w:rsidP="007502EC">
            <w:pPr>
              <w:suppressAutoHyphens w:val="0"/>
              <w:rPr>
                <w:b/>
                <w:bCs/>
                <w:lang w:eastAsia="ru-RU"/>
              </w:rPr>
            </w:pPr>
          </w:p>
        </w:tc>
      </w:tr>
      <w:tr w:rsidR="007502EC" w:rsidRPr="001F1FEE" w14:paraId="1D9C1C3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B2B19E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F8EAEE2"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6FD7CB6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4A2E3D8"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80B9C9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0829BB4" w14:textId="77777777" w:rsidR="007502EC" w:rsidRPr="001F1FEE" w:rsidRDefault="007502EC" w:rsidP="007502EC">
            <w:pPr>
              <w:suppressAutoHyphens w:val="0"/>
              <w:rPr>
                <w:b/>
                <w:bCs/>
                <w:lang w:eastAsia="ru-RU"/>
              </w:rPr>
            </w:pPr>
          </w:p>
        </w:tc>
      </w:tr>
      <w:tr w:rsidR="007502EC" w:rsidRPr="001F1FEE" w14:paraId="11EEE72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8F40D75"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5B4E4F3"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57BFEE8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92EB058"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F30111D"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20D43CD" w14:textId="77777777" w:rsidR="007502EC" w:rsidRPr="001F1FEE" w:rsidRDefault="007502EC" w:rsidP="007502EC">
            <w:pPr>
              <w:suppressAutoHyphens w:val="0"/>
              <w:rPr>
                <w:b/>
                <w:bCs/>
                <w:lang w:eastAsia="ru-RU"/>
              </w:rPr>
            </w:pPr>
          </w:p>
        </w:tc>
      </w:tr>
      <w:tr w:rsidR="007502EC" w:rsidRPr="001F1FEE" w14:paraId="07147A2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526177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15FCDDB"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0369344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607936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BADFFA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D35769E" w14:textId="77777777" w:rsidR="007502EC" w:rsidRPr="001F1FEE" w:rsidRDefault="007502EC" w:rsidP="007502EC">
            <w:pPr>
              <w:suppressAutoHyphens w:val="0"/>
              <w:rPr>
                <w:b/>
                <w:bCs/>
                <w:lang w:eastAsia="ru-RU"/>
              </w:rPr>
            </w:pPr>
          </w:p>
        </w:tc>
      </w:tr>
      <w:tr w:rsidR="007502EC" w:rsidRPr="001F1FEE" w14:paraId="6199444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79EA2E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BDC3A01"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2AAA1A2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AB9D8DA"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6C1141D"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82D6C1C" w14:textId="77777777" w:rsidR="007502EC" w:rsidRPr="001F1FEE" w:rsidRDefault="007502EC" w:rsidP="007502EC">
            <w:pPr>
              <w:suppressAutoHyphens w:val="0"/>
              <w:rPr>
                <w:b/>
                <w:bCs/>
                <w:lang w:eastAsia="ru-RU"/>
              </w:rPr>
            </w:pPr>
          </w:p>
        </w:tc>
      </w:tr>
      <w:tr w:rsidR="007502EC" w:rsidRPr="001F1FEE" w14:paraId="7C2C3C7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FDCB33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0D49FB2"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57FF518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8E73DB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A36C275"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1CEF8D2" w14:textId="77777777" w:rsidR="007502EC" w:rsidRPr="001F1FEE" w:rsidRDefault="007502EC" w:rsidP="007502EC">
            <w:pPr>
              <w:suppressAutoHyphens w:val="0"/>
              <w:rPr>
                <w:b/>
                <w:bCs/>
                <w:lang w:eastAsia="ru-RU"/>
              </w:rPr>
            </w:pPr>
          </w:p>
        </w:tc>
      </w:tr>
      <w:tr w:rsidR="007502EC" w:rsidRPr="001F1FEE" w14:paraId="5A2CEF3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4819B46C" w14:textId="77777777" w:rsidR="007502EC" w:rsidRPr="001F1FEE" w:rsidRDefault="00C269FF" w:rsidP="007502EC">
            <w:pPr>
              <w:suppressAutoHyphens w:val="0"/>
              <w:jc w:val="center"/>
              <w:rPr>
                <w:lang w:eastAsia="ru-RU"/>
              </w:rPr>
            </w:pPr>
            <w:r>
              <w:rPr>
                <w:lang w:eastAsia="ru-RU"/>
              </w:rPr>
              <w:t>3</w:t>
            </w:r>
          </w:p>
        </w:tc>
        <w:tc>
          <w:tcPr>
            <w:tcW w:w="3859" w:type="dxa"/>
            <w:tcBorders>
              <w:top w:val="nil"/>
              <w:left w:val="nil"/>
              <w:bottom w:val="single" w:sz="8" w:space="0" w:color="auto"/>
              <w:right w:val="single" w:sz="8" w:space="0" w:color="auto"/>
            </w:tcBorders>
            <w:shd w:val="clear" w:color="auto" w:fill="auto"/>
            <w:vAlign w:val="center"/>
            <w:hideMark/>
          </w:tcPr>
          <w:p w14:paraId="1D2B6D60" w14:textId="77777777" w:rsidR="007502EC" w:rsidRPr="001F1FEE" w:rsidRDefault="00C269FF" w:rsidP="007502EC">
            <w:pPr>
              <w:suppressAutoHyphens w:val="0"/>
              <w:rPr>
                <w:lang w:eastAsia="ru-RU"/>
              </w:rPr>
            </w:pPr>
            <w:r>
              <w:rPr>
                <w:lang w:eastAsia="ru-RU"/>
              </w:rPr>
              <w:t xml:space="preserve">Ботинки юфтевые на </w:t>
            </w:r>
            <w:proofErr w:type="spellStart"/>
            <w:r>
              <w:rPr>
                <w:lang w:eastAsia="ru-RU"/>
              </w:rPr>
              <w:t>маслобенз</w:t>
            </w:r>
            <w:r>
              <w:rPr>
                <w:lang w:eastAsia="ru-RU"/>
              </w:rPr>
              <w:t>о</w:t>
            </w:r>
            <w:r>
              <w:rPr>
                <w:lang w:eastAsia="ru-RU"/>
              </w:rPr>
              <w:t>стойкой</w:t>
            </w:r>
            <w:proofErr w:type="spellEnd"/>
            <w:r>
              <w:rPr>
                <w:lang w:eastAsia="ru-RU"/>
              </w:rPr>
              <w:t xml:space="preserve"> подошве</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260FC30F"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45BADF5B"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2D1775C9"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780E5DAF" w14:textId="77777777" w:rsidR="007502EC" w:rsidRPr="001F1FEE" w:rsidRDefault="007502EC" w:rsidP="007502EC">
            <w:pPr>
              <w:suppressAutoHyphens w:val="0"/>
              <w:jc w:val="center"/>
              <w:rPr>
                <w:b/>
                <w:bCs/>
                <w:lang w:eastAsia="ru-RU"/>
              </w:rPr>
            </w:pPr>
          </w:p>
        </w:tc>
      </w:tr>
      <w:tr w:rsidR="007502EC" w:rsidRPr="001F1FEE" w14:paraId="552B041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8E21FD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5ED7065"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60FDD05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42EB14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E532365"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6819B2E" w14:textId="77777777" w:rsidR="007502EC" w:rsidRPr="001F1FEE" w:rsidRDefault="007502EC" w:rsidP="007502EC">
            <w:pPr>
              <w:suppressAutoHyphens w:val="0"/>
              <w:rPr>
                <w:b/>
                <w:bCs/>
                <w:lang w:eastAsia="ru-RU"/>
              </w:rPr>
            </w:pPr>
          </w:p>
        </w:tc>
      </w:tr>
      <w:tr w:rsidR="007502EC" w:rsidRPr="001F1FEE" w14:paraId="1010880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E497C3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42E2B5C"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4A422DE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7E6F93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2F28839"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D60A7C1" w14:textId="77777777" w:rsidR="007502EC" w:rsidRPr="001F1FEE" w:rsidRDefault="007502EC" w:rsidP="007502EC">
            <w:pPr>
              <w:suppressAutoHyphens w:val="0"/>
              <w:rPr>
                <w:b/>
                <w:bCs/>
                <w:lang w:eastAsia="ru-RU"/>
              </w:rPr>
            </w:pPr>
          </w:p>
        </w:tc>
      </w:tr>
      <w:tr w:rsidR="007502EC" w:rsidRPr="001F1FEE" w14:paraId="094733A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53F6A7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CE4C6C7"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7FAA8ED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D35CF8D"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468362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CF25F84" w14:textId="77777777" w:rsidR="007502EC" w:rsidRPr="001F1FEE" w:rsidRDefault="007502EC" w:rsidP="007502EC">
            <w:pPr>
              <w:suppressAutoHyphens w:val="0"/>
              <w:rPr>
                <w:b/>
                <w:bCs/>
                <w:lang w:eastAsia="ru-RU"/>
              </w:rPr>
            </w:pPr>
          </w:p>
        </w:tc>
      </w:tr>
      <w:tr w:rsidR="007502EC" w:rsidRPr="001F1FEE" w14:paraId="7609DF9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B9477D1"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9C5359C"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7DA693B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A7D987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F4FD87D"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5310E98" w14:textId="77777777" w:rsidR="007502EC" w:rsidRPr="001F1FEE" w:rsidRDefault="007502EC" w:rsidP="007502EC">
            <w:pPr>
              <w:suppressAutoHyphens w:val="0"/>
              <w:rPr>
                <w:b/>
                <w:bCs/>
                <w:lang w:eastAsia="ru-RU"/>
              </w:rPr>
            </w:pPr>
          </w:p>
        </w:tc>
      </w:tr>
      <w:tr w:rsidR="007502EC" w:rsidRPr="001F1FEE" w14:paraId="65E15C4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3D3A62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99A2194"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4906E48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87A375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3A9905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B1453D8" w14:textId="77777777" w:rsidR="007502EC" w:rsidRPr="001F1FEE" w:rsidRDefault="007502EC" w:rsidP="007502EC">
            <w:pPr>
              <w:suppressAutoHyphens w:val="0"/>
              <w:rPr>
                <w:b/>
                <w:bCs/>
                <w:lang w:eastAsia="ru-RU"/>
              </w:rPr>
            </w:pPr>
          </w:p>
        </w:tc>
      </w:tr>
      <w:tr w:rsidR="007502EC" w:rsidRPr="001F1FEE" w14:paraId="55E91AB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19F308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3162947"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243A480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AEA406F"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7B6C0E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91280EE" w14:textId="77777777" w:rsidR="007502EC" w:rsidRPr="001F1FEE" w:rsidRDefault="007502EC" w:rsidP="007502EC">
            <w:pPr>
              <w:suppressAutoHyphens w:val="0"/>
              <w:rPr>
                <w:b/>
                <w:bCs/>
                <w:lang w:eastAsia="ru-RU"/>
              </w:rPr>
            </w:pPr>
          </w:p>
        </w:tc>
      </w:tr>
      <w:tr w:rsidR="007502EC" w:rsidRPr="001F1FEE" w14:paraId="6B59C30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AB2492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4AC3361"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6D3BF98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0DFF84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B45500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D1CF7C3" w14:textId="77777777" w:rsidR="007502EC" w:rsidRPr="001F1FEE" w:rsidRDefault="007502EC" w:rsidP="007502EC">
            <w:pPr>
              <w:suppressAutoHyphens w:val="0"/>
              <w:rPr>
                <w:b/>
                <w:bCs/>
                <w:lang w:eastAsia="ru-RU"/>
              </w:rPr>
            </w:pPr>
          </w:p>
        </w:tc>
      </w:tr>
      <w:tr w:rsidR="007502EC" w:rsidRPr="001F1FEE" w14:paraId="54427EE6"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D9C303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BF3C405"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71B3B347"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5F1A53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25C746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FEAF83F" w14:textId="77777777" w:rsidR="007502EC" w:rsidRPr="001F1FEE" w:rsidRDefault="007502EC" w:rsidP="007502EC">
            <w:pPr>
              <w:suppressAutoHyphens w:val="0"/>
              <w:rPr>
                <w:b/>
                <w:bCs/>
                <w:lang w:eastAsia="ru-RU"/>
              </w:rPr>
            </w:pPr>
          </w:p>
        </w:tc>
      </w:tr>
      <w:tr w:rsidR="007502EC" w:rsidRPr="001F1FEE" w14:paraId="25DFB33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60B1A9E"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308E9CD"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47FE457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0BC114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9F03805"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FA2067D" w14:textId="77777777" w:rsidR="007502EC" w:rsidRPr="001F1FEE" w:rsidRDefault="007502EC" w:rsidP="007502EC">
            <w:pPr>
              <w:suppressAutoHyphens w:val="0"/>
              <w:rPr>
                <w:b/>
                <w:bCs/>
                <w:lang w:eastAsia="ru-RU"/>
              </w:rPr>
            </w:pPr>
          </w:p>
        </w:tc>
      </w:tr>
      <w:tr w:rsidR="007502EC" w:rsidRPr="001F1FEE" w14:paraId="2371641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1EB1B9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38E9587"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100B007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11D6CF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0EAC94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A387871" w14:textId="77777777" w:rsidR="007502EC" w:rsidRPr="001F1FEE" w:rsidRDefault="007502EC" w:rsidP="007502EC">
            <w:pPr>
              <w:suppressAutoHyphens w:val="0"/>
              <w:rPr>
                <w:b/>
                <w:bCs/>
                <w:lang w:eastAsia="ru-RU"/>
              </w:rPr>
            </w:pPr>
          </w:p>
        </w:tc>
      </w:tr>
      <w:tr w:rsidR="007502EC" w:rsidRPr="001F1FEE" w14:paraId="50C587C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01A76F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251BD31"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34D3B8C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96451B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89F550F"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38F0526" w14:textId="77777777" w:rsidR="007502EC" w:rsidRPr="001F1FEE" w:rsidRDefault="007502EC" w:rsidP="007502EC">
            <w:pPr>
              <w:suppressAutoHyphens w:val="0"/>
              <w:rPr>
                <w:b/>
                <w:bCs/>
                <w:lang w:eastAsia="ru-RU"/>
              </w:rPr>
            </w:pPr>
          </w:p>
        </w:tc>
      </w:tr>
      <w:tr w:rsidR="007502EC" w:rsidRPr="001F1FEE" w14:paraId="02DDD60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4F7AD3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CBC3C51"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0C62D18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60C393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DFC271B"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D752A20" w14:textId="77777777" w:rsidR="007502EC" w:rsidRPr="001F1FEE" w:rsidRDefault="007502EC" w:rsidP="007502EC">
            <w:pPr>
              <w:suppressAutoHyphens w:val="0"/>
              <w:rPr>
                <w:b/>
                <w:bCs/>
                <w:lang w:eastAsia="ru-RU"/>
              </w:rPr>
            </w:pPr>
          </w:p>
        </w:tc>
      </w:tr>
      <w:tr w:rsidR="007502EC" w:rsidRPr="001F1FEE" w14:paraId="7CAFC65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367D00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0A4C3CA"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1BF7D0A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D0D9B2D"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E06B96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3039D21" w14:textId="77777777" w:rsidR="007502EC" w:rsidRPr="001F1FEE" w:rsidRDefault="007502EC" w:rsidP="007502EC">
            <w:pPr>
              <w:suppressAutoHyphens w:val="0"/>
              <w:rPr>
                <w:b/>
                <w:bCs/>
                <w:lang w:eastAsia="ru-RU"/>
              </w:rPr>
            </w:pPr>
          </w:p>
        </w:tc>
      </w:tr>
      <w:tr w:rsidR="007502EC" w:rsidRPr="001F1FEE" w14:paraId="70B2433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7E59D3A5" w14:textId="77777777" w:rsidR="007502EC" w:rsidRPr="001F1FEE" w:rsidRDefault="00C269FF" w:rsidP="007502EC">
            <w:pPr>
              <w:suppressAutoHyphens w:val="0"/>
              <w:jc w:val="center"/>
              <w:rPr>
                <w:lang w:eastAsia="ru-RU"/>
              </w:rPr>
            </w:pPr>
            <w:r>
              <w:rPr>
                <w:lang w:eastAsia="ru-RU"/>
              </w:rPr>
              <w:t>4</w:t>
            </w:r>
          </w:p>
        </w:tc>
        <w:tc>
          <w:tcPr>
            <w:tcW w:w="3859" w:type="dxa"/>
            <w:tcBorders>
              <w:top w:val="nil"/>
              <w:left w:val="nil"/>
              <w:bottom w:val="single" w:sz="8" w:space="0" w:color="auto"/>
              <w:right w:val="single" w:sz="8" w:space="0" w:color="auto"/>
            </w:tcBorders>
            <w:shd w:val="clear" w:color="auto" w:fill="auto"/>
            <w:vAlign w:val="center"/>
            <w:hideMark/>
          </w:tcPr>
          <w:p w14:paraId="57195681" w14:textId="77777777" w:rsidR="007502EC" w:rsidRPr="001F1FEE" w:rsidRDefault="00C269FF" w:rsidP="007502EC">
            <w:pPr>
              <w:suppressAutoHyphens w:val="0"/>
              <w:rPr>
                <w:lang w:eastAsia="ru-RU"/>
              </w:rPr>
            </w:pPr>
            <w:r>
              <w:rPr>
                <w:lang w:eastAsia="ru-RU"/>
              </w:rPr>
              <w:t xml:space="preserve">Сапоги юфтевые на </w:t>
            </w:r>
            <w:proofErr w:type="spellStart"/>
            <w:r>
              <w:rPr>
                <w:lang w:eastAsia="ru-RU"/>
              </w:rPr>
              <w:t>маслобенз</w:t>
            </w:r>
            <w:r>
              <w:rPr>
                <w:lang w:eastAsia="ru-RU"/>
              </w:rPr>
              <w:t>о</w:t>
            </w:r>
            <w:r>
              <w:rPr>
                <w:lang w:eastAsia="ru-RU"/>
              </w:rPr>
              <w:t>стойкой</w:t>
            </w:r>
            <w:proofErr w:type="spellEnd"/>
            <w:r>
              <w:rPr>
                <w:lang w:eastAsia="ru-RU"/>
              </w:rPr>
              <w:t xml:space="preserve"> подошве</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02186C8E"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7E094751"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4501F66C"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775771B6" w14:textId="77777777" w:rsidR="007502EC" w:rsidRPr="001F1FEE" w:rsidRDefault="007502EC" w:rsidP="007502EC">
            <w:pPr>
              <w:suppressAutoHyphens w:val="0"/>
              <w:jc w:val="center"/>
              <w:rPr>
                <w:b/>
                <w:bCs/>
                <w:lang w:eastAsia="ru-RU"/>
              </w:rPr>
            </w:pPr>
          </w:p>
        </w:tc>
      </w:tr>
      <w:tr w:rsidR="007502EC" w:rsidRPr="001F1FEE" w14:paraId="1E079ED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1C93E45"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06693D7"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1A42707C"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1E1F33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43BE78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92E3DDA" w14:textId="77777777" w:rsidR="007502EC" w:rsidRPr="001F1FEE" w:rsidRDefault="007502EC" w:rsidP="007502EC">
            <w:pPr>
              <w:suppressAutoHyphens w:val="0"/>
              <w:rPr>
                <w:b/>
                <w:bCs/>
                <w:lang w:eastAsia="ru-RU"/>
              </w:rPr>
            </w:pPr>
          </w:p>
        </w:tc>
      </w:tr>
      <w:tr w:rsidR="007502EC" w:rsidRPr="001F1FEE" w14:paraId="1F581BE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564DB3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939DF23"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2C32109E"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7B43B2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84DA153"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532F7C5" w14:textId="77777777" w:rsidR="007502EC" w:rsidRPr="001F1FEE" w:rsidRDefault="007502EC" w:rsidP="007502EC">
            <w:pPr>
              <w:suppressAutoHyphens w:val="0"/>
              <w:rPr>
                <w:b/>
                <w:bCs/>
                <w:lang w:eastAsia="ru-RU"/>
              </w:rPr>
            </w:pPr>
          </w:p>
        </w:tc>
      </w:tr>
      <w:tr w:rsidR="007502EC" w:rsidRPr="001F1FEE" w14:paraId="558FB22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23356D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6985658"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2D3543B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F7288F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7FE016B"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6891FA5" w14:textId="77777777" w:rsidR="007502EC" w:rsidRPr="001F1FEE" w:rsidRDefault="007502EC" w:rsidP="007502EC">
            <w:pPr>
              <w:suppressAutoHyphens w:val="0"/>
              <w:rPr>
                <w:b/>
                <w:bCs/>
                <w:lang w:eastAsia="ru-RU"/>
              </w:rPr>
            </w:pPr>
          </w:p>
        </w:tc>
      </w:tr>
      <w:tr w:rsidR="007502EC" w:rsidRPr="001F1FEE" w14:paraId="29A0083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4B1E793"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80D935F"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7BDB7A5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DF1BC8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DDADF10"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0AC35FD" w14:textId="77777777" w:rsidR="007502EC" w:rsidRPr="001F1FEE" w:rsidRDefault="007502EC" w:rsidP="007502EC">
            <w:pPr>
              <w:suppressAutoHyphens w:val="0"/>
              <w:rPr>
                <w:b/>
                <w:bCs/>
                <w:lang w:eastAsia="ru-RU"/>
              </w:rPr>
            </w:pPr>
          </w:p>
        </w:tc>
      </w:tr>
      <w:tr w:rsidR="007502EC" w:rsidRPr="001F1FEE" w14:paraId="48F9BAF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B67457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3E10E98"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2BF9BCC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6CB024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523CA5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916564D" w14:textId="77777777" w:rsidR="007502EC" w:rsidRPr="001F1FEE" w:rsidRDefault="007502EC" w:rsidP="007502EC">
            <w:pPr>
              <w:suppressAutoHyphens w:val="0"/>
              <w:rPr>
                <w:b/>
                <w:bCs/>
                <w:lang w:eastAsia="ru-RU"/>
              </w:rPr>
            </w:pPr>
          </w:p>
        </w:tc>
      </w:tr>
      <w:tr w:rsidR="007502EC" w:rsidRPr="001F1FEE" w14:paraId="1BF2596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F874EC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4E62472"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3C1128C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956C57D"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0E3532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BF9099A" w14:textId="77777777" w:rsidR="007502EC" w:rsidRPr="001F1FEE" w:rsidRDefault="007502EC" w:rsidP="007502EC">
            <w:pPr>
              <w:suppressAutoHyphens w:val="0"/>
              <w:rPr>
                <w:b/>
                <w:bCs/>
                <w:lang w:eastAsia="ru-RU"/>
              </w:rPr>
            </w:pPr>
          </w:p>
        </w:tc>
      </w:tr>
      <w:tr w:rsidR="007502EC" w:rsidRPr="001F1FEE" w14:paraId="6EACBE9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B5B783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F209720"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60526DB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548873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A78DCA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69B5633B" w14:textId="77777777" w:rsidR="007502EC" w:rsidRPr="001F1FEE" w:rsidRDefault="007502EC" w:rsidP="007502EC">
            <w:pPr>
              <w:suppressAutoHyphens w:val="0"/>
              <w:rPr>
                <w:b/>
                <w:bCs/>
                <w:lang w:eastAsia="ru-RU"/>
              </w:rPr>
            </w:pPr>
          </w:p>
        </w:tc>
      </w:tr>
      <w:tr w:rsidR="007502EC" w:rsidRPr="001F1FEE" w14:paraId="793407E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418F08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BD19D40"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338A917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5FB6DC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9AE51B0"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F80BF34" w14:textId="77777777" w:rsidR="007502EC" w:rsidRPr="001F1FEE" w:rsidRDefault="007502EC" w:rsidP="007502EC">
            <w:pPr>
              <w:suppressAutoHyphens w:val="0"/>
              <w:rPr>
                <w:b/>
                <w:bCs/>
                <w:lang w:eastAsia="ru-RU"/>
              </w:rPr>
            </w:pPr>
          </w:p>
        </w:tc>
      </w:tr>
      <w:tr w:rsidR="007502EC" w:rsidRPr="001F1FEE" w14:paraId="4036DE9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C1F225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175817B"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03F51AA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D0C8A1A"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51AF6F1"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68039D1" w14:textId="77777777" w:rsidR="007502EC" w:rsidRPr="001F1FEE" w:rsidRDefault="007502EC" w:rsidP="007502EC">
            <w:pPr>
              <w:suppressAutoHyphens w:val="0"/>
              <w:rPr>
                <w:b/>
                <w:bCs/>
                <w:lang w:eastAsia="ru-RU"/>
              </w:rPr>
            </w:pPr>
          </w:p>
        </w:tc>
      </w:tr>
      <w:tr w:rsidR="007502EC" w:rsidRPr="001F1FEE" w14:paraId="530682B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40634A1"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D1DBBEF"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08BFA98D"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BD84503"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2DC662B"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C4876E9" w14:textId="77777777" w:rsidR="007502EC" w:rsidRPr="001F1FEE" w:rsidRDefault="007502EC" w:rsidP="007502EC">
            <w:pPr>
              <w:suppressAutoHyphens w:val="0"/>
              <w:rPr>
                <w:b/>
                <w:bCs/>
                <w:lang w:eastAsia="ru-RU"/>
              </w:rPr>
            </w:pPr>
          </w:p>
        </w:tc>
      </w:tr>
      <w:tr w:rsidR="007502EC" w:rsidRPr="001F1FEE" w14:paraId="7DA95E2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BD1778E"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DE44A97"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6A0E720C"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73A257A"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CBCA179"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B8B64DE" w14:textId="77777777" w:rsidR="007502EC" w:rsidRPr="001F1FEE" w:rsidRDefault="007502EC" w:rsidP="007502EC">
            <w:pPr>
              <w:suppressAutoHyphens w:val="0"/>
              <w:rPr>
                <w:b/>
                <w:bCs/>
                <w:lang w:eastAsia="ru-RU"/>
              </w:rPr>
            </w:pPr>
          </w:p>
        </w:tc>
      </w:tr>
      <w:tr w:rsidR="007502EC" w:rsidRPr="001F1FEE" w14:paraId="0979596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58EFA21"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91EA1B9"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672F18F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4DD7EA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0503B4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0FF33F6" w14:textId="77777777" w:rsidR="007502EC" w:rsidRPr="001F1FEE" w:rsidRDefault="007502EC" w:rsidP="007502EC">
            <w:pPr>
              <w:suppressAutoHyphens w:val="0"/>
              <w:rPr>
                <w:b/>
                <w:bCs/>
                <w:lang w:eastAsia="ru-RU"/>
              </w:rPr>
            </w:pPr>
          </w:p>
        </w:tc>
      </w:tr>
      <w:tr w:rsidR="007502EC" w:rsidRPr="001F1FEE" w14:paraId="07F8562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F67BA2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95C6B8B"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0996680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A216E51"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F9205D9"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FF7294D" w14:textId="77777777" w:rsidR="007502EC" w:rsidRPr="001F1FEE" w:rsidRDefault="007502EC" w:rsidP="007502EC">
            <w:pPr>
              <w:suppressAutoHyphens w:val="0"/>
              <w:rPr>
                <w:b/>
                <w:bCs/>
                <w:lang w:eastAsia="ru-RU"/>
              </w:rPr>
            </w:pPr>
          </w:p>
        </w:tc>
      </w:tr>
      <w:tr w:rsidR="007502EC" w:rsidRPr="001F1FEE" w14:paraId="0F45333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5D0DCE36" w14:textId="77777777" w:rsidR="007502EC" w:rsidRPr="001F1FEE" w:rsidRDefault="00C269FF" w:rsidP="007502EC">
            <w:pPr>
              <w:suppressAutoHyphens w:val="0"/>
              <w:jc w:val="center"/>
              <w:rPr>
                <w:lang w:eastAsia="ru-RU"/>
              </w:rPr>
            </w:pPr>
            <w:r>
              <w:rPr>
                <w:lang w:eastAsia="ru-RU"/>
              </w:rPr>
              <w:t>5</w:t>
            </w:r>
          </w:p>
        </w:tc>
        <w:tc>
          <w:tcPr>
            <w:tcW w:w="3859" w:type="dxa"/>
            <w:tcBorders>
              <w:top w:val="nil"/>
              <w:left w:val="nil"/>
              <w:bottom w:val="single" w:sz="8" w:space="0" w:color="auto"/>
              <w:right w:val="single" w:sz="8" w:space="0" w:color="auto"/>
            </w:tcBorders>
            <w:shd w:val="clear" w:color="auto" w:fill="auto"/>
            <w:vAlign w:val="center"/>
            <w:hideMark/>
          </w:tcPr>
          <w:p w14:paraId="75ACE8B9" w14:textId="77777777" w:rsidR="007502EC" w:rsidRPr="001F1FEE" w:rsidRDefault="00C269FF" w:rsidP="007502EC">
            <w:pPr>
              <w:suppressAutoHyphens w:val="0"/>
              <w:rPr>
                <w:lang w:eastAsia="ru-RU"/>
              </w:rPr>
            </w:pPr>
            <w:r>
              <w:rPr>
                <w:lang w:eastAsia="ru-RU"/>
              </w:rPr>
              <w:t>Ботинки юфтевые на нитрильной подошве (для сварщика)</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0568EBC2"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25293058"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383062A8"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334593D5" w14:textId="77777777" w:rsidR="007502EC" w:rsidRPr="001F1FEE" w:rsidRDefault="007502EC" w:rsidP="007502EC">
            <w:pPr>
              <w:suppressAutoHyphens w:val="0"/>
              <w:jc w:val="center"/>
              <w:rPr>
                <w:b/>
                <w:bCs/>
                <w:lang w:eastAsia="ru-RU"/>
              </w:rPr>
            </w:pPr>
          </w:p>
        </w:tc>
      </w:tr>
      <w:tr w:rsidR="007502EC" w:rsidRPr="001F1FEE" w14:paraId="35C26A5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CC985F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A2614AE"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71F3FBB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80BED7A"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CA2271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3C2083A" w14:textId="77777777" w:rsidR="007502EC" w:rsidRPr="001F1FEE" w:rsidRDefault="007502EC" w:rsidP="007502EC">
            <w:pPr>
              <w:suppressAutoHyphens w:val="0"/>
              <w:rPr>
                <w:b/>
                <w:bCs/>
                <w:lang w:eastAsia="ru-RU"/>
              </w:rPr>
            </w:pPr>
          </w:p>
        </w:tc>
      </w:tr>
      <w:tr w:rsidR="007502EC" w:rsidRPr="001F1FEE" w14:paraId="000F0B5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E77750E"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7D2A348"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76CECB1C"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652D5B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2DE116B"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C4F0F68" w14:textId="77777777" w:rsidR="007502EC" w:rsidRPr="001F1FEE" w:rsidRDefault="007502EC" w:rsidP="007502EC">
            <w:pPr>
              <w:suppressAutoHyphens w:val="0"/>
              <w:rPr>
                <w:b/>
                <w:bCs/>
                <w:lang w:eastAsia="ru-RU"/>
              </w:rPr>
            </w:pPr>
          </w:p>
        </w:tc>
      </w:tr>
      <w:tr w:rsidR="007502EC" w:rsidRPr="001F1FEE" w14:paraId="1FA68C5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C31995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5D53915"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0FFBE03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CD5E5D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4DE471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E5AE241" w14:textId="77777777" w:rsidR="007502EC" w:rsidRPr="001F1FEE" w:rsidRDefault="007502EC" w:rsidP="007502EC">
            <w:pPr>
              <w:suppressAutoHyphens w:val="0"/>
              <w:rPr>
                <w:b/>
                <w:bCs/>
                <w:lang w:eastAsia="ru-RU"/>
              </w:rPr>
            </w:pPr>
          </w:p>
        </w:tc>
      </w:tr>
      <w:tr w:rsidR="007502EC" w:rsidRPr="001F1FEE" w14:paraId="0FC9530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363A0D4"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01DC513"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011E3E8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0506AC1"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81C0EB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76D1B9E" w14:textId="77777777" w:rsidR="007502EC" w:rsidRPr="001F1FEE" w:rsidRDefault="007502EC" w:rsidP="007502EC">
            <w:pPr>
              <w:suppressAutoHyphens w:val="0"/>
              <w:rPr>
                <w:b/>
                <w:bCs/>
                <w:lang w:eastAsia="ru-RU"/>
              </w:rPr>
            </w:pPr>
          </w:p>
        </w:tc>
      </w:tr>
      <w:tr w:rsidR="007502EC" w:rsidRPr="001F1FEE" w14:paraId="0EEF07B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9829965"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2438278"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52F11A1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68214A3"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75E5A80"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9C2BD91" w14:textId="77777777" w:rsidR="007502EC" w:rsidRPr="001F1FEE" w:rsidRDefault="007502EC" w:rsidP="007502EC">
            <w:pPr>
              <w:suppressAutoHyphens w:val="0"/>
              <w:rPr>
                <w:b/>
                <w:bCs/>
                <w:lang w:eastAsia="ru-RU"/>
              </w:rPr>
            </w:pPr>
          </w:p>
        </w:tc>
      </w:tr>
      <w:tr w:rsidR="007502EC" w:rsidRPr="001F1FEE" w14:paraId="3C1924B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307DF7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0155004"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2CAB9D9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EC9AF87"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A5FA9AF"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2FD57AC" w14:textId="77777777" w:rsidR="007502EC" w:rsidRPr="001F1FEE" w:rsidRDefault="007502EC" w:rsidP="007502EC">
            <w:pPr>
              <w:suppressAutoHyphens w:val="0"/>
              <w:rPr>
                <w:b/>
                <w:bCs/>
                <w:lang w:eastAsia="ru-RU"/>
              </w:rPr>
            </w:pPr>
          </w:p>
        </w:tc>
      </w:tr>
      <w:tr w:rsidR="007502EC" w:rsidRPr="001F1FEE" w14:paraId="7FEB49D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BA197E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14C7D0F"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1E669EFD"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1EE112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515A6D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AAE687D" w14:textId="77777777" w:rsidR="007502EC" w:rsidRPr="001F1FEE" w:rsidRDefault="007502EC" w:rsidP="007502EC">
            <w:pPr>
              <w:suppressAutoHyphens w:val="0"/>
              <w:rPr>
                <w:b/>
                <w:bCs/>
                <w:lang w:eastAsia="ru-RU"/>
              </w:rPr>
            </w:pPr>
          </w:p>
        </w:tc>
      </w:tr>
      <w:tr w:rsidR="007502EC" w:rsidRPr="001F1FEE" w14:paraId="2A2BD28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07CB36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AFBE284"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3C2DC93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38CC0B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9CAB4E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08ADC22" w14:textId="77777777" w:rsidR="007502EC" w:rsidRPr="001F1FEE" w:rsidRDefault="007502EC" w:rsidP="007502EC">
            <w:pPr>
              <w:suppressAutoHyphens w:val="0"/>
              <w:rPr>
                <w:b/>
                <w:bCs/>
                <w:lang w:eastAsia="ru-RU"/>
              </w:rPr>
            </w:pPr>
          </w:p>
        </w:tc>
      </w:tr>
      <w:tr w:rsidR="007502EC" w:rsidRPr="001F1FEE" w14:paraId="13ADFDCB"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E3763A5"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DF6A767"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5A80FB0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12A0E03"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56848D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6CBFC323" w14:textId="77777777" w:rsidR="007502EC" w:rsidRPr="001F1FEE" w:rsidRDefault="007502EC" w:rsidP="007502EC">
            <w:pPr>
              <w:suppressAutoHyphens w:val="0"/>
              <w:rPr>
                <w:b/>
                <w:bCs/>
                <w:lang w:eastAsia="ru-RU"/>
              </w:rPr>
            </w:pPr>
          </w:p>
        </w:tc>
      </w:tr>
      <w:tr w:rsidR="007502EC" w:rsidRPr="001F1FEE" w14:paraId="59D8BD9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4EE13C4"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C78F077"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16ADC9C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4232BF1"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459830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905AD5E" w14:textId="77777777" w:rsidR="007502EC" w:rsidRPr="001F1FEE" w:rsidRDefault="007502EC" w:rsidP="007502EC">
            <w:pPr>
              <w:suppressAutoHyphens w:val="0"/>
              <w:rPr>
                <w:b/>
                <w:bCs/>
                <w:lang w:eastAsia="ru-RU"/>
              </w:rPr>
            </w:pPr>
          </w:p>
        </w:tc>
      </w:tr>
      <w:tr w:rsidR="007502EC" w:rsidRPr="001F1FEE" w14:paraId="1790E83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AEE773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9614523"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03A631CD"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9D1300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92C835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BB771AE" w14:textId="77777777" w:rsidR="007502EC" w:rsidRPr="001F1FEE" w:rsidRDefault="007502EC" w:rsidP="007502EC">
            <w:pPr>
              <w:suppressAutoHyphens w:val="0"/>
              <w:rPr>
                <w:b/>
                <w:bCs/>
                <w:lang w:eastAsia="ru-RU"/>
              </w:rPr>
            </w:pPr>
          </w:p>
        </w:tc>
      </w:tr>
      <w:tr w:rsidR="007502EC" w:rsidRPr="001F1FEE" w14:paraId="58EBEFC6"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D29752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A81081B"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3320B59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8E3747E"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8F8CB4F"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B9C5EC2" w14:textId="77777777" w:rsidR="007502EC" w:rsidRPr="001F1FEE" w:rsidRDefault="007502EC" w:rsidP="007502EC">
            <w:pPr>
              <w:suppressAutoHyphens w:val="0"/>
              <w:rPr>
                <w:b/>
                <w:bCs/>
                <w:lang w:eastAsia="ru-RU"/>
              </w:rPr>
            </w:pPr>
          </w:p>
        </w:tc>
      </w:tr>
      <w:tr w:rsidR="007502EC" w:rsidRPr="001F1FEE" w14:paraId="51C71B4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E5A5AB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B570BE1"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756F71B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F6A04B8"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143EA4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57F5AB2" w14:textId="77777777" w:rsidR="007502EC" w:rsidRPr="001F1FEE" w:rsidRDefault="007502EC" w:rsidP="007502EC">
            <w:pPr>
              <w:suppressAutoHyphens w:val="0"/>
              <w:rPr>
                <w:b/>
                <w:bCs/>
                <w:lang w:eastAsia="ru-RU"/>
              </w:rPr>
            </w:pPr>
          </w:p>
        </w:tc>
      </w:tr>
      <w:tr w:rsidR="007502EC" w:rsidRPr="001F1FEE" w14:paraId="19562EFB"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5E6E70F8" w14:textId="77777777" w:rsidR="007502EC" w:rsidRPr="001F1FEE" w:rsidRDefault="00C269FF" w:rsidP="007502EC">
            <w:pPr>
              <w:suppressAutoHyphens w:val="0"/>
              <w:jc w:val="center"/>
              <w:rPr>
                <w:lang w:eastAsia="ru-RU"/>
              </w:rPr>
            </w:pPr>
            <w:r>
              <w:rPr>
                <w:lang w:eastAsia="ru-RU"/>
              </w:rPr>
              <w:t>6</w:t>
            </w:r>
          </w:p>
        </w:tc>
        <w:tc>
          <w:tcPr>
            <w:tcW w:w="3859" w:type="dxa"/>
            <w:tcBorders>
              <w:top w:val="nil"/>
              <w:left w:val="nil"/>
              <w:bottom w:val="single" w:sz="8" w:space="0" w:color="auto"/>
              <w:right w:val="single" w:sz="8" w:space="0" w:color="auto"/>
            </w:tcBorders>
            <w:shd w:val="clear" w:color="auto" w:fill="auto"/>
            <w:vAlign w:val="center"/>
            <w:hideMark/>
          </w:tcPr>
          <w:p w14:paraId="4DF0D5CD" w14:textId="77777777" w:rsidR="007502EC" w:rsidRPr="001F1FEE" w:rsidRDefault="00C269FF" w:rsidP="007502EC">
            <w:pPr>
              <w:suppressAutoHyphens w:val="0"/>
              <w:rPr>
                <w:lang w:eastAsia="ru-RU"/>
              </w:rPr>
            </w:pPr>
            <w:r>
              <w:rPr>
                <w:lang w:eastAsia="ru-RU"/>
              </w:rPr>
              <w:t xml:space="preserve">Ботинки юфтевые утепленные на </w:t>
            </w:r>
            <w:proofErr w:type="spellStart"/>
            <w:r>
              <w:rPr>
                <w:lang w:eastAsia="ru-RU"/>
              </w:rPr>
              <w:t>нефтеморозостойкой</w:t>
            </w:r>
            <w:proofErr w:type="spellEnd"/>
            <w:r>
              <w:rPr>
                <w:lang w:eastAsia="ru-RU"/>
              </w:rPr>
              <w:t xml:space="preserve"> подошве</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2B46EF0B"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5B4D3D1B"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3D2E12EB"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2B98A09B" w14:textId="77777777" w:rsidR="007502EC" w:rsidRPr="001F1FEE" w:rsidRDefault="007502EC" w:rsidP="007502EC">
            <w:pPr>
              <w:suppressAutoHyphens w:val="0"/>
              <w:jc w:val="center"/>
              <w:rPr>
                <w:b/>
                <w:bCs/>
                <w:lang w:eastAsia="ru-RU"/>
              </w:rPr>
            </w:pPr>
          </w:p>
        </w:tc>
      </w:tr>
      <w:tr w:rsidR="007502EC" w:rsidRPr="001F1FEE" w14:paraId="75E092D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A55106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C630241"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0D5A525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D161F4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4BA1BA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62C3354C" w14:textId="77777777" w:rsidR="007502EC" w:rsidRPr="001F1FEE" w:rsidRDefault="007502EC" w:rsidP="007502EC">
            <w:pPr>
              <w:suppressAutoHyphens w:val="0"/>
              <w:rPr>
                <w:b/>
                <w:bCs/>
                <w:lang w:eastAsia="ru-RU"/>
              </w:rPr>
            </w:pPr>
          </w:p>
        </w:tc>
      </w:tr>
      <w:tr w:rsidR="007502EC" w:rsidRPr="001F1FEE" w14:paraId="42544AD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36DB046"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2103E93"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243D82BE"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6CD77B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377306D"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E89AA3A" w14:textId="77777777" w:rsidR="007502EC" w:rsidRPr="001F1FEE" w:rsidRDefault="007502EC" w:rsidP="007502EC">
            <w:pPr>
              <w:suppressAutoHyphens w:val="0"/>
              <w:rPr>
                <w:b/>
                <w:bCs/>
                <w:lang w:eastAsia="ru-RU"/>
              </w:rPr>
            </w:pPr>
          </w:p>
        </w:tc>
      </w:tr>
      <w:tr w:rsidR="007502EC" w:rsidRPr="001F1FEE" w14:paraId="4CA5E39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6C6DBF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5F05FE1"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719AFE7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2214996"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210F36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F56B68B" w14:textId="77777777" w:rsidR="007502EC" w:rsidRPr="001F1FEE" w:rsidRDefault="007502EC" w:rsidP="007502EC">
            <w:pPr>
              <w:suppressAutoHyphens w:val="0"/>
              <w:rPr>
                <w:b/>
                <w:bCs/>
                <w:lang w:eastAsia="ru-RU"/>
              </w:rPr>
            </w:pPr>
          </w:p>
        </w:tc>
      </w:tr>
      <w:tr w:rsidR="007502EC" w:rsidRPr="001F1FEE" w14:paraId="2393E0B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317E8D3"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74BB481"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4E58882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56B874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9324D9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9D88C87" w14:textId="77777777" w:rsidR="007502EC" w:rsidRPr="001F1FEE" w:rsidRDefault="007502EC" w:rsidP="007502EC">
            <w:pPr>
              <w:suppressAutoHyphens w:val="0"/>
              <w:rPr>
                <w:b/>
                <w:bCs/>
                <w:lang w:eastAsia="ru-RU"/>
              </w:rPr>
            </w:pPr>
          </w:p>
        </w:tc>
      </w:tr>
      <w:tr w:rsidR="007502EC" w:rsidRPr="001F1FEE" w14:paraId="40CF9DE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B1FFBB4"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5082FF0"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7623D44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7940D5F"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5D1E45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0315D28" w14:textId="77777777" w:rsidR="007502EC" w:rsidRPr="001F1FEE" w:rsidRDefault="007502EC" w:rsidP="007502EC">
            <w:pPr>
              <w:suppressAutoHyphens w:val="0"/>
              <w:rPr>
                <w:b/>
                <w:bCs/>
                <w:lang w:eastAsia="ru-RU"/>
              </w:rPr>
            </w:pPr>
          </w:p>
        </w:tc>
      </w:tr>
      <w:tr w:rsidR="007502EC" w:rsidRPr="001F1FEE" w14:paraId="3160D04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7EA5121"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3375C7E"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2DE4313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640733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191620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16A2D84" w14:textId="77777777" w:rsidR="007502EC" w:rsidRPr="001F1FEE" w:rsidRDefault="007502EC" w:rsidP="007502EC">
            <w:pPr>
              <w:suppressAutoHyphens w:val="0"/>
              <w:rPr>
                <w:b/>
                <w:bCs/>
                <w:lang w:eastAsia="ru-RU"/>
              </w:rPr>
            </w:pPr>
          </w:p>
        </w:tc>
      </w:tr>
      <w:tr w:rsidR="007502EC" w:rsidRPr="001F1FEE" w14:paraId="7D1165C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A2438BE"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AA1CD42"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7C4C169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E0BB936"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2CD06F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E91DE7E" w14:textId="77777777" w:rsidR="007502EC" w:rsidRPr="001F1FEE" w:rsidRDefault="007502EC" w:rsidP="007502EC">
            <w:pPr>
              <w:suppressAutoHyphens w:val="0"/>
              <w:rPr>
                <w:b/>
                <w:bCs/>
                <w:lang w:eastAsia="ru-RU"/>
              </w:rPr>
            </w:pPr>
          </w:p>
        </w:tc>
      </w:tr>
      <w:tr w:rsidR="007502EC" w:rsidRPr="001F1FEE" w14:paraId="6936FBD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F7B8E7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215442B"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64E516C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3A71B5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CCFE28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E31D7F7" w14:textId="77777777" w:rsidR="007502EC" w:rsidRPr="001F1FEE" w:rsidRDefault="007502EC" w:rsidP="007502EC">
            <w:pPr>
              <w:suppressAutoHyphens w:val="0"/>
              <w:rPr>
                <w:b/>
                <w:bCs/>
                <w:lang w:eastAsia="ru-RU"/>
              </w:rPr>
            </w:pPr>
          </w:p>
        </w:tc>
      </w:tr>
      <w:tr w:rsidR="007502EC" w:rsidRPr="001F1FEE" w14:paraId="0A7A2F5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D694504"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A89B4B2"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1FE5EF7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31FE00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8E135F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2DF4581" w14:textId="77777777" w:rsidR="007502EC" w:rsidRPr="001F1FEE" w:rsidRDefault="007502EC" w:rsidP="007502EC">
            <w:pPr>
              <w:suppressAutoHyphens w:val="0"/>
              <w:rPr>
                <w:b/>
                <w:bCs/>
                <w:lang w:eastAsia="ru-RU"/>
              </w:rPr>
            </w:pPr>
          </w:p>
        </w:tc>
      </w:tr>
      <w:tr w:rsidR="007502EC" w:rsidRPr="001F1FEE" w14:paraId="38DF525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C780A4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42E4909"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2EB4CDE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94C565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099E4C9"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AEAB2F0" w14:textId="77777777" w:rsidR="007502EC" w:rsidRPr="001F1FEE" w:rsidRDefault="007502EC" w:rsidP="007502EC">
            <w:pPr>
              <w:suppressAutoHyphens w:val="0"/>
              <w:rPr>
                <w:b/>
                <w:bCs/>
                <w:lang w:eastAsia="ru-RU"/>
              </w:rPr>
            </w:pPr>
          </w:p>
        </w:tc>
      </w:tr>
      <w:tr w:rsidR="007502EC" w:rsidRPr="001F1FEE" w14:paraId="4F91EE1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A66B37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0FEB5BE"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468EFCA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67EBF0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7741FC0"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CF2F446" w14:textId="77777777" w:rsidR="007502EC" w:rsidRPr="001F1FEE" w:rsidRDefault="007502EC" w:rsidP="007502EC">
            <w:pPr>
              <w:suppressAutoHyphens w:val="0"/>
              <w:rPr>
                <w:b/>
                <w:bCs/>
                <w:lang w:eastAsia="ru-RU"/>
              </w:rPr>
            </w:pPr>
          </w:p>
        </w:tc>
      </w:tr>
      <w:tr w:rsidR="007502EC" w:rsidRPr="001F1FEE" w14:paraId="059FAAE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C676E8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706FA4C"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01BCE84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7272416"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3A0405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5D19DCD" w14:textId="77777777" w:rsidR="007502EC" w:rsidRPr="001F1FEE" w:rsidRDefault="007502EC" w:rsidP="007502EC">
            <w:pPr>
              <w:suppressAutoHyphens w:val="0"/>
              <w:rPr>
                <w:b/>
                <w:bCs/>
                <w:lang w:eastAsia="ru-RU"/>
              </w:rPr>
            </w:pPr>
          </w:p>
        </w:tc>
      </w:tr>
      <w:tr w:rsidR="007502EC" w:rsidRPr="001F1FEE" w14:paraId="0439536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96C02E9"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FB877D1"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02D9583C"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71A97F6"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244B1FB"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06CAD19" w14:textId="77777777" w:rsidR="007502EC" w:rsidRPr="001F1FEE" w:rsidRDefault="007502EC" w:rsidP="007502EC">
            <w:pPr>
              <w:suppressAutoHyphens w:val="0"/>
              <w:rPr>
                <w:b/>
                <w:bCs/>
                <w:lang w:eastAsia="ru-RU"/>
              </w:rPr>
            </w:pPr>
          </w:p>
        </w:tc>
      </w:tr>
      <w:tr w:rsidR="007502EC" w:rsidRPr="001F1FEE" w14:paraId="72CA9D3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2642680C" w14:textId="77777777" w:rsidR="007502EC" w:rsidRPr="001F1FEE" w:rsidRDefault="00C269FF" w:rsidP="007502EC">
            <w:pPr>
              <w:suppressAutoHyphens w:val="0"/>
              <w:jc w:val="center"/>
              <w:rPr>
                <w:lang w:eastAsia="ru-RU"/>
              </w:rPr>
            </w:pPr>
            <w:r>
              <w:rPr>
                <w:lang w:eastAsia="ru-RU"/>
              </w:rPr>
              <w:lastRenderedPageBreak/>
              <w:t>7</w:t>
            </w:r>
          </w:p>
        </w:tc>
        <w:tc>
          <w:tcPr>
            <w:tcW w:w="3859" w:type="dxa"/>
            <w:tcBorders>
              <w:top w:val="nil"/>
              <w:left w:val="nil"/>
              <w:bottom w:val="single" w:sz="8" w:space="0" w:color="auto"/>
              <w:right w:val="single" w:sz="8" w:space="0" w:color="auto"/>
            </w:tcBorders>
            <w:shd w:val="clear" w:color="auto" w:fill="auto"/>
            <w:vAlign w:val="center"/>
            <w:hideMark/>
          </w:tcPr>
          <w:p w14:paraId="5C9E59F7" w14:textId="77777777" w:rsidR="007502EC" w:rsidRPr="001F1FEE" w:rsidRDefault="00C269FF" w:rsidP="007502EC">
            <w:pPr>
              <w:suppressAutoHyphens w:val="0"/>
              <w:rPr>
                <w:lang w:eastAsia="ru-RU"/>
              </w:rPr>
            </w:pPr>
            <w:r>
              <w:rPr>
                <w:lang w:eastAsia="ru-RU"/>
              </w:rPr>
              <w:t xml:space="preserve">Сапоги  юфтевые утепленные на </w:t>
            </w:r>
            <w:proofErr w:type="spellStart"/>
            <w:r>
              <w:rPr>
                <w:lang w:eastAsia="ru-RU"/>
              </w:rPr>
              <w:t>нефтеморозостойкой</w:t>
            </w:r>
            <w:proofErr w:type="spellEnd"/>
            <w:r>
              <w:rPr>
                <w:lang w:eastAsia="ru-RU"/>
              </w:rPr>
              <w:t xml:space="preserve"> подошве</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41EE4F1E"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6E5E0B6F"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28E9A3DA"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263FA5DC" w14:textId="77777777" w:rsidR="007502EC" w:rsidRPr="001F1FEE" w:rsidRDefault="007502EC" w:rsidP="007502EC">
            <w:pPr>
              <w:suppressAutoHyphens w:val="0"/>
              <w:jc w:val="center"/>
              <w:rPr>
                <w:b/>
                <w:bCs/>
                <w:lang w:eastAsia="ru-RU"/>
              </w:rPr>
            </w:pPr>
          </w:p>
        </w:tc>
      </w:tr>
      <w:tr w:rsidR="007502EC" w:rsidRPr="001F1FEE" w14:paraId="55E52CD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1FE654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78133D4"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32AE4BB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39AB2E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0CED79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A324746" w14:textId="77777777" w:rsidR="007502EC" w:rsidRPr="001F1FEE" w:rsidRDefault="007502EC" w:rsidP="007502EC">
            <w:pPr>
              <w:suppressAutoHyphens w:val="0"/>
              <w:rPr>
                <w:b/>
                <w:bCs/>
                <w:lang w:eastAsia="ru-RU"/>
              </w:rPr>
            </w:pPr>
          </w:p>
        </w:tc>
      </w:tr>
      <w:tr w:rsidR="007502EC" w:rsidRPr="001F1FEE" w14:paraId="2274661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3F5D081"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84CB8A3"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5253FB8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AE5AB0E"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7E034B1"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F5246D6" w14:textId="77777777" w:rsidR="007502EC" w:rsidRPr="001F1FEE" w:rsidRDefault="007502EC" w:rsidP="007502EC">
            <w:pPr>
              <w:suppressAutoHyphens w:val="0"/>
              <w:rPr>
                <w:b/>
                <w:bCs/>
                <w:lang w:eastAsia="ru-RU"/>
              </w:rPr>
            </w:pPr>
          </w:p>
        </w:tc>
      </w:tr>
      <w:tr w:rsidR="007502EC" w:rsidRPr="001F1FEE" w14:paraId="37269FF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67D8534"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86BF79A"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6106B55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968E30A"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7DAD53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1319B7C" w14:textId="77777777" w:rsidR="007502EC" w:rsidRPr="001F1FEE" w:rsidRDefault="007502EC" w:rsidP="007502EC">
            <w:pPr>
              <w:suppressAutoHyphens w:val="0"/>
              <w:rPr>
                <w:b/>
                <w:bCs/>
                <w:lang w:eastAsia="ru-RU"/>
              </w:rPr>
            </w:pPr>
          </w:p>
        </w:tc>
      </w:tr>
      <w:tr w:rsidR="007502EC" w:rsidRPr="001F1FEE" w14:paraId="271499E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FD492B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90E30BA"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3070482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E8BFDDE"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B970C5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CC1EFAD" w14:textId="77777777" w:rsidR="007502EC" w:rsidRPr="001F1FEE" w:rsidRDefault="007502EC" w:rsidP="007502EC">
            <w:pPr>
              <w:suppressAutoHyphens w:val="0"/>
              <w:rPr>
                <w:b/>
                <w:bCs/>
                <w:lang w:eastAsia="ru-RU"/>
              </w:rPr>
            </w:pPr>
          </w:p>
        </w:tc>
      </w:tr>
      <w:tr w:rsidR="007502EC" w:rsidRPr="001F1FEE" w14:paraId="533FFF7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C61663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F9B65BC"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279AACA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3DE1D7D"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B1E45A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3634AF9" w14:textId="77777777" w:rsidR="007502EC" w:rsidRPr="001F1FEE" w:rsidRDefault="007502EC" w:rsidP="007502EC">
            <w:pPr>
              <w:suppressAutoHyphens w:val="0"/>
              <w:rPr>
                <w:b/>
                <w:bCs/>
                <w:lang w:eastAsia="ru-RU"/>
              </w:rPr>
            </w:pPr>
          </w:p>
        </w:tc>
      </w:tr>
      <w:tr w:rsidR="007502EC" w:rsidRPr="001F1FEE" w14:paraId="1216DBE3"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9390765"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BDD953D"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7EB3466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EA110B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40B564F"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1FAEB05" w14:textId="77777777" w:rsidR="007502EC" w:rsidRPr="001F1FEE" w:rsidRDefault="007502EC" w:rsidP="007502EC">
            <w:pPr>
              <w:suppressAutoHyphens w:val="0"/>
              <w:rPr>
                <w:b/>
                <w:bCs/>
                <w:lang w:eastAsia="ru-RU"/>
              </w:rPr>
            </w:pPr>
          </w:p>
        </w:tc>
      </w:tr>
      <w:tr w:rsidR="007502EC" w:rsidRPr="001F1FEE" w14:paraId="63AD44F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1FE485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32B11C4"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0655815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94ED69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08B5AB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D23DB9E" w14:textId="77777777" w:rsidR="007502EC" w:rsidRPr="001F1FEE" w:rsidRDefault="007502EC" w:rsidP="007502EC">
            <w:pPr>
              <w:suppressAutoHyphens w:val="0"/>
              <w:rPr>
                <w:b/>
                <w:bCs/>
                <w:lang w:eastAsia="ru-RU"/>
              </w:rPr>
            </w:pPr>
          </w:p>
        </w:tc>
      </w:tr>
      <w:tr w:rsidR="007502EC" w:rsidRPr="001F1FEE" w14:paraId="5549C7C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93CAEC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808B37E"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00DAEE6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9F78741"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80CB329"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A421C6F" w14:textId="77777777" w:rsidR="007502EC" w:rsidRPr="001F1FEE" w:rsidRDefault="007502EC" w:rsidP="007502EC">
            <w:pPr>
              <w:suppressAutoHyphens w:val="0"/>
              <w:rPr>
                <w:b/>
                <w:bCs/>
                <w:lang w:eastAsia="ru-RU"/>
              </w:rPr>
            </w:pPr>
          </w:p>
        </w:tc>
      </w:tr>
      <w:tr w:rsidR="007502EC" w:rsidRPr="001F1FEE" w14:paraId="7658905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A822E6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F3C0595"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7CAEF3E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ECED4E7"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FCA9DED"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B19582D" w14:textId="77777777" w:rsidR="007502EC" w:rsidRPr="001F1FEE" w:rsidRDefault="007502EC" w:rsidP="007502EC">
            <w:pPr>
              <w:suppressAutoHyphens w:val="0"/>
              <w:rPr>
                <w:b/>
                <w:bCs/>
                <w:lang w:eastAsia="ru-RU"/>
              </w:rPr>
            </w:pPr>
          </w:p>
        </w:tc>
      </w:tr>
      <w:tr w:rsidR="007502EC" w:rsidRPr="001F1FEE" w14:paraId="3018951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EA612D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42E0659"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74B62CF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BE704A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8A93755"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EBC7D1D" w14:textId="77777777" w:rsidR="007502EC" w:rsidRPr="001F1FEE" w:rsidRDefault="007502EC" w:rsidP="007502EC">
            <w:pPr>
              <w:suppressAutoHyphens w:val="0"/>
              <w:rPr>
                <w:b/>
                <w:bCs/>
                <w:lang w:eastAsia="ru-RU"/>
              </w:rPr>
            </w:pPr>
          </w:p>
        </w:tc>
      </w:tr>
      <w:tr w:rsidR="007502EC" w:rsidRPr="001F1FEE" w14:paraId="410938A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A1C0E69"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161AC6E"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7B20F37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A281D1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FF058D1"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28C0785" w14:textId="77777777" w:rsidR="007502EC" w:rsidRPr="001F1FEE" w:rsidRDefault="007502EC" w:rsidP="007502EC">
            <w:pPr>
              <w:suppressAutoHyphens w:val="0"/>
              <w:rPr>
                <w:b/>
                <w:bCs/>
                <w:lang w:eastAsia="ru-RU"/>
              </w:rPr>
            </w:pPr>
          </w:p>
        </w:tc>
      </w:tr>
      <w:tr w:rsidR="007502EC" w:rsidRPr="001F1FEE" w14:paraId="40B038F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9CE64F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1E04F1FD"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3EC4339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7FC79B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BD6CC2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A62F079" w14:textId="77777777" w:rsidR="007502EC" w:rsidRPr="001F1FEE" w:rsidRDefault="007502EC" w:rsidP="007502EC">
            <w:pPr>
              <w:suppressAutoHyphens w:val="0"/>
              <w:rPr>
                <w:b/>
                <w:bCs/>
                <w:lang w:eastAsia="ru-RU"/>
              </w:rPr>
            </w:pPr>
          </w:p>
        </w:tc>
      </w:tr>
      <w:tr w:rsidR="007502EC" w:rsidRPr="001F1FEE" w14:paraId="2DC35BE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386EC1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A1C38AD"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17B7042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327856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E3527C3"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8436D42" w14:textId="77777777" w:rsidR="007502EC" w:rsidRPr="001F1FEE" w:rsidRDefault="007502EC" w:rsidP="007502EC">
            <w:pPr>
              <w:suppressAutoHyphens w:val="0"/>
              <w:rPr>
                <w:b/>
                <w:bCs/>
                <w:lang w:eastAsia="ru-RU"/>
              </w:rPr>
            </w:pPr>
          </w:p>
        </w:tc>
      </w:tr>
      <w:tr w:rsidR="007502EC" w:rsidRPr="001F1FEE" w14:paraId="346ABA66"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val="restart"/>
            <w:tcBorders>
              <w:top w:val="nil"/>
              <w:left w:val="single" w:sz="8" w:space="0" w:color="auto"/>
              <w:right w:val="single" w:sz="8" w:space="0" w:color="auto"/>
            </w:tcBorders>
            <w:shd w:val="clear" w:color="auto" w:fill="auto"/>
            <w:vAlign w:val="center"/>
          </w:tcPr>
          <w:p w14:paraId="3AA9D8CE" w14:textId="77777777" w:rsidR="007502EC" w:rsidRPr="001F1FEE" w:rsidDel="00AA1335" w:rsidRDefault="00C269FF" w:rsidP="007502EC">
            <w:pPr>
              <w:suppressAutoHyphens w:val="0"/>
              <w:jc w:val="center"/>
              <w:rPr>
                <w:lang w:eastAsia="ru-RU"/>
              </w:rPr>
            </w:pPr>
            <w:r>
              <w:rPr>
                <w:lang w:eastAsia="ru-RU"/>
              </w:rPr>
              <w:t>8</w:t>
            </w:r>
          </w:p>
        </w:tc>
        <w:tc>
          <w:tcPr>
            <w:tcW w:w="3859" w:type="dxa"/>
            <w:tcBorders>
              <w:top w:val="nil"/>
              <w:left w:val="nil"/>
              <w:bottom w:val="single" w:sz="8" w:space="0" w:color="auto"/>
              <w:right w:val="single" w:sz="8" w:space="0" w:color="auto"/>
            </w:tcBorders>
            <w:shd w:val="clear" w:color="auto" w:fill="auto"/>
            <w:vAlign w:val="center"/>
          </w:tcPr>
          <w:p w14:paraId="20EF248A" w14:textId="77777777" w:rsidR="007502EC" w:rsidRPr="001F1FEE" w:rsidRDefault="00C269FF" w:rsidP="007502EC">
            <w:pPr>
              <w:suppressAutoHyphens w:val="0"/>
              <w:rPr>
                <w:lang w:eastAsia="ru-RU"/>
              </w:rPr>
            </w:pPr>
            <w:r>
              <w:rPr>
                <w:lang w:eastAsia="ru-RU"/>
              </w:rPr>
              <w:t>Сапоги валяные с кожаным низом</w:t>
            </w:r>
          </w:p>
        </w:tc>
        <w:tc>
          <w:tcPr>
            <w:tcW w:w="1368" w:type="dxa"/>
            <w:vMerge w:val="restart"/>
            <w:tcBorders>
              <w:top w:val="nil"/>
              <w:left w:val="single" w:sz="8" w:space="0" w:color="auto"/>
              <w:right w:val="nil"/>
            </w:tcBorders>
            <w:shd w:val="clear" w:color="auto" w:fill="auto"/>
            <w:vAlign w:val="center"/>
          </w:tcPr>
          <w:p w14:paraId="11598379"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32157B6B" w14:textId="77777777" w:rsidR="007502EC" w:rsidRPr="001F1FEE" w:rsidRDefault="007502EC" w:rsidP="007502EC">
            <w:pPr>
              <w:suppressAutoHyphens w:val="0"/>
              <w:jc w:val="center"/>
              <w:rPr>
                <w:b/>
                <w:bCs/>
                <w:lang w:eastAsia="ru-RU"/>
              </w:rPr>
            </w:pPr>
          </w:p>
        </w:tc>
        <w:tc>
          <w:tcPr>
            <w:tcW w:w="1440" w:type="dxa"/>
            <w:tcBorders>
              <w:top w:val="nil"/>
              <w:left w:val="single" w:sz="8" w:space="0" w:color="auto"/>
              <w:bottom w:val="single" w:sz="8" w:space="0" w:color="000000"/>
              <w:right w:val="nil"/>
            </w:tcBorders>
            <w:shd w:val="clear" w:color="auto" w:fill="auto"/>
            <w:vAlign w:val="center"/>
          </w:tcPr>
          <w:p w14:paraId="7D2C9621"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32885D29" w14:textId="77777777" w:rsidR="007502EC" w:rsidRPr="001F1FEE" w:rsidRDefault="007502EC" w:rsidP="007502EC">
            <w:pPr>
              <w:suppressAutoHyphens w:val="0"/>
              <w:jc w:val="center"/>
              <w:rPr>
                <w:b/>
                <w:bCs/>
                <w:lang w:eastAsia="ru-RU"/>
              </w:rPr>
            </w:pPr>
          </w:p>
        </w:tc>
      </w:tr>
      <w:tr w:rsidR="007502EC" w:rsidRPr="001F1FEE" w14:paraId="469D02A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7D7D9FFC"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576F8AF2" w14:textId="77777777" w:rsidR="007502EC" w:rsidRPr="001F1FEE" w:rsidRDefault="00C269FF" w:rsidP="007502EC">
            <w:pPr>
              <w:suppressAutoHyphens w:val="0"/>
              <w:rPr>
                <w:lang w:eastAsia="ru-RU"/>
              </w:rPr>
            </w:pPr>
            <w:r>
              <w:rPr>
                <w:lang w:eastAsia="ru-RU"/>
              </w:rPr>
              <w:t>р.36</w:t>
            </w:r>
          </w:p>
        </w:tc>
        <w:tc>
          <w:tcPr>
            <w:tcW w:w="1368" w:type="dxa"/>
            <w:vMerge/>
            <w:tcBorders>
              <w:left w:val="single" w:sz="8" w:space="0" w:color="auto"/>
              <w:right w:val="single" w:sz="8" w:space="0" w:color="auto"/>
            </w:tcBorders>
            <w:shd w:val="clear" w:color="auto" w:fill="auto"/>
            <w:vAlign w:val="center"/>
          </w:tcPr>
          <w:p w14:paraId="6D323E41"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3B8B235F"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63D8D2BE"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1019BE0F" w14:textId="77777777" w:rsidR="007502EC" w:rsidRPr="001F1FEE" w:rsidRDefault="007502EC" w:rsidP="007502EC">
            <w:pPr>
              <w:suppressAutoHyphens w:val="0"/>
              <w:jc w:val="center"/>
              <w:rPr>
                <w:b/>
                <w:bCs/>
                <w:lang w:eastAsia="ru-RU"/>
              </w:rPr>
            </w:pPr>
          </w:p>
        </w:tc>
      </w:tr>
      <w:tr w:rsidR="007502EC" w:rsidRPr="001F1FEE" w14:paraId="1F178BD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107C1CF6"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046FBDBF" w14:textId="77777777" w:rsidR="007502EC" w:rsidRPr="001F1FEE" w:rsidRDefault="00C269FF" w:rsidP="007502EC">
            <w:pPr>
              <w:suppressAutoHyphens w:val="0"/>
              <w:rPr>
                <w:lang w:eastAsia="ru-RU"/>
              </w:rPr>
            </w:pPr>
            <w:r>
              <w:rPr>
                <w:lang w:eastAsia="ru-RU"/>
              </w:rPr>
              <w:t>р.37</w:t>
            </w:r>
          </w:p>
        </w:tc>
        <w:tc>
          <w:tcPr>
            <w:tcW w:w="1368" w:type="dxa"/>
            <w:vMerge/>
            <w:tcBorders>
              <w:left w:val="single" w:sz="8" w:space="0" w:color="auto"/>
              <w:right w:val="single" w:sz="8" w:space="0" w:color="auto"/>
            </w:tcBorders>
            <w:shd w:val="clear" w:color="auto" w:fill="auto"/>
            <w:vAlign w:val="center"/>
          </w:tcPr>
          <w:p w14:paraId="4DCEFA97"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18704129"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25806E41"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4B127B78" w14:textId="77777777" w:rsidR="007502EC" w:rsidRPr="001F1FEE" w:rsidRDefault="007502EC" w:rsidP="007502EC">
            <w:pPr>
              <w:suppressAutoHyphens w:val="0"/>
              <w:jc w:val="center"/>
              <w:rPr>
                <w:b/>
                <w:bCs/>
                <w:lang w:eastAsia="ru-RU"/>
              </w:rPr>
            </w:pPr>
          </w:p>
        </w:tc>
      </w:tr>
      <w:tr w:rsidR="007502EC" w:rsidRPr="001F1FEE" w14:paraId="0AD8FEA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655CFB31"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3B1D6E34" w14:textId="77777777" w:rsidR="007502EC" w:rsidRPr="001F1FEE" w:rsidRDefault="00C269FF" w:rsidP="007502EC">
            <w:pPr>
              <w:suppressAutoHyphens w:val="0"/>
              <w:rPr>
                <w:lang w:eastAsia="ru-RU"/>
              </w:rPr>
            </w:pPr>
            <w:r>
              <w:rPr>
                <w:lang w:eastAsia="ru-RU"/>
              </w:rPr>
              <w:t>р.38</w:t>
            </w:r>
          </w:p>
        </w:tc>
        <w:tc>
          <w:tcPr>
            <w:tcW w:w="1368" w:type="dxa"/>
            <w:vMerge/>
            <w:tcBorders>
              <w:left w:val="single" w:sz="8" w:space="0" w:color="auto"/>
              <w:right w:val="single" w:sz="8" w:space="0" w:color="auto"/>
            </w:tcBorders>
            <w:shd w:val="clear" w:color="auto" w:fill="auto"/>
            <w:vAlign w:val="center"/>
          </w:tcPr>
          <w:p w14:paraId="73198DD7"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36635FDA"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1D60F3A8"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2B70361F" w14:textId="77777777" w:rsidR="007502EC" w:rsidRPr="001F1FEE" w:rsidRDefault="007502EC" w:rsidP="007502EC">
            <w:pPr>
              <w:suppressAutoHyphens w:val="0"/>
              <w:jc w:val="center"/>
              <w:rPr>
                <w:b/>
                <w:bCs/>
                <w:lang w:eastAsia="ru-RU"/>
              </w:rPr>
            </w:pPr>
          </w:p>
        </w:tc>
      </w:tr>
      <w:tr w:rsidR="007502EC" w:rsidRPr="001F1FEE" w14:paraId="707CB7E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41AF34A0"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7982A8AD" w14:textId="77777777" w:rsidR="007502EC" w:rsidRPr="001F1FEE" w:rsidRDefault="00C269FF" w:rsidP="007502EC">
            <w:pPr>
              <w:suppressAutoHyphens w:val="0"/>
              <w:rPr>
                <w:lang w:eastAsia="ru-RU"/>
              </w:rPr>
            </w:pPr>
            <w:r>
              <w:rPr>
                <w:lang w:eastAsia="ru-RU"/>
              </w:rPr>
              <w:t>р.39</w:t>
            </w:r>
          </w:p>
        </w:tc>
        <w:tc>
          <w:tcPr>
            <w:tcW w:w="1368" w:type="dxa"/>
            <w:vMerge/>
            <w:tcBorders>
              <w:left w:val="single" w:sz="8" w:space="0" w:color="auto"/>
              <w:right w:val="single" w:sz="8" w:space="0" w:color="auto"/>
            </w:tcBorders>
            <w:shd w:val="clear" w:color="auto" w:fill="auto"/>
            <w:vAlign w:val="center"/>
          </w:tcPr>
          <w:p w14:paraId="248DEAC9"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7374F742"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693EA1CD"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22D21502" w14:textId="77777777" w:rsidR="007502EC" w:rsidRPr="001F1FEE" w:rsidRDefault="007502EC" w:rsidP="007502EC">
            <w:pPr>
              <w:suppressAutoHyphens w:val="0"/>
              <w:jc w:val="center"/>
              <w:rPr>
                <w:b/>
                <w:bCs/>
                <w:lang w:eastAsia="ru-RU"/>
              </w:rPr>
            </w:pPr>
          </w:p>
        </w:tc>
      </w:tr>
      <w:tr w:rsidR="007502EC" w:rsidRPr="001F1FEE" w14:paraId="21C99FDB"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7BA81260"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79D5D7A5" w14:textId="77777777" w:rsidR="007502EC" w:rsidRPr="001F1FEE" w:rsidRDefault="00C269FF" w:rsidP="007502EC">
            <w:pPr>
              <w:suppressAutoHyphens w:val="0"/>
              <w:rPr>
                <w:lang w:eastAsia="ru-RU"/>
              </w:rPr>
            </w:pPr>
            <w:r>
              <w:rPr>
                <w:lang w:eastAsia="ru-RU"/>
              </w:rPr>
              <w:t>р.40</w:t>
            </w:r>
          </w:p>
        </w:tc>
        <w:tc>
          <w:tcPr>
            <w:tcW w:w="1368" w:type="dxa"/>
            <w:vMerge/>
            <w:tcBorders>
              <w:left w:val="single" w:sz="8" w:space="0" w:color="auto"/>
              <w:right w:val="single" w:sz="8" w:space="0" w:color="auto"/>
            </w:tcBorders>
            <w:shd w:val="clear" w:color="auto" w:fill="auto"/>
            <w:vAlign w:val="center"/>
          </w:tcPr>
          <w:p w14:paraId="1BBECF01"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021808CC"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6F162CC2"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40C00697" w14:textId="77777777" w:rsidR="007502EC" w:rsidRPr="001F1FEE" w:rsidRDefault="007502EC" w:rsidP="007502EC">
            <w:pPr>
              <w:suppressAutoHyphens w:val="0"/>
              <w:jc w:val="center"/>
              <w:rPr>
                <w:b/>
                <w:bCs/>
                <w:lang w:eastAsia="ru-RU"/>
              </w:rPr>
            </w:pPr>
          </w:p>
        </w:tc>
      </w:tr>
      <w:tr w:rsidR="007502EC" w:rsidRPr="001F1FEE" w14:paraId="1C503D1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4F065599"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410E9B89" w14:textId="77777777" w:rsidR="007502EC" w:rsidRPr="001F1FEE" w:rsidRDefault="00C269FF" w:rsidP="007502EC">
            <w:pPr>
              <w:suppressAutoHyphens w:val="0"/>
              <w:rPr>
                <w:lang w:eastAsia="ru-RU"/>
              </w:rPr>
            </w:pPr>
            <w:r>
              <w:rPr>
                <w:lang w:eastAsia="ru-RU"/>
              </w:rPr>
              <w:t>р.41</w:t>
            </w:r>
          </w:p>
        </w:tc>
        <w:tc>
          <w:tcPr>
            <w:tcW w:w="1368" w:type="dxa"/>
            <w:vMerge/>
            <w:tcBorders>
              <w:left w:val="single" w:sz="8" w:space="0" w:color="auto"/>
              <w:right w:val="single" w:sz="8" w:space="0" w:color="auto"/>
            </w:tcBorders>
            <w:shd w:val="clear" w:color="auto" w:fill="auto"/>
            <w:vAlign w:val="center"/>
          </w:tcPr>
          <w:p w14:paraId="68719F26"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69F36079"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38C902D6"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127E8F68" w14:textId="77777777" w:rsidR="007502EC" w:rsidRPr="001F1FEE" w:rsidRDefault="007502EC" w:rsidP="007502EC">
            <w:pPr>
              <w:suppressAutoHyphens w:val="0"/>
              <w:jc w:val="center"/>
              <w:rPr>
                <w:b/>
                <w:bCs/>
                <w:lang w:eastAsia="ru-RU"/>
              </w:rPr>
            </w:pPr>
          </w:p>
        </w:tc>
      </w:tr>
      <w:tr w:rsidR="007502EC" w:rsidRPr="001F1FEE" w14:paraId="3856BEC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4D44203A"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4995237E" w14:textId="77777777" w:rsidR="007502EC" w:rsidRPr="001F1FEE" w:rsidRDefault="00C269FF" w:rsidP="007502EC">
            <w:pPr>
              <w:suppressAutoHyphens w:val="0"/>
              <w:rPr>
                <w:lang w:eastAsia="ru-RU"/>
              </w:rPr>
            </w:pPr>
            <w:r>
              <w:rPr>
                <w:lang w:eastAsia="ru-RU"/>
              </w:rPr>
              <w:t>р.42</w:t>
            </w:r>
          </w:p>
        </w:tc>
        <w:tc>
          <w:tcPr>
            <w:tcW w:w="1368" w:type="dxa"/>
            <w:vMerge/>
            <w:tcBorders>
              <w:left w:val="single" w:sz="8" w:space="0" w:color="auto"/>
              <w:right w:val="single" w:sz="8" w:space="0" w:color="auto"/>
            </w:tcBorders>
            <w:shd w:val="clear" w:color="auto" w:fill="auto"/>
            <w:vAlign w:val="center"/>
          </w:tcPr>
          <w:p w14:paraId="797F6B1E"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283D4FA4"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5325163A"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50D28C21" w14:textId="77777777" w:rsidR="007502EC" w:rsidRPr="001F1FEE" w:rsidRDefault="007502EC" w:rsidP="007502EC">
            <w:pPr>
              <w:suppressAutoHyphens w:val="0"/>
              <w:jc w:val="center"/>
              <w:rPr>
                <w:b/>
                <w:bCs/>
                <w:lang w:eastAsia="ru-RU"/>
              </w:rPr>
            </w:pPr>
          </w:p>
        </w:tc>
      </w:tr>
      <w:tr w:rsidR="007502EC" w:rsidRPr="001F1FEE" w14:paraId="5433E7A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72E0DA1C"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371C68DF" w14:textId="77777777" w:rsidR="007502EC" w:rsidRPr="001F1FEE" w:rsidRDefault="00C269FF" w:rsidP="007502EC">
            <w:pPr>
              <w:suppressAutoHyphens w:val="0"/>
              <w:rPr>
                <w:lang w:eastAsia="ru-RU"/>
              </w:rPr>
            </w:pPr>
            <w:r>
              <w:rPr>
                <w:lang w:eastAsia="ru-RU"/>
              </w:rPr>
              <w:t>р.43</w:t>
            </w:r>
          </w:p>
        </w:tc>
        <w:tc>
          <w:tcPr>
            <w:tcW w:w="1368" w:type="dxa"/>
            <w:vMerge/>
            <w:tcBorders>
              <w:left w:val="single" w:sz="8" w:space="0" w:color="auto"/>
              <w:right w:val="single" w:sz="8" w:space="0" w:color="auto"/>
            </w:tcBorders>
            <w:shd w:val="clear" w:color="auto" w:fill="auto"/>
            <w:vAlign w:val="center"/>
          </w:tcPr>
          <w:p w14:paraId="57F000DC"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2D5DED90"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076F6789"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57E3AB6A" w14:textId="77777777" w:rsidR="007502EC" w:rsidRPr="001F1FEE" w:rsidRDefault="007502EC" w:rsidP="007502EC">
            <w:pPr>
              <w:suppressAutoHyphens w:val="0"/>
              <w:jc w:val="center"/>
              <w:rPr>
                <w:b/>
                <w:bCs/>
                <w:lang w:eastAsia="ru-RU"/>
              </w:rPr>
            </w:pPr>
          </w:p>
        </w:tc>
      </w:tr>
      <w:tr w:rsidR="007502EC" w:rsidRPr="001F1FEE" w14:paraId="466C6A2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664A21CB"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44FF50D2" w14:textId="77777777" w:rsidR="007502EC" w:rsidRPr="001F1FEE" w:rsidRDefault="00C269FF" w:rsidP="007502EC">
            <w:pPr>
              <w:suppressAutoHyphens w:val="0"/>
              <w:rPr>
                <w:lang w:eastAsia="ru-RU"/>
              </w:rPr>
            </w:pPr>
            <w:r>
              <w:rPr>
                <w:lang w:eastAsia="ru-RU"/>
              </w:rPr>
              <w:t>р.44</w:t>
            </w:r>
          </w:p>
        </w:tc>
        <w:tc>
          <w:tcPr>
            <w:tcW w:w="1368" w:type="dxa"/>
            <w:vMerge/>
            <w:tcBorders>
              <w:left w:val="single" w:sz="8" w:space="0" w:color="auto"/>
              <w:right w:val="single" w:sz="8" w:space="0" w:color="auto"/>
            </w:tcBorders>
            <w:shd w:val="clear" w:color="auto" w:fill="auto"/>
            <w:vAlign w:val="center"/>
          </w:tcPr>
          <w:p w14:paraId="11CC6D98"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6A9529DF"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77743F0D"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41A3DD45" w14:textId="77777777" w:rsidR="007502EC" w:rsidRPr="001F1FEE" w:rsidRDefault="007502EC" w:rsidP="007502EC">
            <w:pPr>
              <w:suppressAutoHyphens w:val="0"/>
              <w:jc w:val="center"/>
              <w:rPr>
                <w:b/>
                <w:bCs/>
                <w:lang w:eastAsia="ru-RU"/>
              </w:rPr>
            </w:pPr>
          </w:p>
        </w:tc>
      </w:tr>
      <w:tr w:rsidR="007502EC" w:rsidRPr="001F1FEE" w14:paraId="2398EB96"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4831E61D"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3D55AEFE" w14:textId="77777777" w:rsidR="007502EC" w:rsidRPr="001F1FEE" w:rsidRDefault="00C269FF" w:rsidP="007502EC">
            <w:pPr>
              <w:suppressAutoHyphens w:val="0"/>
              <w:rPr>
                <w:lang w:eastAsia="ru-RU"/>
              </w:rPr>
            </w:pPr>
            <w:r>
              <w:rPr>
                <w:lang w:eastAsia="ru-RU"/>
              </w:rPr>
              <w:t>р.45</w:t>
            </w:r>
          </w:p>
        </w:tc>
        <w:tc>
          <w:tcPr>
            <w:tcW w:w="1368" w:type="dxa"/>
            <w:vMerge/>
            <w:tcBorders>
              <w:left w:val="single" w:sz="8" w:space="0" w:color="auto"/>
              <w:right w:val="single" w:sz="8" w:space="0" w:color="auto"/>
            </w:tcBorders>
            <w:shd w:val="clear" w:color="auto" w:fill="auto"/>
            <w:vAlign w:val="center"/>
          </w:tcPr>
          <w:p w14:paraId="1B27128E"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44FF819D"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191C4E70"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6DF9CF77" w14:textId="77777777" w:rsidR="007502EC" w:rsidRPr="001F1FEE" w:rsidRDefault="007502EC" w:rsidP="007502EC">
            <w:pPr>
              <w:suppressAutoHyphens w:val="0"/>
              <w:jc w:val="center"/>
              <w:rPr>
                <w:b/>
                <w:bCs/>
                <w:lang w:eastAsia="ru-RU"/>
              </w:rPr>
            </w:pPr>
          </w:p>
        </w:tc>
      </w:tr>
      <w:tr w:rsidR="007502EC" w:rsidRPr="001F1FEE" w14:paraId="1131704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3C92ADF0"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62279EDC" w14:textId="77777777" w:rsidR="007502EC" w:rsidRPr="001F1FEE" w:rsidRDefault="00C269FF" w:rsidP="007502EC">
            <w:pPr>
              <w:suppressAutoHyphens w:val="0"/>
              <w:rPr>
                <w:lang w:eastAsia="ru-RU"/>
              </w:rPr>
            </w:pPr>
            <w:r>
              <w:rPr>
                <w:lang w:eastAsia="ru-RU"/>
              </w:rPr>
              <w:t>р.46</w:t>
            </w:r>
          </w:p>
        </w:tc>
        <w:tc>
          <w:tcPr>
            <w:tcW w:w="1368" w:type="dxa"/>
            <w:vMerge/>
            <w:tcBorders>
              <w:left w:val="single" w:sz="8" w:space="0" w:color="auto"/>
              <w:right w:val="single" w:sz="8" w:space="0" w:color="auto"/>
            </w:tcBorders>
            <w:shd w:val="clear" w:color="auto" w:fill="auto"/>
            <w:vAlign w:val="center"/>
          </w:tcPr>
          <w:p w14:paraId="2506537D"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7EBD95A8"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4A235786"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48E19582" w14:textId="77777777" w:rsidR="007502EC" w:rsidRPr="001F1FEE" w:rsidRDefault="007502EC" w:rsidP="007502EC">
            <w:pPr>
              <w:suppressAutoHyphens w:val="0"/>
              <w:jc w:val="center"/>
              <w:rPr>
                <w:b/>
                <w:bCs/>
                <w:lang w:eastAsia="ru-RU"/>
              </w:rPr>
            </w:pPr>
          </w:p>
        </w:tc>
      </w:tr>
      <w:tr w:rsidR="007502EC" w:rsidRPr="001F1FEE" w14:paraId="10C6CC6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right w:val="single" w:sz="8" w:space="0" w:color="auto"/>
            </w:tcBorders>
            <w:shd w:val="clear" w:color="auto" w:fill="auto"/>
            <w:vAlign w:val="center"/>
          </w:tcPr>
          <w:p w14:paraId="30ADE5CF"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1A55F3A5" w14:textId="77777777" w:rsidR="007502EC" w:rsidRPr="001F1FEE" w:rsidRDefault="00C269FF" w:rsidP="007502EC">
            <w:pPr>
              <w:suppressAutoHyphens w:val="0"/>
              <w:rPr>
                <w:lang w:eastAsia="ru-RU"/>
              </w:rPr>
            </w:pPr>
            <w:r>
              <w:rPr>
                <w:lang w:eastAsia="ru-RU"/>
              </w:rPr>
              <w:t>р.47</w:t>
            </w:r>
          </w:p>
        </w:tc>
        <w:tc>
          <w:tcPr>
            <w:tcW w:w="1368" w:type="dxa"/>
            <w:vMerge/>
            <w:tcBorders>
              <w:left w:val="single" w:sz="8" w:space="0" w:color="auto"/>
              <w:right w:val="single" w:sz="8" w:space="0" w:color="auto"/>
            </w:tcBorders>
            <w:shd w:val="clear" w:color="auto" w:fill="auto"/>
            <w:vAlign w:val="center"/>
          </w:tcPr>
          <w:p w14:paraId="6E70B251"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7475C229"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64A69F18"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673253D4" w14:textId="77777777" w:rsidR="007502EC" w:rsidRPr="001F1FEE" w:rsidRDefault="007502EC" w:rsidP="007502EC">
            <w:pPr>
              <w:suppressAutoHyphens w:val="0"/>
              <w:jc w:val="center"/>
              <w:rPr>
                <w:b/>
                <w:bCs/>
                <w:lang w:eastAsia="ru-RU"/>
              </w:rPr>
            </w:pPr>
          </w:p>
        </w:tc>
      </w:tr>
      <w:tr w:rsidR="007502EC" w:rsidRPr="001F1FEE" w14:paraId="70AD9576"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tcBorders>
              <w:left w:val="single" w:sz="8" w:space="0" w:color="auto"/>
              <w:bottom w:val="single" w:sz="8" w:space="0" w:color="000000"/>
              <w:right w:val="single" w:sz="8" w:space="0" w:color="auto"/>
            </w:tcBorders>
            <w:shd w:val="clear" w:color="auto" w:fill="auto"/>
            <w:vAlign w:val="center"/>
          </w:tcPr>
          <w:p w14:paraId="359B48FB" w14:textId="77777777" w:rsidR="007502EC" w:rsidRPr="001F1FEE" w:rsidDel="00AA1335"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214B9150" w14:textId="77777777" w:rsidR="007502EC" w:rsidRPr="001F1FEE" w:rsidRDefault="00C269FF" w:rsidP="007502EC">
            <w:pPr>
              <w:suppressAutoHyphens w:val="0"/>
              <w:rPr>
                <w:lang w:eastAsia="ru-RU"/>
              </w:rPr>
            </w:pPr>
            <w:r>
              <w:rPr>
                <w:lang w:eastAsia="ru-RU"/>
              </w:rPr>
              <w:t>р.48</w:t>
            </w:r>
          </w:p>
        </w:tc>
        <w:tc>
          <w:tcPr>
            <w:tcW w:w="1368" w:type="dxa"/>
            <w:vMerge/>
            <w:tcBorders>
              <w:left w:val="single" w:sz="8" w:space="0" w:color="auto"/>
              <w:bottom w:val="single" w:sz="8" w:space="0" w:color="000000"/>
              <w:right w:val="single" w:sz="8" w:space="0" w:color="auto"/>
            </w:tcBorders>
            <w:shd w:val="clear" w:color="auto" w:fill="auto"/>
            <w:vAlign w:val="center"/>
          </w:tcPr>
          <w:p w14:paraId="6B127284"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single" w:sz="8" w:space="0" w:color="auto"/>
            </w:tcBorders>
            <w:shd w:val="clear" w:color="000000" w:fill="auto"/>
            <w:vAlign w:val="center"/>
          </w:tcPr>
          <w:p w14:paraId="3DC02498"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000000"/>
              <w:right w:val="nil"/>
            </w:tcBorders>
            <w:shd w:val="clear" w:color="auto" w:fill="auto"/>
            <w:vAlign w:val="center"/>
          </w:tcPr>
          <w:p w14:paraId="0F48B1C4"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000000"/>
              <w:right w:val="single" w:sz="8" w:space="0" w:color="auto"/>
            </w:tcBorders>
            <w:shd w:val="clear" w:color="auto" w:fill="auto"/>
            <w:vAlign w:val="center"/>
          </w:tcPr>
          <w:p w14:paraId="72D857CF" w14:textId="77777777" w:rsidR="007502EC" w:rsidRPr="001F1FEE" w:rsidRDefault="007502EC" w:rsidP="007502EC">
            <w:pPr>
              <w:suppressAutoHyphens w:val="0"/>
              <w:jc w:val="center"/>
              <w:rPr>
                <w:b/>
                <w:bCs/>
                <w:lang w:eastAsia="ru-RU"/>
              </w:rPr>
            </w:pPr>
          </w:p>
        </w:tc>
      </w:tr>
      <w:tr w:rsidR="007502EC" w:rsidRPr="001F1FEE" w14:paraId="53B8832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4E4BB40C" w14:textId="77777777" w:rsidR="007502EC" w:rsidRPr="001F1FEE" w:rsidRDefault="00C269FF" w:rsidP="007502EC">
            <w:pPr>
              <w:suppressAutoHyphens w:val="0"/>
              <w:jc w:val="center"/>
              <w:rPr>
                <w:lang w:eastAsia="ru-RU"/>
              </w:rPr>
            </w:pPr>
            <w:r>
              <w:rPr>
                <w:lang w:eastAsia="ru-RU"/>
              </w:rPr>
              <w:t>9</w:t>
            </w:r>
          </w:p>
        </w:tc>
        <w:tc>
          <w:tcPr>
            <w:tcW w:w="3859" w:type="dxa"/>
            <w:tcBorders>
              <w:top w:val="nil"/>
              <w:left w:val="nil"/>
              <w:bottom w:val="single" w:sz="8" w:space="0" w:color="auto"/>
              <w:right w:val="single" w:sz="8" w:space="0" w:color="auto"/>
            </w:tcBorders>
            <w:shd w:val="clear" w:color="auto" w:fill="auto"/>
            <w:vAlign w:val="center"/>
            <w:hideMark/>
          </w:tcPr>
          <w:p w14:paraId="494704A7" w14:textId="77777777" w:rsidR="007502EC" w:rsidRPr="001F1FEE" w:rsidRDefault="00C269FF" w:rsidP="007502EC">
            <w:pPr>
              <w:suppressAutoHyphens w:val="0"/>
              <w:rPr>
                <w:lang w:eastAsia="ru-RU"/>
              </w:rPr>
            </w:pPr>
            <w:r>
              <w:rPr>
                <w:lang w:eastAsia="ru-RU"/>
              </w:rPr>
              <w:t>Валенки</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448A61C5" w14:textId="77777777" w:rsidR="007502EC" w:rsidRPr="001F1FEE" w:rsidRDefault="00C269FF" w:rsidP="007502EC">
            <w:pPr>
              <w:suppressAutoHyphens w:val="0"/>
              <w:jc w:val="center"/>
              <w:rPr>
                <w:lang w:eastAsia="ru-RU"/>
              </w:rPr>
            </w:pPr>
            <w:r>
              <w:rPr>
                <w:lang w:eastAsia="ru-RU"/>
              </w:rPr>
              <w:t> пара</w:t>
            </w:r>
          </w:p>
        </w:tc>
        <w:tc>
          <w:tcPr>
            <w:tcW w:w="896" w:type="dxa"/>
            <w:tcBorders>
              <w:top w:val="single" w:sz="8" w:space="0" w:color="auto"/>
              <w:left w:val="single" w:sz="8" w:space="0" w:color="auto"/>
              <w:bottom w:val="single" w:sz="8" w:space="0" w:color="auto"/>
              <w:right w:val="nil"/>
            </w:tcBorders>
            <w:shd w:val="clear" w:color="000000" w:fill="FFFF00"/>
            <w:vAlign w:val="center"/>
          </w:tcPr>
          <w:p w14:paraId="0BD59A03"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1C821798"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45CFE607" w14:textId="77777777" w:rsidR="007502EC" w:rsidRPr="001F1FEE" w:rsidRDefault="007502EC" w:rsidP="007502EC">
            <w:pPr>
              <w:suppressAutoHyphens w:val="0"/>
              <w:jc w:val="center"/>
              <w:rPr>
                <w:b/>
                <w:bCs/>
                <w:lang w:eastAsia="ru-RU"/>
              </w:rPr>
            </w:pPr>
          </w:p>
        </w:tc>
      </w:tr>
      <w:tr w:rsidR="007502EC" w:rsidRPr="001F1FEE" w14:paraId="4A0C094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88BEBCB"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AE1C447" w14:textId="77777777" w:rsidR="007502EC" w:rsidRPr="001F1FEE" w:rsidRDefault="00C269FF" w:rsidP="007502EC">
            <w:pPr>
              <w:suppressAutoHyphens w:val="0"/>
              <w:rPr>
                <w:lang w:eastAsia="ru-RU"/>
              </w:rPr>
            </w:pPr>
            <w:r>
              <w:rPr>
                <w:lang w:eastAsia="ru-RU"/>
              </w:rPr>
              <w:t>р.26 (39)</w:t>
            </w:r>
          </w:p>
        </w:tc>
        <w:tc>
          <w:tcPr>
            <w:tcW w:w="1368" w:type="dxa"/>
            <w:vMerge/>
            <w:tcBorders>
              <w:top w:val="nil"/>
              <w:left w:val="single" w:sz="8" w:space="0" w:color="auto"/>
              <w:bottom w:val="single" w:sz="8" w:space="0" w:color="000000"/>
              <w:right w:val="nil"/>
            </w:tcBorders>
            <w:vAlign w:val="center"/>
            <w:hideMark/>
          </w:tcPr>
          <w:p w14:paraId="2233C97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7C47C66"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7E5284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D47E43E" w14:textId="77777777" w:rsidR="007502EC" w:rsidRPr="001F1FEE" w:rsidRDefault="007502EC" w:rsidP="007502EC">
            <w:pPr>
              <w:suppressAutoHyphens w:val="0"/>
              <w:rPr>
                <w:b/>
                <w:bCs/>
                <w:lang w:eastAsia="ru-RU"/>
              </w:rPr>
            </w:pPr>
          </w:p>
        </w:tc>
      </w:tr>
      <w:tr w:rsidR="007502EC" w:rsidRPr="001F1FEE" w14:paraId="70FBA8C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ACD7C4E"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826920E" w14:textId="77777777" w:rsidR="007502EC" w:rsidRPr="001F1FEE" w:rsidRDefault="00C269FF" w:rsidP="007502EC">
            <w:pPr>
              <w:suppressAutoHyphens w:val="0"/>
              <w:rPr>
                <w:lang w:eastAsia="ru-RU"/>
              </w:rPr>
            </w:pPr>
            <w:r>
              <w:rPr>
                <w:lang w:eastAsia="ru-RU"/>
              </w:rPr>
              <w:t>р.27 (40)</w:t>
            </w:r>
          </w:p>
        </w:tc>
        <w:tc>
          <w:tcPr>
            <w:tcW w:w="1368" w:type="dxa"/>
            <w:vMerge/>
            <w:tcBorders>
              <w:top w:val="nil"/>
              <w:left w:val="single" w:sz="8" w:space="0" w:color="auto"/>
              <w:bottom w:val="single" w:sz="8" w:space="0" w:color="000000"/>
              <w:right w:val="nil"/>
            </w:tcBorders>
            <w:vAlign w:val="center"/>
            <w:hideMark/>
          </w:tcPr>
          <w:p w14:paraId="0ABDF52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471EF38"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1F3175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5D2BF24" w14:textId="77777777" w:rsidR="007502EC" w:rsidRPr="001F1FEE" w:rsidRDefault="007502EC" w:rsidP="007502EC">
            <w:pPr>
              <w:suppressAutoHyphens w:val="0"/>
              <w:rPr>
                <w:b/>
                <w:bCs/>
                <w:lang w:eastAsia="ru-RU"/>
              </w:rPr>
            </w:pPr>
          </w:p>
        </w:tc>
      </w:tr>
      <w:tr w:rsidR="007502EC" w:rsidRPr="001F1FEE" w14:paraId="6116947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187FA26"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8943B7A" w14:textId="77777777" w:rsidR="007502EC" w:rsidRPr="001F1FEE" w:rsidRDefault="00C269FF" w:rsidP="007502EC">
            <w:pPr>
              <w:suppressAutoHyphens w:val="0"/>
              <w:rPr>
                <w:lang w:eastAsia="ru-RU"/>
              </w:rPr>
            </w:pPr>
            <w:r>
              <w:rPr>
                <w:lang w:eastAsia="ru-RU"/>
              </w:rPr>
              <w:t>р.28 (41)</w:t>
            </w:r>
          </w:p>
        </w:tc>
        <w:tc>
          <w:tcPr>
            <w:tcW w:w="1368" w:type="dxa"/>
            <w:vMerge/>
            <w:tcBorders>
              <w:top w:val="nil"/>
              <w:left w:val="single" w:sz="8" w:space="0" w:color="auto"/>
              <w:bottom w:val="single" w:sz="8" w:space="0" w:color="000000"/>
              <w:right w:val="nil"/>
            </w:tcBorders>
            <w:vAlign w:val="center"/>
            <w:hideMark/>
          </w:tcPr>
          <w:p w14:paraId="49BA8F9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52351C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703E79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BD7CE6A" w14:textId="77777777" w:rsidR="007502EC" w:rsidRPr="001F1FEE" w:rsidRDefault="007502EC" w:rsidP="007502EC">
            <w:pPr>
              <w:suppressAutoHyphens w:val="0"/>
              <w:rPr>
                <w:b/>
                <w:bCs/>
                <w:lang w:eastAsia="ru-RU"/>
              </w:rPr>
            </w:pPr>
          </w:p>
        </w:tc>
      </w:tr>
      <w:tr w:rsidR="007502EC" w:rsidRPr="001F1FEE" w14:paraId="6B2AA68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A49AE6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7B3BEB1" w14:textId="77777777" w:rsidR="007502EC" w:rsidRPr="001F1FEE" w:rsidRDefault="00C269FF" w:rsidP="007502EC">
            <w:pPr>
              <w:suppressAutoHyphens w:val="0"/>
              <w:rPr>
                <w:lang w:eastAsia="ru-RU"/>
              </w:rPr>
            </w:pPr>
            <w:r>
              <w:rPr>
                <w:lang w:eastAsia="ru-RU"/>
              </w:rPr>
              <w:t>р.29 (42)</w:t>
            </w:r>
          </w:p>
        </w:tc>
        <w:tc>
          <w:tcPr>
            <w:tcW w:w="1368" w:type="dxa"/>
            <w:vMerge/>
            <w:tcBorders>
              <w:top w:val="nil"/>
              <w:left w:val="single" w:sz="8" w:space="0" w:color="auto"/>
              <w:bottom w:val="single" w:sz="8" w:space="0" w:color="000000"/>
              <w:right w:val="nil"/>
            </w:tcBorders>
            <w:vAlign w:val="center"/>
            <w:hideMark/>
          </w:tcPr>
          <w:p w14:paraId="05A7650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1DB26B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F681EC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6871A743" w14:textId="77777777" w:rsidR="007502EC" w:rsidRPr="001F1FEE" w:rsidRDefault="007502EC" w:rsidP="007502EC">
            <w:pPr>
              <w:suppressAutoHyphens w:val="0"/>
              <w:rPr>
                <w:b/>
                <w:bCs/>
                <w:lang w:eastAsia="ru-RU"/>
              </w:rPr>
            </w:pPr>
          </w:p>
        </w:tc>
      </w:tr>
      <w:tr w:rsidR="007502EC" w:rsidRPr="001F1FEE" w14:paraId="4784640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E44810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516FC08" w14:textId="77777777" w:rsidR="007502EC" w:rsidRPr="001F1FEE" w:rsidRDefault="00C269FF" w:rsidP="007502EC">
            <w:pPr>
              <w:suppressAutoHyphens w:val="0"/>
              <w:rPr>
                <w:lang w:eastAsia="ru-RU"/>
              </w:rPr>
            </w:pPr>
            <w:r>
              <w:rPr>
                <w:lang w:eastAsia="ru-RU"/>
              </w:rPr>
              <w:t>р.30 (43)</w:t>
            </w:r>
          </w:p>
        </w:tc>
        <w:tc>
          <w:tcPr>
            <w:tcW w:w="1368" w:type="dxa"/>
            <w:vMerge/>
            <w:tcBorders>
              <w:top w:val="nil"/>
              <w:left w:val="single" w:sz="8" w:space="0" w:color="auto"/>
              <w:bottom w:val="single" w:sz="8" w:space="0" w:color="000000"/>
              <w:right w:val="nil"/>
            </w:tcBorders>
            <w:vAlign w:val="center"/>
            <w:hideMark/>
          </w:tcPr>
          <w:p w14:paraId="5DCF768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B020428"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76675CF"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0C242AA" w14:textId="77777777" w:rsidR="007502EC" w:rsidRPr="001F1FEE" w:rsidRDefault="007502EC" w:rsidP="007502EC">
            <w:pPr>
              <w:suppressAutoHyphens w:val="0"/>
              <w:rPr>
                <w:b/>
                <w:bCs/>
                <w:lang w:eastAsia="ru-RU"/>
              </w:rPr>
            </w:pPr>
          </w:p>
        </w:tc>
      </w:tr>
      <w:tr w:rsidR="007502EC" w:rsidRPr="001F1FEE" w14:paraId="048BB9F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CFD3196"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8641C4F" w14:textId="77777777" w:rsidR="007502EC" w:rsidRPr="001F1FEE" w:rsidRDefault="00C269FF" w:rsidP="007502EC">
            <w:pPr>
              <w:suppressAutoHyphens w:val="0"/>
              <w:rPr>
                <w:lang w:eastAsia="ru-RU"/>
              </w:rPr>
            </w:pPr>
            <w:r>
              <w:rPr>
                <w:lang w:eastAsia="ru-RU"/>
              </w:rPr>
              <w:t>р.31 (44)</w:t>
            </w:r>
          </w:p>
        </w:tc>
        <w:tc>
          <w:tcPr>
            <w:tcW w:w="1368" w:type="dxa"/>
            <w:vMerge/>
            <w:tcBorders>
              <w:top w:val="nil"/>
              <w:left w:val="single" w:sz="8" w:space="0" w:color="auto"/>
              <w:bottom w:val="single" w:sz="8" w:space="0" w:color="000000"/>
              <w:right w:val="nil"/>
            </w:tcBorders>
            <w:vAlign w:val="center"/>
            <w:hideMark/>
          </w:tcPr>
          <w:p w14:paraId="139EF43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40BC2F0"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2424CA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4845A5F" w14:textId="77777777" w:rsidR="007502EC" w:rsidRPr="001F1FEE" w:rsidRDefault="007502EC" w:rsidP="007502EC">
            <w:pPr>
              <w:suppressAutoHyphens w:val="0"/>
              <w:rPr>
                <w:b/>
                <w:bCs/>
                <w:lang w:eastAsia="ru-RU"/>
              </w:rPr>
            </w:pPr>
          </w:p>
        </w:tc>
      </w:tr>
      <w:tr w:rsidR="007502EC" w:rsidRPr="001F1FEE" w14:paraId="318D013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F6A0F32"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2D5E288" w14:textId="77777777" w:rsidR="007502EC" w:rsidRPr="001F1FEE" w:rsidRDefault="00C269FF" w:rsidP="007502EC">
            <w:pPr>
              <w:suppressAutoHyphens w:val="0"/>
              <w:rPr>
                <w:lang w:eastAsia="ru-RU"/>
              </w:rPr>
            </w:pPr>
            <w:r>
              <w:rPr>
                <w:lang w:eastAsia="ru-RU"/>
              </w:rPr>
              <w:t>р.32 (45)</w:t>
            </w:r>
          </w:p>
        </w:tc>
        <w:tc>
          <w:tcPr>
            <w:tcW w:w="1368" w:type="dxa"/>
            <w:vMerge/>
            <w:tcBorders>
              <w:top w:val="nil"/>
              <w:left w:val="single" w:sz="8" w:space="0" w:color="auto"/>
              <w:bottom w:val="single" w:sz="8" w:space="0" w:color="000000"/>
              <w:right w:val="nil"/>
            </w:tcBorders>
            <w:vAlign w:val="center"/>
            <w:hideMark/>
          </w:tcPr>
          <w:p w14:paraId="02604E8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3B06F33"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2A6C42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2C10296" w14:textId="77777777" w:rsidR="007502EC" w:rsidRPr="001F1FEE" w:rsidRDefault="007502EC" w:rsidP="007502EC">
            <w:pPr>
              <w:suppressAutoHyphens w:val="0"/>
              <w:rPr>
                <w:b/>
                <w:bCs/>
                <w:lang w:eastAsia="ru-RU"/>
              </w:rPr>
            </w:pPr>
          </w:p>
        </w:tc>
      </w:tr>
      <w:tr w:rsidR="007502EC" w:rsidRPr="001F1FEE" w14:paraId="69B75FD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9749B3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9722BBF" w14:textId="77777777" w:rsidR="007502EC" w:rsidRPr="001F1FEE" w:rsidRDefault="00C269FF" w:rsidP="007502EC">
            <w:pPr>
              <w:suppressAutoHyphens w:val="0"/>
              <w:rPr>
                <w:lang w:eastAsia="ru-RU"/>
              </w:rPr>
            </w:pPr>
            <w:r>
              <w:rPr>
                <w:lang w:eastAsia="ru-RU"/>
              </w:rPr>
              <w:t>р.33 (46)</w:t>
            </w:r>
          </w:p>
        </w:tc>
        <w:tc>
          <w:tcPr>
            <w:tcW w:w="1368" w:type="dxa"/>
            <w:vMerge/>
            <w:tcBorders>
              <w:top w:val="nil"/>
              <w:left w:val="single" w:sz="8" w:space="0" w:color="auto"/>
              <w:bottom w:val="single" w:sz="8" w:space="0" w:color="000000"/>
              <w:right w:val="nil"/>
            </w:tcBorders>
            <w:vAlign w:val="center"/>
            <w:hideMark/>
          </w:tcPr>
          <w:p w14:paraId="0C0517C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A6DFB8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856E91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9382385" w14:textId="77777777" w:rsidR="007502EC" w:rsidRPr="001F1FEE" w:rsidRDefault="007502EC" w:rsidP="007502EC">
            <w:pPr>
              <w:suppressAutoHyphens w:val="0"/>
              <w:rPr>
                <w:b/>
                <w:bCs/>
                <w:lang w:eastAsia="ru-RU"/>
              </w:rPr>
            </w:pPr>
          </w:p>
        </w:tc>
      </w:tr>
      <w:tr w:rsidR="007502EC" w:rsidRPr="001F1FEE" w14:paraId="12A299D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AE46943"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7A704FB" w14:textId="77777777" w:rsidR="007502EC" w:rsidRPr="001F1FEE" w:rsidRDefault="00C269FF" w:rsidP="007502EC">
            <w:pPr>
              <w:suppressAutoHyphens w:val="0"/>
              <w:rPr>
                <w:lang w:eastAsia="ru-RU"/>
              </w:rPr>
            </w:pPr>
            <w:r>
              <w:rPr>
                <w:lang w:eastAsia="ru-RU"/>
              </w:rPr>
              <w:t>р.34 (47)</w:t>
            </w:r>
          </w:p>
        </w:tc>
        <w:tc>
          <w:tcPr>
            <w:tcW w:w="1368" w:type="dxa"/>
            <w:vMerge/>
            <w:tcBorders>
              <w:top w:val="nil"/>
              <w:left w:val="single" w:sz="8" w:space="0" w:color="auto"/>
              <w:bottom w:val="single" w:sz="8" w:space="0" w:color="000000"/>
              <w:right w:val="nil"/>
            </w:tcBorders>
            <w:vAlign w:val="center"/>
            <w:hideMark/>
          </w:tcPr>
          <w:p w14:paraId="0D7702A1"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9AC8E1E"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BD4CE2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DF53298" w14:textId="77777777" w:rsidR="007502EC" w:rsidRPr="001F1FEE" w:rsidRDefault="007502EC" w:rsidP="007502EC">
            <w:pPr>
              <w:suppressAutoHyphens w:val="0"/>
              <w:rPr>
                <w:b/>
                <w:bCs/>
                <w:lang w:eastAsia="ru-RU"/>
              </w:rPr>
            </w:pPr>
          </w:p>
        </w:tc>
      </w:tr>
      <w:tr w:rsidR="007502EC" w:rsidRPr="001F1FEE" w14:paraId="4C04444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2F4451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00B4C7C" w14:textId="77777777" w:rsidR="007502EC" w:rsidRPr="001F1FEE" w:rsidRDefault="00C269FF" w:rsidP="007502EC">
            <w:pPr>
              <w:suppressAutoHyphens w:val="0"/>
              <w:rPr>
                <w:lang w:eastAsia="ru-RU"/>
              </w:rPr>
            </w:pPr>
            <w:r>
              <w:rPr>
                <w:lang w:eastAsia="ru-RU"/>
              </w:rPr>
              <w:t>р.35 (48)</w:t>
            </w:r>
          </w:p>
        </w:tc>
        <w:tc>
          <w:tcPr>
            <w:tcW w:w="1368" w:type="dxa"/>
            <w:vMerge/>
            <w:tcBorders>
              <w:top w:val="nil"/>
              <w:left w:val="single" w:sz="8" w:space="0" w:color="auto"/>
              <w:bottom w:val="single" w:sz="8" w:space="0" w:color="000000"/>
              <w:right w:val="nil"/>
            </w:tcBorders>
            <w:vAlign w:val="center"/>
            <w:hideMark/>
          </w:tcPr>
          <w:p w14:paraId="7C8215AD"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5867C8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363B8BC"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3B2C38A" w14:textId="77777777" w:rsidR="007502EC" w:rsidRPr="001F1FEE" w:rsidRDefault="007502EC" w:rsidP="007502EC">
            <w:pPr>
              <w:suppressAutoHyphens w:val="0"/>
              <w:rPr>
                <w:b/>
                <w:bCs/>
                <w:lang w:eastAsia="ru-RU"/>
              </w:rPr>
            </w:pPr>
          </w:p>
        </w:tc>
      </w:tr>
      <w:tr w:rsidR="007502EC" w:rsidRPr="001F1FEE" w14:paraId="6B5415F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5ABCF62B" w14:textId="77777777" w:rsidR="007502EC" w:rsidRPr="001F1FEE" w:rsidRDefault="00C269FF" w:rsidP="007502EC">
            <w:pPr>
              <w:suppressAutoHyphens w:val="0"/>
              <w:jc w:val="center"/>
              <w:rPr>
                <w:lang w:eastAsia="ru-RU"/>
              </w:rPr>
            </w:pPr>
            <w:r>
              <w:rPr>
                <w:lang w:eastAsia="ru-RU"/>
              </w:rPr>
              <w:t>10</w:t>
            </w:r>
          </w:p>
        </w:tc>
        <w:tc>
          <w:tcPr>
            <w:tcW w:w="3859" w:type="dxa"/>
            <w:tcBorders>
              <w:top w:val="nil"/>
              <w:left w:val="nil"/>
              <w:bottom w:val="single" w:sz="8" w:space="0" w:color="auto"/>
              <w:right w:val="single" w:sz="8" w:space="0" w:color="auto"/>
            </w:tcBorders>
            <w:shd w:val="clear" w:color="auto" w:fill="auto"/>
            <w:vAlign w:val="center"/>
            <w:hideMark/>
          </w:tcPr>
          <w:p w14:paraId="1E3CB24E" w14:textId="77777777" w:rsidR="007502EC" w:rsidRPr="001F1FEE" w:rsidRDefault="00C269FF" w:rsidP="007502EC">
            <w:pPr>
              <w:suppressAutoHyphens w:val="0"/>
              <w:rPr>
                <w:lang w:eastAsia="ru-RU"/>
              </w:rPr>
            </w:pPr>
            <w:r>
              <w:rPr>
                <w:lang w:eastAsia="ru-RU"/>
              </w:rPr>
              <w:t>Галоши на валенки</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19911648"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6E10879E"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0B2FB2D6"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3FEC67BA" w14:textId="77777777" w:rsidR="007502EC" w:rsidRPr="001F1FEE" w:rsidRDefault="007502EC" w:rsidP="007502EC">
            <w:pPr>
              <w:suppressAutoHyphens w:val="0"/>
              <w:jc w:val="center"/>
              <w:rPr>
                <w:b/>
                <w:bCs/>
                <w:lang w:eastAsia="ru-RU"/>
              </w:rPr>
            </w:pPr>
          </w:p>
        </w:tc>
      </w:tr>
      <w:tr w:rsidR="007502EC" w:rsidRPr="001F1FEE" w14:paraId="562875C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3DADAC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E07D37E" w14:textId="77777777" w:rsidR="007502EC" w:rsidRPr="001F1FEE" w:rsidRDefault="00C269FF" w:rsidP="007502EC">
            <w:pPr>
              <w:suppressAutoHyphens w:val="0"/>
              <w:rPr>
                <w:lang w:eastAsia="ru-RU"/>
              </w:rPr>
            </w:pPr>
            <w:r>
              <w:rPr>
                <w:lang w:eastAsia="ru-RU"/>
              </w:rPr>
              <w:t>р.26 (39)</w:t>
            </w:r>
          </w:p>
        </w:tc>
        <w:tc>
          <w:tcPr>
            <w:tcW w:w="1368" w:type="dxa"/>
            <w:vMerge/>
            <w:tcBorders>
              <w:top w:val="nil"/>
              <w:left w:val="single" w:sz="8" w:space="0" w:color="auto"/>
              <w:bottom w:val="single" w:sz="8" w:space="0" w:color="000000"/>
              <w:right w:val="nil"/>
            </w:tcBorders>
            <w:vAlign w:val="center"/>
            <w:hideMark/>
          </w:tcPr>
          <w:p w14:paraId="1D49626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350531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B90A578"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728E00F" w14:textId="77777777" w:rsidR="007502EC" w:rsidRPr="001F1FEE" w:rsidRDefault="007502EC" w:rsidP="007502EC">
            <w:pPr>
              <w:suppressAutoHyphens w:val="0"/>
              <w:rPr>
                <w:b/>
                <w:bCs/>
                <w:lang w:eastAsia="ru-RU"/>
              </w:rPr>
            </w:pPr>
          </w:p>
        </w:tc>
      </w:tr>
      <w:tr w:rsidR="007502EC" w:rsidRPr="001F1FEE" w14:paraId="1FCF3718"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93AC3A1"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E6FF91E" w14:textId="77777777" w:rsidR="007502EC" w:rsidRPr="001F1FEE" w:rsidRDefault="00C269FF" w:rsidP="007502EC">
            <w:pPr>
              <w:suppressAutoHyphens w:val="0"/>
              <w:rPr>
                <w:lang w:eastAsia="ru-RU"/>
              </w:rPr>
            </w:pPr>
            <w:r>
              <w:rPr>
                <w:lang w:eastAsia="ru-RU"/>
              </w:rPr>
              <w:t>р.27 (40)</w:t>
            </w:r>
          </w:p>
        </w:tc>
        <w:tc>
          <w:tcPr>
            <w:tcW w:w="1368" w:type="dxa"/>
            <w:vMerge/>
            <w:tcBorders>
              <w:top w:val="nil"/>
              <w:left w:val="single" w:sz="8" w:space="0" w:color="auto"/>
              <w:bottom w:val="single" w:sz="8" w:space="0" w:color="000000"/>
              <w:right w:val="nil"/>
            </w:tcBorders>
            <w:vAlign w:val="center"/>
            <w:hideMark/>
          </w:tcPr>
          <w:p w14:paraId="78B4B08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6E48FC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496C4DE9"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AF5B936" w14:textId="77777777" w:rsidR="007502EC" w:rsidRPr="001F1FEE" w:rsidRDefault="007502EC" w:rsidP="007502EC">
            <w:pPr>
              <w:suppressAutoHyphens w:val="0"/>
              <w:rPr>
                <w:b/>
                <w:bCs/>
                <w:lang w:eastAsia="ru-RU"/>
              </w:rPr>
            </w:pPr>
          </w:p>
        </w:tc>
      </w:tr>
      <w:tr w:rsidR="007502EC" w:rsidRPr="001F1FEE" w14:paraId="78853C4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B814B7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A38F377" w14:textId="77777777" w:rsidR="007502EC" w:rsidRPr="001F1FEE" w:rsidRDefault="00C269FF" w:rsidP="007502EC">
            <w:pPr>
              <w:suppressAutoHyphens w:val="0"/>
              <w:rPr>
                <w:lang w:eastAsia="ru-RU"/>
              </w:rPr>
            </w:pPr>
            <w:r>
              <w:rPr>
                <w:lang w:eastAsia="ru-RU"/>
              </w:rPr>
              <w:t>р.28 (41)</w:t>
            </w:r>
          </w:p>
        </w:tc>
        <w:tc>
          <w:tcPr>
            <w:tcW w:w="1368" w:type="dxa"/>
            <w:vMerge/>
            <w:tcBorders>
              <w:top w:val="nil"/>
              <w:left w:val="single" w:sz="8" w:space="0" w:color="auto"/>
              <w:bottom w:val="single" w:sz="8" w:space="0" w:color="000000"/>
              <w:right w:val="nil"/>
            </w:tcBorders>
            <w:vAlign w:val="center"/>
            <w:hideMark/>
          </w:tcPr>
          <w:p w14:paraId="55E0F0F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1896B02"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FDAEA70"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C60CC2B" w14:textId="77777777" w:rsidR="007502EC" w:rsidRPr="001F1FEE" w:rsidRDefault="007502EC" w:rsidP="007502EC">
            <w:pPr>
              <w:suppressAutoHyphens w:val="0"/>
              <w:rPr>
                <w:b/>
                <w:bCs/>
                <w:lang w:eastAsia="ru-RU"/>
              </w:rPr>
            </w:pPr>
          </w:p>
        </w:tc>
      </w:tr>
      <w:tr w:rsidR="007502EC" w:rsidRPr="001F1FEE" w14:paraId="3656863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A67360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490A5A6" w14:textId="77777777" w:rsidR="007502EC" w:rsidRPr="001F1FEE" w:rsidRDefault="00C269FF" w:rsidP="007502EC">
            <w:pPr>
              <w:suppressAutoHyphens w:val="0"/>
              <w:rPr>
                <w:lang w:eastAsia="ru-RU"/>
              </w:rPr>
            </w:pPr>
            <w:r>
              <w:rPr>
                <w:lang w:eastAsia="ru-RU"/>
              </w:rPr>
              <w:t>р.29 (42)</w:t>
            </w:r>
          </w:p>
        </w:tc>
        <w:tc>
          <w:tcPr>
            <w:tcW w:w="1368" w:type="dxa"/>
            <w:vMerge/>
            <w:tcBorders>
              <w:top w:val="nil"/>
              <w:left w:val="single" w:sz="8" w:space="0" w:color="auto"/>
              <w:bottom w:val="single" w:sz="8" w:space="0" w:color="000000"/>
              <w:right w:val="nil"/>
            </w:tcBorders>
            <w:vAlign w:val="center"/>
            <w:hideMark/>
          </w:tcPr>
          <w:p w14:paraId="4C2FBBD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E467F46"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18D7B8B"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BC9588A" w14:textId="77777777" w:rsidR="007502EC" w:rsidRPr="001F1FEE" w:rsidRDefault="007502EC" w:rsidP="007502EC">
            <w:pPr>
              <w:suppressAutoHyphens w:val="0"/>
              <w:rPr>
                <w:b/>
                <w:bCs/>
                <w:lang w:eastAsia="ru-RU"/>
              </w:rPr>
            </w:pPr>
          </w:p>
        </w:tc>
      </w:tr>
      <w:tr w:rsidR="007502EC" w:rsidRPr="001F1FEE" w14:paraId="3767E4A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066DA65"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4D5314D" w14:textId="77777777" w:rsidR="007502EC" w:rsidRPr="001F1FEE" w:rsidRDefault="00C269FF" w:rsidP="007502EC">
            <w:pPr>
              <w:suppressAutoHyphens w:val="0"/>
              <w:rPr>
                <w:lang w:eastAsia="ru-RU"/>
              </w:rPr>
            </w:pPr>
            <w:r>
              <w:rPr>
                <w:lang w:eastAsia="ru-RU"/>
              </w:rPr>
              <w:t>р.30 (43)</w:t>
            </w:r>
          </w:p>
        </w:tc>
        <w:tc>
          <w:tcPr>
            <w:tcW w:w="1368" w:type="dxa"/>
            <w:vMerge/>
            <w:tcBorders>
              <w:top w:val="nil"/>
              <w:left w:val="single" w:sz="8" w:space="0" w:color="auto"/>
              <w:bottom w:val="single" w:sz="8" w:space="0" w:color="000000"/>
              <w:right w:val="nil"/>
            </w:tcBorders>
            <w:vAlign w:val="center"/>
            <w:hideMark/>
          </w:tcPr>
          <w:p w14:paraId="31D1444B"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435CBAF"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ED3DBA1"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009D8E47" w14:textId="77777777" w:rsidR="007502EC" w:rsidRPr="001F1FEE" w:rsidRDefault="007502EC" w:rsidP="007502EC">
            <w:pPr>
              <w:suppressAutoHyphens w:val="0"/>
              <w:rPr>
                <w:b/>
                <w:bCs/>
                <w:lang w:eastAsia="ru-RU"/>
              </w:rPr>
            </w:pPr>
          </w:p>
        </w:tc>
      </w:tr>
      <w:tr w:rsidR="007502EC" w:rsidRPr="001F1FEE" w14:paraId="2288A77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7BBB09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6734316" w14:textId="77777777" w:rsidR="007502EC" w:rsidRPr="001F1FEE" w:rsidRDefault="00C269FF" w:rsidP="007502EC">
            <w:pPr>
              <w:suppressAutoHyphens w:val="0"/>
              <w:rPr>
                <w:lang w:eastAsia="ru-RU"/>
              </w:rPr>
            </w:pPr>
            <w:r>
              <w:rPr>
                <w:lang w:eastAsia="ru-RU"/>
              </w:rPr>
              <w:t>р.31 (44)</w:t>
            </w:r>
          </w:p>
        </w:tc>
        <w:tc>
          <w:tcPr>
            <w:tcW w:w="1368" w:type="dxa"/>
            <w:vMerge/>
            <w:tcBorders>
              <w:top w:val="nil"/>
              <w:left w:val="single" w:sz="8" w:space="0" w:color="auto"/>
              <w:bottom w:val="single" w:sz="8" w:space="0" w:color="000000"/>
              <w:right w:val="nil"/>
            </w:tcBorders>
            <w:vAlign w:val="center"/>
            <w:hideMark/>
          </w:tcPr>
          <w:p w14:paraId="6EE18AD7"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D9850DE"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7632AB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26B898C" w14:textId="77777777" w:rsidR="007502EC" w:rsidRPr="001F1FEE" w:rsidRDefault="007502EC" w:rsidP="007502EC">
            <w:pPr>
              <w:suppressAutoHyphens w:val="0"/>
              <w:rPr>
                <w:b/>
                <w:bCs/>
                <w:lang w:eastAsia="ru-RU"/>
              </w:rPr>
            </w:pPr>
          </w:p>
        </w:tc>
      </w:tr>
      <w:tr w:rsidR="007502EC" w:rsidRPr="001F1FEE" w14:paraId="56ADBED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F8E21F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ABA5D2C" w14:textId="77777777" w:rsidR="007502EC" w:rsidRPr="001F1FEE" w:rsidRDefault="00C269FF" w:rsidP="007502EC">
            <w:pPr>
              <w:suppressAutoHyphens w:val="0"/>
              <w:rPr>
                <w:lang w:eastAsia="ru-RU"/>
              </w:rPr>
            </w:pPr>
            <w:r>
              <w:rPr>
                <w:lang w:eastAsia="ru-RU"/>
              </w:rPr>
              <w:t>р.32 (45)</w:t>
            </w:r>
          </w:p>
        </w:tc>
        <w:tc>
          <w:tcPr>
            <w:tcW w:w="1368" w:type="dxa"/>
            <w:vMerge/>
            <w:tcBorders>
              <w:top w:val="nil"/>
              <w:left w:val="single" w:sz="8" w:space="0" w:color="auto"/>
              <w:bottom w:val="single" w:sz="8" w:space="0" w:color="000000"/>
              <w:right w:val="nil"/>
            </w:tcBorders>
            <w:vAlign w:val="center"/>
            <w:hideMark/>
          </w:tcPr>
          <w:p w14:paraId="1A95237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667DAAA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E0975A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BF37A75" w14:textId="77777777" w:rsidR="007502EC" w:rsidRPr="001F1FEE" w:rsidRDefault="007502EC" w:rsidP="007502EC">
            <w:pPr>
              <w:suppressAutoHyphens w:val="0"/>
              <w:rPr>
                <w:b/>
                <w:bCs/>
                <w:lang w:eastAsia="ru-RU"/>
              </w:rPr>
            </w:pPr>
          </w:p>
        </w:tc>
      </w:tr>
      <w:tr w:rsidR="007502EC" w:rsidRPr="001F1FEE" w14:paraId="6169B1DB"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27ED38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68606A9" w14:textId="77777777" w:rsidR="007502EC" w:rsidRPr="001F1FEE" w:rsidRDefault="00C269FF" w:rsidP="007502EC">
            <w:pPr>
              <w:suppressAutoHyphens w:val="0"/>
              <w:rPr>
                <w:lang w:eastAsia="ru-RU"/>
              </w:rPr>
            </w:pPr>
            <w:r>
              <w:rPr>
                <w:lang w:eastAsia="ru-RU"/>
              </w:rPr>
              <w:t>р.33 (46)</w:t>
            </w:r>
          </w:p>
        </w:tc>
        <w:tc>
          <w:tcPr>
            <w:tcW w:w="1368" w:type="dxa"/>
            <w:vMerge/>
            <w:tcBorders>
              <w:top w:val="nil"/>
              <w:left w:val="single" w:sz="8" w:space="0" w:color="auto"/>
              <w:bottom w:val="single" w:sz="8" w:space="0" w:color="000000"/>
              <w:right w:val="nil"/>
            </w:tcBorders>
            <w:vAlign w:val="center"/>
            <w:hideMark/>
          </w:tcPr>
          <w:p w14:paraId="4EBA5DB5"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EA9BA33"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30592160"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66623A76" w14:textId="77777777" w:rsidR="007502EC" w:rsidRPr="001F1FEE" w:rsidRDefault="007502EC" w:rsidP="007502EC">
            <w:pPr>
              <w:suppressAutoHyphens w:val="0"/>
              <w:rPr>
                <w:b/>
                <w:bCs/>
                <w:lang w:eastAsia="ru-RU"/>
              </w:rPr>
            </w:pPr>
          </w:p>
        </w:tc>
      </w:tr>
      <w:tr w:rsidR="007502EC" w:rsidRPr="001F1FEE" w14:paraId="5FC3727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ED91B77"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9FF7633" w14:textId="77777777" w:rsidR="007502EC" w:rsidRPr="001F1FEE" w:rsidRDefault="00C269FF" w:rsidP="007502EC">
            <w:pPr>
              <w:suppressAutoHyphens w:val="0"/>
              <w:rPr>
                <w:lang w:eastAsia="ru-RU"/>
              </w:rPr>
            </w:pPr>
            <w:r>
              <w:rPr>
                <w:lang w:eastAsia="ru-RU"/>
              </w:rPr>
              <w:t>р.34 (47)</w:t>
            </w:r>
          </w:p>
        </w:tc>
        <w:tc>
          <w:tcPr>
            <w:tcW w:w="1368" w:type="dxa"/>
            <w:vMerge/>
            <w:tcBorders>
              <w:top w:val="nil"/>
              <w:left w:val="single" w:sz="8" w:space="0" w:color="auto"/>
              <w:bottom w:val="single" w:sz="8" w:space="0" w:color="000000"/>
              <w:right w:val="nil"/>
            </w:tcBorders>
            <w:vAlign w:val="center"/>
            <w:hideMark/>
          </w:tcPr>
          <w:p w14:paraId="386677C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E0E647D"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931DCA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8EB23A6" w14:textId="77777777" w:rsidR="007502EC" w:rsidRPr="001F1FEE" w:rsidRDefault="007502EC" w:rsidP="007502EC">
            <w:pPr>
              <w:suppressAutoHyphens w:val="0"/>
              <w:rPr>
                <w:b/>
                <w:bCs/>
                <w:lang w:eastAsia="ru-RU"/>
              </w:rPr>
            </w:pPr>
          </w:p>
        </w:tc>
      </w:tr>
      <w:tr w:rsidR="007502EC" w:rsidRPr="001F1FEE" w14:paraId="4B7D092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80C27C9"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55F25F5" w14:textId="77777777" w:rsidR="007502EC" w:rsidRPr="001F1FEE" w:rsidRDefault="00C269FF" w:rsidP="007502EC">
            <w:pPr>
              <w:suppressAutoHyphens w:val="0"/>
              <w:rPr>
                <w:lang w:eastAsia="ru-RU"/>
              </w:rPr>
            </w:pPr>
            <w:r>
              <w:rPr>
                <w:lang w:eastAsia="ru-RU"/>
              </w:rPr>
              <w:t>р.35 (48)</w:t>
            </w:r>
          </w:p>
        </w:tc>
        <w:tc>
          <w:tcPr>
            <w:tcW w:w="1368" w:type="dxa"/>
            <w:vMerge/>
            <w:tcBorders>
              <w:top w:val="nil"/>
              <w:left w:val="single" w:sz="8" w:space="0" w:color="auto"/>
              <w:bottom w:val="single" w:sz="8" w:space="0" w:color="000000"/>
              <w:right w:val="nil"/>
            </w:tcBorders>
            <w:vAlign w:val="center"/>
            <w:hideMark/>
          </w:tcPr>
          <w:p w14:paraId="1E3FFCFA"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7D8B58D"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FB9949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D85A7A4" w14:textId="77777777" w:rsidR="007502EC" w:rsidRPr="001F1FEE" w:rsidRDefault="007502EC" w:rsidP="007502EC">
            <w:pPr>
              <w:suppressAutoHyphens w:val="0"/>
              <w:rPr>
                <w:b/>
                <w:bCs/>
                <w:lang w:eastAsia="ru-RU"/>
              </w:rPr>
            </w:pPr>
          </w:p>
        </w:tc>
      </w:tr>
      <w:tr w:rsidR="007502EC" w:rsidRPr="001F1FEE" w14:paraId="2DBE66DF"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16D42CEE" w14:textId="77777777" w:rsidR="007502EC" w:rsidRPr="001F1FEE" w:rsidRDefault="00C269FF" w:rsidP="007502EC">
            <w:pPr>
              <w:suppressAutoHyphens w:val="0"/>
              <w:jc w:val="center"/>
              <w:rPr>
                <w:lang w:eastAsia="ru-RU"/>
              </w:rPr>
            </w:pPr>
            <w:r>
              <w:rPr>
                <w:lang w:eastAsia="ru-RU"/>
              </w:rPr>
              <w:t>11</w:t>
            </w:r>
          </w:p>
        </w:tc>
        <w:tc>
          <w:tcPr>
            <w:tcW w:w="3859" w:type="dxa"/>
            <w:tcBorders>
              <w:top w:val="nil"/>
              <w:left w:val="nil"/>
              <w:bottom w:val="single" w:sz="8" w:space="0" w:color="auto"/>
              <w:right w:val="single" w:sz="8" w:space="0" w:color="auto"/>
            </w:tcBorders>
            <w:shd w:val="clear" w:color="auto" w:fill="auto"/>
            <w:vAlign w:val="center"/>
            <w:hideMark/>
          </w:tcPr>
          <w:p w14:paraId="64CC5630" w14:textId="77777777" w:rsidR="007502EC" w:rsidRPr="001F1FEE" w:rsidRDefault="00C269FF" w:rsidP="007502EC">
            <w:pPr>
              <w:suppressAutoHyphens w:val="0"/>
              <w:rPr>
                <w:lang w:eastAsia="ru-RU"/>
              </w:rPr>
            </w:pPr>
            <w:r>
              <w:rPr>
                <w:lang w:eastAsia="ru-RU"/>
              </w:rPr>
              <w:t>Сапоги ПВХ</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0E136454"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18FCABC8"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3056D327" w14:textId="77777777" w:rsidR="007502EC" w:rsidRPr="001F1FEE" w:rsidRDefault="007502EC" w:rsidP="007502EC">
            <w:pPr>
              <w:suppressAutoHyphens w:val="0"/>
              <w:jc w:val="center"/>
              <w:rPr>
                <w:lang w:eastAsia="ru-RU"/>
              </w:rPr>
            </w:pPr>
          </w:p>
        </w:tc>
        <w:tc>
          <w:tcPr>
            <w:tcW w:w="1502" w:type="dxa"/>
            <w:vMerge w:val="restart"/>
            <w:tcBorders>
              <w:top w:val="nil"/>
              <w:left w:val="single" w:sz="8" w:space="0" w:color="auto"/>
              <w:bottom w:val="single" w:sz="8" w:space="0" w:color="000000"/>
              <w:right w:val="single" w:sz="8" w:space="0" w:color="auto"/>
            </w:tcBorders>
            <w:shd w:val="clear" w:color="auto" w:fill="auto"/>
            <w:vAlign w:val="center"/>
          </w:tcPr>
          <w:p w14:paraId="0DEF3B30" w14:textId="77777777" w:rsidR="007502EC" w:rsidRPr="001F1FEE" w:rsidRDefault="007502EC" w:rsidP="007502EC">
            <w:pPr>
              <w:suppressAutoHyphens w:val="0"/>
              <w:jc w:val="center"/>
              <w:rPr>
                <w:b/>
                <w:bCs/>
                <w:lang w:eastAsia="ru-RU"/>
              </w:rPr>
            </w:pPr>
          </w:p>
        </w:tc>
      </w:tr>
      <w:tr w:rsidR="007502EC" w:rsidRPr="001F1FEE" w14:paraId="0483E9D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C7D48F5"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D64D7F0" w14:textId="77777777" w:rsidR="007502EC" w:rsidRPr="001F1FEE" w:rsidRDefault="00C269FF" w:rsidP="007502EC">
            <w:pPr>
              <w:suppressAutoHyphens w:val="0"/>
              <w:rPr>
                <w:lang w:eastAsia="ru-RU"/>
              </w:rPr>
            </w:pPr>
            <w:r>
              <w:rPr>
                <w:lang w:eastAsia="ru-RU"/>
              </w:rPr>
              <w:t>р.36</w:t>
            </w:r>
          </w:p>
        </w:tc>
        <w:tc>
          <w:tcPr>
            <w:tcW w:w="1368" w:type="dxa"/>
            <w:vMerge/>
            <w:tcBorders>
              <w:top w:val="nil"/>
              <w:left w:val="single" w:sz="8" w:space="0" w:color="auto"/>
              <w:bottom w:val="single" w:sz="8" w:space="0" w:color="000000"/>
              <w:right w:val="nil"/>
            </w:tcBorders>
            <w:vAlign w:val="center"/>
            <w:hideMark/>
          </w:tcPr>
          <w:p w14:paraId="50BCF29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BB48EE8"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58DB4F9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08A4B9E" w14:textId="77777777" w:rsidR="007502EC" w:rsidRPr="001F1FEE" w:rsidRDefault="007502EC" w:rsidP="007502EC">
            <w:pPr>
              <w:suppressAutoHyphens w:val="0"/>
              <w:rPr>
                <w:b/>
                <w:bCs/>
                <w:lang w:eastAsia="ru-RU"/>
              </w:rPr>
            </w:pPr>
          </w:p>
        </w:tc>
      </w:tr>
      <w:tr w:rsidR="007502EC" w:rsidRPr="001F1FEE" w14:paraId="02AB9E59"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3AE468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5FD57593" w14:textId="77777777" w:rsidR="007502EC" w:rsidRPr="001F1FEE" w:rsidRDefault="00C269FF" w:rsidP="007502EC">
            <w:pPr>
              <w:suppressAutoHyphens w:val="0"/>
              <w:rPr>
                <w:lang w:eastAsia="ru-RU"/>
              </w:rPr>
            </w:pPr>
            <w:r>
              <w:rPr>
                <w:lang w:eastAsia="ru-RU"/>
              </w:rPr>
              <w:t>р.37</w:t>
            </w:r>
          </w:p>
        </w:tc>
        <w:tc>
          <w:tcPr>
            <w:tcW w:w="1368" w:type="dxa"/>
            <w:vMerge/>
            <w:tcBorders>
              <w:top w:val="nil"/>
              <w:left w:val="single" w:sz="8" w:space="0" w:color="auto"/>
              <w:bottom w:val="single" w:sz="8" w:space="0" w:color="000000"/>
              <w:right w:val="nil"/>
            </w:tcBorders>
            <w:vAlign w:val="center"/>
            <w:hideMark/>
          </w:tcPr>
          <w:p w14:paraId="1B0C66E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5D3EE2D"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E651AC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7C10362" w14:textId="77777777" w:rsidR="007502EC" w:rsidRPr="001F1FEE" w:rsidRDefault="007502EC" w:rsidP="007502EC">
            <w:pPr>
              <w:suppressAutoHyphens w:val="0"/>
              <w:rPr>
                <w:b/>
                <w:bCs/>
                <w:lang w:eastAsia="ru-RU"/>
              </w:rPr>
            </w:pPr>
          </w:p>
        </w:tc>
      </w:tr>
      <w:tr w:rsidR="007502EC" w:rsidRPr="001F1FEE" w14:paraId="486E295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CE66459"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DA45DA8" w14:textId="77777777" w:rsidR="007502EC" w:rsidRPr="001F1FEE" w:rsidRDefault="00C269FF" w:rsidP="007502EC">
            <w:pPr>
              <w:suppressAutoHyphens w:val="0"/>
              <w:rPr>
                <w:lang w:eastAsia="ru-RU"/>
              </w:rPr>
            </w:pPr>
            <w:r>
              <w:rPr>
                <w:lang w:eastAsia="ru-RU"/>
              </w:rPr>
              <w:t>р.38</w:t>
            </w:r>
          </w:p>
        </w:tc>
        <w:tc>
          <w:tcPr>
            <w:tcW w:w="1368" w:type="dxa"/>
            <w:vMerge/>
            <w:tcBorders>
              <w:top w:val="nil"/>
              <w:left w:val="single" w:sz="8" w:space="0" w:color="auto"/>
              <w:bottom w:val="single" w:sz="8" w:space="0" w:color="000000"/>
              <w:right w:val="nil"/>
            </w:tcBorders>
            <w:vAlign w:val="center"/>
            <w:hideMark/>
          </w:tcPr>
          <w:p w14:paraId="25A9F720"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047A4FF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35B235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A68255D" w14:textId="77777777" w:rsidR="007502EC" w:rsidRPr="001F1FEE" w:rsidRDefault="007502EC" w:rsidP="007502EC">
            <w:pPr>
              <w:suppressAutoHyphens w:val="0"/>
              <w:rPr>
                <w:b/>
                <w:bCs/>
                <w:lang w:eastAsia="ru-RU"/>
              </w:rPr>
            </w:pPr>
          </w:p>
        </w:tc>
      </w:tr>
      <w:tr w:rsidR="007502EC" w:rsidRPr="001F1FEE" w14:paraId="0739A38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533DBAC"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717F27C1" w14:textId="77777777" w:rsidR="007502EC" w:rsidRPr="001F1FEE" w:rsidRDefault="00C269FF" w:rsidP="007502EC">
            <w:pPr>
              <w:suppressAutoHyphens w:val="0"/>
              <w:rPr>
                <w:lang w:eastAsia="ru-RU"/>
              </w:rPr>
            </w:pPr>
            <w:r>
              <w:rPr>
                <w:lang w:eastAsia="ru-RU"/>
              </w:rPr>
              <w:t>р.39</w:t>
            </w:r>
          </w:p>
        </w:tc>
        <w:tc>
          <w:tcPr>
            <w:tcW w:w="1368" w:type="dxa"/>
            <w:vMerge/>
            <w:tcBorders>
              <w:top w:val="nil"/>
              <w:left w:val="single" w:sz="8" w:space="0" w:color="auto"/>
              <w:bottom w:val="single" w:sz="8" w:space="0" w:color="000000"/>
              <w:right w:val="nil"/>
            </w:tcBorders>
            <w:vAlign w:val="center"/>
            <w:hideMark/>
          </w:tcPr>
          <w:p w14:paraId="362501E3"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4C63529"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2F23B9E"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1E5C815" w14:textId="77777777" w:rsidR="007502EC" w:rsidRPr="001F1FEE" w:rsidRDefault="007502EC" w:rsidP="007502EC">
            <w:pPr>
              <w:suppressAutoHyphens w:val="0"/>
              <w:rPr>
                <w:b/>
                <w:bCs/>
                <w:lang w:eastAsia="ru-RU"/>
              </w:rPr>
            </w:pPr>
          </w:p>
        </w:tc>
      </w:tr>
      <w:tr w:rsidR="007502EC" w:rsidRPr="001F1FEE" w14:paraId="3FFC94BE"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942361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C232E30" w14:textId="77777777" w:rsidR="007502EC" w:rsidRPr="001F1FEE" w:rsidRDefault="00C269FF" w:rsidP="007502EC">
            <w:pPr>
              <w:suppressAutoHyphens w:val="0"/>
              <w:rPr>
                <w:lang w:eastAsia="ru-RU"/>
              </w:rPr>
            </w:pPr>
            <w:r>
              <w:rPr>
                <w:lang w:eastAsia="ru-RU"/>
              </w:rPr>
              <w:t>р.40</w:t>
            </w:r>
          </w:p>
        </w:tc>
        <w:tc>
          <w:tcPr>
            <w:tcW w:w="1368" w:type="dxa"/>
            <w:vMerge/>
            <w:tcBorders>
              <w:top w:val="nil"/>
              <w:left w:val="single" w:sz="8" w:space="0" w:color="auto"/>
              <w:bottom w:val="single" w:sz="8" w:space="0" w:color="000000"/>
              <w:right w:val="nil"/>
            </w:tcBorders>
            <w:vAlign w:val="center"/>
            <w:hideMark/>
          </w:tcPr>
          <w:p w14:paraId="3CAFA2A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38FEE75C"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5FE8B57"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134570E" w14:textId="77777777" w:rsidR="007502EC" w:rsidRPr="001F1FEE" w:rsidRDefault="007502EC" w:rsidP="007502EC">
            <w:pPr>
              <w:suppressAutoHyphens w:val="0"/>
              <w:rPr>
                <w:b/>
                <w:bCs/>
                <w:lang w:eastAsia="ru-RU"/>
              </w:rPr>
            </w:pPr>
          </w:p>
        </w:tc>
      </w:tr>
      <w:tr w:rsidR="007502EC" w:rsidRPr="001F1FEE" w14:paraId="23866CD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57E32300"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3FC29902" w14:textId="77777777" w:rsidR="007502EC" w:rsidRPr="001F1FEE" w:rsidRDefault="00C269FF" w:rsidP="007502EC">
            <w:pPr>
              <w:suppressAutoHyphens w:val="0"/>
              <w:rPr>
                <w:lang w:eastAsia="ru-RU"/>
              </w:rPr>
            </w:pPr>
            <w:r>
              <w:rPr>
                <w:lang w:eastAsia="ru-RU"/>
              </w:rPr>
              <w:t>р.41</w:t>
            </w:r>
          </w:p>
        </w:tc>
        <w:tc>
          <w:tcPr>
            <w:tcW w:w="1368" w:type="dxa"/>
            <w:vMerge/>
            <w:tcBorders>
              <w:top w:val="nil"/>
              <w:left w:val="single" w:sz="8" w:space="0" w:color="auto"/>
              <w:bottom w:val="single" w:sz="8" w:space="0" w:color="000000"/>
              <w:right w:val="nil"/>
            </w:tcBorders>
            <w:vAlign w:val="center"/>
            <w:hideMark/>
          </w:tcPr>
          <w:p w14:paraId="2774ABA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41EB16C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2D52DE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74EC271" w14:textId="77777777" w:rsidR="007502EC" w:rsidRPr="001F1FEE" w:rsidRDefault="007502EC" w:rsidP="007502EC">
            <w:pPr>
              <w:suppressAutoHyphens w:val="0"/>
              <w:rPr>
                <w:b/>
                <w:bCs/>
                <w:lang w:eastAsia="ru-RU"/>
              </w:rPr>
            </w:pPr>
          </w:p>
        </w:tc>
      </w:tr>
      <w:tr w:rsidR="007502EC" w:rsidRPr="001F1FEE" w14:paraId="66850A37"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770AAE26"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FC7E887" w14:textId="77777777" w:rsidR="007502EC" w:rsidRPr="001F1FEE" w:rsidRDefault="00C269FF" w:rsidP="007502EC">
            <w:pPr>
              <w:suppressAutoHyphens w:val="0"/>
              <w:rPr>
                <w:lang w:eastAsia="ru-RU"/>
              </w:rPr>
            </w:pPr>
            <w:r>
              <w:rPr>
                <w:lang w:eastAsia="ru-RU"/>
              </w:rPr>
              <w:t>р.42</w:t>
            </w:r>
          </w:p>
        </w:tc>
        <w:tc>
          <w:tcPr>
            <w:tcW w:w="1368" w:type="dxa"/>
            <w:vMerge/>
            <w:tcBorders>
              <w:top w:val="nil"/>
              <w:left w:val="single" w:sz="8" w:space="0" w:color="auto"/>
              <w:bottom w:val="single" w:sz="8" w:space="0" w:color="000000"/>
              <w:right w:val="nil"/>
            </w:tcBorders>
            <w:vAlign w:val="center"/>
            <w:hideMark/>
          </w:tcPr>
          <w:p w14:paraId="633085A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783D57E"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7A238B5"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25667436" w14:textId="77777777" w:rsidR="007502EC" w:rsidRPr="001F1FEE" w:rsidRDefault="007502EC" w:rsidP="007502EC">
            <w:pPr>
              <w:suppressAutoHyphens w:val="0"/>
              <w:rPr>
                <w:b/>
                <w:bCs/>
                <w:lang w:eastAsia="ru-RU"/>
              </w:rPr>
            </w:pPr>
          </w:p>
        </w:tc>
      </w:tr>
      <w:tr w:rsidR="007502EC" w:rsidRPr="001F1FEE" w14:paraId="50CAB88A"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18E5CE94"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332BB23" w14:textId="77777777" w:rsidR="007502EC" w:rsidRPr="001F1FEE" w:rsidRDefault="00C269FF" w:rsidP="007502EC">
            <w:pPr>
              <w:suppressAutoHyphens w:val="0"/>
              <w:rPr>
                <w:lang w:eastAsia="ru-RU"/>
              </w:rPr>
            </w:pPr>
            <w:r>
              <w:rPr>
                <w:lang w:eastAsia="ru-RU"/>
              </w:rPr>
              <w:t>р.43</w:t>
            </w:r>
          </w:p>
        </w:tc>
        <w:tc>
          <w:tcPr>
            <w:tcW w:w="1368" w:type="dxa"/>
            <w:vMerge/>
            <w:tcBorders>
              <w:top w:val="nil"/>
              <w:left w:val="single" w:sz="8" w:space="0" w:color="auto"/>
              <w:bottom w:val="single" w:sz="8" w:space="0" w:color="000000"/>
              <w:right w:val="nil"/>
            </w:tcBorders>
            <w:vAlign w:val="center"/>
            <w:hideMark/>
          </w:tcPr>
          <w:p w14:paraId="0C421079"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D7EB4DE"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0ED8A5A"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3E19981" w14:textId="77777777" w:rsidR="007502EC" w:rsidRPr="001F1FEE" w:rsidRDefault="007502EC" w:rsidP="007502EC">
            <w:pPr>
              <w:suppressAutoHyphens w:val="0"/>
              <w:rPr>
                <w:b/>
                <w:bCs/>
                <w:lang w:eastAsia="ru-RU"/>
              </w:rPr>
            </w:pPr>
          </w:p>
        </w:tc>
      </w:tr>
      <w:tr w:rsidR="007502EC" w:rsidRPr="001F1FEE" w14:paraId="0ADA0181"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0C165556"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FD4777E" w14:textId="77777777" w:rsidR="007502EC" w:rsidRPr="001F1FEE" w:rsidRDefault="00C269FF" w:rsidP="007502EC">
            <w:pPr>
              <w:suppressAutoHyphens w:val="0"/>
              <w:rPr>
                <w:lang w:eastAsia="ru-RU"/>
              </w:rPr>
            </w:pPr>
            <w:r>
              <w:rPr>
                <w:lang w:eastAsia="ru-RU"/>
              </w:rPr>
              <w:t>р.44</w:t>
            </w:r>
          </w:p>
        </w:tc>
        <w:tc>
          <w:tcPr>
            <w:tcW w:w="1368" w:type="dxa"/>
            <w:vMerge/>
            <w:tcBorders>
              <w:top w:val="nil"/>
              <w:left w:val="single" w:sz="8" w:space="0" w:color="auto"/>
              <w:bottom w:val="single" w:sz="8" w:space="0" w:color="000000"/>
              <w:right w:val="nil"/>
            </w:tcBorders>
            <w:vAlign w:val="center"/>
            <w:hideMark/>
          </w:tcPr>
          <w:p w14:paraId="24F8FFE8"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F7E26A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259E619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48128DE2" w14:textId="77777777" w:rsidR="007502EC" w:rsidRPr="001F1FEE" w:rsidRDefault="007502EC" w:rsidP="007502EC">
            <w:pPr>
              <w:suppressAutoHyphens w:val="0"/>
              <w:rPr>
                <w:b/>
                <w:bCs/>
                <w:lang w:eastAsia="ru-RU"/>
              </w:rPr>
            </w:pPr>
          </w:p>
        </w:tc>
      </w:tr>
      <w:tr w:rsidR="007502EC" w:rsidRPr="001F1FEE" w14:paraId="607FE87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687862A4"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6D6D10EE" w14:textId="77777777" w:rsidR="007502EC" w:rsidRPr="001F1FEE" w:rsidRDefault="00C269FF" w:rsidP="007502EC">
            <w:pPr>
              <w:suppressAutoHyphens w:val="0"/>
              <w:rPr>
                <w:lang w:eastAsia="ru-RU"/>
              </w:rPr>
            </w:pPr>
            <w:r>
              <w:rPr>
                <w:lang w:eastAsia="ru-RU"/>
              </w:rPr>
              <w:t>р.45</w:t>
            </w:r>
          </w:p>
        </w:tc>
        <w:tc>
          <w:tcPr>
            <w:tcW w:w="1368" w:type="dxa"/>
            <w:vMerge/>
            <w:tcBorders>
              <w:top w:val="nil"/>
              <w:left w:val="single" w:sz="8" w:space="0" w:color="auto"/>
              <w:bottom w:val="single" w:sz="8" w:space="0" w:color="000000"/>
              <w:right w:val="nil"/>
            </w:tcBorders>
            <w:vAlign w:val="center"/>
            <w:hideMark/>
          </w:tcPr>
          <w:p w14:paraId="0C2F751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3ACE714"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6B29A24F"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3744ABCF" w14:textId="77777777" w:rsidR="007502EC" w:rsidRPr="001F1FEE" w:rsidRDefault="007502EC" w:rsidP="007502EC">
            <w:pPr>
              <w:suppressAutoHyphens w:val="0"/>
              <w:rPr>
                <w:b/>
                <w:bCs/>
                <w:lang w:eastAsia="ru-RU"/>
              </w:rPr>
            </w:pPr>
          </w:p>
        </w:tc>
      </w:tr>
      <w:tr w:rsidR="007502EC" w:rsidRPr="001F1FEE" w14:paraId="71329072"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605BC8D"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451F4437" w14:textId="77777777" w:rsidR="007502EC" w:rsidRPr="001F1FEE" w:rsidRDefault="00C269FF" w:rsidP="007502EC">
            <w:pPr>
              <w:suppressAutoHyphens w:val="0"/>
              <w:rPr>
                <w:lang w:eastAsia="ru-RU"/>
              </w:rPr>
            </w:pPr>
            <w:r>
              <w:rPr>
                <w:lang w:eastAsia="ru-RU"/>
              </w:rPr>
              <w:t>р.46</w:t>
            </w:r>
          </w:p>
        </w:tc>
        <w:tc>
          <w:tcPr>
            <w:tcW w:w="1368" w:type="dxa"/>
            <w:vMerge/>
            <w:tcBorders>
              <w:top w:val="nil"/>
              <w:left w:val="single" w:sz="8" w:space="0" w:color="auto"/>
              <w:bottom w:val="single" w:sz="8" w:space="0" w:color="000000"/>
              <w:right w:val="nil"/>
            </w:tcBorders>
            <w:vAlign w:val="center"/>
            <w:hideMark/>
          </w:tcPr>
          <w:p w14:paraId="5B88C766"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29567098"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42A3734"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1294CABE" w14:textId="77777777" w:rsidR="007502EC" w:rsidRPr="001F1FEE" w:rsidRDefault="007502EC" w:rsidP="007502EC">
            <w:pPr>
              <w:suppressAutoHyphens w:val="0"/>
              <w:rPr>
                <w:b/>
                <w:bCs/>
                <w:lang w:eastAsia="ru-RU"/>
              </w:rPr>
            </w:pPr>
          </w:p>
        </w:tc>
      </w:tr>
      <w:tr w:rsidR="007502EC" w:rsidRPr="001F1FEE" w14:paraId="1CA6EDF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3BDC52CF"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E61B089" w14:textId="77777777" w:rsidR="007502EC" w:rsidRPr="001F1FEE" w:rsidRDefault="00C269FF" w:rsidP="007502EC">
            <w:pPr>
              <w:suppressAutoHyphens w:val="0"/>
              <w:rPr>
                <w:lang w:eastAsia="ru-RU"/>
              </w:rPr>
            </w:pPr>
            <w:r>
              <w:rPr>
                <w:lang w:eastAsia="ru-RU"/>
              </w:rPr>
              <w:t>р.47</w:t>
            </w:r>
          </w:p>
        </w:tc>
        <w:tc>
          <w:tcPr>
            <w:tcW w:w="1368" w:type="dxa"/>
            <w:vMerge/>
            <w:tcBorders>
              <w:top w:val="nil"/>
              <w:left w:val="single" w:sz="8" w:space="0" w:color="auto"/>
              <w:bottom w:val="single" w:sz="8" w:space="0" w:color="000000"/>
              <w:right w:val="nil"/>
            </w:tcBorders>
            <w:vAlign w:val="center"/>
            <w:hideMark/>
          </w:tcPr>
          <w:p w14:paraId="54BE295F"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1E4604CB"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7F32AD12"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562676C3" w14:textId="77777777" w:rsidR="007502EC" w:rsidRPr="001F1FEE" w:rsidRDefault="007502EC" w:rsidP="007502EC">
            <w:pPr>
              <w:suppressAutoHyphens w:val="0"/>
              <w:rPr>
                <w:b/>
                <w:bCs/>
                <w:lang w:eastAsia="ru-RU"/>
              </w:rPr>
            </w:pPr>
          </w:p>
        </w:tc>
      </w:tr>
      <w:tr w:rsidR="007502EC" w:rsidRPr="001F1FEE" w14:paraId="5EB90C30"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vMerge/>
            <w:tcBorders>
              <w:top w:val="nil"/>
              <w:left w:val="single" w:sz="8" w:space="0" w:color="auto"/>
              <w:bottom w:val="single" w:sz="8" w:space="0" w:color="000000"/>
              <w:right w:val="single" w:sz="8" w:space="0" w:color="auto"/>
            </w:tcBorders>
            <w:vAlign w:val="center"/>
            <w:hideMark/>
          </w:tcPr>
          <w:p w14:paraId="4B04998A"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0A83176E" w14:textId="77777777" w:rsidR="007502EC" w:rsidRPr="001F1FEE" w:rsidRDefault="00C269FF" w:rsidP="007502EC">
            <w:pPr>
              <w:suppressAutoHyphens w:val="0"/>
              <w:rPr>
                <w:lang w:eastAsia="ru-RU"/>
              </w:rPr>
            </w:pPr>
            <w:r>
              <w:rPr>
                <w:lang w:eastAsia="ru-RU"/>
              </w:rPr>
              <w:t>р.48</w:t>
            </w:r>
          </w:p>
        </w:tc>
        <w:tc>
          <w:tcPr>
            <w:tcW w:w="1368" w:type="dxa"/>
            <w:vMerge/>
            <w:tcBorders>
              <w:top w:val="nil"/>
              <w:left w:val="single" w:sz="8" w:space="0" w:color="auto"/>
              <w:bottom w:val="single" w:sz="8" w:space="0" w:color="000000"/>
              <w:right w:val="nil"/>
            </w:tcBorders>
            <w:vAlign w:val="center"/>
            <w:hideMark/>
          </w:tcPr>
          <w:p w14:paraId="622697B2"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7D968577"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128B2576" w14:textId="77777777" w:rsidR="007502EC" w:rsidRPr="001F1FEE" w:rsidRDefault="007502EC" w:rsidP="007502EC">
            <w:pPr>
              <w:suppressAutoHyphens w:val="0"/>
              <w:rPr>
                <w:lang w:eastAsia="ru-RU"/>
              </w:rPr>
            </w:pPr>
          </w:p>
        </w:tc>
        <w:tc>
          <w:tcPr>
            <w:tcW w:w="1502" w:type="dxa"/>
            <w:vMerge/>
            <w:tcBorders>
              <w:top w:val="nil"/>
              <w:left w:val="single" w:sz="8" w:space="0" w:color="auto"/>
              <w:bottom w:val="single" w:sz="8" w:space="0" w:color="000000"/>
              <w:right w:val="single" w:sz="8" w:space="0" w:color="auto"/>
            </w:tcBorders>
            <w:vAlign w:val="center"/>
          </w:tcPr>
          <w:p w14:paraId="7F28E3D3" w14:textId="77777777" w:rsidR="007502EC" w:rsidRPr="001F1FEE" w:rsidRDefault="007502EC" w:rsidP="007502EC">
            <w:pPr>
              <w:suppressAutoHyphens w:val="0"/>
              <w:rPr>
                <w:b/>
                <w:bCs/>
                <w:lang w:eastAsia="ru-RU"/>
              </w:rPr>
            </w:pPr>
          </w:p>
        </w:tc>
      </w:tr>
      <w:tr w:rsidR="007502EC" w:rsidRPr="001F1FEE" w14:paraId="6DE29956" w14:textId="77777777" w:rsidTr="007502EC">
        <w:trPr>
          <w:trHeight w:val="329"/>
        </w:trPr>
        <w:tc>
          <w:tcPr>
            <w:tcW w:w="696" w:type="dxa"/>
            <w:vMerge w:val="restart"/>
            <w:tcBorders>
              <w:top w:val="nil"/>
              <w:left w:val="single" w:sz="8" w:space="0" w:color="auto"/>
              <w:right w:val="single" w:sz="8" w:space="0" w:color="auto"/>
            </w:tcBorders>
            <w:shd w:val="clear" w:color="auto" w:fill="auto"/>
            <w:vAlign w:val="center"/>
          </w:tcPr>
          <w:p w14:paraId="7C15750F" w14:textId="77777777" w:rsidR="007502EC" w:rsidRPr="001F1FEE" w:rsidRDefault="00C269FF" w:rsidP="007502EC">
            <w:pPr>
              <w:suppressAutoHyphens w:val="0"/>
              <w:jc w:val="center"/>
              <w:rPr>
                <w:lang w:eastAsia="ru-RU"/>
              </w:rPr>
            </w:pPr>
            <w:r>
              <w:rPr>
                <w:lang w:eastAsia="ru-RU"/>
              </w:rPr>
              <w:t>12</w:t>
            </w:r>
          </w:p>
        </w:tc>
        <w:tc>
          <w:tcPr>
            <w:tcW w:w="3859" w:type="dxa"/>
            <w:tcBorders>
              <w:top w:val="nil"/>
              <w:left w:val="nil"/>
              <w:bottom w:val="single" w:sz="8" w:space="0" w:color="auto"/>
              <w:right w:val="single" w:sz="8" w:space="0" w:color="auto"/>
            </w:tcBorders>
            <w:shd w:val="clear" w:color="auto" w:fill="auto"/>
            <w:vAlign w:val="center"/>
          </w:tcPr>
          <w:p w14:paraId="5E38C8AB" w14:textId="77777777" w:rsidR="007502EC" w:rsidRPr="001F1FEE" w:rsidRDefault="00C269FF" w:rsidP="007502EC">
            <w:pPr>
              <w:suppressAutoHyphens w:val="0"/>
              <w:rPr>
                <w:lang w:eastAsia="ru-RU"/>
              </w:rPr>
            </w:pPr>
            <w:r>
              <w:rPr>
                <w:lang w:eastAsia="ru-RU"/>
              </w:rPr>
              <w:t>Чулки вкладные</w:t>
            </w:r>
          </w:p>
        </w:tc>
        <w:tc>
          <w:tcPr>
            <w:tcW w:w="1368" w:type="dxa"/>
            <w:vMerge w:val="restart"/>
            <w:tcBorders>
              <w:top w:val="nil"/>
              <w:left w:val="single" w:sz="8" w:space="0" w:color="auto"/>
              <w:right w:val="nil"/>
            </w:tcBorders>
            <w:shd w:val="clear" w:color="auto" w:fill="auto"/>
            <w:vAlign w:val="center"/>
          </w:tcPr>
          <w:p w14:paraId="43772AA7" w14:textId="77777777" w:rsidR="007502EC" w:rsidRPr="001F1FEE" w:rsidRDefault="00C269FF" w:rsidP="007502EC">
            <w:pPr>
              <w:suppressAutoHyphens w:val="0"/>
              <w:jc w:val="center"/>
              <w:rPr>
                <w:lang w:eastAsia="ru-RU"/>
              </w:rPr>
            </w:pPr>
            <w:r>
              <w:rPr>
                <w:lang w:eastAsia="ru-RU"/>
              </w:rPr>
              <w:t>пара</w:t>
            </w:r>
          </w:p>
        </w:tc>
        <w:tc>
          <w:tcPr>
            <w:tcW w:w="896" w:type="dxa"/>
            <w:tcBorders>
              <w:top w:val="nil"/>
              <w:left w:val="single" w:sz="8" w:space="0" w:color="auto"/>
              <w:bottom w:val="single" w:sz="8" w:space="0" w:color="auto"/>
              <w:right w:val="nil"/>
            </w:tcBorders>
            <w:shd w:val="clear" w:color="000000" w:fill="FFFF00"/>
            <w:vAlign w:val="center"/>
          </w:tcPr>
          <w:p w14:paraId="4DAC1D09"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right w:val="nil"/>
            </w:tcBorders>
            <w:shd w:val="clear" w:color="auto" w:fill="auto"/>
            <w:vAlign w:val="center"/>
          </w:tcPr>
          <w:p w14:paraId="5EE2D056"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3E5F6CED" w14:textId="77777777" w:rsidR="007502EC" w:rsidRPr="001F1FEE" w:rsidRDefault="007502EC" w:rsidP="007502EC">
            <w:pPr>
              <w:suppressAutoHyphens w:val="0"/>
              <w:jc w:val="center"/>
              <w:rPr>
                <w:b/>
                <w:bCs/>
                <w:lang w:eastAsia="ru-RU"/>
              </w:rPr>
            </w:pPr>
          </w:p>
        </w:tc>
      </w:tr>
      <w:tr w:rsidR="007502EC" w:rsidRPr="001F1FEE" w14:paraId="125C8658"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29215EE5"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00424B57" w14:textId="77777777" w:rsidR="007502EC" w:rsidRPr="001F1FEE" w:rsidRDefault="00C269FF" w:rsidP="007502EC">
            <w:pPr>
              <w:suppressAutoHyphens w:val="0"/>
              <w:rPr>
                <w:lang w:eastAsia="ru-RU"/>
              </w:rPr>
            </w:pPr>
            <w:r>
              <w:rPr>
                <w:lang w:eastAsia="ru-RU"/>
              </w:rPr>
              <w:t>р.36</w:t>
            </w:r>
          </w:p>
        </w:tc>
        <w:tc>
          <w:tcPr>
            <w:tcW w:w="1368" w:type="dxa"/>
            <w:vMerge/>
            <w:tcBorders>
              <w:left w:val="single" w:sz="8" w:space="0" w:color="auto"/>
              <w:right w:val="nil"/>
            </w:tcBorders>
            <w:shd w:val="clear" w:color="auto" w:fill="auto"/>
            <w:vAlign w:val="center"/>
          </w:tcPr>
          <w:p w14:paraId="0A50FB69"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5FC9A477"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55B74FB9"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747A4957" w14:textId="77777777" w:rsidR="007502EC" w:rsidRPr="001F1FEE" w:rsidRDefault="007502EC" w:rsidP="007502EC">
            <w:pPr>
              <w:suppressAutoHyphens w:val="0"/>
              <w:jc w:val="center"/>
              <w:rPr>
                <w:b/>
                <w:bCs/>
                <w:lang w:eastAsia="ru-RU"/>
              </w:rPr>
            </w:pPr>
          </w:p>
        </w:tc>
      </w:tr>
      <w:tr w:rsidR="007502EC" w:rsidRPr="001F1FEE" w14:paraId="3C589557"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029A9BA4"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00518280" w14:textId="77777777" w:rsidR="007502EC" w:rsidRPr="001F1FEE" w:rsidRDefault="00C269FF" w:rsidP="007502EC">
            <w:pPr>
              <w:suppressAutoHyphens w:val="0"/>
              <w:rPr>
                <w:lang w:eastAsia="ru-RU"/>
              </w:rPr>
            </w:pPr>
            <w:r>
              <w:rPr>
                <w:lang w:eastAsia="ru-RU"/>
              </w:rPr>
              <w:t>р.37</w:t>
            </w:r>
          </w:p>
        </w:tc>
        <w:tc>
          <w:tcPr>
            <w:tcW w:w="1368" w:type="dxa"/>
            <w:vMerge/>
            <w:tcBorders>
              <w:left w:val="single" w:sz="8" w:space="0" w:color="auto"/>
              <w:right w:val="nil"/>
            </w:tcBorders>
            <w:shd w:val="clear" w:color="auto" w:fill="auto"/>
            <w:vAlign w:val="center"/>
          </w:tcPr>
          <w:p w14:paraId="52082A83"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1E53D567"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112E96A1"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43555988" w14:textId="77777777" w:rsidR="007502EC" w:rsidRPr="001F1FEE" w:rsidRDefault="007502EC" w:rsidP="007502EC">
            <w:pPr>
              <w:suppressAutoHyphens w:val="0"/>
              <w:jc w:val="center"/>
              <w:rPr>
                <w:b/>
                <w:bCs/>
                <w:lang w:eastAsia="ru-RU"/>
              </w:rPr>
            </w:pPr>
          </w:p>
        </w:tc>
      </w:tr>
      <w:tr w:rsidR="007502EC" w:rsidRPr="001F1FEE" w14:paraId="36A7CC3D"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2D6609C4"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3E9171E7" w14:textId="77777777" w:rsidR="007502EC" w:rsidRPr="001F1FEE" w:rsidRDefault="00C269FF" w:rsidP="007502EC">
            <w:pPr>
              <w:suppressAutoHyphens w:val="0"/>
              <w:rPr>
                <w:lang w:eastAsia="ru-RU"/>
              </w:rPr>
            </w:pPr>
            <w:r>
              <w:rPr>
                <w:lang w:eastAsia="ru-RU"/>
              </w:rPr>
              <w:t>р.38</w:t>
            </w:r>
          </w:p>
        </w:tc>
        <w:tc>
          <w:tcPr>
            <w:tcW w:w="1368" w:type="dxa"/>
            <w:vMerge/>
            <w:tcBorders>
              <w:left w:val="single" w:sz="8" w:space="0" w:color="auto"/>
              <w:right w:val="nil"/>
            </w:tcBorders>
            <w:shd w:val="clear" w:color="auto" w:fill="auto"/>
            <w:vAlign w:val="center"/>
          </w:tcPr>
          <w:p w14:paraId="6CCB929E"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58C4A039"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0A43890C"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5BED38C5" w14:textId="77777777" w:rsidR="007502EC" w:rsidRPr="001F1FEE" w:rsidRDefault="007502EC" w:rsidP="007502EC">
            <w:pPr>
              <w:suppressAutoHyphens w:val="0"/>
              <w:jc w:val="center"/>
              <w:rPr>
                <w:b/>
                <w:bCs/>
                <w:lang w:eastAsia="ru-RU"/>
              </w:rPr>
            </w:pPr>
          </w:p>
        </w:tc>
      </w:tr>
      <w:tr w:rsidR="007502EC" w:rsidRPr="001F1FEE" w14:paraId="7651198F"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5E52FE80"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30FA5323" w14:textId="77777777" w:rsidR="007502EC" w:rsidRPr="001F1FEE" w:rsidRDefault="00C269FF" w:rsidP="007502EC">
            <w:pPr>
              <w:suppressAutoHyphens w:val="0"/>
              <w:rPr>
                <w:lang w:eastAsia="ru-RU"/>
              </w:rPr>
            </w:pPr>
            <w:r>
              <w:rPr>
                <w:lang w:eastAsia="ru-RU"/>
              </w:rPr>
              <w:t>р.39</w:t>
            </w:r>
          </w:p>
        </w:tc>
        <w:tc>
          <w:tcPr>
            <w:tcW w:w="1368" w:type="dxa"/>
            <w:vMerge/>
            <w:tcBorders>
              <w:left w:val="single" w:sz="8" w:space="0" w:color="auto"/>
              <w:right w:val="nil"/>
            </w:tcBorders>
            <w:shd w:val="clear" w:color="auto" w:fill="auto"/>
            <w:vAlign w:val="center"/>
          </w:tcPr>
          <w:p w14:paraId="0E542901"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4DB5C32F"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510DC847"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18C91C58" w14:textId="77777777" w:rsidR="007502EC" w:rsidRPr="001F1FEE" w:rsidRDefault="007502EC" w:rsidP="007502EC">
            <w:pPr>
              <w:suppressAutoHyphens w:val="0"/>
              <w:jc w:val="center"/>
              <w:rPr>
                <w:b/>
                <w:bCs/>
                <w:lang w:eastAsia="ru-RU"/>
              </w:rPr>
            </w:pPr>
          </w:p>
        </w:tc>
      </w:tr>
      <w:tr w:rsidR="007502EC" w:rsidRPr="001F1FEE" w14:paraId="6B051348"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204E68A1"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7B10AEB1" w14:textId="77777777" w:rsidR="007502EC" w:rsidRPr="001F1FEE" w:rsidRDefault="00C269FF" w:rsidP="007502EC">
            <w:pPr>
              <w:suppressAutoHyphens w:val="0"/>
              <w:rPr>
                <w:lang w:eastAsia="ru-RU"/>
              </w:rPr>
            </w:pPr>
            <w:r>
              <w:rPr>
                <w:lang w:eastAsia="ru-RU"/>
              </w:rPr>
              <w:t>р.40</w:t>
            </w:r>
          </w:p>
        </w:tc>
        <w:tc>
          <w:tcPr>
            <w:tcW w:w="1368" w:type="dxa"/>
            <w:vMerge/>
            <w:tcBorders>
              <w:left w:val="single" w:sz="8" w:space="0" w:color="auto"/>
              <w:right w:val="nil"/>
            </w:tcBorders>
            <w:shd w:val="clear" w:color="auto" w:fill="auto"/>
            <w:vAlign w:val="center"/>
          </w:tcPr>
          <w:p w14:paraId="4A0AC412"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1A10C57A"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1074921F"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63165699" w14:textId="77777777" w:rsidR="007502EC" w:rsidRPr="001F1FEE" w:rsidRDefault="007502EC" w:rsidP="007502EC">
            <w:pPr>
              <w:suppressAutoHyphens w:val="0"/>
              <w:jc w:val="center"/>
              <w:rPr>
                <w:b/>
                <w:bCs/>
                <w:lang w:eastAsia="ru-RU"/>
              </w:rPr>
            </w:pPr>
          </w:p>
        </w:tc>
      </w:tr>
      <w:tr w:rsidR="007502EC" w:rsidRPr="001F1FEE" w14:paraId="36C02CF2"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3CC199FB"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6A3D1084" w14:textId="77777777" w:rsidR="007502EC" w:rsidRPr="001F1FEE" w:rsidRDefault="00C269FF" w:rsidP="007502EC">
            <w:pPr>
              <w:suppressAutoHyphens w:val="0"/>
              <w:rPr>
                <w:lang w:eastAsia="ru-RU"/>
              </w:rPr>
            </w:pPr>
            <w:r>
              <w:rPr>
                <w:lang w:eastAsia="ru-RU"/>
              </w:rPr>
              <w:t>р.41</w:t>
            </w:r>
          </w:p>
        </w:tc>
        <w:tc>
          <w:tcPr>
            <w:tcW w:w="1368" w:type="dxa"/>
            <w:vMerge/>
            <w:tcBorders>
              <w:left w:val="single" w:sz="8" w:space="0" w:color="auto"/>
              <w:right w:val="nil"/>
            </w:tcBorders>
            <w:shd w:val="clear" w:color="auto" w:fill="auto"/>
            <w:vAlign w:val="center"/>
          </w:tcPr>
          <w:p w14:paraId="43AF8C18"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409E3D06"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1197F3E3"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0D7403BD" w14:textId="77777777" w:rsidR="007502EC" w:rsidRPr="001F1FEE" w:rsidRDefault="007502EC" w:rsidP="007502EC">
            <w:pPr>
              <w:suppressAutoHyphens w:val="0"/>
              <w:jc w:val="center"/>
              <w:rPr>
                <w:b/>
                <w:bCs/>
                <w:lang w:eastAsia="ru-RU"/>
              </w:rPr>
            </w:pPr>
          </w:p>
        </w:tc>
      </w:tr>
      <w:tr w:rsidR="007502EC" w:rsidRPr="001F1FEE" w14:paraId="2E683555"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05891E1A"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78548B48" w14:textId="77777777" w:rsidR="007502EC" w:rsidRPr="001F1FEE" w:rsidRDefault="00C269FF" w:rsidP="007502EC">
            <w:pPr>
              <w:suppressAutoHyphens w:val="0"/>
              <w:rPr>
                <w:lang w:eastAsia="ru-RU"/>
              </w:rPr>
            </w:pPr>
            <w:r>
              <w:rPr>
                <w:lang w:eastAsia="ru-RU"/>
              </w:rPr>
              <w:t>р.42</w:t>
            </w:r>
          </w:p>
        </w:tc>
        <w:tc>
          <w:tcPr>
            <w:tcW w:w="1368" w:type="dxa"/>
            <w:vMerge/>
            <w:tcBorders>
              <w:left w:val="single" w:sz="8" w:space="0" w:color="auto"/>
              <w:right w:val="nil"/>
            </w:tcBorders>
            <w:shd w:val="clear" w:color="auto" w:fill="auto"/>
            <w:vAlign w:val="center"/>
          </w:tcPr>
          <w:p w14:paraId="5E704011"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1356B035"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7FB2A788"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03D21B26" w14:textId="77777777" w:rsidR="007502EC" w:rsidRPr="001F1FEE" w:rsidRDefault="007502EC" w:rsidP="007502EC">
            <w:pPr>
              <w:suppressAutoHyphens w:val="0"/>
              <w:jc w:val="center"/>
              <w:rPr>
                <w:b/>
                <w:bCs/>
                <w:lang w:eastAsia="ru-RU"/>
              </w:rPr>
            </w:pPr>
          </w:p>
        </w:tc>
      </w:tr>
      <w:tr w:rsidR="007502EC" w:rsidRPr="001F1FEE" w14:paraId="1E1AFB9B"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6ED2BE04"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25D08BE0" w14:textId="77777777" w:rsidR="007502EC" w:rsidRPr="001F1FEE" w:rsidRDefault="00C269FF" w:rsidP="007502EC">
            <w:pPr>
              <w:suppressAutoHyphens w:val="0"/>
              <w:rPr>
                <w:lang w:eastAsia="ru-RU"/>
              </w:rPr>
            </w:pPr>
            <w:r>
              <w:rPr>
                <w:lang w:eastAsia="ru-RU"/>
              </w:rPr>
              <w:t>р.43</w:t>
            </w:r>
          </w:p>
        </w:tc>
        <w:tc>
          <w:tcPr>
            <w:tcW w:w="1368" w:type="dxa"/>
            <w:vMerge/>
            <w:tcBorders>
              <w:left w:val="single" w:sz="8" w:space="0" w:color="auto"/>
              <w:right w:val="nil"/>
            </w:tcBorders>
            <w:shd w:val="clear" w:color="auto" w:fill="auto"/>
            <w:vAlign w:val="center"/>
          </w:tcPr>
          <w:p w14:paraId="4C92E3EB"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3A3E9C84"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0F074E3F"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265175A5" w14:textId="77777777" w:rsidR="007502EC" w:rsidRPr="001F1FEE" w:rsidRDefault="007502EC" w:rsidP="007502EC">
            <w:pPr>
              <w:suppressAutoHyphens w:val="0"/>
              <w:jc w:val="center"/>
              <w:rPr>
                <w:b/>
                <w:bCs/>
                <w:lang w:eastAsia="ru-RU"/>
              </w:rPr>
            </w:pPr>
          </w:p>
        </w:tc>
      </w:tr>
      <w:tr w:rsidR="007502EC" w:rsidRPr="001F1FEE" w14:paraId="14FFA3A7"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0C3339C9"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243C8AA5" w14:textId="77777777" w:rsidR="007502EC" w:rsidRPr="001F1FEE" w:rsidRDefault="00C269FF" w:rsidP="007502EC">
            <w:pPr>
              <w:suppressAutoHyphens w:val="0"/>
              <w:rPr>
                <w:lang w:eastAsia="ru-RU"/>
              </w:rPr>
            </w:pPr>
            <w:r>
              <w:rPr>
                <w:lang w:eastAsia="ru-RU"/>
              </w:rPr>
              <w:t>р.44</w:t>
            </w:r>
          </w:p>
        </w:tc>
        <w:tc>
          <w:tcPr>
            <w:tcW w:w="1368" w:type="dxa"/>
            <w:vMerge/>
            <w:tcBorders>
              <w:left w:val="single" w:sz="8" w:space="0" w:color="auto"/>
              <w:right w:val="nil"/>
            </w:tcBorders>
            <w:shd w:val="clear" w:color="auto" w:fill="auto"/>
            <w:vAlign w:val="center"/>
          </w:tcPr>
          <w:p w14:paraId="419F9F61"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23B21200"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0169419A"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3E065BE1" w14:textId="77777777" w:rsidR="007502EC" w:rsidRPr="001F1FEE" w:rsidRDefault="007502EC" w:rsidP="007502EC">
            <w:pPr>
              <w:suppressAutoHyphens w:val="0"/>
              <w:jc w:val="center"/>
              <w:rPr>
                <w:b/>
                <w:bCs/>
                <w:lang w:eastAsia="ru-RU"/>
              </w:rPr>
            </w:pPr>
          </w:p>
        </w:tc>
      </w:tr>
      <w:tr w:rsidR="007502EC" w:rsidRPr="001F1FEE" w14:paraId="085F8F08"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2E36059A"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6981A6CE" w14:textId="77777777" w:rsidR="007502EC" w:rsidRPr="001F1FEE" w:rsidRDefault="00C269FF" w:rsidP="007502EC">
            <w:pPr>
              <w:suppressAutoHyphens w:val="0"/>
              <w:rPr>
                <w:lang w:eastAsia="ru-RU"/>
              </w:rPr>
            </w:pPr>
            <w:r>
              <w:rPr>
                <w:lang w:eastAsia="ru-RU"/>
              </w:rPr>
              <w:t>р.45</w:t>
            </w:r>
          </w:p>
        </w:tc>
        <w:tc>
          <w:tcPr>
            <w:tcW w:w="1368" w:type="dxa"/>
            <w:vMerge/>
            <w:tcBorders>
              <w:left w:val="single" w:sz="8" w:space="0" w:color="auto"/>
              <w:right w:val="nil"/>
            </w:tcBorders>
            <w:shd w:val="clear" w:color="auto" w:fill="auto"/>
            <w:vAlign w:val="center"/>
          </w:tcPr>
          <w:p w14:paraId="2DE92014"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638060AD"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4F09BCA4"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4396B9B8" w14:textId="77777777" w:rsidR="007502EC" w:rsidRPr="001F1FEE" w:rsidRDefault="007502EC" w:rsidP="007502EC">
            <w:pPr>
              <w:suppressAutoHyphens w:val="0"/>
              <w:jc w:val="center"/>
              <w:rPr>
                <w:b/>
                <w:bCs/>
                <w:lang w:eastAsia="ru-RU"/>
              </w:rPr>
            </w:pPr>
          </w:p>
        </w:tc>
      </w:tr>
      <w:tr w:rsidR="007502EC" w:rsidRPr="001F1FEE" w14:paraId="457DF390"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54FEC872"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4D5CB380" w14:textId="77777777" w:rsidR="007502EC" w:rsidRPr="001F1FEE" w:rsidRDefault="00C269FF" w:rsidP="007502EC">
            <w:pPr>
              <w:suppressAutoHyphens w:val="0"/>
              <w:rPr>
                <w:lang w:eastAsia="ru-RU"/>
              </w:rPr>
            </w:pPr>
            <w:r>
              <w:rPr>
                <w:lang w:eastAsia="ru-RU"/>
              </w:rPr>
              <w:t>р.46</w:t>
            </w:r>
          </w:p>
        </w:tc>
        <w:tc>
          <w:tcPr>
            <w:tcW w:w="1368" w:type="dxa"/>
            <w:vMerge/>
            <w:tcBorders>
              <w:left w:val="single" w:sz="8" w:space="0" w:color="auto"/>
              <w:right w:val="nil"/>
            </w:tcBorders>
            <w:shd w:val="clear" w:color="auto" w:fill="auto"/>
            <w:vAlign w:val="center"/>
          </w:tcPr>
          <w:p w14:paraId="785F1987"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73633CB0"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411C1476"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6D49DBB0" w14:textId="77777777" w:rsidR="007502EC" w:rsidRPr="001F1FEE" w:rsidRDefault="007502EC" w:rsidP="007502EC">
            <w:pPr>
              <w:suppressAutoHyphens w:val="0"/>
              <w:jc w:val="center"/>
              <w:rPr>
                <w:b/>
                <w:bCs/>
                <w:lang w:eastAsia="ru-RU"/>
              </w:rPr>
            </w:pPr>
          </w:p>
        </w:tc>
      </w:tr>
      <w:tr w:rsidR="007502EC" w:rsidRPr="001F1FEE" w14:paraId="02DA2201" w14:textId="77777777" w:rsidTr="007502EC">
        <w:trPr>
          <w:trHeight w:val="329"/>
        </w:trPr>
        <w:tc>
          <w:tcPr>
            <w:tcW w:w="696" w:type="dxa"/>
            <w:vMerge/>
            <w:tcBorders>
              <w:left w:val="single" w:sz="8" w:space="0" w:color="auto"/>
              <w:right w:val="single" w:sz="8" w:space="0" w:color="auto"/>
            </w:tcBorders>
            <w:shd w:val="clear" w:color="auto" w:fill="auto"/>
            <w:vAlign w:val="center"/>
          </w:tcPr>
          <w:p w14:paraId="0BF5A246"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695F0B6D" w14:textId="77777777" w:rsidR="007502EC" w:rsidRPr="001F1FEE" w:rsidRDefault="00C269FF" w:rsidP="007502EC">
            <w:pPr>
              <w:suppressAutoHyphens w:val="0"/>
              <w:rPr>
                <w:lang w:eastAsia="ru-RU"/>
              </w:rPr>
            </w:pPr>
            <w:r>
              <w:rPr>
                <w:lang w:eastAsia="ru-RU"/>
              </w:rPr>
              <w:t>р.47</w:t>
            </w:r>
          </w:p>
        </w:tc>
        <w:tc>
          <w:tcPr>
            <w:tcW w:w="1368" w:type="dxa"/>
            <w:vMerge/>
            <w:tcBorders>
              <w:left w:val="single" w:sz="8" w:space="0" w:color="auto"/>
              <w:right w:val="nil"/>
            </w:tcBorders>
            <w:shd w:val="clear" w:color="auto" w:fill="auto"/>
            <w:vAlign w:val="center"/>
          </w:tcPr>
          <w:p w14:paraId="7E46570B"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6B864A43" w14:textId="77777777" w:rsidR="007502EC" w:rsidRPr="001F1FEE" w:rsidRDefault="007502EC" w:rsidP="007502EC">
            <w:pPr>
              <w:suppressAutoHyphens w:val="0"/>
              <w:jc w:val="center"/>
              <w:rPr>
                <w:b/>
                <w:bCs/>
                <w:lang w:eastAsia="ru-RU"/>
              </w:rPr>
            </w:pPr>
          </w:p>
        </w:tc>
        <w:tc>
          <w:tcPr>
            <w:tcW w:w="1440" w:type="dxa"/>
            <w:vMerge/>
            <w:tcBorders>
              <w:left w:val="single" w:sz="8" w:space="0" w:color="auto"/>
              <w:right w:val="nil"/>
            </w:tcBorders>
            <w:shd w:val="clear" w:color="auto" w:fill="auto"/>
            <w:vAlign w:val="center"/>
          </w:tcPr>
          <w:p w14:paraId="19DBE38E"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nil"/>
              <w:right w:val="single" w:sz="8" w:space="0" w:color="auto"/>
            </w:tcBorders>
            <w:shd w:val="clear" w:color="auto" w:fill="auto"/>
            <w:vAlign w:val="center"/>
          </w:tcPr>
          <w:p w14:paraId="23B571C4" w14:textId="77777777" w:rsidR="007502EC" w:rsidRPr="001F1FEE" w:rsidRDefault="007502EC" w:rsidP="007502EC">
            <w:pPr>
              <w:suppressAutoHyphens w:val="0"/>
              <w:jc w:val="center"/>
              <w:rPr>
                <w:b/>
                <w:bCs/>
                <w:lang w:eastAsia="ru-RU"/>
              </w:rPr>
            </w:pPr>
          </w:p>
        </w:tc>
      </w:tr>
      <w:tr w:rsidR="007502EC" w:rsidRPr="001F1FEE" w14:paraId="473200E0" w14:textId="77777777" w:rsidTr="007502EC">
        <w:trPr>
          <w:trHeight w:val="329"/>
        </w:trPr>
        <w:tc>
          <w:tcPr>
            <w:tcW w:w="696" w:type="dxa"/>
            <w:vMerge/>
            <w:tcBorders>
              <w:left w:val="single" w:sz="8" w:space="0" w:color="auto"/>
              <w:bottom w:val="single" w:sz="8" w:space="0" w:color="000000"/>
              <w:right w:val="single" w:sz="8" w:space="0" w:color="auto"/>
            </w:tcBorders>
            <w:shd w:val="clear" w:color="auto" w:fill="auto"/>
            <w:vAlign w:val="center"/>
          </w:tcPr>
          <w:p w14:paraId="055743E1" w14:textId="77777777" w:rsidR="007502EC" w:rsidRPr="001F1FEE" w:rsidRDefault="007502EC" w:rsidP="007502EC">
            <w:pPr>
              <w:suppressAutoHyphens w:val="0"/>
              <w:jc w:val="center"/>
              <w:rPr>
                <w:lang w:eastAsia="ru-RU"/>
              </w:rPr>
            </w:pPr>
          </w:p>
        </w:tc>
        <w:tc>
          <w:tcPr>
            <w:tcW w:w="3859" w:type="dxa"/>
            <w:tcBorders>
              <w:top w:val="nil"/>
              <w:left w:val="nil"/>
              <w:bottom w:val="single" w:sz="8" w:space="0" w:color="auto"/>
              <w:right w:val="single" w:sz="8" w:space="0" w:color="auto"/>
            </w:tcBorders>
            <w:shd w:val="clear" w:color="auto" w:fill="auto"/>
            <w:vAlign w:val="center"/>
          </w:tcPr>
          <w:p w14:paraId="7FD3B51A" w14:textId="77777777" w:rsidR="007502EC" w:rsidRPr="001F1FEE" w:rsidRDefault="00C269FF" w:rsidP="007502EC">
            <w:pPr>
              <w:suppressAutoHyphens w:val="0"/>
              <w:rPr>
                <w:lang w:eastAsia="ru-RU"/>
              </w:rPr>
            </w:pPr>
            <w:r>
              <w:rPr>
                <w:lang w:eastAsia="ru-RU"/>
              </w:rPr>
              <w:t>р.48</w:t>
            </w:r>
          </w:p>
        </w:tc>
        <w:tc>
          <w:tcPr>
            <w:tcW w:w="1368" w:type="dxa"/>
            <w:vMerge/>
            <w:tcBorders>
              <w:left w:val="single" w:sz="8" w:space="0" w:color="auto"/>
              <w:bottom w:val="single" w:sz="8" w:space="0" w:color="000000"/>
              <w:right w:val="nil"/>
            </w:tcBorders>
            <w:shd w:val="clear" w:color="auto" w:fill="auto"/>
            <w:vAlign w:val="center"/>
          </w:tcPr>
          <w:p w14:paraId="77D79746" w14:textId="77777777" w:rsidR="007502EC" w:rsidRPr="001F1FEE" w:rsidRDefault="007502EC" w:rsidP="007502EC">
            <w:pPr>
              <w:suppressAutoHyphens w:val="0"/>
              <w:jc w:val="center"/>
              <w:rPr>
                <w:lang w:eastAsia="ru-RU"/>
              </w:rPr>
            </w:pPr>
          </w:p>
        </w:tc>
        <w:tc>
          <w:tcPr>
            <w:tcW w:w="896" w:type="dxa"/>
            <w:tcBorders>
              <w:top w:val="single" w:sz="8" w:space="0" w:color="auto"/>
              <w:left w:val="single" w:sz="8" w:space="0" w:color="auto"/>
              <w:bottom w:val="single" w:sz="8" w:space="0" w:color="auto"/>
              <w:right w:val="nil"/>
            </w:tcBorders>
            <w:shd w:val="clear" w:color="000000" w:fill="auto"/>
            <w:vAlign w:val="center"/>
          </w:tcPr>
          <w:p w14:paraId="24D35EA1" w14:textId="77777777" w:rsidR="007502EC" w:rsidRPr="001F1FEE" w:rsidRDefault="007502EC" w:rsidP="007502EC">
            <w:pPr>
              <w:suppressAutoHyphens w:val="0"/>
              <w:jc w:val="center"/>
              <w:rPr>
                <w:b/>
                <w:bCs/>
                <w:lang w:eastAsia="ru-RU"/>
              </w:rPr>
            </w:pPr>
          </w:p>
        </w:tc>
        <w:tc>
          <w:tcPr>
            <w:tcW w:w="1440" w:type="dxa"/>
            <w:vMerge/>
            <w:tcBorders>
              <w:left w:val="single" w:sz="8" w:space="0" w:color="auto"/>
              <w:bottom w:val="single" w:sz="8" w:space="0" w:color="000000"/>
              <w:right w:val="nil"/>
            </w:tcBorders>
            <w:shd w:val="clear" w:color="auto" w:fill="auto"/>
            <w:vAlign w:val="center"/>
          </w:tcPr>
          <w:p w14:paraId="5BE20640" w14:textId="77777777" w:rsidR="007502EC" w:rsidRPr="001F1FEE" w:rsidRDefault="007502EC" w:rsidP="007502EC">
            <w:pPr>
              <w:suppressAutoHyphens w:val="0"/>
              <w:jc w:val="center"/>
              <w:rPr>
                <w:lang w:eastAsia="ru-RU"/>
              </w:rPr>
            </w:pPr>
          </w:p>
        </w:tc>
        <w:tc>
          <w:tcPr>
            <w:tcW w:w="1502" w:type="dxa"/>
            <w:tcBorders>
              <w:top w:val="nil"/>
              <w:left w:val="single" w:sz="8" w:space="0" w:color="auto"/>
              <w:bottom w:val="single" w:sz="8" w:space="0" w:color="auto"/>
              <w:right w:val="single" w:sz="8" w:space="0" w:color="auto"/>
            </w:tcBorders>
            <w:shd w:val="clear" w:color="auto" w:fill="auto"/>
            <w:vAlign w:val="center"/>
          </w:tcPr>
          <w:p w14:paraId="0916B532" w14:textId="77777777" w:rsidR="007502EC" w:rsidRPr="001F1FEE" w:rsidRDefault="007502EC" w:rsidP="007502EC">
            <w:pPr>
              <w:suppressAutoHyphens w:val="0"/>
              <w:jc w:val="center"/>
              <w:rPr>
                <w:b/>
                <w:bCs/>
                <w:lang w:eastAsia="ru-RU"/>
              </w:rPr>
            </w:pPr>
          </w:p>
        </w:tc>
      </w:tr>
      <w:tr w:rsidR="007502EC" w:rsidRPr="001F1FEE" w14:paraId="668C083F" w14:textId="77777777" w:rsidTr="007502EC">
        <w:trPr>
          <w:trHeight w:val="439"/>
        </w:trPr>
        <w:tc>
          <w:tcPr>
            <w:tcW w:w="696" w:type="dxa"/>
            <w:vMerge w:val="restart"/>
            <w:tcBorders>
              <w:top w:val="nil"/>
              <w:left w:val="single" w:sz="8" w:space="0" w:color="auto"/>
              <w:bottom w:val="single" w:sz="8" w:space="0" w:color="000000"/>
              <w:right w:val="single" w:sz="8" w:space="0" w:color="auto"/>
            </w:tcBorders>
            <w:shd w:val="clear" w:color="auto" w:fill="auto"/>
            <w:vAlign w:val="center"/>
            <w:hideMark/>
          </w:tcPr>
          <w:p w14:paraId="645876AD" w14:textId="77777777" w:rsidR="007502EC" w:rsidRPr="001F1FEE" w:rsidRDefault="00C269FF" w:rsidP="007502EC">
            <w:pPr>
              <w:suppressAutoHyphens w:val="0"/>
              <w:jc w:val="center"/>
              <w:rPr>
                <w:lang w:eastAsia="ru-RU"/>
              </w:rPr>
            </w:pPr>
            <w:r>
              <w:rPr>
                <w:lang w:eastAsia="ru-RU"/>
              </w:rPr>
              <w:t>13</w:t>
            </w:r>
          </w:p>
        </w:tc>
        <w:tc>
          <w:tcPr>
            <w:tcW w:w="3859" w:type="dxa"/>
            <w:tcBorders>
              <w:top w:val="nil"/>
              <w:left w:val="nil"/>
              <w:bottom w:val="single" w:sz="8" w:space="0" w:color="auto"/>
              <w:right w:val="single" w:sz="8" w:space="0" w:color="auto"/>
            </w:tcBorders>
            <w:shd w:val="clear" w:color="auto" w:fill="auto"/>
            <w:vAlign w:val="center"/>
            <w:hideMark/>
          </w:tcPr>
          <w:p w14:paraId="30CDBADE" w14:textId="77777777" w:rsidR="007502EC" w:rsidRPr="001F1FEE" w:rsidRDefault="00C269FF" w:rsidP="007502EC">
            <w:pPr>
              <w:suppressAutoHyphens w:val="0"/>
              <w:rPr>
                <w:lang w:eastAsia="ru-RU"/>
              </w:rPr>
            </w:pPr>
            <w:r>
              <w:rPr>
                <w:lang w:eastAsia="ru-RU"/>
              </w:rPr>
              <w:t xml:space="preserve">Стельки             </w:t>
            </w:r>
          </w:p>
        </w:tc>
        <w:tc>
          <w:tcPr>
            <w:tcW w:w="1368" w:type="dxa"/>
            <w:vMerge w:val="restart"/>
            <w:tcBorders>
              <w:top w:val="nil"/>
              <w:left w:val="single" w:sz="8" w:space="0" w:color="auto"/>
              <w:bottom w:val="single" w:sz="8" w:space="0" w:color="000000"/>
              <w:right w:val="nil"/>
            </w:tcBorders>
            <w:shd w:val="clear" w:color="auto" w:fill="auto"/>
            <w:vAlign w:val="center"/>
            <w:hideMark/>
          </w:tcPr>
          <w:p w14:paraId="5F869F54" w14:textId="77777777" w:rsidR="007502EC" w:rsidRPr="001F1FEE" w:rsidRDefault="00C269FF" w:rsidP="007502EC">
            <w:pPr>
              <w:suppressAutoHyphens w:val="0"/>
              <w:jc w:val="center"/>
              <w:rPr>
                <w:lang w:eastAsia="ru-RU"/>
              </w:rPr>
            </w:pPr>
            <w:r>
              <w:rPr>
                <w:lang w:eastAsia="ru-RU"/>
              </w:rPr>
              <w:t> пара</w:t>
            </w:r>
          </w:p>
        </w:tc>
        <w:tc>
          <w:tcPr>
            <w:tcW w:w="896" w:type="dxa"/>
            <w:tcBorders>
              <w:top w:val="nil"/>
              <w:left w:val="single" w:sz="8" w:space="0" w:color="auto"/>
              <w:bottom w:val="single" w:sz="8" w:space="0" w:color="auto"/>
              <w:right w:val="nil"/>
            </w:tcBorders>
            <w:shd w:val="clear" w:color="000000" w:fill="FFFF00"/>
            <w:vAlign w:val="center"/>
          </w:tcPr>
          <w:p w14:paraId="4A9B3AB3" w14:textId="77777777" w:rsidR="007502EC" w:rsidRPr="001F1FEE" w:rsidRDefault="007502EC" w:rsidP="007502EC">
            <w:pPr>
              <w:suppressAutoHyphens w:val="0"/>
              <w:jc w:val="center"/>
              <w:rPr>
                <w:b/>
                <w:bCs/>
                <w:lang w:eastAsia="ru-RU"/>
              </w:rPr>
            </w:pPr>
          </w:p>
        </w:tc>
        <w:tc>
          <w:tcPr>
            <w:tcW w:w="1440" w:type="dxa"/>
            <w:vMerge w:val="restart"/>
            <w:tcBorders>
              <w:top w:val="nil"/>
              <w:left w:val="single" w:sz="8" w:space="0" w:color="auto"/>
              <w:bottom w:val="single" w:sz="8" w:space="0" w:color="000000"/>
              <w:right w:val="nil"/>
            </w:tcBorders>
            <w:shd w:val="clear" w:color="auto" w:fill="auto"/>
            <w:vAlign w:val="center"/>
          </w:tcPr>
          <w:p w14:paraId="4027AF0F" w14:textId="77777777" w:rsidR="007502EC" w:rsidRPr="001F1FEE" w:rsidRDefault="007502EC" w:rsidP="007502EC">
            <w:pPr>
              <w:suppressAutoHyphens w:val="0"/>
              <w:jc w:val="center"/>
              <w:rPr>
                <w:lang w:eastAsia="ru-RU"/>
              </w:rPr>
            </w:pPr>
          </w:p>
        </w:tc>
        <w:tc>
          <w:tcPr>
            <w:tcW w:w="15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D73979C" w14:textId="77777777" w:rsidR="007502EC" w:rsidRPr="001F1FEE" w:rsidRDefault="007502EC" w:rsidP="007502EC">
            <w:pPr>
              <w:suppressAutoHyphens w:val="0"/>
              <w:jc w:val="center"/>
              <w:rPr>
                <w:b/>
                <w:bCs/>
                <w:lang w:eastAsia="ru-RU"/>
              </w:rPr>
            </w:pPr>
          </w:p>
        </w:tc>
      </w:tr>
      <w:tr w:rsidR="007502EC" w:rsidRPr="001F1FEE" w14:paraId="54BACEC3" w14:textId="77777777" w:rsidTr="007502EC">
        <w:trPr>
          <w:trHeight w:val="330"/>
        </w:trPr>
        <w:tc>
          <w:tcPr>
            <w:tcW w:w="696" w:type="dxa"/>
            <w:vMerge/>
            <w:tcBorders>
              <w:top w:val="nil"/>
              <w:left w:val="single" w:sz="8" w:space="0" w:color="auto"/>
              <w:bottom w:val="single" w:sz="8" w:space="0" w:color="000000"/>
              <w:right w:val="single" w:sz="8" w:space="0" w:color="auto"/>
            </w:tcBorders>
            <w:vAlign w:val="center"/>
            <w:hideMark/>
          </w:tcPr>
          <w:p w14:paraId="25254B28" w14:textId="77777777" w:rsidR="007502EC" w:rsidRPr="001F1FEE" w:rsidRDefault="007502EC" w:rsidP="007502EC">
            <w:pPr>
              <w:suppressAutoHyphens w:val="0"/>
              <w:rPr>
                <w:lang w:eastAsia="ru-RU"/>
              </w:rPr>
            </w:pPr>
          </w:p>
        </w:tc>
        <w:tc>
          <w:tcPr>
            <w:tcW w:w="3859" w:type="dxa"/>
            <w:tcBorders>
              <w:top w:val="nil"/>
              <w:left w:val="nil"/>
              <w:bottom w:val="single" w:sz="8" w:space="0" w:color="auto"/>
              <w:right w:val="single" w:sz="8" w:space="0" w:color="auto"/>
            </w:tcBorders>
            <w:shd w:val="clear" w:color="auto" w:fill="auto"/>
            <w:vAlign w:val="center"/>
            <w:hideMark/>
          </w:tcPr>
          <w:p w14:paraId="22C0F116" w14:textId="77777777" w:rsidR="007502EC" w:rsidRPr="001F1FEE" w:rsidRDefault="00C269FF" w:rsidP="007502EC">
            <w:pPr>
              <w:suppressAutoHyphens w:val="0"/>
              <w:rPr>
                <w:lang w:eastAsia="ru-RU"/>
              </w:rPr>
            </w:pPr>
            <w:r>
              <w:rPr>
                <w:lang w:eastAsia="ru-RU"/>
              </w:rPr>
              <w:t>р. универсальный</w:t>
            </w:r>
          </w:p>
        </w:tc>
        <w:tc>
          <w:tcPr>
            <w:tcW w:w="1368" w:type="dxa"/>
            <w:vMerge/>
            <w:tcBorders>
              <w:top w:val="nil"/>
              <w:left w:val="single" w:sz="8" w:space="0" w:color="auto"/>
              <w:bottom w:val="single" w:sz="8" w:space="0" w:color="000000"/>
              <w:right w:val="nil"/>
            </w:tcBorders>
            <w:vAlign w:val="center"/>
            <w:hideMark/>
          </w:tcPr>
          <w:p w14:paraId="5EED8B44" w14:textId="77777777" w:rsidR="007502EC" w:rsidRPr="001F1FEE" w:rsidRDefault="007502EC" w:rsidP="007502EC">
            <w:pPr>
              <w:suppressAutoHyphens w:val="0"/>
              <w:rPr>
                <w:lang w:eastAsia="ru-RU"/>
              </w:rPr>
            </w:pPr>
          </w:p>
        </w:tc>
        <w:tc>
          <w:tcPr>
            <w:tcW w:w="896" w:type="dxa"/>
            <w:tcBorders>
              <w:top w:val="nil"/>
              <w:left w:val="single" w:sz="8" w:space="0" w:color="auto"/>
              <w:bottom w:val="single" w:sz="8" w:space="0" w:color="auto"/>
              <w:right w:val="nil"/>
            </w:tcBorders>
            <w:shd w:val="clear" w:color="auto" w:fill="auto"/>
            <w:vAlign w:val="center"/>
          </w:tcPr>
          <w:p w14:paraId="5A04AB55" w14:textId="77777777" w:rsidR="007502EC" w:rsidRPr="001F1FEE" w:rsidRDefault="007502EC" w:rsidP="007502EC">
            <w:pPr>
              <w:suppressAutoHyphens w:val="0"/>
              <w:jc w:val="center"/>
              <w:rPr>
                <w:lang w:eastAsia="ru-RU"/>
              </w:rPr>
            </w:pPr>
          </w:p>
        </w:tc>
        <w:tc>
          <w:tcPr>
            <w:tcW w:w="1440" w:type="dxa"/>
            <w:vMerge/>
            <w:tcBorders>
              <w:top w:val="nil"/>
              <w:left w:val="single" w:sz="8" w:space="0" w:color="auto"/>
              <w:bottom w:val="single" w:sz="8" w:space="0" w:color="000000"/>
              <w:right w:val="nil"/>
            </w:tcBorders>
            <w:vAlign w:val="center"/>
          </w:tcPr>
          <w:p w14:paraId="002DD0D9" w14:textId="77777777" w:rsidR="007502EC" w:rsidRPr="001F1FEE" w:rsidRDefault="007502EC" w:rsidP="007502EC">
            <w:pPr>
              <w:suppressAutoHyphens w:val="0"/>
              <w:rPr>
                <w:lang w:eastAsia="ru-RU"/>
              </w:rPr>
            </w:pPr>
          </w:p>
        </w:tc>
        <w:tc>
          <w:tcPr>
            <w:tcW w:w="1502" w:type="dxa"/>
            <w:vMerge/>
            <w:tcBorders>
              <w:top w:val="single" w:sz="8" w:space="0" w:color="auto"/>
              <w:left w:val="single" w:sz="8" w:space="0" w:color="auto"/>
              <w:bottom w:val="single" w:sz="8" w:space="0" w:color="auto"/>
              <w:right w:val="single" w:sz="8" w:space="0" w:color="auto"/>
            </w:tcBorders>
            <w:vAlign w:val="center"/>
          </w:tcPr>
          <w:p w14:paraId="78B1B6B2" w14:textId="77777777" w:rsidR="007502EC" w:rsidRPr="001F1FEE" w:rsidRDefault="007502EC" w:rsidP="007502EC">
            <w:pPr>
              <w:suppressAutoHyphens w:val="0"/>
              <w:rPr>
                <w:b/>
                <w:bCs/>
                <w:lang w:eastAsia="ru-RU"/>
              </w:rPr>
            </w:pPr>
          </w:p>
        </w:tc>
      </w:tr>
      <w:tr w:rsidR="007502EC" w:rsidRPr="001F1FEE" w14:paraId="7030C1E0" w14:textId="77777777" w:rsidTr="007502EC">
        <w:trPr>
          <w:trHeight w:val="330"/>
        </w:trPr>
        <w:tc>
          <w:tcPr>
            <w:tcW w:w="5923" w:type="dxa"/>
            <w:gridSpan w:val="3"/>
            <w:tcBorders>
              <w:top w:val="nil"/>
              <w:left w:val="single" w:sz="8" w:space="0" w:color="auto"/>
              <w:bottom w:val="single" w:sz="8" w:space="0" w:color="auto"/>
              <w:right w:val="nil"/>
            </w:tcBorders>
            <w:shd w:val="clear" w:color="auto" w:fill="auto"/>
            <w:vAlign w:val="center"/>
            <w:hideMark/>
          </w:tcPr>
          <w:p w14:paraId="1D9B000F" w14:textId="77777777" w:rsidR="007502EC" w:rsidRPr="001F1FEE" w:rsidRDefault="00C269FF" w:rsidP="007502EC">
            <w:pPr>
              <w:suppressAutoHyphens w:val="0"/>
              <w:rPr>
                <w:b/>
                <w:bCs/>
                <w:lang w:eastAsia="ru-RU"/>
              </w:rPr>
            </w:pPr>
            <w:r>
              <w:rPr>
                <w:b/>
                <w:bCs/>
                <w:lang w:eastAsia="ru-RU"/>
              </w:rPr>
              <w:t>ИТОГО</w:t>
            </w:r>
          </w:p>
        </w:tc>
        <w:tc>
          <w:tcPr>
            <w:tcW w:w="896" w:type="dxa"/>
            <w:tcBorders>
              <w:top w:val="nil"/>
              <w:left w:val="single" w:sz="8" w:space="0" w:color="000000"/>
              <w:bottom w:val="single" w:sz="8" w:space="0" w:color="auto"/>
              <w:right w:val="nil"/>
            </w:tcBorders>
            <w:shd w:val="clear" w:color="auto" w:fill="auto"/>
            <w:vAlign w:val="center"/>
          </w:tcPr>
          <w:p w14:paraId="5E5E0488" w14:textId="77777777" w:rsidR="007502EC" w:rsidRPr="001F1FEE" w:rsidRDefault="007502EC" w:rsidP="007502EC">
            <w:pPr>
              <w:suppressAutoHyphens w:val="0"/>
              <w:jc w:val="center"/>
              <w:rPr>
                <w:lang w:eastAsia="ru-RU"/>
              </w:rPr>
            </w:pPr>
          </w:p>
        </w:tc>
        <w:tc>
          <w:tcPr>
            <w:tcW w:w="1440" w:type="dxa"/>
            <w:tcBorders>
              <w:top w:val="nil"/>
              <w:left w:val="single" w:sz="8" w:space="0" w:color="auto"/>
              <w:bottom w:val="single" w:sz="8" w:space="0" w:color="auto"/>
              <w:right w:val="nil"/>
            </w:tcBorders>
            <w:shd w:val="clear" w:color="auto" w:fill="auto"/>
            <w:vAlign w:val="center"/>
          </w:tcPr>
          <w:p w14:paraId="57E0C160" w14:textId="77777777" w:rsidR="007502EC" w:rsidRPr="001F1FEE" w:rsidRDefault="007502EC" w:rsidP="007502EC">
            <w:pPr>
              <w:suppressAutoHyphens w:val="0"/>
              <w:jc w:val="center"/>
              <w:rPr>
                <w:lang w:eastAsia="ru-RU"/>
              </w:rPr>
            </w:pPr>
          </w:p>
        </w:tc>
        <w:tc>
          <w:tcPr>
            <w:tcW w:w="1502" w:type="dxa"/>
            <w:tcBorders>
              <w:top w:val="single" w:sz="8" w:space="0" w:color="auto"/>
              <w:left w:val="single" w:sz="8" w:space="0" w:color="auto"/>
              <w:bottom w:val="single" w:sz="8" w:space="0" w:color="auto"/>
              <w:right w:val="single" w:sz="8" w:space="0" w:color="auto"/>
            </w:tcBorders>
            <w:shd w:val="clear" w:color="auto" w:fill="auto"/>
            <w:vAlign w:val="center"/>
          </w:tcPr>
          <w:p w14:paraId="64677643" w14:textId="77777777" w:rsidR="007502EC" w:rsidRPr="001F1FEE" w:rsidRDefault="007502EC" w:rsidP="007502EC">
            <w:pPr>
              <w:suppressAutoHyphens w:val="0"/>
              <w:jc w:val="center"/>
              <w:rPr>
                <w:b/>
                <w:bCs/>
                <w:lang w:eastAsia="ru-RU"/>
              </w:rPr>
            </w:pPr>
          </w:p>
        </w:tc>
      </w:tr>
      <w:tr w:rsidR="007502EC" w:rsidRPr="001F1FEE" w14:paraId="7A02BFB4"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96" w:type="dxa"/>
            <w:tcBorders>
              <w:top w:val="nil"/>
              <w:left w:val="nil"/>
              <w:bottom w:val="nil"/>
              <w:right w:val="nil"/>
            </w:tcBorders>
            <w:shd w:val="clear" w:color="auto" w:fill="auto"/>
            <w:noWrap/>
            <w:vAlign w:val="bottom"/>
            <w:hideMark/>
          </w:tcPr>
          <w:p w14:paraId="198AB0E7" w14:textId="77777777" w:rsidR="007502EC" w:rsidRPr="001F1FEE" w:rsidRDefault="007502EC" w:rsidP="007502EC">
            <w:pPr>
              <w:suppressAutoHyphens w:val="0"/>
              <w:rPr>
                <w:lang w:eastAsia="ru-RU"/>
              </w:rPr>
            </w:pPr>
          </w:p>
        </w:tc>
        <w:tc>
          <w:tcPr>
            <w:tcW w:w="3859" w:type="dxa"/>
            <w:tcBorders>
              <w:top w:val="nil"/>
              <w:left w:val="nil"/>
              <w:bottom w:val="nil"/>
              <w:right w:val="nil"/>
            </w:tcBorders>
            <w:shd w:val="clear" w:color="auto" w:fill="auto"/>
            <w:noWrap/>
            <w:vAlign w:val="bottom"/>
            <w:hideMark/>
          </w:tcPr>
          <w:p w14:paraId="78B15193" w14:textId="77777777" w:rsidR="007502EC" w:rsidRPr="001F1FEE" w:rsidRDefault="007502EC" w:rsidP="007502EC">
            <w:pPr>
              <w:suppressAutoHyphens w:val="0"/>
              <w:rPr>
                <w:lang w:eastAsia="ru-RU"/>
              </w:rPr>
            </w:pPr>
          </w:p>
        </w:tc>
        <w:tc>
          <w:tcPr>
            <w:tcW w:w="1368" w:type="dxa"/>
            <w:tcBorders>
              <w:top w:val="nil"/>
              <w:left w:val="nil"/>
              <w:bottom w:val="nil"/>
              <w:right w:val="nil"/>
            </w:tcBorders>
            <w:shd w:val="clear" w:color="auto" w:fill="auto"/>
            <w:noWrap/>
            <w:vAlign w:val="bottom"/>
            <w:hideMark/>
          </w:tcPr>
          <w:p w14:paraId="4593756E" w14:textId="77777777" w:rsidR="007502EC" w:rsidRPr="001F1FEE" w:rsidRDefault="007502EC" w:rsidP="007502EC">
            <w:pPr>
              <w:suppressAutoHyphens w:val="0"/>
              <w:rPr>
                <w:lang w:eastAsia="ru-RU"/>
              </w:rPr>
            </w:pPr>
          </w:p>
        </w:tc>
        <w:tc>
          <w:tcPr>
            <w:tcW w:w="896" w:type="dxa"/>
            <w:tcBorders>
              <w:top w:val="nil"/>
              <w:left w:val="nil"/>
              <w:bottom w:val="nil"/>
              <w:right w:val="nil"/>
            </w:tcBorders>
            <w:shd w:val="clear" w:color="auto" w:fill="auto"/>
            <w:noWrap/>
            <w:vAlign w:val="bottom"/>
            <w:hideMark/>
          </w:tcPr>
          <w:p w14:paraId="450CCEB5" w14:textId="77777777" w:rsidR="007502EC" w:rsidRPr="001F1FEE" w:rsidRDefault="007502EC" w:rsidP="007502EC">
            <w:pPr>
              <w:suppressAutoHyphens w:val="0"/>
              <w:rPr>
                <w:lang w:eastAsia="ru-RU"/>
              </w:rPr>
            </w:pPr>
          </w:p>
        </w:tc>
        <w:tc>
          <w:tcPr>
            <w:tcW w:w="1440" w:type="dxa"/>
            <w:tcBorders>
              <w:top w:val="nil"/>
              <w:left w:val="nil"/>
              <w:bottom w:val="nil"/>
              <w:right w:val="nil"/>
            </w:tcBorders>
            <w:shd w:val="clear" w:color="auto" w:fill="auto"/>
            <w:noWrap/>
            <w:vAlign w:val="center"/>
            <w:hideMark/>
          </w:tcPr>
          <w:p w14:paraId="1762D61D" w14:textId="77777777" w:rsidR="007502EC" w:rsidRPr="001F1FEE" w:rsidRDefault="00C269FF" w:rsidP="007502EC">
            <w:pPr>
              <w:suppressAutoHyphens w:val="0"/>
              <w:jc w:val="center"/>
              <w:rPr>
                <w:lang w:eastAsia="ru-RU"/>
              </w:rPr>
            </w:pPr>
            <w:r>
              <w:rPr>
                <w:lang w:eastAsia="ru-RU"/>
              </w:rPr>
              <w:t xml:space="preserve"> </w:t>
            </w:r>
          </w:p>
        </w:tc>
        <w:tc>
          <w:tcPr>
            <w:tcW w:w="1502" w:type="dxa"/>
            <w:tcBorders>
              <w:top w:val="nil"/>
              <w:left w:val="nil"/>
              <w:bottom w:val="nil"/>
              <w:right w:val="nil"/>
            </w:tcBorders>
            <w:shd w:val="clear" w:color="auto" w:fill="auto"/>
            <w:noWrap/>
            <w:vAlign w:val="center"/>
            <w:hideMark/>
          </w:tcPr>
          <w:p w14:paraId="45BCE0A4" w14:textId="77777777" w:rsidR="007502EC" w:rsidRPr="001F1FEE" w:rsidRDefault="00C269FF" w:rsidP="007502EC">
            <w:pPr>
              <w:suppressAutoHyphens w:val="0"/>
              <w:jc w:val="center"/>
              <w:rPr>
                <w:b/>
                <w:bCs/>
                <w:lang w:eastAsia="ru-RU"/>
              </w:rPr>
            </w:pPr>
            <w:r>
              <w:rPr>
                <w:b/>
                <w:bCs/>
                <w:lang w:eastAsia="ru-RU"/>
              </w:rPr>
              <w:t xml:space="preserve"> </w:t>
            </w:r>
          </w:p>
        </w:tc>
      </w:tr>
      <w:tr w:rsidR="007502EC" w:rsidRPr="001F1FEE" w14:paraId="646282CC"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96" w:type="dxa"/>
            <w:tcBorders>
              <w:top w:val="nil"/>
              <w:left w:val="nil"/>
              <w:bottom w:val="nil"/>
              <w:right w:val="nil"/>
            </w:tcBorders>
            <w:shd w:val="clear" w:color="auto" w:fill="auto"/>
            <w:noWrap/>
            <w:vAlign w:val="bottom"/>
            <w:hideMark/>
          </w:tcPr>
          <w:p w14:paraId="56814B35" w14:textId="77777777" w:rsidR="007502EC" w:rsidRPr="001F1FEE" w:rsidRDefault="007502EC" w:rsidP="007502EC">
            <w:pPr>
              <w:suppressAutoHyphens w:val="0"/>
              <w:rPr>
                <w:lang w:eastAsia="ru-RU"/>
              </w:rPr>
            </w:pPr>
          </w:p>
        </w:tc>
        <w:tc>
          <w:tcPr>
            <w:tcW w:w="5227" w:type="dxa"/>
            <w:gridSpan w:val="2"/>
            <w:tcBorders>
              <w:top w:val="nil"/>
              <w:left w:val="nil"/>
              <w:bottom w:val="single" w:sz="8" w:space="0" w:color="auto"/>
              <w:right w:val="nil"/>
            </w:tcBorders>
            <w:shd w:val="clear" w:color="auto" w:fill="auto"/>
            <w:noWrap/>
            <w:vAlign w:val="center"/>
            <w:hideMark/>
          </w:tcPr>
          <w:p w14:paraId="392F22F8" w14:textId="77777777" w:rsidR="007502EC" w:rsidRPr="001F1FEE" w:rsidRDefault="00C269FF" w:rsidP="007502EC">
            <w:pPr>
              <w:suppressAutoHyphens w:val="0"/>
              <w:rPr>
                <w:lang w:eastAsia="ru-RU"/>
              </w:rPr>
            </w:pPr>
            <w:r>
              <w:rPr>
                <w:lang w:eastAsia="ru-RU"/>
              </w:rPr>
              <w:t> </w:t>
            </w:r>
          </w:p>
        </w:tc>
        <w:tc>
          <w:tcPr>
            <w:tcW w:w="896" w:type="dxa"/>
            <w:tcBorders>
              <w:top w:val="nil"/>
              <w:left w:val="nil"/>
              <w:bottom w:val="nil"/>
              <w:right w:val="nil"/>
            </w:tcBorders>
            <w:shd w:val="clear" w:color="auto" w:fill="auto"/>
            <w:noWrap/>
            <w:vAlign w:val="bottom"/>
            <w:hideMark/>
          </w:tcPr>
          <w:p w14:paraId="605D6174" w14:textId="77777777" w:rsidR="007502EC" w:rsidRPr="001F1FEE" w:rsidRDefault="007502EC" w:rsidP="007502EC">
            <w:pPr>
              <w:suppressAutoHyphens w:val="0"/>
              <w:rPr>
                <w:lang w:eastAsia="ru-RU"/>
              </w:rPr>
            </w:pPr>
          </w:p>
        </w:tc>
        <w:tc>
          <w:tcPr>
            <w:tcW w:w="1440" w:type="dxa"/>
            <w:tcBorders>
              <w:top w:val="nil"/>
              <w:left w:val="nil"/>
              <w:bottom w:val="single" w:sz="8" w:space="0" w:color="auto"/>
              <w:right w:val="nil"/>
            </w:tcBorders>
            <w:shd w:val="clear" w:color="auto" w:fill="auto"/>
            <w:noWrap/>
            <w:vAlign w:val="center"/>
            <w:hideMark/>
          </w:tcPr>
          <w:p w14:paraId="7970856A" w14:textId="77777777" w:rsidR="007502EC" w:rsidRPr="001F1FEE" w:rsidRDefault="00C269FF" w:rsidP="007502EC">
            <w:pPr>
              <w:suppressAutoHyphens w:val="0"/>
              <w:jc w:val="center"/>
              <w:rPr>
                <w:lang w:eastAsia="ru-RU"/>
              </w:rPr>
            </w:pPr>
            <w:r>
              <w:rPr>
                <w:lang w:eastAsia="ru-RU"/>
              </w:rPr>
              <w:t> </w:t>
            </w:r>
          </w:p>
        </w:tc>
        <w:tc>
          <w:tcPr>
            <w:tcW w:w="1502" w:type="dxa"/>
            <w:tcBorders>
              <w:top w:val="nil"/>
              <w:left w:val="nil"/>
              <w:bottom w:val="single" w:sz="8" w:space="0" w:color="auto"/>
              <w:right w:val="nil"/>
            </w:tcBorders>
            <w:shd w:val="clear" w:color="auto" w:fill="auto"/>
            <w:noWrap/>
            <w:vAlign w:val="center"/>
            <w:hideMark/>
          </w:tcPr>
          <w:p w14:paraId="6CBB3163" w14:textId="77777777" w:rsidR="007502EC" w:rsidRPr="001F1FEE" w:rsidRDefault="00C269FF" w:rsidP="007502EC">
            <w:pPr>
              <w:suppressAutoHyphens w:val="0"/>
              <w:jc w:val="center"/>
              <w:rPr>
                <w:b/>
                <w:bCs/>
                <w:lang w:eastAsia="ru-RU"/>
              </w:rPr>
            </w:pPr>
            <w:r>
              <w:rPr>
                <w:b/>
                <w:bCs/>
                <w:lang w:eastAsia="ru-RU"/>
              </w:rPr>
              <w:t> </w:t>
            </w:r>
          </w:p>
        </w:tc>
      </w:tr>
      <w:tr w:rsidR="007502EC" w:rsidRPr="001F1FEE" w14:paraId="2B075185"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696" w:type="dxa"/>
            <w:tcBorders>
              <w:top w:val="nil"/>
              <w:left w:val="nil"/>
              <w:bottom w:val="nil"/>
              <w:right w:val="nil"/>
            </w:tcBorders>
            <w:shd w:val="clear" w:color="auto" w:fill="auto"/>
            <w:noWrap/>
            <w:vAlign w:val="bottom"/>
            <w:hideMark/>
          </w:tcPr>
          <w:p w14:paraId="3240B23D" w14:textId="77777777" w:rsidR="007502EC" w:rsidRPr="001F1FEE" w:rsidRDefault="007502EC" w:rsidP="007502EC">
            <w:pPr>
              <w:suppressAutoHyphens w:val="0"/>
              <w:rPr>
                <w:sz w:val="16"/>
                <w:szCs w:val="16"/>
                <w:lang w:eastAsia="ru-RU"/>
              </w:rPr>
            </w:pPr>
          </w:p>
        </w:tc>
        <w:tc>
          <w:tcPr>
            <w:tcW w:w="5227" w:type="dxa"/>
            <w:gridSpan w:val="2"/>
            <w:tcBorders>
              <w:top w:val="single" w:sz="8" w:space="0" w:color="auto"/>
              <w:left w:val="nil"/>
              <w:bottom w:val="nil"/>
              <w:right w:val="nil"/>
            </w:tcBorders>
            <w:shd w:val="clear" w:color="auto" w:fill="auto"/>
            <w:noWrap/>
            <w:vAlign w:val="center"/>
            <w:hideMark/>
          </w:tcPr>
          <w:p w14:paraId="770297BD" w14:textId="77777777" w:rsidR="007502EC" w:rsidRPr="001F1FEE" w:rsidRDefault="00C269FF" w:rsidP="007502EC">
            <w:pPr>
              <w:suppressAutoHyphens w:val="0"/>
              <w:jc w:val="center"/>
              <w:rPr>
                <w:sz w:val="16"/>
                <w:szCs w:val="16"/>
                <w:lang w:eastAsia="ru-RU"/>
              </w:rPr>
            </w:pPr>
            <w:r>
              <w:rPr>
                <w:sz w:val="16"/>
                <w:szCs w:val="16"/>
                <w:lang w:eastAsia="ru-RU"/>
              </w:rPr>
              <w:t>Должность уполномоченного лица Грузополучателя</w:t>
            </w:r>
          </w:p>
        </w:tc>
        <w:tc>
          <w:tcPr>
            <w:tcW w:w="896" w:type="dxa"/>
            <w:tcBorders>
              <w:top w:val="nil"/>
              <w:left w:val="nil"/>
              <w:bottom w:val="nil"/>
              <w:right w:val="nil"/>
            </w:tcBorders>
            <w:shd w:val="clear" w:color="auto" w:fill="auto"/>
            <w:noWrap/>
            <w:vAlign w:val="center"/>
            <w:hideMark/>
          </w:tcPr>
          <w:p w14:paraId="398415BC" w14:textId="77777777" w:rsidR="007502EC" w:rsidRPr="001F1FEE" w:rsidRDefault="007502EC" w:rsidP="007502EC">
            <w:pPr>
              <w:suppressAutoHyphens w:val="0"/>
              <w:rPr>
                <w:sz w:val="16"/>
                <w:szCs w:val="16"/>
                <w:lang w:eastAsia="ru-RU"/>
              </w:rPr>
            </w:pPr>
          </w:p>
        </w:tc>
        <w:tc>
          <w:tcPr>
            <w:tcW w:w="1440" w:type="dxa"/>
            <w:tcBorders>
              <w:top w:val="nil"/>
              <w:left w:val="nil"/>
              <w:bottom w:val="nil"/>
              <w:right w:val="nil"/>
            </w:tcBorders>
            <w:shd w:val="clear" w:color="auto" w:fill="auto"/>
            <w:noWrap/>
            <w:vAlign w:val="center"/>
            <w:hideMark/>
          </w:tcPr>
          <w:p w14:paraId="1B42B2AD" w14:textId="77777777" w:rsidR="007502EC" w:rsidRPr="001F1FEE" w:rsidRDefault="00C269FF" w:rsidP="007502EC">
            <w:pPr>
              <w:suppressAutoHyphens w:val="0"/>
              <w:jc w:val="center"/>
              <w:rPr>
                <w:sz w:val="16"/>
                <w:szCs w:val="16"/>
                <w:lang w:eastAsia="ru-RU"/>
              </w:rPr>
            </w:pPr>
            <w:r>
              <w:rPr>
                <w:sz w:val="16"/>
                <w:szCs w:val="16"/>
                <w:lang w:eastAsia="ru-RU"/>
              </w:rPr>
              <w:t>подпись</w:t>
            </w:r>
          </w:p>
        </w:tc>
        <w:tc>
          <w:tcPr>
            <w:tcW w:w="1502" w:type="dxa"/>
            <w:tcBorders>
              <w:top w:val="nil"/>
              <w:left w:val="nil"/>
              <w:bottom w:val="nil"/>
              <w:right w:val="nil"/>
            </w:tcBorders>
            <w:shd w:val="clear" w:color="auto" w:fill="auto"/>
            <w:noWrap/>
            <w:vAlign w:val="center"/>
            <w:hideMark/>
          </w:tcPr>
          <w:p w14:paraId="68CD6778" w14:textId="77777777" w:rsidR="007502EC" w:rsidRPr="001F1FEE" w:rsidRDefault="00C269FF" w:rsidP="007502EC">
            <w:pPr>
              <w:suppressAutoHyphens w:val="0"/>
              <w:jc w:val="center"/>
              <w:rPr>
                <w:sz w:val="16"/>
                <w:szCs w:val="16"/>
                <w:lang w:eastAsia="ru-RU"/>
              </w:rPr>
            </w:pPr>
            <w:r>
              <w:rPr>
                <w:sz w:val="16"/>
                <w:szCs w:val="16"/>
                <w:lang w:eastAsia="ru-RU"/>
              </w:rPr>
              <w:t>ФИО</w:t>
            </w:r>
          </w:p>
        </w:tc>
      </w:tr>
      <w:tr w:rsidR="007502EC" w:rsidRPr="001F1FEE" w14:paraId="76E0BA0D" w14:textId="77777777" w:rsidTr="00750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96" w:type="dxa"/>
            <w:tcBorders>
              <w:top w:val="nil"/>
              <w:left w:val="nil"/>
              <w:bottom w:val="nil"/>
              <w:right w:val="nil"/>
            </w:tcBorders>
            <w:shd w:val="clear" w:color="auto" w:fill="auto"/>
            <w:noWrap/>
            <w:vAlign w:val="bottom"/>
            <w:hideMark/>
          </w:tcPr>
          <w:p w14:paraId="52CF1682" w14:textId="77777777" w:rsidR="007502EC" w:rsidRPr="001F1FEE" w:rsidRDefault="007502EC" w:rsidP="007502EC">
            <w:pPr>
              <w:suppressAutoHyphens w:val="0"/>
              <w:rPr>
                <w:rFonts w:ascii="Calibri" w:hAnsi="Calibri"/>
                <w:lang w:eastAsia="ru-RU"/>
              </w:rPr>
            </w:pPr>
          </w:p>
        </w:tc>
        <w:tc>
          <w:tcPr>
            <w:tcW w:w="3859" w:type="dxa"/>
            <w:tcBorders>
              <w:top w:val="nil"/>
              <w:left w:val="nil"/>
              <w:bottom w:val="nil"/>
              <w:right w:val="nil"/>
            </w:tcBorders>
            <w:shd w:val="clear" w:color="auto" w:fill="auto"/>
            <w:noWrap/>
            <w:vAlign w:val="bottom"/>
            <w:hideMark/>
          </w:tcPr>
          <w:p w14:paraId="6D9F6618" w14:textId="77777777" w:rsidR="007502EC" w:rsidRPr="001F1FEE" w:rsidRDefault="007502EC" w:rsidP="007502EC">
            <w:pPr>
              <w:suppressAutoHyphens w:val="0"/>
              <w:rPr>
                <w:rFonts w:ascii="Calibri" w:hAnsi="Calibri"/>
                <w:lang w:eastAsia="ru-RU"/>
              </w:rPr>
            </w:pPr>
          </w:p>
        </w:tc>
        <w:tc>
          <w:tcPr>
            <w:tcW w:w="1368" w:type="dxa"/>
            <w:tcBorders>
              <w:top w:val="nil"/>
              <w:left w:val="nil"/>
              <w:bottom w:val="nil"/>
              <w:right w:val="nil"/>
            </w:tcBorders>
            <w:shd w:val="clear" w:color="auto" w:fill="auto"/>
            <w:noWrap/>
            <w:vAlign w:val="bottom"/>
            <w:hideMark/>
          </w:tcPr>
          <w:p w14:paraId="171CA400" w14:textId="77777777" w:rsidR="007502EC" w:rsidRPr="001F1FEE" w:rsidRDefault="007502EC" w:rsidP="007502EC">
            <w:pPr>
              <w:suppressAutoHyphens w:val="0"/>
              <w:rPr>
                <w:rFonts w:ascii="Calibri" w:hAnsi="Calibri"/>
                <w:lang w:eastAsia="ru-RU"/>
              </w:rPr>
            </w:pPr>
          </w:p>
        </w:tc>
        <w:tc>
          <w:tcPr>
            <w:tcW w:w="896" w:type="dxa"/>
            <w:tcBorders>
              <w:top w:val="nil"/>
              <w:left w:val="nil"/>
              <w:bottom w:val="nil"/>
              <w:right w:val="nil"/>
            </w:tcBorders>
            <w:shd w:val="clear" w:color="auto" w:fill="auto"/>
            <w:noWrap/>
            <w:vAlign w:val="bottom"/>
            <w:hideMark/>
          </w:tcPr>
          <w:p w14:paraId="40CC6273" w14:textId="77777777" w:rsidR="007502EC" w:rsidRPr="001F1FEE" w:rsidRDefault="007502EC" w:rsidP="007502EC">
            <w:pPr>
              <w:suppressAutoHyphens w:val="0"/>
              <w:rPr>
                <w:rFonts w:ascii="Calibri" w:hAnsi="Calibri"/>
                <w:lang w:eastAsia="ru-RU"/>
              </w:rPr>
            </w:pPr>
          </w:p>
        </w:tc>
        <w:tc>
          <w:tcPr>
            <w:tcW w:w="1440" w:type="dxa"/>
            <w:tcBorders>
              <w:top w:val="nil"/>
              <w:left w:val="nil"/>
              <w:bottom w:val="nil"/>
              <w:right w:val="nil"/>
            </w:tcBorders>
            <w:shd w:val="clear" w:color="auto" w:fill="auto"/>
            <w:noWrap/>
            <w:vAlign w:val="bottom"/>
            <w:hideMark/>
          </w:tcPr>
          <w:p w14:paraId="7BE9B66E" w14:textId="77777777" w:rsidR="007502EC" w:rsidRPr="001F1FEE" w:rsidRDefault="007502EC" w:rsidP="007502EC">
            <w:pPr>
              <w:suppressAutoHyphens w:val="0"/>
              <w:jc w:val="center"/>
              <w:rPr>
                <w:rFonts w:ascii="Calibri" w:hAnsi="Calibri"/>
                <w:lang w:eastAsia="ru-RU"/>
              </w:rPr>
            </w:pPr>
          </w:p>
        </w:tc>
        <w:tc>
          <w:tcPr>
            <w:tcW w:w="1502" w:type="dxa"/>
            <w:tcBorders>
              <w:top w:val="nil"/>
              <w:left w:val="nil"/>
              <w:bottom w:val="nil"/>
              <w:right w:val="nil"/>
            </w:tcBorders>
            <w:shd w:val="clear" w:color="auto" w:fill="auto"/>
            <w:noWrap/>
            <w:vAlign w:val="bottom"/>
            <w:hideMark/>
          </w:tcPr>
          <w:p w14:paraId="5008A64D" w14:textId="77777777" w:rsidR="007502EC" w:rsidRPr="001F1FEE" w:rsidRDefault="007502EC" w:rsidP="007502EC">
            <w:pPr>
              <w:suppressAutoHyphens w:val="0"/>
              <w:jc w:val="center"/>
              <w:rPr>
                <w:rFonts w:ascii="Calibri" w:hAnsi="Calibri"/>
                <w:b/>
                <w:bCs/>
                <w:lang w:eastAsia="ru-RU"/>
              </w:rPr>
            </w:pPr>
          </w:p>
        </w:tc>
      </w:tr>
    </w:tbl>
    <w:p w14:paraId="264E7C03" w14:textId="77777777" w:rsidR="007502EC" w:rsidRPr="001F1FEE" w:rsidRDefault="007502EC" w:rsidP="007502EC">
      <w:pPr>
        <w:pStyle w:val="afffa"/>
        <w:tabs>
          <w:tab w:val="left" w:pos="0"/>
          <w:tab w:val="left" w:pos="1134"/>
        </w:tabs>
        <w:jc w:val="center"/>
        <w:rPr>
          <w:sz w:val="24"/>
          <w:szCs w:val="24"/>
        </w:rPr>
      </w:pPr>
    </w:p>
    <w:p w14:paraId="2BF83929" w14:textId="77777777" w:rsidR="007502EC" w:rsidRPr="001F1FEE" w:rsidRDefault="00C269FF" w:rsidP="007502EC">
      <w:pPr>
        <w:pStyle w:val="afffa"/>
        <w:tabs>
          <w:tab w:val="left" w:pos="0"/>
          <w:tab w:val="left" w:pos="1134"/>
        </w:tabs>
        <w:jc w:val="center"/>
        <w:rPr>
          <w:b/>
          <w:sz w:val="24"/>
          <w:szCs w:val="24"/>
        </w:rPr>
      </w:pPr>
      <w:r>
        <w:rPr>
          <w:b/>
          <w:sz w:val="24"/>
          <w:szCs w:val="24"/>
        </w:rPr>
        <w:t xml:space="preserve">------------------------------------------------------------------------------------------------------------------------ </w:t>
      </w:r>
    </w:p>
    <w:p w14:paraId="6CB5AAF7" w14:textId="77777777" w:rsidR="007502EC" w:rsidRPr="001F1FEE" w:rsidRDefault="00C269FF" w:rsidP="007502EC">
      <w:pPr>
        <w:pStyle w:val="afffa"/>
        <w:tabs>
          <w:tab w:val="left" w:pos="0"/>
          <w:tab w:val="left" w:pos="1134"/>
        </w:tabs>
        <w:rPr>
          <w:b/>
          <w:i/>
          <w:sz w:val="24"/>
          <w:szCs w:val="24"/>
        </w:rPr>
      </w:pPr>
      <w:r>
        <w:rPr>
          <w:b/>
          <w:i/>
          <w:sz w:val="24"/>
          <w:szCs w:val="24"/>
        </w:rPr>
        <w:t>Конец формы</w:t>
      </w:r>
    </w:p>
    <w:p w14:paraId="106CB41A" w14:textId="77777777" w:rsidR="007502EC" w:rsidRPr="001F1FEE" w:rsidRDefault="007502EC" w:rsidP="007502EC">
      <w:pPr>
        <w:pStyle w:val="afffa"/>
        <w:tabs>
          <w:tab w:val="left" w:pos="0"/>
          <w:tab w:val="left" w:pos="1134"/>
        </w:tabs>
        <w:jc w:val="center"/>
        <w:rPr>
          <w:b/>
          <w:sz w:val="24"/>
          <w:szCs w:val="24"/>
        </w:rPr>
      </w:pPr>
    </w:p>
    <w:p w14:paraId="3546125A" w14:textId="77777777" w:rsidR="007502EC" w:rsidRPr="001F1FEE" w:rsidRDefault="007502EC" w:rsidP="007502EC">
      <w:pPr>
        <w:pStyle w:val="afffa"/>
        <w:tabs>
          <w:tab w:val="left" w:pos="0"/>
          <w:tab w:val="left" w:pos="1134"/>
        </w:tabs>
        <w:jc w:val="center"/>
        <w:rPr>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4725"/>
      </w:tblGrid>
      <w:tr w:rsidR="007502EC" w:rsidRPr="001F1FEE" w14:paraId="1675E818" w14:textId="77777777" w:rsidTr="007502EC">
        <w:trPr>
          <w:trHeight w:val="2312"/>
        </w:trPr>
        <w:tc>
          <w:tcPr>
            <w:tcW w:w="5340" w:type="dxa"/>
            <w:tcBorders>
              <w:top w:val="nil"/>
              <w:left w:val="nil"/>
              <w:bottom w:val="nil"/>
              <w:right w:val="nil"/>
            </w:tcBorders>
          </w:tcPr>
          <w:p w14:paraId="5C3AD66B" w14:textId="77777777" w:rsidR="007502EC" w:rsidRPr="001F1FEE" w:rsidRDefault="00C269FF" w:rsidP="007502EC">
            <w:pPr>
              <w:rPr>
                <w:b/>
              </w:rPr>
            </w:pPr>
            <w:r>
              <w:rPr>
                <w:b/>
              </w:rPr>
              <w:t>Покупатель:</w:t>
            </w:r>
          </w:p>
          <w:p w14:paraId="5840AAE6" w14:textId="77777777" w:rsidR="007502EC" w:rsidRPr="001F1FEE" w:rsidRDefault="007502EC" w:rsidP="007502EC"/>
          <w:p w14:paraId="43E92633" w14:textId="77777777" w:rsidR="007502EC" w:rsidRPr="001F1FEE" w:rsidRDefault="007502EC" w:rsidP="007502EC"/>
          <w:p w14:paraId="626B5AE7" w14:textId="77777777" w:rsidR="007502EC" w:rsidRPr="001F1FEE" w:rsidRDefault="00C269FF" w:rsidP="007502EC">
            <w:r>
              <w:t xml:space="preserve">_______________________ </w:t>
            </w:r>
          </w:p>
          <w:p w14:paraId="4B8B2ABB" w14:textId="77777777" w:rsidR="007502EC" w:rsidRPr="001F1FEE" w:rsidRDefault="00C269FF" w:rsidP="007502EC">
            <w:proofErr w:type="spellStart"/>
            <w:r>
              <w:t>мп</w:t>
            </w:r>
            <w:proofErr w:type="spellEnd"/>
          </w:p>
        </w:tc>
        <w:tc>
          <w:tcPr>
            <w:tcW w:w="4725" w:type="dxa"/>
            <w:tcBorders>
              <w:top w:val="nil"/>
              <w:left w:val="nil"/>
              <w:bottom w:val="nil"/>
              <w:right w:val="nil"/>
            </w:tcBorders>
          </w:tcPr>
          <w:p w14:paraId="34F32778" w14:textId="77777777" w:rsidR="007502EC" w:rsidRPr="001F1FEE" w:rsidRDefault="00C269FF" w:rsidP="007502EC">
            <w:pPr>
              <w:rPr>
                <w:b/>
              </w:rPr>
            </w:pPr>
            <w:r>
              <w:rPr>
                <w:b/>
              </w:rPr>
              <w:t>Поставщик:</w:t>
            </w:r>
          </w:p>
          <w:p w14:paraId="6F3DF0C5" w14:textId="77777777" w:rsidR="007502EC" w:rsidRPr="001F1FEE" w:rsidRDefault="007502EC" w:rsidP="007502EC"/>
          <w:p w14:paraId="364AAF07" w14:textId="77777777" w:rsidR="007502EC" w:rsidRPr="001F1FEE" w:rsidRDefault="007502EC" w:rsidP="007502EC"/>
          <w:p w14:paraId="6A2963F3" w14:textId="77777777" w:rsidR="007502EC" w:rsidRPr="001F1FEE" w:rsidRDefault="00C269FF" w:rsidP="007502EC">
            <w:r>
              <w:t xml:space="preserve">_______________________ </w:t>
            </w:r>
          </w:p>
          <w:p w14:paraId="50EC5B43" w14:textId="77777777" w:rsidR="007502EC" w:rsidRPr="001F1FEE" w:rsidRDefault="00C269FF" w:rsidP="007502EC">
            <w:proofErr w:type="spellStart"/>
            <w:r>
              <w:t>мп</w:t>
            </w:r>
            <w:proofErr w:type="spellEnd"/>
          </w:p>
        </w:tc>
      </w:tr>
    </w:tbl>
    <w:p w14:paraId="44559086" w14:textId="77777777" w:rsidR="007502EC" w:rsidRPr="001F1FEE" w:rsidRDefault="007502EC" w:rsidP="007502EC">
      <w:pPr>
        <w:pStyle w:val="afffa"/>
        <w:tabs>
          <w:tab w:val="left" w:pos="0"/>
          <w:tab w:val="left" w:pos="1134"/>
        </w:tabs>
        <w:ind w:firstLine="709"/>
        <w:jc w:val="center"/>
        <w:rPr>
          <w:b/>
          <w:sz w:val="24"/>
          <w:szCs w:val="24"/>
        </w:rPr>
      </w:pPr>
    </w:p>
    <w:p w14:paraId="21963A2D" w14:textId="77777777" w:rsidR="007502EC" w:rsidRPr="001F1FEE" w:rsidRDefault="00C269FF" w:rsidP="007502EC">
      <w:pPr>
        <w:ind w:firstLine="709"/>
        <w:jc w:val="right"/>
        <w:outlineLvl w:val="2"/>
      </w:pPr>
      <w:r>
        <w:br w:type="column"/>
      </w:r>
      <w:r>
        <w:lastRenderedPageBreak/>
        <w:t>Приложение № 6</w:t>
      </w:r>
    </w:p>
    <w:p w14:paraId="1B428D7E"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633AD6A4" w14:textId="77777777" w:rsidR="007502EC" w:rsidRPr="001F1FEE" w:rsidRDefault="00C269FF" w:rsidP="007502EC">
      <w:pPr>
        <w:ind w:firstLine="709"/>
        <w:jc w:val="right"/>
      </w:pPr>
      <w:r>
        <w:t>от «___»____________ 2022 г.</w:t>
      </w:r>
    </w:p>
    <w:p w14:paraId="6349306F" w14:textId="77777777" w:rsidR="007502EC" w:rsidRPr="001F1FEE" w:rsidRDefault="007502EC" w:rsidP="007502EC">
      <w:pPr>
        <w:pBdr>
          <w:top w:val="nil"/>
          <w:left w:val="nil"/>
          <w:bottom w:val="nil"/>
          <w:right w:val="nil"/>
          <w:between w:val="nil"/>
        </w:pBdr>
        <w:ind w:firstLine="709"/>
        <w:jc w:val="center"/>
      </w:pPr>
    </w:p>
    <w:p w14:paraId="09D410E2" w14:textId="77777777" w:rsidR="007502EC" w:rsidRPr="001F1FEE" w:rsidRDefault="007502EC" w:rsidP="007502EC">
      <w:pPr>
        <w:pBdr>
          <w:top w:val="nil"/>
          <w:left w:val="nil"/>
          <w:bottom w:val="nil"/>
          <w:right w:val="nil"/>
          <w:between w:val="nil"/>
        </w:pBdr>
        <w:ind w:firstLine="709"/>
        <w:jc w:val="center"/>
      </w:pPr>
    </w:p>
    <w:p w14:paraId="27985990" w14:textId="77777777" w:rsidR="007502EC" w:rsidRPr="001F1FEE" w:rsidRDefault="00C269FF" w:rsidP="007502EC">
      <w:pPr>
        <w:pBdr>
          <w:top w:val="nil"/>
          <w:left w:val="nil"/>
          <w:bottom w:val="nil"/>
          <w:right w:val="nil"/>
          <w:between w:val="nil"/>
        </w:pBdr>
        <w:ind w:firstLine="709"/>
        <w:jc w:val="center"/>
        <w:outlineLvl w:val="3"/>
        <w:rPr>
          <w:b/>
        </w:rPr>
      </w:pPr>
      <w:r>
        <w:rPr>
          <w:b/>
        </w:rPr>
        <w:t>Порядок электронного документооборота</w:t>
      </w:r>
    </w:p>
    <w:p w14:paraId="1AB0AA47" w14:textId="77777777" w:rsidR="007502EC" w:rsidRPr="001F1FEE" w:rsidRDefault="007502EC" w:rsidP="007502EC">
      <w:pPr>
        <w:pBdr>
          <w:top w:val="nil"/>
          <w:left w:val="nil"/>
          <w:bottom w:val="nil"/>
          <w:right w:val="nil"/>
          <w:between w:val="nil"/>
        </w:pBdr>
        <w:ind w:firstLine="709"/>
        <w:jc w:val="center"/>
        <w:rPr>
          <w:b/>
        </w:rPr>
      </w:pPr>
    </w:p>
    <w:p w14:paraId="06812BC8" w14:textId="77777777" w:rsidR="007502EC" w:rsidRPr="001F1FEE" w:rsidRDefault="00C269FF" w:rsidP="007502EC">
      <w:pPr>
        <w:pStyle w:val="aff9"/>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24793DCC" w14:textId="77777777" w:rsidR="007502EC" w:rsidRPr="001F1FEE" w:rsidRDefault="00C269FF" w:rsidP="007502EC">
      <w:pPr>
        <w:pStyle w:val="aff9"/>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6а к Договору  (далее – «первичные документы»).</w:t>
      </w:r>
    </w:p>
    <w:p w14:paraId="5A44800B" w14:textId="77777777" w:rsidR="007502EC" w:rsidRPr="001F1FEE" w:rsidRDefault="00C269FF" w:rsidP="007502EC">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2" w:history="1">
        <w:r>
          <w:rPr>
            <w:rStyle w:val="a7"/>
            <w:color w:val="auto"/>
          </w:rPr>
          <w:t>https://www.nalog.ru/rn77/taxation/submission_statements/operations/</w:t>
        </w:r>
      </w:hyperlink>
      <w:r>
        <w:t>).</w:t>
      </w:r>
    </w:p>
    <w:p w14:paraId="10F10409" w14:textId="77777777" w:rsidR="007502EC" w:rsidRPr="001F1FEE" w:rsidRDefault="00C269FF" w:rsidP="007502EC">
      <w:pPr>
        <w:pStyle w:val="aff9"/>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09347F2D" w14:textId="77777777" w:rsidR="007502EC" w:rsidRPr="001F1FEE" w:rsidRDefault="00C269FF" w:rsidP="007502EC">
      <w:pPr>
        <w:pStyle w:val="aff9"/>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DFF93C6" w14:textId="77777777" w:rsidR="007502EC" w:rsidRPr="001F1FEE" w:rsidRDefault="00C269FF" w:rsidP="007502EC">
      <w:pPr>
        <w:pStyle w:val="aff9"/>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0D4F623" w14:textId="77777777" w:rsidR="007502EC" w:rsidRPr="001F1FEE" w:rsidRDefault="00C269FF" w:rsidP="007502EC">
      <w:pPr>
        <w:pStyle w:val="aff9"/>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54F36312" w14:textId="77777777" w:rsidR="007502EC" w:rsidRPr="001F1FEE" w:rsidRDefault="00C269FF" w:rsidP="007502EC">
      <w:pPr>
        <w:pStyle w:val="aff9"/>
        <w:ind w:left="0" w:firstLine="709"/>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82C98E3" w14:textId="77777777" w:rsidR="007502EC" w:rsidRPr="001F1FEE" w:rsidRDefault="00C269FF" w:rsidP="007502EC">
      <w:pPr>
        <w:pStyle w:val="aff9"/>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1F1ECCC" w14:textId="77777777" w:rsidR="007502EC" w:rsidRPr="001F1FEE" w:rsidRDefault="00C269FF" w:rsidP="007502EC">
      <w:pPr>
        <w:pStyle w:val="1ff5"/>
        <w:spacing w:line="240" w:lineRule="auto"/>
        <w:ind w:firstLine="709"/>
        <w:jc w:val="both"/>
        <w:rPr>
          <w:sz w:val="24"/>
          <w:szCs w:val="24"/>
        </w:rPr>
      </w:pPr>
      <w:r>
        <w:rPr>
          <w:sz w:val="24"/>
          <w:szCs w:val="24"/>
        </w:rPr>
        <w:t>10. В отношениях, не урегулированных настоящим Приложением, Стороны руково</w:t>
      </w:r>
      <w:r>
        <w:rPr>
          <w:sz w:val="24"/>
          <w:szCs w:val="24"/>
        </w:rPr>
        <w:t>д</w:t>
      </w:r>
      <w:r>
        <w:rPr>
          <w:sz w:val="24"/>
          <w:szCs w:val="24"/>
        </w:rPr>
        <w:t xml:space="preserve">ствуются законодательством Российской Федерации. </w:t>
      </w:r>
    </w:p>
    <w:p w14:paraId="391607A8" w14:textId="77777777" w:rsidR="007502EC" w:rsidRPr="001F1FEE" w:rsidRDefault="007502EC" w:rsidP="007502EC">
      <w:pPr>
        <w:pStyle w:val="aff9"/>
        <w:ind w:left="0" w:firstLine="709"/>
        <w:jc w:val="both"/>
      </w:pPr>
    </w:p>
    <w:p w14:paraId="1D307EB2" w14:textId="77777777" w:rsidR="007502EC" w:rsidRPr="001F1FEE" w:rsidRDefault="007502EC" w:rsidP="007502EC">
      <w:pPr>
        <w:tabs>
          <w:tab w:val="left" w:pos="1586"/>
        </w:tabs>
        <w:ind w:firstLine="709"/>
        <w:rPr>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4725"/>
      </w:tblGrid>
      <w:tr w:rsidR="007502EC" w:rsidRPr="001F1FEE" w14:paraId="2B6F718F" w14:textId="77777777" w:rsidTr="007502EC">
        <w:trPr>
          <w:trHeight w:val="2312"/>
        </w:trPr>
        <w:tc>
          <w:tcPr>
            <w:tcW w:w="5340" w:type="dxa"/>
            <w:tcBorders>
              <w:top w:val="nil"/>
              <w:left w:val="nil"/>
              <w:bottom w:val="nil"/>
              <w:right w:val="nil"/>
            </w:tcBorders>
          </w:tcPr>
          <w:p w14:paraId="687921CB" w14:textId="77777777" w:rsidR="007502EC" w:rsidRPr="001F1FEE" w:rsidRDefault="00C269FF" w:rsidP="007502EC">
            <w:pPr>
              <w:rPr>
                <w:b/>
              </w:rPr>
            </w:pPr>
            <w:r>
              <w:rPr>
                <w:b/>
              </w:rPr>
              <w:t>Покупатель:</w:t>
            </w:r>
          </w:p>
          <w:p w14:paraId="0A124C41" w14:textId="77777777" w:rsidR="007502EC" w:rsidRPr="001F1FEE" w:rsidRDefault="007502EC" w:rsidP="007502EC"/>
          <w:p w14:paraId="7B04157A" w14:textId="77777777" w:rsidR="007502EC" w:rsidRPr="001F1FEE" w:rsidRDefault="007502EC" w:rsidP="007502EC"/>
          <w:p w14:paraId="66B8EE8A" w14:textId="77777777" w:rsidR="007502EC" w:rsidRPr="001F1FEE" w:rsidRDefault="00C269FF" w:rsidP="007502EC">
            <w:r>
              <w:t xml:space="preserve">_______________________ </w:t>
            </w:r>
          </w:p>
          <w:p w14:paraId="5FA422D6" w14:textId="77777777" w:rsidR="007502EC" w:rsidRPr="001F1FEE" w:rsidRDefault="00C269FF" w:rsidP="007502EC">
            <w:proofErr w:type="spellStart"/>
            <w:r>
              <w:t>мп</w:t>
            </w:r>
            <w:proofErr w:type="spellEnd"/>
          </w:p>
        </w:tc>
        <w:tc>
          <w:tcPr>
            <w:tcW w:w="4725" w:type="dxa"/>
            <w:tcBorders>
              <w:top w:val="nil"/>
              <w:left w:val="nil"/>
              <w:bottom w:val="nil"/>
              <w:right w:val="nil"/>
            </w:tcBorders>
          </w:tcPr>
          <w:p w14:paraId="36D94B80" w14:textId="77777777" w:rsidR="007502EC" w:rsidRPr="001F1FEE" w:rsidRDefault="00C269FF" w:rsidP="007502EC">
            <w:pPr>
              <w:rPr>
                <w:b/>
              </w:rPr>
            </w:pPr>
            <w:r>
              <w:rPr>
                <w:b/>
              </w:rPr>
              <w:t>Поставщик:</w:t>
            </w:r>
          </w:p>
          <w:p w14:paraId="49324C95" w14:textId="77777777" w:rsidR="007502EC" w:rsidRPr="001F1FEE" w:rsidRDefault="007502EC" w:rsidP="007502EC"/>
          <w:p w14:paraId="29B0DD3A" w14:textId="77777777" w:rsidR="007502EC" w:rsidRPr="001F1FEE" w:rsidRDefault="007502EC" w:rsidP="007502EC"/>
          <w:p w14:paraId="0123BF88" w14:textId="77777777" w:rsidR="007502EC" w:rsidRPr="001F1FEE" w:rsidRDefault="00C269FF" w:rsidP="007502EC">
            <w:r>
              <w:t xml:space="preserve">_______________________ </w:t>
            </w:r>
          </w:p>
          <w:p w14:paraId="5377867E" w14:textId="77777777" w:rsidR="007502EC" w:rsidRPr="001F1FEE" w:rsidRDefault="00C269FF" w:rsidP="007502EC">
            <w:proofErr w:type="spellStart"/>
            <w:r>
              <w:t>мп</w:t>
            </w:r>
            <w:proofErr w:type="spellEnd"/>
          </w:p>
        </w:tc>
      </w:tr>
    </w:tbl>
    <w:p w14:paraId="6D643B76" w14:textId="77777777" w:rsidR="007502EC" w:rsidRPr="001F1FEE" w:rsidRDefault="007502EC" w:rsidP="007502EC">
      <w:pPr>
        <w:tabs>
          <w:tab w:val="left" w:pos="1586"/>
        </w:tabs>
        <w:ind w:firstLine="709"/>
        <w:rPr>
          <w:lang w:eastAsia="ru-RU"/>
        </w:rPr>
      </w:pPr>
    </w:p>
    <w:p w14:paraId="394A06C4" w14:textId="77777777" w:rsidR="007502EC" w:rsidRPr="001F1FEE" w:rsidRDefault="007502EC" w:rsidP="007502EC">
      <w:pPr>
        <w:tabs>
          <w:tab w:val="left" w:pos="1586"/>
        </w:tabs>
        <w:ind w:firstLine="709"/>
        <w:rPr>
          <w:lang w:eastAsia="ru-RU"/>
        </w:rPr>
      </w:pPr>
    </w:p>
    <w:p w14:paraId="67F2726E" w14:textId="77777777" w:rsidR="007502EC" w:rsidRPr="001F1FEE" w:rsidRDefault="007502EC" w:rsidP="007502EC">
      <w:pPr>
        <w:tabs>
          <w:tab w:val="left" w:pos="1586"/>
        </w:tabs>
        <w:ind w:firstLine="709"/>
        <w:rPr>
          <w:lang w:eastAsia="ru-RU"/>
        </w:rPr>
      </w:pPr>
    </w:p>
    <w:p w14:paraId="5B1CCF02" w14:textId="77777777" w:rsidR="007502EC" w:rsidRPr="001F1FEE" w:rsidRDefault="007502EC" w:rsidP="007502EC">
      <w:pPr>
        <w:tabs>
          <w:tab w:val="left" w:pos="1586"/>
        </w:tabs>
        <w:ind w:firstLine="709"/>
        <w:rPr>
          <w:lang w:eastAsia="ru-RU"/>
        </w:rPr>
      </w:pPr>
    </w:p>
    <w:p w14:paraId="7B3E72E3" w14:textId="77777777" w:rsidR="007502EC" w:rsidRPr="001F1FEE" w:rsidRDefault="007502EC" w:rsidP="007502EC">
      <w:pPr>
        <w:tabs>
          <w:tab w:val="left" w:pos="1586"/>
        </w:tabs>
        <w:ind w:firstLine="709"/>
        <w:rPr>
          <w:lang w:eastAsia="ru-RU"/>
        </w:rPr>
      </w:pPr>
    </w:p>
    <w:p w14:paraId="25CA75A3" w14:textId="77777777" w:rsidR="007502EC" w:rsidRPr="001F1FEE" w:rsidRDefault="007502EC" w:rsidP="007502EC">
      <w:pPr>
        <w:tabs>
          <w:tab w:val="left" w:pos="1586"/>
        </w:tabs>
        <w:ind w:firstLine="709"/>
        <w:rPr>
          <w:lang w:eastAsia="ru-RU"/>
        </w:rPr>
      </w:pPr>
    </w:p>
    <w:p w14:paraId="630FBBC4" w14:textId="77777777" w:rsidR="007502EC" w:rsidRPr="001F1FEE" w:rsidRDefault="007502EC" w:rsidP="007502EC">
      <w:pPr>
        <w:tabs>
          <w:tab w:val="left" w:pos="1586"/>
        </w:tabs>
        <w:ind w:firstLine="709"/>
        <w:rPr>
          <w:lang w:eastAsia="ru-RU"/>
        </w:rPr>
      </w:pPr>
    </w:p>
    <w:p w14:paraId="6DA327F7" w14:textId="77777777" w:rsidR="007502EC" w:rsidRPr="001F1FEE" w:rsidRDefault="007502EC" w:rsidP="007502EC">
      <w:pPr>
        <w:tabs>
          <w:tab w:val="left" w:pos="1586"/>
        </w:tabs>
        <w:ind w:firstLine="709"/>
        <w:rPr>
          <w:lang w:eastAsia="ru-RU"/>
        </w:rPr>
      </w:pPr>
    </w:p>
    <w:p w14:paraId="27411FCD" w14:textId="77777777" w:rsidR="007502EC" w:rsidRPr="001F1FEE" w:rsidRDefault="007502EC" w:rsidP="007502EC">
      <w:pPr>
        <w:tabs>
          <w:tab w:val="left" w:pos="1586"/>
        </w:tabs>
        <w:ind w:firstLine="709"/>
        <w:rPr>
          <w:lang w:eastAsia="ru-RU"/>
        </w:rPr>
      </w:pPr>
    </w:p>
    <w:p w14:paraId="086DB2B3" w14:textId="77777777" w:rsidR="007502EC" w:rsidRPr="001F1FEE" w:rsidRDefault="007502EC" w:rsidP="007502EC">
      <w:pPr>
        <w:tabs>
          <w:tab w:val="left" w:pos="1586"/>
        </w:tabs>
        <w:ind w:firstLine="709"/>
        <w:rPr>
          <w:lang w:eastAsia="ru-RU"/>
        </w:rPr>
      </w:pPr>
    </w:p>
    <w:p w14:paraId="736D2B7B" w14:textId="77777777" w:rsidR="007502EC" w:rsidRPr="001F1FEE" w:rsidRDefault="007502EC" w:rsidP="007502EC">
      <w:pPr>
        <w:tabs>
          <w:tab w:val="left" w:pos="1586"/>
        </w:tabs>
        <w:ind w:firstLine="709"/>
        <w:rPr>
          <w:lang w:eastAsia="ru-RU"/>
        </w:rPr>
      </w:pPr>
    </w:p>
    <w:p w14:paraId="3E29FF33" w14:textId="77777777" w:rsidR="007502EC" w:rsidRPr="001F1FEE" w:rsidRDefault="007502EC" w:rsidP="007502EC">
      <w:pPr>
        <w:tabs>
          <w:tab w:val="left" w:pos="1586"/>
        </w:tabs>
        <w:ind w:firstLine="709"/>
        <w:rPr>
          <w:lang w:eastAsia="ru-RU"/>
        </w:rPr>
      </w:pPr>
    </w:p>
    <w:p w14:paraId="6C30288F" w14:textId="77777777" w:rsidR="007502EC" w:rsidRPr="001F1FEE" w:rsidRDefault="007502EC" w:rsidP="007502EC">
      <w:pPr>
        <w:tabs>
          <w:tab w:val="left" w:pos="1586"/>
        </w:tabs>
        <w:ind w:firstLine="709"/>
        <w:rPr>
          <w:lang w:eastAsia="ru-RU"/>
        </w:rPr>
      </w:pPr>
    </w:p>
    <w:p w14:paraId="0E90D869" w14:textId="77777777" w:rsidR="007502EC" w:rsidRPr="001F1FEE" w:rsidRDefault="007502EC" w:rsidP="007502EC">
      <w:pPr>
        <w:tabs>
          <w:tab w:val="left" w:pos="1586"/>
        </w:tabs>
        <w:ind w:firstLine="709"/>
        <w:rPr>
          <w:lang w:eastAsia="ru-RU"/>
        </w:rPr>
      </w:pPr>
    </w:p>
    <w:p w14:paraId="65CADB54" w14:textId="77777777" w:rsidR="007502EC" w:rsidRPr="001F1FEE" w:rsidRDefault="007502EC" w:rsidP="007502EC">
      <w:pPr>
        <w:tabs>
          <w:tab w:val="left" w:pos="1586"/>
        </w:tabs>
        <w:ind w:firstLine="709"/>
        <w:rPr>
          <w:lang w:eastAsia="ru-RU"/>
        </w:rPr>
      </w:pPr>
    </w:p>
    <w:p w14:paraId="324D25A5" w14:textId="77777777" w:rsidR="007502EC" w:rsidRPr="001F1FEE" w:rsidRDefault="007502EC" w:rsidP="007502EC">
      <w:pPr>
        <w:tabs>
          <w:tab w:val="left" w:pos="1586"/>
        </w:tabs>
        <w:ind w:firstLine="709"/>
        <w:rPr>
          <w:lang w:eastAsia="ru-RU"/>
        </w:rPr>
      </w:pPr>
    </w:p>
    <w:p w14:paraId="54A9F5A5" w14:textId="77777777" w:rsidR="007502EC" w:rsidRPr="001F1FEE" w:rsidRDefault="007502EC" w:rsidP="007502EC">
      <w:pPr>
        <w:tabs>
          <w:tab w:val="left" w:pos="1586"/>
        </w:tabs>
        <w:ind w:firstLine="709"/>
        <w:rPr>
          <w:lang w:eastAsia="ru-RU"/>
        </w:rPr>
      </w:pPr>
    </w:p>
    <w:p w14:paraId="17419874" w14:textId="77777777" w:rsidR="007502EC" w:rsidRPr="001F1FEE" w:rsidRDefault="007502EC" w:rsidP="007502EC">
      <w:pPr>
        <w:tabs>
          <w:tab w:val="left" w:pos="1586"/>
        </w:tabs>
        <w:ind w:firstLine="709"/>
        <w:rPr>
          <w:lang w:eastAsia="ru-RU"/>
        </w:rPr>
      </w:pPr>
    </w:p>
    <w:p w14:paraId="4A8267FE" w14:textId="77777777" w:rsidR="007502EC" w:rsidRPr="001F1FEE" w:rsidRDefault="007502EC" w:rsidP="007502EC">
      <w:pPr>
        <w:tabs>
          <w:tab w:val="left" w:pos="1586"/>
        </w:tabs>
        <w:ind w:firstLine="709"/>
        <w:rPr>
          <w:lang w:eastAsia="ru-RU"/>
        </w:rPr>
      </w:pPr>
    </w:p>
    <w:p w14:paraId="07DC4A8D" w14:textId="77777777" w:rsidR="007502EC" w:rsidRPr="001F1FEE" w:rsidRDefault="007502EC" w:rsidP="007502EC">
      <w:pPr>
        <w:tabs>
          <w:tab w:val="left" w:pos="1586"/>
        </w:tabs>
        <w:ind w:firstLine="709"/>
        <w:rPr>
          <w:lang w:eastAsia="ru-RU"/>
        </w:rPr>
      </w:pPr>
    </w:p>
    <w:p w14:paraId="2924BD72" w14:textId="77777777" w:rsidR="007502EC" w:rsidRPr="001F1FEE" w:rsidRDefault="00C269FF" w:rsidP="007502EC">
      <w:pPr>
        <w:suppressAutoHyphens w:val="0"/>
        <w:ind w:firstLine="709"/>
      </w:pPr>
      <w:r>
        <w:br w:type="page"/>
      </w:r>
    </w:p>
    <w:p w14:paraId="01847710" w14:textId="77777777" w:rsidR="007502EC" w:rsidRPr="001F1FEE" w:rsidRDefault="00C269FF" w:rsidP="007502EC">
      <w:pPr>
        <w:ind w:firstLine="709"/>
        <w:jc w:val="right"/>
        <w:outlineLvl w:val="2"/>
      </w:pPr>
      <w:r>
        <w:lastRenderedPageBreak/>
        <w:t>Приложение № 6а</w:t>
      </w:r>
    </w:p>
    <w:p w14:paraId="51D86093"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74FDD758" w14:textId="77777777" w:rsidR="007502EC" w:rsidRPr="001F1FEE" w:rsidRDefault="00C269FF" w:rsidP="007502EC">
      <w:pPr>
        <w:ind w:firstLine="709"/>
        <w:jc w:val="right"/>
      </w:pPr>
      <w:r>
        <w:t>от «___»____________ 2022 г.</w:t>
      </w:r>
    </w:p>
    <w:p w14:paraId="493B3E82" w14:textId="77777777" w:rsidR="007502EC" w:rsidRPr="001F1FEE" w:rsidRDefault="007502EC" w:rsidP="007502EC">
      <w:pPr>
        <w:pBdr>
          <w:top w:val="nil"/>
          <w:left w:val="nil"/>
          <w:bottom w:val="nil"/>
          <w:right w:val="nil"/>
          <w:between w:val="nil"/>
        </w:pBdr>
        <w:ind w:firstLine="709"/>
        <w:jc w:val="center"/>
      </w:pPr>
    </w:p>
    <w:p w14:paraId="00D9DEAB" w14:textId="77777777" w:rsidR="007502EC" w:rsidRPr="001F1FEE" w:rsidRDefault="007502EC" w:rsidP="007502EC">
      <w:pPr>
        <w:tabs>
          <w:tab w:val="left" w:pos="1586"/>
        </w:tabs>
        <w:ind w:firstLine="709"/>
        <w:rPr>
          <w:lang w:eastAsia="ru-RU"/>
        </w:rPr>
      </w:pPr>
    </w:p>
    <w:p w14:paraId="413FE6A4" w14:textId="77777777" w:rsidR="007502EC" w:rsidRPr="001F1FEE" w:rsidRDefault="007502EC" w:rsidP="007502EC">
      <w:pPr>
        <w:tabs>
          <w:tab w:val="left" w:pos="1586"/>
        </w:tabs>
        <w:ind w:firstLine="709"/>
        <w:rPr>
          <w:lang w:eastAsia="ru-RU"/>
        </w:rPr>
      </w:pPr>
    </w:p>
    <w:p w14:paraId="4B7FF4F9" w14:textId="77777777" w:rsidR="007502EC" w:rsidRPr="001F1FEE" w:rsidRDefault="00C269FF" w:rsidP="007502EC">
      <w:pPr>
        <w:pBdr>
          <w:top w:val="nil"/>
          <w:left w:val="nil"/>
          <w:bottom w:val="nil"/>
          <w:right w:val="nil"/>
          <w:between w:val="nil"/>
        </w:pBdr>
        <w:ind w:firstLine="709"/>
        <w:jc w:val="center"/>
        <w:outlineLvl w:val="3"/>
        <w:rPr>
          <w:sz w:val="28"/>
          <w:szCs w:val="28"/>
        </w:rPr>
      </w:pPr>
      <w:r>
        <w:rPr>
          <w:b/>
          <w:sz w:val="28"/>
          <w:szCs w:val="28"/>
        </w:rPr>
        <w:t>Перечень и формат электронных документов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3599"/>
        <w:gridCol w:w="960"/>
        <w:gridCol w:w="4437"/>
      </w:tblGrid>
      <w:tr w:rsidR="007502EC" w:rsidRPr="001F1FEE" w14:paraId="70FA8890" w14:textId="77777777" w:rsidTr="007502EC">
        <w:trPr>
          <w:trHeight w:val="585"/>
        </w:trPr>
        <w:tc>
          <w:tcPr>
            <w:tcW w:w="751" w:type="dxa"/>
            <w:tcBorders>
              <w:top w:val="single" w:sz="4" w:space="0" w:color="000000"/>
              <w:left w:val="single" w:sz="4" w:space="0" w:color="000000"/>
              <w:bottom w:val="single" w:sz="4" w:space="0" w:color="000000"/>
              <w:right w:val="single" w:sz="4" w:space="0" w:color="000000"/>
            </w:tcBorders>
          </w:tcPr>
          <w:p w14:paraId="06E5E022" w14:textId="77777777" w:rsidR="007502EC" w:rsidRPr="001F1FEE" w:rsidRDefault="00C269FF" w:rsidP="007502EC">
            <w:r>
              <w:t>№</w:t>
            </w:r>
          </w:p>
        </w:tc>
        <w:tc>
          <w:tcPr>
            <w:tcW w:w="3599" w:type="dxa"/>
            <w:tcBorders>
              <w:top w:val="single" w:sz="4" w:space="0" w:color="000000"/>
              <w:left w:val="single" w:sz="4" w:space="0" w:color="000000"/>
              <w:bottom w:val="single" w:sz="4" w:space="0" w:color="000000"/>
              <w:right w:val="single" w:sz="4" w:space="0" w:color="000000"/>
            </w:tcBorders>
          </w:tcPr>
          <w:p w14:paraId="3BD42C81" w14:textId="77777777" w:rsidR="007502EC" w:rsidRPr="001F1FEE" w:rsidRDefault="00C269FF" w:rsidP="007502EC">
            <w:pPr>
              <w:pBdr>
                <w:top w:val="nil"/>
                <w:left w:val="nil"/>
                <w:bottom w:val="nil"/>
                <w:right w:val="nil"/>
                <w:between w:val="nil"/>
              </w:pBdr>
              <w:jc w:val="center"/>
            </w:pPr>
            <w:r>
              <w:t>Наименование</w:t>
            </w:r>
          </w:p>
          <w:p w14:paraId="55BC1486" w14:textId="77777777" w:rsidR="007502EC" w:rsidRPr="001F1FEE" w:rsidRDefault="00C269FF" w:rsidP="007502EC">
            <w:pPr>
              <w:pBdr>
                <w:top w:val="nil"/>
                <w:left w:val="nil"/>
                <w:bottom w:val="nil"/>
                <w:right w:val="nil"/>
                <w:between w:val="nil"/>
              </w:pBdr>
              <w:jc w:val="center"/>
            </w:pPr>
            <w:r>
              <w:t>электронного документа</w:t>
            </w:r>
          </w:p>
        </w:tc>
        <w:tc>
          <w:tcPr>
            <w:tcW w:w="5397" w:type="dxa"/>
            <w:gridSpan w:val="2"/>
            <w:tcBorders>
              <w:top w:val="single" w:sz="4" w:space="0" w:color="000000"/>
              <w:left w:val="single" w:sz="4" w:space="0" w:color="000000"/>
              <w:bottom w:val="single" w:sz="4" w:space="0" w:color="000000"/>
              <w:right w:val="single" w:sz="4" w:space="0" w:color="000000"/>
            </w:tcBorders>
          </w:tcPr>
          <w:p w14:paraId="2B6C3358" w14:textId="77777777" w:rsidR="007502EC" w:rsidRPr="001F1FEE" w:rsidRDefault="00C269FF" w:rsidP="007502EC">
            <w:pPr>
              <w:pBdr>
                <w:top w:val="nil"/>
                <w:left w:val="nil"/>
                <w:bottom w:val="nil"/>
                <w:right w:val="nil"/>
                <w:between w:val="nil"/>
              </w:pBdr>
              <w:jc w:val="center"/>
            </w:pPr>
            <w:r>
              <w:t>Формат электронного документа</w:t>
            </w:r>
          </w:p>
        </w:tc>
      </w:tr>
      <w:tr w:rsidR="007502EC" w:rsidRPr="001F1FEE" w14:paraId="5391D867" w14:textId="77777777" w:rsidTr="007502EC">
        <w:trPr>
          <w:trHeight w:val="2444"/>
        </w:trPr>
        <w:tc>
          <w:tcPr>
            <w:tcW w:w="751" w:type="dxa"/>
            <w:tcBorders>
              <w:top w:val="single" w:sz="4" w:space="0" w:color="000000"/>
              <w:left w:val="single" w:sz="4" w:space="0" w:color="000000"/>
              <w:bottom w:val="single" w:sz="4" w:space="0" w:color="000000"/>
              <w:right w:val="single" w:sz="4" w:space="0" w:color="000000"/>
            </w:tcBorders>
          </w:tcPr>
          <w:p w14:paraId="5655F519" w14:textId="77777777" w:rsidR="007502EC" w:rsidRPr="001F1FEE" w:rsidRDefault="00C269FF" w:rsidP="007502EC">
            <w:pPr>
              <w:pBdr>
                <w:top w:val="nil"/>
                <w:left w:val="nil"/>
                <w:bottom w:val="nil"/>
                <w:right w:val="nil"/>
                <w:between w:val="nil"/>
              </w:pBdr>
            </w:pPr>
            <w:r>
              <w:t>1.</w:t>
            </w:r>
          </w:p>
        </w:tc>
        <w:tc>
          <w:tcPr>
            <w:tcW w:w="3599" w:type="dxa"/>
            <w:tcBorders>
              <w:top w:val="single" w:sz="4" w:space="0" w:color="000000"/>
              <w:left w:val="single" w:sz="4" w:space="0" w:color="000000"/>
              <w:bottom w:val="single" w:sz="4" w:space="0" w:color="000000"/>
              <w:right w:val="single" w:sz="4" w:space="0" w:color="000000"/>
            </w:tcBorders>
          </w:tcPr>
          <w:p w14:paraId="3AA8926E" w14:textId="77777777" w:rsidR="007502EC" w:rsidRPr="001F1FEE" w:rsidRDefault="00C269FF" w:rsidP="007502EC">
            <w:pPr>
              <w:pBdr>
                <w:top w:val="nil"/>
                <w:left w:val="nil"/>
                <w:bottom w:val="nil"/>
                <w:right w:val="nil"/>
                <w:between w:val="nil"/>
              </w:pBdr>
              <w:jc w:val="both"/>
              <w:rPr>
                <w:i/>
              </w:rPr>
            </w:pPr>
            <w:r>
              <w:rPr>
                <w:i/>
              </w:rPr>
              <w:t>Товарная накладная ТОРГ-12</w:t>
            </w:r>
          </w:p>
          <w:p w14:paraId="70065156" w14:textId="77777777" w:rsidR="007502EC" w:rsidRPr="001F1FEE" w:rsidRDefault="00C269FF" w:rsidP="007502EC">
            <w:pPr>
              <w:pBdr>
                <w:top w:val="nil"/>
                <w:left w:val="nil"/>
                <w:bottom w:val="nil"/>
                <w:right w:val="nil"/>
                <w:between w:val="nil"/>
              </w:pBdr>
              <w:jc w:val="both"/>
              <w:rPr>
                <w:i/>
              </w:rPr>
            </w:pPr>
            <w:r>
              <w:rPr>
                <w:i/>
              </w:rPr>
              <w:t>Универсальный передаточный документ (УПД)</w:t>
            </w:r>
          </w:p>
          <w:p w14:paraId="3D6B461B" w14:textId="77777777" w:rsidR="007502EC" w:rsidRPr="001F1FEE" w:rsidRDefault="007502EC" w:rsidP="007502EC">
            <w:pPr>
              <w:pBdr>
                <w:top w:val="nil"/>
                <w:left w:val="nil"/>
                <w:bottom w:val="nil"/>
                <w:right w:val="nil"/>
                <w:between w:val="nil"/>
              </w:pBdr>
              <w:jc w:val="both"/>
              <w:rPr>
                <w:highlight w:val="yellow"/>
              </w:rPr>
            </w:pPr>
          </w:p>
        </w:tc>
        <w:tc>
          <w:tcPr>
            <w:tcW w:w="5397" w:type="dxa"/>
            <w:gridSpan w:val="2"/>
            <w:tcBorders>
              <w:top w:val="single" w:sz="4" w:space="0" w:color="000000"/>
              <w:left w:val="single" w:sz="4" w:space="0" w:color="000000"/>
              <w:bottom w:val="single" w:sz="4" w:space="0" w:color="000000"/>
              <w:right w:val="single" w:sz="4" w:space="0" w:color="000000"/>
            </w:tcBorders>
          </w:tcPr>
          <w:p w14:paraId="576D4902" w14:textId="77777777" w:rsidR="007502EC" w:rsidRPr="001F1FEE" w:rsidRDefault="00C269FF" w:rsidP="007502EC">
            <w:pPr>
              <w:pBdr>
                <w:top w:val="nil"/>
                <w:left w:val="nil"/>
                <w:bottom w:val="nil"/>
                <w:right w:val="nil"/>
                <w:between w:val="nil"/>
              </w:pBdr>
            </w:pPr>
            <w:r>
              <w:t xml:space="preserve">XML, утв. приказом ФНС России от 19.12.2018 №ММВ-7-15/820@ с уточнениями. </w:t>
            </w:r>
          </w:p>
          <w:p w14:paraId="1696AB58" w14:textId="77777777" w:rsidR="007502EC" w:rsidRPr="001F1FEE" w:rsidRDefault="00C269FF" w:rsidP="007502EC">
            <w:pPr>
              <w:pBdr>
                <w:top w:val="nil"/>
                <w:left w:val="nil"/>
                <w:bottom w:val="nil"/>
                <w:right w:val="nil"/>
                <w:between w:val="nil"/>
              </w:pBdr>
            </w:pPr>
            <w:r>
              <w:t>С обязательным заполнением в группе «ИнфПолФХЖ1»:</w:t>
            </w:r>
          </w:p>
          <w:p w14:paraId="2D380BBD" w14:textId="77777777" w:rsidR="007502EC" w:rsidRPr="001F1FEE" w:rsidRDefault="00C269FF" w:rsidP="007502EC">
            <w:pPr>
              <w:pBdr>
                <w:top w:val="nil"/>
                <w:left w:val="nil"/>
                <w:bottom w:val="nil"/>
                <w:right w:val="nil"/>
                <w:between w:val="nil"/>
              </w:pBdr>
            </w:pPr>
            <w:r>
              <w:t>1. элемента «</w:t>
            </w:r>
            <w:proofErr w:type="spellStart"/>
            <w:r>
              <w:t>ТекстИнф</w:t>
            </w:r>
            <w:proofErr w:type="spellEnd"/>
            <w:r>
              <w:t xml:space="preserve">»: </w:t>
            </w:r>
          </w:p>
          <w:p w14:paraId="5A27110C" w14:textId="77777777" w:rsidR="007502EC" w:rsidRPr="001F1FEE" w:rsidRDefault="00C269FF" w:rsidP="007502EC">
            <w:pPr>
              <w:pBdr>
                <w:top w:val="nil"/>
                <w:left w:val="nil"/>
                <w:bottom w:val="nil"/>
                <w:right w:val="nil"/>
                <w:between w:val="nil"/>
              </w:pBdr>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footnoteReference w:id="32"/>
            </w:r>
            <w:r>
              <w:t>.</w:t>
            </w:r>
          </w:p>
          <w:p w14:paraId="27C5ECD3" w14:textId="77777777" w:rsidR="007502EC" w:rsidRPr="001F1FEE" w:rsidRDefault="00C269FF" w:rsidP="007502EC">
            <w:pPr>
              <w:pBdr>
                <w:top w:val="nil"/>
                <w:left w:val="nil"/>
                <w:bottom w:val="nil"/>
                <w:right w:val="nil"/>
                <w:between w:val="nil"/>
              </w:pBdr>
            </w:pPr>
            <w:r>
              <w:t>2. элемента «</w:t>
            </w:r>
            <w:proofErr w:type="spellStart"/>
            <w:r>
              <w:t>ОснПер</w:t>
            </w:r>
            <w:proofErr w:type="spellEnd"/>
            <w:r>
              <w:t>»:</w:t>
            </w:r>
          </w:p>
          <w:p w14:paraId="6F1B30F8" w14:textId="77777777" w:rsidR="007502EC" w:rsidRPr="001F1FEE" w:rsidRDefault="00C269FF" w:rsidP="007502EC">
            <w:pPr>
              <w:pBdr>
                <w:top w:val="nil"/>
                <w:left w:val="nil"/>
                <w:bottom w:val="nil"/>
                <w:right w:val="nil"/>
                <w:between w:val="nil"/>
              </w:pBdr>
            </w:pPr>
            <w:r>
              <w:t>в поле «</w:t>
            </w:r>
            <w:proofErr w:type="spellStart"/>
            <w:r>
              <w:t>НаимОсн</w:t>
            </w:r>
            <w:proofErr w:type="spellEnd"/>
            <w:r>
              <w:t xml:space="preserve">» указать  «Договор», </w:t>
            </w:r>
          </w:p>
          <w:p w14:paraId="01327D87" w14:textId="77777777" w:rsidR="007502EC" w:rsidRPr="001F1FEE" w:rsidRDefault="00C269FF" w:rsidP="007502EC">
            <w:pPr>
              <w:pBdr>
                <w:top w:val="nil"/>
                <w:left w:val="nil"/>
                <w:bottom w:val="nil"/>
                <w:right w:val="nil"/>
                <w:between w:val="nil"/>
              </w:pBdr>
            </w:pPr>
            <w:r>
              <w:t>в поле "</w:t>
            </w:r>
            <w:proofErr w:type="spellStart"/>
            <w:r>
              <w:t>НомерОсн</w:t>
            </w:r>
            <w:proofErr w:type="spellEnd"/>
            <w:r>
              <w:t>" указать «_______</w:t>
            </w:r>
            <w:r>
              <w:rPr>
                <w:vertAlign w:val="superscript"/>
              </w:rPr>
              <w:footnoteReference w:id="33"/>
            </w:r>
            <w:r>
              <w:t>»,</w:t>
            </w:r>
          </w:p>
          <w:p w14:paraId="09065905" w14:textId="77777777" w:rsidR="007502EC" w:rsidRPr="001F1FEE" w:rsidRDefault="00C269FF" w:rsidP="007502EC">
            <w:pPr>
              <w:pBdr>
                <w:top w:val="nil"/>
                <w:left w:val="nil"/>
                <w:bottom w:val="nil"/>
                <w:right w:val="nil"/>
                <w:between w:val="nil"/>
              </w:pBdr>
            </w:pPr>
            <w:r>
              <w:t>в поле  "</w:t>
            </w:r>
            <w:proofErr w:type="spellStart"/>
            <w:r>
              <w:t>ДатаОсн</w:t>
            </w:r>
            <w:proofErr w:type="spellEnd"/>
            <w:r>
              <w:t>"» указать   «______</w:t>
            </w:r>
            <w:r>
              <w:rPr>
                <w:vertAlign w:val="superscript"/>
              </w:rPr>
              <w:footnoteReference w:id="34"/>
            </w:r>
            <w:r>
              <w:t>».</w:t>
            </w:r>
          </w:p>
        </w:tc>
      </w:tr>
      <w:tr w:rsidR="007502EC" w:rsidRPr="001F1FEE" w14:paraId="3B492D55" w14:textId="77777777" w:rsidTr="007502EC">
        <w:trPr>
          <w:trHeight w:val="554"/>
        </w:trPr>
        <w:tc>
          <w:tcPr>
            <w:tcW w:w="751" w:type="dxa"/>
            <w:tcBorders>
              <w:top w:val="single" w:sz="4" w:space="0" w:color="000000"/>
              <w:left w:val="single" w:sz="4" w:space="0" w:color="000000"/>
              <w:bottom w:val="single" w:sz="4" w:space="0" w:color="000000"/>
              <w:right w:val="single" w:sz="4" w:space="0" w:color="000000"/>
            </w:tcBorders>
          </w:tcPr>
          <w:p w14:paraId="1D27C69E" w14:textId="77777777" w:rsidR="007502EC" w:rsidRPr="001F1FEE" w:rsidRDefault="00C269FF" w:rsidP="007502EC">
            <w:pPr>
              <w:pBdr>
                <w:top w:val="nil"/>
                <w:left w:val="nil"/>
                <w:bottom w:val="nil"/>
                <w:right w:val="nil"/>
                <w:between w:val="nil"/>
              </w:pBdr>
            </w:pPr>
            <w:r>
              <w:t>2.</w:t>
            </w:r>
          </w:p>
        </w:tc>
        <w:tc>
          <w:tcPr>
            <w:tcW w:w="3599" w:type="dxa"/>
            <w:tcBorders>
              <w:top w:val="single" w:sz="4" w:space="0" w:color="000000"/>
              <w:left w:val="single" w:sz="4" w:space="0" w:color="000000"/>
              <w:bottom w:val="single" w:sz="4" w:space="0" w:color="000000"/>
              <w:right w:val="single" w:sz="4" w:space="0" w:color="000000"/>
            </w:tcBorders>
          </w:tcPr>
          <w:p w14:paraId="19FB5971" w14:textId="77777777" w:rsidR="007502EC" w:rsidRPr="001F1FEE" w:rsidRDefault="00C269FF" w:rsidP="007502EC">
            <w:pPr>
              <w:pBdr>
                <w:top w:val="nil"/>
                <w:left w:val="nil"/>
                <w:bottom w:val="nil"/>
                <w:right w:val="nil"/>
                <w:between w:val="nil"/>
              </w:pBdr>
              <w:rPr>
                <w:i/>
              </w:rPr>
            </w:pPr>
            <w:r>
              <w:rPr>
                <w:i/>
              </w:rPr>
              <w:t>Счет-фактура</w:t>
            </w:r>
          </w:p>
        </w:tc>
        <w:tc>
          <w:tcPr>
            <w:tcW w:w="5397" w:type="dxa"/>
            <w:gridSpan w:val="2"/>
            <w:tcBorders>
              <w:top w:val="single" w:sz="4" w:space="0" w:color="000000"/>
              <w:left w:val="single" w:sz="4" w:space="0" w:color="000000"/>
              <w:bottom w:val="single" w:sz="4" w:space="0" w:color="000000"/>
              <w:right w:val="single" w:sz="4" w:space="0" w:color="000000"/>
            </w:tcBorders>
          </w:tcPr>
          <w:p w14:paraId="5AA306D0" w14:textId="77777777" w:rsidR="007502EC" w:rsidRPr="001F1FEE" w:rsidRDefault="00C269FF" w:rsidP="007502EC">
            <w:pPr>
              <w:pBdr>
                <w:top w:val="nil"/>
                <w:left w:val="nil"/>
                <w:bottom w:val="nil"/>
                <w:right w:val="nil"/>
                <w:between w:val="nil"/>
              </w:pBdr>
            </w:pPr>
            <w:r>
              <w:t xml:space="preserve">XML, утв. приказом ФНС России от 19.12.2018 №ММВ-7-15/820@ с уточнениями. </w:t>
            </w:r>
          </w:p>
        </w:tc>
      </w:tr>
      <w:tr w:rsidR="007502EC" w:rsidRPr="001F1FEE" w14:paraId="2A419D5D" w14:textId="77777777" w:rsidTr="007502EC">
        <w:trPr>
          <w:trHeight w:val="928"/>
        </w:trPr>
        <w:tc>
          <w:tcPr>
            <w:tcW w:w="751" w:type="dxa"/>
            <w:tcBorders>
              <w:top w:val="single" w:sz="4" w:space="0" w:color="000000"/>
              <w:left w:val="single" w:sz="4" w:space="0" w:color="000000"/>
              <w:bottom w:val="single" w:sz="4" w:space="0" w:color="000000"/>
              <w:right w:val="single" w:sz="4" w:space="0" w:color="000000"/>
            </w:tcBorders>
          </w:tcPr>
          <w:p w14:paraId="015CF292" w14:textId="77777777" w:rsidR="007502EC" w:rsidRPr="001F1FEE" w:rsidRDefault="00C269FF" w:rsidP="007502EC">
            <w:pPr>
              <w:pBdr>
                <w:top w:val="nil"/>
                <w:left w:val="nil"/>
                <w:bottom w:val="nil"/>
                <w:right w:val="nil"/>
                <w:between w:val="nil"/>
              </w:pBdr>
            </w:pPr>
            <w:r>
              <w:t>3.</w:t>
            </w:r>
          </w:p>
        </w:tc>
        <w:tc>
          <w:tcPr>
            <w:tcW w:w="3599" w:type="dxa"/>
            <w:tcBorders>
              <w:top w:val="single" w:sz="4" w:space="0" w:color="000000"/>
              <w:left w:val="single" w:sz="4" w:space="0" w:color="000000"/>
              <w:bottom w:val="single" w:sz="4" w:space="0" w:color="000000"/>
              <w:right w:val="single" w:sz="4" w:space="0" w:color="000000"/>
            </w:tcBorders>
          </w:tcPr>
          <w:p w14:paraId="65D27299" w14:textId="77777777" w:rsidR="007502EC" w:rsidRPr="001F1FEE" w:rsidRDefault="00C269FF" w:rsidP="007502EC">
            <w:pPr>
              <w:pBdr>
                <w:top w:val="nil"/>
                <w:left w:val="nil"/>
                <w:bottom w:val="nil"/>
                <w:right w:val="nil"/>
                <w:between w:val="nil"/>
              </w:pBdr>
            </w:pPr>
            <w:proofErr w:type="gramStart"/>
            <w:r>
              <w:rPr>
                <w:i/>
              </w:rPr>
              <w:t>Корректировочная</w:t>
            </w:r>
            <w:proofErr w:type="gramEnd"/>
            <w:r>
              <w:rPr>
                <w:i/>
              </w:rPr>
              <w:t xml:space="preserve">  счет-фактура, корректировочный документ</w:t>
            </w:r>
          </w:p>
        </w:tc>
        <w:tc>
          <w:tcPr>
            <w:tcW w:w="5397" w:type="dxa"/>
            <w:gridSpan w:val="2"/>
            <w:tcBorders>
              <w:top w:val="single" w:sz="4" w:space="0" w:color="000000"/>
              <w:left w:val="single" w:sz="4" w:space="0" w:color="000000"/>
              <w:bottom w:val="single" w:sz="4" w:space="0" w:color="000000"/>
              <w:right w:val="single" w:sz="4" w:space="0" w:color="000000"/>
            </w:tcBorders>
          </w:tcPr>
          <w:p w14:paraId="55835430" w14:textId="77777777" w:rsidR="007502EC" w:rsidRPr="001F1FEE" w:rsidRDefault="00C269FF" w:rsidP="007502EC">
            <w:pPr>
              <w:pBdr>
                <w:top w:val="nil"/>
                <w:left w:val="nil"/>
                <w:bottom w:val="nil"/>
                <w:right w:val="nil"/>
                <w:between w:val="nil"/>
              </w:pBdr>
            </w:pPr>
            <w:r>
              <w:t xml:space="preserve">XML, утв. приказом ФНС России от 12.10.2020 </w:t>
            </w:r>
            <w:r>
              <w:br/>
              <w:t>N ЕД-7-26/736@.</w:t>
            </w:r>
          </w:p>
        </w:tc>
      </w:tr>
      <w:tr w:rsidR="007502EC" w:rsidRPr="001F1FEE" w14:paraId="12FE0209" w14:textId="77777777" w:rsidTr="007502EC">
        <w:trPr>
          <w:trHeight w:val="364"/>
        </w:trPr>
        <w:tc>
          <w:tcPr>
            <w:tcW w:w="751" w:type="dxa"/>
            <w:tcBorders>
              <w:top w:val="single" w:sz="4" w:space="0" w:color="000000"/>
              <w:left w:val="single" w:sz="4" w:space="0" w:color="000000"/>
              <w:bottom w:val="single" w:sz="4" w:space="0" w:color="000000"/>
              <w:right w:val="single" w:sz="4" w:space="0" w:color="000000"/>
            </w:tcBorders>
          </w:tcPr>
          <w:p w14:paraId="323ED027" w14:textId="77777777" w:rsidR="007502EC" w:rsidRPr="001F1FEE" w:rsidRDefault="00C269FF" w:rsidP="007502EC">
            <w:pPr>
              <w:pBdr>
                <w:top w:val="nil"/>
                <w:left w:val="nil"/>
                <w:bottom w:val="nil"/>
                <w:right w:val="nil"/>
                <w:between w:val="nil"/>
              </w:pBdr>
            </w:pPr>
            <w:r>
              <w:t>4.</w:t>
            </w:r>
          </w:p>
        </w:tc>
        <w:tc>
          <w:tcPr>
            <w:tcW w:w="3599" w:type="dxa"/>
            <w:tcBorders>
              <w:top w:val="single" w:sz="4" w:space="0" w:color="000000"/>
              <w:left w:val="single" w:sz="4" w:space="0" w:color="000000"/>
              <w:bottom w:val="single" w:sz="4" w:space="0" w:color="000000"/>
              <w:right w:val="single" w:sz="4" w:space="0" w:color="000000"/>
            </w:tcBorders>
          </w:tcPr>
          <w:p w14:paraId="2EC43A11" w14:textId="77777777" w:rsidR="007502EC" w:rsidRPr="001F1FEE" w:rsidRDefault="00C269FF" w:rsidP="007502EC">
            <w:pPr>
              <w:pBdr>
                <w:top w:val="nil"/>
                <w:left w:val="nil"/>
                <w:bottom w:val="nil"/>
                <w:right w:val="nil"/>
                <w:between w:val="nil"/>
              </w:pBdr>
              <w:rPr>
                <w:i/>
              </w:rPr>
            </w:pPr>
            <w:r>
              <w:rPr>
                <w:i/>
              </w:rPr>
              <w:t>Счет</w:t>
            </w:r>
          </w:p>
        </w:tc>
        <w:tc>
          <w:tcPr>
            <w:tcW w:w="5397" w:type="dxa"/>
            <w:gridSpan w:val="2"/>
            <w:tcBorders>
              <w:top w:val="single" w:sz="4" w:space="0" w:color="000000"/>
              <w:left w:val="single" w:sz="4" w:space="0" w:color="000000"/>
              <w:bottom w:val="single" w:sz="4" w:space="0" w:color="000000"/>
              <w:right w:val="single" w:sz="4" w:space="0" w:color="000000"/>
            </w:tcBorders>
          </w:tcPr>
          <w:p w14:paraId="38F4661C" w14:textId="77777777" w:rsidR="007502EC" w:rsidRPr="001F1FEE" w:rsidRDefault="00C269FF" w:rsidP="007502EC">
            <w:pPr>
              <w:pBdr>
                <w:top w:val="nil"/>
                <w:left w:val="nil"/>
                <w:bottom w:val="nil"/>
                <w:right w:val="nil"/>
                <w:between w:val="nil"/>
              </w:pBdr>
            </w:pPr>
            <w:r>
              <w:t>Неформализованный документ</w:t>
            </w:r>
          </w:p>
        </w:tc>
      </w:tr>
      <w:tr w:rsidR="007502EC" w:rsidRPr="001F1FEE" w14:paraId="1F118A12" w14:textId="77777777" w:rsidTr="007502EC">
        <w:trPr>
          <w:trHeight w:val="364"/>
        </w:trPr>
        <w:tc>
          <w:tcPr>
            <w:tcW w:w="751" w:type="dxa"/>
            <w:tcBorders>
              <w:top w:val="single" w:sz="4" w:space="0" w:color="000000"/>
              <w:left w:val="single" w:sz="4" w:space="0" w:color="000000"/>
              <w:bottom w:val="single" w:sz="4" w:space="0" w:color="000000"/>
              <w:right w:val="single" w:sz="4" w:space="0" w:color="000000"/>
            </w:tcBorders>
          </w:tcPr>
          <w:p w14:paraId="35A0E026" w14:textId="77777777" w:rsidR="007502EC" w:rsidRPr="001F1FEE" w:rsidRDefault="00C269FF" w:rsidP="007502EC">
            <w:pPr>
              <w:pBdr>
                <w:top w:val="nil"/>
                <w:left w:val="nil"/>
                <w:bottom w:val="nil"/>
                <w:right w:val="nil"/>
                <w:between w:val="nil"/>
              </w:pBdr>
            </w:pPr>
            <w:r>
              <w:t>5.</w:t>
            </w:r>
          </w:p>
        </w:tc>
        <w:tc>
          <w:tcPr>
            <w:tcW w:w="3599" w:type="dxa"/>
            <w:tcBorders>
              <w:top w:val="single" w:sz="4" w:space="0" w:color="000000"/>
              <w:left w:val="single" w:sz="4" w:space="0" w:color="000000"/>
              <w:bottom w:val="single" w:sz="4" w:space="0" w:color="000000"/>
              <w:right w:val="single" w:sz="4" w:space="0" w:color="000000"/>
            </w:tcBorders>
          </w:tcPr>
          <w:p w14:paraId="77C3D337" w14:textId="77777777" w:rsidR="007502EC" w:rsidRPr="001F1FEE" w:rsidRDefault="00C269FF" w:rsidP="007502EC">
            <w:pPr>
              <w:pBdr>
                <w:top w:val="nil"/>
                <w:left w:val="nil"/>
                <w:bottom w:val="nil"/>
                <w:right w:val="nil"/>
                <w:between w:val="nil"/>
              </w:pBdr>
              <w:rPr>
                <w:i/>
              </w:rPr>
            </w:pPr>
            <w:r>
              <w:rPr>
                <w:i/>
              </w:rPr>
              <w:t xml:space="preserve">Спецификация </w:t>
            </w:r>
          </w:p>
        </w:tc>
        <w:tc>
          <w:tcPr>
            <w:tcW w:w="5397" w:type="dxa"/>
            <w:gridSpan w:val="2"/>
            <w:tcBorders>
              <w:top w:val="single" w:sz="4" w:space="0" w:color="000000"/>
              <w:left w:val="single" w:sz="4" w:space="0" w:color="000000"/>
              <w:bottom w:val="single" w:sz="4" w:space="0" w:color="000000"/>
              <w:right w:val="single" w:sz="4" w:space="0" w:color="000000"/>
            </w:tcBorders>
          </w:tcPr>
          <w:p w14:paraId="2E8AD4C6" w14:textId="77777777" w:rsidR="007502EC" w:rsidRPr="001F1FEE" w:rsidRDefault="00C269FF" w:rsidP="007502EC">
            <w:pPr>
              <w:pBdr>
                <w:top w:val="nil"/>
                <w:left w:val="nil"/>
                <w:bottom w:val="nil"/>
                <w:right w:val="nil"/>
                <w:between w:val="nil"/>
              </w:pBdr>
            </w:pPr>
            <w:r>
              <w:t>Неформализованный документ</w:t>
            </w:r>
          </w:p>
        </w:tc>
      </w:tr>
      <w:tr w:rsidR="007502EC" w:rsidRPr="001F1FEE" w14:paraId="78ADCCD0" w14:textId="77777777" w:rsidTr="0075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4"/>
        </w:trPr>
        <w:tc>
          <w:tcPr>
            <w:tcW w:w="5310" w:type="dxa"/>
            <w:gridSpan w:val="3"/>
            <w:tcBorders>
              <w:top w:val="nil"/>
              <w:left w:val="nil"/>
              <w:bottom w:val="nil"/>
              <w:right w:val="nil"/>
            </w:tcBorders>
          </w:tcPr>
          <w:p w14:paraId="7EEA9BB8" w14:textId="77777777" w:rsidR="007502EC" w:rsidRPr="001F1FEE" w:rsidRDefault="007502EC" w:rsidP="007502EC">
            <w:pPr>
              <w:rPr>
                <w:b/>
              </w:rPr>
            </w:pPr>
          </w:p>
          <w:p w14:paraId="0964D11E" w14:textId="77777777" w:rsidR="007502EC" w:rsidRPr="001F1FEE" w:rsidRDefault="00C269FF" w:rsidP="007502EC">
            <w:pPr>
              <w:rPr>
                <w:b/>
              </w:rPr>
            </w:pPr>
            <w:r>
              <w:rPr>
                <w:b/>
              </w:rPr>
              <w:t>Покупатель:</w:t>
            </w:r>
          </w:p>
          <w:p w14:paraId="7BB71555" w14:textId="77777777" w:rsidR="007502EC" w:rsidRPr="001F1FEE" w:rsidRDefault="007502EC" w:rsidP="007502EC"/>
          <w:p w14:paraId="39BA48E1" w14:textId="77777777" w:rsidR="007502EC" w:rsidRPr="001F1FEE" w:rsidRDefault="007502EC" w:rsidP="007502EC"/>
          <w:p w14:paraId="3A8AA1E7" w14:textId="77777777" w:rsidR="007502EC" w:rsidRPr="001F1FEE" w:rsidRDefault="00C269FF" w:rsidP="007502EC">
            <w:r>
              <w:t xml:space="preserve">_______________________ </w:t>
            </w:r>
          </w:p>
          <w:p w14:paraId="7371DD4D" w14:textId="77777777" w:rsidR="007502EC" w:rsidRPr="001F1FEE" w:rsidRDefault="00C269FF" w:rsidP="007502EC">
            <w:proofErr w:type="spellStart"/>
            <w:r>
              <w:t>мп</w:t>
            </w:r>
            <w:proofErr w:type="spellEnd"/>
          </w:p>
        </w:tc>
        <w:tc>
          <w:tcPr>
            <w:tcW w:w="4437" w:type="dxa"/>
            <w:tcBorders>
              <w:top w:val="nil"/>
              <w:left w:val="nil"/>
              <w:bottom w:val="nil"/>
              <w:right w:val="nil"/>
            </w:tcBorders>
          </w:tcPr>
          <w:p w14:paraId="7243D0A0" w14:textId="77777777" w:rsidR="007502EC" w:rsidRPr="001F1FEE" w:rsidRDefault="007502EC" w:rsidP="007502EC">
            <w:pPr>
              <w:rPr>
                <w:b/>
              </w:rPr>
            </w:pPr>
          </w:p>
          <w:p w14:paraId="2EA77B7E" w14:textId="77777777" w:rsidR="007502EC" w:rsidRPr="001F1FEE" w:rsidRDefault="00C269FF" w:rsidP="007502EC">
            <w:pPr>
              <w:rPr>
                <w:b/>
              </w:rPr>
            </w:pPr>
            <w:r>
              <w:rPr>
                <w:b/>
              </w:rPr>
              <w:t>Поставщик:</w:t>
            </w:r>
          </w:p>
          <w:p w14:paraId="6A3963DE" w14:textId="77777777" w:rsidR="007502EC" w:rsidRPr="001F1FEE" w:rsidRDefault="007502EC" w:rsidP="007502EC"/>
          <w:p w14:paraId="36B92659" w14:textId="77777777" w:rsidR="007502EC" w:rsidRPr="001F1FEE" w:rsidRDefault="007502EC" w:rsidP="007502EC"/>
          <w:p w14:paraId="7800F0FB" w14:textId="77777777" w:rsidR="007502EC" w:rsidRPr="001F1FEE" w:rsidRDefault="00C269FF" w:rsidP="007502EC">
            <w:r>
              <w:t xml:space="preserve">_______________________ </w:t>
            </w:r>
          </w:p>
          <w:p w14:paraId="5729C66B" w14:textId="77777777" w:rsidR="007502EC" w:rsidRPr="001F1FEE" w:rsidRDefault="00C269FF" w:rsidP="007502EC">
            <w:proofErr w:type="spellStart"/>
            <w:r>
              <w:t>мп</w:t>
            </w:r>
            <w:proofErr w:type="spellEnd"/>
          </w:p>
        </w:tc>
      </w:tr>
    </w:tbl>
    <w:p w14:paraId="3E972E84" w14:textId="77777777" w:rsidR="007502EC" w:rsidRPr="001F1FEE" w:rsidRDefault="007502EC" w:rsidP="007502EC">
      <w:pPr>
        <w:ind w:firstLine="709"/>
        <w:jc w:val="right"/>
        <w:outlineLvl w:val="2"/>
      </w:pPr>
    </w:p>
    <w:p w14:paraId="48E0479B" w14:textId="77777777" w:rsidR="007502EC" w:rsidRPr="001F1FEE" w:rsidRDefault="00C269FF" w:rsidP="007502EC">
      <w:pPr>
        <w:suppressAutoHyphens w:val="0"/>
        <w:ind w:firstLine="709"/>
        <w:jc w:val="right"/>
      </w:pPr>
      <w:r>
        <w:br w:type="page"/>
      </w:r>
      <w:r>
        <w:lastRenderedPageBreak/>
        <w:t>Приложение № 7</w:t>
      </w:r>
    </w:p>
    <w:p w14:paraId="5F27F45A"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1AD601E1" w14:textId="77777777" w:rsidR="007502EC" w:rsidRPr="001F1FEE" w:rsidRDefault="00C269FF" w:rsidP="007502EC">
      <w:pPr>
        <w:ind w:firstLine="709"/>
        <w:jc w:val="right"/>
      </w:pPr>
      <w:r>
        <w:t>от «___»____________ 2022 г.</w:t>
      </w:r>
    </w:p>
    <w:p w14:paraId="1F12DEC5" w14:textId="77777777" w:rsidR="007502EC" w:rsidRPr="001F1FEE" w:rsidRDefault="007502EC" w:rsidP="007502EC">
      <w:pPr>
        <w:pStyle w:val="afffa"/>
        <w:tabs>
          <w:tab w:val="left" w:pos="0"/>
          <w:tab w:val="left" w:pos="1134"/>
        </w:tabs>
        <w:ind w:firstLine="709"/>
        <w:jc w:val="center"/>
        <w:rPr>
          <w:b/>
          <w:sz w:val="24"/>
          <w:szCs w:val="24"/>
        </w:rPr>
      </w:pPr>
    </w:p>
    <w:p w14:paraId="31F8F0BA" w14:textId="77777777" w:rsidR="007502EC" w:rsidRPr="001F1FEE" w:rsidRDefault="007502EC" w:rsidP="007502EC">
      <w:pPr>
        <w:pStyle w:val="afffa"/>
        <w:tabs>
          <w:tab w:val="left" w:pos="0"/>
          <w:tab w:val="left" w:pos="1134"/>
        </w:tabs>
        <w:jc w:val="center"/>
        <w:rPr>
          <w:b/>
          <w:sz w:val="24"/>
          <w:szCs w:val="24"/>
        </w:rPr>
      </w:pPr>
    </w:p>
    <w:p w14:paraId="3637DC26" w14:textId="77777777" w:rsidR="007502EC" w:rsidRPr="001F1FEE" w:rsidRDefault="00C269FF" w:rsidP="007502EC">
      <w:pPr>
        <w:pBdr>
          <w:top w:val="nil"/>
          <w:left w:val="nil"/>
          <w:bottom w:val="nil"/>
          <w:right w:val="nil"/>
          <w:between w:val="nil"/>
        </w:pBdr>
        <w:jc w:val="center"/>
        <w:outlineLvl w:val="3"/>
        <w:rPr>
          <w:b/>
          <w:sz w:val="28"/>
          <w:szCs w:val="28"/>
        </w:rPr>
      </w:pPr>
      <w:r>
        <w:rPr>
          <w:b/>
          <w:sz w:val="28"/>
          <w:szCs w:val="28"/>
        </w:rPr>
        <w:t>Корпоративные цвета и логотипы ПАО «ТрансКонтейнер»:</w:t>
      </w:r>
    </w:p>
    <w:p w14:paraId="180569B6" w14:textId="77777777" w:rsidR="007502EC" w:rsidRPr="001F1FEE" w:rsidRDefault="007502EC" w:rsidP="007502EC">
      <w:pPr>
        <w:pStyle w:val="afffa"/>
        <w:tabs>
          <w:tab w:val="left" w:pos="0"/>
          <w:tab w:val="left" w:pos="1134"/>
        </w:tabs>
        <w:jc w:val="center"/>
        <w:rPr>
          <w:b/>
          <w:sz w:val="24"/>
          <w:szCs w:val="24"/>
        </w:rPr>
      </w:pPr>
    </w:p>
    <w:p w14:paraId="22B51EAC" w14:textId="77777777" w:rsidR="007502EC" w:rsidRPr="001F1FEE" w:rsidRDefault="00C269FF" w:rsidP="007502EC">
      <w:pPr>
        <w:pStyle w:val="afffa"/>
        <w:tabs>
          <w:tab w:val="left" w:pos="0"/>
          <w:tab w:val="left" w:pos="1134"/>
        </w:tabs>
        <w:jc w:val="center"/>
      </w:pPr>
      <w:r>
        <w:rPr>
          <w:noProof/>
        </w:rPr>
        <w:drawing>
          <wp:inline distT="0" distB="0" distL="0" distR="0" wp14:anchorId="39F64C20" wp14:editId="38D3467C">
            <wp:extent cx="5940425" cy="6280150"/>
            <wp:effectExtent l="0" t="0" r="3175" b="6350"/>
            <wp:docPr id="224"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0">
                      <a:extLst>
                        <a:ext uri="{28A0092B-C50C-407E-A947-70E740481C1C}">
                          <a14:useLocalDpi xmlns:a14="http://schemas.microsoft.com/office/drawing/2010/main" val="0"/>
                        </a:ext>
                      </a:extLst>
                    </a:blip>
                    <a:stretch>
                      <a:fillRect/>
                    </a:stretch>
                  </pic:blipFill>
                  <pic:spPr>
                    <a:xfrm>
                      <a:off x="0" y="0"/>
                      <a:ext cx="5940425" cy="6280150"/>
                    </a:xfrm>
                    <a:prstGeom prst="rect">
                      <a:avLst/>
                    </a:prstGeom>
                  </pic:spPr>
                </pic:pic>
              </a:graphicData>
            </a:graphic>
          </wp:inline>
        </w:drawing>
      </w:r>
    </w:p>
    <w:p w14:paraId="19665EC4" w14:textId="77777777" w:rsidR="007502EC" w:rsidRPr="001F1FEE" w:rsidRDefault="007502EC" w:rsidP="007502EC">
      <w:pPr>
        <w:rPr>
          <w:lang w:eastAsia="ru-RU"/>
        </w:rPr>
      </w:pPr>
    </w:p>
    <w:p w14:paraId="074E341D" w14:textId="77777777" w:rsidR="007502EC" w:rsidRPr="001F1FEE" w:rsidRDefault="00C269FF" w:rsidP="007502EC">
      <w:pPr>
        <w:pStyle w:val="Default"/>
        <w:rPr>
          <w:b/>
          <w:bCs/>
          <w:i/>
          <w:iCs/>
          <w:color w:val="auto"/>
        </w:rPr>
      </w:pPr>
      <w:r>
        <w:rPr>
          <w:b/>
          <w:bCs/>
          <w:i/>
          <w:iCs/>
          <w:color w:val="auto"/>
        </w:rPr>
        <w:t>Размеры и размещение логотипов</w:t>
      </w:r>
    </w:p>
    <w:p w14:paraId="5E31E4C5" w14:textId="77777777" w:rsidR="007502EC" w:rsidRPr="001F1FEE" w:rsidRDefault="00C269FF" w:rsidP="007502EC">
      <w:pPr>
        <w:pStyle w:val="Default"/>
        <w:rPr>
          <w:color w:val="auto"/>
        </w:rPr>
      </w:pPr>
      <w:r>
        <w:rPr>
          <w:color w:val="auto"/>
        </w:rPr>
        <w:t xml:space="preserve">Спина: 27 см х 10,3 см; </w:t>
      </w:r>
    </w:p>
    <w:p w14:paraId="3B224829" w14:textId="77777777" w:rsidR="007502EC" w:rsidRPr="001F1FEE" w:rsidRDefault="00C269FF" w:rsidP="007502EC">
      <w:pPr>
        <w:pStyle w:val="Default"/>
        <w:rPr>
          <w:color w:val="auto"/>
        </w:rPr>
      </w:pPr>
      <w:r>
        <w:rPr>
          <w:color w:val="auto"/>
        </w:rPr>
        <w:t>Грудь (левая сторона), бейсболка (кепи): 9,7 см х 4,2 см.</w:t>
      </w:r>
    </w:p>
    <w:p w14:paraId="2D372AA2" w14:textId="77777777" w:rsidR="007502EC" w:rsidRPr="00CA634A" w:rsidRDefault="00C269FF" w:rsidP="007502EC">
      <w:pPr>
        <w:rPr>
          <w:rFonts w:eastAsia="Arial"/>
        </w:rPr>
      </w:pPr>
      <w:r>
        <w:rPr>
          <w:rFonts w:eastAsia="Arial"/>
        </w:rPr>
        <w:t>Логотип наносится методом трансферной печати.</w:t>
      </w:r>
    </w:p>
    <w:p w14:paraId="386B453F" w14:textId="77777777" w:rsidR="007502EC" w:rsidRPr="001F1FEE" w:rsidRDefault="007502EC" w:rsidP="007502EC"/>
    <w:p w14:paraId="064C44CD" w14:textId="77777777" w:rsidR="007502EC" w:rsidRPr="001F1FEE" w:rsidRDefault="007502EC" w:rsidP="007502EC"/>
    <w:p w14:paraId="36F827D1" w14:textId="77777777" w:rsidR="007502EC" w:rsidRPr="001F1FEE" w:rsidRDefault="007502EC" w:rsidP="007502EC"/>
    <w:p w14:paraId="691C515E" w14:textId="77777777" w:rsidR="007502EC" w:rsidRPr="001F1FEE" w:rsidRDefault="007502EC" w:rsidP="007502EC"/>
    <w:p w14:paraId="7E6A782F" w14:textId="77777777" w:rsidR="007502EC" w:rsidRPr="001F1FEE" w:rsidRDefault="00C269FF" w:rsidP="007502EC">
      <w:pPr>
        <w:tabs>
          <w:tab w:val="left" w:pos="1575"/>
        </w:tabs>
        <w:jc w:val="center"/>
      </w:pPr>
      <w:r>
        <w:t>Основные цвета:</w:t>
      </w:r>
    </w:p>
    <w:p w14:paraId="559198A3" w14:textId="77777777" w:rsidR="007502EC" w:rsidRPr="001F1FEE" w:rsidRDefault="007502EC" w:rsidP="007502EC">
      <w:pPr>
        <w:tabs>
          <w:tab w:val="left" w:pos="1575"/>
        </w:tabs>
      </w:pPr>
    </w:p>
    <w:p w14:paraId="4D997EE7" w14:textId="77777777" w:rsidR="007502EC" w:rsidRPr="001F1FEE" w:rsidRDefault="00C269FF" w:rsidP="007502EC">
      <w:pPr>
        <w:tabs>
          <w:tab w:val="left" w:pos="1586"/>
        </w:tabs>
        <w:jc w:val="center"/>
        <w:rPr>
          <w:noProof/>
          <w:sz w:val="23"/>
          <w:szCs w:val="23"/>
          <w:lang w:eastAsia="ru-RU"/>
        </w:rPr>
      </w:pPr>
      <w:r>
        <w:rPr>
          <w:noProof/>
          <w:sz w:val="23"/>
          <w:szCs w:val="23"/>
          <w:lang w:eastAsia="ru-RU"/>
        </w:rPr>
        <w:drawing>
          <wp:inline distT="0" distB="0" distL="0" distR="0" wp14:anchorId="1C43DB3D" wp14:editId="723E84FB">
            <wp:extent cx="5167424" cy="1900167"/>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srcRect/>
                    <a:stretch>
                      <a:fillRect/>
                    </a:stretch>
                  </pic:blipFill>
                  <pic:spPr bwMode="auto">
                    <a:xfrm>
                      <a:off x="0" y="0"/>
                      <a:ext cx="5186206" cy="1907074"/>
                    </a:xfrm>
                    <a:prstGeom prst="rect">
                      <a:avLst/>
                    </a:prstGeom>
                    <a:noFill/>
                    <a:ln w="9525">
                      <a:noFill/>
                      <a:miter lim="800000"/>
                      <a:headEnd/>
                      <a:tailEnd/>
                    </a:ln>
                  </pic:spPr>
                </pic:pic>
              </a:graphicData>
            </a:graphic>
          </wp:inline>
        </w:drawing>
      </w:r>
    </w:p>
    <w:p w14:paraId="14A64E05" w14:textId="77777777" w:rsidR="007502EC" w:rsidRPr="001F1FEE" w:rsidRDefault="007502EC" w:rsidP="007502EC">
      <w:pPr>
        <w:rPr>
          <w:sz w:val="12"/>
          <w:szCs w:val="12"/>
        </w:rPr>
      </w:pPr>
    </w:p>
    <w:p w14:paraId="4B0BD116" w14:textId="77777777" w:rsidR="007502EC" w:rsidRPr="001F1FEE" w:rsidRDefault="00C269FF" w:rsidP="007502EC">
      <w:pPr>
        <w:jc w:val="center"/>
      </w:pPr>
      <w:r>
        <w:t>Вспомогательные цвета:</w:t>
      </w:r>
    </w:p>
    <w:p w14:paraId="1F610678" w14:textId="77777777" w:rsidR="007502EC" w:rsidRPr="001F1FEE" w:rsidRDefault="00C269FF" w:rsidP="007502EC">
      <w:pPr>
        <w:tabs>
          <w:tab w:val="left" w:pos="1586"/>
        </w:tabs>
        <w:jc w:val="center"/>
        <w:rPr>
          <w:lang w:eastAsia="ru-RU"/>
        </w:rPr>
      </w:pPr>
      <w:r>
        <w:rPr>
          <w:noProof/>
          <w:lang w:eastAsia="ru-RU"/>
        </w:rPr>
        <w:drawing>
          <wp:inline distT="0" distB="0" distL="0" distR="0" wp14:anchorId="63807882" wp14:editId="529BFFA6">
            <wp:extent cx="5176311" cy="4380614"/>
            <wp:effectExtent l="0" t="0" r="5715" b="127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5179537" cy="4383345"/>
                    </a:xfrm>
                    <a:prstGeom prst="rect">
                      <a:avLst/>
                    </a:prstGeom>
                    <a:noFill/>
                    <a:ln w="9525">
                      <a:noFill/>
                      <a:miter lim="800000"/>
                      <a:headEnd/>
                      <a:tailEnd/>
                    </a:ln>
                  </pic:spPr>
                </pic:pic>
              </a:graphicData>
            </a:graphic>
          </wp:inline>
        </w:drawing>
      </w:r>
    </w:p>
    <w:p w14:paraId="6841FC63" w14:textId="77777777" w:rsidR="00474A37" w:rsidRPr="001F1FEE" w:rsidRDefault="00474A37" w:rsidP="007502EC">
      <w:pPr>
        <w:pStyle w:val="1a"/>
        <w:ind w:firstLine="0"/>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4725"/>
      </w:tblGrid>
      <w:tr w:rsidR="007502EC" w:rsidRPr="001F1FEE" w14:paraId="5AE24392" w14:textId="77777777" w:rsidTr="007502EC">
        <w:trPr>
          <w:trHeight w:val="2312"/>
        </w:trPr>
        <w:tc>
          <w:tcPr>
            <w:tcW w:w="5340" w:type="dxa"/>
            <w:tcBorders>
              <w:top w:val="nil"/>
              <w:left w:val="nil"/>
              <w:bottom w:val="nil"/>
              <w:right w:val="nil"/>
            </w:tcBorders>
          </w:tcPr>
          <w:p w14:paraId="467C5727" w14:textId="77777777" w:rsidR="007502EC" w:rsidRPr="001F1FEE" w:rsidRDefault="00C269FF" w:rsidP="007502EC">
            <w:pPr>
              <w:rPr>
                <w:b/>
              </w:rPr>
            </w:pPr>
            <w:r>
              <w:rPr>
                <w:b/>
              </w:rPr>
              <w:t>Покупатель:</w:t>
            </w:r>
          </w:p>
          <w:p w14:paraId="2B28504E" w14:textId="77777777" w:rsidR="007502EC" w:rsidRPr="001F1FEE" w:rsidRDefault="007502EC" w:rsidP="007502EC"/>
          <w:p w14:paraId="449D91B5" w14:textId="77777777" w:rsidR="007502EC" w:rsidRPr="001F1FEE" w:rsidRDefault="007502EC" w:rsidP="007502EC"/>
          <w:p w14:paraId="6BEBB0A2" w14:textId="77777777" w:rsidR="007502EC" w:rsidRPr="001F1FEE" w:rsidRDefault="00C269FF" w:rsidP="007502EC">
            <w:r>
              <w:t xml:space="preserve">_______________________ </w:t>
            </w:r>
          </w:p>
          <w:p w14:paraId="4BE4158F" w14:textId="77777777" w:rsidR="007502EC" w:rsidRPr="001F1FEE" w:rsidRDefault="00C269FF" w:rsidP="007502EC">
            <w:proofErr w:type="spellStart"/>
            <w:r>
              <w:t>мп</w:t>
            </w:r>
            <w:proofErr w:type="spellEnd"/>
          </w:p>
        </w:tc>
        <w:tc>
          <w:tcPr>
            <w:tcW w:w="4725" w:type="dxa"/>
            <w:tcBorders>
              <w:top w:val="nil"/>
              <w:left w:val="nil"/>
              <w:bottom w:val="nil"/>
              <w:right w:val="nil"/>
            </w:tcBorders>
          </w:tcPr>
          <w:p w14:paraId="081BFF92" w14:textId="77777777" w:rsidR="007502EC" w:rsidRPr="001F1FEE" w:rsidRDefault="00C269FF" w:rsidP="007502EC">
            <w:pPr>
              <w:rPr>
                <w:b/>
              </w:rPr>
            </w:pPr>
            <w:r>
              <w:rPr>
                <w:b/>
              </w:rPr>
              <w:t>Поставщик:</w:t>
            </w:r>
          </w:p>
          <w:p w14:paraId="352837BE" w14:textId="77777777" w:rsidR="007502EC" w:rsidRPr="001F1FEE" w:rsidRDefault="007502EC" w:rsidP="007502EC"/>
          <w:p w14:paraId="62EF343C" w14:textId="77777777" w:rsidR="007502EC" w:rsidRPr="001F1FEE" w:rsidRDefault="007502EC" w:rsidP="007502EC"/>
          <w:p w14:paraId="0DB3D531" w14:textId="77777777" w:rsidR="007502EC" w:rsidRPr="001F1FEE" w:rsidRDefault="00C269FF" w:rsidP="007502EC">
            <w:r>
              <w:t xml:space="preserve">_______________________ </w:t>
            </w:r>
          </w:p>
          <w:p w14:paraId="470661C9" w14:textId="77777777" w:rsidR="007502EC" w:rsidRPr="001F1FEE" w:rsidRDefault="00C269FF" w:rsidP="007502EC">
            <w:proofErr w:type="spellStart"/>
            <w:r>
              <w:t>мп</w:t>
            </w:r>
            <w:proofErr w:type="spellEnd"/>
          </w:p>
        </w:tc>
      </w:tr>
    </w:tbl>
    <w:p w14:paraId="02ADF49B" w14:textId="77777777" w:rsidR="007502EC" w:rsidRPr="001F1FEE" w:rsidRDefault="00C269FF" w:rsidP="007502EC">
      <w:pPr>
        <w:suppressAutoHyphens w:val="0"/>
        <w:ind w:firstLine="709"/>
      </w:pPr>
      <w:r>
        <w:br w:type="page"/>
      </w:r>
    </w:p>
    <w:p w14:paraId="668D7E00" w14:textId="77777777" w:rsidR="007502EC" w:rsidRPr="001F1FEE" w:rsidRDefault="00C269FF" w:rsidP="007502EC">
      <w:pPr>
        <w:ind w:firstLine="709"/>
        <w:jc w:val="right"/>
        <w:outlineLvl w:val="2"/>
      </w:pPr>
      <w:r>
        <w:lastRenderedPageBreak/>
        <w:t>Приложение № 8</w:t>
      </w:r>
    </w:p>
    <w:p w14:paraId="5D27BFD6" w14:textId="77777777" w:rsidR="007502EC" w:rsidRPr="001F1FEE" w:rsidRDefault="00C269FF" w:rsidP="007502EC">
      <w:pPr>
        <w:ind w:firstLine="709"/>
        <w:jc w:val="right"/>
        <w:outlineLvl w:val="2"/>
      </w:pPr>
      <w:r>
        <w:t xml:space="preserve">к договору поставки № </w:t>
      </w:r>
      <w:proofErr w:type="spellStart"/>
      <w:r>
        <w:t>ТКд</w:t>
      </w:r>
      <w:proofErr w:type="spellEnd"/>
      <w:r>
        <w:t>/22/___/_____</w:t>
      </w:r>
    </w:p>
    <w:p w14:paraId="58F74C8F" w14:textId="77777777" w:rsidR="007502EC" w:rsidRPr="001F1FEE" w:rsidRDefault="00C269FF" w:rsidP="007502EC">
      <w:pPr>
        <w:ind w:firstLine="709"/>
        <w:jc w:val="right"/>
      </w:pPr>
      <w:r>
        <w:t>от «___»____________ 2022 г.</w:t>
      </w:r>
    </w:p>
    <w:p w14:paraId="2240DF4B" w14:textId="77777777" w:rsidR="007502EC" w:rsidRPr="001F1FEE" w:rsidRDefault="007502EC" w:rsidP="007502EC">
      <w:pPr>
        <w:pStyle w:val="Style3"/>
        <w:widowControl/>
        <w:spacing w:line="240" w:lineRule="auto"/>
        <w:ind w:firstLine="709"/>
        <w:rPr>
          <w:rStyle w:val="FontStyle12"/>
          <w:rFonts w:eastAsia="MS Mincho"/>
          <w:b/>
        </w:rPr>
      </w:pPr>
    </w:p>
    <w:p w14:paraId="2DC315D1" w14:textId="77777777" w:rsidR="007502EC" w:rsidRPr="001F1FEE" w:rsidRDefault="00C269FF" w:rsidP="007502EC">
      <w:pPr>
        <w:pStyle w:val="Style2"/>
        <w:widowControl/>
        <w:spacing w:line="240" w:lineRule="auto"/>
        <w:ind w:firstLine="709"/>
        <w:jc w:val="center"/>
        <w:rPr>
          <w:b/>
        </w:rPr>
      </w:pPr>
      <w:r>
        <w:rPr>
          <w:b/>
        </w:rPr>
        <w:t>НАЛОГОВАЯ ОГОВОРКА</w:t>
      </w:r>
    </w:p>
    <w:p w14:paraId="3028B709" w14:textId="77777777" w:rsidR="007502EC" w:rsidRPr="001F1FEE" w:rsidRDefault="007502EC" w:rsidP="007502EC">
      <w:pPr>
        <w:pStyle w:val="Style2"/>
        <w:widowControl/>
        <w:spacing w:line="240" w:lineRule="auto"/>
        <w:ind w:firstLine="709"/>
        <w:jc w:val="both"/>
      </w:pPr>
    </w:p>
    <w:p w14:paraId="2502B262" w14:textId="77777777" w:rsidR="007502EC" w:rsidRPr="004C5194" w:rsidRDefault="00C269FF" w:rsidP="007502EC">
      <w:pPr>
        <w:pStyle w:val="Style2"/>
        <w:widowControl/>
        <w:spacing w:line="240" w:lineRule="auto"/>
        <w:ind w:firstLine="709"/>
        <w:jc w:val="both"/>
        <w:rPr>
          <w:rStyle w:val="FontStyle12"/>
          <w:rFonts w:ascii="Times New Roman" w:hAnsi="Times New Roman" w:cs="Times New Roman"/>
          <w:sz w:val="24"/>
          <w:szCs w:val="24"/>
        </w:rPr>
      </w:pPr>
      <w:r>
        <w:rPr>
          <w:rStyle w:val="FontStyle12"/>
        </w:rPr>
        <w:t xml:space="preserve">1. </w:t>
      </w:r>
      <w:r w:rsidRPr="004C5194">
        <w:t>Поставщик</w:t>
      </w:r>
      <w:r w:rsidRPr="004C5194">
        <w:rPr>
          <w:iCs/>
        </w:rPr>
        <w:t xml:space="preserve"> на момент заключения и/или при исполнении настоящего Договора</w:t>
      </w:r>
      <w:r w:rsidRPr="004C5194">
        <w:t>, г</w:t>
      </w:r>
      <w:r w:rsidRPr="004C5194">
        <w:t>а</w:t>
      </w:r>
      <w:r w:rsidRPr="004C5194">
        <w:t>рантирует (заверяет), что:</w:t>
      </w:r>
    </w:p>
    <w:p w14:paraId="73821278"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t>Поставщик является надлежащим образом созданным юридическим лицом, действ</w:t>
      </w:r>
      <w:r w:rsidRPr="004C5194">
        <w:t>у</w:t>
      </w:r>
      <w:r w:rsidRPr="004C5194">
        <w:t>ющим в соответствии с законодательством Российской Федерации;</w:t>
      </w:r>
    </w:p>
    <w:p w14:paraId="600B80A0"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4525DDB"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6E76B55"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располагает лицензиями, необходимыми для осуществления деятельности и исполн</w:t>
      </w:r>
      <w:r w:rsidRPr="004C5194">
        <w:rPr>
          <w:rStyle w:val="FontStyle12"/>
          <w:rFonts w:ascii="Times New Roman" w:hAnsi="Times New Roman" w:cs="Times New Roman"/>
          <w:sz w:val="24"/>
          <w:szCs w:val="24"/>
        </w:rPr>
        <w:t>е</w:t>
      </w:r>
      <w:r w:rsidRPr="004C5194">
        <w:rPr>
          <w:rStyle w:val="FontStyle12"/>
          <w:rFonts w:ascii="Times New Roman" w:hAnsi="Times New Roman" w:cs="Times New Roman"/>
          <w:sz w:val="24"/>
          <w:szCs w:val="24"/>
        </w:rPr>
        <w:t>ния обязательств по Договору, если осуществляемая по Договору деятельность является лицензируемой;</w:t>
      </w:r>
    </w:p>
    <w:p w14:paraId="070D6E61"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9503231"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не совершает сделок (операций) основной целью которых являются неуплата (непо</w:t>
      </w:r>
      <w:r w:rsidRPr="004C5194">
        <w:rPr>
          <w:rStyle w:val="FontStyle12"/>
          <w:rFonts w:ascii="Times New Roman" w:hAnsi="Times New Roman" w:cs="Times New Roman"/>
          <w:sz w:val="24"/>
          <w:szCs w:val="24"/>
        </w:rPr>
        <w:t>л</w:t>
      </w:r>
      <w:r w:rsidRPr="004C5194">
        <w:rPr>
          <w:rStyle w:val="FontStyle12"/>
          <w:rFonts w:ascii="Times New Roman" w:hAnsi="Times New Roman" w:cs="Times New Roman"/>
          <w:sz w:val="24"/>
          <w:szCs w:val="24"/>
        </w:rPr>
        <w:t>ная уплата) и (или) зачет (возврат) суммы налога;</w:t>
      </w:r>
    </w:p>
    <w:p w14:paraId="04A24910"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ведет бухгалтерский учет и составляет бухгалтерскую отчетность в соответствии с з</w:t>
      </w:r>
      <w:r w:rsidRPr="004C5194">
        <w:rPr>
          <w:rStyle w:val="FontStyle12"/>
          <w:rFonts w:ascii="Times New Roman" w:hAnsi="Times New Roman" w:cs="Times New Roman"/>
          <w:sz w:val="24"/>
          <w:szCs w:val="24"/>
        </w:rPr>
        <w:t>а</w:t>
      </w:r>
      <w:r w:rsidRPr="004C5194">
        <w:rPr>
          <w:rStyle w:val="FontStyle12"/>
          <w:rFonts w:ascii="Times New Roman" w:hAnsi="Times New Roman" w:cs="Times New Roman"/>
          <w:sz w:val="24"/>
          <w:szCs w:val="24"/>
        </w:rPr>
        <w:t>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0D99452"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ведет налоговый учет и составляет налоговую отчетность в соответствии с законод</w:t>
      </w:r>
      <w:r w:rsidRPr="004C5194">
        <w:rPr>
          <w:rStyle w:val="FontStyle12"/>
          <w:rFonts w:ascii="Times New Roman" w:hAnsi="Times New Roman" w:cs="Times New Roman"/>
          <w:sz w:val="24"/>
          <w:szCs w:val="24"/>
        </w:rPr>
        <w:t>а</w:t>
      </w:r>
      <w:r w:rsidRPr="004C5194">
        <w:rPr>
          <w:rStyle w:val="FontStyle12"/>
          <w:rFonts w:ascii="Times New Roman" w:hAnsi="Times New Roman" w:cs="Times New Roman"/>
          <w:sz w:val="24"/>
          <w:szCs w:val="24"/>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61BFFC2"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не допускает искажения сведений о фактах хозяйственной деятельности (совокупн</w:t>
      </w:r>
      <w:r w:rsidRPr="004C5194">
        <w:rPr>
          <w:rStyle w:val="FontStyle12"/>
          <w:rFonts w:ascii="Times New Roman" w:hAnsi="Times New Roman" w:cs="Times New Roman"/>
          <w:sz w:val="24"/>
          <w:szCs w:val="24"/>
        </w:rPr>
        <w:t>о</w:t>
      </w:r>
      <w:r w:rsidRPr="004C5194">
        <w:rPr>
          <w:rStyle w:val="FontStyle12"/>
          <w:rFonts w:ascii="Times New Roman" w:hAnsi="Times New Roman" w:cs="Times New Roman"/>
          <w:sz w:val="24"/>
          <w:szCs w:val="24"/>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sidRPr="004C5194">
        <w:rPr>
          <w:rStyle w:val="FontStyle12"/>
          <w:rFonts w:ascii="Times New Roman" w:hAnsi="Times New Roman" w:cs="Times New Roman"/>
          <w:sz w:val="24"/>
          <w:szCs w:val="24"/>
        </w:rPr>
        <w:t>р</w:t>
      </w:r>
      <w:r w:rsidRPr="004C5194">
        <w:rPr>
          <w:rStyle w:val="FontStyle12"/>
          <w:rFonts w:ascii="Times New Roman" w:hAnsi="Times New Roman" w:cs="Times New Roman"/>
          <w:sz w:val="24"/>
          <w:szCs w:val="24"/>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B2F7384"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66F7813" w14:textId="77777777" w:rsidR="007502EC" w:rsidRPr="004C5194" w:rsidRDefault="00C269FF" w:rsidP="007502EC">
      <w:pPr>
        <w:pStyle w:val="Style1"/>
        <w:widowControl/>
        <w:spacing w:line="240" w:lineRule="auto"/>
        <w:ind w:firstLine="709"/>
        <w:rPr>
          <w:rStyle w:val="FontStyle13"/>
          <w:i w:val="0"/>
          <w:sz w:val="24"/>
          <w:szCs w:val="24"/>
        </w:rPr>
      </w:pPr>
      <w:r w:rsidRPr="004C5194">
        <w:rPr>
          <w:rStyle w:val="FontStyle12"/>
          <w:rFonts w:ascii="Times New Roman" w:hAnsi="Times New Roman" w:cs="Times New Roman"/>
          <w:sz w:val="24"/>
          <w:szCs w:val="24"/>
        </w:rPr>
        <w:t>своевременно и в полном объеме уплачивает налоги, сборы и страховые взносы; о</w:t>
      </w:r>
      <w:r w:rsidRPr="004C5194">
        <w:rPr>
          <w:rStyle w:val="FontStyle12"/>
          <w:rFonts w:ascii="Times New Roman" w:hAnsi="Times New Roman" w:cs="Times New Roman"/>
          <w:sz w:val="24"/>
          <w:szCs w:val="24"/>
        </w:rPr>
        <w:t>т</w:t>
      </w:r>
      <w:r w:rsidRPr="004C5194">
        <w:rPr>
          <w:rStyle w:val="FontStyle12"/>
          <w:rFonts w:ascii="Times New Roman" w:hAnsi="Times New Roman" w:cs="Times New Roman"/>
          <w:sz w:val="24"/>
          <w:szCs w:val="24"/>
        </w:rPr>
        <w:t>ражает в налоговой отчетности по НДС все суммы НДС, предъявленные Покупателю</w:t>
      </w:r>
      <w:r w:rsidRPr="004C5194">
        <w:rPr>
          <w:rStyle w:val="FontStyle13"/>
          <w:sz w:val="24"/>
          <w:szCs w:val="24"/>
        </w:rPr>
        <w:t>;</w:t>
      </w:r>
    </w:p>
    <w:p w14:paraId="2D5E6B09"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лица, подписывающие от его имени первичные документы и счета-фактуры, имеют на это все необходимые полномочия.</w:t>
      </w:r>
    </w:p>
    <w:p w14:paraId="1A3D151C"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2. В соответствии со ст. 406.1 Гражданского кодекса Российской Федерации (далее</w:t>
      </w:r>
      <w:proofErr w:type="gramStart"/>
      <w:r w:rsidRPr="004C5194">
        <w:rPr>
          <w:rStyle w:val="FontStyle12"/>
          <w:rFonts w:ascii="Times New Roman" w:eastAsia="MS Mincho" w:hAnsi="Times New Roman" w:cs="Times New Roman"/>
          <w:sz w:val="24"/>
          <w:szCs w:val="24"/>
          <w:lang w:val="ru-RU"/>
        </w:rPr>
        <w:t xml:space="preserve"> </w:t>
      </w:r>
      <w:r w:rsidRPr="004C5194">
        <w:rPr>
          <w:rStyle w:val="FontStyle11"/>
          <w:rFonts w:ascii="Times New Roman" w:hAnsi="Times New Roman" w:cs="Times New Roman"/>
          <w:sz w:val="24"/>
          <w:szCs w:val="24"/>
          <w:lang w:val="ru-RU"/>
        </w:rPr>
        <w:t>–.</w:t>
      </w:r>
      <w:proofErr w:type="gramEnd"/>
      <w:r w:rsidRPr="004C5194">
        <w:rPr>
          <w:rStyle w:val="FontStyle12"/>
          <w:rFonts w:ascii="Times New Roman" w:eastAsia="MS Mincho" w:hAnsi="Times New Roman" w:cs="Times New Roman"/>
          <w:sz w:val="24"/>
          <w:szCs w:val="24"/>
          <w:lang w:val="ru-RU"/>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45F88AC"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2.1.</w:t>
      </w:r>
      <w:r w:rsidRPr="004C5194">
        <w:rPr>
          <w:rStyle w:val="FontStyle12"/>
          <w:rFonts w:ascii="Times New Roman" w:eastAsia="MS Mincho" w:hAnsi="Times New Roman" w:cs="Times New Roman"/>
          <w:sz w:val="24"/>
          <w:szCs w:val="24"/>
          <w:lang w:val="ru-RU"/>
        </w:rPr>
        <w:tab/>
        <w:t xml:space="preserve"> установит получение Покупателем необоснованной налоговой выгоды в связи с исполнением Договора и/или</w:t>
      </w:r>
    </w:p>
    <w:p w14:paraId="500AFC7C"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2.2.</w:t>
      </w:r>
      <w:r w:rsidRPr="004C5194">
        <w:rPr>
          <w:rStyle w:val="FontStyle12"/>
          <w:rFonts w:ascii="Times New Roman" w:eastAsia="MS Mincho" w:hAnsi="Times New Roman" w:cs="Times New Roman"/>
          <w:sz w:val="24"/>
          <w:szCs w:val="24"/>
          <w:lang w:val="ru-RU"/>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5084FE42"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lastRenderedPageBreak/>
        <w:t>2.3.</w:t>
      </w:r>
      <w:r w:rsidRPr="004C5194">
        <w:rPr>
          <w:rStyle w:val="FontStyle12"/>
          <w:rFonts w:ascii="Times New Roman" w:eastAsia="MS Mincho" w:hAnsi="Times New Roman" w:cs="Times New Roman"/>
          <w:sz w:val="24"/>
          <w:szCs w:val="24"/>
          <w:lang w:val="ru-RU"/>
        </w:rPr>
        <w:tab/>
        <w:t xml:space="preserve"> признает неправомерным применение Покупателем налоговых вычетов в отн</w:t>
      </w:r>
      <w:r w:rsidRPr="004C5194">
        <w:rPr>
          <w:rStyle w:val="FontStyle12"/>
          <w:rFonts w:ascii="Times New Roman" w:eastAsia="MS Mincho" w:hAnsi="Times New Roman" w:cs="Times New Roman"/>
          <w:sz w:val="24"/>
          <w:szCs w:val="24"/>
          <w:lang w:val="ru-RU"/>
        </w:rPr>
        <w:t>о</w:t>
      </w:r>
      <w:r w:rsidRPr="004C5194">
        <w:rPr>
          <w:rStyle w:val="FontStyle12"/>
          <w:rFonts w:ascii="Times New Roman" w:eastAsia="MS Mincho" w:hAnsi="Times New Roman" w:cs="Times New Roman"/>
          <w:sz w:val="24"/>
          <w:szCs w:val="24"/>
          <w:lang w:val="ru-RU"/>
        </w:rPr>
        <w:t>шении сумм НДС</w:t>
      </w:r>
    </w:p>
    <w:p w14:paraId="191B0252" w14:textId="77777777" w:rsidR="007502EC" w:rsidRPr="004C5194" w:rsidRDefault="00C269FF" w:rsidP="007502EC">
      <w:pPr>
        <w:pStyle w:val="Style5"/>
        <w:widowControl/>
        <w:tabs>
          <w:tab w:val="left" w:pos="1272"/>
        </w:tabs>
        <w:spacing w:after="0" w:line="240" w:lineRule="auto"/>
        <w:ind w:firstLine="709"/>
        <w:rPr>
          <w:rStyle w:val="FontStyle13"/>
          <w:i w:val="0"/>
          <w:sz w:val="24"/>
          <w:szCs w:val="24"/>
          <w:lang w:val="ru-RU"/>
        </w:rPr>
      </w:pPr>
      <w:r w:rsidRPr="004C5194">
        <w:rPr>
          <w:rStyle w:val="FontStyle12"/>
          <w:rFonts w:ascii="Times New Roman" w:eastAsia="MS Mincho" w:hAnsi="Times New Roman" w:cs="Times New Roman"/>
          <w:sz w:val="24"/>
          <w:szCs w:val="24"/>
          <w:lang w:val="ru-RU"/>
        </w:rPr>
        <w:t>в связи с тем, что Поставщик</w:t>
      </w:r>
      <w:r w:rsidRPr="004C5194">
        <w:rPr>
          <w:rStyle w:val="FontStyle13"/>
          <w:sz w:val="24"/>
          <w:szCs w:val="24"/>
          <w:lang w:val="ru-RU"/>
        </w:rPr>
        <w:t>:</w:t>
      </w:r>
    </w:p>
    <w:p w14:paraId="3C34BD2F" w14:textId="77777777" w:rsidR="007502EC" w:rsidRPr="004C5194" w:rsidRDefault="00C269FF" w:rsidP="007502EC">
      <w:pPr>
        <w:pStyle w:val="Style5"/>
        <w:widowControl/>
        <w:tabs>
          <w:tab w:val="left" w:pos="1272"/>
        </w:tabs>
        <w:spacing w:after="0" w:line="240" w:lineRule="auto"/>
        <w:ind w:firstLine="709"/>
        <w:rPr>
          <w:rStyle w:val="FontStyle13"/>
          <w:i w:val="0"/>
          <w:sz w:val="24"/>
          <w:szCs w:val="24"/>
          <w:lang w:val="ru-RU"/>
        </w:rPr>
      </w:pPr>
      <w:r w:rsidRPr="004C5194">
        <w:rPr>
          <w:rStyle w:val="FontStyle13"/>
          <w:sz w:val="24"/>
          <w:szCs w:val="24"/>
          <w:lang w:val="ru-RU"/>
        </w:rPr>
        <w:t>2.4.</w:t>
      </w:r>
      <w:r w:rsidRPr="004C5194">
        <w:rPr>
          <w:rStyle w:val="FontStyle13"/>
          <w:sz w:val="24"/>
          <w:szCs w:val="24"/>
          <w:lang w:val="ru-RU"/>
        </w:rPr>
        <w:tab/>
        <w:t xml:space="preserve"> нарушал свои налоговые обязанности по отражению в качестве дохода сумм, полученных от </w:t>
      </w:r>
      <w:r w:rsidRPr="004C5194">
        <w:rPr>
          <w:rStyle w:val="FontStyle12"/>
          <w:rFonts w:ascii="Times New Roman" w:eastAsia="MS Mincho" w:hAnsi="Times New Roman" w:cs="Times New Roman"/>
          <w:sz w:val="24"/>
          <w:szCs w:val="24"/>
          <w:lang w:val="ru-RU"/>
        </w:rPr>
        <w:t xml:space="preserve">Покупателя  </w:t>
      </w:r>
      <w:r w:rsidRPr="004C5194">
        <w:rPr>
          <w:rStyle w:val="FontStyle13"/>
          <w:sz w:val="24"/>
          <w:szCs w:val="24"/>
          <w:lang w:val="ru-RU"/>
        </w:rPr>
        <w:t>по Договору, а равно по исчислению и перечислению в бюджет НДС и/или</w:t>
      </w:r>
    </w:p>
    <w:p w14:paraId="4E4A9328"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3"/>
          <w:sz w:val="24"/>
          <w:szCs w:val="24"/>
          <w:lang w:val="ru-RU"/>
        </w:rPr>
        <w:t>2.5.</w:t>
      </w:r>
      <w:r w:rsidRPr="004C5194">
        <w:rPr>
          <w:rStyle w:val="FontStyle13"/>
          <w:sz w:val="24"/>
          <w:szCs w:val="24"/>
          <w:lang w:val="ru-RU"/>
        </w:rPr>
        <w:tab/>
        <w:t xml:space="preserve"> </w:t>
      </w:r>
      <w:r w:rsidRPr="004C5194">
        <w:rPr>
          <w:rStyle w:val="FontStyle12"/>
          <w:rFonts w:ascii="Times New Roman" w:eastAsia="MS Mincho" w:hAnsi="Times New Roman" w:cs="Times New Roman"/>
          <w:sz w:val="24"/>
          <w:szCs w:val="24"/>
          <w:lang w:val="ru-RU"/>
        </w:rPr>
        <w:t>при осуществлении своей деятельности допускал нарушение, указанных в пун</w:t>
      </w:r>
      <w:r w:rsidRPr="004C5194">
        <w:rPr>
          <w:rStyle w:val="FontStyle12"/>
          <w:rFonts w:ascii="Times New Roman" w:eastAsia="MS Mincho" w:hAnsi="Times New Roman" w:cs="Times New Roman"/>
          <w:sz w:val="24"/>
          <w:szCs w:val="24"/>
          <w:lang w:val="ru-RU"/>
        </w:rPr>
        <w:t>к</w:t>
      </w:r>
      <w:r w:rsidRPr="004C5194">
        <w:rPr>
          <w:rStyle w:val="FontStyle12"/>
          <w:rFonts w:ascii="Times New Roman" w:eastAsia="MS Mincho" w:hAnsi="Times New Roman" w:cs="Times New Roman"/>
          <w:sz w:val="24"/>
          <w:szCs w:val="24"/>
          <w:lang w:val="ru-RU"/>
        </w:rPr>
        <w:t>те 1 настоящей Налоговой оговорки, гарантий (заверений) (любой одной, нескольких или всех вместе)</w:t>
      </w:r>
    </w:p>
    <w:p w14:paraId="1DFC52A1"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(обстоятельства, перечисленные в пунктах 2.1 - 2.3, возникшие в связи с обстоятел</w:t>
      </w:r>
      <w:r w:rsidRPr="004C5194">
        <w:rPr>
          <w:rStyle w:val="FontStyle12"/>
          <w:rFonts w:ascii="Times New Roman" w:eastAsia="MS Mincho" w:hAnsi="Times New Roman" w:cs="Times New Roman"/>
          <w:sz w:val="24"/>
          <w:szCs w:val="24"/>
          <w:lang w:val="ru-RU"/>
        </w:rPr>
        <w:t>ь</w:t>
      </w:r>
      <w:r w:rsidRPr="004C5194">
        <w:rPr>
          <w:rStyle w:val="FontStyle12"/>
          <w:rFonts w:ascii="Times New Roman" w:eastAsia="MS Mincho" w:hAnsi="Times New Roman" w:cs="Times New Roman"/>
          <w:sz w:val="24"/>
          <w:szCs w:val="24"/>
          <w:lang w:val="ru-RU"/>
        </w:rPr>
        <w:t xml:space="preserve">ствами, перечисленными в пунктах 2.4 - 2.5, 1 настоящей Налоговой оговорки – Эпизоды, связанные с Поставщиком, то Поставщик </w:t>
      </w:r>
      <w:r w:rsidRPr="004C5194">
        <w:rPr>
          <w:rStyle w:val="FontStyle13"/>
          <w:sz w:val="24"/>
          <w:szCs w:val="24"/>
          <w:lang w:val="ru-RU"/>
        </w:rPr>
        <w:t xml:space="preserve">вправе в течение 10 (десяти) рабочих дней с даты письменного предложения </w:t>
      </w:r>
      <w:r w:rsidRPr="004C5194">
        <w:rPr>
          <w:rStyle w:val="FontStyle12"/>
          <w:rFonts w:ascii="Times New Roman" w:eastAsia="MS Mincho" w:hAnsi="Times New Roman" w:cs="Times New Roman"/>
          <w:sz w:val="24"/>
          <w:szCs w:val="24"/>
          <w:lang w:val="ru-RU"/>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73FAAFF2" w14:textId="77777777" w:rsidR="007502EC" w:rsidRPr="004C5194" w:rsidRDefault="00C269FF" w:rsidP="007502EC">
      <w:pPr>
        <w:pStyle w:val="Style5"/>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2.6.</w:t>
      </w:r>
      <w:r w:rsidRPr="004C5194">
        <w:rPr>
          <w:rStyle w:val="FontStyle12"/>
          <w:rFonts w:ascii="Times New Roman" w:eastAsia="MS Mincho" w:hAnsi="Times New Roman" w:cs="Times New Roman"/>
          <w:sz w:val="24"/>
          <w:szCs w:val="24"/>
          <w:lang w:val="ru-RU"/>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w:t>
      </w:r>
      <w:r w:rsidRPr="004C5194">
        <w:rPr>
          <w:rStyle w:val="FontStyle12"/>
          <w:rFonts w:ascii="Times New Roman" w:eastAsia="MS Mincho" w:hAnsi="Times New Roman" w:cs="Times New Roman"/>
          <w:sz w:val="24"/>
          <w:szCs w:val="24"/>
          <w:lang w:val="ru-RU"/>
        </w:rPr>
        <w:t>о</w:t>
      </w:r>
      <w:r w:rsidRPr="004C5194">
        <w:rPr>
          <w:rStyle w:val="FontStyle12"/>
          <w:rFonts w:ascii="Times New Roman" w:eastAsia="MS Mincho" w:hAnsi="Times New Roman" w:cs="Times New Roman"/>
          <w:sz w:val="24"/>
          <w:szCs w:val="24"/>
          <w:lang w:val="ru-RU"/>
        </w:rPr>
        <w:t>дами, связанными с Поставщиком (далее – Доначисленные налоги); плюс</w:t>
      </w:r>
    </w:p>
    <w:p w14:paraId="733CBF5C" w14:textId="77777777" w:rsidR="007502EC" w:rsidRPr="004C5194" w:rsidRDefault="00C269FF" w:rsidP="007502EC">
      <w:pPr>
        <w:pStyle w:val="Style5"/>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2.7.</w:t>
      </w:r>
      <w:r w:rsidRPr="004C5194">
        <w:rPr>
          <w:rStyle w:val="FontStyle12"/>
          <w:rFonts w:ascii="Times New Roman" w:eastAsia="MS Mincho" w:hAnsi="Times New Roman" w:cs="Times New Roman"/>
          <w:sz w:val="24"/>
          <w:szCs w:val="24"/>
          <w:lang w:val="ru-RU"/>
        </w:rPr>
        <w:tab/>
        <w:t xml:space="preserve"> сумма начисленных Покупателю пеней на сумму Доначисленных налогов (д</w:t>
      </w:r>
      <w:r w:rsidRPr="004C5194">
        <w:rPr>
          <w:rStyle w:val="FontStyle12"/>
          <w:rFonts w:ascii="Times New Roman" w:eastAsia="MS Mincho" w:hAnsi="Times New Roman" w:cs="Times New Roman"/>
          <w:sz w:val="24"/>
          <w:szCs w:val="24"/>
          <w:lang w:val="ru-RU"/>
        </w:rPr>
        <w:t>а</w:t>
      </w:r>
      <w:r w:rsidRPr="004C5194">
        <w:rPr>
          <w:rStyle w:val="FontStyle12"/>
          <w:rFonts w:ascii="Times New Roman" w:eastAsia="MS Mincho" w:hAnsi="Times New Roman" w:cs="Times New Roman"/>
          <w:sz w:val="24"/>
          <w:szCs w:val="24"/>
          <w:lang w:val="ru-RU"/>
        </w:rPr>
        <w:t>лее – Пени); плюс</w:t>
      </w:r>
    </w:p>
    <w:p w14:paraId="7C8634B7" w14:textId="77777777" w:rsidR="007502EC" w:rsidRPr="004C5194" w:rsidRDefault="00C269FF" w:rsidP="007502EC">
      <w:pPr>
        <w:pStyle w:val="Style1"/>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2.8.</w:t>
      </w:r>
      <w:r w:rsidRPr="004C5194">
        <w:rPr>
          <w:rStyle w:val="FontStyle12"/>
          <w:rFonts w:ascii="Times New Roman" w:hAnsi="Times New Roman" w:cs="Times New Roman"/>
          <w:sz w:val="24"/>
          <w:szCs w:val="24"/>
        </w:rPr>
        <w:tab/>
        <w:t>штрафы начисленные Покупателю за соответствующие налоговые нарушения в связи с неуплатой ею Доначисленных налогов (далее – Штрафы).</w:t>
      </w:r>
    </w:p>
    <w:p w14:paraId="43A139E8" w14:textId="77777777" w:rsidR="007502EC" w:rsidRPr="004C5194" w:rsidRDefault="00C269FF" w:rsidP="007502EC">
      <w:pPr>
        <w:pStyle w:val="Style1"/>
        <w:widowControl/>
        <w:spacing w:line="240" w:lineRule="auto"/>
        <w:ind w:firstLine="709"/>
        <w:rPr>
          <w:rStyle w:val="FontStyle12"/>
          <w:rFonts w:ascii="Times New Roman" w:hAnsi="Times New Roman" w:cs="Times New Roman"/>
          <w:sz w:val="24"/>
          <w:szCs w:val="24"/>
        </w:rPr>
      </w:pPr>
      <w:r w:rsidRPr="004C5194">
        <w:rPr>
          <w:rStyle w:val="FontStyle12"/>
          <w:rFonts w:ascii="Times New Roman" w:hAnsi="Times New Roman" w:cs="Times New Roman"/>
          <w:sz w:val="24"/>
          <w:szCs w:val="24"/>
        </w:rPr>
        <w:t>3.</w:t>
      </w:r>
      <w:r w:rsidRPr="004C5194">
        <w:rPr>
          <w:rStyle w:val="FontStyle12"/>
          <w:rFonts w:ascii="Times New Roman" w:hAnsi="Times New Roman" w:cs="Times New Roman"/>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1B3742A3"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3.1.</w:t>
      </w:r>
      <w:r w:rsidRPr="004C5194">
        <w:rPr>
          <w:rStyle w:val="FontStyle12"/>
          <w:rFonts w:ascii="Times New Roman" w:eastAsia="MS Mincho" w:hAnsi="Times New Roman" w:cs="Times New Roman"/>
          <w:sz w:val="24"/>
          <w:szCs w:val="24"/>
          <w:lang w:val="ru-RU"/>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w:t>
      </w:r>
      <w:r w:rsidRPr="004C5194">
        <w:rPr>
          <w:rStyle w:val="FontStyle12"/>
          <w:rFonts w:ascii="Times New Roman" w:eastAsia="MS Mincho" w:hAnsi="Times New Roman" w:cs="Times New Roman"/>
          <w:sz w:val="24"/>
          <w:szCs w:val="24"/>
          <w:lang w:val="ru-RU"/>
        </w:rPr>
        <w:t>р</w:t>
      </w:r>
      <w:r w:rsidRPr="004C5194">
        <w:rPr>
          <w:rStyle w:val="FontStyle12"/>
          <w:rFonts w:ascii="Times New Roman" w:eastAsia="MS Mincho" w:hAnsi="Times New Roman" w:cs="Times New Roman"/>
          <w:sz w:val="24"/>
          <w:szCs w:val="24"/>
          <w:lang w:val="ru-RU"/>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2043A63" w14:textId="77777777" w:rsidR="007502EC" w:rsidRPr="004C5194" w:rsidRDefault="00C269FF" w:rsidP="007502EC">
      <w:pPr>
        <w:pStyle w:val="Style5"/>
        <w:widowControl/>
        <w:tabs>
          <w:tab w:val="left" w:pos="1272"/>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4C5194">
        <w:rPr>
          <w:rStyle w:val="FontStyle13"/>
          <w:sz w:val="24"/>
          <w:szCs w:val="24"/>
          <w:lang w:val="ru-RU"/>
        </w:rPr>
        <w:t xml:space="preserve">обязан в течение 10 (десять) рабочих дней с даты письменного требования </w:t>
      </w:r>
      <w:r w:rsidRPr="004C5194">
        <w:rPr>
          <w:rStyle w:val="FontStyle12"/>
          <w:rFonts w:ascii="Times New Roman" w:eastAsia="MS Mincho" w:hAnsi="Times New Roman" w:cs="Times New Roman"/>
          <w:sz w:val="24"/>
          <w:szCs w:val="24"/>
          <w:lang w:val="ru-RU"/>
        </w:rPr>
        <w:t>Покупателя возместить последнему Имущ</w:t>
      </w:r>
      <w:r w:rsidRPr="004C5194">
        <w:rPr>
          <w:rStyle w:val="FontStyle12"/>
          <w:rFonts w:ascii="Times New Roman" w:eastAsia="MS Mincho" w:hAnsi="Times New Roman" w:cs="Times New Roman"/>
          <w:sz w:val="24"/>
          <w:szCs w:val="24"/>
          <w:lang w:val="ru-RU"/>
        </w:rPr>
        <w:t>е</w:t>
      </w:r>
      <w:r w:rsidRPr="004C5194">
        <w:rPr>
          <w:rStyle w:val="FontStyle12"/>
          <w:rFonts w:ascii="Times New Roman" w:eastAsia="MS Mincho" w:hAnsi="Times New Roman" w:cs="Times New Roman"/>
          <w:sz w:val="24"/>
          <w:szCs w:val="24"/>
          <w:lang w:val="ru-RU"/>
        </w:rPr>
        <w:t>ственные потери, связанные с нарушением имущественных прав третьих лиц.</w:t>
      </w:r>
    </w:p>
    <w:p w14:paraId="6740B344" w14:textId="77777777" w:rsidR="007502EC" w:rsidRPr="004C5194" w:rsidRDefault="00C269FF" w:rsidP="007502EC">
      <w:pPr>
        <w:pStyle w:val="Style5"/>
        <w:widowControl/>
        <w:tabs>
          <w:tab w:val="left" w:pos="1133"/>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4.</w:t>
      </w:r>
      <w:r w:rsidRPr="004C5194">
        <w:rPr>
          <w:rStyle w:val="FontStyle12"/>
          <w:rFonts w:ascii="Times New Roman" w:eastAsia="MS Mincho" w:hAnsi="Times New Roman" w:cs="Times New Roman"/>
          <w:sz w:val="24"/>
          <w:szCs w:val="24"/>
          <w:lang w:val="ru-RU"/>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4C5194">
        <w:rPr>
          <w:rStyle w:val="FontStyle13"/>
          <w:sz w:val="24"/>
          <w:szCs w:val="24"/>
          <w:lang w:val="ru-RU"/>
        </w:rPr>
        <w:t xml:space="preserve"> </w:t>
      </w:r>
      <w:r w:rsidRPr="004C5194">
        <w:rPr>
          <w:rStyle w:val="FontStyle12"/>
          <w:rFonts w:ascii="Times New Roman" w:eastAsia="MS Mincho" w:hAnsi="Times New Roman" w:cs="Times New Roman"/>
          <w:sz w:val="24"/>
          <w:szCs w:val="24"/>
          <w:u w:val="single"/>
          <w:lang w:val="ru-RU"/>
        </w:rPr>
        <w:t>будет обязан</w:t>
      </w:r>
      <w:r w:rsidRPr="004C5194">
        <w:rPr>
          <w:rStyle w:val="FontStyle12"/>
          <w:rFonts w:ascii="Times New Roman" w:eastAsia="MS Mincho" w:hAnsi="Times New Roman" w:cs="Times New Roman"/>
          <w:sz w:val="24"/>
          <w:szCs w:val="24"/>
          <w:lang w:val="ru-RU"/>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4C5194">
        <w:rPr>
          <w:rStyle w:val="FontStyle12"/>
          <w:rFonts w:ascii="Times New Roman" w:eastAsia="MS Mincho" w:hAnsi="Times New Roman" w:cs="Times New Roman"/>
          <w:sz w:val="24"/>
          <w:szCs w:val="24"/>
          <w:lang w:val="ru-RU"/>
        </w:rPr>
        <w:t>ов</w:t>
      </w:r>
      <w:proofErr w:type="spellEnd"/>
      <w:r w:rsidRPr="004C5194">
        <w:rPr>
          <w:rStyle w:val="FontStyle12"/>
          <w:rFonts w:ascii="Times New Roman" w:eastAsia="MS Mincho" w:hAnsi="Times New Roman" w:cs="Times New Roman"/>
          <w:sz w:val="24"/>
          <w:szCs w:val="24"/>
          <w:lang w:val="ru-RU"/>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382A2699" w14:textId="77777777" w:rsidR="007502EC" w:rsidRPr="004C5194" w:rsidRDefault="00C269FF" w:rsidP="007502EC">
      <w:pPr>
        <w:pStyle w:val="Style5"/>
        <w:widowControl/>
        <w:tabs>
          <w:tab w:val="left" w:pos="1133"/>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4.1.</w:t>
      </w:r>
      <w:r w:rsidRPr="004C5194">
        <w:rPr>
          <w:rStyle w:val="FontStyle12"/>
          <w:rFonts w:ascii="Times New Roman" w:eastAsia="MS Mincho" w:hAnsi="Times New Roman" w:cs="Times New Roman"/>
          <w:sz w:val="24"/>
          <w:szCs w:val="24"/>
          <w:lang w:val="ru-RU"/>
        </w:rPr>
        <w:tab/>
        <w:t xml:space="preserve">такие </w:t>
      </w:r>
      <w:proofErr w:type="spellStart"/>
      <w:r w:rsidRPr="004C5194">
        <w:rPr>
          <w:rStyle w:val="FontStyle12"/>
          <w:rFonts w:ascii="Times New Roman" w:eastAsia="MS Mincho" w:hAnsi="Times New Roman" w:cs="Times New Roman"/>
          <w:sz w:val="24"/>
          <w:szCs w:val="24"/>
          <w:lang w:val="ru-RU"/>
        </w:rPr>
        <w:t>Доначисленные</w:t>
      </w:r>
      <w:proofErr w:type="spellEnd"/>
      <w:r w:rsidRPr="004C5194">
        <w:rPr>
          <w:rStyle w:val="FontStyle12"/>
          <w:rFonts w:ascii="Times New Roman" w:eastAsia="MS Mincho" w:hAnsi="Times New Roman" w:cs="Times New Roman"/>
          <w:sz w:val="24"/>
          <w:szCs w:val="24"/>
          <w:lang w:val="ru-RU"/>
        </w:rPr>
        <w:t xml:space="preserve"> налоги, Пени и Штрафы с учетом возможных корректир</w:t>
      </w:r>
      <w:r w:rsidRPr="004C5194">
        <w:rPr>
          <w:rStyle w:val="FontStyle12"/>
          <w:rFonts w:ascii="Times New Roman" w:eastAsia="MS Mincho" w:hAnsi="Times New Roman" w:cs="Times New Roman"/>
          <w:sz w:val="24"/>
          <w:szCs w:val="24"/>
          <w:lang w:val="ru-RU"/>
        </w:rPr>
        <w:t>о</w:t>
      </w:r>
      <w:r w:rsidRPr="004C5194">
        <w:rPr>
          <w:rStyle w:val="FontStyle12"/>
          <w:rFonts w:ascii="Times New Roman" w:eastAsia="MS Mincho" w:hAnsi="Times New Roman" w:cs="Times New Roman"/>
          <w:sz w:val="24"/>
          <w:szCs w:val="24"/>
          <w:lang w:val="ru-RU"/>
        </w:rPr>
        <w:t>вок в соответствии с вступившим в законную силу решением суда по делу</w:t>
      </w:r>
      <w:r w:rsidRPr="004C5194">
        <w:rPr>
          <w:rStyle w:val="FontStyle12"/>
          <w:rFonts w:ascii="Times New Roman" w:eastAsia="MS Mincho" w:hAnsi="Times New Roman" w:cs="Times New Roman"/>
          <w:sz w:val="24"/>
          <w:szCs w:val="24"/>
          <w:lang w:val="ru-RU"/>
        </w:rPr>
        <w:br/>
        <w:t>(-</w:t>
      </w:r>
      <w:proofErr w:type="spellStart"/>
      <w:r w:rsidRPr="004C5194">
        <w:rPr>
          <w:rStyle w:val="FontStyle12"/>
          <w:rFonts w:ascii="Times New Roman" w:eastAsia="MS Mincho" w:hAnsi="Times New Roman" w:cs="Times New Roman"/>
          <w:sz w:val="24"/>
          <w:szCs w:val="24"/>
          <w:lang w:val="ru-RU"/>
        </w:rPr>
        <w:t>ам</w:t>
      </w:r>
      <w:proofErr w:type="spellEnd"/>
      <w:r w:rsidRPr="004C5194">
        <w:rPr>
          <w:rStyle w:val="FontStyle12"/>
          <w:rFonts w:ascii="Times New Roman" w:eastAsia="MS Mincho" w:hAnsi="Times New Roman" w:cs="Times New Roman"/>
          <w:sz w:val="24"/>
          <w:szCs w:val="24"/>
          <w:lang w:val="ru-RU"/>
        </w:rPr>
        <w:t>), в рамках которого (-ых) Покупатель предпринял добросовестные усилия по оспарив</w:t>
      </w:r>
      <w:r w:rsidRPr="004C5194">
        <w:rPr>
          <w:rStyle w:val="FontStyle12"/>
          <w:rFonts w:ascii="Times New Roman" w:eastAsia="MS Mincho" w:hAnsi="Times New Roman" w:cs="Times New Roman"/>
          <w:sz w:val="24"/>
          <w:szCs w:val="24"/>
          <w:lang w:val="ru-RU"/>
        </w:rPr>
        <w:t>а</w:t>
      </w:r>
      <w:r w:rsidRPr="004C5194">
        <w:rPr>
          <w:rStyle w:val="FontStyle12"/>
          <w:rFonts w:ascii="Times New Roman" w:eastAsia="MS Mincho" w:hAnsi="Times New Roman" w:cs="Times New Roman"/>
          <w:sz w:val="24"/>
          <w:szCs w:val="24"/>
          <w:lang w:val="ru-RU"/>
        </w:rPr>
        <w:t>нию Решения налогового органа, а также</w:t>
      </w:r>
    </w:p>
    <w:p w14:paraId="44178ED4" w14:textId="77777777" w:rsidR="007502EC" w:rsidRPr="004C5194" w:rsidRDefault="00C269FF" w:rsidP="007502EC">
      <w:pPr>
        <w:pStyle w:val="Style5"/>
        <w:widowControl/>
        <w:tabs>
          <w:tab w:val="left" w:pos="1133"/>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lastRenderedPageBreak/>
        <w:t>4.2.</w:t>
      </w:r>
      <w:r w:rsidRPr="004C5194">
        <w:rPr>
          <w:rStyle w:val="FontStyle12"/>
          <w:rFonts w:ascii="Times New Roman" w:eastAsia="MS Mincho" w:hAnsi="Times New Roman" w:cs="Times New Roman"/>
          <w:sz w:val="24"/>
          <w:szCs w:val="24"/>
          <w:lang w:val="ru-RU"/>
        </w:rPr>
        <w:tab/>
        <w:t>судебные расходы Покупателя в связи с оспариванием Решения налогового орг</w:t>
      </w:r>
      <w:r w:rsidRPr="004C5194">
        <w:rPr>
          <w:rStyle w:val="FontStyle12"/>
          <w:rFonts w:ascii="Times New Roman" w:eastAsia="MS Mincho" w:hAnsi="Times New Roman" w:cs="Times New Roman"/>
          <w:sz w:val="24"/>
          <w:szCs w:val="24"/>
          <w:lang w:val="ru-RU"/>
        </w:rPr>
        <w:t>а</w:t>
      </w:r>
      <w:r w:rsidRPr="004C5194">
        <w:rPr>
          <w:rStyle w:val="FontStyle12"/>
          <w:rFonts w:ascii="Times New Roman" w:eastAsia="MS Mincho" w:hAnsi="Times New Roman" w:cs="Times New Roman"/>
          <w:sz w:val="24"/>
          <w:szCs w:val="24"/>
          <w:lang w:val="ru-RU"/>
        </w:rPr>
        <w:t>на в полном размере.</w:t>
      </w:r>
    </w:p>
    <w:p w14:paraId="56CF2D49" w14:textId="77777777" w:rsidR="007502EC" w:rsidRPr="004C5194" w:rsidRDefault="00C269FF" w:rsidP="007502EC">
      <w:pPr>
        <w:pStyle w:val="Style5"/>
        <w:widowControl/>
        <w:tabs>
          <w:tab w:val="left" w:pos="1133"/>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5.</w:t>
      </w:r>
      <w:r w:rsidRPr="004C5194">
        <w:rPr>
          <w:rStyle w:val="FontStyle12"/>
          <w:rFonts w:ascii="Times New Roman" w:eastAsia="MS Mincho" w:hAnsi="Times New Roman" w:cs="Times New Roman"/>
          <w:sz w:val="24"/>
          <w:szCs w:val="24"/>
          <w:lang w:val="ru-RU"/>
        </w:rPr>
        <w:tab/>
        <w:t>Поставщик признает и соглашается, что Покупатель вправе по своему усмотр</w:t>
      </w:r>
      <w:r w:rsidRPr="004C5194">
        <w:rPr>
          <w:rStyle w:val="FontStyle12"/>
          <w:rFonts w:ascii="Times New Roman" w:eastAsia="MS Mincho" w:hAnsi="Times New Roman" w:cs="Times New Roman"/>
          <w:sz w:val="24"/>
          <w:szCs w:val="24"/>
          <w:lang w:val="ru-RU"/>
        </w:rPr>
        <w:t>е</w:t>
      </w:r>
      <w:r w:rsidRPr="004C5194">
        <w:rPr>
          <w:rStyle w:val="FontStyle12"/>
          <w:rFonts w:ascii="Times New Roman" w:eastAsia="MS Mincho" w:hAnsi="Times New Roman" w:cs="Times New Roman"/>
          <w:sz w:val="24"/>
          <w:szCs w:val="24"/>
          <w:lang w:val="ru-RU"/>
        </w:rPr>
        <w:t>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w:t>
      </w:r>
      <w:r w:rsidRPr="004C5194">
        <w:rPr>
          <w:rStyle w:val="FontStyle12"/>
          <w:rFonts w:ascii="Times New Roman" w:eastAsia="MS Mincho" w:hAnsi="Times New Roman" w:cs="Times New Roman"/>
          <w:sz w:val="24"/>
          <w:szCs w:val="24"/>
          <w:lang w:val="ru-RU"/>
        </w:rPr>
        <w:t>а</w:t>
      </w:r>
      <w:r w:rsidRPr="004C5194">
        <w:rPr>
          <w:rStyle w:val="FontStyle12"/>
          <w:rFonts w:ascii="Times New Roman" w:eastAsia="MS Mincho" w:hAnsi="Times New Roman" w:cs="Times New Roman"/>
          <w:sz w:val="24"/>
          <w:szCs w:val="24"/>
          <w:lang w:val="ru-RU"/>
        </w:rPr>
        <w:t>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6509344A" w14:textId="77777777" w:rsidR="007502EC" w:rsidRPr="004C5194" w:rsidRDefault="00C269FF" w:rsidP="007502EC">
      <w:pPr>
        <w:pStyle w:val="Style5"/>
        <w:widowControl/>
        <w:tabs>
          <w:tab w:val="left" w:pos="1133"/>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6.</w:t>
      </w:r>
      <w:r w:rsidRPr="004C5194">
        <w:rPr>
          <w:rStyle w:val="FontStyle12"/>
          <w:rFonts w:ascii="Times New Roman" w:eastAsia="MS Mincho" w:hAnsi="Times New Roman" w:cs="Times New Roman"/>
          <w:sz w:val="24"/>
          <w:szCs w:val="24"/>
          <w:lang w:val="ru-RU"/>
        </w:rPr>
        <w:tab/>
        <w:t>В случае если Поставщик возместит Покупателю Имущественные потери, связа</w:t>
      </w:r>
      <w:r w:rsidRPr="004C5194">
        <w:rPr>
          <w:rStyle w:val="FontStyle12"/>
          <w:rFonts w:ascii="Times New Roman" w:eastAsia="MS Mincho" w:hAnsi="Times New Roman" w:cs="Times New Roman"/>
          <w:sz w:val="24"/>
          <w:szCs w:val="24"/>
          <w:lang w:val="ru-RU"/>
        </w:rPr>
        <w:t>н</w:t>
      </w:r>
      <w:r w:rsidRPr="004C5194">
        <w:rPr>
          <w:rStyle w:val="FontStyle12"/>
          <w:rFonts w:ascii="Times New Roman" w:eastAsia="MS Mincho" w:hAnsi="Times New Roman" w:cs="Times New Roman"/>
          <w:sz w:val="24"/>
          <w:szCs w:val="24"/>
          <w:lang w:val="ru-RU"/>
        </w:rPr>
        <w:t>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w:t>
      </w:r>
      <w:r w:rsidRPr="004C5194">
        <w:rPr>
          <w:rStyle w:val="FontStyle12"/>
          <w:rFonts w:ascii="Times New Roman" w:eastAsia="MS Mincho" w:hAnsi="Times New Roman" w:cs="Times New Roman"/>
          <w:sz w:val="24"/>
          <w:szCs w:val="24"/>
          <w:lang w:val="ru-RU"/>
        </w:rPr>
        <w:t>н</w:t>
      </w:r>
      <w:r w:rsidRPr="004C5194">
        <w:rPr>
          <w:rStyle w:val="FontStyle12"/>
          <w:rFonts w:ascii="Times New Roman" w:eastAsia="MS Mincho" w:hAnsi="Times New Roman" w:cs="Times New Roman"/>
          <w:sz w:val="24"/>
          <w:szCs w:val="24"/>
          <w:lang w:val="ru-RU"/>
        </w:rPr>
        <w:t>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w:t>
      </w:r>
      <w:r w:rsidRPr="004C5194">
        <w:rPr>
          <w:rStyle w:val="FontStyle12"/>
          <w:rFonts w:ascii="Times New Roman" w:eastAsia="MS Mincho" w:hAnsi="Times New Roman" w:cs="Times New Roman"/>
          <w:sz w:val="24"/>
          <w:szCs w:val="24"/>
          <w:lang w:val="ru-RU"/>
        </w:rPr>
        <w:t>н</w:t>
      </w:r>
      <w:r w:rsidRPr="004C5194">
        <w:rPr>
          <w:rStyle w:val="FontStyle12"/>
          <w:rFonts w:ascii="Times New Roman" w:eastAsia="MS Mincho" w:hAnsi="Times New Roman" w:cs="Times New Roman"/>
          <w:sz w:val="24"/>
          <w:szCs w:val="24"/>
          <w:lang w:val="ru-RU"/>
        </w:rPr>
        <w:t>ного требования Поставщика об этом.</w:t>
      </w:r>
    </w:p>
    <w:p w14:paraId="2D27F4DE" w14:textId="77777777" w:rsidR="007502EC" w:rsidRPr="004C5194" w:rsidRDefault="00C269FF" w:rsidP="007502EC">
      <w:pPr>
        <w:pStyle w:val="Style5"/>
        <w:widowControl/>
        <w:tabs>
          <w:tab w:val="left" w:pos="1133"/>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7.</w:t>
      </w:r>
      <w:r w:rsidRPr="004C5194">
        <w:rPr>
          <w:rStyle w:val="FontStyle12"/>
          <w:rFonts w:ascii="Times New Roman" w:eastAsia="MS Mincho" w:hAnsi="Times New Roman" w:cs="Times New Roman"/>
          <w:sz w:val="24"/>
          <w:szCs w:val="24"/>
          <w:lang w:val="ru-RU"/>
        </w:rPr>
        <w:tab/>
        <w:t>Поставщик обязан предпринять максимальные усилия для содействия Покупат</w:t>
      </w:r>
      <w:r w:rsidRPr="004C5194">
        <w:rPr>
          <w:rStyle w:val="FontStyle12"/>
          <w:rFonts w:ascii="Times New Roman" w:eastAsia="MS Mincho" w:hAnsi="Times New Roman" w:cs="Times New Roman"/>
          <w:sz w:val="24"/>
          <w:szCs w:val="24"/>
          <w:lang w:val="ru-RU"/>
        </w:rPr>
        <w:t>е</w:t>
      </w:r>
      <w:r w:rsidRPr="004C5194">
        <w:rPr>
          <w:rStyle w:val="FontStyle12"/>
          <w:rFonts w:ascii="Times New Roman" w:eastAsia="MS Mincho" w:hAnsi="Times New Roman" w:cs="Times New Roman"/>
          <w:sz w:val="24"/>
          <w:szCs w:val="24"/>
          <w:lang w:val="ru-RU"/>
        </w:rPr>
        <w:t>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w:t>
      </w:r>
      <w:r w:rsidRPr="004C5194">
        <w:rPr>
          <w:rStyle w:val="FontStyle12"/>
          <w:rFonts w:ascii="Times New Roman" w:eastAsia="MS Mincho" w:hAnsi="Times New Roman" w:cs="Times New Roman"/>
          <w:sz w:val="24"/>
          <w:szCs w:val="24"/>
          <w:lang w:val="ru-RU"/>
        </w:rPr>
        <w:t>а</w:t>
      </w:r>
      <w:r w:rsidRPr="004C5194">
        <w:rPr>
          <w:rStyle w:val="FontStyle12"/>
          <w:rFonts w:ascii="Times New Roman" w:eastAsia="MS Mincho" w:hAnsi="Times New Roman" w:cs="Times New Roman"/>
          <w:sz w:val="24"/>
          <w:szCs w:val="24"/>
          <w:lang w:val="ru-RU"/>
        </w:rPr>
        <w:t>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70E9B765" w14:textId="77777777" w:rsidR="007502EC" w:rsidRPr="004C5194" w:rsidRDefault="00C269FF" w:rsidP="007502EC">
      <w:pPr>
        <w:pStyle w:val="Style5"/>
        <w:widowControl/>
        <w:tabs>
          <w:tab w:val="left" w:pos="1133"/>
        </w:tabs>
        <w:spacing w:after="0" w:line="240" w:lineRule="auto"/>
        <w:ind w:firstLine="709"/>
        <w:rPr>
          <w:rStyle w:val="FontStyle12"/>
          <w:rFonts w:ascii="Times New Roman" w:eastAsia="MS Mincho" w:hAnsi="Times New Roman" w:cs="Times New Roman"/>
          <w:sz w:val="24"/>
          <w:szCs w:val="24"/>
          <w:lang w:val="ru-RU"/>
        </w:rPr>
      </w:pPr>
      <w:r w:rsidRPr="004C5194">
        <w:rPr>
          <w:rStyle w:val="FontStyle12"/>
          <w:rFonts w:ascii="Times New Roman" w:eastAsia="MS Mincho" w:hAnsi="Times New Roman" w:cs="Times New Roman"/>
          <w:sz w:val="24"/>
          <w:szCs w:val="24"/>
          <w:lang w:val="ru-RU"/>
        </w:rPr>
        <w:t>8.</w:t>
      </w:r>
      <w:r w:rsidRPr="004C5194">
        <w:rPr>
          <w:rStyle w:val="FontStyle12"/>
          <w:rFonts w:ascii="Times New Roman" w:eastAsia="MS Mincho" w:hAnsi="Times New Roman" w:cs="Times New Roman"/>
          <w:sz w:val="24"/>
          <w:szCs w:val="24"/>
          <w:lang w:val="ru-RU"/>
        </w:rPr>
        <w:tab/>
        <w:t>Поставщик также подтверждает, что гарантии (заверения) достоверности обсто</w:t>
      </w:r>
      <w:r w:rsidRPr="004C5194">
        <w:rPr>
          <w:rStyle w:val="FontStyle12"/>
          <w:rFonts w:ascii="Times New Roman" w:eastAsia="MS Mincho" w:hAnsi="Times New Roman" w:cs="Times New Roman"/>
          <w:sz w:val="24"/>
          <w:szCs w:val="24"/>
          <w:lang w:val="ru-RU"/>
        </w:rPr>
        <w:t>я</w:t>
      </w:r>
      <w:r w:rsidRPr="004C5194">
        <w:rPr>
          <w:rStyle w:val="FontStyle12"/>
          <w:rFonts w:ascii="Times New Roman" w:eastAsia="MS Mincho" w:hAnsi="Times New Roman" w:cs="Times New Roman"/>
          <w:sz w:val="24"/>
          <w:szCs w:val="24"/>
          <w:lang w:val="ru-RU"/>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4C5194">
        <w:rPr>
          <w:rStyle w:val="FontStyle13"/>
          <w:sz w:val="24"/>
          <w:szCs w:val="24"/>
          <w:lang w:val="ru-RU"/>
        </w:rPr>
        <w:t xml:space="preserve">обязан возместить </w:t>
      </w:r>
      <w:r w:rsidRPr="004C5194">
        <w:rPr>
          <w:rStyle w:val="FontStyle12"/>
          <w:rFonts w:ascii="Times New Roman" w:eastAsia="MS Mincho" w:hAnsi="Times New Roman" w:cs="Times New Roman"/>
          <w:sz w:val="24"/>
          <w:szCs w:val="24"/>
          <w:lang w:val="ru-RU"/>
        </w:rPr>
        <w:t xml:space="preserve">Покупателю </w:t>
      </w:r>
      <w:r w:rsidRPr="004C5194">
        <w:rPr>
          <w:rStyle w:val="FontStyle13"/>
          <w:sz w:val="24"/>
          <w:szCs w:val="24"/>
          <w:lang w:val="ru-RU"/>
        </w:rPr>
        <w:t>по его требованию убытки, причиненные недостоверн</w:t>
      </w:r>
      <w:r w:rsidRPr="004C5194">
        <w:rPr>
          <w:rStyle w:val="FontStyle13"/>
          <w:sz w:val="24"/>
          <w:szCs w:val="24"/>
          <w:lang w:val="ru-RU"/>
        </w:rPr>
        <w:t>о</w:t>
      </w:r>
      <w:r w:rsidRPr="004C5194">
        <w:rPr>
          <w:rStyle w:val="FontStyle13"/>
          <w:sz w:val="24"/>
          <w:szCs w:val="24"/>
          <w:lang w:val="ru-RU"/>
        </w:rPr>
        <w:t>стью таких заверений</w:t>
      </w:r>
      <w:r w:rsidRPr="004C5194">
        <w:rPr>
          <w:rStyle w:val="FontStyle12"/>
          <w:rFonts w:ascii="Times New Roman" w:eastAsia="MS Mincho" w:hAnsi="Times New Roman" w:cs="Times New Roman"/>
          <w:sz w:val="24"/>
          <w:szCs w:val="24"/>
          <w:lang w:val="ru-RU"/>
        </w:rPr>
        <w:t>.</w:t>
      </w:r>
    </w:p>
    <w:p w14:paraId="512D9A39" w14:textId="77777777" w:rsidR="007502EC" w:rsidRPr="001F1FEE" w:rsidRDefault="007502EC" w:rsidP="007502EC">
      <w:pPr>
        <w:pStyle w:val="Style5"/>
        <w:widowControl/>
        <w:tabs>
          <w:tab w:val="left" w:pos="1133"/>
        </w:tabs>
        <w:spacing w:after="0" w:line="240" w:lineRule="auto"/>
        <w:ind w:firstLine="709"/>
        <w:rPr>
          <w:rFonts w:ascii="Times New Roman" w:hAnsi="Times New Roman"/>
          <w:lang w:val="ru-RU"/>
        </w:rPr>
      </w:pPr>
    </w:p>
    <w:p w14:paraId="5D825259" w14:textId="77777777" w:rsidR="007502EC" w:rsidRPr="001F1FEE" w:rsidRDefault="007502EC" w:rsidP="007502EC">
      <w:pPr>
        <w:suppressAutoHyphens w:val="0"/>
        <w:ind w:firstLine="709"/>
        <w:rPr>
          <w:rFonts w:eastAsia="Arial"/>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4725"/>
      </w:tblGrid>
      <w:tr w:rsidR="007502EC" w:rsidRPr="001F1FEE" w14:paraId="4792159E" w14:textId="77777777" w:rsidTr="007502EC">
        <w:trPr>
          <w:trHeight w:val="2312"/>
        </w:trPr>
        <w:tc>
          <w:tcPr>
            <w:tcW w:w="5340" w:type="dxa"/>
            <w:tcBorders>
              <w:top w:val="nil"/>
              <w:left w:val="nil"/>
              <w:bottom w:val="nil"/>
              <w:right w:val="nil"/>
            </w:tcBorders>
          </w:tcPr>
          <w:p w14:paraId="6B9E11C5" w14:textId="77777777" w:rsidR="007502EC" w:rsidRPr="001F1FEE" w:rsidRDefault="00C269FF" w:rsidP="007502EC">
            <w:pPr>
              <w:rPr>
                <w:b/>
              </w:rPr>
            </w:pPr>
            <w:r>
              <w:rPr>
                <w:b/>
              </w:rPr>
              <w:t>Покупатель:</w:t>
            </w:r>
          </w:p>
          <w:p w14:paraId="2A1CB2EC" w14:textId="77777777" w:rsidR="007502EC" w:rsidRPr="001F1FEE" w:rsidRDefault="007502EC" w:rsidP="007502EC"/>
          <w:p w14:paraId="2A08C10E" w14:textId="77777777" w:rsidR="007502EC" w:rsidRPr="001F1FEE" w:rsidRDefault="007502EC" w:rsidP="007502EC"/>
          <w:p w14:paraId="2CE30E34" w14:textId="77777777" w:rsidR="007502EC" w:rsidRPr="001F1FEE" w:rsidRDefault="00C269FF" w:rsidP="007502EC">
            <w:r>
              <w:t>_______________________</w:t>
            </w:r>
          </w:p>
          <w:p w14:paraId="1DA4ABBF" w14:textId="77777777" w:rsidR="007502EC" w:rsidRPr="001F1FEE" w:rsidRDefault="00C269FF" w:rsidP="007502EC">
            <w:proofErr w:type="spellStart"/>
            <w:r>
              <w:t>мп</w:t>
            </w:r>
            <w:proofErr w:type="spellEnd"/>
          </w:p>
        </w:tc>
        <w:tc>
          <w:tcPr>
            <w:tcW w:w="4725" w:type="dxa"/>
            <w:tcBorders>
              <w:top w:val="nil"/>
              <w:left w:val="nil"/>
              <w:bottom w:val="nil"/>
              <w:right w:val="nil"/>
            </w:tcBorders>
          </w:tcPr>
          <w:p w14:paraId="515D8378" w14:textId="77777777" w:rsidR="007502EC" w:rsidRPr="001F1FEE" w:rsidRDefault="00C269FF" w:rsidP="007502EC">
            <w:pPr>
              <w:rPr>
                <w:b/>
              </w:rPr>
            </w:pPr>
            <w:r>
              <w:rPr>
                <w:b/>
              </w:rPr>
              <w:t>Поставщик:</w:t>
            </w:r>
          </w:p>
          <w:p w14:paraId="0B897E92" w14:textId="77777777" w:rsidR="007502EC" w:rsidRPr="001F1FEE" w:rsidRDefault="007502EC" w:rsidP="007502EC"/>
          <w:p w14:paraId="34C950B3" w14:textId="77777777" w:rsidR="007502EC" w:rsidRPr="001F1FEE" w:rsidRDefault="007502EC" w:rsidP="007502EC"/>
          <w:p w14:paraId="2A29BC91" w14:textId="77777777" w:rsidR="007502EC" w:rsidRPr="001F1FEE" w:rsidRDefault="00C269FF" w:rsidP="007502EC">
            <w:r>
              <w:t xml:space="preserve">_______________________ </w:t>
            </w:r>
          </w:p>
          <w:p w14:paraId="1E33E2D7" w14:textId="77777777" w:rsidR="007502EC" w:rsidRPr="001F1FEE" w:rsidRDefault="00C269FF" w:rsidP="007502EC">
            <w:proofErr w:type="spellStart"/>
            <w:r>
              <w:t>мп</w:t>
            </w:r>
            <w:proofErr w:type="spellEnd"/>
          </w:p>
        </w:tc>
      </w:tr>
    </w:tbl>
    <w:p w14:paraId="4A541B20" w14:textId="77777777" w:rsidR="007502EC" w:rsidRDefault="007502EC" w:rsidP="007502EC">
      <w:pPr>
        <w:pStyle w:val="1a"/>
        <w:ind w:firstLine="709"/>
        <w:jc w:val="right"/>
        <w:rPr>
          <w:iCs/>
        </w:rPr>
      </w:pPr>
    </w:p>
    <w:p w14:paraId="17A17478" w14:textId="77777777" w:rsidR="007502EC" w:rsidRDefault="00C269FF">
      <w:pPr>
        <w:suppressAutoHyphens w:val="0"/>
        <w:rPr>
          <w:rFonts w:eastAsia="Arial"/>
          <w:iCs/>
          <w:sz w:val="28"/>
          <w:szCs w:val="20"/>
        </w:rPr>
      </w:pPr>
      <w:r>
        <w:rPr>
          <w:iCs/>
        </w:rPr>
        <w:br w:type="page"/>
      </w:r>
    </w:p>
    <w:p w14:paraId="647BD7F3" w14:textId="77777777" w:rsidR="00C5249F" w:rsidRDefault="00C269FF">
      <w:pPr>
        <w:pStyle w:val="1a"/>
        <w:ind w:firstLine="0"/>
        <w:jc w:val="right"/>
        <w:outlineLvl w:val="0"/>
        <w:rPr>
          <w:b/>
          <w:i/>
          <w:iCs/>
        </w:rPr>
      </w:pPr>
      <w:r>
        <w:lastRenderedPageBreak/>
        <w:t>Приложение № 6</w:t>
      </w:r>
    </w:p>
    <w:p w14:paraId="7E186E79" w14:textId="77777777" w:rsidR="00493F52" w:rsidRDefault="00493F52" w:rsidP="00493F52">
      <w:pPr>
        <w:jc w:val="right"/>
        <w:rPr>
          <w:sz w:val="28"/>
        </w:rPr>
      </w:pPr>
      <w:r>
        <w:rPr>
          <w:sz w:val="28"/>
        </w:rPr>
        <w:t>к документации о закупке</w:t>
      </w:r>
    </w:p>
    <w:p w14:paraId="0A531910" w14:textId="77777777" w:rsidR="00493F52" w:rsidRPr="00C03380" w:rsidRDefault="00493F52" w:rsidP="00493F52">
      <w:pPr>
        <w:jc w:val="right"/>
        <w:rPr>
          <w:b/>
          <w:i/>
          <w:iCs/>
          <w:sz w:val="28"/>
        </w:rPr>
      </w:pPr>
    </w:p>
    <w:p w14:paraId="30F52D1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5"/>
      </w:r>
    </w:p>
    <w:p w14:paraId="48CFA0A0" w14:textId="77777777" w:rsidR="00474A37" w:rsidRPr="00474A37" w:rsidRDefault="00474A37" w:rsidP="00474A37">
      <w:pPr>
        <w:tabs>
          <w:tab w:val="left" w:pos="9639"/>
        </w:tabs>
        <w:ind w:firstLine="567"/>
        <w:jc w:val="center"/>
        <w:rPr>
          <w:sz w:val="22"/>
        </w:rPr>
      </w:pPr>
    </w:p>
    <w:p w14:paraId="6051E8B9"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159EFC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251693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F39D42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83DF902"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C86AAF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5B00C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B6CC37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88C60F8"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70AF3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9FD748A" w14:textId="77777777" w:rsidR="00474A37" w:rsidRPr="00474A37" w:rsidRDefault="00474A37" w:rsidP="00474A37">
            <w:pPr>
              <w:tabs>
                <w:tab w:val="left" w:pos="9639"/>
              </w:tabs>
              <w:spacing w:line="256" w:lineRule="auto"/>
              <w:jc w:val="center"/>
              <w:rPr>
                <w:szCs w:val="28"/>
              </w:rPr>
            </w:pPr>
          </w:p>
        </w:tc>
      </w:tr>
      <w:tr w:rsidR="00474A37" w:rsidRPr="00474A37" w14:paraId="02260D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94D88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434A0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B7C7F22" w14:textId="77777777" w:rsidR="00474A37" w:rsidRPr="00474A37" w:rsidRDefault="00474A37" w:rsidP="00474A37">
            <w:pPr>
              <w:tabs>
                <w:tab w:val="left" w:pos="9639"/>
              </w:tabs>
              <w:spacing w:line="256" w:lineRule="auto"/>
              <w:jc w:val="center"/>
              <w:rPr>
                <w:szCs w:val="28"/>
              </w:rPr>
            </w:pPr>
          </w:p>
        </w:tc>
      </w:tr>
      <w:tr w:rsidR="00474A37" w:rsidRPr="00474A37" w14:paraId="0471FCD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EE1726"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FAD41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A650AF" w14:textId="77777777" w:rsidR="00474A37" w:rsidRPr="00474A37" w:rsidRDefault="00474A37" w:rsidP="00474A37">
            <w:pPr>
              <w:tabs>
                <w:tab w:val="left" w:pos="9639"/>
              </w:tabs>
              <w:spacing w:line="256" w:lineRule="auto"/>
              <w:jc w:val="center"/>
              <w:rPr>
                <w:szCs w:val="28"/>
              </w:rPr>
            </w:pPr>
          </w:p>
        </w:tc>
      </w:tr>
      <w:tr w:rsidR="00474A37" w:rsidRPr="00474A37" w14:paraId="6DC206E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FE7DB8"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29CC5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F918C58" w14:textId="77777777" w:rsidR="00474A37" w:rsidRPr="00474A37" w:rsidRDefault="00474A37" w:rsidP="00474A37">
            <w:pPr>
              <w:tabs>
                <w:tab w:val="left" w:pos="9639"/>
              </w:tabs>
              <w:spacing w:line="256" w:lineRule="auto"/>
              <w:jc w:val="center"/>
              <w:rPr>
                <w:szCs w:val="28"/>
              </w:rPr>
            </w:pPr>
          </w:p>
        </w:tc>
      </w:tr>
      <w:tr w:rsidR="00474A37" w:rsidRPr="00474A37" w14:paraId="3A2B0E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908EB5"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BFA31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DFEA44" w14:textId="77777777" w:rsidR="00474A37" w:rsidRPr="00474A37" w:rsidRDefault="00474A37" w:rsidP="00474A37">
            <w:pPr>
              <w:tabs>
                <w:tab w:val="left" w:pos="9639"/>
              </w:tabs>
              <w:spacing w:line="256" w:lineRule="auto"/>
              <w:jc w:val="center"/>
              <w:rPr>
                <w:szCs w:val="28"/>
              </w:rPr>
            </w:pPr>
          </w:p>
        </w:tc>
      </w:tr>
      <w:tr w:rsidR="00474A37" w:rsidRPr="00474A37" w14:paraId="153EB6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E33E4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8D96DBB"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8537866"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1E8DDC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E27CE2"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DDB67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AD5D80" w14:textId="77777777" w:rsidR="00474A37" w:rsidRPr="00474A37" w:rsidRDefault="00474A37" w:rsidP="00474A37">
            <w:pPr>
              <w:tabs>
                <w:tab w:val="left" w:pos="9639"/>
              </w:tabs>
              <w:spacing w:line="256" w:lineRule="auto"/>
              <w:jc w:val="center"/>
            </w:pPr>
          </w:p>
        </w:tc>
      </w:tr>
      <w:tr w:rsidR="00474A37" w:rsidRPr="00474A37" w14:paraId="064CDF2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90F2C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BFCF0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5764BF5" w14:textId="77777777" w:rsidR="00474A37" w:rsidRPr="00474A37" w:rsidRDefault="00474A37" w:rsidP="00474A37">
            <w:pPr>
              <w:tabs>
                <w:tab w:val="left" w:pos="9639"/>
              </w:tabs>
              <w:spacing w:line="256" w:lineRule="auto"/>
              <w:jc w:val="center"/>
            </w:pPr>
          </w:p>
        </w:tc>
      </w:tr>
      <w:tr w:rsidR="00474A37" w:rsidRPr="00474A37" w14:paraId="1BD5855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E18C8C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DA972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7E5F430" w14:textId="77777777" w:rsidR="00474A37" w:rsidRPr="00474A37" w:rsidRDefault="00474A37" w:rsidP="00474A37">
            <w:pPr>
              <w:tabs>
                <w:tab w:val="left" w:pos="9639"/>
              </w:tabs>
              <w:spacing w:line="256" w:lineRule="auto"/>
              <w:jc w:val="center"/>
            </w:pPr>
          </w:p>
        </w:tc>
      </w:tr>
      <w:tr w:rsidR="00474A37" w:rsidRPr="00474A37" w14:paraId="07D6DA0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6850E3"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F3F3D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6DEAE70" w14:textId="77777777" w:rsidR="00474A37" w:rsidRPr="00474A37" w:rsidRDefault="00474A37" w:rsidP="00474A37">
            <w:pPr>
              <w:tabs>
                <w:tab w:val="left" w:pos="9639"/>
              </w:tabs>
              <w:spacing w:line="256" w:lineRule="auto"/>
              <w:jc w:val="center"/>
            </w:pPr>
          </w:p>
        </w:tc>
      </w:tr>
      <w:tr w:rsidR="00474A37" w:rsidRPr="00474A37" w14:paraId="78CA394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8770221"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8997FA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3C4324A" w14:textId="77777777" w:rsidR="00474A37" w:rsidRPr="00474A37" w:rsidRDefault="00474A37" w:rsidP="00474A37">
            <w:pPr>
              <w:tabs>
                <w:tab w:val="left" w:pos="9639"/>
              </w:tabs>
              <w:spacing w:line="256" w:lineRule="auto"/>
              <w:jc w:val="center"/>
            </w:pPr>
          </w:p>
        </w:tc>
      </w:tr>
      <w:tr w:rsidR="00474A37" w:rsidRPr="00474A37" w14:paraId="2A210CA8" w14:textId="77777777" w:rsidTr="00A336A8">
        <w:tc>
          <w:tcPr>
            <w:tcW w:w="3138" w:type="dxa"/>
            <w:tcBorders>
              <w:top w:val="single" w:sz="4" w:space="0" w:color="auto"/>
              <w:left w:val="single" w:sz="4" w:space="0" w:color="auto"/>
              <w:bottom w:val="single" w:sz="4" w:space="0" w:color="auto"/>
              <w:right w:val="nil"/>
            </w:tcBorders>
            <w:hideMark/>
          </w:tcPr>
          <w:p w14:paraId="0104C81E" w14:textId="77777777" w:rsidR="00474A37" w:rsidRPr="00474A37" w:rsidRDefault="00474A37" w:rsidP="00474A37">
            <w:pPr>
              <w:tabs>
                <w:tab w:val="left" w:pos="9639"/>
              </w:tabs>
              <w:spacing w:line="256" w:lineRule="auto"/>
            </w:pPr>
            <w:r>
              <w:t>Руководитель:</w:t>
            </w:r>
          </w:p>
          <w:p w14:paraId="2F7DE0A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B20DBB0"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698AC92"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A4DAB2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0EF6049" w14:textId="77777777" w:rsidR="00474A37" w:rsidRPr="00474A37" w:rsidRDefault="00474A37" w:rsidP="00474A37">
            <w:pPr>
              <w:tabs>
                <w:tab w:val="left" w:pos="9639"/>
              </w:tabs>
              <w:spacing w:line="256" w:lineRule="auto"/>
              <w:jc w:val="center"/>
            </w:pPr>
          </w:p>
        </w:tc>
      </w:tr>
      <w:tr w:rsidR="00474A37" w:rsidRPr="00474A37" w14:paraId="1C1B849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AB8BB2"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01B2307"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A7BC29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6BA151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BC78F03"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1C62B67"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B994C69"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8E41EB3"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27AAAB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6F33733" w14:textId="77777777" w:rsidR="00474A37" w:rsidRPr="00474A37" w:rsidRDefault="00474A37" w:rsidP="00474A37">
            <w:pPr>
              <w:tabs>
                <w:tab w:val="left" w:pos="9639"/>
              </w:tabs>
              <w:spacing w:line="256" w:lineRule="auto"/>
              <w:jc w:val="center"/>
            </w:pPr>
          </w:p>
        </w:tc>
      </w:tr>
      <w:tr w:rsidR="00FF0053" w:rsidRPr="00474A37" w14:paraId="2A3C880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3152A6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E090F4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C9C10C8" w14:textId="77777777" w:rsidR="00FF0053" w:rsidRPr="00474A37" w:rsidRDefault="00FF0053" w:rsidP="00474A37">
            <w:pPr>
              <w:tabs>
                <w:tab w:val="left" w:pos="9639"/>
              </w:tabs>
              <w:spacing w:line="256" w:lineRule="auto"/>
              <w:jc w:val="center"/>
            </w:pPr>
          </w:p>
        </w:tc>
      </w:tr>
      <w:tr w:rsidR="00FF0053" w:rsidRPr="00474A37" w14:paraId="54CD183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F3C0175"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C10E22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EC20881" w14:textId="77777777" w:rsidR="00FF0053" w:rsidRPr="00474A37" w:rsidRDefault="00FF0053" w:rsidP="00474A37">
            <w:pPr>
              <w:tabs>
                <w:tab w:val="left" w:pos="9639"/>
              </w:tabs>
              <w:spacing w:line="256" w:lineRule="auto"/>
              <w:jc w:val="center"/>
            </w:pPr>
          </w:p>
        </w:tc>
      </w:tr>
    </w:tbl>
    <w:p w14:paraId="5B26467A"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66A8A03" w14:textId="77777777" w:rsidR="00474A37" w:rsidRPr="00474A37" w:rsidRDefault="00474A37" w:rsidP="00474A37">
      <w:pPr>
        <w:jc w:val="both"/>
        <w:rPr>
          <w:rFonts w:eastAsia="MS Mincho"/>
          <w:b/>
          <w:bCs/>
          <w:sz w:val="28"/>
          <w:szCs w:val="28"/>
        </w:rPr>
      </w:pPr>
    </w:p>
    <w:p w14:paraId="203D912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4F71707" w14:textId="77777777" w:rsidR="00474A37" w:rsidRPr="00474A37" w:rsidRDefault="00474A37" w:rsidP="00474A37">
      <w:pPr>
        <w:tabs>
          <w:tab w:val="left" w:pos="8640"/>
        </w:tabs>
        <w:jc w:val="center"/>
        <w:rPr>
          <w:i/>
        </w:rPr>
      </w:pPr>
      <w:r>
        <w:rPr>
          <w:i/>
        </w:rPr>
        <w:t xml:space="preserve">                                                                    (наименование претендента)</w:t>
      </w:r>
    </w:p>
    <w:p w14:paraId="463B63C6"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F6F830F" w14:textId="77777777" w:rsidR="00493F52" w:rsidRPr="0074281A" w:rsidRDefault="00474A37" w:rsidP="00493F52">
      <w:pPr>
        <w:rPr>
          <w:sz w:val="28"/>
          <w:szCs w:val="28"/>
          <w:lang w:eastAsia="ru-RU"/>
        </w:rPr>
      </w:pPr>
      <w:r>
        <w:rPr>
          <w:sz w:val="28"/>
          <w:szCs w:val="28"/>
          <w:lang w:eastAsia="ru-RU"/>
        </w:rPr>
        <w:t>«____» ____________ 20___ г.</w:t>
      </w:r>
    </w:p>
    <w:p w14:paraId="61800332" w14:textId="028DF5EE" w:rsidR="00C5249F" w:rsidRDefault="00C5249F">
      <w:pPr>
        <w:pStyle w:val="1a"/>
        <w:ind w:firstLine="0"/>
        <w:jc w:val="right"/>
        <w:outlineLvl w:val="0"/>
        <w:rPr>
          <w:b/>
          <w:i/>
          <w:iCs/>
        </w:rPr>
      </w:pPr>
    </w:p>
    <w:sectPr w:rsidR="00C5249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59413" w14:textId="77777777" w:rsidR="002B4A88" w:rsidRDefault="002B4A88">
      <w:r>
        <w:separator/>
      </w:r>
    </w:p>
  </w:endnote>
  <w:endnote w:type="continuationSeparator" w:id="0">
    <w:p w14:paraId="3BD2882E" w14:textId="77777777" w:rsidR="002B4A88" w:rsidRDefault="002B4A88">
      <w:r>
        <w:continuationSeparator/>
      </w:r>
    </w:p>
  </w:endnote>
  <w:endnote w:type="continuationNotice" w:id="1">
    <w:p w14:paraId="3ECC3A2C" w14:textId="77777777" w:rsidR="002B4A88" w:rsidRDefault="002B4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EFCAC" w14:textId="77777777" w:rsidR="00100BDC" w:rsidRDefault="00100BDC"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F801F83" w14:textId="77777777" w:rsidR="00100BDC" w:rsidRDefault="00100BDC"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E5BD" w14:textId="77777777" w:rsidR="00100BDC" w:rsidRDefault="00100BDC">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A2D45" w14:textId="77777777" w:rsidR="00100BDC" w:rsidRDefault="00100BDC"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7078BDA" w14:textId="77777777" w:rsidR="00100BDC" w:rsidRDefault="00100BDC"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EDD2F" w14:textId="77777777" w:rsidR="00100BDC" w:rsidRDefault="00100BDC">
    <w:pPr>
      <w:pStyle w:val="aff"/>
      <w:jc w:val="center"/>
    </w:pPr>
  </w:p>
  <w:p w14:paraId="6D08527A" w14:textId="77777777" w:rsidR="00100BDC" w:rsidRDefault="00100BDC"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B16C6" w14:textId="77777777" w:rsidR="00100BDC" w:rsidRDefault="00100BDC">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CFDE1" w14:textId="77777777" w:rsidR="002B4A88" w:rsidRDefault="002B4A88">
      <w:r>
        <w:separator/>
      </w:r>
    </w:p>
  </w:footnote>
  <w:footnote w:type="continuationSeparator" w:id="0">
    <w:p w14:paraId="2F3CB3C9" w14:textId="77777777" w:rsidR="002B4A88" w:rsidRDefault="002B4A88">
      <w:r>
        <w:continuationSeparator/>
      </w:r>
    </w:p>
  </w:footnote>
  <w:footnote w:type="continuationNotice" w:id="1">
    <w:p w14:paraId="4AEFC49F" w14:textId="77777777" w:rsidR="002B4A88" w:rsidRDefault="002B4A88"/>
  </w:footnote>
  <w:footnote w:id="2">
    <w:p w14:paraId="20C4A482" w14:textId="77777777" w:rsidR="00100BDC" w:rsidRDefault="00100BDC" w:rsidP="007502EC">
      <w:pPr>
        <w:widowControl w:val="0"/>
        <w:shd w:val="clear" w:color="auto" w:fill="FFFFFF"/>
        <w:tabs>
          <w:tab w:val="left" w:pos="0"/>
        </w:tabs>
        <w:suppressAutoHyphens w:val="0"/>
        <w:autoSpaceDE w:val="0"/>
        <w:autoSpaceDN w:val="0"/>
        <w:adjustRightInd w:val="0"/>
        <w:jc w:val="both"/>
        <w:textAlignment w:val="baseline"/>
      </w:pPr>
      <w:r>
        <w:rPr>
          <w:rStyle w:val="af9"/>
        </w:rPr>
        <w:footnoteRef/>
      </w:r>
      <w:r>
        <w:t xml:space="preserve"> </w:t>
      </w:r>
      <w:r>
        <w:rPr>
          <w:sz w:val="20"/>
          <w:szCs w:val="20"/>
        </w:rPr>
        <w:t>Данный пункт применим к Лоту № 1.</w:t>
      </w:r>
    </w:p>
  </w:footnote>
  <w:footnote w:id="3">
    <w:p w14:paraId="32E7D1EA" w14:textId="77777777" w:rsidR="00100BDC" w:rsidRDefault="00100BDC" w:rsidP="007502EC">
      <w:pPr>
        <w:pStyle w:val="aff0"/>
        <w:jc w:val="both"/>
      </w:pPr>
      <w:r>
        <w:rPr>
          <w:rStyle w:val="af9"/>
        </w:rPr>
        <w:footnoteRef/>
      </w:r>
      <w:r>
        <w:t xml:space="preserve"> </w:t>
      </w:r>
      <w:r>
        <w:rPr>
          <w:rFonts w:eastAsia="Arial"/>
          <w:color w:val="000000"/>
        </w:rPr>
        <w:t>В столбце 6 таблицы 1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4">
    <w:p w14:paraId="026CCAD0" w14:textId="77777777" w:rsidR="00100BDC" w:rsidRDefault="00100BDC" w:rsidP="007502EC">
      <w:pPr>
        <w:pStyle w:val="aff0"/>
        <w:jc w:val="both"/>
      </w:pPr>
      <w:r>
        <w:rPr>
          <w:rStyle w:val="af9"/>
        </w:rPr>
        <w:footnoteRef/>
      </w:r>
      <w:r>
        <w:t xml:space="preserve"> </w:t>
      </w:r>
      <w:r>
        <w:rPr>
          <w:rFonts w:eastAsia="Arial"/>
          <w:color w:val="000000"/>
        </w:rPr>
        <w:t>В столбце 6 таблицы 2 Технического задания представлен планируемый (ориентировочный) объем закупки Товара.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но не может превышать максимальной цены договора.</w:t>
      </w:r>
    </w:p>
  </w:footnote>
  <w:footnote w:id="5">
    <w:p w14:paraId="22AD4802" w14:textId="77777777" w:rsidR="00100BDC" w:rsidRDefault="00100BDC" w:rsidP="007502EC">
      <w:pPr>
        <w:pStyle w:val="aff0"/>
        <w:jc w:val="both"/>
      </w:pPr>
      <w:r>
        <w:rPr>
          <w:rStyle w:val="af9"/>
        </w:rPr>
        <w:footnoteRef/>
      </w:r>
      <w:r>
        <w:t xml:space="preserve"> Покупатель оставляет за собой право в течение срока действия договора произвести смену корпоративных цветов, эскизы логотипов, при этом цена Товара должна оставаться неизменной от предложенной победителем Открытого конкурса. </w:t>
      </w:r>
    </w:p>
  </w:footnote>
  <w:footnote w:id="6">
    <w:p w14:paraId="6CB04247" w14:textId="0D99955F" w:rsidR="00100BDC" w:rsidRPr="00436C07" w:rsidRDefault="00100BDC" w:rsidP="00436C07">
      <w:pPr>
        <w:pStyle w:val="aff0"/>
        <w:ind w:firstLine="397"/>
        <w:jc w:val="both"/>
      </w:pPr>
      <w:r w:rsidRPr="00436C07">
        <w:rPr>
          <w:rStyle w:val="af9"/>
        </w:rPr>
        <w:footnoteRef/>
      </w:r>
      <w:r w:rsidRPr="00436C07">
        <w:t xml:space="preserve"> </w:t>
      </w:r>
      <w:r w:rsidRPr="005842AA">
        <w:rPr>
          <w:b/>
        </w:rPr>
        <w:t xml:space="preserve">На электронной торговой площадке претендент указывает предлагаемую стоимость </w:t>
      </w:r>
      <w:r>
        <w:rPr>
          <w:b/>
        </w:rPr>
        <w:t>«</w:t>
      </w:r>
      <w:r w:rsidRPr="005842AA">
        <w:rPr>
          <w:b/>
        </w:rPr>
        <w:t>условного комплекта</w:t>
      </w:r>
      <w:r>
        <w:rPr>
          <w:b/>
        </w:rPr>
        <w:t>»</w:t>
      </w:r>
      <w:r w:rsidRPr="005842AA">
        <w:rPr>
          <w:b/>
        </w:rPr>
        <w:t>. Договор по итогам Открытого конкурса будет заключаться на максимальную стоимость соответствующего лота.</w:t>
      </w:r>
      <w:r w:rsidRPr="00436C07">
        <w:t xml:space="preserve"> </w:t>
      </w:r>
    </w:p>
  </w:footnote>
  <w:footnote w:id="7">
    <w:p w14:paraId="40EB8E8F" w14:textId="77777777" w:rsidR="00100BDC" w:rsidRPr="00436C07" w:rsidRDefault="00100BDC" w:rsidP="00436C07">
      <w:pPr>
        <w:pStyle w:val="aff0"/>
        <w:ind w:firstLine="397"/>
        <w:jc w:val="both"/>
      </w:pPr>
      <w:r w:rsidRPr="00436C07">
        <w:rPr>
          <w:rStyle w:val="af9"/>
        </w:rPr>
        <w:footnoteRef/>
      </w:r>
      <w:r w:rsidRPr="00436C07">
        <w:t xml:space="preserve"> В случае</w:t>
      </w:r>
      <w:proofErr w:type="gramStart"/>
      <w:r w:rsidRPr="00436C07">
        <w:t>,</w:t>
      </w:r>
      <w:proofErr w:type="gramEnd"/>
      <w:r w:rsidRPr="00436C07">
        <w:t xml:space="preserve"> если претендент предлагает к поставке товар по позициям №№ 7-17 и №№ 19-21 в разбивке «верх» - куртка и «низ» - брюки или полукомбинезон, то в столбце 2 «Наименование товара» указывает наименование товара также в разбивке - «Куртка для защиты…» и «Брюки для защиты…» или «Полукомбинезон для защиты…» и предлагаемую е</w:t>
      </w:r>
      <w:r w:rsidRPr="00436C07">
        <w:rPr>
          <w:iCs/>
          <w:shd w:val="clear" w:color="auto" w:fill="F2DBDB" w:themeFill="accent2" w:themeFillTint="33"/>
        </w:rPr>
        <w:t>диничные расценку на каждую позицию.</w:t>
      </w:r>
      <w:r w:rsidRPr="00436C07">
        <w:t xml:space="preserve"> </w:t>
      </w:r>
      <w:proofErr w:type="gramStart"/>
      <w:r w:rsidRPr="00436C07">
        <w:t xml:space="preserve">При этом </w:t>
      </w:r>
      <w:r w:rsidRPr="00436C07">
        <w:rPr>
          <w:iCs/>
          <w:shd w:val="clear" w:color="auto" w:fill="F2DBDB" w:themeFill="accent2" w:themeFillTint="33"/>
        </w:rPr>
        <w:t xml:space="preserve">суммарно единичные расценки не могут превышать единичной расценки, установленный на «Костюм для защиты….» в </w:t>
      </w:r>
      <w:r w:rsidRPr="00436C07">
        <w:t>таблице № 1 пункта 4.2.18  раздела 4 «Техническое задание» документации о закупке</w:t>
      </w:r>
      <w:proofErr w:type="gramEnd"/>
    </w:p>
  </w:footnote>
  <w:footnote w:id="8">
    <w:p w14:paraId="27C8EC07" w14:textId="77777777" w:rsidR="00100BDC" w:rsidRPr="00DA7E66" w:rsidRDefault="00100BDC" w:rsidP="00436C07">
      <w:pPr>
        <w:pStyle w:val="aff0"/>
        <w:ind w:firstLine="397"/>
        <w:jc w:val="both"/>
      </w:pPr>
      <w:r w:rsidRPr="00436C07">
        <w:rPr>
          <w:rStyle w:val="af9"/>
        </w:rPr>
        <w:footnoteRef/>
      </w:r>
      <w:r w:rsidRPr="00436C07">
        <w:t xml:space="preserve"> Цена за единицу товара не должна превышать предельную расценку, установленную в номенклатуре поставляемого товара (таблица № 1 пункта 4.2.18  раздела 4 «Техническое задание» документации о закупке).</w:t>
      </w:r>
    </w:p>
  </w:footnote>
  <w:footnote w:id="9">
    <w:p w14:paraId="6213877B" w14:textId="77777777" w:rsidR="00100BDC" w:rsidRPr="00436C07" w:rsidRDefault="00100BDC" w:rsidP="00436C07">
      <w:pPr>
        <w:pStyle w:val="aff0"/>
        <w:ind w:firstLine="397"/>
        <w:jc w:val="both"/>
      </w:pPr>
      <w:r w:rsidRPr="00436C07">
        <w:rPr>
          <w:rStyle w:val="af9"/>
        </w:rPr>
        <w:footnoteRef/>
      </w:r>
      <w:r w:rsidRPr="00436C07">
        <w:t xml:space="preserve"> Под «условным комплектом» понимается набор единичных товаров (по 1 единице каждой позиции), указанных в номенклатуре поставляемого товара (таблица № 1 пункта 4.2.18  раздела 4 «Техническое задание» документации о закупке)</w:t>
      </w:r>
    </w:p>
  </w:footnote>
  <w:footnote w:id="10">
    <w:p w14:paraId="224169B4" w14:textId="77777777" w:rsidR="00100BDC" w:rsidRPr="00EF75F3" w:rsidRDefault="00100BDC" w:rsidP="00436C07">
      <w:pPr>
        <w:pStyle w:val="aff0"/>
        <w:ind w:firstLine="397"/>
        <w:jc w:val="both"/>
      </w:pPr>
      <w:r w:rsidRPr="00436C07">
        <w:rPr>
          <w:rStyle w:val="af9"/>
        </w:rPr>
        <w:footnoteRef/>
      </w:r>
      <w:r w:rsidRPr="00436C07">
        <w:t xml:space="preserve"> Цена за единицу товара не должна превышать предельную расценку, установленную в номенклатуре поставляемого товара (таблица № 2 пункта 4.2.18  раздела 4 «Техническое задание» документации о закупке).</w:t>
      </w:r>
    </w:p>
  </w:footnote>
  <w:footnote w:id="11">
    <w:p w14:paraId="4280E712" w14:textId="77777777" w:rsidR="00100BDC" w:rsidRPr="006E559D" w:rsidRDefault="00100BDC" w:rsidP="007502EC">
      <w:pPr>
        <w:pStyle w:val="aff0"/>
        <w:jc w:val="both"/>
        <w:rPr>
          <w:sz w:val="18"/>
          <w:szCs w:val="18"/>
        </w:rPr>
      </w:pPr>
      <w:r>
        <w:rPr>
          <w:rStyle w:val="af9"/>
        </w:rPr>
        <w:footnoteRef/>
      </w:r>
      <w:r>
        <w:t xml:space="preserve"> Под «условным комплектом» понимается набор единичных товаров (по 1 единице каждой позиции), указанных в Номенклатуре поставляемого товара (таблица № 2 пункта 4.2.18  раздела 4 «Техническое задание» документации о закупке)</w:t>
      </w:r>
    </w:p>
  </w:footnote>
  <w:footnote w:id="12">
    <w:p w14:paraId="412FB798" w14:textId="77777777" w:rsidR="00100BDC" w:rsidRDefault="00100BDC" w:rsidP="00B15C07">
      <w:pPr>
        <w:pStyle w:val="aff0"/>
        <w:jc w:val="both"/>
      </w:pPr>
      <w:r>
        <w:rPr>
          <w:rStyle w:val="af9"/>
        </w:rPr>
        <w:footnoteRef/>
      </w:r>
      <w:r>
        <w:t xml:space="preserve"> </w:t>
      </w:r>
      <w:r w:rsidRPr="00B15C07">
        <w:rPr>
          <w:b/>
        </w:rPr>
        <w:t>Указывается срок не менее 15 (пятнадцати) календарных дней, предельное значение установлено в пункте 13 раздела 5 «Информационная карта» документации о закупке</w:t>
      </w:r>
    </w:p>
  </w:footnote>
  <w:footnote w:id="13">
    <w:p w14:paraId="644FE646" w14:textId="0FCBFA88" w:rsidR="00100BDC" w:rsidRDefault="00100BDC" w:rsidP="00B862DE">
      <w:pPr>
        <w:pStyle w:val="aff0"/>
        <w:jc w:val="both"/>
      </w:pPr>
      <w:r>
        <w:rPr>
          <w:rStyle w:val="af9"/>
        </w:rPr>
        <w:footnoteRef/>
      </w:r>
      <w:r>
        <w:t xml:space="preserve"> </w:t>
      </w:r>
      <w:r>
        <w:rPr>
          <w:b/>
        </w:rPr>
        <w:t>Размер аванса не должен превышать</w:t>
      </w:r>
      <w:r w:rsidRPr="00CC37FE">
        <w:rPr>
          <w:b/>
        </w:rPr>
        <w:t xml:space="preserve"> размер</w:t>
      </w:r>
      <w:r>
        <w:rPr>
          <w:b/>
        </w:rPr>
        <w:t xml:space="preserve">а, </w:t>
      </w:r>
      <w:r w:rsidRPr="00B862DE">
        <w:rPr>
          <w:b/>
        </w:rPr>
        <w:t>указанного</w:t>
      </w:r>
      <w:r w:rsidRPr="00786D57">
        <w:t xml:space="preserve"> </w:t>
      </w:r>
      <w:r w:rsidRPr="00B15C07">
        <w:rPr>
          <w:b/>
        </w:rPr>
        <w:t>в пункте 13 раздела 5 «Информационная карта» документации о закупке</w:t>
      </w:r>
    </w:p>
  </w:footnote>
  <w:footnote w:id="14">
    <w:p w14:paraId="0E7E0C72" w14:textId="77777777" w:rsidR="00100BDC" w:rsidRDefault="00100BDC" w:rsidP="007502EC">
      <w:pPr>
        <w:pStyle w:val="aff0"/>
        <w:jc w:val="both"/>
      </w:pPr>
      <w:r w:rsidRPr="00786D57">
        <w:rPr>
          <w:rStyle w:val="af9"/>
        </w:rPr>
        <w:footnoteRef/>
      </w:r>
      <w:r w:rsidRPr="00786D57">
        <w:t xml:space="preserve"> </w:t>
      </w:r>
      <w:r w:rsidRPr="00B862DE">
        <w:rPr>
          <w:b/>
        </w:rPr>
        <w:t>Срок поставки не должен превышать срока, указанного в пункте 14 раздела 5 «Информационная карта» документации о закупке</w:t>
      </w:r>
    </w:p>
  </w:footnote>
  <w:footnote w:id="15">
    <w:p w14:paraId="14B01DED" w14:textId="77777777" w:rsidR="00100BDC" w:rsidRDefault="00100BDC" w:rsidP="007502EC">
      <w:pPr>
        <w:pStyle w:val="aff0"/>
        <w:jc w:val="both"/>
      </w:pPr>
      <w:r>
        <w:rPr>
          <w:rStyle w:val="af9"/>
        </w:rPr>
        <w:footnoteRef/>
      </w:r>
      <w:r>
        <w:t xml:space="preserve"> В случае</w:t>
      </w:r>
      <w:proofErr w:type="gramStart"/>
      <w:r>
        <w:t>,</w:t>
      </w:r>
      <w:proofErr w:type="gramEnd"/>
      <w:r>
        <w:t xml:space="preserve"> если претендент предлагает к поставке товар по позициям №№ 7-17 и №№ 19-21 в разбивке «верх» - куртка и «низ» - брюки или полукомбинезон, то в столбце 6 указывает наименование товара также в разбивке -  «Куртка для защиты…» и «Брюки для защиты…» или «Полукомбинезон для защиты…».</w:t>
      </w:r>
    </w:p>
  </w:footnote>
  <w:footnote w:id="16">
    <w:p w14:paraId="4378BC87" w14:textId="77777777" w:rsidR="00100BDC" w:rsidRDefault="00100BDC" w:rsidP="007502EC">
      <w:pPr>
        <w:pStyle w:val="aff0"/>
        <w:jc w:val="both"/>
      </w:pPr>
      <w:r>
        <w:rPr>
          <w:rStyle w:val="af9"/>
        </w:rPr>
        <w:footnoteRef/>
      </w:r>
      <w:r>
        <w:t xml:space="preserve"> Адрес сайта, на котором можно посмотреть изображение, внешний вид предлагаемого Товара.</w:t>
      </w:r>
    </w:p>
  </w:footnote>
  <w:footnote w:id="17">
    <w:p w14:paraId="09E56010" w14:textId="77777777" w:rsidR="00100BDC" w:rsidRDefault="00100BDC" w:rsidP="007502EC">
      <w:pPr>
        <w:pStyle w:val="aff0"/>
        <w:jc w:val="both"/>
      </w:pPr>
      <w:r>
        <w:rPr>
          <w:rStyle w:val="af9"/>
        </w:rPr>
        <w:footnoteRef/>
      </w:r>
      <w:r>
        <w:t xml:space="preserve"> Наименование Товара прописывается в соответствии с наименованием, указанным в финансово-коммерческом предложении.</w:t>
      </w:r>
    </w:p>
  </w:footnote>
  <w:footnote w:id="18">
    <w:p w14:paraId="3FA2F132" w14:textId="77777777" w:rsidR="00100BDC" w:rsidRDefault="00100BDC" w:rsidP="007502EC">
      <w:pPr>
        <w:pStyle w:val="aff0"/>
        <w:jc w:val="both"/>
      </w:pPr>
      <w:r>
        <w:rPr>
          <w:rStyle w:val="af9"/>
        </w:rPr>
        <w:footnoteRef/>
      </w:r>
      <w:r>
        <w:t xml:space="preserve"> Предоставление фото/эскиза обязательно для каждой позиции Товара.</w:t>
      </w:r>
    </w:p>
  </w:footnote>
  <w:footnote w:id="19">
    <w:p w14:paraId="690BEB85" w14:textId="77777777" w:rsidR="00100BDC" w:rsidRPr="00DC47A7" w:rsidRDefault="00100BDC" w:rsidP="00DC47A7">
      <w:pPr>
        <w:pStyle w:val="aff0"/>
        <w:ind w:firstLine="397"/>
        <w:jc w:val="both"/>
      </w:pPr>
      <w:r w:rsidRPr="00DC47A7">
        <w:rPr>
          <w:rStyle w:val="af9"/>
        </w:rPr>
        <w:footnoteRef/>
      </w:r>
      <w:r w:rsidRPr="00DC47A7">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20">
    <w:p w14:paraId="09573DCA" w14:textId="77777777" w:rsidR="00100BDC" w:rsidRDefault="00100BDC" w:rsidP="00DC47A7">
      <w:pPr>
        <w:pStyle w:val="aff0"/>
        <w:ind w:firstLine="397"/>
        <w:jc w:val="both"/>
      </w:pPr>
      <w:r w:rsidRPr="00DC47A7">
        <w:rPr>
          <w:rStyle w:val="af9"/>
        </w:rPr>
        <w:footnoteRef/>
      </w:r>
      <w:r w:rsidRPr="00DC47A7">
        <w:t xml:space="preserve"> Если поставка товара была по комплексному договору (поставка спецодежды, обуви и средств индивидуальной защиты в рамках одного договора), претендентом в таблице указывается информация по суммам, периодам поставки в разрезе каждого вида Товара (поставка спецодежды, поставка обуви)</w:t>
      </w:r>
    </w:p>
  </w:footnote>
  <w:footnote w:id="21">
    <w:p w14:paraId="72EA1425" w14:textId="77777777" w:rsidR="00100BDC" w:rsidRPr="008B11F0" w:rsidRDefault="00100BDC">
      <w:pPr>
        <w:pStyle w:val="aff0"/>
      </w:pPr>
      <w:r>
        <w:rPr>
          <w:rStyle w:val="af9"/>
        </w:rPr>
        <w:footnoteRef/>
      </w:r>
      <w:r>
        <w:t xml:space="preserve"> Предмет указывается в зависимости от лота: лот № 1 – спецодежда, лот № 2 – спецобувь.</w:t>
      </w:r>
    </w:p>
  </w:footnote>
  <w:footnote w:id="22">
    <w:p w14:paraId="1913BE43" w14:textId="77777777" w:rsidR="00100BDC" w:rsidRPr="000C7C48" w:rsidRDefault="00100BDC" w:rsidP="007502EC">
      <w:pPr>
        <w:pStyle w:val="aff0"/>
        <w:jc w:val="both"/>
      </w:pPr>
      <w:r>
        <w:rPr>
          <w:rStyle w:val="af9"/>
        </w:rPr>
        <w:footnoteRef/>
      </w:r>
      <w:r>
        <w:t xml:space="preserve"> Срок на оплату указывается в соответствии с предложением Победителя Открытого конкурса.</w:t>
      </w:r>
    </w:p>
  </w:footnote>
  <w:footnote w:id="23">
    <w:p w14:paraId="3D2EEC4E" w14:textId="25D0D818" w:rsidR="00100BDC" w:rsidRDefault="00100BDC">
      <w:pPr>
        <w:pStyle w:val="aff0"/>
      </w:pPr>
      <w:r>
        <w:rPr>
          <w:rStyle w:val="af9"/>
        </w:rPr>
        <w:footnoteRef/>
      </w:r>
      <w:r>
        <w:t xml:space="preserve"> Размер аванса указывается в соответствии с предложением Победителя Открытого конкурса.</w:t>
      </w:r>
    </w:p>
  </w:footnote>
  <w:footnote w:id="24">
    <w:p w14:paraId="1FE5ECAD" w14:textId="77777777" w:rsidR="00100BDC" w:rsidRPr="000C7C48" w:rsidRDefault="00100BDC" w:rsidP="007502EC">
      <w:pPr>
        <w:pStyle w:val="aff0"/>
        <w:jc w:val="both"/>
      </w:pPr>
      <w:r>
        <w:rPr>
          <w:rStyle w:val="af9"/>
        </w:rPr>
        <w:footnoteRef/>
      </w:r>
      <w:r>
        <w:t xml:space="preserve"> Указывается максимальная цена лота № 1 – Поставка спецодежды.</w:t>
      </w:r>
    </w:p>
  </w:footnote>
  <w:footnote w:id="25">
    <w:p w14:paraId="52B55A00" w14:textId="77777777" w:rsidR="00100BDC" w:rsidRPr="000C7C48" w:rsidRDefault="00100BDC" w:rsidP="007502EC">
      <w:pPr>
        <w:pStyle w:val="aff0"/>
        <w:jc w:val="both"/>
      </w:pPr>
      <w:r>
        <w:rPr>
          <w:rStyle w:val="af9"/>
        </w:rPr>
        <w:footnoteRef/>
      </w:r>
      <w:r>
        <w:t xml:space="preserve"> Указывается максимальная цена лота № 2 – Поставка спецобуви.</w:t>
      </w:r>
    </w:p>
  </w:footnote>
  <w:footnote w:id="26">
    <w:p w14:paraId="124A91D6" w14:textId="77777777" w:rsidR="00100BDC" w:rsidRDefault="00100BDC" w:rsidP="007502EC">
      <w:pPr>
        <w:pStyle w:val="aff0"/>
        <w:jc w:val="both"/>
      </w:pPr>
      <w:r>
        <w:rPr>
          <w:rStyle w:val="af9"/>
        </w:rPr>
        <w:footnoteRef/>
      </w:r>
      <w:r>
        <w:t xml:space="preserve"> В случае признание единого победителя по двум лотам в пункте 2.7 Договора указывается суммарная стоимость двух лотов.</w:t>
      </w:r>
    </w:p>
  </w:footnote>
  <w:footnote w:id="27">
    <w:p w14:paraId="51C97E6E" w14:textId="77777777" w:rsidR="00100BDC" w:rsidRPr="008B11F0" w:rsidRDefault="00100BDC">
      <w:pPr>
        <w:pStyle w:val="aff0"/>
      </w:pPr>
      <w:r>
        <w:rPr>
          <w:rStyle w:val="af9"/>
        </w:rPr>
        <w:footnoteRef/>
      </w:r>
      <w:r>
        <w:t xml:space="preserve"> Указывается предмет в зависимости от лота</w:t>
      </w:r>
    </w:p>
  </w:footnote>
  <w:footnote w:id="28">
    <w:p w14:paraId="3A042AF0" w14:textId="77777777" w:rsidR="00100BDC" w:rsidRPr="008B11F0" w:rsidRDefault="00100BDC">
      <w:pPr>
        <w:pStyle w:val="aff0"/>
      </w:pPr>
      <w:r>
        <w:rPr>
          <w:rStyle w:val="af9"/>
        </w:rPr>
        <w:footnoteRef/>
      </w:r>
      <w:r>
        <w:t xml:space="preserve"> Пункт 4.3 и подпункты 4.3.1-4.3.3 включаются в договор, заключаемый по лоту № 2.</w:t>
      </w:r>
    </w:p>
  </w:footnote>
  <w:footnote w:id="29">
    <w:p w14:paraId="4CEFFF05" w14:textId="77777777" w:rsidR="00100BDC" w:rsidRPr="008B11F0" w:rsidRDefault="00100BDC">
      <w:pPr>
        <w:pStyle w:val="aff0"/>
      </w:pPr>
      <w:r>
        <w:rPr>
          <w:rStyle w:val="af9"/>
        </w:rPr>
        <w:footnoteRef/>
      </w:r>
      <w:r>
        <w:t xml:space="preserve"> Данный пункт включается в договор, заключаемый по лоту № 1.</w:t>
      </w:r>
    </w:p>
  </w:footnote>
  <w:footnote w:id="30">
    <w:p w14:paraId="2E1747BF" w14:textId="77777777" w:rsidR="00100BDC" w:rsidRPr="008B11F0" w:rsidRDefault="00100BDC">
      <w:pPr>
        <w:pStyle w:val="aff0"/>
      </w:pPr>
      <w:r>
        <w:rPr>
          <w:rStyle w:val="af9"/>
        </w:rPr>
        <w:footnoteRef/>
      </w:r>
      <w:r>
        <w:t xml:space="preserve"> Данный пункт включается в договор, заключаемый по лоту № 1.</w:t>
      </w:r>
    </w:p>
  </w:footnote>
  <w:footnote w:id="31">
    <w:p w14:paraId="4E283790" w14:textId="77777777" w:rsidR="00100BDC" w:rsidRPr="008B11F0" w:rsidRDefault="00100BDC" w:rsidP="007502EC">
      <w:pPr>
        <w:pStyle w:val="aff0"/>
        <w:jc w:val="both"/>
      </w:pPr>
      <w:r>
        <w:rPr>
          <w:rStyle w:val="af9"/>
        </w:rPr>
        <w:footnoteRef/>
      </w:r>
      <w:r>
        <w:t xml:space="preserve"> Заполняется в соответствии с эскизами/фотографиями/артикулом (кодом по каталогу) продукции Победителя</w:t>
      </w:r>
    </w:p>
  </w:footnote>
  <w:footnote w:id="32">
    <w:p w14:paraId="77E86C98" w14:textId="77777777" w:rsidR="00100BDC" w:rsidRPr="008B11F0" w:rsidRDefault="00100BDC" w:rsidP="007502EC">
      <w:pPr>
        <w:pBdr>
          <w:top w:val="nil"/>
          <w:left w:val="nil"/>
          <w:bottom w:val="nil"/>
          <w:right w:val="nil"/>
          <w:between w:val="nil"/>
        </w:pBdr>
        <w:jc w:val="both"/>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Грузополучателя, являющегося получателем Товара по соответствующей Спецификации</w:t>
      </w:r>
    </w:p>
    <w:p w14:paraId="2A9B08E4" w14:textId="77777777" w:rsidR="00100BDC" w:rsidRPr="008B11F0" w:rsidRDefault="00100BDC" w:rsidP="007502EC">
      <w:pPr>
        <w:pBdr>
          <w:top w:val="nil"/>
          <w:left w:val="nil"/>
          <w:bottom w:val="nil"/>
          <w:right w:val="nil"/>
          <w:between w:val="nil"/>
        </w:pBdr>
        <w:jc w:val="both"/>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18B0EE78" w14:textId="77777777" w:rsidR="00100BDC" w:rsidRPr="008B11F0" w:rsidRDefault="00100BDC" w:rsidP="007502EC">
      <w:pPr>
        <w:pBdr>
          <w:top w:val="nil"/>
          <w:left w:val="nil"/>
          <w:bottom w:val="nil"/>
          <w:right w:val="nil"/>
          <w:between w:val="nil"/>
        </w:pBdr>
        <w:jc w:val="both"/>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14:paraId="56B92AB0" w14:textId="77777777" w:rsidR="00100BDC" w:rsidRPr="008B11F0" w:rsidRDefault="00100BDC" w:rsidP="007502EC">
      <w:pPr>
        <w:pBdr>
          <w:top w:val="nil"/>
          <w:left w:val="nil"/>
          <w:bottom w:val="nil"/>
          <w:right w:val="nil"/>
          <w:between w:val="nil"/>
        </w:pBdr>
        <w:jc w:val="both"/>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18A78B84" w14:textId="77777777" w:rsidR="00100BDC" w:rsidRPr="008B11F0" w:rsidRDefault="00100BDC" w:rsidP="007502EC">
      <w:pPr>
        <w:pBdr>
          <w:top w:val="nil"/>
          <w:left w:val="nil"/>
          <w:bottom w:val="nil"/>
          <w:right w:val="nil"/>
          <w:between w:val="nil"/>
        </w:pBdr>
        <w:jc w:val="both"/>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6E9FF7CE" w14:textId="77777777" w:rsidR="00100BDC" w:rsidRPr="008B11F0" w:rsidRDefault="00100BDC" w:rsidP="007502EC">
      <w:pPr>
        <w:pBdr>
          <w:top w:val="nil"/>
          <w:left w:val="nil"/>
          <w:bottom w:val="nil"/>
          <w:right w:val="nil"/>
          <w:between w:val="nil"/>
        </w:pBdr>
        <w:jc w:val="both"/>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9F2842A" w14:textId="77777777" w:rsidR="00100BDC" w:rsidRPr="008B11F0" w:rsidRDefault="00100BDC" w:rsidP="007502EC">
      <w:pPr>
        <w:pBdr>
          <w:top w:val="nil"/>
          <w:left w:val="nil"/>
          <w:bottom w:val="nil"/>
          <w:right w:val="nil"/>
          <w:between w:val="nil"/>
        </w:pBdr>
        <w:jc w:val="both"/>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37C4E925" w14:textId="77777777" w:rsidR="00100BDC" w:rsidRPr="008B11F0" w:rsidRDefault="00100BDC" w:rsidP="007502EC">
      <w:pPr>
        <w:pBdr>
          <w:top w:val="nil"/>
          <w:left w:val="nil"/>
          <w:bottom w:val="nil"/>
          <w:right w:val="nil"/>
          <w:between w:val="nil"/>
        </w:pBdr>
        <w:jc w:val="both"/>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14:paraId="1830F886" w14:textId="77777777" w:rsidR="00100BDC" w:rsidRPr="008B11F0" w:rsidRDefault="00100BDC" w:rsidP="007502EC">
      <w:pPr>
        <w:pBdr>
          <w:top w:val="nil"/>
          <w:left w:val="nil"/>
          <w:bottom w:val="nil"/>
          <w:right w:val="nil"/>
          <w:between w:val="nil"/>
        </w:pBdr>
        <w:jc w:val="both"/>
        <w:rPr>
          <w:color w:val="000000"/>
          <w:sz w:val="20"/>
          <w:szCs w:val="20"/>
        </w:rPr>
      </w:pPr>
      <w:r>
        <w:rPr>
          <w:sz w:val="18"/>
          <w:szCs w:val="18"/>
        </w:rPr>
        <w:t>N357</w:t>
      </w:r>
      <w:r>
        <w:rPr>
          <w:color w:val="000000"/>
          <w:sz w:val="18"/>
          <w:szCs w:val="18"/>
        </w:rPr>
        <w:t xml:space="preserve"> Куйбышевский филиал</w:t>
      </w:r>
    </w:p>
  </w:footnote>
  <w:footnote w:id="33">
    <w:p w14:paraId="29BAFC7B" w14:textId="77777777" w:rsidR="00100BDC" w:rsidRPr="008B11F0" w:rsidRDefault="00100BDC" w:rsidP="007502E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4">
    <w:p w14:paraId="0574BF52" w14:textId="77777777" w:rsidR="00100BDC" w:rsidRDefault="00100BDC" w:rsidP="007502E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35">
    <w:p w14:paraId="6ADC6EF3" w14:textId="77777777" w:rsidR="00100BDC" w:rsidRDefault="00100BDC"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B9273" w14:textId="77777777" w:rsidR="00100BDC" w:rsidRDefault="00100BDC">
    <w:pPr>
      <w:pStyle w:val="afd"/>
      <w:jc w:val="center"/>
    </w:pPr>
    <w:r>
      <w:fldChar w:fldCharType="begin"/>
    </w:r>
    <w:r>
      <w:instrText xml:space="preserve"> PAGE   \* MERGEFORMAT </w:instrText>
    </w:r>
    <w:r>
      <w:fldChar w:fldCharType="separate"/>
    </w:r>
    <w:r w:rsidR="00DE19EE">
      <w:rPr>
        <w:noProof/>
      </w:rPr>
      <w:t>72</w:t>
    </w:r>
    <w:r>
      <w:rPr>
        <w:noProof/>
      </w:rPr>
      <w:fldChar w:fldCharType="end"/>
    </w:r>
  </w:p>
  <w:p w14:paraId="04AE1009" w14:textId="77777777" w:rsidR="00100BDC" w:rsidRDefault="00100BDC">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E075D" w14:textId="77777777" w:rsidR="00100BDC" w:rsidRDefault="00100BDC">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D71F0" w14:textId="77777777" w:rsidR="00100BDC" w:rsidRDefault="00100BDC" w:rsidP="00510148">
    <w:pPr>
      <w:pStyle w:val="afd"/>
      <w:jc w:val="center"/>
    </w:pPr>
    <w:r>
      <w:fldChar w:fldCharType="begin"/>
    </w:r>
    <w:r>
      <w:instrText xml:space="preserve"> PAGE   \* MERGEFORMAT </w:instrText>
    </w:r>
    <w:r>
      <w:fldChar w:fldCharType="separate"/>
    </w:r>
    <w:r w:rsidR="00DE19EE">
      <w:rPr>
        <w:noProof/>
      </w:rPr>
      <w:t>160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1632" w14:textId="77777777" w:rsidR="00100BDC" w:rsidRDefault="00100BDC">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5505E5B"/>
    <w:multiLevelType w:val="multilevel"/>
    <w:tmpl w:val="D222F7C6"/>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04"/>
        </w:tabs>
        <w:ind w:left="1004" w:hanging="720"/>
      </w:pPr>
      <w:rPr>
        <w:rFonts w:hint="default"/>
        <w:b/>
        <w:color w:val="000000"/>
      </w:rPr>
    </w:lvl>
    <w:lvl w:ilvl="2">
      <w:start w:val="1"/>
      <w:numFmt w:val="decimal"/>
      <w:lvlText w:val="%1.%2.%3."/>
      <w:lvlJc w:val="left"/>
      <w:pPr>
        <w:tabs>
          <w:tab w:val="num" w:pos="1997"/>
        </w:tabs>
        <w:ind w:left="1997" w:hanging="720"/>
      </w:pPr>
      <w:rPr>
        <w:rFonts w:hint="default"/>
        <w:b w:val="0"/>
        <w:color w:val="000000"/>
        <w:sz w:val="28"/>
        <w:szCs w:val="28"/>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
    <w:nsid w:val="28B136BF"/>
    <w:multiLevelType w:val="multilevel"/>
    <w:tmpl w:val="190684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98F0FB0"/>
    <w:multiLevelType w:val="multilevel"/>
    <w:tmpl w:val="F01862A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F81E6A"/>
    <w:multiLevelType w:val="multilevel"/>
    <w:tmpl w:val="DF4854F8"/>
    <w:lvl w:ilvl="0">
      <w:start w:val="6"/>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429"/>
        </w:tabs>
        <w:ind w:left="1429" w:hanging="720"/>
      </w:pPr>
      <w:rPr>
        <w:rFonts w:hint="default"/>
        <w:color w:val="000000"/>
      </w:rPr>
    </w:lvl>
    <w:lvl w:ilvl="2">
      <w:start w:val="1"/>
      <w:numFmt w:val="decimal"/>
      <w:lvlText w:val="%1.%2.%3."/>
      <w:lvlJc w:val="left"/>
      <w:pPr>
        <w:tabs>
          <w:tab w:val="num" w:pos="2138"/>
        </w:tabs>
        <w:ind w:left="2138" w:hanging="720"/>
      </w:pPr>
      <w:rPr>
        <w:rFonts w:hint="default"/>
        <w:color w:val="000000"/>
      </w:rPr>
    </w:lvl>
    <w:lvl w:ilvl="3">
      <w:start w:val="1"/>
      <w:numFmt w:val="decimal"/>
      <w:lvlText w:val="%1.%2.%3.%4."/>
      <w:lvlJc w:val="left"/>
      <w:pPr>
        <w:tabs>
          <w:tab w:val="num" w:pos="3207"/>
        </w:tabs>
        <w:ind w:left="3207" w:hanging="1080"/>
      </w:pPr>
      <w:rPr>
        <w:rFonts w:hint="default"/>
        <w:color w:val="000000"/>
      </w:rPr>
    </w:lvl>
    <w:lvl w:ilvl="4">
      <w:start w:val="1"/>
      <w:numFmt w:val="decimal"/>
      <w:lvlText w:val="%1.%2.%3.%4.%5."/>
      <w:lvlJc w:val="left"/>
      <w:pPr>
        <w:tabs>
          <w:tab w:val="num" w:pos="3916"/>
        </w:tabs>
        <w:ind w:left="3916" w:hanging="1080"/>
      </w:pPr>
      <w:rPr>
        <w:rFonts w:hint="default"/>
        <w:color w:val="000000"/>
      </w:rPr>
    </w:lvl>
    <w:lvl w:ilvl="5">
      <w:start w:val="1"/>
      <w:numFmt w:val="decimal"/>
      <w:lvlText w:val="%1.%2.%3.%4.%5.%6."/>
      <w:lvlJc w:val="left"/>
      <w:pPr>
        <w:tabs>
          <w:tab w:val="num" w:pos="4985"/>
        </w:tabs>
        <w:ind w:left="4985" w:hanging="1440"/>
      </w:pPr>
      <w:rPr>
        <w:rFonts w:hint="default"/>
        <w:color w:val="000000"/>
      </w:rPr>
    </w:lvl>
    <w:lvl w:ilvl="6">
      <w:start w:val="1"/>
      <w:numFmt w:val="decimal"/>
      <w:lvlText w:val="%1.%2.%3.%4.%5.%6.%7."/>
      <w:lvlJc w:val="left"/>
      <w:pPr>
        <w:tabs>
          <w:tab w:val="num" w:pos="6054"/>
        </w:tabs>
        <w:ind w:left="6054" w:hanging="1800"/>
      </w:pPr>
      <w:rPr>
        <w:rFonts w:hint="default"/>
        <w:color w:val="000000"/>
      </w:rPr>
    </w:lvl>
    <w:lvl w:ilvl="7">
      <w:start w:val="1"/>
      <w:numFmt w:val="decimal"/>
      <w:lvlText w:val="%1.%2.%3.%4.%5.%6.%7.%8."/>
      <w:lvlJc w:val="left"/>
      <w:pPr>
        <w:tabs>
          <w:tab w:val="num" w:pos="6763"/>
        </w:tabs>
        <w:ind w:left="6763" w:hanging="1800"/>
      </w:pPr>
      <w:rPr>
        <w:rFonts w:hint="default"/>
        <w:color w:val="000000"/>
      </w:rPr>
    </w:lvl>
    <w:lvl w:ilvl="8">
      <w:start w:val="1"/>
      <w:numFmt w:val="decimal"/>
      <w:lvlText w:val="%1.%2.%3.%4.%5.%6.%7.%8.%9."/>
      <w:lvlJc w:val="left"/>
      <w:pPr>
        <w:tabs>
          <w:tab w:val="num" w:pos="7832"/>
        </w:tabs>
        <w:ind w:left="7832" w:hanging="2160"/>
      </w:pPr>
      <w:rPr>
        <w:rFonts w:hint="default"/>
        <w:color w:val="000000"/>
      </w:rPr>
    </w:lvl>
  </w:abstractNum>
  <w:abstractNum w:abstractNumId="7">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
    <w:nsid w:val="33755C7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10">
    <w:nsid w:val="47E15969"/>
    <w:multiLevelType w:val="hybridMultilevel"/>
    <w:tmpl w:val="AD228C44"/>
    <w:lvl w:ilvl="0" w:tplc="04190001">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
    <w:nsid w:val="4F5F453C"/>
    <w:multiLevelType w:val="multilevel"/>
    <w:tmpl w:val="FA623D3E"/>
    <w:lvl w:ilvl="0">
      <w:start w:val="1"/>
      <w:numFmt w:val="bullet"/>
      <w:lvlText w:val=""/>
      <w:lvlJc w:val="left"/>
      <w:pPr>
        <w:tabs>
          <w:tab w:val="num" w:pos="720"/>
        </w:tabs>
        <w:ind w:left="720" w:hanging="360"/>
      </w:pPr>
      <w:rPr>
        <w:rFonts w:ascii="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0718DF"/>
    <w:multiLevelType w:val="multilevel"/>
    <w:tmpl w:val="8946CE4C"/>
    <w:lvl w:ilvl="0">
      <w:start w:val="1"/>
      <w:numFmt w:val="decimal"/>
      <w:lvlText w:val="%1."/>
      <w:lvlJc w:val="left"/>
      <w:pPr>
        <w:ind w:left="2850" w:hanging="360"/>
      </w:pPr>
      <w:rPr>
        <w:rFonts w:hint="default"/>
      </w:rPr>
    </w:lvl>
    <w:lvl w:ilvl="1">
      <w:start w:val="1"/>
      <w:numFmt w:val="decimal"/>
      <w:isLgl/>
      <w:lvlText w:val="%1.%2."/>
      <w:lvlJc w:val="left"/>
      <w:pPr>
        <w:ind w:left="3720" w:hanging="1230"/>
      </w:pPr>
      <w:rPr>
        <w:rFonts w:hint="default"/>
      </w:rPr>
    </w:lvl>
    <w:lvl w:ilvl="2">
      <w:start w:val="1"/>
      <w:numFmt w:val="decimal"/>
      <w:isLgl/>
      <w:lvlText w:val="%1.%2.%3."/>
      <w:lvlJc w:val="left"/>
      <w:pPr>
        <w:ind w:left="3720" w:hanging="1230"/>
      </w:pPr>
      <w:rPr>
        <w:rFonts w:hint="default"/>
      </w:rPr>
    </w:lvl>
    <w:lvl w:ilvl="3">
      <w:start w:val="1"/>
      <w:numFmt w:val="decimal"/>
      <w:isLgl/>
      <w:lvlText w:val="%1.%2.%3.%4."/>
      <w:lvlJc w:val="left"/>
      <w:pPr>
        <w:ind w:left="3720" w:hanging="1230"/>
      </w:pPr>
      <w:rPr>
        <w:rFonts w:hint="default"/>
      </w:rPr>
    </w:lvl>
    <w:lvl w:ilvl="4">
      <w:start w:val="1"/>
      <w:numFmt w:val="decimal"/>
      <w:isLgl/>
      <w:lvlText w:val="%1.%2.%3.%4.%5."/>
      <w:lvlJc w:val="left"/>
      <w:pPr>
        <w:ind w:left="3720" w:hanging="1230"/>
      </w:pPr>
      <w:rPr>
        <w:rFonts w:hint="default"/>
      </w:rPr>
    </w:lvl>
    <w:lvl w:ilvl="5">
      <w:start w:val="1"/>
      <w:numFmt w:val="decimal"/>
      <w:isLgl/>
      <w:lvlText w:val="%1.%2.%3.%4.%5.%6."/>
      <w:lvlJc w:val="left"/>
      <w:pPr>
        <w:ind w:left="3720" w:hanging="123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13">
    <w:nsid w:val="575763F2"/>
    <w:multiLevelType w:val="multilevel"/>
    <w:tmpl w:val="E902B71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3270"/>
        </w:tabs>
        <w:ind w:left="3270" w:hanging="720"/>
      </w:pPr>
      <w:rPr>
        <w:rFonts w:hint="default"/>
        <w:color w:val="000000"/>
      </w:rPr>
    </w:lvl>
    <w:lvl w:ilvl="3">
      <w:start w:val="1"/>
      <w:numFmt w:val="decimal"/>
      <w:lvlText w:val="%1.%2.%3.%4."/>
      <w:lvlJc w:val="left"/>
      <w:pPr>
        <w:tabs>
          <w:tab w:val="num" w:pos="4905"/>
        </w:tabs>
        <w:ind w:left="4905" w:hanging="1080"/>
      </w:pPr>
      <w:rPr>
        <w:rFonts w:hint="default"/>
        <w:color w:val="000000"/>
      </w:rPr>
    </w:lvl>
    <w:lvl w:ilvl="4">
      <w:start w:val="1"/>
      <w:numFmt w:val="decimal"/>
      <w:lvlText w:val="%1.%2.%3.%4.%5."/>
      <w:lvlJc w:val="left"/>
      <w:pPr>
        <w:tabs>
          <w:tab w:val="num" w:pos="6180"/>
        </w:tabs>
        <w:ind w:left="6180" w:hanging="1080"/>
      </w:pPr>
      <w:rPr>
        <w:rFonts w:hint="default"/>
        <w:color w:val="000000"/>
      </w:rPr>
    </w:lvl>
    <w:lvl w:ilvl="5">
      <w:start w:val="1"/>
      <w:numFmt w:val="decimal"/>
      <w:lvlText w:val="%1.%2.%3.%4.%5.%6."/>
      <w:lvlJc w:val="left"/>
      <w:pPr>
        <w:tabs>
          <w:tab w:val="num" w:pos="7815"/>
        </w:tabs>
        <w:ind w:left="7815" w:hanging="1440"/>
      </w:pPr>
      <w:rPr>
        <w:rFonts w:hint="default"/>
        <w:color w:val="000000"/>
      </w:rPr>
    </w:lvl>
    <w:lvl w:ilvl="6">
      <w:start w:val="1"/>
      <w:numFmt w:val="decimal"/>
      <w:lvlText w:val="%1.%2.%3.%4.%5.%6.%7."/>
      <w:lvlJc w:val="left"/>
      <w:pPr>
        <w:tabs>
          <w:tab w:val="num" w:pos="9450"/>
        </w:tabs>
        <w:ind w:left="9450" w:hanging="1800"/>
      </w:pPr>
      <w:rPr>
        <w:rFonts w:hint="default"/>
        <w:color w:val="000000"/>
      </w:rPr>
    </w:lvl>
    <w:lvl w:ilvl="7">
      <w:start w:val="1"/>
      <w:numFmt w:val="decimal"/>
      <w:lvlText w:val="%1.%2.%3.%4.%5.%6.%7.%8."/>
      <w:lvlJc w:val="left"/>
      <w:pPr>
        <w:tabs>
          <w:tab w:val="num" w:pos="10725"/>
        </w:tabs>
        <w:ind w:left="10725" w:hanging="1800"/>
      </w:pPr>
      <w:rPr>
        <w:rFonts w:hint="default"/>
        <w:color w:val="000000"/>
      </w:rPr>
    </w:lvl>
    <w:lvl w:ilvl="8">
      <w:start w:val="1"/>
      <w:numFmt w:val="decimal"/>
      <w:lvlText w:val="%1.%2.%3.%4.%5.%6.%7.%8.%9."/>
      <w:lvlJc w:val="left"/>
      <w:pPr>
        <w:tabs>
          <w:tab w:val="num" w:pos="12360"/>
        </w:tabs>
        <w:ind w:left="12360" w:hanging="2160"/>
      </w:pPr>
      <w:rPr>
        <w:rFonts w:hint="default"/>
        <w:color w:val="000000"/>
      </w:rPr>
    </w:lvl>
  </w:abstractNum>
  <w:abstractNum w:abstractNumId="14">
    <w:nsid w:val="60B141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6B878A9"/>
    <w:multiLevelType w:val="multilevel"/>
    <w:tmpl w:val="B84AA5E6"/>
    <w:lvl w:ilvl="0">
      <w:start w:val="1"/>
      <w:numFmt w:val="bullet"/>
      <w:lvlText w:val=""/>
      <w:lvlJc w:val="left"/>
      <w:pPr>
        <w:tabs>
          <w:tab w:val="num" w:pos="720"/>
        </w:tabs>
        <w:ind w:left="720" w:hanging="360"/>
      </w:pPr>
      <w:rPr>
        <w:rFonts w:ascii="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123038"/>
    <w:multiLevelType w:val="hybridMultilevel"/>
    <w:tmpl w:val="FECA0E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19">
    <w:nsid w:val="7A9F0338"/>
    <w:multiLevelType w:val="multilevel"/>
    <w:tmpl w:val="AD644B8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16"/>
  </w:num>
  <w:num w:numId="2">
    <w:abstractNumId w:val="16"/>
  </w:num>
  <w:num w:numId="3">
    <w:abstractNumId w:val="16"/>
  </w:num>
  <w:num w:numId="4">
    <w:abstractNumId w:val="16"/>
  </w:num>
  <w:num w:numId="5">
    <w:abstractNumId w:val="16"/>
  </w:num>
  <w:num w:numId="6">
    <w:abstractNumId w:val="0"/>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2"/>
  </w:num>
  <w:num w:numId="22">
    <w:abstractNumId w:val="18"/>
  </w:num>
  <w:num w:numId="23">
    <w:abstractNumId w:val="16"/>
  </w:num>
  <w:num w:numId="24">
    <w:abstractNumId w:val="20"/>
  </w:num>
  <w:num w:numId="25">
    <w:abstractNumId w:val="7"/>
  </w:num>
  <w:num w:numId="26">
    <w:abstractNumId w:val="5"/>
  </w:num>
  <w:num w:numId="27">
    <w:abstractNumId w:val="15"/>
  </w:num>
  <w:num w:numId="28">
    <w:abstractNumId w:val="9"/>
  </w:num>
  <w:num w:numId="29">
    <w:abstractNumId w:val="1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3"/>
  </w:num>
  <w:num w:numId="33">
    <w:abstractNumId w:val="6"/>
  </w:num>
  <w:num w:numId="34">
    <w:abstractNumId w:val="12"/>
  </w:num>
  <w:num w:numId="35">
    <w:abstractNumId w:val="1"/>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0"/>
  </w:num>
  <w:num w:numId="39">
    <w:abstractNumId w:val="14"/>
  </w:num>
  <w:num w:numId="40">
    <w:abstractNumId w:val="17"/>
  </w:num>
  <w:num w:numId="41">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25"/>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096C"/>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2A1"/>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0BDC"/>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7D7"/>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1A48"/>
    <w:rsid w:val="00192E5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696"/>
    <w:rsid w:val="002079C3"/>
    <w:rsid w:val="002079EB"/>
    <w:rsid w:val="00210921"/>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5BB"/>
    <w:rsid w:val="002376E6"/>
    <w:rsid w:val="002378E3"/>
    <w:rsid w:val="002379A3"/>
    <w:rsid w:val="00237EE7"/>
    <w:rsid w:val="002406C8"/>
    <w:rsid w:val="002410DF"/>
    <w:rsid w:val="00242695"/>
    <w:rsid w:val="00242A1E"/>
    <w:rsid w:val="00243F0F"/>
    <w:rsid w:val="002463F7"/>
    <w:rsid w:val="00250548"/>
    <w:rsid w:val="0025058C"/>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08CC"/>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1BC7"/>
    <w:rsid w:val="002A2796"/>
    <w:rsid w:val="002A2AC7"/>
    <w:rsid w:val="002A4D3C"/>
    <w:rsid w:val="002A6617"/>
    <w:rsid w:val="002A7069"/>
    <w:rsid w:val="002A71D9"/>
    <w:rsid w:val="002B0C59"/>
    <w:rsid w:val="002B26EB"/>
    <w:rsid w:val="002B41FD"/>
    <w:rsid w:val="002B482F"/>
    <w:rsid w:val="002B4A88"/>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28E"/>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A19"/>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1AA1"/>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6DB"/>
    <w:rsid w:val="003E7EF7"/>
    <w:rsid w:val="003F26AD"/>
    <w:rsid w:val="003F31F2"/>
    <w:rsid w:val="003F37F8"/>
    <w:rsid w:val="003F3ABA"/>
    <w:rsid w:val="003F41F5"/>
    <w:rsid w:val="003F4E90"/>
    <w:rsid w:val="003F507C"/>
    <w:rsid w:val="003F5E43"/>
    <w:rsid w:val="004006D8"/>
    <w:rsid w:val="00400975"/>
    <w:rsid w:val="004034BE"/>
    <w:rsid w:val="00405124"/>
    <w:rsid w:val="00407088"/>
    <w:rsid w:val="004077B7"/>
    <w:rsid w:val="00410B56"/>
    <w:rsid w:val="00417673"/>
    <w:rsid w:val="004209AE"/>
    <w:rsid w:val="0042174B"/>
    <w:rsid w:val="00421D41"/>
    <w:rsid w:val="004224C0"/>
    <w:rsid w:val="00422CFA"/>
    <w:rsid w:val="004243CF"/>
    <w:rsid w:val="00425574"/>
    <w:rsid w:val="00425950"/>
    <w:rsid w:val="00425EB0"/>
    <w:rsid w:val="00426ED7"/>
    <w:rsid w:val="004272B0"/>
    <w:rsid w:val="004314C8"/>
    <w:rsid w:val="00432CF8"/>
    <w:rsid w:val="0043423C"/>
    <w:rsid w:val="0043596D"/>
    <w:rsid w:val="00435A9A"/>
    <w:rsid w:val="00436C07"/>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6E7"/>
    <w:rsid w:val="004C0A7F"/>
    <w:rsid w:val="004C2235"/>
    <w:rsid w:val="004C420C"/>
    <w:rsid w:val="004C43D0"/>
    <w:rsid w:val="004C5194"/>
    <w:rsid w:val="004C6915"/>
    <w:rsid w:val="004C7528"/>
    <w:rsid w:val="004D0F5A"/>
    <w:rsid w:val="004D291D"/>
    <w:rsid w:val="004D2E53"/>
    <w:rsid w:val="004D44D7"/>
    <w:rsid w:val="004D4FA2"/>
    <w:rsid w:val="004D51E1"/>
    <w:rsid w:val="004D5389"/>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2B9"/>
    <w:rsid w:val="00501981"/>
    <w:rsid w:val="00502D7B"/>
    <w:rsid w:val="00505622"/>
    <w:rsid w:val="00505842"/>
    <w:rsid w:val="005058F1"/>
    <w:rsid w:val="00506066"/>
    <w:rsid w:val="00506989"/>
    <w:rsid w:val="0050702D"/>
    <w:rsid w:val="0051006B"/>
    <w:rsid w:val="00510148"/>
    <w:rsid w:val="00510C5D"/>
    <w:rsid w:val="0051160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9A4"/>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2DDD"/>
    <w:rsid w:val="0055439D"/>
    <w:rsid w:val="00556E89"/>
    <w:rsid w:val="0056027E"/>
    <w:rsid w:val="00561DA6"/>
    <w:rsid w:val="00562186"/>
    <w:rsid w:val="005633E0"/>
    <w:rsid w:val="005636EF"/>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42A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C6DC5"/>
    <w:rsid w:val="005D0613"/>
    <w:rsid w:val="005D1F28"/>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468"/>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0FE2"/>
    <w:rsid w:val="0066193E"/>
    <w:rsid w:val="00662DF2"/>
    <w:rsid w:val="00664449"/>
    <w:rsid w:val="006647CD"/>
    <w:rsid w:val="00665005"/>
    <w:rsid w:val="00665DCB"/>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511"/>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02EC"/>
    <w:rsid w:val="00750B2C"/>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DC3"/>
    <w:rsid w:val="007747B6"/>
    <w:rsid w:val="007768E4"/>
    <w:rsid w:val="007774FD"/>
    <w:rsid w:val="00780CDF"/>
    <w:rsid w:val="0078227D"/>
    <w:rsid w:val="00782E92"/>
    <w:rsid w:val="007838E0"/>
    <w:rsid w:val="00783AD5"/>
    <w:rsid w:val="00784C34"/>
    <w:rsid w:val="007854BC"/>
    <w:rsid w:val="00786C4C"/>
    <w:rsid w:val="00786D57"/>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084"/>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755"/>
    <w:rsid w:val="00863A7D"/>
    <w:rsid w:val="008640FF"/>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A7ADE"/>
    <w:rsid w:val="008B05AF"/>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97D"/>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230D"/>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3BA"/>
    <w:rsid w:val="0094179B"/>
    <w:rsid w:val="00942233"/>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69D2"/>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486B"/>
    <w:rsid w:val="009B5AAE"/>
    <w:rsid w:val="009B5B89"/>
    <w:rsid w:val="009C07E7"/>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BFE"/>
    <w:rsid w:val="009E581C"/>
    <w:rsid w:val="009E64D8"/>
    <w:rsid w:val="009F021A"/>
    <w:rsid w:val="009F1124"/>
    <w:rsid w:val="009F232D"/>
    <w:rsid w:val="009F2BCA"/>
    <w:rsid w:val="009F3BE8"/>
    <w:rsid w:val="009F4371"/>
    <w:rsid w:val="009F4C89"/>
    <w:rsid w:val="009F5D15"/>
    <w:rsid w:val="009F7E18"/>
    <w:rsid w:val="009F7F89"/>
    <w:rsid w:val="00A00A8B"/>
    <w:rsid w:val="00A0226A"/>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3B3A"/>
    <w:rsid w:val="00A26820"/>
    <w:rsid w:val="00A2745B"/>
    <w:rsid w:val="00A3070E"/>
    <w:rsid w:val="00A318E5"/>
    <w:rsid w:val="00A321BF"/>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0DC"/>
    <w:rsid w:val="00A90750"/>
    <w:rsid w:val="00A921CD"/>
    <w:rsid w:val="00A929ED"/>
    <w:rsid w:val="00A93788"/>
    <w:rsid w:val="00A9427D"/>
    <w:rsid w:val="00A95C94"/>
    <w:rsid w:val="00AA1400"/>
    <w:rsid w:val="00AA1C33"/>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2F26"/>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5C07"/>
    <w:rsid w:val="00B178A4"/>
    <w:rsid w:val="00B20C51"/>
    <w:rsid w:val="00B211C1"/>
    <w:rsid w:val="00B22346"/>
    <w:rsid w:val="00B22B90"/>
    <w:rsid w:val="00B24553"/>
    <w:rsid w:val="00B252EE"/>
    <w:rsid w:val="00B25998"/>
    <w:rsid w:val="00B2667D"/>
    <w:rsid w:val="00B304A9"/>
    <w:rsid w:val="00B31747"/>
    <w:rsid w:val="00B33C84"/>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4686"/>
    <w:rsid w:val="00B65256"/>
    <w:rsid w:val="00B6548E"/>
    <w:rsid w:val="00B654BE"/>
    <w:rsid w:val="00B65FAA"/>
    <w:rsid w:val="00B66A33"/>
    <w:rsid w:val="00B66FCB"/>
    <w:rsid w:val="00B70ACD"/>
    <w:rsid w:val="00B742BF"/>
    <w:rsid w:val="00B7520F"/>
    <w:rsid w:val="00B75801"/>
    <w:rsid w:val="00B7639C"/>
    <w:rsid w:val="00B77F2B"/>
    <w:rsid w:val="00B77F30"/>
    <w:rsid w:val="00B8455C"/>
    <w:rsid w:val="00B84775"/>
    <w:rsid w:val="00B853D9"/>
    <w:rsid w:val="00B862DE"/>
    <w:rsid w:val="00B87046"/>
    <w:rsid w:val="00B87FD5"/>
    <w:rsid w:val="00B90994"/>
    <w:rsid w:val="00B90F33"/>
    <w:rsid w:val="00B924BD"/>
    <w:rsid w:val="00B92730"/>
    <w:rsid w:val="00B927B1"/>
    <w:rsid w:val="00B931D6"/>
    <w:rsid w:val="00B9344E"/>
    <w:rsid w:val="00B938CD"/>
    <w:rsid w:val="00B94A0E"/>
    <w:rsid w:val="00B95BC8"/>
    <w:rsid w:val="00B9672B"/>
    <w:rsid w:val="00B96EF8"/>
    <w:rsid w:val="00B971DF"/>
    <w:rsid w:val="00B97374"/>
    <w:rsid w:val="00B97658"/>
    <w:rsid w:val="00B9790D"/>
    <w:rsid w:val="00BA12DC"/>
    <w:rsid w:val="00BA1508"/>
    <w:rsid w:val="00BA42E7"/>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563"/>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6DD7"/>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9FF"/>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249F"/>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A9D"/>
    <w:rsid w:val="00C77F12"/>
    <w:rsid w:val="00C802A0"/>
    <w:rsid w:val="00C80BCB"/>
    <w:rsid w:val="00C81D18"/>
    <w:rsid w:val="00C82913"/>
    <w:rsid w:val="00C82AE3"/>
    <w:rsid w:val="00C8342D"/>
    <w:rsid w:val="00C83ABC"/>
    <w:rsid w:val="00C83AF6"/>
    <w:rsid w:val="00C851C4"/>
    <w:rsid w:val="00C8649F"/>
    <w:rsid w:val="00C872F8"/>
    <w:rsid w:val="00C878E0"/>
    <w:rsid w:val="00C87B99"/>
    <w:rsid w:val="00C93A24"/>
    <w:rsid w:val="00C94E72"/>
    <w:rsid w:val="00C9699A"/>
    <w:rsid w:val="00C9736A"/>
    <w:rsid w:val="00C974DC"/>
    <w:rsid w:val="00CA0056"/>
    <w:rsid w:val="00CA131C"/>
    <w:rsid w:val="00CA2CA6"/>
    <w:rsid w:val="00CA4698"/>
    <w:rsid w:val="00CA4F61"/>
    <w:rsid w:val="00CA5148"/>
    <w:rsid w:val="00CA673D"/>
    <w:rsid w:val="00CA68FD"/>
    <w:rsid w:val="00CB0819"/>
    <w:rsid w:val="00CB1700"/>
    <w:rsid w:val="00CB3BBA"/>
    <w:rsid w:val="00CB4A32"/>
    <w:rsid w:val="00CB5E99"/>
    <w:rsid w:val="00CB6943"/>
    <w:rsid w:val="00CC064B"/>
    <w:rsid w:val="00CC3166"/>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1D8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47485"/>
    <w:rsid w:val="00D51989"/>
    <w:rsid w:val="00D55A15"/>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978FA"/>
    <w:rsid w:val="00DA0750"/>
    <w:rsid w:val="00DA113A"/>
    <w:rsid w:val="00DA2DF5"/>
    <w:rsid w:val="00DA3326"/>
    <w:rsid w:val="00DA37B1"/>
    <w:rsid w:val="00DA4B16"/>
    <w:rsid w:val="00DA55D2"/>
    <w:rsid w:val="00DA63B4"/>
    <w:rsid w:val="00DB0E6D"/>
    <w:rsid w:val="00DB1775"/>
    <w:rsid w:val="00DB1E84"/>
    <w:rsid w:val="00DB6989"/>
    <w:rsid w:val="00DB7622"/>
    <w:rsid w:val="00DB7897"/>
    <w:rsid w:val="00DB7A63"/>
    <w:rsid w:val="00DC03ED"/>
    <w:rsid w:val="00DC0783"/>
    <w:rsid w:val="00DC16C5"/>
    <w:rsid w:val="00DC2933"/>
    <w:rsid w:val="00DC4097"/>
    <w:rsid w:val="00DC427E"/>
    <w:rsid w:val="00DC47A7"/>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19EE"/>
    <w:rsid w:val="00DE2C0A"/>
    <w:rsid w:val="00DE3BCD"/>
    <w:rsid w:val="00DE4692"/>
    <w:rsid w:val="00DF031E"/>
    <w:rsid w:val="00DF185F"/>
    <w:rsid w:val="00DF2046"/>
    <w:rsid w:val="00DF5DF4"/>
    <w:rsid w:val="00DF69CD"/>
    <w:rsid w:val="00DF6AE3"/>
    <w:rsid w:val="00DF7161"/>
    <w:rsid w:val="00DF74E3"/>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A7805"/>
    <w:rsid w:val="00EB17DD"/>
    <w:rsid w:val="00EB1B7D"/>
    <w:rsid w:val="00EB1F70"/>
    <w:rsid w:val="00EB23BD"/>
    <w:rsid w:val="00EB37F5"/>
    <w:rsid w:val="00EB3D71"/>
    <w:rsid w:val="00EB5D3C"/>
    <w:rsid w:val="00EB6520"/>
    <w:rsid w:val="00EB75F0"/>
    <w:rsid w:val="00EB7881"/>
    <w:rsid w:val="00EC142E"/>
    <w:rsid w:val="00EC35CE"/>
    <w:rsid w:val="00EC3B8F"/>
    <w:rsid w:val="00EC431C"/>
    <w:rsid w:val="00EC4BDA"/>
    <w:rsid w:val="00EC660C"/>
    <w:rsid w:val="00ED09C7"/>
    <w:rsid w:val="00ED31C4"/>
    <w:rsid w:val="00ED7B3B"/>
    <w:rsid w:val="00EE35FA"/>
    <w:rsid w:val="00EE3988"/>
    <w:rsid w:val="00EE42BF"/>
    <w:rsid w:val="00EE49EB"/>
    <w:rsid w:val="00EE6093"/>
    <w:rsid w:val="00EE6390"/>
    <w:rsid w:val="00EE6527"/>
    <w:rsid w:val="00EE7139"/>
    <w:rsid w:val="00EF18CF"/>
    <w:rsid w:val="00EF244C"/>
    <w:rsid w:val="00EF2E59"/>
    <w:rsid w:val="00EF475A"/>
    <w:rsid w:val="00EF571B"/>
    <w:rsid w:val="00EF6D72"/>
    <w:rsid w:val="00EF779C"/>
    <w:rsid w:val="00EF7D58"/>
    <w:rsid w:val="00F030A6"/>
    <w:rsid w:val="00F03108"/>
    <w:rsid w:val="00F04862"/>
    <w:rsid w:val="00F058BB"/>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591A"/>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577C5"/>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2830"/>
    <w:rsid w:val="00FD420A"/>
    <w:rsid w:val="00FD49D2"/>
    <w:rsid w:val="00FD590C"/>
    <w:rsid w:val="00FD5C8A"/>
    <w:rsid w:val="00FE047C"/>
    <w:rsid w:val="00FE1125"/>
    <w:rsid w:val="00FE2342"/>
    <w:rsid w:val="00FE36FA"/>
    <w:rsid w:val="00FE3BF1"/>
    <w:rsid w:val="00FE60ED"/>
    <w:rsid w:val="00FE6B2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20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200"/>
      <w:outlineLvl w:val="4"/>
    </w:pPr>
    <w:rPr>
      <w:rFonts w:ascii="Cambria" w:hAnsi="Cambria"/>
      <w:color w:val="243F60"/>
    </w:rPr>
  </w:style>
  <w:style w:type="paragraph" w:styleId="6">
    <w:name w:val="heading 6"/>
    <w:basedOn w:val="a"/>
    <w:next w:val="a"/>
    <w:link w:val="60"/>
    <w:uiPriority w:val="9"/>
    <w:semiHidden/>
    <w:unhideWhenUsed/>
    <w:qFormat/>
    <w:pPr>
      <w:keepNext/>
      <w:keepLines/>
      <w:suppressAutoHyphens w:val="0"/>
      <w:spacing w:before="200"/>
      <w:outlineLvl w:val="5"/>
    </w:pPr>
    <w:rPr>
      <w:rFonts w:ascii="Cambria" w:hAnsi="Cambria"/>
      <w:i/>
      <w:iCs/>
      <w:color w:val="243F60"/>
    </w:rPr>
  </w:style>
  <w:style w:type="paragraph" w:styleId="7">
    <w:name w:val="heading 7"/>
    <w:basedOn w:val="a"/>
    <w:next w:val="a"/>
    <w:link w:val="70"/>
    <w:uiPriority w:val="9"/>
    <w:semiHidden/>
    <w:unhideWhenUsed/>
    <w:qFormat/>
    <w:pPr>
      <w:keepNext/>
      <w:keepLines/>
      <w:suppressAutoHyphens w:val="0"/>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H3 Знак,h3 Знак,Гоник_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RSHB_Table-Normal Знак,Table-Normal Знак,Маркер Знак,Абзац списка4 Знак,f_Абзац 1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2,Footnote Text Char Знак Знак1,Знак2 Знак1,Знак4 Знак Знак2,Знак4 Знак Знак Знак1,Footnote Text Char Знак Знак Знак Знак Знак1,Footnote Text Char Знак Знак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
    <w:basedOn w:val="a"/>
    <w:link w:val="1f0"/>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e"/>
    <w:unhideWhenUsed/>
    <w:rsid w:val="009C211A"/>
    <w:rPr>
      <w:sz w:val="20"/>
      <w:szCs w:val="20"/>
    </w:rPr>
  </w:style>
  <w:style w:type="character" w:customStyle="1" w:styleId="1fe">
    <w:name w:val="Текст примечания Знак1"/>
    <w:basedOn w:val="a0"/>
    <w:link w:val="afff3"/>
    <w:rsid w:val="009C211A"/>
    <w:rPr>
      <w:lang w:eastAsia="ar-SA"/>
    </w:rPr>
  </w:style>
  <w:style w:type="table" w:styleId="afff4">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6">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e"/>
    <w:uiPriority w:val="99"/>
    <w:rsid w:val="00A336B1"/>
    <w:rPr>
      <w:sz w:val="28"/>
      <w:lang w:eastAsia="ar-SA"/>
    </w:rPr>
  </w:style>
  <w:style w:type="character" w:customStyle="1" w:styleId="1f0">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f0"/>
    <w:rsid w:val="00A336B1"/>
    <w:rPr>
      <w:lang w:eastAsia="ar-SA"/>
    </w:rPr>
  </w:style>
  <w:style w:type="character" w:customStyle="1" w:styleId="aff4">
    <w:name w:val="Название Знак"/>
    <w:basedOn w:val="a0"/>
    <w:link w:val="aff2"/>
    <w:rsid w:val="00A336B1"/>
    <w:rPr>
      <w:rFonts w:ascii="Arial" w:hAnsi="Arial" w:cs="Arial"/>
      <w:b/>
      <w:bCs/>
      <w:kern w:val="1"/>
      <w:sz w:val="32"/>
      <w:szCs w:val="32"/>
      <w:lang w:eastAsia="ar-SA"/>
    </w:rPr>
  </w:style>
  <w:style w:type="character" w:customStyle="1" w:styleId="1f2">
    <w:name w:val="Подзаголовок Знак1"/>
    <w:basedOn w:val="a0"/>
    <w:link w:val="aff3"/>
    <w:rsid w:val="00A336B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0"/>
    <w:link w:val="aff8"/>
    <w:rsid w:val="00A336B1"/>
    <w:rPr>
      <w:rFonts w:ascii="Tahoma" w:hAnsi="Tahoma"/>
      <w:sz w:val="16"/>
      <w:szCs w:val="16"/>
      <w:lang w:eastAsia="ar-SA"/>
    </w:rPr>
  </w:style>
  <w:style w:type="character" w:customStyle="1" w:styleId="1fd">
    <w:name w:val="Текст концевой сноски Знак1"/>
    <w:basedOn w:val="a0"/>
    <w:link w:val="affe"/>
    <w:rsid w:val="00A336B1"/>
    <w:rPr>
      <w:lang w:eastAsia="ar-SA"/>
    </w:rPr>
  </w:style>
  <w:style w:type="character" w:customStyle="1" w:styleId="stageinfospantext">
    <w:name w:val="stage_info_span_text"/>
    <w:basedOn w:val="a0"/>
    <w:rsid w:val="004B0FBC"/>
  </w:style>
  <w:style w:type="character" w:customStyle="1" w:styleId="50">
    <w:name w:val="Заголовок 5 Знак"/>
    <w:basedOn w:val="a0"/>
    <w:link w:val="5"/>
    <w:uiPriority w:val="9"/>
    <w:rPr>
      <w:rFonts w:ascii="Cambria" w:hAnsi="Cambria"/>
      <w:color w:val="243F60"/>
      <w:sz w:val="24"/>
      <w:szCs w:val="24"/>
      <w:lang w:eastAsia="ar-SA"/>
    </w:rPr>
  </w:style>
  <w:style w:type="character" w:customStyle="1" w:styleId="60">
    <w:name w:val="Заголовок 6 Знак"/>
    <w:basedOn w:val="a0"/>
    <w:link w:val="6"/>
    <w:uiPriority w:val="9"/>
    <w:semiHidden/>
    <w:rPr>
      <w:rFonts w:ascii="Cambria" w:hAnsi="Cambria"/>
      <w:i/>
      <w:iCs/>
      <w:color w:val="243F60"/>
      <w:sz w:val="24"/>
      <w:szCs w:val="24"/>
      <w:lang w:eastAsia="ar-SA"/>
    </w:rPr>
  </w:style>
  <w:style w:type="character" w:customStyle="1" w:styleId="70">
    <w:name w:val="Заголовок 7 Знак"/>
    <w:basedOn w:val="a0"/>
    <w:link w:val="7"/>
    <w:uiPriority w:val="9"/>
    <w:semiHidden/>
    <w:rPr>
      <w:rFonts w:ascii="Cambria" w:hAnsi="Cambria"/>
      <w:i/>
      <w:iCs/>
      <w:color w:val="404040"/>
      <w:sz w:val="24"/>
      <w:szCs w:val="24"/>
      <w:lang w:eastAsia="ar-SA"/>
    </w:rPr>
  </w:style>
  <w:style w:type="character" w:customStyle="1" w:styleId="afff7">
    <w:name w:val="Заголовок Знак"/>
    <w:basedOn w:val="a0"/>
    <w:rPr>
      <w:rFonts w:ascii="Arial" w:hAnsi="Arial" w:cs="Arial"/>
      <w:b/>
      <w:bCs/>
      <w:kern w:val="1"/>
      <w:sz w:val="32"/>
      <w:szCs w:val="32"/>
      <w:lang w:eastAsia="ar-SA"/>
    </w:rPr>
  </w:style>
  <w:style w:type="paragraph" w:styleId="28">
    <w:name w:val="Body Text 2"/>
    <w:basedOn w:val="a"/>
    <w:link w:val="29"/>
    <w:pPr>
      <w:suppressAutoHyphens w:val="0"/>
      <w:spacing w:after="120" w:line="480" w:lineRule="auto"/>
    </w:pPr>
  </w:style>
  <w:style w:type="character" w:customStyle="1" w:styleId="29">
    <w:name w:val="Основной текст 2 Знак"/>
    <w:basedOn w:val="a0"/>
    <w:link w:val="28"/>
    <w:rPr>
      <w:sz w:val="24"/>
      <w:szCs w:val="24"/>
      <w:lang w:eastAsia="ar-SA"/>
    </w:rPr>
  </w:style>
  <w:style w:type="paragraph" w:styleId="af4">
    <w:name w:val="Plain Text"/>
    <w:basedOn w:val="a"/>
    <w:link w:val="af3"/>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0"/>
    <w:uiPriority w:val="99"/>
    <w:rPr>
      <w:rFonts w:ascii="Consolas" w:hAnsi="Consolas" w:cs="Consolas"/>
      <w:sz w:val="21"/>
      <w:szCs w:val="21"/>
      <w:lang w:eastAsia="ar-SA"/>
    </w:rPr>
  </w:style>
  <w:style w:type="paragraph" w:styleId="ab">
    <w:name w:val="Document Map"/>
    <w:basedOn w:val="a"/>
    <w:link w:val="aa"/>
    <w:pPr>
      <w:shd w:val="clear" w:color="auto" w:fill="000080"/>
      <w:suppressAutoHyphens w:val="0"/>
    </w:pPr>
    <w:rPr>
      <w:rFonts w:ascii="Tahoma" w:hAnsi="Tahoma" w:cs="Tahoma"/>
      <w:sz w:val="20"/>
      <w:szCs w:val="20"/>
      <w:lang w:eastAsia="ru-RU"/>
    </w:rPr>
  </w:style>
  <w:style w:type="character" w:customStyle="1" w:styleId="1ff0">
    <w:name w:val="Схема документа Знак1"/>
    <w:basedOn w:val="a0"/>
    <w:uiPriority w:val="99"/>
    <w:semiHidden/>
    <w:rPr>
      <w:rFonts w:ascii="Segoe UI" w:hAnsi="Segoe UI" w:cs="Segoe UI"/>
      <w:sz w:val="16"/>
      <w:szCs w:val="16"/>
      <w:lang w:eastAsia="ar-SA"/>
    </w:rPr>
  </w:style>
  <w:style w:type="paragraph" w:styleId="23">
    <w:name w:val="Body Text Indent 2"/>
    <w:basedOn w:val="a"/>
    <w:link w:val="22"/>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paragraph" w:styleId="afff8">
    <w:name w:val="caption"/>
    <w:basedOn w:val="a"/>
    <w:next w:val="a"/>
    <w:qFormat/>
    <w:pPr>
      <w:suppressAutoHyphens w:val="0"/>
      <w:ind w:left="-1797"/>
      <w:jc w:val="right"/>
    </w:pPr>
    <w:rPr>
      <w:szCs w:val="20"/>
      <w:lang w:eastAsia="ru-RU"/>
    </w:rPr>
  </w:style>
  <w:style w:type="paragraph" w:styleId="af1">
    <w:name w:val="Normal Indent"/>
    <w:basedOn w:val="a"/>
    <w:link w:val="af0"/>
    <w:unhideWhenUsed/>
    <w:pPr>
      <w:suppressAutoHyphens w:val="0"/>
      <w:spacing w:after="60"/>
      <w:ind w:left="708"/>
      <w:jc w:val="both"/>
    </w:pPr>
    <w:rPr>
      <w:rFonts w:ascii="Calibri" w:eastAsia="Calibri" w:hAnsi="Calibri" w:cs="Calibri"/>
      <w:lang w:eastAsia="ru-RU"/>
    </w:rPr>
  </w:style>
  <w:style w:type="numbering" w:customStyle="1" w:styleId="1ff1">
    <w:name w:val="Нет списка1"/>
    <w:next w:val="a2"/>
    <w:uiPriority w:val="99"/>
    <w:semiHidden/>
    <w:unhideWhenUsed/>
  </w:style>
  <w:style w:type="table" w:customStyle="1" w:styleId="1ff2">
    <w:name w:val="Сетка таблицы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
    <w:pPr>
      <w:suppressAutoHyphens w:val="0"/>
      <w:ind w:left="566" w:hanging="283"/>
    </w:pPr>
    <w:rPr>
      <w:lang w:eastAsia="ru-RU"/>
    </w:rPr>
  </w:style>
  <w:style w:type="paragraph" w:styleId="afff9">
    <w:name w:val="List Continue"/>
    <w:basedOn w:val="a"/>
    <w:uiPriority w:val="99"/>
    <w:unhideWhenUsed/>
    <w:pPr>
      <w:suppressAutoHyphens w:val="0"/>
      <w:spacing w:after="120"/>
      <w:ind w:left="283"/>
      <w:contextualSpacing/>
    </w:pPr>
    <w:rPr>
      <w:lang w:eastAsia="ru-RU"/>
    </w:rPr>
  </w:style>
  <w:style w:type="paragraph" w:customStyle="1" w:styleId="afffa">
    <w:name w:val="Îáû÷íûé"/>
    <w:uiPriority w:val="99"/>
  </w:style>
  <w:style w:type="paragraph" w:customStyle="1" w:styleId="43">
    <w:name w:val="Обычный4"/>
  </w:style>
  <w:style w:type="paragraph" w:customStyle="1" w:styleId="ConsNonformat">
    <w:name w:val="ConsNonformat"/>
    <w:pPr>
      <w:autoSpaceDE w:val="0"/>
      <w:autoSpaceDN w:val="0"/>
      <w:adjustRightInd w:val="0"/>
    </w:pPr>
    <w:rPr>
      <w:sz w:val="22"/>
    </w:rPr>
  </w:style>
  <w:style w:type="paragraph" w:customStyle="1" w:styleId="-4">
    <w:name w:val="Пункт-4"/>
    <w:basedOn w:val="a"/>
    <w:pPr>
      <w:tabs>
        <w:tab w:val="num" w:pos="1701"/>
      </w:tabs>
      <w:suppressAutoHyphens w:val="0"/>
      <w:spacing w:line="288" w:lineRule="auto"/>
      <w:jc w:val="both"/>
    </w:pPr>
    <w:rPr>
      <w:snapToGrid w:val="0"/>
      <w:sz w:val="28"/>
      <w:szCs w:val="20"/>
      <w:lang w:eastAsia="ru-RU"/>
    </w:rPr>
  </w:style>
  <w:style w:type="paragraph" w:customStyle="1" w:styleId="-6">
    <w:name w:val="Пункт-6"/>
    <w:basedOn w:val="a"/>
    <w:pPr>
      <w:tabs>
        <w:tab w:val="num" w:pos="1701"/>
      </w:tabs>
      <w:suppressAutoHyphens w:val="0"/>
      <w:spacing w:line="288" w:lineRule="auto"/>
      <w:jc w:val="both"/>
    </w:pPr>
    <w:rPr>
      <w:snapToGrid w:val="0"/>
      <w:sz w:val="28"/>
      <w:szCs w:val="20"/>
      <w:lang w:eastAsia="ru-RU"/>
    </w:rPr>
  </w:style>
  <w:style w:type="paragraph" w:customStyle="1" w:styleId="-5">
    <w:name w:val="Пункт-5"/>
    <w:basedOn w:val="a"/>
    <w:pPr>
      <w:tabs>
        <w:tab w:val="num" w:pos="1701"/>
      </w:tabs>
      <w:suppressAutoHyphens w:val="0"/>
      <w:spacing w:line="288" w:lineRule="auto"/>
      <w:jc w:val="both"/>
    </w:pPr>
    <w:rPr>
      <w:snapToGrid w:val="0"/>
      <w:sz w:val="28"/>
      <w:szCs w:val="20"/>
      <w:lang w:eastAsia="ru-RU"/>
    </w:rPr>
  </w:style>
  <w:style w:type="paragraph" w:customStyle="1" w:styleId="-30">
    <w:name w:val="Пункт-3 подзаголовок"/>
    <w:basedOn w:val="-3"/>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style>
  <w:style w:type="paragraph" w:customStyle="1" w:styleId="afffb">
    <w:name w:val="Простой"/>
    <w:basedOn w:val="a"/>
    <w:pPr>
      <w:suppressAutoHyphens w:val="0"/>
      <w:spacing w:after="240"/>
    </w:pPr>
    <w:rPr>
      <w:rFonts w:ascii="Arial" w:hAnsi="Arial"/>
      <w:b/>
      <w:color w:val="000000"/>
      <w:spacing w:val="-5"/>
      <w:sz w:val="20"/>
      <w:szCs w:val="20"/>
      <w:lang w:eastAsia="en-US"/>
    </w:rPr>
  </w:style>
  <w:style w:type="paragraph" w:customStyle="1" w:styleId="font5">
    <w:name w:val="font5"/>
    <w:basedOn w:val="a"/>
    <w:pPr>
      <w:suppressAutoHyphens w:val="0"/>
      <w:spacing w:before="100" w:beforeAutospacing="1" w:after="100" w:afterAutospacing="1"/>
    </w:pPr>
    <w:rPr>
      <w:color w:val="000000"/>
      <w:lang w:eastAsia="ru-RU"/>
    </w:rPr>
  </w:style>
  <w:style w:type="paragraph" w:customStyle="1" w:styleId="font6">
    <w:name w:val="font6"/>
    <w:basedOn w:val="a"/>
    <w:pPr>
      <w:suppressAutoHyphens w:val="0"/>
      <w:spacing w:before="100" w:beforeAutospacing="1" w:after="100" w:afterAutospacing="1"/>
    </w:pPr>
    <w:rPr>
      <w:color w:val="FF0000"/>
      <w:lang w:eastAsia="ru-RU"/>
    </w:rPr>
  </w:style>
  <w:style w:type="paragraph" w:customStyle="1" w:styleId="font7">
    <w:name w:val="font7"/>
    <w:basedOn w:val="a"/>
    <w:pPr>
      <w:suppressAutoHyphens w:val="0"/>
      <w:spacing w:before="100" w:beforeAutospacing="1" w:after="100" w:afterAutospacing="1"/>
    </w:pPr>
    <w:rPr>
      <w:color w:val="FFFFFF"/>
      <w:lang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82">
    <w:name w:val="xl8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
    <w:pPr>
      <w:suppressAutoHyphens w:val="0"/>
      <w:spacing w:before="100" w:beforeAutospacing="1" w:after="100" w:afterAutospacing="1"/>
    </w:pPr>
    <w:rPr>
      <w:lang w:eastAsia="ru-RU"/>
    </w:rPr>
  </w:style>
  <w:style w:type="paragraph" w:customStyle="1" w:styleId="xl84">
    <w:name w:val="xl84"/>
    <w:basedOn w:val="a"/>
    <w:pPr>
      <w:suppressAutoHyphens w:val="0"/>
      <w:spacing w:before="100" w:beforeAutospacing="1" w:after="100" w:afterAutospacing="1"/>
      <w:jc w:val="center"/>
      <w:textAlignment w:val="top"/>
    </w:pPr>
    <w:rPr>
      <w:lang w:eastAsia="ru-RU"/>
    </w:rPr>
  </w:style>
  <w:style w:type="paragraph" w:customStyle="1" w:styleId="xl85">
    <w:name w:val="xl85"/>
    <w:basedOn w:val="a"/>
    <w:pPr>
      <w:suppressAutoHyphens w:val="0"/>
      <w:spacing w:before="100" w:beforeAutospacing="1" w:after="100" w:afterAutospacing="1"/>
      <w:jc w:val="center"/>
      <w:textAlignment w:val="top"/>
    </w:pPr>
    <w:rPr>
      <w:lang w:eastAsia="ru-RU"/>
    </w:rPr>
  </w:style>
  <w:style w:type="paragraph" w:customStyle="1" w:styleId="xl86">
    <w:name w:val="xl86"/>
    <w:basedOn w:val="a"/>
    <w:pPr>
      <w:suppressAutoHyphens w:val="0"/>
      <w:spacing w:before="100" w:beforeAutospacing="1" w:after="100" w:afterAutospacing="1"/>
      <w:textAlignment w:val="top"/>
    </w:pPr>
    <w:rPr>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
    <w:pPr>
      <w:suppressAutoHyphens w:val="0"/>
      <w:spacing w:before="100" w:beforeAutospacing="1" w:after="100" w:afterAutospacing="1"/>
      <w:jc w:val="center"/>
      <w:textAlignment w:val="top"/>
    </w:pPr>
    <w:rPr>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pPr>
      <w:suppressAutoHyphens w:val="0"/>
      <w:spacing w:before="100" w:beforeAutospacing="1" w:after="100" w:afterAutospacing="1"/>
      <w:jc w:val="center"/>
    </w:pPr>
    <w:rPr>
      <w:lang w:eastAsia="ru-RU"/>
    </w:rPr>
  </w:style>
  <w:style w:type="paragraph" w:customStyle="1" w:styleId="xl94">
    <w:name w:val="xl94"/>
    <w:basedOn w:val="a"/>
    <w:pPr>
      <w:suppressAutoHyphens w:val="0"/>
      <w:spacing w:before="100" w:beforeAutospacing="1" w:after="100" w:afterAutospacing="1"/>
      <w:jc w:val="center"/>
      <w:textAlignment w:val="top"/>
    </w:pPr>
    <w:rPr>
      <w:b/>
      <w:bCs/>
      <w:lang w:eastAsia="ru-RU"/>
    </w:rPr>
  </w:style>
  <w:style w:type="paragraph" w:customStyle="1" w:styleId="xl95">
    <w:name w:val="xl95"/>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98">
    <w:name w:val="xl98"/>
    <w:basedOn w:val="a"/>
    <w:pPr>
      <w:suppressAutoHyphens w:val="0"/>
      <w:spacing w:before="100" w:beforeAutospacing="1" w:after="100" w:afterAutospacing="1"/>
    </w:pPr>
    <w:rPr>
      <w:sz w:val="22"/>
      <w:szCs w:val="22"/>
      <w:lang w:eastAsia="ru-RU"/>
    </w:rPr>
  </w:style>
  <w:style w:type="paragraph" w:customStyle="1" w:styleId="xl99">
    <w:name w:val="xl99"/>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0">
    <w:name w:val="xl100"/>
    <w:basedOn w:val="a"/>
    <w:pPr>
      <w:pBdr>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4">
    <w:name w:val="xl104"/>
    <w:basedOn w:val="a"/>
    <w:pPr>
      <w:suppressAutoHyphens w:val="0"/>
      <w:spacing w:before="100" w:beforeAutospacing="1" w:after="100" w:afterAutospacing="1"/>
    </w:pPr>
    <w:rPr>
      <w:sz w:val="22"/>
      <w:szCs w:val="22"/>
      <w:lang w:eastAsia="ru-RU"/>
    </w:rPr>
  </w:style>
  <w:style w:type="paragraph" w:customStyle="1" w:styleId="xl105">
    <w:name w:val="xl105"/>
    <w:basedOn w:val="a"/>
    <w:pPr>
      <w:pBdr>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106">
    <w:name w:val="xl106"/>
    <w:basedOn w:val="a"/>
    <w:pPr>
      <w:pBdr>
        <w:left w:val="single" w:sz="4" w:space="0" w:color="auto"/>
        <w:bottom w:val="single" w:sz="4" w:space="0" w:color="auto"/>
      </w:pBdr>
      <w:suppressAutoHyphens w:val="0"/>
      <w:spacing w:before="100" w:beforeAutospacing="1" w:after="100" w:afterAutospacing="1"/>
      <w:textAlignment w:val="top"/>
    </w:pPr>
    <w:rPr>
      <w:sz w:val="22"/>
      <w:szCs w:val="22"/>
      <w:lang w:eastAsia="ru-RU"/>
    </w:rPr>
  </w:style>
  <w:style w:type="paragraph" w:styleId="afffc">
    <w:name w:val="Revision"/>
    <w:hidden/>
    <w:uiPriority w:val="99"/>
    <w:semiHidden/>
  </w:style>
  <w:style w:type="character" w:customStyle="1" w:styleId="1f6">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link w:val="aff9"/>
    <w:rPr>
      <w:sz w:val="24"/>
      <w:szCs w:val="24"/>
      <w:lang w:eastAsia="ar-SA"/>
    </w:rPr>
  </w:style>
  <w:style w:type="character" w:customStyle="1" w:styleId="afffd">
    <w:name w:val="Символ нумерации"/>
  </w:style>
  <w:style w:type="paragraph" w:customStyle="1" w:styleId="xl107">
    <w:name w:val="xl10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1">
    <w:name w:val="xl111"/>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2">
    <w:name w:val="xl112"/>
    <w:basedOn w:val="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13">
    <w:name w:val="xl113"/>
    <w:basedOn w:val="a"/>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4">
    <w:name w:val="xl114"/>
    <w:basedOn w:val="a"/>
    <w:pPr>
      <w:pBdr>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5">
    <w:name w:val="xl115"/>
    <w:basedOn w:val="a"/>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6">
    <w:name w:val="xl116"/>
    <w:basedOn w:val="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7">
    <w:name w:val="xl117"/>
    <w:basedOn w:val="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8">
    <w:name w:val="xl118"/>
    <w:basedOn w:val="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9">
    <w:name w:val="xl119"/>
    <w:basedOn w:val="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0">
    <w:name w:val="xl120"/>
    <w:basedOn w:val="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1">
    <w:name w:val="xl121"/>
    <w:basedOn w:val="a"/>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2">
    <w:name w:val="xl122"/>
    <w:basedOn w:val="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3">
    <w:name w:val="xl123"/>
    <w:basedOn w:val="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4">
    <w:name w:val="xl124"/>
    <w:basedOn w:val="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5">
    <w:name w:val="xl125"/>
    <w:basedOn w:val="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6">
    <w:name w:val="xl126"/>
    <w:basedOn w:val="a"/>
    <w:pPr>
      <w:pBdr>
        <w:top w:val="single" w:sz="4"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7">
    <w:name w:val="xl127"/>
    <w:basedOn w:val="a"/>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8">
    <w:name w:val="xl128"/>
    <w:basedOn w:val="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9">
    <w:name w:val="xl129"/>
    <w:basedOn w:val="a"/>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numbering" w:customStyle="1" w:styleId="2b">
    <w:name w:val="Нет списка2"/>
    <w:next w:val="a2"/>
    <w:uiPriority w:val="99"/>
    <w:semiHidden/>
    <w:unhideWhenUsed/>
  </w:style>
  <w:style w:type="paragraph" w:customStyle="1" w:styleId="xl130">
    <w:name w:val="xl130"/>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1">
    <w:name w:val="xl131"/>
    <w:basedOn w:val="a"/>
    <w:pPr>
      <w:pBdr>
        <w:top w:val="single" w:sz="4" w:space="0" w:color="auto"/>
        <w:lef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2">
    <w:name w:val="xl132"/>
    <w:basedOn w:val="a"/>
    <w:pPr>
      <w:pBdr>
        <w:top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3">
    <w:name w:val="xl133"/>
    <w:basedOn w:val="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4">
    <w:name w:val="xl134"/>
    <w:basedOn w:val="a"/>
    <w:pPr>
      <w:pBdr>
        <w:top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5">
    <w:name w:val="xl135"/>
    <w:basedOn w:val="a"/>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textAlignment w:val="center"/>
    </w:pPr>
    <w:rPr>
      <w:b/>
      <w:bCs/>
      <w:lang w:eastAsia="ru-RU"/>
    </w:rPr>
  </w:style>
  <w:style w:type="numbering" w:customStyle="1" w:styleId="39">
    <w:name w:val="Нет списка3"/>
    <w:next w:val="a2"/>
    <w:uiPriority w:val="99"/>
    <w:semiHidden/>
    <w:unhideWhenUsed/>
  </w:style>
  <w:style w:type="table" w:customStyle="1" w:styleId="2c">
    <w:name w:val="Сетка таблицы2"/>
    <w:basedOn w:val="a1"/>
    <w:next w:val="afff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style>
  <w:style w:type="table" w:customStyle="1" w:styleId="113">
    <w:name w:val="Сетка таблицы1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style>
  <w:style w:type="paragraph" w:customStyle="1" w:styleId="xl136">
    <w:name w:val="xl136"/>
    <w:basedOn w:val="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8">
    <w:name w:val="xl138"/>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styleId="3a">
    <w:name w:val="List 3"/>
    <w:basedOn w:val="a"/>
    <w:pPr>
      <w:suppressAutoHyphens w:val="0"/>
      <w:ind w:left="849" w:hanging="283"/>
    </w:pPr>
    <w:rPr>
      <w:lang w:eastAsia="ru-RU"/>
    </w:rPr>
  </w:style>
  <w:style w:type="paragraph" w:styleId="44">
    <w:name w:val="List 4"/>
    <w:basedOn w:val="a"/>
    <w:pPr>
      <w:suppressAutoHyphens w:val="0"/>
      <w:ind w:left="1132" w:hanging="283"/>
    </w:pPr>
    <w:rPr>
      <w:lang w:eastAsia="ru-RU"/>
    </w:rPr>
  </w:style>
  <w:style w:type="paragraph" w:styleId="2d">
    <w:name w:val="List Bullet 2"/>
    <w:basedOn w:val="a"/>
    <w:autoRedefine/>
    <w:pPr>
      <w:suppressAutoHyphens w:val="0"/>
    </w:pPr>
    <w:rPr>
      <w:lang w:eastAsia="ru-RU"/>
    </w:rPr>
  </w:style>
  <w:style w:type="paragraph" w:styleId="30">
    <w:name w:val="List Bullet 3"/>
    <w:basedOn w:val="a"/>
    <w:autoRedefine/>
    <w:pPr>
      <w:numPr>
        <w:numId w:val="22"/>
      </w:numPr>
      <w:suppressAutoHyphens w:val="0"/>
      <w:ind w:left="0" w:firstLine="709"/>
      <w:jc w:val="both"/>
    </w:pPr>
    <w:rPr>
      <w:lang w:eastAsia="ru-RU"/>
    </w:rPr>
  </w:style>
  <w:style w:type="paragraph" w:styleId="3b">
    <w:name w:val="List Continue 3"/>
    <w:basedOn w:val="a"/>
    <w:pPr>
      <w:suppressAutoHyphens w:val="0"/>
      <w:spacing w:after="120"/>
      <w:ind w:left="849"/>
    </w:pPr>
    <w:rPr>
      <w:lang w:eastAsia="ru-RU"/>
    </w:rPr>
  </w:style>
  <w:style w:type="paragraph" w:customStyle="1" w:styleId="Style16">
    <w:name w:val="Style16"/>
    <w:basedOn w:val="a"/>
    <w:uiPriority w:val="99"/>
    <w:pPr>
      <w:widowControl w:val="0"/>
      <w:suppressAutoHyphens w:val="0"/>
      <w:autoSpaceDE w:val="0"/>
      <w:autoSpaceDN w:val="0"/>
      <w:adjustRightInd w:val="0"/>
      <w:spacing w:line="277" w:lineRule="exact"/>
      <w:ind w:hanging="540"/>
      <w:jc w:val="both"/>
    </w:pPr>
    <w:rPr>
      <w:lang w:eastAsia="ru-RU"/>
    </w:rPr>
  </w:style>
  <w:style w:type="character" w:styleId="afffe">
    <w:name w:val="Emphasis"/>
    <w:uiPriority w:val="20"/>
    <w:qFormat/>
    <w:rPr>
      <w:i/>
      <w:iCs/>
    </w:rPr>
  </w:style>
  <w:style w:type="character" w:customStyle="1" w:styleId="tipsy-tooltip">
    <w:name w:val="tipsy-tooltip"/>
  </w:style>
  <w:style w:type="character" w:customStyle="1" w:styleId="il">
    <w:name w:val="il"/>
    <w:basedOn w:val="a0"/>
  </w:style>
  <w:style w:type="character" w:customStyle="1" w:styleId="Normal10">
    <w:name w:val="Normal1 Знак"/>
    <w:link w:val="Normal1"/>
    <w:rPr>
      <w:rFonts w:eastAsia="Arial"/>
      <w:sz w:val="28"/>
      <w:lang w:eastAsia="ar-SA"/>
    </w:rPr>
  </w:style>
  <w:style w:type="character" w:customStyle="1" w:styleId="ConsNormal0">
    <w:name w:val="ConsNormal Знак"/>
    <w:link w:val="ConsNormal"/>
    <w:rPr>
      <w:rFonts w:ascii="Arial" w:eastAsia="Arial" w:hAnsi="Arial" w:cs="Arial"/>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character" w:customStyle="1" w:styleId="2e">
    <w:name w:val="Уровень 2. Нумерованный список Знак"/>
    <w:link w:val="2f"/>
    <w:locked/>
    <w:rPr>
      <w:rFonts w:ascii="Calibri" w:eastAsia="Calibri" w:hAnsi="Calibri"/>
      <w:sz w:val="24"/>
      <w:szCs w:val="24"/>
    </w:rPr>
  </w:style>
  <w:style w:type="paragraph" w:customStyle="1" w:styleId="2f">
    <w:name w:val="Уровень 2. Нумерованный список"/>
    <w:basedOn w:val="a"/>
    <w:link w:val="2e"/>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
    <w:pPr>
      <w:numPr>
        <w:numId w:val="24"/>
      </w:numPr>
      <w:suppressAutoHyphens w:val="0"/>
    </w:pPr>
    <w:rPr>
      <w:lang w:eastAsia="en-US"/>
    </w:rPr>
  </w:style>
  <w:style w:type="paragraph" w:customStyle="1" w:styleId="Style3">
    <w:name w:val="Style3"/>
    <w:basedOn w:val="a"/>
    <w:uiPriority w:val="99"/>
    <w:pPr>
      <w:widowControl w:val="0"/>
      <w:suppressAutoHyphens w:val="0"/>
      <w:autoSpaceDE w:val="0"/>
      <w:autoSpaceDN w:val="0"/>
      <w:adjustRightInd w:val="0"/>
      <w:spacing w:line="320" w:lineRule="exact"/>
      <w:jc w:val="center"/>
    </w:pPr>
    <w:rPr>
      <w:lang w:eastAsia="ru-RU"/>
    </w:rPr>
  </w:style>
  <w:style w:type="character" w:customStyle="1" w:styleId="FontStyle25">
    <w:name w:val="Font Style25"/>
    <w:uiPriority w:val="99"/>
    <w:rPr>
      <w:rFonts w:ascii="Times New Roman" w:hAnsi="Times New Roman" w:cs="Times New Roman"/>
      <w:b/>
      <w:bCs/>
      <w:sz w:val="26"/>
      <w:szCs w:val="26"/>
    </w:rPr>
  </w:style>
  <w:style w:type="paragraph" w:customStyle="1" w:styleId="Style5">
    <w:name w:val="Style5"/>
    <w:basedOn w:val="a"/>
    <w:uiPriority w:val="99"/>
    <w:pPr>
      <w:widowControl w:val="0"/>
      <w:suppressAutoHyphens w:val="0"/>
      <w:autoSpaceDE w:val="0"/>
      <w:autoSpaceDN w:val="0"/>
      <w:adjustRightInd w:val="0"/>
      <w:spacing w:after="200" w:line="269" w:lineRule="exact"/>
      <w:jc w:val="both"/>
    </w:pPr>
    <w:rPr>
      <w:rFonts w:ascii="Calibri" w:hAnsi="Calibri"/>
      <w:lang w:val="en-US" w:eastAsia="en-US" w:bidi="en-US"/>
    </w:rPr>
  </w:style>
  <w:style w:type="character" w:customStyle="1" w:styleId="FontStyle14">
    <w:name w:val="Font Style14"/>
    <w:rPr>
      <w:rFonts w:ascii="Times New Roman" w:hAnsi="Times New Roman" w:cs="Times New Roman"/>
      <w:i/>
      <w:iCs/>
      <w:sz w:val="26"/>
      <w:szCs w:val="26"/>
    </w:rPr>
  </w:style>
  <w:style w:type="character" w:customStyle="1" w:styleId="FontStyle15">
    <w:name w:val="Font Style15"/>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customStyle="1" w:styleId="Style10">
    <w:name w:val="Style10"/>
    <w:basedOn w:val="a"/>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f">
    <w:name w:val="Body Text First Indent"/>
    <w:basedOn w:val="afb"/>
    <w:link w:val="affff0"/>
    <w:pPr>
      <w:suppressAutoHyphens w:val="0"/>
      <w:ind w:firstLine="360"/>
      <w:jc w:val="left"/>
    </w:pPr>
    <w:rPr>
      <w:rFonts w:eastAsia="Times New Roman"/>
      <w:sz w:val="28"/>
      <w:szCs w:val="20"/>
      <w:lang w:eastAsia="ru-RU"/>
    </w:rPr>
  </w:style>
  <w:style w:type="character" w:customStyle="1" w:styleId="affff0">
    <w:name w:val="Красная строка Знак"/>
    <w:basedOn w:val="17"/>
    <w:link w:val="affff"/>
    <w:rPr>
      <w:rFonts w:eastAsia="MS Mincho"/>
      <w:sz w:val="28"/>
      <w:szCs w:val="24"/>
      <w:lang w:eastAsia="ar-SA"/>
    </w:rPr>
  </w:style>
  <w:style w:type="paragraph" w:customStyle="1" w:styleId="Textbody">
    <w:name w:val="Text body"/>
    <w:basedOn w:val="a"/>
    <w:pPr>
      <w:autoSpaceDN w:val="0"/>
      <w:ind w:firstLine="709"/>
      <w:jc w:val="both"/>
    </w:pPr>
    <w:rPr>
      <w:rFonts w:eastAsia="MS Mincho"/>
      <w:kern w:val="3"/>
      <w:sz w:val="26"/>
    </w:rPr>
  </w:style>
  <w:style w:type="paragraph" w:customStyle="1" w:styleId="Style7">
    <w:name w:val="Style7"/>
    <w:basedOn w:val="a"/>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FontStyle12">
    <w:name w:val="Font Style12"/>
    <w:uiPriority w:val="99"/>
    <w:rPr>
      <w:rFonts w:ascii="Arial" w:hAnsi="Arial" w:cs="Arial"/>
      <w:sz w:val="22"/>
      <w:szCs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3">
    <w:name w:val="Заголовок №1_"/>
    <w:link w:val="1ff4"/>
    <w:rPr>
      <w:sz w:val="27"/>
      <w:szCs w:val="27"/>
      <w:shd w:val="clear" w:color="auto" w:fill="FFFFFF"/>
    </w:rPr>
  </w:style>
  <w:style w:type="paragraph" w:customStyle="1" w:styleId="1ff4">
    <w:name w:val="Заголовок №1"/>
    <w:basedOn w:val="a"/>
    <w:link w:val="1ff3"/>
    <w:pPr>
      <w:shd w:val="clear" w:color="auto" w:fill="FFFFFF"/>
      <w:suppressAutoHyphens w:val="0"/>
      <w:spacing w:after="360" w:line="0" w:lineRule="atLeast"/>
      <w:ind w:firstLine="1620"/>
      <w:outlineLvl w:val="0"/>
    </w:pPr>
    <w:rPr>
      <w:sz w:val="27"/>
      <w:szCs w:val="27"/>
      <w:lang w:eastAsia="ru-RU"/>
    </w:rPr>
  </w:style>
  <w:style w:type="character" w:customStyle="1" w:styleId="affff1">
    <w:name w:val="Основной текст_"/>
    <w:link w:val="1ff5"/>
    <w:rPr>
      <w:sz w:val="23"/>
      <w:szCs w:val="23"/>
      <w:shd w:val="clear" w:color="auto" w:fill="FFFFFF"/>
    </w:rPr>
  </w:style>
  <w:style w:type="paragraph" w:customStyle="1" w:styleId="1ff5">
    <w:name w:val="Основной текст1"/>
    <w:basedOn w:val="a"/>
    <w:link w:val="affff1"/>
    <w:pPr>
      <w:shd w:val="clear" w:color="auto" w:fill="FFFFFF"/>
      <w:suppressAutoHyphens w:val="0"/>
      <w:spacing w:line="0" w:lineRule="atLeast"/>
      <w:jc w:val="right"/>
    </w:pPr>
    <w:rPr>
      <w:sz w:val="23"/>
      <w:szCs w:val="23"/>
      <w:lang w:eastAsia="ru-RU"/>
    </w:rPr>
  </w:style>
  <w:style w:type="paragraph" w:customStyle="1" w:styleId="Style6">
    <w:name w:val="Style6"/>
    <w:basedOn w:val="a"/>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c">
    <w:name w:val="Стиль3"/>
    <w:basedOn w:val="a"/>
    <w:link w:val="3d"/>
    <w:qFormat/>
    <w:pPr>
      <w:widowControl w:val="0"/>
      <w:tabs>
        <w:tab w:val="num" w:pos="1307"/>
      </w:tabs>
      <w:suppressAutoHyphens w:val="0"/>
      <w:adjustRightInd w:val="0"/>
      <w:ind w:left="1080"/>
      <w:jc w:val="both"/>
      <w:textAlignment w:val="baseline"/>
    </w:pPr>
    <w:rPr>
      <w:sz w:val="28"/>
      <w:szCs w:val="20"/>
      <w:lang w:eastAsia="ru-RU"/>
    </w:rPr>
  </w:style>
  <w:style w:type="character" w:customStyle="1" w:styleId="3d">
    <w:name w:val="Стиль3 Знак"/>
    <w:link w:val="3c"/>
    <w:rPr>
      <w:sz w:val="28"/>
    </w:rPr>
  </w:style>
  <w:style w:type="paragraph" w:customStyle="1" w:styleId="9">
    <w:name w:val="Стиль9"/>
    <w:basedOn w:val="aff9"/>
    <w:link w:val="91"/>
    <w:qFormat/>
    <w:pPr>
      <w:keepNext/>
      <w:numPr>
        <w:ilvl w:val="2"/>
        <w:numId w:val="25"/>
      </w:numPr>
      <w:tabs>
        <w:tab w:val="left" w:pos="1560"/>
      </w:tabs>
      <w:ind w:left="0" w:firstLine="709"/>
      <w:jc w:val="both"/>
      <w:outlineLvl w:val="1"/>
    </w:pPr>
    <w:rPr>
      <w:rFonts w:eastAsia="MS Mincho"/>
      <w:sz w:val="28"/>
      <w:szCs w:val="28"/>
    </w:rPr>
  </w:style>
  <w:style w:type="character" w:customStyle="1" w:styleId="91">
    <w:name w:val="Стиль9 Знак"/>
    <w:link w:val="9"/>
    <w:rPr>
      <w:rFonts w:eastAsia="MS Mincho"/>
      <w:sz w:val="28"/>
      <w:szCs w:val="28"/>
      <w:lang w:eastAsia="ar-SA"/>
    </w:rPr>
  </w:style>
  <w:style w:type="paragraph" w:customStyle="1" w:styleId="Style4">
    <w:name w:val="Style4"/>
    <w:basedOn w:val="a"/>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uiPriority w:val="99"/>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
    <w:pPr>
      <w:widowControl w:val="0"/>
      <w:shd w:val="clear" w:color="auto" w:fill="FFFFFF"/>
      <w:suppressAutoHyphens w:val="0"/>
      <w:spacing w:line="274" w:lineRule="exact"/>
      <w:ind w:hanging="280"/>
      <w:jc w:val="both"/>
    </w:pPr>
    <w:rPr>
      <w:sz w:val="23"/>
      <w:szCs w:val="23"/>
      <w:lang w:eastAsia="ru-RU"/>
    </w:rPr>
  </w:style>
  <w:style w:type="paragraph" w:styleId="affff2">
    <w:name w:val="Block Text"/>
    <w:basedOn w:val="a"/>
    <w:uiPriority w:val="99"/>
    <w:pPr>
      <w:suppressAutoHyphens w:val="0"/>
      <w:ind w:left="-567" w:right="-569"/>
      <w:jc w:val="both"/>
    </w:pPr>
    <w:rPr>
      <w:szCs w:val="20"/>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0"/>
    <w:link w:val="HTML"/>
    <w:uiPriority w:val="99"/>
    <w:rPr>
      <w:rFonts w:ascii="Courier New" w:hAnsi="Courier New"/>
    </w:rPr>
  </w:style>
  <w:style w:type="table" w:customStyle="1" w:styleId="122">
    <w:name w:val="Сетка таблицы12"/>
    <w:basedOn w:val="a1"/>
    <w:next w:val="afff4"/>
    <w:uiPriority w:val="39"/>
    <w:pPr>
      <w:pBdr>
        <w:top w:val="nil"/>
        <w:left w:val="nil"/>
        <w:bottom w:val="nil"/>
        <w:right w:val="nil"/>
        <w:between w:val="nil"/>
      </w:pBdr>
    </w:pPr>
    <w:rPr>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97465648826257060gmail-msolistparagraph">
    <w:name w:val="m_597465648826257060gmail-msolistparagraph"/>
    <w:basedOn w:val="a"/>
    <w:pPr>
      <w:suppressAutoHyphens w:val="0"/>
      <w:spacing w:before="100" w:beforeAutospacing="1" w:after="100" w:afterAutospacing="1"/>
    </w:pPr>
    <w:rPr>
      <w:lang w:eastAsia="ru-RU"/>
    </w:rPr>
  </w:style>
  <w:style w:type="character" w:customStyle="1" w:styleId="1ff6">
    <w:name w:val="Знак сноски1"/>
    <w:rPr>
      <w:vertAlign w:val="superscript"/>
    </w:rPr>
  </w:style>
  <w:style w:type="paragraph" w:customStyle="1" w:styleId="affff3">
    <w:name w:val="Обычный таблица"/>
    <w:basedOn w:val="a"/>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52">
    <w:name w:val="Обычный5"/>
    <w:pPr>
      <w:suppressAutoHyphens/>
    </w:pPr>
    <w:rPr>
      <w:lang w:eastAsia="ar-SA"/>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0">
    <w:name w:val="xl140"/>
    <w:basedOn w:val="a"/>
    <w:pPr>
      <w:suppressAutoHyphens w:val="0"/>
      <w:spacing w:before="100" w:beforeAutospacing="1" w:after="100" w:afterAutospacing="1"/>
      <w:textAlignment w:val="center"/>
    </w:pPr>
    <w:rPr>
      <w:lang w:eastAsia="ru-RU"/>
    </w:rPr>
  </w:style>
  <w:style w:type="paragraph" w:customStyle="1" w:styleId="xl141">
    <w:name w:val="xl141"/>
    <w:basedOn w:val="a"/>
    <w:pPr>
      <w:pBdr>
        <w:top w:val="single" w:sz="4" w:space="0" w:color="auto"/>
        <w:left w:val="single" w:sz="8"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2">
    <w:name w:val="xl142"/>
    <w:basedOn w:val="a"/>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3">
    <w:name w:val="xl14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4">
    <w:name w:val="xl144"/>
    <w:basedOn w:val="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45">
    <w:name w:val="xl145"/>
    <w:basedOn w:val="a"/>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8">
    <w:name w:val="xl148"/>
    <w:basedOn w:val="a"/>
    <w:pPr>
      <w:pBdr>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9">
    <w:name w:val="xl149"/>
    <w:basedOn w:val="a"/>
    <w:pPr>
      <w:pBdr>
        <w:left w:val="single" w:sz="4" w:space="0" w:color="auto"/>
        <w:right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50">
    <w:name w:val="xl150"/>
    <w:basedOn w:val="a"/>
    <w:pPr>
      <w:pBdr>
        <w:left w:val="single" w:sz="4" w:space="0" w:color="auto"/>
        <w:right w:val="single" w:sz="4" w:space="0" w:color="auto"/>
      </w:pBdr>
      <w:shd w:val="clear" w:color="000000" w:fill="92D050"/>
      <w:suppressAutoHyphens w:val="0"/>
      <w:spacing w:before="100" w:beforeAutospacing="1" w:after="100" w:afterAutospacing="1"/>
      <w:textAlignment w:val="top"/>
    </w:pPr>
    <w:rPr>
      <w:b/>
      <w:bCs/>
      <w:color w:val="000000"/>
      <w:lang w:eastAsia="ru-RU"/>
    </w:rPr>
  </w:style>
  <w:style w:type="paragraph" w:customStyle="1" w:styleId="xl151">
    <w:name w:val="xl151"/>
    <w:basedOn w:val="a"/>
    <w:pPr>
      <w:pBdr>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52">
    <w:name w:val="xl152"/>
    <w:basedOn w:val="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color w:val="000000"/>
      <w:lang w:eastAsia="ru-RU"/>
    </w:rPr>
  </w:style>
  <w:style w:type="paragraph" w:customStyle="1" w:styleId="xl153">
    <w:name w:val="xl153"/>
    <w:basedOn w:val="a"/>
    <w:pPr>
      <w:suppressAutoHyphens w:val="0"/>
      <w:spacing w:before="100" w:beforeAutospacing="1" w:after="100" w:afterAutospacing="1"/>
      <w:jc w:val="center"/>
      <w:textAlignment w:val="center"/>
    </w:pPr>
    <w:rPr>
      <w:color w:val="000000"/>
      <w:lang w:eastAsia="ru-RU"/>
    </w:rPr>
  </w:style>
  <w:style w:type="paragraph" w:customStyle="1" w:styleId="xl154">
    <w:name w:val="xl154"/>
    <w:basedOn w:val="a"/>
    <w:pPr>
      <w:shd w:val="clear" w:color="000000" w:fill="92D050"/>
      <w:suppressAutoHyphens w:val="0"/>
      <w:spacing w:before="100" w:beforeAutospacing="1" w:after="100" w:afterAutospacing="1"/>
      <w:textAlignment w:val="center"/>
    </w:pPr>
    <w:rPr>
      <w:b/>
      <w:bCs/>
      <w:color w:val="000000"/>
      <w:lang w:eastAsia="ru-RU"/>
    </w:rPr>
  </w:style>
  <w:style w:type="paragraph" w:customStyle="1" w:styleId="xl155">
    <w:name w:val="xl155"/>
    <w:basedOn w:val="a"/>
    <w:pPr>
      <w:suppressAutoHyphens w:val="0"/>
      <w:spacing w:before="100" w:beforeAutospacing="1" w:after="100" w:afterAutospacing="1"/>
      <w:jc w:val="center"/>
      <w:textAlignment w:val="center"/>
    </w:pPr>
    <w:rPr>
      <w:color w:val="000000"/>
      <w:lang w:eastAsia="ru-RU"/>
    </w:rPr>
  </w:style>
  <w:style w:type="paragraph" w:customStyle="1" w:styleId="xl156">
    <w:name w:val="xl156"/>
    <w:basedOn w:val="a"/>
    <w:pPr>
      <w:suppressAutoHyphens w:val="0"/>
      <w:spacing w:before="100" w:beforeAutospacing="1" w:after="100" w:afterAutospacing="1"/>
      <w:jc w:val="center"/>
      <w:textAlignment w:val="center"/>
    </w:pPr>
    <w:rPr>
      <w:color w:val="000000"/>
      <w:lang w:eastAsia="ru-RU"/>
    </w:rPr>
  </w:style>
  <w:style w:type="paragraph" w:customStyle="1" w:styleId="xl157">
    <w:name w:val="xl157"/>
    <w:basedOn w:val="a"/>
    <w:pPr>
      <w:suppressAutoHyphens w:val="0"/>
      <w:spacing w:before="100" w:beforeAutospacing="1" w:after="100" w:afterAutospacing="1"/>
      <w:jc w:val="center"/>
      <w:textAlignment w:val="top"/>
    </w:pPr>
    <w:rPr>
      <w:sz w:val="28"/>
      <w:szCs w:val="28"/>
      <w:lang w:eastAsia="ru-RU"/>
    </w:rPr>
  </w:style>
  <w:style w:type="paragraph" w:customStyle="1" w:styleId="xl158">
    <w:name w:val="xl158"/>
    <w:basedOn w:val="a"/>
    <w:pPr>
      <w:suppressAutoHyphens w:val="0"/>
      <w:spacing w:before="100" w:beforeAutospacing="1" w:after="100" w:afterAutospacing="1"/>
      <w:textAlignment w:val="top"/>
    </w:pPr>
    <w:rPr>
      <w:lang w:eastAsia="ru-RU"/>
    </w:rPr>
  </w:style>
  <w:style w:type="paragraph" w:customStyle="1" w:styleId="xl159">
    <w:name w:val="xl159"/>
    <w:basedOn w:val="a"/>
    <w:pPr>
      <w:suppressAutoHyphens w:val="0"/>
      <w:spacing w:before="100" w:beforeAutospacing="1" w:after="100" w:afterAutospacing="1"/>
      <w:textAlignment w:val="center"/>
    </w:pPr>
    <w:rPr>
      <w:lang w:eastAsia="ru-RU"/>
    </w:rPr>
  </w:style>
  <w:style w:type="paragraph" w:customStyle="1" w:styleId="xl160">
    <w:name w:val="xl160"/>
    <w:basedOn w:val="a"/>
    <w:pPr>
      <w:shd w:val="clear" w:color="000000" w:fill="FFFFFF"/>
      <w:suppressAutoHyphens w:val="0"/>
      <w:spacing w:before="100" w:beforeAutospacing="1" w:after="100" w:afterAutospacing="1"/>
      <w:textAlignment w:val="top"/>
    </w:pPr>
    <w:rPr>
      <w:lang w:eastAsia="ru-RU"/>
    </w:rPr>
  </w:style>
  <w:style w:type="paragraph" w:customStyle="1" w:styleId="red">
    <w:name w:val="red"/>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3">
    <w:name w:val="Font Style13"/>
    <w:basedOn w:val="a0"/>
    <w:uiPriority w:val="99"/>
    <w:rPr>
      <w:rFonts w:ascii="Times New Roman" w:hAnsi="Times New Roman" w:cs="Times New Roman"/>
      <w:i/>
      <w:iCs/>
      <w:sz w:val="26"/>
      <w:szCs w:val="26"/>
    </w:rPr>
  </w:style>
  <w:style w:type="character" w:customStyle="1" w:styleId="FontStyle11">
    <w:name w:val="Font Style11"/>
    <w:basedOn w:val="a0"/>
    <w:uiPriority w:val="99"/>
    <w:rPr>
      <w:rFonts w:ascii="MS Mincho" w:eastAsia="MS Mincho" w:cs="MS Mincho"/>
      <w:sz w:val="26"/>
      <w:szCs w:val="26"/>
    </w:rPr>
  </w:style>
  <w:style w:type="paragraph" w:customStyle="1" w:styleId="font8">
    <w:name w:val="font8"/>
    <w:basedOn w:val="a"/>
    <w:pPr>
      <w:suppressAutoHyphens w:val="0"/>
      <w:spacing w:before="100" w:beforeAutospacing="1" w:after="100" w:afterAutospacing="1"/>
    </w:pPr>
    <w:rPr>
      <w:i/>
      <w:iCs/>
      <w:color w:val="000000"/>
      <w:u w:val="single"/>
      <w:lang w:eastAsia="ru-RU"/>
    </w:rPr>
  </w:style>
  <w:style w:type="character" w:customStyle="1" w:styleId="114">
    <w:name w:val="Заголовок 1 Знак1"/>
    <w:aliases w:val="Гоник_Заголовок 1 Знак1"/>
    <w:basedOn w:val="a0"/>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0"/>
    <w:semiHidden/>
    <w:rPr>
      <w:rFonts w:asciiTheme="majorHAnsi" w:eastAsiaTheme="majorEastAsia" w:hAnsiTheme="majorHAnsi" w:cstheme="majorBidi"/>
      <w:b/>
      <w:bCs/>
      <w:i/>
      <w:iCs/>
      <w:color w:val="4F81BD" w:themeColor="accent1"/>
      <w:sz w:val="24"/>
      <w:szCs w:val="24"/>
      <w:lang w:eastAsia="ar-SA"/>
    </w:rPr>
  </w:style>
  <w:style w:type="character" w:customStyle="1" w:styleId="290">
    <w:name w:val="Основной текст (2) + 9"/>
    <w:aliases w:val="5 pt"/>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customStyle="1" w:styleId="xxxmsonormal">
    <w:name w:val="x_x_x_msonormal"/>
    <w:basedOn w:val="a"/>
    <w:pPr>
      <w:suppressAutoHyphens w:val="0"/>
      <w:spacing w:before="100" w:beforeAutospacing="1" w:after="100" w:afterAutospacing="1"/>
    </w:pPr>
    <w:rPr>
      <w:lang w:eastAsia="ru-RU"/>
    </w:rPr>
  </w:style>
  <w:style w:type="character" w:customStyle="1" w:styleId="1ff7">
    <w:name w:val="Неразрешенное упоминание1"/>
    <w:basedOn w:val="a0"/>
    <w:uiPriority w:val="99"/>
    <w:semiHidden/>
    <w:unhideWhenUsed/>
    <w:rsid w:val="00B967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200"/>
      <w:outlineLvl w:val="4"/>
    </w:pPr>
    <w:rPr>
      <w:rFonts w:ascii="Cambria" w:hAnsi="Cambria"/>
      <w:color w:val="243F60"/>
    </w:rPr>
  </w:style>
  <w:style w:type="paragraph" w:styleId="6">
    <w:name w:val="heading 6"/>
    <w:basedOn w:val="a"/>
    <w:next w:val="a"/>
    <w:link w:val="60"/>
    <w:uiPriority w:val="9"/>
    <w:semiHidden/>
    <w:unhideWhenUsed/>
    <w:qFormat/>
    <w:pPr>
      <w:keepNext/>
      <w:keepLines/>
      <w:suppressAutoHyphens w:val="0"/>
      <w:spacing w:before="200"/>
      <w:outlineLvl w:val="5"/>
    </w:pPr>
    <w:rPr>
      <w:rFonts w:ascii="Cambria" w:hAnsi="Cambria"/>
      <w:i/>
      <w:iCs/>
      <w:color w:val="243F60"/>
    </w:rPr>
  </w:style>
  <w:style w:type="paragraph" w:styleId="7">
    <w:name w:val="heading 7"/>
    <w:basedOn w:val="a"/>
    <w:next w:val="a"/>
    <w:link w:val="70"/>
    <w:uiPriority w:val="9"/>
    <w:semiHidden/>
    <w:unhideWhenUsed/>
    <w:qFormat/>
    <w:pPr>
      <w:keepNext/>
      <w:keepLines/>
      <w:suppressAutoHyphens w:val="0"/>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H3 Знак,h3 Знак,Гоник_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RSHB_Table-Normal Знак,Table-Normal Знак,Маркер Знак,Абзац списка4 Знак,f_Абзац 1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2,Footnote Text Char Знак Знак1,Знак2 Знак1,Знак4 Знак Знак2,Знак4 Знак Знак Знак1,Footnote Text Char Знак Знак Знак Знак Знак1,Footnote Text Char Знак Знак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
    <w:basedOn w:val="a"/>
    <w:link w:val="1f0"/>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e"/>
    <w:unhideWhenUsed/>
    <w:rsid w:val="009C211A"/>
    <w:rPr>
      <w:sz w:val="20"/>
      <w:szCs w:val="20"/>
    </w:rPr>
  </w:style>
  <w:style w:type="character" w:customStyle="1" w:styleId="1fe">
    <w:name w:val="Текст примечания Знак1"/>
    <w:basedOn w:val="a0"/>
    <w:link w:val="afff3"/>
    <w:rsid w:val="009C211A"/>
    <w:rPr>
      <w:lang w:eastAsia="ar-SA"/>
    </w:rPr>
  </w:style>
  <w:style w:type="table" w:styleId="afff4">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6">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e"/>
    <w:uiPriority w:val="99"/>
    <w:rsid w:val="00A336B1"/>
    <w:rPr>
      <w:sz w:val="28"/>
      <w:lang w:eastAsia="ar-SA"/>
    </w:rPr>
  </w:style>
  <w:style w:type="character" w:customStyle="1" w:styleId="1f0">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f0"/>
    <w:rsid w:val="00A336B1"/>
    <w:rPr>
      <w:lang w:eastAsia="ar-SA"/>
    </w:rPr>
  </w:style>
  <w:style w:type="character" w:customStyle="1" w:styleId="aff4">
    <w:name w:val="Название Знак"/>
    <w:basedOn w:val="a0"/>
    <w:link w:val="aff2"/>
    <w:rsid w:val="00A336B1"/>
    <w:rPr>
      <w:rFonts w:ascii="Arial" w:hAnsi="Arial" w:cs="Arial"/>
      <w:b/>
      <w:bCs/>
      <w:kern w:val="1"/>
      <w:sz w:val="32"/>
      <w:szCs w:val="32"/>
      <w:lang w:eastAsia="ar-SA"/>
    </w:rPr>
  </w:style>
  <w:style w:type="character" w:customStyle="1" w:styleId="1f2">
    <w:name w:val="Подзаголовок Знак1"/>
    <w:basedOn w:val="a0"/>
    <w:link w:val="aff3"/>
    <w:rsid w:val="00A336B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0"/>
    <w:link w:val="aff8"/>
    <w:rsid w:val="00A336B1"/>
    <w:rPr>
      <w:rFonts w:ascii="Tahoma" w:hAnsi="Tahoma"/>
      <w:sz w:val="16"/>
      <w:szCs w:val="16"/>
      <w:lang w:eastAsia="ar-SA"/>
    </w:rPr>
  </w:style>
  <w:style w:type="character" w:customStyle="1" w:styleId="1fd">
    <w:name w:val="Текст концевой сноски Знак1"/>
    <w:basedOn w:val="a0"/>
    <w:link w:val="affe"/>
    <w:rsid w:val="00A336B1"/>
    <w:rPr>
      <w:lang w:eastAsia="ar-SA"/>
    </w:rPr>
  </w:style>
  <w:style w:type="character" w:customStyle="1" w:styleId="stageinfospantext">
    <w:name w:val="stage_info_span_text"/>
    <w:basedOn w:val="a0"/>
    <w:rsid w:val="004B0FBC"/>
  </w:style>
  <w:style w:type="character" w:customStyle="1" w:styleId="50">
    <w:name w:val="Заголовок 5 Знак"/>
    <w:basedOn w:val="a0"/>
    <w:link w:val="5"/>
    <w:uiPriority w:val="9"/>
    <w:rPr>
      <w:rFonts w:ascii="Cambria" w:hAnsi="Cambria"/>
      <w:color w:val="243F60"/>
      <w:sz w:val="24"/>
      <w:szCs w:val="24"/>
      <w:lang w:eastAsia="ar-SA"/>
    </w:rPr>
  </w:style>
  <w:style w:type="character" w:customStyle="1" w:styleId="60">
    <w:name w:val="Заголовок 6 Знак"/>
    <w:basedOn w:val="a0"/>
    <w:link w:val="6"/>
    <w:uiPriority w:val="9"/>
    <w:semiHidden/>
    <w:rPr>
      <w:rFonts w:ascii="Cambria" w:hAnsi="Cambria"/>
      <w:i/>
      <w:iCs/>
      <w:color w:val="243F60"/>
      <w:sz w:val="24"/>
      <w:szCs w:val="24"/>
      <w:lang w:eastAsia="ar-SA"/>
    </w:rPr>
  </w:style>
  <w:style w:type="character" w:customStyle="1" w:styleId="70">
    <w:name w:val="Заголовок 7 Знак"/>
    <w:basedOn w:val="a0"/>
    <w:link w:val="7"/>
    <w:uiPriority w:val="9"/>
    <w:semiHidden/>
    <w:rPr>
      <w:rFonts w:ascii="Cambria" w:hAnsi="Cambria"/>
      <w:i/>
      <w:iCs/>
      <w:color w:val="404040"/>
      <w:sz w:val="24"/>
      <w:szCs w:val="24"/>
      <w:lang w:eastAsia="ar-SA"/>
    </w:rPr>
  </w:style>
  <w:style w:type="character" w:customStyle="1" w:styleId="afff7">
    <w:name w:val="Заголовок Знак"/>
    <w:basedOn w:val="a0"/>
    <w:rPr>
      <w:rFonts w:ascii="Arial" w:hAnsi="Arial" w:cs="Arial"/>
      <w:b/>
      <w:bCs/>
      <w:kern w:val="1"/>
      <w:sz w:val="32"/>
      <w:szCs w:val="32"/>
      <w:lang w:eastAsia="ar-SA"/>
    </w:rPr>
  </w:style>
  <w:style w:type="paragraph" w:styleId="28">
    <w:name w:val="Body Text 2"/>
    <w:basedOn w:val="a"/>
    <w:link w:val="29"/>
    <w:pPr>
      <w:suppressAutoHyphens w:val="0"/>
      <w:spacing w:after="120" w:line="480" w:lineRule="auto"/>
    </w:pPr>
  </w:style>
  <w:style w:type="character" w:customStyle="1" w:styleId="29">
    <w:name w:val="Основной текст 2 Знак"/>
    <w:basedOn w:val="a0"/>
    <w:link w:val="28"/>
    <w:rPr>
      <w:sz w:val="24"/>
      <w:szCs w:val="24"/>
      <w:lang w:eastAsia="ar-SA"/>
    </w:rPr>
  </w:style>
  <w:style w:type="paragraph" w:styleId="af4">
    <w:name w:val="Plain Text"/>
    <w:basedOn w:val="a"/>
    <w:link w:val="af3"/>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0"/>
    <w:uiPriority w:val="99"/>
    <w:rPr>
      <w:rFonts w:ascii="Consolas" w:hAnsi="Consolas" w:cs="Consolas"/>
      <w:sz w:val="21"/>
      <w:szCs w:val="21"/>
      <w:lang w:eastAsia="ar-SA"/>
    </w:rPr>
  </w:style>
  <w:style w:type="paragraph" w:styleId="ab">
    <w:name w:val="Document Map"/>
    <w:basedOn w:val="a"/>
    <w:link w:val="aa"/>
    <w:pPr>
      <w:shd w:val="clear" w:color="auto" w:fill="000080"/>
      <w:suppressAutoHyphens w:val="0"/>
    </w:pPr>
    <w:rPr>
      <w:rFonts w:ascii="Tahoma" w:hAnsi="Tahoma" w:cs="Tahoma"/>
      <w:sz w:val="20"/>
      <w:szCs w:val="20"/>
      <w:lang w:eastAsia="ru-RU"/>
    </w:rPr>
  </w:style>
  <w:style w:type="character" w:customStyle="1" w:styleId="1ff0">
    <w:name w:val="Схема документа Знак1"/>
    <w:basedOn w:val="a0"/>
    <w:uiPriority w:val="99"/>
    <w:semiHidden/>
    <w:rPr>
      <w:rFonts w:ascii="Segoe UI" w:hAnsi="Segoe UI" w:cs="Segoe UI"/>
      <w:sz w:val="16"/>
      <w:szCs w:val="16"/>
      <w:lang w:eastAsia="ar-SA"/>
    </w:rPr>
  </w:style>
  <w:style w:type="paragraph" w:styleId="23">
    <w:name w:val="Body Text Indent 2"/>
    <w:basedOn w:val="a"/>
    <w:link w:val="22"/>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paragraph" w:styleId="afff8">
    <w:name w:val="caption"/>
    <w:basedOn w:val="a"/>
    <w:next w:val="a"/>
    <w:qFormat/>
    <w:pPr>
      <w:suppressAutoHyphens w:val="0"/>
      <w:ind w:left="-1797"/>
      <w:jc w:val="right"/>
    </w:pPr>
    <w:rPr>
      <w:szCs w:val="20"/>
      <w:lang w:eastAsia="ru-RU"/>
    </w:rPr>
  </w:style>
  <w:style w:type="paragraph" w:styleId="af1">
    <w:name w:val="Normal Indent"/>
    <w:basedOn w:val="a"/>
    <w:link w:val="af0"/>
    <w:unhideWhenUsed/>
    <w:pPr>
      <w:suppressAutoHyphens w:val="0"/>
      <w:spacing w:after="60"/>
      <w:ind w:left="708"/>
      <w:jc w:val="both"/>
    </w:pPr>
    <w:rPr>
      <w:rFonts w:ascii="Calibri" w:eastAsia="Calibri" w:hAnsi="Calibri" w:cs="Calibri"/>
      <w:lang w:eastAsia="ru-RU"/>
    </w:rPr>
  </w:style>
  <w:style w:type="numbering" w:customStyle="1" w:styleId="1ff1">
    <w:name w:val="Нет списка1"/>
    <w:next w:val="a2"/>
    <w:uiPriority w:val="99"/>
    <w:semiHidden/>
    <w:unhideWhenUsed/>
  </w:style>
  <w:style w:type="table" w:customStyle="1" w:styleId="1ff2">
    <w:name w:val="Сетка таблицы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
    <w:pPr>
      <w:suppressAutoHyphens w:val="0"/>
      <w:ind w:left="566" w:hanging="283"/>
    </w:pPr>
    <w:rPr>
      <w:lang w:eastAsia="ru-RU"/>
    </w:rPr>
  </w:style>
  <w:style w:type="paragraph" w:styleId="afff9">
    <w:name w:val="List Continue"/>
    <w:basedOn w:val="a"/>
    <w:uiPriority w:val="99"/>
    <w:unhideWhenUsed/>
    <w:pPr>
      <w:suppressAutoHyphens w:val="0"/>
      <w:spacing w:after="120"/>
      <w:ind w:left="283"/>
      <w:contextualSpacing/>
    </w:pPr>
    <w:rPr>
      <w:lang w:eastAsia="ru-RU"/>
    </w:rPr>
  </w:style>
  <w:style w:type="paragraph" w:customStyle="1" w:styleId="afffa">
    <w:name w:val="Îáû÷íûé"/>
    <w:uiPriority w:val="99"/>
  </w:style>
  <w:style w:type="paragraph" w:customStyle="1" w:styleId="43">
    <w:name w:val="Обычный4"/>
  </w:style>
  <w:style w:type="paragraph" w:customStyle="1" w:styleId="ConsNonformat">
    <w:name w:val="ConsNonformat"/>
    <w:pPr>
      <w:autoSpaceDE w:val="0"/>
      <w:autoSpaceDN w:val="0"/>
      <w:adjustRightInd w:val="0"/>
    </w:pPr>
    <w:rPr>
      <w:sz w:val="22"/>
    </w:rPr>
  </w:style>
  <w:style w:type="paragraph" w:customStyle="1" w:styleId="-4">
    <w:name w:val="Пункт-4"/>
    <w:basedOn w:val="a"/>
    <w:pPr>
      <w:tabs>
        <w:tab w:val="num" w:pos="1701"/>
      </w:tabs>
      <w:suppressAutoHyphens w:val="0"/>
      <w:spacing w:line="288" w:lineRule="auto"/>
      <w:jc w:val="both"/>
    </w:pPr>
    <w:rPr>
      <w:snapToGrid w:val="0"/>
      <w:sz w:val="28"/>
      <w:szCs w:val="20"/>
      <w:lang w:eastAsia="ru-RU"/>
    </w:rPr>
  </w:style>
  <w:style w:type="paragraph" w:customStyle="1" w:styleId="-6">
    <w:name w:val="Пункт-6"/>
    <w:basedOn w:val="a"/>
    <w:pPr>
      <w:tabs>
        <w:tab w:val="num" w:pos="1701"/>
      </w:tabs>
      <w:suppressAutoHyphens w:val="0"/>
      <w:spacing w:line="288" w:lineRule="auto"/>
      <w:jc w:val="both"/>
    </w:pPr>
    <w:rPr>
      <w:snapToGrid w:val="0"/>
      <w:sz w:val="28"/>
      <w:szCs w:val="20"/>
      <w:lang w:eastAsia="ru-RU"/>
    </w:rPr>
  </w:style>
  <w:style w:type="paragraph" w:customStyle="1" w:styleId="-5">
    <w:name w:val="Пункт-5"/>
    <w:basedOn w:val="a"/>
    <w:pPr>
      <w:tabs>
        <w:tab w:val="num" w:pos="1701"/>
      </w:tabs>
      <w:suppressAutoHyphens w:val="0"/>
      <w:spacing w:line="288" w:lineRule="auto"/>
      <w:jc w:val="both"/>
    </w:pPr>
    <w:rPr>
      <w:snapToGrid w:val="0"/>
      <w:sz w:val="28"/>
      <w:szCs w:val="20"/>
      <w:lang w:eastAsia="ru-RU"/>
    </w:rPr>
  </w:style>
  <w:style w:type="paragraph" w:customStyle="1" w:styleId="-30">
    <w:name w:val="Пункт-3 подзаголовок"/>
    <w:basedOn w:val="-3"/>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style>
  <w:style w:type="paragraph" w:customStyle="1" w:styleId="afffb">
    <w:name w:val="Простой"/>
    <w:basedOn w:val="a"/>
    <w:pPr>
      <w:suppressAutoHyphens w:val="0"/>
      <w:spacing w:after="240"/>
    </w:pPr>
    <w:rPr>
      <w:rFonts w:ascii="Arial" w:hAnsi="Arial"/>
      <w:b/>
      <w:color w:val="000000"/>
      <w:spacing w:val="-5"/>
      <w:sz w:val="20"/>
      <w:szCs w:val="20"/>
      <w:lang w:eastAsia="en-US"/>
    </w:rPr>
  </w:style>
  <w:style w:type="paragraph" w:customStyle="1" w:styleId="font5">
    <w:name w:val="font5"/>
    <w:basedOn w:val="a"/>
    <w:pPr>
      <w:suppressAutoHyphens w:val="0"/>
      <w:spacing w:before="100" w:beforeAutospacing="1" w:after="100" w:afterAutospacing="1"/>
    </w:pPr>
    <w:rPr>
      <w:color w:val="000000"/>
      <w:lang w:eastAsia="ru-RU"/>
    </w:rPr>
  </w:style>
  <w:style w:type="paragraph" w:customStyle="1" w:styleId="font6">
    <w:name w:val="font6"/>
    <w:basedOn w:val="a"/>
    <w:pPr>
      <w:suppressAutoHyphens w:val="0"/>
      <w:spacing w:before="100" w:beforeAutospacing="1" w:after="100" w:afterAutospacing="1"/>
    </w:pPr>
    <w:rPr>
      <w:color w:val="FF0000"/>
      <w:lang w:eastAsia="ru-RU"/>
    </w:rPr>
  </w:style>
  <w:style w:type="paragraph" w:customStyle="1" w:styleId="font7">
    <w:name w:val="font7"/>
    <w:basedOn w:val="a"/>
    <w:pPr>
      <w:suppressAutoHyphens w:val="0"/>
      <w:spacing w:before="100" w:beforeAutospacing="1" w:after="100" w:afterAutospacing="1"/>
    </w:pPr>
    <w:rPr>
      <w:color w:val="FFFFFF"/>
      <w:lang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82">
    <w:name w:val="xl8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
    <w:pPr>
      <w:suppressAutoHyphens w:val="0"/>
      <w:spacing w:before="100" w:beforeAutospacing="1" w:after="100" w:afterAutospacing="1"/>
    </w:pPr>
    <w:rPr>
      <w:lang w:eastAsia="ru-RU"/>
    </w:rPr>
  </w:style>
  <w:style w:type="paragraph" w:customStyle="1" w:styleId="xl84">
    <w:name w:val="xl84"/>
    <w:basedOn w:val="a"/>
    <w:pPr>
      <w:suppressAutoHyphens w:val="0"/>
      <w:spacing w:before="100" w:beforeAutospacing="1" w:after="100" w:afterAutospacing="1"/>
      <w:jc w:val="center"/>
      <w:textAlignment w:val="top"/>
    </w:pPr>
    <w:rPr>
      <w:lang w:eastAsia="ru-RU"/>
    </w:rPr>
  </w:style>
  <w:style w:type="paragraph" w:customStyle="1" w:styleId="xl85">
    <w:name w:val="xl85"/>
    <w:basedOn w:val="a"/>
    <w:pPr>
      <w:suppressAutoHyphens w:val="0"/>
      <w:spacing w:before="100" w:beforeAutospacing="1" w:after="100" w:afterAutospacing="1"/>
      <w:jc w:val="center"/>
      <w:textAlignment w:val="top"/>
    </w:pPr>
    <w:rPr>
      <w:lang w:eastAsia="ru-RU"/>
    </w:rPr>
  </w:style>
  <w:style w:type="paragraph" w:customStyle="1" w:styleId="xl86">
    <w:name w:val="xl86"/>
    <w:basedOn w:val="a"/>
    <w:pPr>
      <w:suppressAutoHyphens w:val="0"/>
      <w:spacing w:before="100" w:beforeAutospacing="1" w:after="100" w:afterAutospacing="1"/>
      <w:textAlignment w:val="top"/>
    </w:pPr>
    <w:rPr>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
    <w:pPr>
      <w:suppressAutoHyphens w:val="0"/>
      <w:spacing w:before="100" w:beforeAutospacing="1" w:after="100" w:afterAutospacing="1"/>
      <w:jc w:val="center"/>
      <w:textAlignment w:val="top"/>
    </w:pPr>
    <w:rPr>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pPr>
      <w:suppressAutoHyphens w:val="0"/>
      <w:spacing w:before="100" w:beforeAutospacing="1" w:after="100" w:afterAutospacing="1"/>
      <w:jc w:val="center"/>
    </w:pPr>
    <w:rPr>
      <w:lang w:eastAsia="ru-RU"/>
    </w:rPr>
  </w:style>
  <w:style w:type="paragraph" w:customStyle="1" w:styleId="xl94">
    <w:name w:val="xl94"/>
    <w:basedOn w:val="a"/>
    <w:pPr>
      <w:suppressAutoHyphens w:val="0"/>
      <w:spacing w:before="100" w:beforeAutospacing="1" w:after="100" w:afterAutospacing="1"/>
      <w:jc w:val="center"/>
      <w:textAlignment w:val="top"/>
    </w:pPr>
    <w:rPr>
      <w:b/>
      <w:bCs/>
      <w:lang w:eastAsia="ru-RU"/>
    </w:rPr>
  </w:style>
  <w:style w:type="paragraph" w:customStyle="1" w:styleId="xl95">
    <w:name w:val="xl95"/>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98">
    <w:name w:val="xl98"/>
    <w:basedOn w:val="a"/>
    <w:pPr>
      <w:suppressAutoHyphens w:val="0"/>
      <w:spacing w:before="100" w:beforeAutospacing="1" w:after="100" w:afterAutospacing="1"/>
    </w:pPr>
    <w:rPr>
      <w:sz w:val="22"/>
      <w:szCs w:val="22"/>
      <w:lang w:eastAsia="ru-RU"/>
    </w:rPr>
  </w:style>
  <w:style w:type="paragraph" w:customStyle="1" w:styleId="xl99">
    <w:name w:val="xl99"/>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0">
    <w:name w:val="xl100"/>
    <w:basedOn w:val="a"/>
    <w:pPr>
      <w:pBdr>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4">
    <w:name w:val="xl104"/>
    <w:basedOn w:val="a"/>
    <w:pPr>
      <w:suppressAutoHyphens w:val="0"/>
      <w:spacing w:before="100" w:beforeAutospacing="1" w:after="100" w:afterAutospacing="1"/>
    </w:pPr>
    <w:rPr>
      <w:sz w:val="22"/>
      <w:szCs w:val="22"/>
      <w:lang w:eastAsia="ru-RU"/>
    </w:rPr>
  </w:style>
  <w:style w:type="paragraph" w:customStyle="1" w:styleId="xl105">
    <w:name w:val="xl105"/>
    <w:basedOn w:val="a"/>
    <w:pPr>
      <w:pBdr>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106">
    <w:name w:val="xl106"/>
    <w:basedOn w:val="a"/>
    <w:pPr>
      <w:pBdr>
        <w:left w:val="single" w:sz="4" w:space="0" w:color="auto"/>
        <w:bottom w:val="single" w:sz="4" w:space="0" w:color="auto"/>
      </w:pBdr>
      <w:suppressAutoHyphens w:val="0"/>
      <w:spacing w:before="100" w:beforeAutospacing="1" w:after="100" w:afterAutospacing="1"/>
      <w:textAlignment w:val="top"/>
    </w:pPr>
    <w:rPr>
      <w:sz w:val="22"/>
      <w:szCs w:val="22"/>
      <w:lang w:eastAsia="ru-RU"/>
    </w:rPr>
  </w:style>
  <w:style w:type="paragraph" w:styleId="afffc">
    <w:name w:val="Revision"/>
    <w:hidden/>
    <w:uiPriority w:val="99"/>
    <w:semiHidden/>
  </w:style>
  <w:style w:type="character" w:customStyle="1" w:styleId="1f6">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link w:val="aff9"/>
    <w:rPr>
      <w:sz w:val="24"/>
      <w:szCs w:val="24"/>
      <w:lang w:eastAsia="ar-SA"/>
    </w:rPr>
  </w:style>
  <w:style w:type="character" w:customStyle="1" w:styleId="afffd">
    <w:name w:val="Символ нумерации"/>
  </w:style>
  <w:style w:type="paragraph" w:customStyle="1" w:styleId="xl107">
    <w:name w:val="xl10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1">
    <w:name w:val="xl111"/>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2">
    <w:name w:val="xl112"/>
    <w:basedOn w:val="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13">
    <w:name w:val="xl113"/>
    <w:basedOn w:val="a"/>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4">
    <w:name w:val="xl114"/>
    <w:basedOn w:val="a"/>
    <w:pPr>
      <w:pBdr>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5">
    <w:name w:val="xl115"/>
    <w:basedOn w:val="a"/>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6">
    <w:name w:val="xl116"/>
    <w:basedOn w:val="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7">
    <w:name w:val="xl117"/>
    <w:basedOn w:val="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8">
    <w:name w:val="xl118"/>
    <w:basedOn w:val="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9">
    <w:name w:val="xl119"/>
    <w:basedOn w:val="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0">
    <w:name w:val="xl120"/>
    <w:basedOn w:val="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1">
    <w:name w:val="xl121"/>
    <w:basedOn w:val="a"/>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2">
    <w:name w:val="xl122"/>
    <w:basedOn w:val="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3">
    <w:name w:val="xl123"/>
    <w:basedOn w:val="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4">
    <w:name w:val="xl124"/>
    <w:basedOn w:val="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5">
    <w:name w:val="xl125"/>
    <w:basedOn w:val="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6">
    <w:name w:val="xl126"/>
    <w:basedOn w:val="a"/>
    <w:pPr>
      <w:pBdr>
        <w:top w:val="single" w:sz="4"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7">
    <w:name w:val="xl127"/>
    <w:basedOn w:val="a"/>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8">
    <w:name w:val="xl128"/>
    <w:basedOn w:val="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9">
    <w:name w:val="xl129"/>
    <w:basedOn w:val="a"/>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numbering" w:customStyle="1" w:styleId="2b">
    <w:name w:val="Нет списка2"/>
    <w:next w:val="a2"/>
    <w:uiPriority w:val="99"/>
    <w:semiHidden/>
    <w:unhideWhenUsed/>
  </w:style>
  <w:style w:type="paragraph" w:customStyle="1" w:styleId="xl130">
    <w:name w:val="xl130"/>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1">
    <w:name w:val="xl131"/>
    <w:basedOn w:val="a"/>
    <w:pPr>
      <w:pBdr>
        <w:top w:val="single" w:sz="4" w:space="0" w:color="auto"/>
        <w:lef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2">
    <w:name w:val="xl132"/>
    <w:basedOn w:val="a"/>
    <w:pPr>
      <w:pBdr>
        <w:top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3">
    <w:name w:val="xl133"/>
    <w:basedOn w:val="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4">
    <w:name w:val="xl134"/>
    <w:basedOn w:val="a"/>
    <w:pPr>
      <w:pBdr>
        <w:top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5">
    <w:name w:val="xl135"/>
    <w:basedOn w:val="a"/>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textAlignment w:val="center"/>
    </w:pPr>
    <w:rPr>
      <w:b/>
      <w:bCs/>
      <w:lang w:eastAsia="ru-RU"/>
    </w:rPr>
  </w:style>
  <w:style w:type="numbering" w:customStyle="1" w:styleId="39">
    <w:name w:val="Нет списка3"/>
    <w:next w:val="a2"/>
    <w:uiPriority w:val="99"/>
    <w:semiHidden/>
    <w:unhideWhenUsed/>
  </w:style>
  <w:style w:type="table" w:customStyle="1" w:styleId="2c">
    <w:name w:val="Сетка таблицы2"/>
    <w:basedOn w:val="a1"/>
    <w:next w:val="afff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style>
  <w:style w:type="table" w:customStyle="1" w:styleId="113">
    <w:name w:val="Сетка таблицы1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style>
  <w:style w:type="paragraph" w:customStyle="1" w:styleId="xl136">
    <w:name w:val="xl136"/>
    <w:basedOn w:val="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8">
    <w:name w:val="xl138"/>
    <w:basedOn w:val="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styleId="3a">
    <w:name w:val="List 3"/>
    <w:basedOn w:val="a"/>
    <w:pPr>
      <w:suppressAutoHyphens w:val="0"/>
      <w:ind w:left="849" w:hanging="283"/>
    </w:pPr>
    <w:rPr>
      <w:lang w:eastAsia="ru-RU"/>
    </w:rPr>
  </w:style>
  <w:style w:type="paragraph" w:styleId="44">
    <w:name w:val="List 4"/>
    <w:basedOn w:val="a"/>
    <w:pPr>
      <w:suppressAutoHyphens w:val="0"/>
      <w:ind w:left="1132" w:hanging="283"/>
    </w:pPr>
    <w:rPr>
      <w:lang w:eastAsia="ru-RU"/>
    </w:rPr>
  </w:style>
  <w:style w:type="paragraph" w:styleId="2d">
    <w:name w:val="List Bullet 2"/>
    <w:basedOn w:val="a"/>
    <w:autoRedefine/>
    <w:pPr>
      <w:suppressAutoHyphens w:val="0"/>
    </w:pPr>
    <w:rPr>
      <w:lang w:eastAsia="ru-RU"/>
    </w:rPr>
  </w:style>
  <w:style w:type="paragraph" w:styleId="30">
    <w:name w:val="List Bullet 3"/>
    <w:basedOn w:val="a"/>
    <w:autoRedefine/>
    <w:pPr>
      <w:numPr>
        <w:numId w:val="22"/>
      </w:numPr>
      <w:suppressAutoHyphens w:val="0"/>
      <w:ind w:left="0" w:firstLine="709"/>
      <w:jc w:val="both"/>
    </w:pPr>
    <w:rPr>
      <w:lang w:eastAsia="ru-RU"/>
    </w:rPr>
  </w:style>
  <w:style w:type="paragraph" w:styleId="3b">
    <w:name w:val="List Continue 3"/>
    <w:basedOn w:val="a"/>
    <w:pPr>
      <w:suppressAutoHyphens w:val="0"/>
      <w:spacing w:after="120"/>
      <w:ind w:left="849"/>
    </w:pPr>
    <w:rPr>
      <w:lang w:eastAsia="ru-RU"/>
    </w:rPr>
  </w:style>
  <w:style w:type="paragraph" w:customStyle="1" w:styleId="Style16">
    <w:name w:val="Style16"/>
    <w:basedOn w:val="a"/>
    <w:uiPriority w:val="99"/>
    <w:pPr>
      <w:widowControl w:val="0"/>
      <w:suppressAutoHyphens w:val="0"/>
      <w:autoSpaceDE w:val="0"/>
      <w:autoSpaceDN w:val="0"/>
      <w:adjustRightInd w:val="0"/>
      <w:spacing w:line="277" w:lineRule="exact"/>
      <w:ind w:hanging="540"/>
      <w:jc w:val="both"/>
    </w:pPr>
    <w:rPr>
      <w:lang w:eastAsia="ru-RU"/>
    </w:rPr>
  </w:style>
  <w:style w:type="character" w:styleId="afffe">
    <w:name w:val="Emphasis"/>
    <w:uiPriority w:val="20"/>
    <w:qFormat/>
    <w:rPr>
      <w:i/>
      <w:iCs/>
    </w:rPr>
  </w:style>
  <w:style w:type="character" w:customStyle="1" w:styleId="tipsy-tooltip">
    <w:name w:val="tipsy-tooltip"/>
  </w:style>
  <w:style w:type="character" w:customStyle="1" w:styleId="il">
    <w:name w:val="il"/>
    <w:basedOn w:val="a0"/>
  </w:style>
  <w:style w:type="character" w:customStyle="1" w:styleId="Normal10">
    <w:name w:val="Normal1 Знак"/>
    <w:link w:val="Normal1"/>
    <w:rPr>
      <w:rFonts w:eastAsia="Arial"/>
      <w:sz w:val="28"/>
      <w:lang w:eastAsia="ar-SA"/>
    </w:rPr>
  </w:style>
  <w:style w:type="character" w:customStyle="1" w:styleId="ConsNormal0">
    <w:name w:val="ConsNormal Знак"/>
    <w:link w:val="ConsNormal"/>
    <w:rPr>
      <w:rFonts w:ascii="Arial" w:eastAsia="Arial" w:hAnsi="Arial" w:cs="Arial"/>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character" w:customStyle="1" w:styleId="2e">
    <w:name w:val="Уровень 2. Нумерованный список Знак"/>
    <w:link w:val="2f"/>
    <w:locked/>
    <w:rPr>
      <w:rFonts w:ascii="Calibri" w:eastAsia="Calibri" w:hAnsi="Calibri"/>
      <w:sz w:val="24"/>
      <w:szCs w:val="24"/>
    </w:rPr>
  </w:style>
  <w:style w:type="paragraph" w:customStyle="1" w:styleId="2f">
    <w:name w:val="Уровень 2. Нумерованный список"/>
    <w:basedOn w:val="a"/>
    <w:link w:val="2e"/>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
    <w:pPr>
      <w:numPr>
        <w:numId w:val="24"/>
      </w:numPr>
      <w:suppressAutoHyphens w:val="0"/>
    </w:pPr>
    <w:rPr>
      <w:lang w:eastAsia="en-US"/>
    </w:rPr>
  </w:style>
  <w:style w:type="paragraph" w:customStyle="1" w:styleId="Style3">
    <w:name w:val="Style3"/>
    <w:basedOn w:val="a"/>
    <w:uiPriority w:val="99"/>
    <w:pPr>
      <w:widowControl w:val="0"/>
      <w:suppressAutoHyphens w:val="0"/>
      <w:autoSpaceDE w:val="0"/>
      <w:autoSpaceDN w:val="0"/>
      <w:adjustRightInd w:val="0"/>
      <w:spacing w:line="320" w:lineRule="exact"/>
      <w:jc w:val="center"/>
    </w:pPr>
    <w:rPr>
      <w:lang w:eastAsia="ru-RU"/>
    </w:rPr>
  </w:style>
  <w:style w:type="character" w:customStyle="1" w:styleId="FontStyle25">
    <w:name w:val="Font Style25"/>
    <w:uiPriority w:val="99"/>
    <w:rPr>
      <w:rFonts w:ascii="Times New Roman" w:hAnsi="Times New Roman" w:cs="Times New Roman"/>
      <w:b/>
      <w:bCs/>
      <w:sz w:val="26"/>
      <w:szCs w:val="26"/>
    </w:rPr>
  </w:style>
  <w:style w:type="paragraph" w:customStyle="1" w:styleId="Style5">
    <w:name w:val="Style5"/>
    <w:basedOn w:val="a"/>
    <w:uiPriority w:val="99"/>
    <w:pPr>
      <w:widowControl w:val="0"/>
      <w:suppressAutoHyphens w:val="0"/>
      <w:autoSpaceDE w:val="0"/>
      <w:autoSpaceDN w:val="0"/>
      <w:adjustRightInd w:val="0"/>
      <w:spacing w:after="200" w:line="269" w:lineRule="exact"/>
      <w:jc w:val="both"/>
    </w:pPr>
    <w:rPr>
      <w:rFonts w:ascii="Calibri" w:hAnsi="Calibri"/>
      <w:lang w:val="en-US" w:eastAsia="en-US" w:bidi="en-US"/>
    </w:rPr>
  </w:style>
  <w:style w:type="character" w:customStyle="1" w:styleId="FontStyle14">
    <w:name w:val="Font Style14"/>
    <w:rPr>
      <w:rFonts w:ascii="Times New Roman" w:hAnsi="Times New Roman" w:cs="Times New Roman"/>
      <w:i/>
      <w:iCs/>
      <w:sz w:val="26"/>
      <w:szCs w:val="26"/>
    </w:rPr>
  </w:style>
  <w:style w:type="character" w:customStyle="1" w:styleId="FontStyle15">
    <w:name w:val="Font Style15"/>
    <w:rPr>
      <w:rFonts w:ascii="Times New Roman" w:hAnsi="Times New Roman" w:cs="Times New Roman"/>
      <w:sz w:val="26"/>
      <w:szCs w:val="26"/>
    </w:rPr>
  </w:style>
  <w:style w:type="paragraph" w:customStyle="1" w:styleId="Standard">
    <w:name w:val="Standard"/>
    <w:pPr>
      <w:suppressAutoHyphens/>
      <w:autoSpaceDN w:val="0"/>
    </w:pPr>
    <w:rPr>
      <w:kern w:val="3"/>
      <w:sz w:val="24"/>
      <w:szCs w:val="24"/>
      <w:lang w:eastAsia="ar-SA"/>
    </w:rPr>
  </w:style>
  <w:style w:type="paragraph" w:customStyle="1" w:styleId="Style10">
    <w:name w:val="Style10"/>
    <w:basedOn w:val="a"/>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f">
    <w:name w:val="Body Text First Indent"/>
    <w:basedOn w:val="afb"/>
    <w:link w:val="affff0"/>
    <w:pPr>
      <w:suppressAutoHyphens w:val="0"/>
      <w:ind w:firstLine="360"/>
      <w:jc w:val="left"/>
    </w:pPr>
    <w:rPr>
      <w:rFonts w:eastAsia="Times New Roman"/>
      <w:sz w:val="28"/>
      <w:szCs w:val="20"/>
      <w:lang w:eastAsia="ru-RU"/>
    </w:rPr>
  </w:style>
  <w:style w:type="character" w:customStyle="1" w:styleId="affff0">
    <w:name w:val="Красная строка Знак"/>
    <w:basedOn w:val="17"/>
    <w:link w:val="affff"/>
    <w:rPr>
      <w:rFonts w:eastAsia="MS Mincho"/>
      <w:sz w:val="28"/>
      <w:szCs w:val="24"/>
      <w:lang w:eastAsia="ar-SA"/>
    </w:rPr>
  </w:style>
  <w:style w:type="paragraph" w:customStyle="1" w:styleId="Textbody">
    <w:name w:val="Text body"/>
    <w:basedOn w:val="a"/>
    <w:pPr>
      <w:autoSpaceDN w:val="0"/>
      <w:ind w:firstLine="709"/>
      <w:jc w:val="both"/>
    </w:pPr>
    <w:rPr>
      <w:rFonts w:eastAsia="MS Mincho"/>
      <w:kern w:val="3"/>
      <w:sz w:val="26"/>
    </w:rPr>
  </w:style>
  <w:style w:type="paragraph" w:customStyle="1" w:styleId="Style7">
    <w:name w:val="Style7"/>
    <w:basedOn w:val="a"/>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FontStyle12">
    <w:name w:val="Font Style12"/>
    <w:uiPriority w:val="99"/>
    <w:rPr>
      <w:rFonts w:ascii="Arial" w:hAnsi="Arial" w:cs="Arial"/>
      <w:sz w:val="22"/>
      <w:szCs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3">
    <w:name w:val="Заголовок №1_"/>
    <w:link w:val="1ff4"/>
    <w:rPr>
      <w:sz w:val="27"/>
      <w:szCs w:val="27"/>
      <w:shd w:val="clear" w:color="auto" w:fill="FFFFFF"/>
    </w:rPr>
  </w:style>
  <w:style w:type="paragraph" w:customStyle="1" w:styleId="1ff4">
    <w:name w:val="Заголовок №1"/>
    <w:basedOn w:val="a"/>
    <w:link w:val="1ff3"/>
    <w:pPr>
      <w:shd w:val="clear" w:color="auto" w:fill="FFFFFF"/>
      <w:suppressAutoHyphens w:val="0"/>
      <w:spacing w:after="360" w:line="0" w:lineRule="atLeast"/>
      <w:ind w:firstLine="1620"/>
      <w:outlineLvl w:val="0"/>
    </w:pPr>
    <w:rPr>
      <w:sz w:val="27"/>
      <w:szCs w:val="27"/>
      <w:lang w:eastAsia="ru-RU"/>
    </w:rPr>
  </w:style>
  <w:style w:type="character" w:customStyle="1" w:styleId="affff1">
    <w:name w:val="Основной текст_"/>
    <w:link w:val="1ff5"/>
    <w:rPr>
      <w:sz w:val="23"/>
      <w:szCs w:val="23"/>
      <w:shd w:val="clear" w:color="auto" w:fill="FFFFFF"/>
    </w:rPr>
  </w:style>
  <w:style w:type="paragraph" w:customStyle="1" w:styleId="1ff5">
    <w:name w:val="Основной текст1"/>
    <w:basedOn w:val="a"/>
    <w:link w:val="affff1"/>
    <w:pPr>
      <w:shd w:val="clear" w:color="auto" w:fill="FFFFFF"/>
      <w:suppressAutoHyphens w:val="0"/>
      <w:spacing w:line="0" w:lineRule="atLeast"/>
      <w:jc w:val="right"/>
    </w:pPr>
    <w:rPr>
      <w:sz w:val="23"/>
      <w:szCs w:val="23"/>
      <w:lang w:eastAsia="ru-RU"/>
    </w:rPr>
  </w:style>
  <w:style w:type="paragraph" w:customStyle="1" w:styleId="Style6">
    <w:name w:val="Style6"/>
    <w:basedOn w:val="a"/>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c">
    <w:name w:val="Стиль3"/>
    <w:basedOn w:val="a"/>
    <w:link w:val="3d"/>
    <w:qFormat/>
    <w:pPr>
      <w:widowControl w:val="0"/>
      <w:tabs>
        <w:tab w:val="num" w:pos="1307"/>
      </w:tabs>
      <w:suppressAutoHyphens w:val="0"/>
      <w:adjustRightInd w:val="0"/>
      <w:ind w:left="1080"/>
      <w:jc w:val="both"/>
      <w:textAlignment w:val="baseline"/>
    </w:pPr>
    <w:rPr>
      <w:sz w:val="28"/>
      <w:szCs w:val="20"/>
      <w:lang w:eastAsia="ru-RU"/>
    </w:rPr>
  </w:style>
  <w:style w:type="character" w:customStyle="1" w:styleId="3d">
    <w:name w:val="Стиль3 Знак"/>
    <w:link w:val="3c"/>
    <w:rPr>
      <w:sz w:val="28"/>
    </w:rPr>
  </w:style>
  <w:style w:type="paragraph" w:customStyle="1" w:styleId="9">
    <w:name w:val="Стиль9"/>
    <w:basedOn w:val="aff9"/>
    <w:link w:val="91"/>
    <w:qFormat/>
    <w:pPr>
      <w:keepNext/>
      <w:numPr>
        <w:ilvl w:val="2"/>
        <w:numId w:val="25"/>
      </w:numPr>
      <w:tabs>
        <w:tab w:val="left" w:pos="1560"/>
      </w:tabs>
      <w:ind w:left="0" w:firstLine="709"/>
      <w:jc w:val="both"/>
      <w:outlineLvl w:val="1"/>
    </w:pPr>
    <w:rPr>
      <w:rFonts w:eastAsia="MS Mincho"/>
      <w:sz w:val="28"/>
      <w:szCs w:val="28"/>
    </w:rPr>
  </w:style>
  <w:style w:type="character" w:customStyle="1" w:styleId="91">
    <w:name w:val="Стиль9 Знак"/>
    <w:link w:val="9"/>
    <w:rPr>
      <w:rFonts w:eastAsia="MS Mincho"/>
      <w:sz w:val="28"/>
      <w:szCs w:val="28"/>
      <w:lang w:eastAsia="ar-SA"/>
    </w:rPr>
  </w:style>
  <w:style w:type="paragraph" w:customStyle="1" w:styleId="Style4">
    <w:name w:val="Style4"/>
    <w:basedOn w:val="a"/>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uiPriority w:val="99"/>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
    <w:pPr>
      <w:widowControl w:val="0"/>
      <w:shd w:val="clear" w:color="auto" w:fill="FFFFFF"/>
      <w:suppressAutoHyphens w:val="0"/>
      <w:spacing w:line="274" w:lineRule="exact"/>
      <w:ind w:hanging="280"/>
      <w:jc w:val="both"/>
    </w:pPr>
    <w:rPr>
      <w:sz w:val="23"/>
      <w:szCs w:val="23"/>
      <w:lang w:eastAsia="ru-RU"/>
    </w:rPr>
  </w:style>
  <w:style w:type="paragraph" w:styleId="affff2">
    <w:name w:val="Block Text"/>
    <w:basedOn w:val="a"/>
    <w:uiPriority w:val="99"/>
    <w:pPr>
      <w:suppressAutoHyphens w:val="0"/>
      <w:ind w:left="-567" w:right="-569"/>
      <w:jc w:val="both"/>
    </w:pPr>
    <w:rPr>
      <w:szCs w:val="20"/>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0"/>
    <w:link w:val="HTML"/>
    <w:uiPriority w:val="99"/>
    <w:rPr>
      <w:rFonts w:ascii="Courier New" w:hAnsi="Courier New"/>
    </w:rPr>
  </w:style>
  <w:style w:type="table" w:customStyle="1" w:styleId="122">
    <w:name w:val="Сетка таблицы12"/>
    <w:basedOn w:val="a1"/>
    <w:next w:val="afff4"/>
    <w:uiPriority w:val="39"/>
    <w:pPr>
      <w:pBdr>
        <w:top w:val="nil"/>
        <w:left w:val="nil"/>
        <w:bottom w:val="nil"/>
        <w:right w:val="nil"/>
        <w:between w:val="nil"/>
      </w:pBdr>
    </w:pPr>
    <w:rPr>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97465648826257060gmail-msolistparagraph">
    <w:name w:val="m_597465648826257060gmail-msolistparagraph"/>
    <w:basedOn w:val="a"/>
    <w:pPr>
      <w:suppressAutoHyphens w:val="0"/>
      <w:spacing w:before="100" w:beforeAutospacing="1" w:after="100" w:afterAutospacing="1"/>
    </w:pPr>
    <w:rPr>
      <w:lang w:eastAsia="ru-RU"/>
    </w:rPr>
  </w:style>
  <w:style w:type="character" w:customStyle="1" w:styleId="1ff6">
    <w:name w:val="Знак сноски1"/>
    <w:rPr>
      <w:vertAlign w:val="superscript"/>
    </w:rPr>
  </w:style>
  <w:style w:type="paragraph" w:customStyle="1" w:styleId="affff3">
    <w:name w:val="Обычный таблица"/>
    <w:basedOn w:val="a"/>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52">
    <w:name w:val="Обычный5"/>
    <w:pPr>
      <w:suppressAutoHyphens/>
    </w:pPr>
    <w:rPr>
      <w:lang w:eastAsia="ar-SA"/>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0">
    <w:name w:val="xl140"/>
    <w:basedOn w:val="a"/>
    <w:pPr>
      <w:suppressAutoHyphens w:val="0"/>
      <w:spacing w:before="100" w:beforeAutospacing="1" w:after="100" w:afterAutospacing="1"/>
      <w:textAlignment w:val="center"/>
    </w:pPr>
    <w:rPr>
      <w:lang w:eastAsia="ru-RU"/>
    </w:rPr>
  </w:style>
  <w:style w:type="paragraph" w:customStyle="1" w:styleId="xl141">
    <w:name w:val="xl141"/>
    <w:basedOn w:val="a"/>
    <w:pPr>
      <w:pBdr>
        <w:top w:val="single" w:sz="4" w:space="0" w:color="auto"/>
        <w:left w:val="single" w:sz="8"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2">
    <w:name w:val="xl142"/>
    <w:basedOn w:val="a"/>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3">
    <w:name w:val="xl14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4">
    <w:name w:val="xl144"/>
    <w:basedOn w:val="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45">
    <w:name w:val="xl145"/>
    <w:basedOn w:val="a"/>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8">
    <w:name w:val="xl148"/>
    <w:basedOn w:val="a"/>
    <w:pPr>
      <w:pBdr>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9">
    <w:name w:val="xl149"/>
    <w:basedOn w:val="a"/>
    <w:pPr>
      <w:pBdr>
        <w:left w:val="single" w:sz="4" w:space="0" w:color="auto"/>
        <w:right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50">
    <w:name w:val="xl150"/>
    <w:basedOn w:val="a"/>
    <w:pPr>
      <w:pBdr>
        <w:left w:val="single" w:sz="4" w:space="0" w:color="auto"/>
        <w:right w:val="single" w:sz="4" w:space="0" w:color="auto"/>
      </w:pBdr>
      <w:shd w:val="clear" w:color="000000" w:fill="92D050"/>
      <w:suppressAutoHyphens w:val="0"/>
      <w:spacing w:before="100" w:beforeAutospacing="1" w:after="100" w:afterAutospacing="1"/>
      <w:textAlignment w:val="top"/>
    </w:pPr>
    <w:rPr>
      <w:b/>
      <w:bCs/>
      <w:color w:val="000000"/>
      <w:lang w:eastAsia="ru-RU"/>
    </w:rPr>
  </w:style>
  <w:style w:type="paragraph" w:customStyle="1" w:styleId="xl151">
    <w:name w:val="xl151"/>
    <w:basedOn w:val="a"/>
    <w:pPr>
      <w:pBdr>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52">
    <w:name w:val="xl152"/>
    <w:basedOn w:val="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color w:val="000000"/>
      <w:lang w:eastAsia="ru-RU"/>
    </w:rPr>
  </w:style>
  <w:style w:type="paragraph" w:customStyle="1" w:styleId="xl153">
    <w:name w:val="xl153"/>
    <w:basedOn w:val="a"/>
    <w:pPr>
      <w:suppressAutoHyphens w:val="0"/>
      <w:spacing w:before="100" w:beforeAutospacing="1" w:after="100" w:afterAutospacing="1"/>
      <w:jc w:val="center"/>
      <w:textAlignment w:val="center"/>
    </w:pPr>
    <w:rPr>
      <w:color w:val="000000"/>
      <w:lang w:eastAsia="ru-RU"/>
    </w:rPr>
  </w:style>
  <w:style w:type="paragraph" w:customStyle="1" w:styleId="xl154">
    <w:name w:val="xl154"/>
    <w:basedOn w:val="a"/>
    <w:pPr>
      <w:shd w:val="clear" w:color="000000" w:fill="92D050"/>
      <w:suppressAutoHyphens w:val="0"/>
      <w:spacing w:before="100" w:beforeAutospacing="1" w:after="100" w:afterAutospacing="1"/>
      <w:textAlignment w:val="center"/>
    </w:pPr>
    <w:rPr>
      <w:b/>
      <w:bCs/>
      <w:color w:val="000000"/>
      <w:lang w:eastAsia="ru-RU"/>
    </w:rPr>
  </w:style>
  <w:style w:type="paragraph" w:customStyle="1" w:styleId="xl155">
    <w:name w:val="xl155"/>
    <w:basedOn w:val="a"/>
    <w:pPr>
      <w:suppressAutoHyphens w:val="0"/>
      <w:spacing w:before="100" w:beforeAutospacing="1" w:after="100" w:afterAutospacing="1"/>
      <w:jc w:val="center"/>
      <w:textAlignment w:val="center"/>
    </w:pPr>
    <w:rPr>
      <w:color w:val="000000"/>
      <w:lang w:eastAsia="ru-RU"/>
    </w:rPr>
  </w:style>
  <w:style w:type="paragraph" w:customStyle="1" w:styleId="xl156">
    <w:name w:val="xl156"/>
    <w:basedOn w:val="a"/>
    <w:pPr>
      <w:suppressAutoHyphens w:val="0"/>
      <w:spacing w:before="100" w:beforeAutospacing="1" w:after="100" w:afterAutospacing="1"/>
      <w:jc w:val="center"/>
      <w:textAlignment w:val="center"/>
    </w:pPr>
    <w:rPr>
      <w:color w:val="000000"/>
      <w:lang w:eastAsia="ru-RU"/>
    </w:rPr>
  </w:style>
  <w:style w:type="paragraph" w:customStyle="1" w:styleId="xl157">
    <w:name w:val="xl157"/>
    <w:basedOn w:val="a"/>
    <w:pPr>
      <w:suppressAutoHyphens w:val="0"/>
      <w:spacing w:before="100" w:beforeAutospacing="1" w:after="100" w:afterAutospacing="1"/>
      <w:jc w:val="center"/>
      <w:textAlignment w:val="top"/>
    </w:pPr>
    <w:rPr>
      <w:sz w:val="28"/>
      <w:szCs w:val="28"/>
      <w:lang w:eastAsia="ru-RU"/>
    </w:rPr>
  </w:style>
  <w:style w:type="paragraph" w:customStyle="1" w:styleId="xl158">
    <w:name w:val="xl158"/>
    <w:basedOn w:val="a"/>
    <w:pPr>
      <w:suppressAutoHyphens w:val="0"/>
      <w:spacing w:before="100" w:beforeAutospacing="1" w:after="100" w:afterAutospacing="1"/>
      <w:textAlignment w:val="top"/>
    </w:pPr>
    <w:rPr>
      <w:lang w:eastAsia="ru-RU"/>
    </w:rPr>
  </w:style>
  <w:style w:type="paragraph" w:customStyle="1" w:styleId="xl159">
    <w:name w:val="xl159"/>
    <w:basedOn w:val="a"/>
    <w:pPr>
      <w:suppressAutoHyphens w:val="0"/>
      <w:spacing w:before="100" w:beforeAutospacing="1" w:after="100" w:afterAutospacing="1"/>
      <w:textAlignment w:val="center"/>
    </w:pPr>
    <w:rPr>
      <w:lang w:eastAsia="ru-RU"/>
    </w:rPr>
  </w:style>
  <w:style w:type="paragraph" w:customStyle="1" w:styleId="xl160">
    <w:name w:val="xl160"/>
    <w:basedOn w:val="a"/>
    <w:pPr>
      <w:shd w:val="clear" w:color="000000" w:fill="FFFFFF"/>
      <w:suppressAutoHyphens w:val="0"/>
      <w:spacing w:before="100" w:beforeAutospacing="1" w:after="100" w:afterAutospacing="1"/>
      <w:textAlignment w:val="top"/>
    </w:pPr>
    <w:rPr>
      <w:lang w:eastAsia="ru-RU"/>
    </w:rPr>
  </w:style>
  <w:style w:type="paragraph" w:customStyle="1" w:styleId="red">
    <w:name w:val="red"/>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3">
    <w:name w:val="Font Style13"/>
    <w:basedOn w:val="a0"/>
    <w:uiPriority w:val="99"/>
    <w:rPr>
      <w:rFonts w:ascii="Times New Roman" w:hAnsi="Times New Roman" w:cs="Times New Roman"/>
      <w:i/>
      <w:iCs/>
      <w:sz w:val="26"/>
      <w:szCs w:val="26"/>
    </w:rPr>
  </w:style>
  <w:style w:type="character" w:customStyle="1" w:styleId="FontStyle11">
    <w:name w:val="Font Style11"/>
    <w:basedOn w:val="a0"/>
    <w:uiPriority w:val="99"/>
    <w:rPr>
      <w:rFonts w:ascii="MS Mincho" w:eastAsia="MS Mincho" w:cs="MS Mincho"/>
      <w:sz w:val="26"/>
      <w:szCs w:val="26"/>
    </w:rPr>
  </w:style>
  <w:style w:type="paragraph" w:customStyle="1" w:styleId="font8">
    <w:name w:val="font8"/>
    <w:basedOn w:val="a"/>
    <w:pPr>
      <w:suppressAutoHyphens w:val="0"/>
      <w:spacing w:before="100" w:beforeAutospacing="1" w:after="100" w:afterAutospacing="1"/>
    </w:pPr>
    <w:rPr>
      <w:i/>
      <w:iCs/>
      <w:color w:val="000000"/>
      <w:u w:val="single"/>
      <w:lang w:eastAsia="ru-RU"/>
    </w:rPr>
  </w:style>
  <w:style w:type="character" w:customStyle="1" w:styleId="114">
    <w:name w:val="Заголовок 1 Знак1"/>
    <w:aliases w:val="Гоник_Заголовок 1 Знак1"/>
    <w:basedOn w:val="a0"/>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0"/>
    <w:semiHidden/>
    <w:rPr>
      <w:rFonts w:asciiTheme="majorHAnsi" w:eastAsiaTheme="majorEastAsia" w:hAnsiTheme="majorHAnsi" w:cstheme="majorBidi"/>
      <w:b/>
      <w:bCs/>
      <w:i/>
      <w:iCs/>
      <w:color w:val="4F81BD" w:themeColor="accent1"/>
      <w:sz w:val="24"/>
      <w:szCs w:val="24"/>
      <w:lang w:eastAsia="ar-SA"/>
    </w:rPr>
  </w:style>
  <w:style w:type="character" w:customStyle="1" w:styleId="290">
    <w:name w:val="Основной текст (2) + 9"/>
    <w:aliases w:val="5 pt"/>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customStyle="1" w:styleId="xxxmsonormal">
    <w:name w:val="x_x_x_msonormal"/>
    <w:basedOn w:val="a"/>
    <w:pPr>
      <w:suppressAutoHyphens w:val="0"/>
      <w:spacing w:before="100" w:beforeAutospacing="1" w:after="100" w:afterAutospacing="1"/>
    </w:pPr>
    <w:rPr>
      <w:lang w:eastAsia="ru-RU"/>
    </w:rPr>
  </w:style>
  <w:style w:type="character" w:customStyle="1" w:styleId="1ff7">
    <w:name w:val="Неразрешенное упоминание1"/>
    <w:basedOn w:val="a0"/>
    <w:uiPriority w:val="99"/>
    <w:semiHidden/>
    <w:unhideWhenUsed/>
    <w:rsid w:val="00B9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03554082">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1090081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www.trcont.com/"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2.xml"/><Relationship Id="rId42"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2.xml"/><Relationship Id="rId33" Type="http://schemas.openxmlformats.org/officeDocument/2006/relationships/hyperlink" Target="http://www.fedresurs.ru"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png"/><Relationship Id="rId29" Type="http://schemas.openxmlformats.org/officeDocument/2006/relationships/hyperlink" Target="file:///C:\Users\Phtm\Downloads\info@etpgpb.ru" TargetMode="External"/><Relationship Id="rId41" Type="http://schemas.openxmlformats.org/officeDocument/2006/relationships/hyperlink" Target="mailto:trcont@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hyperlink" Target="http://fssprus.ru/iss/ip" TargetMode="External"/><Relationship Id="rId37" Type="http://schemas.openxmlformats.org/officeDocument/2006/relationships/footer" Target="footer4.xml"/><Relationship Id="rId40"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1.xml"/><Relationship Id="rId28" Type="http://schemas.openxmlformats.org/officeDocument/2006/relationships/hyperlink" Target="https://etpgpb.ru/"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service.nalog.ru/zd.do"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tpgpb.ru/help/faq_docs/" TargetMode="External"/><Relationship Id="rId22" Type="http://schemas.openxmlformats.org/officeDocument/2006/relationships/image" Target="media/image3.emf"/><Relationship Id="rId27" Type="http://schemas.openxmlformats.org/officeDocument/2006/relationships/hyperlink" Target="https://etpgpb.ru/" TargetMode="External"/><Relationship Id="rId30" Type="http://schemas.openxmlformats.org/officeDocument/2006/relationships/hyperlink" Target="https://service.nalog.ru/zd.do"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15BF679-2650-421A-9595-6DED07FCD5CC}">
  <ds:schemaRefs>
    <ds:schemaRef ds:uri="http://schemas.openxmlformats.org/officeDocument/2006/bibliography"/>
  </ds:schemaRefs>
</ds:datastoreItem>
</file>

<file path=customXml/itemProps4.xml><?xml version="1.0" encoding="utf-8"?>
<ds:datastoreItem xmlns:ds="http://schemas.openxmlformats.org/officeDocument/2006/customXml" ds:itemID="{96CDD150-F3CF-4E5C-9216-B319E68F6901}">
  <ds:schemaRefs>
    <ds:schemaRef ds:uri="http://schemas.openxmlformats.org/officeDocument/2006/bibliography"/>
  </ds:schemaRefs>
</ds:datastoreItem>
</file>

<file path=customXml/itemProps5.xml><?xml version="1.0" encoding="utf-8"?>
<ds:datastoreItem xmlns:ds="http://schemas.openxmlformats.org/officeDocument/2006/customXml" ds:itemID="{A66F2337-5948-43BB-8C06-2FBABA47465C}">
  <ds:schemaRefs>
    <ds:schemaRef ds:uri="http://schemas.openxmlformats.org/officeDocument/2006/bibliography"/>
  </ds:schemaRefs>
</ds:datastoreItem>
</file>

<file path=customXml/itemProps6.xml><?xml version="1.0" encoding="utf-8"?>
<ds:datastoreItem xmlns:ds="http://schemas.openxmlformats.org/officeDocument/2006/customXml" ds:itemID="{A575282B-3E91-457D-9287-503C48E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206</Pages>
  <Words>48508</Words>
  <Characters>276500</Characters>
  <Application>Microsoft Office Word</Application>
  <DocSecurity>0</DocSecurity>
  <Lines>2304</Lines>
  <Paragraphs>648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324360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Извекова Екатерина Николаевна</cp:lastModifiedBy>
  <cp:revision>31</cp:revision>
  <cp:lastPrinted>2014-09-23T06:50:00Z</cp:lastPrinted>
  <dcterms:created xsi:type="dcterms:W3CDTF">2022-04-29T12:58:00Z</dcterms:created>
  <dcterms:modified xsi:type="dcterms:W3CDTF">2022-05-13T12:57:00Z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