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 «Центр по перевозке грузов в контейнерах «ТрансКонтейнер»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(ПАО «ТрансКонтейнер»), именуемое в дальнейшем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ТрансКонтейнер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________________________________________, действующего на основании ______________________, с одной стороны, и _________________________________, именуем___ в дальнейшем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1. Клиент, подписывая настоящий договор, подтверждает, что ознакомился, принимает и обязуется руководствоваться Общими и Специальными условиями, разработанными ТрансКонтейнером и размещенными для ознакомления в свободном доступе в сети Интернет на Веб-сайте ТрансКонтейнера: </w:t>
      </w:r>
      <w:hyperlink r:id="rId5">
        <w:r w:rsidRPr="00F541E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http://www.trcont.ru</w:t>
        </w:r>
      </w:hyperlink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на информационных стендах ТрансКонтейнера.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3. Внесение изменений и/или дополнений в Общие, Специальные условия осуществляется ТрансКонтейнером в одностороннем порядке путем размещения новой редакции на Веб-сайте, а также на информационных стендах ТрансКонтейнера. ТрансКонтейнер информирует Клиента о внесении изменений и/или дополнений путем направления соответствующих уведомлений в порядке, установленном Общими условиями. При отсутствии Личного кабинета Клиент обязан самостоятельно отслеживать изменения и/или дополнения в Общие, Специальные условия.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5. Расчеты по Договору производятся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__________________________.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«___» _________ 20___ года включительно. Автоматическая пролонгация на каждый последующий календарный год: </w:t>
      </w:r>
      <w:proofErr w:type="gramStart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применяется</w:t>
      </w:r>
      <w:proofErr w:type="gramEnd"/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не применяется.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ТрансКонтейнер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B77588">
        <w:trPr>
          <w:trHeight w:val="830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69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jdgxs" w:colFirst="0" w:colLast="0"/>
            <w:bookmarkEnd w:id="0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790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720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40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34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rPr>
          <w:trHeight w:val="562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ТрансКонтейнер                                                                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00FB5" w:rsidRDefault="00A00FB5">
      <w:bookmarkStart w:id="1" w:name="_GoBack"/>
      <w:bookmarkEnd w:id="1"/>
    </w:p>
    <w:sectPr w:rsidR="00A00FB5" w:rsidSect="00054F39">
      <w:footerReference w:type="default" r:id="rId6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</w:instrText>
    </w:r>
    <w:r>
      <w:instrText>AGE</w:instrText>
    </w:r>
    <w:r w:rsidRPr="00054F39">
      <w:fldChar w:fldCharType="separate"/>
    </w:r>
    <w:r>
      <w:rPr>
        <w:noProof/>
      </w:rPr>
      <w:t>2</w:t>
    </w:r>
    <w:r w:rsidRPr="00054F39">
      <w:fldChar w:fldCharType="end"/>
    </w:r>
  </w:p>
  <w:p w:rsidR="00E10976" w:rsidRDefault="008B3F1E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1"/>
    <w:rsid w:val="008B3F1E"/>
    <w:rsid w:val="00A00FB5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trc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Ирина Михайловна</dc:creator>
  <cp:lastModifiedBy>Агеева Ирина Михайловна</cp:lastModifiedBy>
  <cp:revision>1</cp:revision>
  <dcterms:created xsi:type="dcterms:W3CDTF">2017-11-10T13:29:00Z</dcterms:created>
  <dcterms:modified xsi:type="dcterms:W3CDTF">2017-11-10T14:00:00Z</dcterms:modified>
</cp:coreProperties>
</file>