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009" w:rsidRPr="00BE3BC7" w:rsidRDefault="00C7315E" w:rsidP="00BE3BC7">
      <w:pPr>
        <w:spacing w:before="160" w:line="276"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19</w:t>
      </w:r>
      <w:r w:rsidR="00A85D34">
        <w:rPr>
          <w:rFonts w:ascii="Times New Roman" w:eastAsia="Times New Roman" w:hAnsi="Times New Roman" w:cs="Times New Roman"/>
          <w:sz w:val="26"/>
          <w:szCs w:val="26"/>
          <w:lang w:eastAsia="ru-RU"/>
        </w:rPr>
        <w:t>.10</w:t>
      </w:r>
      <w:r w:rsidR="00BE301F">
        <w:rPr>
          <w:rFonts w:ascii="Times New Roman" w:eastAsia="Times New Roman" w:hAnsi="Times New Roman" w:cs="Times New Roman"/>
          <w:sz w:val="26"/>
          <w:szCs w:val="26"/>
          <w:lang w:eastAsia="ru-RU"/>
        </w:rPr>
        <w:t>.</w:t>
      </w:r>
      <w:r w:rsidR="00A85D34">
        <w:rPr>
          <w:rFonts w:ascii="Times New Roman" w:eastAsia="Times New Roman" w:hAnsi="Times New Roman" w:cs="Times New Roman"/>
          <w:sz w:val="26"/>
          <w:szCs w:val="26"/>
          <w:lang w:eastAsia="ru-RU"/>
        </w:rPr>
        <w:t>2023</w:t>
      </w:r>
    </w:p>
    <w:p w:rsidR="005A7009" w:rsidRDefault="005A7009" w:rsidP="005A7009">
      <w:pPr>
        <w:spacing w:before="160" w:line="276" w:lineRule="auto"/>
        <w:jc w:val="center"/>
        <w:rPr>
          <w:rFonts w:ascii="Times New Roman" w:hAnsi="Times New Roman" w:cs="Times New Roman"/>
          <w:sz w:val="28"/>
        </w:rPr>
      </w:pPr>
    </w:p>
    <w:p w:rsidR="00EC1AE7" w:rsidRPr="00EC1AE7" w:rsidRDefault="00EC1AE7" w:rsidP="00EC1AE7">
      <w:pPr>
        <w:pStyle w:val="1"/>
        <w:suppressAutoHyphens/>
        <w:jc w:val="center"/>
        <w:rPr>
          <w:rFonts w:eastAsia="Arial"/>
          <w:b/>
          <w:color w:val="FF0000"/>
          <w:lang w:eastAsia="ar-SA"/>
        </w:rPr>
      </w:pPr>
      <w:r w:rsidRPr="00EC1AE7">
        <w:rPr>
          <w:rFonts w:eastAsia="Arial"/>
          <w:b/>
          <w:color w:val="FF0000"/>
          <w:lang w:eastAsia="ar-SA"/>
        </w:rPr>
        <w:t>ВНИМАНИЕ!</w:t>
      </w:r>
    </w:p>
    <w:p w:rsidR="00E623DE" w:rsidRPr="001D462E" w:rsidRDefault="00EC1AE7" w:rsidP="00A85D34">
      <w:pPr>
        <w:pStyle w:val="1"/>
        <w:suppressAutoHyphens/>
        <w:rPr>
          <w:rFonts w:eastAsia="Arial"/>
          <w:b/>
          <w:color w:val="000000" w:themeColor="text1"/>
          <w:sz w:val="24"/>
          <w:lang w:eastAsia="ar-SA"/>
        </w:rPr>
      </w:pPr>
      <w:r w:rsidRPr="001D462E">
        <w:rPr>
          <w:rFonts w:eastAsia="Arial"/>
          <w:b/>
          <w:color w:val="000000" w:themeColor="text1"/>
          <w:sz w:val="24"/>
          <w:lang w:eastAsia="ar-SA"/>
        </w:rPr>
        <w:t>Филиал ПАО «ТрансКонтейнер» на Московской железной дороге</w:t>
      </w:r>
      <w:r w:rsidR="00F25FCC" w:rsidRPr="001D462E">
        <w:rPr>
          <w:rFonts w:eastAsia="Arial"/>
          <w:b/>
          <w:color w:val="000000" w:themeColor="text1"/>
          <w:sz w:val="24"/>
          <w:lang w:eastAsia="ar-SA"/>
        </w:rPr>
        <w:t xml:space="preserve"> и</w:t>
      </w:r>
      <w:r w:rsidRPr="001D462E">
        <w:rPr>
          <w:rFonts w:eastAsia="Arial"/>
          <w:b/>
          <w:color w:val="000000" w:themeColor="text1"/>
          <w:sz w:val="24"/>
          <w:lang w:eastAsia="ar-SA"/>
        </w:rPr>
        <w:t>нформирует</w:t>
      </w:r>
      <w:r w:rsidR="00F25FCC" w:rsidRPr="001D462E">
        <w:rPr>
          <w:rFonts w:eastAsia="Arial"/>
          <w:b/>
          <w:color w:val="000000" w:themeColor="text1"/>
          <w:sz w:val="24"/>
          <w:lang w:eastAsia="ar-SA"/>
        </w:rPr>
        <w:t xml:space="preserve"> </w:t>
      </w:r>
      <w:r w:rsidRPr="001D462E">
        <w:rPr>
          <w:rFonts w:eastAsia="Arial"/>
          <w:b/>
          <w:color w:val="000000" w:themeColor="text1"/>
          <w:sz w:val="24"/>
          <w:lang w:eastAsia="ar-SA"/>
        </w:rPr>
        <w:t>о внесении изменений</w:t>
      </w:r>
      <w:r w:rsidR="00F25FCC" w:rsidRPr="001D462E">
        <w:rPr>
          <w:rFonts w:eastAsia="Arial"/>
          <w:b/>
          <w:color w:val="000000" w:themeColor="text1"/>
          <w:sz w:val="24"/>
          <w:lang w:eastAsia="ar-SA"/>
        </w:rPr>
        <w:t xml:space="preserve"> </w:t>
      </w:r>
      <w:r w:rsidRPr="001D462E">
        <w:rPr>
          <w:rFonts w:eastAsia="Arial"/>
          <w:b/>
          <w:color w:val="000000" w:themeColor="text1"/>
          <w:sz w:val="24"/>
          <w:lang w:eastAsia="ar-SA"/>
        </w:rPr>
        <w:t>в документацию</w:t>
      </w:r>
      <w:r w:rsidR="00BE301F">
        <w:rPr>
          <w:rFonts w:eastAsia="Arial"/>
          <w:b/>
          <w:color w:val="000000" w:themeColor="text1"/>
          <w:sz w:val="24"/>
          <w:lang w:eastAsia="ar-SA"/>
        </w:rPr>
        <w:t xml:space="preserve"> </w:t>
      </w:r>
      <w:r w:rsidR="008120B4">
        <w:rPr>
          <w:rFonts w:eastAsia="Arial"/>
          <w:b/>
          <w:color w:val="000000" w:themeColor="text1"/>
          <w:sz w:val="24"/>
          <w:lang w:eastAsia="ar-SA"/>
        </w:rPr>
        <w:t>открытого</w:t>
      </w:r>
      <w:r w:rsidR="00A85D34">
        <w:rPr>
          <w:rFonts w:eastAsia="Arial"/>
          <w:b/>
          <w:color w:val="000000" w:themeColor="text1"/>
          <w:sz w:val="24"/>
          <w:lang w:eastAsia="ar-SA"/>
        </w:rPr>
        <w:t xml:space="preserve"> конкурс</w:t>
      </w:r>
      <w:r w:rsidR="008120B4">
        <w:rPr>
          <w:rFonts w:eastAsia="Arial"/>
          <w:b/>
          <w:color w:val="000000" w:themeColor="text1"/>
          <w:sz w:val="24"/>
          <w:lang w:eastAsia="ar-SA"/>
        </w:rPr>
        <w:t>а</w:t>
      </w:r>
      <w:r w:rsidR="00A85D34">
        <w:rPr>
          <w:rFonts w:eastAsia="Arial"/>
          <w:b/>
          <w:color w:val="000000" w:themeColor="text1"/>
          <w:sz w:val="24"/>
          <w:lang w:eastAsia="ar-SA"/>
        </w:rPr>
        <w:t xml:space="preserve"> в электронной форме </w:t>
      </w:r>
      <w:r w:rsidR="004C6E4A">
        <w:rPr>
          <w:rFonts w:eastAsia="Arial"/>
          <w:b/>
          <w:color w:val="000000" w:themeColor="text1"/>
          <w:sz w:val="24"/>
          <w:lang w:eastAsia="ar-SA"/>
        </w:rPr>
        <w:br/>
      </w:r>
      <w:r w:rsidR="00A85D34">
        <w:rPr>
          <w:rFonts w:eastAsia="Arial"/>
          <w:b/>
          <w:color w:val="000000" w:themeColor="text1"/>
          <w:sz w:val="24"/>
          <w:lang w:eastAsia="ar-SA"/>
        </w:rPr>
        <w:t>№</w:t>
      </w:r>
      <w:r w:rsidR="00A85D34" w:rsidRPr="00A85D34">
        <w:rPr>
          <w:rFonts w:eastAsia="Arial"/>
          <w:b/>
          <w:color w:val="000000" w:themeColor="text1"/>
          <w:sz w:val="24"/>
          <w:lang w:eastAsia="ar-SA"/>
        </w:rPr>
        <w:t xml:space="preserve"> </w:t>
      </w:r>
      <w:proofErr w:type="spellStart"/>
      <w:r w:rsidR="00A85D34" w:rsidRPr="00A85D34">
        <w:rPr>
          <w:rFonts w:eastAsia="Arial"/>
          <w:b/>
          <w:color w:val="000000" w:themeColor="text1"/>
          <w:sz w:val="24"/>
          <w:lang w:eastAsia="ar-SA"/>
        </w:rPr>
        <w:t>ОКэ</w:t>
      </w:r>
      <w:proofErr w:type="spellEnd"/>
      <w:r w:rsidR="00B537BB">
        <w:rPr>
          <w:rFonts w:eastAsia="Arial"/>
          <w:b/>
          <w:color w:val="000000" w:themeColor="text1"/>
          <w:sz w:val="24"/>
          <w:lang w:eastAsia="ar-SA"/>
        </w:rPr>
        <w:t>-НКПМСК-23-0004</w:t>
      </w:r>
      <w:r w:rsidR="00A85D34" w:rsidRPr="00A85D34">
        <w:rPr>
          <w:rFonts w:eastAsia="Arial"/>
          <w:b/>
          <w:color w:val="000000" w:themeColor="text1"/>
          <w:sz w:val="24"/>
          <w:lang w:eastAsia="ar-SA"/>
        </w:rPr>
        <w:t xml:space="preserve"> по предмету закупки «</w:t>
      </w:r>
      <w:r w:rsidR="00B537BB" w:rsidRPr="00B537BB">
        <w:rPr>
          <w:rFonts w:eastAsia="Arial"/>
          <w:b/>
          <w:color w:val="000000" w:themeColor="text1"/>
          <w:sz w:val="24"/>
          <w:lang w:eastAsia="ar-SA"/>
        </w:rPr>
        <w:t>Выполнение проектных работ по строительству контейнерного терминала в Московском транспортном узле в районе ж.д. станции Чехов филиала ПАО «ТрансКонтейнер» на Московской железной дороге по адресу: Московская область, город Чехов, ул. Восточная, вл. 1.</w:t>
      </w:r>
      <w:r w:rsidR="00A85D34" w:rsidRPr="00A85D34">
        <w:rPr>
          <w:rFonts w:eastAsia="Arial"/>
          <w:b/>
          <w:color w:val="000000" w:themeColor="text1"/>
          <w:sz w:val="24"/>
          <w:lang w:eastAsia="ar-SA"/>
        </w:rPr>
        <w:t>»</w:t>
      </w:r>
      <w:r w:rsidR="00A85D34" w:rsidRPr="001D462E">
        <w:rPr>
          <w:rFonts w:eastAsia="Arial"/>
          <w:b/>
          <w:color w:val="000000" w:themeColor="text1"/>
          <w:sz w:val="24"/>
          <w:lang w:eastAsia="ar-SA"/>
        </w:rPr>
        <w:t xml:space="preserve"> </w:t>
      </w:r>
      <w:r w:rsidRPr="001D462E">
        <w:rPr>
          <w:rFonts w:eastAsia="Arial"/>
          <w:b/>
          <w:color w:val="000000" w:themeColor="text1"/>
          <w:sz w:val="24"/>
          <w:lang w:eastAsia="ar-SA"/>
        </w:rPr>
        <w:t xml:space="preserve">(далее – </w:t>
      </w:r>
      <w:r w:rsidR="00C7315E">
        <w:rPr>
          <w:rFonts w:eastAsia="Arial"/>
          <w:b/>
          <w:color w:val="000000" w:themeColor="text1"/>
          <w:sz w:val="24"/>
          <w:lang w:eastAsia="ar-SA"/>
        </w:rPr>
        <w:t>Документация о закупке</w:t>
      </w:r>
      <w:r w:rsidRPr="001D462E">
        <w:rPr>
          <w:rFonts w:eastAsia="Arial"/>
          <w:b/>
          <w:color w:val="000000" w:themeColor="text1"/>
          <w:sz w:val="24"/>
          <w:lang w:eastAsia="ar-SA"/>
        </w:rPr>
        <w:t>).</w:t>
      </w:r>
    </w:p>
    <w:p w:rsidR="00EC1AE7" w:rsidRPr="001D462E" w:rsidRDefault="00EC1AE7" w:rsidP="00A85D34">
      <w:pPr>
        <w:pStyle w:val="1"/>
        <w:suppressAutoHyphens/>
        <w:ind w:firstLine="0"/>
        <w:rPr>
          <w:b/>
          <w:sz w:val="24"/>
          <w:szCs w:val="26"/>
        </w:rPr>
      </w:pPr>
    </w:p>
    <w:p w:rsidR="00EC1AE7" w:rsidRPr="001D462E" w:rsidRDefault="00C7315E" w:rsidP="00F25FCC">
      <w:pPr>
        <w:pStyle w:val="1"/>
        <w:suppressAutoHyphens/>
        <w:ind w:firstLine="709"/>
        <w:rPr>
          <w:b/>
          <w:sz w:val="24"/>
          <w:szCs w:val="26"/>
        </w:rPr>
      </w:pPr>
      <w:r>
        <w:rPr>
          <w:b/>
          <w:sz w:val="24"/>
          <w:szCs w:val="26"/>
        </w:rPr>
        <w:t>1.</w:t>
      </w:r>
      <w:r>
        <w:rPr>
          <w:b/>
          <w:sz w:val="24"/>
          <w:szCs w:val="26"/>
        </w:rPr>
        <w:tab/>
        <w:t>Пункт 7</w:t>
      </w:r>
      <w:r w:rsidR="00006840">
        <w:rPr>
          <w:b/>
          <w:sz w:val="24"/>
          <w:szCs w:val="26"/>
        </w:rPr>
        <w:t>,</w:t>
      </w:r>
      <w:r w:rsidR="00FF00FE">
        <w:rPr>
          <w:b/>
          <w:sz w:val="24"/>
          <w:szCs w:val="26"/>
        </w:rPr>
        <w:t xml:space="preserve"> раз</w:t>
      </w:r>
      <w:r w:rsidR="00654A21" w:rsidRPr="001D462E">
        <w:rPr>
          <w:b/>
          <w:sz w:val="24"/>
          <w:szCs w:val="26"/>
        </w:rPr>
        <w:t xml:space="preserve">дела </w:t>
      </w:r>
      <w:r w:rsidR="00A85D34">
        <w:rPr>
          <w:b/>
          <w:sz w:val="24"/>
          <w:szCs w:val="26"/>
        </w:rPr>
        <w:t>4</w:t>
      </w:r>
      <w:r w:rsidR="00654A21" w:rsidRPr="001D462E">
        <w:rPr>
          <w:b/>
          <w:sz w:val="24"/>
          <w:szCs w:val="26"/>
        </w:rPr>
        <w:t xml:space="preserve"> «</w:t>
      </w:r>
      <w:r w:rsidR="00A85D34">
        <w:rPr>
          <w:b/>
          <w:sz w:val="24"/>
          <w:szCs w:val="26"/>
        </w:rPr>
        <w:t>Техническое задание</w:t>
      </w:r>
      <w:r>
        <w:rPr>
          <w:b/>
          <w:sz w:val="24"/>
          <w:szCs w:val="26"/>
        </w:rPr>
        <w:t>» Д</w:t>
      </w:r>
      <w:r w:rsidR="00654A21" w:rsidRPr="001D462E">
        <w:rPr>
          <w:b/>
          <w:sz w:val="24"/>
          <w:szCs w:val="26"/>
        </w:rPr>
        <w:t>окументации о закупке изложить в следующей редакции:</w:t>
      </w:r>
    </w:p>
    <w:p w:rsidR="00EC1AE7" w:rsidRPr="004A589D" w:rsidRDefault="00EC1AE7" w:rsidP="00EC1AE7">
      <w:pPr>
        <w:pStyle w:val="1"/>
        <w:suppressAutoHyphens/>
        <w:ind w:firstLine="0"/>
        <w:rPr>
          <w:b/>
          <w:sz w:val="26"/>
          <w:szCs w:val="26"/>
        </w:rPr>
      </w:pPr>
    </w:p>
    <w:p w:rsidR="00EC1AE7" w:rsidRPr="004A589D" w:rsidRDefault="00654A21" w:rsidP="00EC1AE7">
      <w:pPr>
        <w:pStyle w:val="1"/>
        <w:suppressAutoHyphens/>
        <w:ind w:firstLine="0"/>
        <w:rPr>
          <w:b/>
          <w:sz w:val="26"/>
          <w:szCs w:val="26"/>
        </w:rPr>
      </w:pPr>
      <w:r w:rsidRPr="00654A21">
        <w:rPr>
          <w:b/>
          <w:sz w:val="26"/>
          <w:szCs w:val="26"/>
        </w:rPr>
        <w:t>«</w:t>
      </w: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6208"/>
      </w:tblGrid>
      <w:tr w:rsidR="00172A08" w:rsidRPr="00172A08" w:rsidTr="00AD1224">
        <w:trPr>
          <w:trHeight w:val="274"/>
          <w:jc w:val="center"/>
        </w:trPr>
        <w:tc>
          <w:tcPr>
            <w:tcW w:w="3114" w:type="dxa"/>
          </w:tcPr>
          <w:p w:rsidR="00172A08" w:rsidRPr="00172A08" w:rsidRDefault="00C7315E" w:rsidP="00172A08">
            <w:pPr>
              <w:pBdr>
                <w:top w:val="nil"/>
                <w:left w:val="nil"/>
                <w:bottom w:val="nil"/>
                <w:right w:val="nil"/>
                <w:between w:val="nil"/>
              </w:pBdr>
              <w:suppressAutoHyphens/>
              <w:spacing w:after="120"/>
              <w:jc w:val="both"/>
              <w:rPr>
                <w:rFonts w:ascii="Times New Roman" w:eastAsia="Times New Roman" w:hAnsi="Times New Roman" w:cs="Times New Roman"/>
                <w:lang w:eastAsia="ar-SA"/>
              </w:rPr>
            </w:pPr>
            <w:r w:rsidRPr="00C7315E">
              <w:rPr>
                <w:rFonts w:ascii="Times New Roman" w:eastAsia="Times New Roman" w:hAnsi="Times New Roman" w:cs="Times New Roman"/>
                <w:lang w:eastAsia="ar-SA"/>
              </w:rPr>
              <w:t>7. Сроки проектирования</w:t>
            </w:r>
          </w:p>
        </w:tc>
        <w:tc>
          <w:tcPr>
            <w:tcW w:w="6208" w:type="dxa"/>
          </w:tcPr>
          <w:p w:rsidR="00172A08" w:rsidRPr="00172A08" w:rsidRDefault="00C7315E" w:rsidP="00172A08">
            <w:pPr>
              <w:pBdr>
                <w:top w:val="nil"/>
                <w:left w:val="nil"/>
                <w:bottom w:val="nil"/>
                <w:right w:val="nil"/>
                <w:between w:val="nil"/>
              </w:pBdr>
              <w:suppressAutoHyphens/>
              <w:jc w:val="both"/>
              <w:rPr>
                <w:rFonts w:ascii="Times New Roman" w:eastAsia="Times New Roman" w:hAnsi="Times New Roman" w:cs="Times New Roman"/>
                <w:color w:val="000000" w:themeColor="text1"/>
                <w:lang w:eastAsia="ar-SA"/>
              </w:rPr>
            </w:pPr>
            <w:r w:rsidRPr="00C7315E">
              <w:rPr>
                <w:rFonts w:ascii="Times New Roman" w:eastAsia="Times New Roman" w:hAnsi="Times New Roman" w:cs="Times New Roman"/>
                <w:color w:val="000000" w:themeColor="text1"/>
                <w:lang w:eastAsia="ar-SA"/>
              </w:rPr>
              <w:t>Не более 350 (триста пятьдесят) календарных дней с даты заключения договора, включая проведение экспертизы проектной документации, но не позднее 01.12.2024.</w:t>
            </w:r>
          </w:p>
        </w:tc>
      </w:tr>
    </w:tbl>
    <w:p w:rsidR="001D462E" w:rsidRDefault="00654A21" w:rsidP="00172A08">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right" w:pos="9631"/>
        </w:tabs>
        <w:suppressAutoHyphens/>
        <w:ind w:firstLine="0"/>
        <w:rPr>
          <w:b/>
          <w:sz w:val="26"/>
          <w:szCs w:val="26"/>
        </w:rPr>
      </w:pPr>
      <w:r w:rsidRPr="00654A21">
        <w:rPr>
          <w:b/>
          <w:sz w:val="26"/>
          <w:szCs w:val="26"/>
        </w:rPr>
        <w:tab/>
      </w:r>
      <w:r w:rsidR="001D462E">
        <w:rPr>
          <w:b/>
          <w:sz w:val="26"/>
          <w:szCs w:val="26"/>
        </w:rPr>
        <w:t xml:space="preserve">                                                                                                      </w:t>
      </w:r>
      <w:r w:rsidR="00172A08">
        <w:rPr>
          <w:b/>
          <w:sz w:val="26"/>
          <w:szCs w:val="26"/>
        </w:rPr>
        <w:t xml:space="preserve">      </w:t>
      </w:r>
      <w:r w:rsidR="00172A08">
        <w:rPr>
          <w:b/>
          <w:sz w:val="26"/>
          <w:szCs w:val="26"/>
        </w:rPr>
        <w:tab/>
      </w:r>
      <w:r w:rsidR="00172A08">
        <w:rPr>
          <w:b/>
          <w:sz w:val="26"/>
          <w:szCs w:val="26"/>
        </w:rPr>
        <w:tab/>
        <w:t>»</w:t>
      </w:r>
    </w:p>
    <w:p w:rsidR="004C6E4A" w:rsidRDefault="00C7315E" w:rsidP="00005B3C">
      <w:pPr>
        <w:ind w:firstLine="567"/>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2</w:t>
      </w:r>
      <w:r w:rsidR="004C6E4A">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b/>
          <w:sz w:val="26"/>
          <w:szCs w:val="26"/>
          <w:lang w:eastAsia="ru-RU"/>
        </w:rPr>
        <w:t>Пункт 14, раздела 5 «Информационная карта» Д</w:t>
      </w:r>
      <w:r w:rsidR="004C6E4A">
        <w:rPr>
          <w:rFonts w:ascii="Times New Roman" w:eastAsia="Times New Roman" w:hAnsi="Times New Roman" w:cs="Times New Roman"/>
          <w:b/>
          <w:sz w:val="26"/>
          <w:szCs w:val="26"/>
          <w:lang w:eastAsia="ru-RU"/>
        </w:rPr>
        <w:t>окументации о закупке</w:t>
      </w:r>
      <w:r w:rsidR="000F49F5">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b/>
          <w:sz w:val="26"/>
          <w:szCs w:val="26"/>
          <w:lang w:eastAsia="ru-RU"/>
        </w:rPr>
        <w:t xml:space="preserve">изложить </w:t>
      </w:r>
      <w:r w:rsidR="004C6E4A">
        <w:rPr>
          <w:rFonts w:ascii="Times New Roman" w:eastAsia="Times New Roman" w:hAnsi="Times New Roman" w:cs="Times New Roman"/>
          <w:b/>
          <w:sz w:val="26"/>
          <w:szCs w:val="26"/>
          <w:lang w:eastAsia="ru-RU"/>
        </w:rPr>
        <w:t>в следующей редакции:</w:t>
      </w:r>
      <w:r w:rsidR="00005B3C">
        <w:rPr>
          <w:rFonts w:ascii="Times New Roman" w:eastAsia="Times New Roman" w:hAnsi="Times New Roman" w:cs="Times New Roman"/>
          <w:b/>
          <w:sz w:val="26"/>
          <w:szCs w:val="26"/>
          <w:lang w:eastAsia="ru-RU"/>
        </w:rPr>
        <w:t xml:space="preserve"> </w:t>
      </w:r>
    </w:p>
    <w:p w:rsidR="00C7315E" w:rsidRDefault="00C7315E" w:rsidP="00005B3C">
      <w:pPr>
        <w:ind w:firstLine="567"/>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2123"/>
        <w:gridCol w:w="6661"/>
      </w:tblGrid>
      <w:tr w:rsidR="00C7315E" w:rsidTr="00C7315E">
        <w:tc>
          <w:tcPr>
            <w:tcW w:w="459" w:type="dxa"/>
          </w:tcPr>
          <w:p w:rsidR="00C7315E" w:rsidRPr="00F86FAA" w:rsidRDefault="00C7315E" w:rsidP="00564B83">
            <w:pPr>
              <w:pStyle w:val="1"/>
              <w:ind w:left="-57" w:right="-108" w:firstLine="0"/>
              <w:rPr>
                <w:b/>
                <w:sz w:val="24"/>
                <w:szCs w:val="24"/>
              </w:rPr>
            </w:pPr>
            <w:r>
              <w:rPr>
                <w:b/>
                <w:sz w:val="24"/>
                <w:szCs w:val="24"/>
              </w:rPr>
              <w:t>14.</w:t>
            </w:r>
          </w:p>
        </w:tc>
        <w:tc>
          <w:tcPr>
            <w:tcW w:w="2123" w:type="dxa"/>
          </w:tcPr>
          <w:p w:rsidR="00C7315E" w:rsidRPr="00F86FAA" w:rsidRDefault="00C7315E" w:rsidP="00564B8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661" w:type="dxa"/>
          </w:tcPr>
          <w:p w:rsidR="00C7315E" w:rsidRPr="00174C0B" w:rsidRDefault="00C7315E" w:rsidP="00564B83">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Pr="00C7315E">
              <w:rPr>
                <w:color w:val="000000" w:themeColor="text1"/>
              </w:rPr>
              <w:t>Не более 350 (триста пятьдесят) календарных дней с даты заключения договора, включая проведение экспертизы проектной документации, но не позднее 01.12.2024.</w:t>
            </w:r>
          </w:p>
          <w:p w:rsidR="00C7315E" w:rsidRPr="00F86FAA" w:rsidRDefault="00C7315E" w:rsidP="00564B83">
            <w:pPr>
              <w:pStyle w:val="Default"/>
              <w:jc w:val="both"/>
            </w:pPr>
          </w:p>
          <w:p w:rsidR="00C7315E" w:rsidRDefault="00C7315E" w:rsidP="00564B83">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Московская область, город Чехов, ул. Восточная, вл. 1.</w:t>
            </w:r>
          </w:p>
        </w:tc>
      </w:tr>
    </w:tbl>
    <w:p w:rsidR="00C7315E" w:rsidRDefault="00C7315E" w:rsidP="00005B3C">
      <w:pPr>
        <w:ind w:firstLine="567"/>
        <w:jc w:val="both"/>
        <w:rPr>
          <w:rFonts w:ascii="Times New Roman" w:eastAsia="Times New Roman" w:hAnsi="Times New Roman" w:cs="Times New Roman"/>
          <w:noProof/>
          <w:szCs w:val="20"/>
          <w:lang w:eastAsia="ru-RU"/>
        </w:rPr>
      </w:pPr>
      <w:r>
        <w:rPr>
          <w:rFonts w:ascii="Times New Roman" w:eastAsia="Times New Roman" w:hAnsi="Times New Roman" w:cs="Times New Roman"/>
          <w:noProof/>
          <w:szCs w:val="20"/>
          <w:lang w:eastAsia="ru-RU"/>
        </w:rPr>
        <w:tab/>
      </w:r>
      <w:r>
        <w:rPr>
          <w:rFonts w:ascii="Times New Roman" w:eastAsia="Times New Roman" w:hAnsi="Times New Roman" w:cs="Times New Roman"/>
          <w:noProof/>
          <w:szCs w:val="20"/>
          <w:lang w:eastAsia="ru-RU"/>
        </w:rPr>
        <w:tab/>
      </w:r>
      <w:r>
        <w:rPr>
          <w:rFonts w:ascii="Times New Roman" w:eastAsia="Times New Roman" w:hAnsi="Times New Roman" w:cs="Times New Roman"/>
          <w:noProof/>
          <w:szCs w:val="20"/>
          <w:lang w:eastAsia="ru-RU"/>
        </w:rPr>
        <w:tab/>
      </w:r>
      <w:r>
        <w:rPr>
          <w:rFonts w:ascii="Times New Roman" w:eastAsia="Times New Roman" w:hAnsi="Times New Roman" w:cs="Times New Roman"/>
          <w:noProof/>
          <w:szCs w:val="20"/>
          <w:lang w:eastAsia="ru-RU"/>
        </w:rPr>
        <w:tab/>
      </w:r>
      <w:r>
        <w:rPr>
          <w:rFonts w:ascii="Times New Roman" w:eastAsia="Times New Roman" w:hAnsi="Times New Roman" w:cs="Times New Roman"/>
          <w:noProof/>
          <w:szCs w:val="20"/>
          <w:lang w:eastAsia="ru-RU"/>
        </w:rPr>
        <w:tab/>
      </w:r>
      <w:r>
        <w:rPr>
          <w:rFonts w:ascii="Times New Roman" w:eastAsia="Times New Roman" w:hAnsi="Times New Roman" w:cs="Times New Roman"/>
          <w:noProof/>
          <w:szCs w:val="20"/>
          <w:lang w:eastAsia="ru-RU"/>
        </w:rPr>
        <w:tab/>
      </w:r>
      <w:r>
        <w:rPr>
          <w:rFonts w:ascii="Times New Roman" w:eastAsia="Times New Roman" w:hAnsi="Times New Roman" w:cs="Times New Roman"/>
          <w:noProof/>
          <w:szCs w:val="20"/>
          <w:lang w:eastAsia="ru-RU"/>
        </w:rPr>
        <w:tab/>
      </w:r>
      <w:r>
        <w:rPr>
          <w:rFonts w:ascii="Times New Roman" w:eastAsia="Times New Roman" w:hAnsi="Times New Roman" w:cs="Times New Roman"/>
          <w:noProof/>
          <w:szCs w:val="20"/>
          <w:lang w:eastAsia="ru-RU"/>
        </w:rPr>
        <w:tab/>
      </w:r>
      <w:r>
        <w:rPr>
          <w:rFonts w:ascii="Times New Roman" w:eastAsia="Times New Roman" w:hAnsi="Times New Roman" w:cs="Times New Roman"/>
          <w:noProof/>
          <w:szCs w:val="20"/>
          <w:lang w:eastAsia="ru-RU"/>
        </w:rPr>
        <w:tab/>
      </w:r>
      <w:r>
        <w:rPr>
          <w:rFonts w:ascii="Times New Roman" w:eastAsia="Times New Roman" w:hAnsi="Times New Roman" w:cs="Times New Roman"/>
          <w:noProof/>
          <w:szCs w:val="20"/>
          <w:lang w:eastAsia="ru-RU"/>
        </w:rPr>
        <w:tab/>
      </w:r>
      <w:r>
        <w:rPr>
          <w:rFonts w:ascii="Times New Roman" w:eastAsia="Times New Roman" w:hAnsi="Times New Roman" w:cs="Times New Roman"/>
          <w:noProof/>
          <w:szCs w:val="20"/>
          <w:lang w:eastAsia="ru-RU"/>
        </w:rPr>
        <w:tab/>
      </w:r>
      <w:r>
        <w:rPr>
          <w:rFonts w:ascii="Times New Roman" w:eastAsia="Times New Roman" w:hAnsi="Times New Roman" w:cs="Times New Roman"/>
          <w:noProof/>
          <w:szCs w:val="20"/>
          <w:lang w:eastAsia="ru-RU"/>
        </w:rPr>
        <w:tab/>
        <w:t xml:space="preserve">        »</w:t>
      </w:r>
    </w:p>
    <w:p w:rsidR="00005B3C" w:rsidRDefault="00005B3C" w:rsidP="00005B3C">
      <w:pPr>
        <w:ind w:firstLine="567"/>
        <w:jc w:val="both"/>
        <w:rPr>
          <w:rFonts w:ascii="Times New Roman" w:eastAsia="Times New Roman" w:hAnsi="Times New Roman" w:cs="Times New Roman"/>
          <w:b/>
          <w:sz w:val="26"/>
          <w:szCs w:val="26"/>
          <w:lang w:eastAsia="ru-RU"/>
        </w:rPr>
      </w:pPr>
    </w:p>
    <w:p w:rsidR="00C7315E" w:rsidRDefault="00C7315E" w:rsidP="00005B3C">
      <w:pPr>
        <w:ind w:firstLine="567"/>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3. Приложение №3 к Документации о закупке</w:t>
      </w:r>
      <w:r w:rsidRPr="00C7315E">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b/>
          <w:sz w:val="26"/>
          <w:szCs w:val="26"/>
          <w:lang w:eastAsia="ru-RU"/>
        </w:rPr>
        <w:t>изложить в следующей редакции:</w:t>
      </w:r>
    </w:p>
    <w:p w:rsidR="00C7315E" w:rsidRPr="00C7315E" w:rsidRDefault="00C7315E" w:rsidP="00C7315E">
      <w:pPr>
        <w:pStyle w:val="1"/>
        <w:ind w:firstLine="0"/>
        <w:jc w:val="right"/>
        <w:outlineLvl w:val="0"/>
        <w:rPr>
          <w:sz w:val="24"/>
          <w:szCs w:val="24"/>
        </w:rPr>
      </w:pPr>
      <w:r>
        <w:rPr>
          <w:b/>
          <w:sz w:val="26"/>
          <w:szCs w:val="26"/>
        </w:rPr>
        <w:t>«</w:t>
      </w:r>
      <w:r w:rsidRPr="00C7315E">
        <w:rPr>
          <w:sz w:val="24"/>
          <w:szCs w:val="24"/>
        </w:rPr>
        <w:t>Приложение</w:t>
      </w:r>
      <w:r w:rsidRPr="00C7315E">
        <w:rPr>
          <w:rFonts w:eastAsia="MS Mincho"/>
          <w:sz w:val="24"/>
          <w:szCs w:val="24"/>
        </w:rPr>
        <w:t xml:space="preserve"> № </w:t>
      </w:r>
      <w:r w:rsidRPr="00C7315E">
        <w:rPr>
          <w:sz w:val="24"/>
          <w:szCs w:val="24"/>
        </w:rPr>
        <w:t>3</w:t>
      </w:r>
    </w:p>
    <w:p w:rsidR="00C7315E" w:rsidRPr="00C7315E" w:rsidRDefault="00C7315E" w:rsidP="00C7315E">
      <w:pPr>
        <w:pStyle w:val="ac"/>
        <w:ind w:firstLine="0"/>
        <w:jc w:val="right"/>
        <w:rPr>
          <w:rFonts w:eastAsia="Times New Roman"/>
          <w:sz w:val="24"/>
        </w:rPr>
      </w:pPr>
      <w:r w:rsidRPr="00C7315E">
        <w:rPr>
          <w:sz w:val="24"/>
        </w:rPr>
        <w:t>к документации о закупке</w:t>
      </w:r>
    </w:p>
    <w:p w:rsidR="00C7315E" w:rsidRPr="00C7315E" w:rsidRDefault="00C7315E" w:rsidP="00C7315E">
      <w:pPr>
        <w:pStyle w:val="ac"/>
        <w:ind w:firstLine="0"/>
        <w:jc w:val="left"/>
        <w:rPr>
          <w:rFonts w:eastAsia="Times New Roman"/>
          <w:sz w:val="24"/>
        </w:rPr>
      </w:pPr>
    </w:p>
    <w:p w:rsidR="00C7315E" w:rsidRPr="00C7315E" w:rsidRDefault="00C7315E" w:rsidP="00C7315E">
      <w:pPr>
        <w:pStyle w:val="4"/>
        <w:pBdr>
          <w:top w:val="none" w:sz="4" w:space="0" w:color="000000"/>
          <w:left w:val="none" w:sz="4" w:space="0" w:color="000000"/>
          <w:bottom w:val="none" w:sz="4" w:space="0" w:color="000000"/>
          <w:right w:val="none" w:sz="4" w:space="0" w:color="000000"/>
          <w:between w:val="none" w:sz="4" w:space="0" w:color="000000"/>
        </w:pBdr>
        <w:spacing w:after="120"/>
        <w:jc w:val="center"/>
        <w:rPr>
          <w:b/>
          <w:color w:val="000000"/>
        </w:rPr>
      </w:pPr>
      <w:r w:rsidRPr="00C7315E">
        <w:rPr>
          <w:b/>
          <w:color w:val="000000"/>
        </w:rPr>
        <w:t>Финансово-коммерческое предложение</w:t>
      </w:r>
    </w:p>
    <w:p w:rsidR="00C7315E" w:rsidRPr="00C7315E" w:rsidRDefault="00C7315E" w:rsidP="00C7315E">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rPr>
          <w:color w:val="000000"/>
        </w:rPr>
      </w:pPr>
      <w:r w:rsidRPr="00C7315E">
        <w:rPr>
          <w:color w:val="000000"/>
        </w:rPr>
        <w:t xml:space="preserve"> «____» ___________ 20___ г.</w:t>
      </w:r>
    </w:p>
    <w:p w:rsidR="00C7315E" w:rsidRPr="00C7315E" w:rsidRDefault="00C7315E" w:rsidP="00C7315E">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rPr>
          <w:color w:val="000000"/>
        </w:rPr>
      </w:pPr>
      <w:r w:rsidRPr="00C7315E">
        <w:rPr>
          <w:color w:val="000000"/>
        </w:rPr>
        <w:t>Открытый конкурс № (далее – Открытый конкурс)</w:t>
      </w:r>
    </w:p>
    <w:p w:rsidR="00C7315E" w:rsidRPr="00C7315E" w:rsidRDefault="00C7315E" w:rsidP="00C7315E">
      <w:pPr>
        <w:pStyle w:val="4"/>
        <w:pBdr>
          <w:top w:val="none" w:sz="4" w:space="0" w:color="000000"/>
          <w:left w:val="none" w:sz="4" w:space="0" w:color="000000"/>
          <w:bottom w:val="none" w:sz="4" w:space="0" w:color="000000"/>
          <w:right w:val="none" w:sz="4" w:space="0" w:color="000000"/>
          <w:between w:val="none" w:sz="4" w:space="0" w:color="000000"/>
        </w:pBdr>
        <w:spacing w:line="259" w:lineRule="auto"/>
        <w:jc w:val="both"/>
        <w:rPr>
          <w:color w:val="000000"/>
        </w:rPr>
      </w:pPr>
      <w:r w:rsidRPr="00C7315E">
        <w:rPr>
          <w:color w:val="000000"/>
        </w:rPr>
        <w:t xml:space="preserve">(лот № _______) </w:t>
      </w:r>
      <w:r w:rsidRPr="00C7315E">
        <w:rPr>
          <w:i/>
          <w:color w:val="000000"/>
        </w:rPr>
        <w:t>(указывается при необходимости)</w:t>
      </w:r>
    </w:p>
    <w:p w:rsidR="00C7315E" w:rsidRPr="00C7315E" w:rsidRDefault="00C7315E" w:rsidP="00C7315E">
      <w:pPr>
        <w:pStyle w:val="4"/>
        <w:pBdr>
          <w:top w:val="none" w:sz="4" w:space="0" w:color="000000"/>
          <w:left w:val="none" w:sz="4" w:space="0" w:color="000000"/>
          <w:bottom w:val="none" w:sz="4" w:space="0" w:color="000000"/>
          <w:right w:val="none" w:sz="4" w:space="0" w:color="000000"/>
          <w:between w:val="none" w:sz="4" w:space="0" w:color="000000"/>
        </w:pBdr>
        <w:spacing w:line="259" w:lineRule="auto"/>
        <w:rPr>
          <w:color w:val="000000"/>
        </w:rPr>
      </w:pPr>
      <w:r w:rsidRPr="00C7315E">
        <w:rPr>
          <w:color w:val="000000"/>
        </w:rPr>
        <w:t>_________________________________________________________________</w:t>
      </w:r>
    </w:p>
    <w:p w:rsidR="00C7315E" w:rsidRPr="00C7315E" w:rsidRDefault="00C7315E" w:rsidP="00C7315E">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ind w:firstLine="3"/>
        <w:rPr>
          <w:i/>
          <w:color w:val="000000"/>
        </w:rPr>
      </w:pPr>
      <w:r w:rsidRPr="00C7315E">
        <w:rPr>
          <w:i/>
          <w:color w:val="000000"/>
        </w:rPr>
        <w:t>(полное наименование претендента)</w:t>
      </w:r>
    </w:p>
    <w:tbl>
      <w:tblPr>
        <w:tblW w:w="9214" w:type="dxa"/>
        <w:tblInd w:w="108" w:type="dxa"/>
        <w:tblLayout w:type="fixed"/>
        <w:tblLook w:val="0000" w:firstRow="0" w:lastRow="0" w:firstColumn="0" w:lastColumn="0" w:noHBand="0" w:noVBand="0"/>
      </w:tblPr>
      <w:tblGrid>
        <w:gridCol w:w="526"/>
        <w:gridCol w:w="2168"/>
        <w:gridCol w:w="1701"/>
        <w:gridCol w:w="1162"/>
        <w:gridCol w:w="1560"/>
        <w:gridCol w:w="2097"/>
      </w:tblGrid>
      <w:tr w:rsidR="00C7315E" w:rsidRPr="00C7315E" w:rsidTr="00564B83">
        <w:trPr>
          <w:trHeight w:val="2484"/>
        </w:trPr>
        <w:tc>
          <w:tcPr>
            <w:tcW w:w="526" w:type="dxa"/>
            <w:tcBorders>
              <w:top w:val="single" w:sz="4" w:space="0" w:color="000000"/>
              <w:left w:val="single" w:sz="4" w:space="0" w:color="000000"/>
              <w:bottom w:val="single" w:sz="4" w:space="0" w:color="000000"/>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sidRPr="00C7315E">
              <w:lastRenderedPageBreak/>
              <w:t>№ п/п</w:t>
            </w:r>
          </w:p>
        </w:tc>
        <w:tc>
          <w:tcPr>
            <w:tcW w:w="2168" w:type="dxa"/>
            <w:tcBorders>
              <w:top w:val="single" w:sz="4" w:space="0" w:color="000000"/>
              <w:left w:val="single" w:sz="4" w:space="0" w:color="000000"/>
              <w:bottom w:val="single" w:sz="4" w:space="0" w:color="000000"/>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sidRPr="00C7315E">
              <w:t>Наименование работ</w:t>
            </w:r>
          </w:p>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sidRPr="00C7315E">
              <w:t>Цена работ в руб., без учета НДС</w:t>
            </w:r>
          </w:p>
        </w:tc>
        <w:tc>
          <w:tcPr>
            <w:tcW w:w="1162" w:type="dxa"/>
            <w:tcBorders>
              <w:top w:val="single" w:sz="4" w:space="0" w:color="000000"/>
              <w:left w:val="single" w:sz="4" w:space="0" w:color="000000"/>
              <w:bottom w:val="single" w:sz="4" w:space="0" w:color="000000"/>
              <w:right w:val="single" w:sz="4" w:space="0" w:color="auto"/>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sidRPr="00C7315E">
              <w:t>Форма, сроки и порядок оплаты и размер аванса.</w:t>
            </w:r>
          </w:p>
        </w:tc>
        <w:tc>
          <w:tcPr>
            <w:tcW w:w="1560" w:type="dxa"/>
            <w:tcBorders>
              <w:top w:val="single" w:sz="4" w:space="0" w:color="000000"/>
              <w:left w:val="single" w:sz="4" w:space="0" w:color="auto"/>
              <w:bottom w:val="single" w:sz="4" w:space="0" w:color="000000"/>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sidRPr="00C7315E">
              <w:t xml:space="preserve">Гарантийный срок на выполненные работы, мес. </w:t>
            </w:r>
            <w:r w:rsidRPr="00C7315E">
              <w:rPr>
                <w:i/>
              </w:rPr>
              <w:t>(указывается срок не менее 36 месяцев с последней даты подписания акта сдачи-приемки выполненных работ)</w:t>
            </w:r>
          </w:p>
        </w:tc>
        <w:tc>
          <w:tcPr>
            <w:tcW w:w="2097" w:type="dxa"/>
            <w:tcBorders>
              <w:top w:val="single" w:sz="4" w:space="0" w:color="000000"/>
              <w:left w:val="single" w:sz="4" w:space="0" w:color="000000"/>
              <w:bottom w:val="single" w:sz="4" w:space="0" w:color="000000"/>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sidRPr="00C7315E">
              <w:t>Срок выполнения работ, календарные дни</w:t>
            </w:r>
          </w:p>
        </w:tc>
      </w:tr>
      <w:tr w:rsidR="00C7315E" w:rsidRPr="00C7315E" w:rsidTr="00564B83">
        <w:trPr>
          <w:trHeight w:val="284"/>
        </w:trPr>
        <w:tc>
          <w:tcPr>
            <w:tcW w:w="526" w:type="dxa"/>
            <w:tcBorders>
              <w:top w:val="none" w:sz="4" w:space="0" w:color="000000"/>
              <w:left w:val="single" w:sz="4" w:space="0" w:color="000000"/>
              <w:bottom w:val="single" w:sz="4" w:space="0" w:color="000000"/>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sidRPr="00C7315E">
              <w:t>1</w:t>
            </w:r>
          </w:p>
        </w:tc>
        <w:tc>
          <w:tcPr>
            <w:tcW w:w="2168" w:type="dxa"/>
            <w:tcBorders>
              <w:top w:val="none" w:sz="4" w:space="0" w:color="000000"/>
              <w:left w:val="none" w:sz="4" w:space="0" w:color="000000"/>
              <w:bottom w:val="single" w:sz="4" w:space="0" w:color="000000"/>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sidRPr="00C7315E">
              <w:t>2</w:t>
            </w:r>
          </w:p>
        </w:tc>
        <w:tc>
          <w:tcPr>
            <w:tcW w:w="1701" w:type="dxa"/>
            <w:tcBorders>
              <w:top w:val="single" w:sz="4" w:space="0" w:color="000000"/>
              <w:left w:val="single" w:sz="4" w:space="0" w:color="000000"/>
              <w:bottom w:val="single" w:sz="4" w:space="0" w:color="000000"/>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sidRPr="00C7315E">
              <w:t>3</w:t>
            </w:r>
          </w:p>
        </w:tc>
        <w:tc>
          <w:tcPr>
            <w:tcW w:w="1162" w:type="dxa"/>
            <w:tcBorders>
              <w:top w:val="single" w:sz="4" w:space="0" w:color="000000"/>
              <w:left w:val="none" w:sz="4" w:space="0" w:color="000000"/>
              <w:bottom w:val="single" w:sz="4" w:space="0" w:color="000000"/>
              <w:right w:val="single" w:sz="4" w:space="0" w:color="auto"/>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sidRPr="00C7315E">
              <w:t>4</w:t>
            </w:r>
          </w:p>
        </w:tc>
        <w:tc>
          <w:tcPr>
            <w:tcW w:w="1560" w:type="dxa"/>
            <w:tcBorders>
              <w:top w:val="single" w:sz="4" w:space="0" w:color="000000"/>
              <w:left w:val="single" w:sz="4" w:space="0" w:color="auto"/>
              <w:bottom w:val="single" w:sz="4" w:space="0" w:color="000000"/>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sidRPr="00C7315E">
              <w:t>5</w:t>
            </w:r>
          </w:p>
        </w:tc>
        <w:tc>
          <w:tcPr>
            <w:tcW w:w="2097" w:type="dxa"/>
            <w:tcBorders>
              <w:top w:val="single" w:sz="4" w:space="0" w:color="000000"/>
              <w:left w:val="single" w:sz="4" w:space="0" w:color="000000"/>
              <w:bottom w:val="single" w:sz="4" w:space="0" w:color="000000"/>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sidRPr="00C7315E">
              <w:t>6</w:t>
            </w:r>
          </w:p>
        </w:tc>
      </w:tr>
      <w:tr w:rsidR="00C7315E" w:rsidRPr="00C7315E" w:rsidTr="00564B83">
        <w:trPr>
          <w:trHeight w:val="1307"/>
        </w:trPr>
        <w:tc>
          <w:tcPr>
            <w:tcW w:w="526" w:type="dxa"/>
            <w:tcBorders>
              <w:top w:val="none" w:sz="4" w:space="0" w:color="000000"/>
              <w:left w:val="single" w:sz="4" w:space="0" w:color="000000"/>
              <w:bottom w:val="single" w:sz="4" w:space="0" w:color="auto"/>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sidRPr="00C7315E">
              <w:t>1</w:t>
            </w:r>
          </w:p>
        </w:tc>
        <w:tc>
          <w:tcPr>
            <w:tcW w:w="2168" w:type="dxa"/>
            <w:tcBorders>
              <w:top w:val="none" w:sz="4" w:space="0" w:color="000000"/>
              <w:left w:val="none" w:sz="4" w:space="0" w:color="000000"/>
              <w:bottom w:val="single" w:sz="4" w:space="0" w:color="auto"/>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pPr>
            <w:r w:rsidRPr="00C7315E">
              <w:rPr>
                <w:color w:val="000000"/>
              </w:rPr>
              <w:t xml:space="preserve">Инженерные изыскания </w:t>
            </w:r>
          </w:p>
        </w:tc>
        <w:tc>
          <w:tcPr>
            <w:tcW w:w="1701" w:type="dxa"/>
            <w:tcBorders>
              <w:top w:val="single" w:sz="4" w:space="0" w:color="000000"/>
              <w:left w:val="single" w:sz="4" w:space="0" w:color="000000"/>
              <w:bottom w:val="single" w:sz="4" w:space="0" w:color="auto"/>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pPr>
          </w:p>
        </w:tc>
        <w:tc>
          <w:tcPr>
            <w:tcW w:w="1162" w:type="dxa"/>
            <w:vMerge w:val="restart"/>
            <w:tcBorders>
              <w:top w:val="single" w:sz="4" w:space="0" w:color="000000"/>
              <w:left w:val="none" w:sz="4" w:space="0" w:color="000000"/>
              <w:right w:val="single" w:sz="4" w:space="0" w:color="auto"/>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pPr>
          </w:p>
        </w:tc>
        <w:tc>
          <w:tcPr>
            <w:tcW w:w="1560" w:type="dxa"/>
            <w:vMerge w:val="restart"/>
            <w:tcBorders>
              <w:top w:val="single" w:sz="4" w:space="0" w:color="000000"/>
              <w:left w:val="single" w:sz="4" w:space="0" w:color="auto"/>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pPr>
          </w:p>
        </w:tc>
        <w:tc>
          <w:tcPr>
            <w:tcW w:w="2097" w:type="dxa"/>
            <w:tcBorders>
              <w:top w:val="single" w:sz="4" w:space="0" w:color="000000"/>
              <w:left w:val="single" w:sz="4" w:space="0" w:color="000000"/>
              <w:bottom w:val="single" w:sz="4" w:space="0" w:color="auto"/>
              <w:right w:val="single" w:sz="4" w:space="0" w:color="000000"/>
            </w:tcBorders>
            <w:shd w:val="clear" w:color="auto" w:fill="auto"/>
            <w:vAlign w:val="center"/>
          </w:tcPr>
          <w:p w:rsidR="00C7315E" w:rsidRPr="00C7315E" w:rsidRDefault="00C7315E" w:rsidP="00564B83">
            <w:pPr>
              <w:pStyle w:val="1"/>
              <w:keepNext/>
              <w:keepLines/>
              <w:pBdr>
                <w:top w:val="none" w:sz="4" w:space="0" w:color="000000"/>
                <w:left w:val="none" w:sz="4" w:space="0" w:color="000000"/>
                <w:bottom w:val="none" w:sz="4" w:space="0" w:color="000000"/>
                <w:right w:val="none" w:sz="4" w:space="0" w:color="000000"/>
                <w:between w:val="none" w:sz="4" w:space="0" w:color="000000"/>
              </w:pBdr>
              <w:ind w:firstLine="0"/>
              <w:contextualSpacing/>
              <w:rPr>
                <w:color w:val="000000"/>
                <w:sz w:val="24"/>
                <w:szCs w:val="24"/>
              </w:rPr>
            </w:pPr>
            <w:r w:rsidRPr="00C7315E">
              <w:rPr>
                <w:color w:val="000000"/>
                <w:sz w:val="24"/>
                <w:szCs w:val="24"/>
              </w:rPr>
              <w:t>Не более ____</w:t>
            </w:r>
          </w:p>
          <w:p w:rsidR="00C7315E" w:rsidRPr="00C7315E" w:rsidRDefault="00C7315E" w:rsidP="00564B83">
            <w:pPr>
              <w:pStyle w:val="1"/>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4"/>
                <w:szCs w:val="24"/>
              </w:rPr>
            </w:pPr>
            <w:r w:rsidRPr="00C7315E">
              <w:rPr>
                <w:color w:val="000000"/>
                <w:sz w:val="24"/>
                <w:szCs w:val="24"/>
              </w:rPr>
              <w:t>календарных дней с даты подписания договора</w:t>
            </w:r>
          </w:p>
        </w:tc>
      </w:tr>
      <w:tr w:rsidR="00C7315E" w:rsidRPr="00C7315E" w:rsidTr="00564B83">
        <w:trPr>
          <w:trHeight w:val="616"/>
        </w:trPr>
        <w:tc>
          <w:tcPr>
            <w:tcW w:w="526" w:type="dxa"/>
            <w:tcBorders>
              <w:top w:val="single" w:sz="4" w:space="0" w:color="auto"/>
              <w:left w:val="single" w:sz="4" w:space="0" w:color="000000"/>
              <w:bottom w:val="single" w:sz="4" w:space="0" w:color="000000"/>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sidRPr="00C7315E">
              <w:t>2</w:t>
            </w:r>
          </w:p>
        </w:tc>
        <w:tc>
          <w:tcPr>
            <w:tcW w:w="2168" w:type="dxa"/>
            <w:tcBorders>
              <w:top w:val="single" w:sz="4" w:space="0" w:color="auto"/>
              <w:left w:val="none" w:sz="4" w:space="0" w:color="000000"/>
              <w:bottom w:val="single" w:sz="4" w:space="0" w:color="000000"/>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rPr>
                <w:color w:val="000000"/>
              </w:rPr>
            </w:pPr>
            <w:r w:rsidRPr="00C7315E">
              <w:rPr>
                <w:color w:val="000000"/>
              </w:rPr>
              <w:t>Проектная документация (стадия проектирования П)</w:t>
            </w:r>
          </w:p>
        </w:tc>
        <w:tc>
          <w:tcPr>
            <w:tcW w:w="1701" w:type="dxa"/>
            <w:tcBorders>
              <w:top w:val="single" w:sz="4" w:space="0" w:color="auto"/>
              <w:left w:val="single" w:sz="4" w:space="0" w:color="000000"/>
              <w:bottom w:val="single" w:sz="4" w:space="0" w:color="000000"/>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pPr>
          </w:p>
        </w:tc>
        <w:tc>
          <w:tcPr>
            <w:tcW w:w="1162" w:type="dxa"/>
            <w:vMerge/>
            <w:tcBorders>
              <w:left w:val="none" w:sz="4" w:space="0" w:color="000000"/>
              <w:right w:val="single" w:sz="4" w:space="0" w:color="auto"/>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pPr>
          </w:p>
        </w:tc>
        <w:tc>
          <w:tcPr>
            <w:tcW w:w="1560" w:type="dxa"/>
            <w:vMerge/>
            <w:tcBorders>
              <w:left w:val="single" w:sz="4" w:space="0" w:color="auto"/>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pPr>
          </w:p>
        </w:tc>
        <w:tc>
          <w:tcPr>
            <w:tcW w:w="2097" w:type="dxa"/>
            <w:tcBorders>
              <w:top w:val="single" w:sz="4" w:space="0" w:color="auto"/>
              <w:left w:val="single" w:sz="4" w:space="0" w:color="000000"/>
              <w:bottom w:val="single" w:sz="4" w:space="0" w:color="000000"/>
              <w:right w:val="single" w:sz="4" w:space="0" w:color="000000"/>
            </w:tcBorders>
            <w:shd w:val="clear" w:color="auto" w:fill="auto"/>
            <w:vAlign w:val="center"/>
          </w:tcPr>
          <w:p w:rsidR="00C7315E" w:rsidRPr="00C7315E" w:rsidRDefault="00C7315E" w:rsidP="00564B83">
            <w:pPr>
              <w:pStyle w:val="1"/>
              <w:keepNext/>
              <w:keepLines/>
              <w:pBdr>
                <w:top w:val="none" w:sz="4" w:space="0" w:color="000000"/>
                <w:left w:val="none" w:sz="4" w:space="0" w:color="000000"/>
                <w:bottom w:val="none" w:sz="4" w:space="0" w:color="000000"/>
                <w:right w:val="none" w:sz="4" w:space="0" w:color="000000"/>
                <w:between w:val="none" w:sz="4" w:space="0" w:color="000000"/>
              </w:pBdr>
              <w:ind w:firstLine="0"/>
              <w:contextualSpacing/>
              <w:rPr>
                <w:color w:val="000000"/>
                <w:sz w:val="24"/>
                <w:szCs w:val="24"/>
              </w:rPr>
            </w:pPr>
            <w:r w:rsidRPr="00C7315E">
              <w:rPr>
                <w:color w:val="000000"/>
                <w:sz w:val="24"/>
                <w:szCs w:val="24"/>
              </w:rPr>
              <w:t>Не более ____</w:t>
            </w:r>
          </w:p>
          <w:p w:rsidR="00C7315E" w:rsidRPr="00C7315E" w:rsidRDefault="00C7315E" w:rsidP="00564B83">
            <w:pPr>
              <w:pStyle w:val="1"/>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4"/>
                <w:szCs w:val="24"/>
              </w:rPr>
            </w:pPr>
            <w:r w:rsidRPr="00C7315E">
              <w:rPr>
                <w:color w:val="000000"/>
                <w:sz w:val="24"/>
                <w:szCs w:val="24"/>
              </w:rPr>
              <w:t>календарных дней с даты выполнения</w:t>
            </w:r>
          </w:p>
          <w:p w:rsidR="00C7315E" w:rsidRPr="00C7315E" w:rsidRDefault="00C7315E" w:rsidP="00564B83">
            <w:pPr>
              <w:pStyle w:val="1"/>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4"/>
                <w:szCs w:val="24"/>
              </w:rPr>
            </w:pPr>
            <w:r w:rsidRPr="00C7315E">
              <w:rPr>
                <w:color w:val="000000"/>
                <w:sz w:val="24"/>
                <w:szCs w:val="24"/>
              </w:rPr>
              <w:t>1 Этапа работ</w:t>
            </w:r>
          </w:p>
        </w:tc>
      </w:tr>
      <w:tr w:rsidR="00C7315E" w:rsidRPr="00C7315E" w:rsidTr="00564B83">
        <w:trPr>
          <w:trHeight w:val="1250"/>
        </w:trPr>
        <w:tc>
          <w:tcPr>
            <w:tcW w:w="526" w:type="dxa"/>
            <w:tcBorders>
              <w:top w:val="none" w:sz="4" w:space="0" w:color="000000"/>
              <w:left w:val="single" w:sz="4" w:space="0" w:color="000000"/>
              <w:bottom w:val="single" w:sz="4" w:space="0" w:color="000000"/>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sidRPr="00C7315E">
              <w:t>3</w:t>
            </w:r>
          </w:p>
        </w:tc>
        <w:tc>
          <w:tcPr>
            <w:tcW w:w="2168" w:type="dxa"/>
            <w:tcBorders>
              <w:top w:val="none" w:sz="4" w:space="0" w:color="000000"/>
              <w:left w:val="none" w:sz="4" w:space="0" w:color="000000"/>
              <w:bottom w:val="single" w:sz="4" w:space="0" w:color="000000"/>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rPr>
                <w:color w:val="000000"/>
              </w:rPr>
            </w:pPr>
            <w:r w:rsidRPr="00C7315E">
              <w:rPr>
                <w:color w:val="000000"/>
              </w:rPr>
              <w:t xml:space="preserve">Экспертиза проектной документации  </w:t>
            </w:r>
          </w:p>
        </w:tc>
        <w:tc>
          <w:tcPr>
            <w:tcW w:w="1701" w:type="dxa"/>
            <w:tcBorders>
              <w:top w:val="single" w:sz="4" w:space="0" w:color="000000"/>
              <w:left w:val="single" w:sz="4" w:space="0" w:color="000000"/>
              <w:bottom w:val="single" w:sz="4" w:space="0" w:color="000000"/>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pPr>
          </w:p>
        </w:tc>
        <w:tc>
          <w:tcPr>
            <w:tcW w:w="1162" w:type="dxa"/>
            <w:vMerge/>
            <w:tcBorders>
              <w:left w:val="none" w:sz="4" w:space="0" w:color="000000"/>
              <w:right w:val="single" w:sz="4" w:space="0" w:color="auto"/>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pPr>
          </w:p>
        </w:tc>
        <w:tc>
          <w:tcPr>
            <w:tcW w:w="1560" w:type="dxa"/>
            <w:vMerge/>
            <w:tcBorders>
              <w:left w:val="single" w:sz="4" w:space="0" w:color="auto"/>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pPr>
          </w:p>
        </w:tc>
        <w:tc>
          <w:tcPr>
            <w:tcW w:w="2097" w:type="dxa"/>
            <w:tcBorders>
              <w:top w:val="single" w:sz="4" w:space="0" w:color="000000"/>
              <w:left w:val="single" w:sz="4" w:space="0" w:color="000000"/>
              <w:bottom w:val="single" w:sz="4" w:space="0" w:color="000000"/>
              <w:right w:val="single" w:sz="4" w:space="0" w:color="000000"/>
            </w:tcBorders>
            <w:vAlign w:val="center"/>
          </w:tcPr>
          <w:p w:rsidR="00C7315E" w:rsidRPr="00C7315E" w:rsidRDefault="00C7315E" w:rsidP="00564B83">
            <w:pPr>
              <w:pStyle w:val="1"/>
              <w:keepNext/>
              <w:keepLines/>
              <w:pBdr>
                <w:top w:val="none" w:sz="4" w:space="0" w:color="000000"/>
                <w:left w:val="none" w:sz="4" w:space="0" w:color="000000"/>
                <w:bottom w:val="none" w:sz="4" w:space="0" w:color="000000"/>
                <w:right w:val="none" w:sz="4" w:space="0" w:color="000000"/>
                <w:between w:val="none" w:sz="4" w:space="0" w:color="000000"/>
              </w:pBdr>
              <w:ind w:firstLine="0"/>
              <w:contextualSpacing/>
              <w:rPr>
                <w:color w:val="000000"/>
                <w:sz w:val="24"/>
                <w:szCs w:val="24"/>
              </w:rPr>
            </w:pPr>
            <w:r w:rsidRPr="00C7315E">
              <w:rPr>
                <w:color w:val="000000"/>
                <w:sz w:val="24"/>
                <w:szCs w:val="24"/>
              </w:rPr>
              <w:t>Не более ____</w:t>
            </w:r>
          </w:p>
          <w:p w:rsidR="00C7315E" w:rsidRPr="00C7315E" w:rsidRDefault="00C7315E" w:rsidP="00564B83">
            <w:pPr>
              <w:pStyle w:val="1"/>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4"/>
                <w:szCs w:val="24"/>
              </w:rPr>
            </w:pPr>
            <w:r w:rsidRPr="00C7315E">
              <w:rPr>
                <w:color w:val="000000"/>
                <w:sz w:val="24"/>
                <w:szCs w:val="24"/>
              </w:rPr>
              <w:t>календарных дней с даты выполнения</w:t>
            </w:r>
          </w:p>
          <w:p w:rsidR="00C7315E" w:rsidRPr="00C7315E" w:rsidRDefault="00C7315E" w:rsidP="00564B83">
            <w:pPr>
              <w:pStyle w:val="1"/>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4"/>
                <w:szCs w:val="24"/>
              </w:rPr>
            </w:pPr>
            <w:r w:rsidRPr="00C7315E">
              <w:rPr>
                <w:color w:val="000000"/>
                <w:sz w:val="24"/>
                <w:szCs w:val="24"/>
              </w:rPr>
              <w:t>2 Этапа работ</w:t>
            </w:r>
          </w:p>
        </w:tc>
      </w:tr>
      <w:tr w:rsidR="00C7315E" w:rsidRPr="00C7315E" w:rsidTr="00564B83">
        <w:trPr>
          <w:trHeight w:val="1268"/>
        </w:trPr>
        <w:tc>
          <w:tcPr>
            <w:tcW w:w="526" w:type="dxa"/>
            <w:tcBorders>
              <w:top w:val="none" w:sz="4" w:space="0" w:color="000000"/>
              <w:left w:val="single" w:sz="4" w:space="0" w:color="000000"/>
              <w:bottom w:val="single" w:sz="4" w:space="0" w:color="000000"/>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sidRPr="00C7315E">
              <w:t>4</w:t>
            </w:r>
          </w:p>
        </w:tc>
        <w:tc>
          <w:tcPr>
            <w:tcW w:w="2168" w:type="dxa"/>
            <w:tcBorders>
              <w:top w:val="none" w:sz="4" w:space="0" w:color="000000"/>
              <w:left w:val="none" w:sz="4" w:space="0" w:color="000000"/>
              <w:bottom w:val="single" w:sz="4" w:space="0" w:color="000000"/>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rPr>
                <w:color w:val="000000"/>
              </w:rPr>
            </w:pPr>
            <w:r w:rsidRPr="00C7315E">
              <w:rPr>
                <w:color w:val="000000"/>
              </w:rPr>
              <w:t xml:space="preserve">Проектная документация (стадия проектирования </w:t>
            </w:r>
            <w:proofErr w:type="spellStart"/>
            <w:r w:rsidRPr="00C7315E">
              <w:rPr>
                <w:color w:val="000000"/>
              </w:rPr>
              <w:t>РД</w:t>
            </w:r>
            <w:proofErr w:type="spellEnd"/>
            <w:r w:rsidRPr="00C7315E">
              <w:rPr>
                <w:color w:val="000000"/>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pPr>
          </w:p>
        </w:tc>
        <w:tc>
          <w:tcPr>
            <w:tcW w:w="1162" w:type="dxa"/>
            <w:vMerge/>
            <w:tcBorders>
              <w:left w:val="none" w:sz="4" w:space="0" w:color="000000"/>
              <w:bottom w:val="single" w:sz="4" w:space="0" w:color="000000"/>
              <w:right w:val="single" w:sz="4" w:space="0" w:color="auto"/>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pPr>
          </w:p>
        </w:tc>
        <w:tc>
          <w:tcPr>
            <w:tcW w:w="1560" w:type="dxa"/>
            <w:vMerge/>
            <w:tcBorders>
              <w:left w:val="single" w:sz="4" w:space="0" w:color="auto"/>
              <w:bottom w:val="single" w:sz="4" w:space="0" w:color="000000"/>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pPr>
          </w:p>
        </w:tc>
        <w:tc>
          <w:tcPr>
            <w:tcW w:w="2097" w:type="dxa"/>
            <w:tcBorders>
              <w:top w:val="single" w:sz="4" w:space="0" w:color="000000"/>
              <w:left w:val="single" w:sz="4" w:space="0" w:color="000000"/>
              <w:bottom w:val="single" w:sz="4" w:space="0" w:color="000000"/>
              <w:right w:val="single" w:sz="4" w:space="0" w:color="000000"/>
            </w:tcBorders>
            <w:vAlign w:val="center"/>
          </w:tcPr>
          <w:p w:rsidR="00C7315E" w:rsidRPr="00C7315E" w:rsidRDefault="00C7315E" w:rsidP="00564B83">
            <w:pPr>
              <w:pStyle w:val="1"/>
              <w:keepNext/>
              <w:keepLines/>
              <w:pBdr>
                <w:top w:val="none" w:sz="4" w:space="0" w:color="000000"/>
                <w:left w:val="none" w:sz="4" w:space="0" w:color="000000"/>
                <w:bottom w:val="none" w:sz="4" w:space="0" w:color="000000"/>
                <w:right w:val="none" w:sz="4" w:space="0" w:color="000000"/>
                <w:between w:val="none" w:sz="4" w:space="0" w:color="000000"/>
              </w:pBdr>
              <w:ind w:firstLine="0"/>
              <w:contextualSpacing/>
              <w:rPr>
                <w:color w:val="000000"/>
                <w:sz w:val="24"/>
                <w:szCs w:val="24"/>
              </w:rPr>
            </w:pPr>
            <w:r w:rsidRPr="00C7315E">
              <w:rPr>
                <w:color w:val="000000"/>
                <w:sz w:val="24"/>
                <w:szCs w:val="24"/>
              </w:rPr>
              <w:t>Не более ____</w:t>
            </w:r>
          </w:p>
          <w:p w:rsidR="00C7315E" w:rsidRPr="00C7315E" w:rsidRDefault="00C7315E" w:rsidP="00564B83">
            <w:pPr>
              <w:pStyle w:val="1"/>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4"/>
                <w:szCs w:val="24"/>
              </w:rPr>
            </w:pPr>
            <w:r w:rsidRPr="00C7315E">
              <w:rPr>
                <w:color w:val="000000"/>
                <w:sz w:val="24"/>
                <w:szCs w:val="24"/>
              </w:rPr>
              <w:t>календарных дней с даты выполнения</w:t>
            </w:r>
          </w:p>
          <w:p w:rsidR="00C7315E" w:rsidRPr="00C7315E" w:rsidRDefault="00C7315E" w:rsidP="00564B83">
            <w:pPr>
              <w:pStyle w:val="1"/>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4"/>
                <w:szCs w:val="24"/>
              </w:rPr>
            </w:pPr>
            <w:r w:rsidRPr="00C7315E">
              <w:rPr>
                <w:color w:val="000000"/>
                <w:sz w:val="24"/>
                <w:szCs w:val="24"/>
              </w:rPr>
              <w:t>3 Этапа работ</w:t>
            </w:r>
          </w:p>
        </w:tc>
      </w:tr>
      <w:tr w:rsidR="00C7315E" w:rsidRPr="00C7315E" w:rsidTr="00564B83">
        <w:trPr>
          <w:trHeight w:val="340"/>
        </w:trPr>
        <w:tc>
          <w:tcPr>
            <w:tcW w:w="2694" w:type="dxa"/>
            <w:gridSpan w:val="2"/>
            <w:tcBorders>
              <w:top w:val="none" w:sz="4" w:space="0" w:color="000000"/>
              <w:left w:val="single" w:sz="4" w:space="0" w:color="000000"/>
              <w:bottom w:val="single" w:sz="4" w:space="0" w:color="000000"/>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pPr>
            <w:r w:rsidRPr="00C7315E">
              <w:t>Итого:</w:t>
            </w:r>
          </w:p>
        </w:tc>
        <w:tc>
          <w:tcPr>
            <w:tcW w:w="1701" w:type="dxa"/>
            <w:tcBorders>
              <w:top w:val="single" w:sz="4" w:space="0" w:color="000000"/>
              <w:left w:val="single" w:sz="4" w:space="0" w:color="000000"/>
              <w:bottom w:val="single" w:sz="4" w:space="0" w:color="000000"/>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pPr>
          </w:p>
        </w:tc>
        <w:tc>
          <w:tcPr>
            <w:tcW w:w="1162" w:type="dxa"/>
            <w:tcBorders>
              <w:top w:val="single" w:sz="4" w:space="0" w:color="000000"/>
              <w:left w:val="none" w:sz="4" w:space="0" w:color="000000"/>
              <w:bottom w:val="single" w:sz="4" w:space="0" w:color="000000"/>
              <w:right w:val="single" w:sz="4" w:space="0" w:color="auto"/>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pPr>
            <w:r w:rsidRPr="00C7315E">
              <w:t>-</w:t>
            </w:r>
          </w:p>
        </w:tc>
        <w:tc>
          <w:tcPr>
            <w:tcW w:w="1560" w:type="dxa"/>
            <w:tcBorders>
              <w:top w:val="single" w:sz="4" w:space="0" w:color="000000"/>
              <w:left w:val="single" w:sz="4" w:space="0" w:color="auto"/>
              <w:bottom w:val="single" w:sz="4" w:space="0" w:color="000000"/>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pPr>
            <w:r w:rsidRPr="00C7315E">
              <w:t>-</w:t>
            </w:r>
          </w:p>
        </w:tc>
        <w:tc>
          <w:tcPr>
            <w:tcW w:w="2097" w:type="dxa"/>
            <w:tcBorders>
              <w:top w:val="single" w:sz="4" w:space="0" w:color="000000"/>
              <w:left w:val="single" w:sz="4" w:space="0" w:color="000000"/>
              <w:bottom w:val="single" w:sz="4" w:space="0" w:color="000000"/>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pPr>
            <w:r w:rsidRPr="00C7315E">
              <w:t xml:space="preserve">_____ (_____ ) </w:t>
            </w:r>
            <w:r w:rsidRPr="00C7315E">
              <w:rPr>
                <w:lang w:val="en-US"/>
              </w:rPr>
              <w:t>c</w:t>
            </w:r>
            <w:r w:rsidRPr="00C7315E">
              <w:t xml:space="preserve"> даты заключения договора </w:t>
            </w:r>
            <w:r w:rsidRPr="00C7315E">
              <w:rPr>
                <w:i/>
                <w:color w:val="000000" w:themeColor="text1"/>
              </w:rPr>
              <w:t xml:space="preserve">(Не более 350 (триста пятьдесят) календарных дней с даты заключения договора, включая </w:t>
            </w:r>
            <w:r w:rsidRPr="00C7315E">
              <w:rPr>
                <w:i/>
                <w:color w:val="000000" w:themeColor="text1"/>
              </w:rPr>
              <w:lastRenderedPageBreak/>
              <w:t xml:space="preserve">проведение экспертизы проектной документации, но не позднее 01.12.2024.) </w:t>
            </w:r>
            <w:r w:rsidRPr="00C7315E">
              <w:rPr>
                <w:color w:val="000000" w:themeColor="text1"/>
              </w:rPr>
              <w:t xml:space="preserve">включая </w:t>
            </w:r>
            <w:r w:rsidRPr="00C7315E">
              <w:t>проведение экспертизы проектной документации.</w:t>
            </w:r>
          </w:p>
        </w:tc>
      </w:tr>
    </w:tbl>
    <w:p w:rsidR="00C7315E" w:rsidRPr="00C7315E" w:rsidRDefault="00C7315E" w:rsidP="00C7315E">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ind w:firstLine="3"/>
        <w:rPr>
          <w:i/>
          <w:color w:val="000000"/>
        </w:rPr>
      </w:pPr>
    </w:p>
    <w:p w:rsidR="00B537BB" w:rsidRPr="00B537BB" w:rsidRDefault="00B537BB" w:rsidP="00B537BB">
      <w:pPr>
        <w:pStyle w:val="4"/>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sidRPr="00B537BB">
        <w:rPr>
          <w:color w:val="000000"/>
        </w:rPr>
        <w:t xml:space="preserve">1. Цена, указанная в настоящем финансово-коммерческом предложении по ____________ </w:t>
      </w:r>
      <w:r w:rsidRPr="00B537BB">
        <w:rPr>
          <w:i/>
          <w:color w:val="000000"/>
        </w:rPr>
        <w:t>(поставке товаров, выполнению работ, оказанию услуг)</w:t>
      </w:r>
      <w:r w:rsidRPr="00B537BB">
        <w:rPr>
          <w:color w:val="000000"/>
        </w:rPr>
        <w:t>, учитывает стоимость всех налогов (кроме НДС), всех затрат, расходов, связанных с выполнением работ, в том числе подрядных (при наличии)</w:t>
      </w:r>
      <w:r w:rsidRPr="00B537BB">
        <w:rPr>
          <w:i/>
          <w:color w:val="000000"/>
        </w:rPr>
        <w:t>.</w:t>
      </w:r>
    </w:p>
    <w:p w:rsidR="00B537BB" w:rsidRPr="00B537BB" w:rsidRDefault="00B537BB" w:rsidP="00B537BB">
      <w:pPr>
        <w:pStyle w:val="4"/>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sidRPr="00B537BB">
        <w:rPr>
          <w:color w:val="000000"/>
        </w:rPr>
        <w:t>__________</w:t>
      </w:r>
      <w:r w:rsidRPr="00B537BB">
        <w:rPr>
          <w:i/>
          <w:color w:val="000000"/>
        </w:rPr>
        <w:t xml:space="preserve"> (поставка товаров, выполнение работ, оказание услуг)</w:t>
      </w:r>
      <w:r w:rsidRPr="00B537BB">
        <w:rPr>
          <w:color w:val="000000"/>
        </w:rPr>
        <w:t xml:space="preserve"> облагается НДС по ставке ____%, размер которого составляет ________/ НДС не облагается </w:t>
      </w:r>
      <w:r w:rsidRPr="00B537BB">
        <w:rPr>
          <w:i/>
          <w:color w:val="000000"/>
        </w:rPr>
        <w:t>(указать необходимое).</w:t>
      </w:r>
      <w:bookmarkStart w:id="0" w:name="_GoBack"/>
      <w:bookmarkEnd w:id="0"/>
    </w:p>
    <w:p w:rsidR="00B537BB" w:rsidRPr="00B537BB" w:rsidRDefault="00B537BB" w:rsidP="00B537BB">
      <w:pPr>
        <w:pStyle w:val="4"/>
        <w:ind w:firstLine="709"/>
        <w:jc w:val="both"/>
        <w:rPr>
          <w:color w:val="000000"/>
        </w:rPr>
      </w:pPr>
      <w:r w:rsidRPr="00B537BB">
        <w:rPr>
          <w:color w:val="000000"/>
        </w:rPr>
        <w:t xml:space="preserve">2. Осуществлять электронный документооборот (далее – </w:t>
      </w:r>
      <w:proofErr w:type="spellStart"/>
      <w:r w:rsidRPr="00B537BB">
        <w:rPr>
          <w:color w:val="000000"/>
        </w:rPr>
        <w:t>ЭДО</w:t>
      </w:r>
      <w:proofErr w:type="spellEnd"/>
      <w:r w:rsidRPr="00B537BB">
        <w:rPr>
          <w:color w:val="000000"/>
        </w:rPr>
        <w:t xml:space="preserve">) на условиях, изложенных в приложениях № 4, </w:t>
      </w:r>
      <w:proofErr w:type="spellStart"/>
      <w:r w:rsidRPr="00B537BB">
        <w:rPr>
          <w:color w:val="000000"/>
        </w:rPr>
        <w:t>4a</w:t>
      </w:r>
      <w:proofErr w:type="spellEnd"/>
      <w:r w:rsidRPr="00B537BB">
        <w:rPr>
          <w:color w:val="000000"/>
        </w:rPr>
        <w:t xml:space="preserve"> к проекту договора (приложение № 5) к документации о закупке </w:t>
      </w:r>
      <w:r w:rsidRPr="00B537BB">
        <w:rPr>
          <w:b/>
          <w:color w:val="000000"/>
        </w:rPr>
        <w:t>согласны</w:t>
      </w:r>
      <w:r w:rsidRPr="00B537BB">
        <w:rPr>
          <w:color w:val="000000"/>
        </w:rPr>
        <w:t>.</w:t>
      </w:r>
    </w:p>
    <w:p w:rsidR="00B537BB" w:rsidRPr="00B537BB" w:rsidRDefault="00B537BB" w:rsidP="00B537BB">
      <w:pPr>
        <w:pStyle w:val="4"/>
        <w:ind w:firstLine="709"/>
        <w:jc w:val="both"/>
        <w:rPr>
          <w:color w:val="000000"/>
        </w:rPr>
      </w:pPr>
      <w:r w:rsidRPr="00B537BB">
        <w:rPr>
          <w:color w:val="000000"/>
        </w:rPr>
        <w:t xml:space="preserve">При осуществлении </w:t>
      </w:r>
      <w:proofErr w:type="spellStart"/>
      <w:r w:rsidRPr="00B537BB">
        <w:rPr>
          <w:color w:val="000000"/>
        </w:rPr>
        <w:t>ЭДО</w:t>
      </w:r>
      <w:proofErr w:type="spellEnd"/>
      <w:r w:rsidRPr="00B537BB">
        <w:rPr>
          <w:color w:val="000000"/>
        </w:rPr>
        <w:t xml:space="preserve"> предполагается обмен следующими документами (ниже удалить лишние строки):</w:t>
      </w:r>
    </w:p>
    <w:p w:rsidR="00B537BB" w:rsidRPr="00B537BB" w:rsidRDefault="00B537BB" w:rsidP="00B537BB">
      <w:pPr>
        <w:pStyle w:val="4"/>
        <w:ind w:firstLine="709"/>
        <w:jc w:val="both"/>
        <w:rPr>
          <w:color w:val="000000"/>
        </w:rPr>
      </w:pPr>
      <w:r w:rsidRPr="00B537BB">
        <w:rPr>
          <w:color w:val="000000"/>
        </w:rPr>
        <w:t>- акт сдачи-приемки выполненных работ/оказанных услуг;</w:t>
      </w:r>
    </w:p>
    <w:p w:rsidR="00B537BB" w:rsidRPr="00B537BB" w:rsidRDefault="00B537BB" w:rsidP="00B537BB">
      <w:pPr>
        <w:pStyle w:val="4"/>
        <w:ind w:firstLine="709"/>
        <w:jc w:val="both"/>
        <w:rPr>
          <w:color w:val="000000"/>
        </w:rPr>
      </w:pPr>
      <w:r w:rsidRPr="00B537BB">
        <w:rPr>
          <w:color w:val="000000"/>
        </w:rPr>
        <w:t>- товарная накладная формы ТОРГ-12;</w:t>
      </w:r>
    </w:p>
    <w:p w:rsidR="00B537BB" w:rsidRPr="00B537BB" w:rsidRDefault="00B537BB" w:rsidP="00B537BB">
      <w:pPr>
        <w:pStyle w:val="4"/>
        <w:ind w:firstLine="709"/>
        <w:jc w:val="both"/>
        <w:rPr>
          <w:color w:val="000000"/>
        </w:rPr>
      </w:pPr>
      <w:r w:rsidRPr="00B537BB">
        <w:rPr>
          <w:color w:val="000000"/>
        </w:rPr>
        <w:t>- универсальный передаточный документ (</w:t>
      </w:r>
      <w:proofErr w:type="spellStart"/>
      <w:r w:rsidRPr="00B537BB">
        <w:rPr>
          <w:color w:val="000000"/>
        </w:rPr>
        <w:t>УПД</w:t>
      </w:r>
      <w:proofErr w:type="spellEnd"/>
      <w:r w:rsidRPr="00B537BB">
        <w:rPr>
          <w:color w:val="000000"/>
        </w:rPr>
        <w:t>);</w:t>
      </w:r>
    </w:p>
    <w:p w:rsidR="00B537BB" w:rsidRPr="00B537BB" w:rsidRDefault="00B537BB" w:rsidP="00B537BB">
      <w:pPr>
        <w:pStyle w:val="4"/>
        <w:ind w:firstLine="709"/>
        <w:jc w:val="both"/>
        <w:rPr>
          <w:color w:val="000000"/>
        </w:rPr>
      </w:pPr>
      <w:r w:rsidRPr="00B537BB">
        <w:rPr>
          <w:color w:val="000000"/>
        </w:rPr>
        <w:t>- счет-фактура;</w:t>
      </w:r>
    </w:p>
    <w:p w:rsidR="00B537BB" w:rsidRPr="00B537BB" w:rsidRDefault="00B537BB" w:rsidP="00B537BB">
      <w:pPr>
        <w:pStyle w:val="4"/>
        <w:ind w:firstLine="709"/>
        <w:jc w:val="both"/>
        <w:rPr>
          <w:color w:val="000000"/>
        </w:rPr>
      </w:pPr>
      <w:r w:rsidRPr="00B537BB">
        <w:rPr>
          <w:color w:val="000000"/>
        </w:rPr>
        <w:t>- корректировочный документ/корректировочная счет-фактура.</w:t>
      </w:r>
    </w:p>
    <w:p w:rsidR="00B537BB" w:rsidRPr="00B537BB" w:rsidRDefault="00B537BB" w:rsidP="00B537BB">
      <w:pPr>
        <w:pStyle w:val="4"/>
        <w:ind w:firstLine="709"/>
        <w:jc w:val="both"/>
        <w:rPr>
          <w:color w:val="000000"/>
        </w:rPr>
      </w:pPr>
      <w:r w:rsidRPr="00B537BB">
        <w:rPr>
          <w:color w:val="000000"/>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w:t>
      </w:r>
      <w:proofErr w:type="gramStart"/>
      <w:r w:rsidRPr="00B537BB">
        <w:rPr>
          <w:color w:val="000000"/>
        </w:rPr>
        <w:t>_(</w:t>
      </w:r>
      <w:proofErr w:type="gramEnd"/>
      <w:r w:rsidRPr="00B537BB">
        <w:rPr>
          <w:color w:val="000000"/>
        </w:rPr>
        <w:t>полное наименование претендента) обязуется предоставить требуемые документы не позднее 5 рабочих дней с даты подписания договора.</w:t>
      </w:r>
    </w:p>
    <w:p w:rsidR="00B537BB" w:rsidRPr="00B537BB" w:rsidRDefault="00B537BB" w:rsidP="00B537BB">
      <w:pPr>
        <w:pStyle w:val="4"/>
        <w:ind w:firstLine="709"/>
        <w:jc w:val="both"/>
        <w:rPr>
          <w:color w:val="000000"/>
        </w:rPr>
      </w:pPr>
      <w:r w:rsidRPr="00B537BB">
        <w:rPr>
          <w:color w:val="000000"/>
        </w:rPr>
        <w:t>4. Срок действия настоящего финансово-коммерческого предложения составляет _______________ (претендентом указывается срок не менее установленного в пункте 22 Информационной карты) календарных дней с даты окончания срока подачи Заявок, указанной в пункте 7 Информационной карты.</w:t>
      </w:r>
    </w:p>
    <w:p w:rsidR="00B537BB" w:rsidRPr="00B537BB" w:rsidRDefault="00B537BB" w:rsidP="00B537BB">
      <w:pPr>
        <w:pStyle w:val="4"/>
        <w:ind w:firstLine="709"/>
        <w:jc w:val="both"/>
        <w:rPr>
          <w:color w:val="000000"/>
        </w:rPr>
      </w:pPr>
      <w:r w:rsidRPr="00B537BB">
        <w:rPr>
          <w:color w:val="000000"/>
        </w:rPr>
        <w:t>5. Если предложения, изложенные в финансово-коммерческом предложении, будут приняты Заказчиком, ______</w:t>
      </w:r>
      <w:proofErr w:type="gramStart"/>
      <w:r w:rsidRPr="00B537BB">
        <w:rPr>
          <w:color w:val="000000"/>
        </w:rPr>
        <w:t>_(</w:t>
      </w:r>
      <w:proofErr w:type="gramEnd"/>
      <w:r w:rsidRPr="00B537BB">
        <w:rPr>
          <w:color w:val="000000"/>
        </w:rPr>
        <w:t>полное наименование претендента) 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B537BB" w:rsidRPr="00B537BB" w:rsidRDefault="00B537BB" w:rsidP="00B537BB">
      <w:pPr>
        <w:pStyle w:val="4"/>
        <w:ind w:firstLine="709"/>
        <w:jc w:val="both"/>
        <w:rPr>
          <w:color w:val="000000"/>
        </w:rPr>
      </w:pPr>
      <w:r w:rsidRPr="00B537BB">
        <w:rPr>
          <w:color w:val="000000"/>
        </w:rPr>
        <w:t>6. В случае если указанные предложения будут признаны лучшими, _______</w:t>
      </w:r>
      <w:proofErr w:type="gramStart"/>
      <w:r w:rsidRPr="00B537BB">
        <w:rPr>
          <w:color w:val="000000"/>
        </w:rPr>
        <w:t>_(</w:t>
      </w:r>
      <w:proofErr w:type="gramEnd"/>
      <w:r w:rsidRPr="00B537BB">
        <w:rPr>
          <w:color w:val="000000"/>
        </w:rPr>
        <w:t>полное наименование претендента)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B537BB" w:rsidRPr="00B537BB" w:rsidRDefault="00B537BB" w:rsidP="00B537BB">
      <w:pPr>
        <w:pStyle w:val="4"/>
        <w:ind w:firstLine="709"/>
        <w:jc w:val="both"/>
        <w:rPr>
          <w:color w:val="000000"/>
        </w:rPr>
      </w:pPr>
      <w:r w:rsidRPr="00B537BB">
        <w:rPr>
          <w:color w:val="000000"/>
        </w:rPr>
        <w:t>7. _______</w:t>
      </w:r>
      <w:proofErr w:type="gramStart"/>
      <w:r w:rsidRPr="00B537BB">
        <w:rPr>
          <w:color w:val="000000"/>
        </w:rPr>
        <w:t>_(</w:t>
      </w:r>
      <w:proofErr w:type="gramEnd"/>
      <w:r w:rsidRPr="00B537BB">
        <w:rPr>
          <w:color w:val="000000"/>
        </w:rPr>
        <w:t xml:space="preserve">полное наименование претендента) 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w:t>
      </w:r>
      <w:r w:rsidRPr="00B537BB">
        <w:rPr>
          <w:color w:val="000000"/>
        </w:rPr>
        <w:lastRenderedPageBreak/>
        <w:t>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B537BB" w:rsidRPr="00B537BB" w:rsidRDefault="00B537BB" w:rsidP="00B537BB">
      <w:pPr>
        <w:pStyle w:val="4"/>
        <w:ind w:firstLine="709"/>
        <w:jc w:val="both"/>
        <w:rPr>
          <w:color w:val="000000"/>
        </w:rPr>
      </w:pPr>
      <w:r w:rsidRPr="00B537BB">
        <w:rPr>
          <w:color w:val="000000"/>
        </w:rPr>
        <w:t>8. _______</w:t>
      </w:r>
      <w:proofErr w:type="gramStart"/>
      <w:r w:rsidRPr="00B537BB">
        <w:rPr>
          <w:color w:val="000000"/>
        </w:rPr>
        <w:t>_(</w:t>
      </w:r>
      <w:proofErr w:type="gramEnd"/>
      <w:r w:rsidRPr="00B537BB">
        <w:rPr>
          <w:color w:val="000000"/>
        </w:rPr>
        <w:t>полное наименование претендента)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B537BB" w:rsidRPr="00B537BB" w:rsidRDefault="00B537BB" w:rsidP="00B537BB">
      <w:pPr>
        <w:pStyle w:val="4"/>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p>
    <w:p w:rsidR="00B537BB" w:rsidRPr="00B537BB" w:rsidRDefault="00B537BB" w:rsidP="00B537BB">
      <w:pPr>
        <w:pStyle w:val="4"/>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sidRPr="00B537BB">
        <w:rPr>
          <w:color w:val="000000"/>
        </w:rPr>
        <w:t>Следующие приложения являются неотъемлемой частью настоящего финансово-коммерческого предложения:</w:t>
      </w:r>
    </w:p>
    <w:p w:rsidR="00B537BB" w:rsidRPr="00B537BB" w:rsidRDefault="00B537BB" w:rsidP="00B537BB">
      <w:pPr>
        <w:pStyle w:val="4"/>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sidRPr="00B537BB">
        <w:rPr>
          <w:color w:val="000000"/>
        </w:rPr>
        <w:t>1) приложение № 1 (</w:t>
      </w:r>
      <w:r w:rsidRPr="00B537BB">
        <w:t>смета на выполнение работ</w:t>
      </w:r>
      <w:r w:rsidRPr="00B537BB">
        <w:rPr>
          <w:color w:val="000000"/>
        </w:rPr>
        <w:t>)</w:t>
      </w:r>
      <w:r w:rsidRPr="00B537BB">
        <w:t xml:space="preserve"> </w:t>
      </w:r>
      <w:r w:rsidRPr="00B537BB">
        <w:rPr>
          <w:color w:val="000000"/>
        </w:rPr>
        <w:t>на ___ листах;</w:t>
      </w:r>
    </w:p>
    <w:p w:rsidR="00B537BB" w:rsidRPr="00B537BB" w:rsidRDefault="00B537BB" w:rsidP="00B537BB">
      <w:pPr>
        <w:pStyle w:val="4"/>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sidRPr="00B537BB">
        <w:rPr>
          <w:color w:val="000000"/>
        </w:rPr>
        <w:t>2) приложение № 2 (календарный план выполнения работ) на      листах.</w:t>
      </w:r>
    </w:p>
    <w:p w:rsidR="00B537BB" w:rsidRPr="00B537BB" w:rsidRDefault="00B537BB" w:rsidP="00B537BB">
      <w:pPr>
        <w:pStyle w:val="4"/>
        <w:pBdr>
          <w:top w:val="none" w:sz="4" w:space="0" w:color="000000"/>
          <w:left w:val="none" w:sz="4" w:space="0" w:color="000000"/>
          <w:bottom w:val="none" w:sz="4" w:space="0" w:color="000000"/>
          <w:right w:val="none" w:sz="4" w:space="0" w:color="000000"/>
          <w:between w:val="none" w:sz="4" w:space="0" w:color="000000"/>
        </w:pBdr>
        <w:rPr>
          <w:color w:val="000000"/>
        </w:rPr>
      </w:pPr>
    </w:p>
    <w:p w:rsidR="00B537BB" w:rsidRPr="00B537BB" w:rsidRDefault="00B537BB" w:rsidP="00B537BB">
      <w:pPr>
        <w:pStyle w:val="4"/>
        <w:pBdr>
          <w:top w:val="none" w:sz="4" w:space="0" w:color="000000"/>
          <w:left w:val="none" w:sz="4" w:space="0" w:color="000000"/>
          <w:bottom w:val="none" w:sz="4" w:space="0" w:color="000000"/>
          <w:right w:val="none" w:sz="4" w:space="0" w:color="000000"/>
          <w:between w:val="none" w:sz="4" w:space="0" w:color="000000"/>
        </w:pBdr>
        <w:jc w:val="both"/>
        <w:rPr>
          <w:b/>
          <w:color w:val="000000"/>
        </w:rPr>
      </w:pPr>
      <w:r w:rsidRPr="00B537BB">
        <w:rPr>
          <w:b/>
          <w:color w:val="000000"/>
        </w:rPr>
        <w:t>Представитель, имеющий полномочия подписать заявку на участие в Открытом конкурсе от имени _____________________________________</w:t>
      </w:r>
    </w:p>
    <w:p w:rsidR="00B537BB" w:rsidRPr="00B537BB" w:rsidRDefault="00B537BB" w:rsidP="00B537BB">
      <w:pPr>
        <w:pStyle w:val="4"/>
        <w:pBdr>
          <w:top w:val="none" w:sz="4" w:space="0" w:color="000000"/>
          <w:left w:val="none" w:sz="4" w:space="0" w:color="000000"/>
          <w:bottom w:val="none" w:sz="4" w:space="0" w:color="000000"/>
          <w:right w:val="none" w:sz="4" w:space="0" w:color="000000"/>
          <w:between w:val="none" w:sz="4" w:space="0" w:color="000000"/>
        </w:pBdr>
        <w:tabs>
          <w:tab w:val="left" w:pos="8640"/>
        </w:tabs>
        <w:jc w:val="both"/>
        <w:rPr>
          <w:i/>
          <w:color w:val="000000"/>
        </w:rPr>
      </w:pPr>
      <w:r w:rsidRPr="00B537BB">
        <w:rPr>
          <w:i/>
          <w:color w:val="000000"/>
        </w:rPr>
        <w:t xml:space="preserve">                                                                                      (наименование претендента)</w:t>
      </w:r>
    </w:p>
    <w:p w:rsidR="00B537BB" w:rsidRPr="00B537BB" w:rsidRDefault="00B537BB" w:rsidP="00B537BB">
      <w:pPr>
        <w:pStyle w:val="4"/>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B537BB">
        <w:rPr>
          <w:color w:val="000000"/>
        </w:rPr>
        <w:t>__________________________________________________________________</w:t>
      </w:r>
    </w:p>
    <w:p w:rsidR="00B537BB" w:rsidRPr="00B537BB" w:rsidRDefault="00B537BB" w:rsidP="00B537BB">
      <w:pPr>
        <w:pStyle w:val="4"/>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B537BB">
        <w:rPr>
          <w:color w:val="000000"/>
        </w:rPr>
        <w:t>_________________________________________________________________</w:t>
      </w:r>
    </w:p>
    <w:p w:rsidR="00B537BB" w:rsidRPr="00B537BB" w:rsidRDefault="00B537BB" w:rsidP="00B537BB">
      <w:pPr>
        <w:pStyle w:val="4"/>
        <w:pBdr>
          <w:top w:val="none" w:sz="4" w:space="0" w:color="000000"/>
          <w:left w:val="none" w:sz="4" w:space="0" w:color="000000"/>
          <w:bottom w:val="none" w:sz="4" w:space="0" w:color="000000"/>
          <w:right w:val="none" w:sz="4" w:space="0" w:color="000000"/>
          <w:between w:val="none" w:sz="4" w:space="0" w:color="000000"/>
        </w:pBdr>
        <w:jc w:val="both"/>
        <w:rPr>
          <w:i/>
          <w:color w:val="000000"/>
        </w:rPr>
      </w:pPr>
      <w:r w:rsidRPr="00B537BB">
        <w:rPr>
          <w:i/>
          <w:color w:val="000000"/>
        </w:rPr>
        <w:t xml:space="preserve">                 </w:t>
      </w:r>
      <w:proofErr w:type="spellStart"/>
      <w:r w:rsidRPr="00B537BB">
        <w:rPr>
          <w:i/>
          <w:color w:val="000000"/>
        </w:rPr>
        <w:t>М.П</w:t>
      </w:r>
      <w:proofErr w:type="spellEnd"/>
      <w:r w:rsidRPr="00B537BB">
        <w:rPr>
          <w:i/>
          <w:color w:val="000000"/>
        </w:rPr>
        <w:t>.</w:t>
      </w:r>
      <w:r w:rsidRPr="00B537BB">
        <w:rPr>
          <w:i/>
          <w:color w:val="000000"/>
        </w:rPr>
        <w:tab/>
      </w:r>
      <w:r w:rsidRPr="00B537BB">
        <w:rPr>
          <w:i/>
          <w:color w:val="000000"/>
        </w:rPr>
        <w:tab/>
      </w:r>
      <w:r w:rsidRPr="00B537BB">
        <w:rPr>
          <w:i/>
          <w:color w:val="000000"/>
        </w:rPr>
        <w:tab/>
        <w:t xml:space="preserve">    (ФИО, должность, подпись)</w:t>
      </w:r>
    </w:p>
    <w:p w:rsidR="00B537BB" w:rsidRPr="00B537BB" w:rsidRDefault="00B537BB" w:rsidP="00B537BB">
      <w:pPr>
        <w:pStyle w:val="4"/>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B537BB">
        <w:rPr>
          <w:color w:val="000000"/>
        </w:rPr>
        <w:t>«____» ____________ 20__ г.</w:t>
      </w:r>
    </w:p>
    <w:p w:rsidR="00C7315E" w:rsidRPr="00C7315E" w:rsidRDefault="00C7315E" w:rsidP="00C7315E">
      <w:pPr>
        <w:tabs>
          <w:tab w:val="right" w:pos="9349"/>
        </w:tabs>
        <w:jc w:val="right"/>
        <w:rPr>
          <w:rFonts w:ascii="Times New Roman" w:eastAsia="Times New Roman" w:hAnsi="Times New Roman" w:cs="Times New Roman"/>
          <w:lang w:eastAsia="ru-RU"/>
        </w:rPr>
      </w:pPr>
      <w:r>
        <w:rPr>
          <w:rFonts w:ascii="Times New Roman" w:eastAsia="Times New Roman" w:hAnsi="Times New Roman" w:cs="Times New Roman"/>
          <w:b/>
          <w:lang w:eastAsia="ru-RU"/>
        </w:rPr>
        <w:t>»</w:t>
      </w:r>
    </w:p>
    <w:p w:rsidR="00E623DE" w:rsidRPr="00DE5613" w:rsidRDefault="00E623DE" w:rsidP="00C7315E">
      <w:pPr>
        <w:tabs>
          <w:tab w:val="right" w:pos="9349"/>
        </w:tabs>
        <w:jc w:val="both"/>
        <w:rPr>
          <w:rFonts w:ascii="Times New Roman" w:eastAsia="Times New Roman" w:hAnsi="Times New Roman" w:cs="Times New Roman"/>
          <w:szCs w:val="20"/>
          <w:lang w:eastAsia="ru-RU"/>
        </w:rPr>
      </w:pPr>
      <w:r w:rsidRPr="00DE5613">
        <w:rPr>
          <w:rFonts w:ascii="Times New Roman" w:eastAsia="Times New Roman" w:hAnsi="Times New Roman" w:cs="Times New Roman"/>
          <w:szCs w:val="20"/>
          <w:lang w:eastAsia="ru-RU"/>
        </w:rPr>
        <w:t xml:space="preserve">Председатель </w:t>
      </w:r>
      <w:r w:rsidR="00C7315E">
        <w:rPr>
          <w:rFonts w:ascii="Times New Roman" w:eastAsia="Times New Roman" w:hAnsi="Times New Roman" w:cs="Times New Roman"/>
          <w:szCs w:val="20"/>
          <w:lang w:eastAsia="ru-RU"/>
        </w:rPr>
        <w:tab/>
      </w:r>
    </w:p>
    <w:p w:rsidR="00E623DE" w:rsidRPr="00DE5613" w:rsidRDefault="00E623DE" w:rsidP="00E623DE">
      <w:pPr>
        <w:jc w:val="both"/>
        <w:rPr>
          <w:rFonts w:ascii="Times New Roman" w:eastAsia="Times New Roman" w:hAnsi="Times New Roman" w:cs="Times New Roman"/>
          <w:szCs w:val="20"/>
          <w:lang w:eastAsia="ru-RU"/>
        </w:rPr>
      </w:pPr>
      <w:r w:rsidRPr="00DE5613">
        <w:rPr>
          <w:rFonts w:ascii="Times New Roman" w:eastAsia="Times New Roman" w:hAnsi="Times New Roman" w:cs="Times New Roman"/>
          <w:szCs w:val="20"/>
          <w:lang w:eastAsia="ru-RU"/>
        </w:rPr>
        <w:t>Конкурсной комиссии</w:t>
      </w:r>
    </w:p>
    <w:p w:rsidR="00481872" w:rsidRPr="00DE5613" w:rsidRDefault="00E623DE" w:rsidP="00481872">
      <w:pPr>
        <w:jc w:val="both"/>
        <w:rPr>
          <w:rFonts w:ascii="Times New Roman" w:eastAsia="Times New Roman" w:hAnsi="Times New Roman" w:cs="Times New Roman"/>
          <w:szCs w:val="20"/>
          <w:lang w:eastAsia="ru-RU"/>
        </w:rPr>
      </w:pPr>
      <w:r w:rsidRPr="00DE5613">
        <w:rPr>
          <w:rFonts w:ascii="Times New Roman" w:eastAsia="Times New Roman" w:hAnsi="Times New Roman" w:cs="Times New Roman"/>
          <w:szCs w:val="20"/>
          <w:lang w:eastAsia="ru-RU"/>
        </w:rPr>
        <w:t>филиала ПАО «ТрансКонтейнер»</w:t>
      </w:r>
    </w:p>
    <w:p w:rsidR="00D91D90" w:rsidRPr="000F49F5" w:rsidRDefault="00E623DE" w:rsidP="000F49F5">
      <w:pPr>
        <w:jc w:val="both"/>
        <w:rPr>
          <w:rFonts w:ascii="Times New Roman" w:eastAsia="Times New Roman" w:hAnsi="Times New Roman" w:cs="Times New Roman"/>
          <w:szCs w:val="20"/>
          <w:lang w:eastAsia="ru-RU"/>
        </w:rPr>
      </w:pPr>
      <w:r w:rsidRPr="00DE5613">
        <w:rPr>
          <w:rFonts w:ascii="Times New Roman" w:eastAsia="Times New Roman" w:hAnsi="Times New Roman" w:cs="Times New Roman"/>
          <w:szCs w:val="20"/>
          <w:lang w:eastAsia="ru-RU"/>
        </w:rPr>
        <w:t xml:space="preserve">на Московской железной дороге                      </w:t>
      </w:r>
      <w:r w:rsidR="00BE3BC7" w:rsidRPr="00DE5613">
        <w:rPr>
          <w:rFonts w:ascii="Times New Roman" w:eastAsia="Times New Roman" w:hAnsi="Times New Roman" w:cs="Times New Roman"/>
          <w:szCs w:val="20"/>
          <w:lang w:eastAsia="ru-RU"/>
        </w:rPr>
        <w:t xml:space="preserve">                             </w:t>
      </w:r>
      <w:r w:rsidR="00DE5613">
        <w:rPr>
          <w:rFonts w:ascii="Times New Roman" w:eastAsia="Times New Roman" w:hAnsi="Times New Roman" w:cs="Times New Roman"/>
          <w:szCs w:val="20"/>
          <w:lang w:eastAsia="ru-RU"/>
        </w:rPr>
        <w:t xml:space="preserve">                    </w:t>
      </w:r>
      <w:r w:rsidR="00BE3BC7" w:rsidRPr="00DE5613">
        <w:rPr>
          <w:rFonts w:ascii="Times New Roman" w:eastAsia="Times New Roman" w:hAnsi="Times New Roman" w:cs="Times New Roman"/>
          <w:szCs w:val="20"/>
          <w:lang w:eastAsia="ru-RU"/>
        </w:rPr>
        <w:t xml:space="preserve">  </w:t>
      </w:r>
      <w:r w:rsidR="005005A8" w:rsidRPr="00DE5613">
        <w:rPr>
          <w:rFonts w:ascii="Times New Roman" w:eastAsia="Times New Roman" w:hAnsi="Times New Roman" w:cs="Times New Roman"/>
          <w:szCs w:val="20"/>
          <w:lang w:eastAsia="ru-RU"/>
        </w:rPr>
        <w:t>М.</w:t>
      </w:r>
      <w:r w:rsidR="000F49F5">
        <w:rPr>
          <w:rFonts w:ascii="Times New Roman" w:eastAsia="Times New Roman" w:hAnsi="Times New Roman" w:cs="Times New Roman"/>
          <w:szCs w:val="20"/>
          <w:lang w:eastAsia="ru-RU"/>
        </w:rPr>
        <w:t xml:space="preserve"> </w:t>
      </w:r>
      <w:r w:rsidR="005005A8" w:rsidRPr="00DE5613">
        <w:rPr>
          <w:rFonts w:ascii="Times New Roman" w:eastAsia="Times New Roman" w:hAnsi="Times New Roman" w:cs="Times New Roman"/>
          <w:szCs w:val="20"/>
          <w:lang w:eastAsia="ru-RU"/>
        </w:rPr>
        <w:t>В. Галимов</w:t>
      </w:r>
    </w:p>
    <w:sectPr w:rsidR="00D91D90" w:rsidRPr="000F49F5" w:rsidSect="00C7315E">
      <w:headerReference w:type="default" r:id="rId8"/>
      <w:headerReference w:type="first" r:id="rId9"/>
      <w:pgSz w:w="11900" w:h="16840"/>
      <w:pgMar w:top="1134" w:right="850" w:bottom="1134" w:left="1701"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3DA" w:rsidRDefault="001E33DA" w:rsidP="00D10DC0">
      <w:r>
        <w:separator/>
      </w:r>
    </w:p>
  </w:endnote>
  <w:endnote w:type="continuationSeparator" w:id="0">
    <w:p w:rsidR="001E33DA" w:rsidRDefault="001E33DA" w:rsidP="00D1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3DA" w:rsidRDefault="001E33DA" w:rsidP="00D10DC0">
      <w:r>
        <w:separator/>
      </w:r>
    </w:p>
  </w:footnote>
  <w:footnote w:type="continuationSeparator" w:id="0">
    <w:p w:rsidR="001E33DA" w:rsidRDefault="001E33DA" w:rsidP="00D10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25A" w:rsidRPr="00A2764B" w:rsidRDefault="00D6025A" w:rsidP="00716F71">
    <w:pPr>
      <w:pStyle w:val="a3"/>
      <w:rPr>
        <w:noProof/>
        <w:lang w:val="en-US" w:eastAsia="ru-RU"/>
      </w:rPr>
    </w:pPr>
    <w:r w:rsidRPr="00F43CAF">
      <w:rPr>
        <w:noProof/>
        <w:lang w:val="en-US" w:eastAsia="ru-RU"/>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25A" w:rsidRDefault="00D6025A" w:rsidP="00FB2B34">
    <w:pPr>
      <w:pStyle w:val="a3"/>
      <w:tabs>
        <w:tab w:val="clear" w:pos="4677"/>
        <w:tab w:val="clear" w:pos="9355"/>
        <w:tab w:val="left" w:pos="5343"/>
      </w:tabs>
      <w:jc w:val="center"/>
      <w:rPr>
        <w:rFonts w:ascii="Arial" w:hAnsi="Arial" w:cs="Arial"/>
        <w:b/>
        <w:noProof/>
        <w:sz w:val="18"/>
        <w:lang w:eastAsia="ru-RU"/>
      </w:rPr>
    </w:pPr>
    <w:r>
      <w:rPr>
        <w:noProof/>
        <w:lang w:eastAsia="ru-RU"/>
      </w:rPr>
      <w:drawing>
        <wp:anchor distT="0" distB="0" distL="114300" distR="114300" simplePos="0" relativeHeight="251670528" behindDoc="0" locked="0" layoutInCell="1" allowOverlap="1">
          <wp:simplePos x="0" y="0"/>
          <wp:positionH relativeFrom="column">
            <wp:posOffset>-3175</wp:posOffset>
          </wp:positionH>
          <wp:positionV relativeFrom="paragraph">
            <wp:posOffset>-141605</wp:posOffset>
          </wp:positionV>
          <wp:extent cx="1365885" cy="725805"/>
          <wp:effectExtent l="0" t="0" r="5715" b="0"/>
          <wp:wrapSquare wrapText="bothSides"/>
          <wp:docPr id="2" name="Рисунок 2" descr="C:\Users\YurenkovaLV.TK\AppData\Local\Microsoft\Windows\INetCache\Content.Word\Logo_TransConteiner_RU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YurenkovaLV.TK\AppData\Local\Microsoft\Windows\INetCache\Content.Word\Logo_TransConteiner_RUS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5885" cy="725805"/>
                  </a:xfrm>
                  <a:prstGeom prst="rect">
                    <a:avLst/>
                  </a:prstGeom>
                  <a:noFill/>
                  <a:ln>
                    <a:noFill/>
                  </a:ln>
                </pic:spPr>
              </pic:pic>
            </a:graphicData>
          </a:graphic>
        </wp:anchor>
      </w:drawing>
    </w:r>
    <w:r>
      <w:rPr>
        <w:rFonts w:ascii="Arial" w:hAnsi="Arial" w:cs="Arial"/>
        <w:b/>
        <w:noProof/>
        <w:sz w:val="18"/>
        <w:lang w:eastAsia="ru-RU"/>
      </w:rPr>
      <w:t xml:space="preserve">                                                    </w:t>
    </w:r>
    <w:r w:rsidRPr="00CB3FD1">
      <w:rPr>
        <w:rFonts w:ascii="Arial" w:hAnsi="Arial" w:cs="Arial"/>
        <w:b/>
        <w:noProof/>
        <w:sz w:val="18"/>
        <w:lang w:eastAsia="ru-RU"/>
      </w:rPr>
      <w:t>ПАО «ТрансКонтейнер»</w:t>
    </w:r>
    <w:r>
      <w:rPr>
        <w:rFonts w:ascii="Arial" w:hAnsi="Arial" w:cs="Arial"/>
        <w:b/>
        <w:noProof/>
        <w:sz w:val="18"/>
        <w:lang w:eastAsia="ru-RU"/>
      </w:rPr>
      <w:t xml:space="preserve"> на</w:t>
    </w:r>
  </w:p>
  <w:p w:rsidR="00D6025A" w:rsidRDefault="00D6025A" w:rsidP="00FB2B34">
    <w:pPr>
      <w:pStyle w:val="a3"/>
      <w:tabs>
        <w:tab w:val="clear" w:pos="4677"/>
        <w:tab w:val="clear" w:pos="9355"/>
        <w:tab w:val="left" w:pos="5343"/>
      </w:tabs>
      <w:jc w:val="center"/>
      <w:rPr>
        <w:rFonts w:ascii="Arial" w:hAnsi="Arial" w:cs="Arial"/>
        <w:b/>
        <w:noProof/>
        <w:sz w:val="18"/>
        <w:lang w:eastAsia="ru-RU"/>
      </w:rPr>
    </w:pPr>
    <w:r>
      <w:rPr>
        <w:rFonts w:ascii="Arial" w:hAnsi="Arial" w:cs="Arial"/>
        <w:b/>
        <w:noProof/>
        <w:sz w:val="18"/>
        <w:lang w:eastAsia="ru-RU"/>
      </w:rPr>
      <w:t xml:space="preserve">                                                          Московской железной дороге</w:t>
    </w:r>
  </w:p>
  <w:p w:rsidR="00D6025A" w:rsidRDefault="00D6025A" w:rsidP="00CB3FD1">
    <w:pPr>
      <w:pStyle w:val="a3"/>
      <w:tabs>
        <w:tab w:val="clear" w:pos="4677"/>
        <w:tab w:val="clear" w:pos="9355"/>
        <w:tab w:val="left" w:pos="5343"/>
      </w:tabs>
      <w:rPr>
        <w:rFonts w:ascii="Arial" w:hAnsi="Arial" w:cs="Arial"/>
        <w:noProof/>
        <w:sz w:val="18"/>
        <w:lang w:eastAsia="ru-RU"/>
      </w:rPr>
    </w:pPr>
    <w:r>
      <w:rPr>
        <w:rFonts w:ascii="Arial" w:hAnsi="Arial" w:cs="Arial"/>
        <w:b/>
        <w:noProof/>
        <w:sz w:val="18"/>
        <w:lang w:eastAsia="ru-RU"/>
      </w:rPr>
      <w:t xml:space="preserve">                                                                           </w:t>
    </w:r>
    <w:r>
      <w:rPr>
        <w:rFonts w:ascii="Arial" w:hAnsi="Arial" w:cs="Arial"/>
        <w:noProof/>
        <w:sz w:val="18"/>
        <w:lang w:eastAsia="ru-RU"/>
      </w:rPr>
      <w:t>107014,</w:t>
    </w:r>
    <w:r w:rsidRPr="00A73025">
      <w:rPr>
        <w:rFonts w:ascii="Arial" w:hAnsi="Arial" w:cs="Arial"/>
        <w:noProof/>
        <w:sz w:val="18"/>
        <w:lang w:eastAsia="ru-RU"/>
      </w:rPr>
      <w:t xml:space="preserve"> </w:t>
    </w:r>
    <w:r>
      <w:rPr>
        <w:rFonts w:ascii="Arial" w:hAnsi="Arial" w:cs="Arial"/>
        <w:noProof/>
        <w:sz w:val="18"/>
        <w:lang w:eastAsia="ru-RU"/>
      </w:rPr>
      <w:t>г. Москва, ул. Короленко, д.8</w:t>
    </w:r>
  </w:p>
  <w:p w:rsidR="00D6025A" w:rsidRPr="00005B3C" w:rsidRDefault="00D6025A" w:rsidP="00CB3FD1">
    <w:pPr>
      <w:pStyle w:val="a3"/>
      <w:tabs>
        <w:tab w:val="clear" w:pos="4677"/>
        <w:tab w:val="clear" w:pos="9355"/>
        <w:tab w:val="left" w:pos="5343"/>
      </w:tabs>
      <w:rPr>
        <w:rFonts w:ascii="Arial" w:hAnsi="Arial" w:cs="Arial"/>
        <w:noProof/>
        <w:sz w:val="18"/>
        <w:lang w:eastAsia="ru-RU"/>
      </w:rPr>
    </w:pPr>
    <w:r w:rsidRPr="00005B3C">
      <w:rPr>
        <w:rFonts w:ascii="Arial" w:hAnsi="Arial" w:cs="Arial"/>
        <w:noProof/>
        <w:sz w:val="18"/>
        <w:lang w:eastAsia="ru-RU"/>
      </w:rPr>
      <w:t xml:space="preserve">                                                                          </w:t>
    </w:r>
    <w:r w:rsidR="004C6E4A" w:rsidRPr="00005B3C">
      <w:rPr>
        <w:rFonts w:ascii="Arial" w:hAnsi="Arial" w:cs="Arial"/>
        <w:noProof/>
        <w:sz w:val="18"/>
        <w:lang w:eastAsia="ru-RU"/>
      </w:rPr>
      <w:t xml:space="preserve"> </w:t>
    </w:r>
    <w:r>
      <w:rPr>
        <w:rFonts w:ascii="Arial" w:hAnsi="Arial" w:cs="Arial"/>
        <w:noProof/>
        <w:sz w:val="18"/>
        <w:lang w:eastAsia="ru-RU"/>
      </w:rPr>
      <w:t>тел</w:t>
    </w:r>
    <w:r w:rsidRPr="00005B3C">
      <w:rPr>
        <w:rFonts w:ascii="Arial" w:hAnsi="Arial" w:cs="Arial"/>
        <w:noProof/>
        <w:sz w:val="18"/>
        <w:lang w:eastAsia="ru-RU"/>
      </w:rPr>
      <w:t>.: +7 (495) 241-35-55</w:t>
    </w:r>
  </w:p>
  <w:p w:rsidR="00D6025A" w:rsidRPr="00005B3C" w:rsidRDefault="00D6025A" w:rsidP="00CB3FD1">
    <w:pPr>
      <w:pStyle w:val="a3"/>
      <w:tabs>
        <w:tab w:val="clear" w:pos="4677"/>
        <w:tab w:val="clear" w:pos="9355"/>
        <w:tab w:val="left" w:pos="5343"/>
      </w:tabs>
      <w:rPr>
        <w:rFonts w:ascii="Arial" w:hAnsi="Arial" w:cs="Arial"/>
        <w:noProof/>
        <w:sz w:val="18"/>
        <w:lang w:eastAsia="ru-RU"/>
      </w:rPr>
    </w:pPr>
    <w:r w:rsidRPr="00005B3C">
      <w:rPr>
        <w:rFonts w:ascii="Arial" w:hAnsi="Arial" w:cs="Arial"/>
        <w:noProof/>
        <w:sz w:val="18"/>
        <w:lang w:eastAsia="ru-RU"/>
      </w:rPr>
      <w:t xml:space="preserve">                                                                           </w:t>
    </w:r>
    <w:r>
      <w:rPr>
        <w:rFonts w:ascii="Arial" w:hAnsi="Arial" w:cs="Arial"/>
        <w:noProof/>
        <w:sz w:val="18"/>
        <w:lang w:val="en-US" w:eastAsia="ru-RU"/>
      </w:rPr>
      <w:t>e</w:t>
    </w:r>
    <w:r w:rsidRPr="00005B3C">
      <w:rPr>
        <w:rFonts w:ascii="Arial" w:hAnsi="Arial" w:cs="Arial"/>
        <w:noProof/>
        <w:sz w:val="18"/>
        <w:lang w:eastAsia="ru-RU"/>
      </w:rPr>
      <w:t>-</w:t>
    </w:r>
    <w:r>
      <w:rPr>
        <w:rFonts w:ascii="Arial" w:hAnsi="Arial" w:cs="Arial"/>
        <w:noProof/>
        <w:sz w:val="18"/>
        <w:lang w:val="en-US" w:eastAsia="ru-RU"/>
      </w:rPr>
      <w:t>mail</w:t>
    </w:r>
    <w:r w:rsidRPr="00005B3C">
      <w:rPr>
        <w:rFonts w:ascii="Arial" w:hAnsi="Arial" w:cs="Arial"/>
        <w:noProof/>
        <w:sz w:val="18"/>
        <w:lang w:eastAsia="ru-RU"/>
      </w:rPr>
      <w:t xml:space="preserve">: </w:t>
    </w:r>
    <w:r>
      <w:rPr>
        <w:rFonts w:ascii="Arial" w:hAnsi="Arial" w:cs="Arial"/>
        <w:noProof/>
        <w:sz w:val="18"/>
        <w:lang w:val="en-US" w:eastAsia="ru-RU"/>
      </w:rPr>
      <w:t>mzd</w:t>
    </w:r>
    <w:r w:rsidRPr="00005B3C">
      <w:rPr>
        <w:rFonts w:ascii="Arial" w:hAnsi="Arial" w:cs="Arial"/>
        <w:noProof/>
        <w:sz w:val="18"/>
        <w:lang w:eastAsia="ru-RU"/>
      </w:rPr>
      <w:t>@</w:t>
    </w:r>
    <w:r w:rsidRPr="00CB3FD1">
      <w:rPr>
        <w:rFonts w:ascii="Arial" w:hAnsi="Arial" w:cs="Arial"/>
        <w:noProof/>
        <w:sz w:val="18"/>
        <w:lang w:val="en-US" w:eastAsia="ru-RU"/>
      </w:rPr>
      <w:t>trcont</w:t>
    </w:r>
    <w:r w:rsidRPr="00005B3C">
      <w:rPr>
        <w:rFonts w:ascii="Arial" w:hAnsi="Arial" w:cs="Arial"/>
        <w:noProof/>
        <w:sz w:val="18"/>
        <w:lang w:eastAsia="ru-RU"/>
      </w:rPr>
      <w:t>.</w:t>
    </w:r>
    <w:r>
      <w:rPr>
        <w:rFonts w:ascii="Arial" w:hAnsi="Arial" w:cs="Arial"/>
        <w:noProof/>
        <w:sz w:val="18"/>
        <w:lang w:val="en-US" w:eastAsia="ru-RU"/>
      </w:rPr>
      <w:t>ru</w:t>
    </w:r>
    <w:r w:rsidRPr="00005B3C">
      <w:rPr>
        <w:rFonts w:ascii="Arial" w:hAnsi="Arial" w:cs="Arial"/>
        <w:noProof/>
        <w:sz w:val="18"/>
        <w:lang w:eastAsia="ru-RU"/>
      </w:rPr>
      <w:t xml:space="preserve"> | </w:t>
    </w:r>
    <w:r w:rsidRPr="00CB3FD1">
      <w:rPr>
        <w:rFonts w:ascii="Arial" w:hAnsi="Arial" w:cs="Arial"/>
        <w:noProof/>
        <w:sz w:val="18"/>
        <w:lang w:val="en-US" w:eastAsia="ru-RU"/>
      </w:rPr>
      <w:t>www</w:t>
    </w:r>
    <w:r w:rsidRPr="00005B3C">
      <w:rPr>
        <w:rFonts w:ascii="Arial" w:hAnsi="Arial" w:cs="Arial"/>
        <w:noProof/>
        <w:sz w:val="18"/>
        <w:lang w:eastAsia="ru-RU"/>
      </w:rPr>
      <w:t>.</w:t>
    </w:r>
    <w:r w:rsidRPr="00CB3FD1">
      <w:rPr>
        <w:rFonts w:ascii="Arial" w:hAnsi="Arial" w:cs="Arial"/>
        <w:noProof/>
        <w:sz w:val="18"/>
        <w:lang w:val="en-US" w:eastAsia="ru-RU"/>
      </w:rPr>
      <w:t>trcont</w:t>
    </w:r>
    <w:r w:rsidRPr="00005B3C">
      <w:rPr>
        <w:rFonts w:ascii="Arial" w:hAnsi="Arial" w:cs="Arial"/>
        <w:noProof/>
        <w:sz w:val="18"/>
        <w:lang w:eastAsia="ru-RU"/>
      </w:rPr>
      <w:t>.</w:t>
    </w:r>
    <w:r w:rsidRPr="00CB3FD1">
      <w:rPr>
        <w:rFonts w:ascii="Arial" w:hAnsi="Arial" w:cs="Arial"/>
        <w:noProof/>
        <w:sz w:val="18"/>
        <w:lang w:val="en-US" w:eastAsia="ru-RU"/>
      </w:rPr>
      <w:t>com</w:t>
    </w:r>
    <w:r w:rsidRPr="00005B3C">
      <w:rPr>
        <w:rFonts w:ascii="Arial" w:hAnsi="Arial" w:cs="Arial"/>
        <w:noProof/>
        <w:sz w:val="18"/>
        <w:lang w:eastAsia="ru-RU"/>
      </w:rPr>
      <w:t xml:space="preserve"> </w:t>
    </w:r>
  </w:p>
  <w:p w:rsidR="00D6025A" w:rsidRPr="00005B3C" w:rsidRDefault="00D6025A" w:rsidP="00CB3FD1">
    <w:pPr>
      <w:pStyle w:val="a3"/>
      <w:tabs>
        <w:tab w:val="clear" w:pos="4677"/>
        <w:tab w:val="clear" w:pos="9355"/>
        <w:tab w:val="left" w:pos="5343"/>
      </w:tabs>
      <w:rPr>
        <w:noProof/>
        <w:lang w:eastAsia="ru-RU"/>
      </w:rPr>
    </w:pPr>
  </w:p>
  <w:p w:rsidR="00D6025A" w:rsidRPr="00005B3C" w:rsidRDefault="00D6025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018F"/>
    <w:multiLevelType w:val="multilevel"/>
    <w:tmpl w:val="EAFA1A10"/>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6B637B54"/>
    <w:multiLevelType w:val="multilevel"/>
    <w:tmpl w:val="486E1BF2"/>
    <w:lvl w:ilvl="0">
      <w:start w:val="65535"/>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DC0"/>
    <w:rsid w:val="00005B3C"/>
    <w:rsid w:val="00006840"/>
    <w:rsid w:val="00040BB9"/>
    <w:rsid w:val="00076AA5"/>
    <w:rsid w:val="00096CB0"/>
    <w:rsid w:val="000A2E41"/>
    <w:rsid w:val="000B20EE"/>
    <w:rsid w:val="000D24B9"/>
    <w:rsid w:val="000D3748"/>
    <w:rsid w:val="000E79F2"/>
    <w:rsid w:val="000F49F5"/>
    <w:rsid w:val="00160BB9"/>
    <w:rsid w:val="00161D20"/>
    <w:rsid w:val="00172A08"/>
    <w:rsid w:val="001C13A2"/>
    <w:rsid w:val="001D462E"/>
    <w:rsid w:val="001E33DA"/>
    <w:rsid w:val="002A1994"/>
    <w:rsid w:val="002C352F"/>
    <w:rsid w:val="002E73BF"/>
    <w:rsid w:val="002F0036"/>
    <w:rsid w:val="00317B6A"/>
    <w:rsid w:val="00320FD6"/>
    <w:rsid w:val="00370B19"/>
    <w:rsid w:val="003A51B8"/>
    <w:rsid w:val="003F7CC7"/>
    <w:rsid w:val="00427893"/>
    <w:rsid w:val="00464474"/>
    <w:rsid w:val="00481872"/>
    <w:rsid w:val="004A41FA"/>
    <w:rsid w:val="004A589D"/>
    <w:rsid w:val="004B5E7E"/>
    <w:rsid w:val="004B6763"/>
    <w:rsid w:val="004C6E4A"/>
    <w:rsid w:val="004E1B85"/>
    <w:rsid w:val="004F08EF"/>
    <w:rsid w:val="004F2586"/>
    <w:rsid w:val="005005A8"/>
    <w:rsid w:val="00516AEC"/>
    <w:rsid w:val="005A66C3"/>
    <w:rsid w:val="005A7009"/>
    <w:rsid w:val="005C3E91"/>
    <w:rsid w:val="005C7297"/>
    <w:rsid w:val="005F5835"/>
    <w:rsid w:val="006149FA"/>
    <w:rsid w:val="0064508C"/>
    <w:rsid w:val="00654A21"/>
    <w:rsid w:val="006822BB"/>
    <w:rsid w:val="006A250B"/>
    <w:rsid w:val="006E2780"/>
    <w:rsid w:val="00705C1B"/>
    <w:rsid w:val="00716F71"/>
    <w:rsid w:val="007251C3"/>
    <w:rsid w:val="00757368"/>
    <w:rsid w:val="00761FA7"/>
    <w:rsid w:val="007800FB"/>
    <w:rsid w:val="007B2399"/>
    <w:rsid w:val="007E2F06"/>
    <w:rsid w:val="007F4870"/>
    <w:rsid w:val="008120B4"/>
    <w:rsid w:val="00881548"/>
    <w:rsid w:val="008873FD"/>
    <w:rsid w:val="008A7079"/>
    <w:rsid w:val="008B57E1"/>
    <w:rsid w:val="008F28A7"/>
    <w:rsid w:val="008F3CD2"/>
    <w:rsid w:val="0095328E"/>
    <w:rsid w:val="00954544"/>
    <w:rsid w:val="00960E10"/>
    <w:rsid w:val="009A7AA4"/>
    <w:rsid w:val="009D507C"/>
    <w:rsid w:val="00A2764B"/>
    <w:rsid w:val="00A44AE7"/>
    <w:rsid w:val="00A50AA8"/>
    <w:rsid w:val="00A73025"/>
    <w:rsid w:val="00A85D34"/>
    <w:rsid w:val="00A87158"/>
    <w:rsid w:val="00AA7A5C"/>
    <w:rsid w:val="00AD1224"/>
    <w:rsid w:val="00B31B41"/>
    <w:rsid w:val="00B333AD"/>
    <w:rsid w:val="00B37349"/>
    <w:rsid w:val="00B37364"/>
    <w:rsid w:val="00B537BB"/>
    <w:rsid w:val="00B74FC1"/>
    <w:rsid w:val="00B765EF"/>
    <w:rsid w:val="00B77738"/>
    <w:rsid w:val="00B979AB"/>
    <w:rsid w:val="00BB4CF2"/>
    <w:rsid w:val="00BB7D7B"/>
    <w:rsid w:val="00BD0253"/>
    <w:rsid w:val="00BE301F"/>
    <w:rsid w:val="00BE3BC7"/>
    <w:rsid w:val="00C2786D"/>
    <w:rsid w:val="00C52ACD"/>
    <w:rsid w:val="00C7315E"/>
    <w:rsid w:val="00CB3FD1"/>
    <w:rsid w:val="00CE757D"/>
    <w:rsid w:val="00D10DC0"/>
    <w:rsid w:val="00D31B5C"/>
    <w:rsid w:val="00D6025A"/>
    <w:rsid w:val="00D73345"/>
    <w:rsid w:val="00D8479D"/>
    <w:rsid w:val="00D907F5"/>
    <w:rsid w:val="00D9138A"/>
    <w:rsid w:val="00D91D90"/>
    <w:rsid w:val="00DD2D9E"/>
    <w:rsid w:val="00DE5613"/>
    <w:rsid w:val="00E2393C"/>
    <w:rsid w:val="00E57A6E"/>
    <w:rsid w:val="00E623DE"/>
    <w:rsid w:val="00E727D1"/>
    <w:rsid w:val="00E94888"/>
    <w:rsid w:val="00EB7362"/>
    <w:rsid w:val="00EC1AE7"/>
    <w:rsid w:val="00EE1976"/>
    <w:rsid w:val="00F25FCC"/>
    <w:rsid w:val="00F43CAF"/>
    <w:rsid w:val="00F54F6E"/>
    <w:rsid w:val="00F9260B"/>
    <w:rsid w:val="00FB2B34"/>
    <w:rsid w:val="00FB595E"/>
    <w:rsid w:val="00FF00FE"/>
    <w:rsid w:val="00FF042B"/>
    <w:rsid w:val="00FF6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B4F967"/>
  <w15:docId w15:val="{99D5CF04-124C-4E32-A911-7F030F093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E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UnresolvedMention">
    <w:name w:val="Unresolved Mention"/>
    <w:basedOn w:val="a0"/>
    <w:uiPriority w:val="99"/>
    <w:semiHidden/>
    <w:unhideWhenUsed/>
    <w:rsid w:val="00D10DC0"/>
    <w:rPr>
      <w:color w:val="605E5C"/>
      <w:shd w:val="clear" w:color="auto" w:fill="E1DFDD"/>
    </w:rPr>
  </w:style>
  <w:style w:type="table" w:styleId="a8">
    <w:name w:val="Table Grid"/>
    <w:basedOn w:val="a1"/>
    <w:uiPriority w:val="5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B3FD1"/>
    <w:rPr>
      <w:rFonts w:ascii="Tahoma" w:hAnsi="Tahoma" w:cs="Tahoma"/>
      <w:sz w:val="16"/>
      <w:szCs w:val="16"/>
    </w:rPr>
  </w:style>
  <w:style w:type="character" w:customStyle="1" w:styleId="aa">
    <w:name w:val="Текст выноски Знак"/>
    <w:basedOn w:val="a0"/>
    <w:link w:val="a9"/>
    <w:uiPriority w:val="99"/>
    <w:semiHidden/>
    <w:rsid w:val="00CB3FD1"/>
    <w:rPr>
      <w:rFonts w:ascii="Tahoma" w:hAnsi="Tahoma" w:cs="Tahoma"/>
      <w:sz w:val="16"/>
      <w:szCs w:val="16"/>
    </w:rPr>
  </w:style>
  <w:style w:type="paragraph" w:customStyle="1" w:styleId="1">
    <w:name w:val="Обычный1"/>
    <w:link w:val="Normal"/>
    <w:qFormat/>
    <w:rsid w:val="00E623DE"/>
    <w:pPr>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
    <w:locked/>
    <w:rsid w:val="00E623DE"/>
    <w:rPr>
      <w:rFonts w:ascii="Times New Roman" w:eastAsia="Times New Roman" w:hAnsi="Times New Roman" w:cs="Times New Roman"/>
      <w:sz w:val="28"/>
      <w:szCs w:val="20"/>
      <w:lang w:eastAsia="ru-RU"/>
    </w:rPr>
  </w:style>
  <w:style w:type="character" w:customStyle="1" w:styleId="CharChar">
    <w:name w:val="Обычный Char Char"/>
    <w:locked/>
    <w:rsid w:val="00E623DE"/>
  </w:style>
  <w:style w:type="paragraph" w:styleId="ab">
    <w:name w:val="List Paragraph"/>
    <w:basedOn w:val="a"/>
    <w:uiPriority w:val="34"/>
    <w:qFormat/>
    <w:rsid w:val="00006840"/>
    <w:pPr>
      <w:ind w:left="720"/>
      <w:contextualSpacing/>
    </w:pPr>
  </w:style>
  <w:style w:type="paragraph" w:styleId="a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0"/>
    <w:uiPriority w:val="99"/>
    <w:rsid w:val="00DE5613"/>
    <w:pPr>
      <w:suppressAutoHyphens/>
      <w:ind w:firstLine="709"/>
      <w:jc w:val="both"/>
    </w:pPr>
    <w:rPr>
      <w:rFonts w:ascii="Times New Roman" w:eastAsia="MS Mincho" w:hAnsi="Times New Roman" w:cs="Times New Roman"/>
      <w:sz w:val="26"/>
      <w:lang w:eastAsia="ar-SA"/>
    </w:rPr>
  </w:style>
  <w:style w:type="character" w:customStyle="1" w:styleId="ad">
    <w:name w:val="Основной текст Знак"/>
    <w:basedOn w:val="a0"/>
    <w:uiPriority w:val="99"/>
    <w:semiHidden/>
    <w:rsid w:val="00DE5613"/>
  </w:style>
  <w:style w:type="character" w:customStyle="1" w:styleId="10">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c"/>
    <w:uiPriority w:val="99"/>
    <w:locked/>
    <w:rsid w:val="00DE5613"/>
    <w:rPr>
      <w:rFonts w:ascii="Times New Roman" w:eastAsia="MS Mincho" w:hAnsi="Times New Roman" w:cs="Times New Roman"/>
      <w:sz w:val="26"/>
      <w:lang w:eastAsia="ar-SA"/>
    </w:rPr>
  </w:style>
  <w:style w:type="paragraph" w:customStyle="1" w:styleId="Standard">
    <w:name w:val="Standard"/>
    <w:rsid w:val="00DE5613"/>
    <w:pPr>
      <w:suppressAutoHyphens/>
      <w:autoSpaceDN w:val="0"/>
      <w:textAlignment w:val="baseline"/>
    </w:pPr>
    <w:rPr>
      <w:rFonts w:ascii="Times New Roman" w:eastAsia="Times New Roman" w:hAnsi="Times New Roman" w:cs="Times New Roman"/>
      <w:bCs/>
      <w:color w:val="000000" w:themeColor="text1"/>
      <w:kern w:val="3"/>
      <w:lang w:eastAsia="ar-SA"/>
    </w:rPr>
  </w:style>
  <w:style w:type="table" w:customStyle="1" w:styleId="5">
    <w:name w:val="Сетка таблицы5"/>
    <w:basedOn w:val="a1"/>
    <w:next w:val="a8"/>
    <w:uiPriority w:val="59"/>
    <w:rsid w:val="00DE5613"/>
    <w:rPr>
      <w:rFonts w:ascii="Times New Roman" w:eastAsia="Times New Roman" w:hAnsi="Times New Roman" w:cs="Times New Roman"/>
      <w:bCs/>
      <w:color w:val="000000" w:themeColor="text1"/>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315E"/>
    <w:pPr>
      <w:suppressAutoHyphens/>
      <w:autoSpaceDE w:val="0"/>
    </w:pPr>
    <w:rPr>
      <w:rFonts w:ascii="Times New Roman" w:eastAsia="Arial" w:hAnsi="Times New Roman" w:cs="Times New Roman"/>
      <w:color w:val="000000"/>
      <w:lang w:eastAsia="ar-SA"/>
    </w:rPr>
  </w:style>
  <w:style w:type="paragraph" w:customStyle="1" w:styleId="4">
    <w:name w:val="Обычный4"/>
    <w:rsid w:val="00C7315E"/>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00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88C7E-F99F-4488-A737-2B359E1B6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960</Words>
  <Characters>5473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Булычев Евгений Александрович</cp:lastModifiedBy>
  <cp:revision>7</cp:revision>
  <dcterms:created xsi:type="dcterms:W3CDTF">2023-10-12T07:09:00Z</dcterms:created>
  <dcterms:modified xsi:type="dcterms:W3CDTF">2023-10-19T10:16:00Z</dcterms:modified>
</cp:coreProperties>
</file>