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77E3E" w:rsidRDefault="002B27A5">
      <w:pPr>
        <w:tabs>
          <w:tab w:val="left" w:pos="4962"/>
        </w:tabs>
        <w:ind w:left="4820"/>
        <w:rPr>
          <w:b/>
          <w:bCs/>
          <w:sz w:val="28"/>
          <w:szCs w:val="28"/>
        </w:rPr>
      </w:pPr>
      <w:r>
        <w:rPr>
          <w:b/>
          <w:bCs/>
          <w:sz w:val="28"/>
          <w:szCs w:val="28"/>
        </w:rPr>
        <w:t xml:space="preserve">Председатель Конкурсной </w:t>
      </w:r>
      <w:r w:rsidR="005A0CD9">
        <w:rPr>
          <w:b/>
          <w:bCs/>
          <w:sz w:val="28"/>
          <w:szCs w:val="28"/>
        </w:rPr>
        <w:t>комиссии филиала</w:t>
      </w:r>
      <w:r>
        <w:rPr>
          <w:b/>
          <w:bCs/>
          <w:sz w:val="28"/>
          <w:szCs w:val="28"/>
        </w:rPr>
        <w:t xml:space="preserve"> ПАО «ТрансКонтейнер» на </w:t>
      </w:r>
    </w:p>
    <w:p w:rsidR="002B27A5" w:rsidRDefault="002B27A5" w:rsidP="002B27A5">
      <w:pPr>
        <w:tabs>
          <w:tab w:val="left" w:pos="4962"/>
        </w:tabs>
        <w:ind w:left="4820"/>
        <w:rPr>
          <w:b/>
          <w:bCs/>
          <w:sz w:val="28"/>
          <w:szCs w:val="28"/>
        </w:rPr>
      </w:pPr>
      <w:r>
        <w:rPr>
          <w:b/>
          <w:bCs/>
          <w:sz w:val="28"/>
          <w:szCs w:val="28"/>
        </w:rPr>
        <w:t>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77E3E" w:rsidRDefault="002B27A5">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977E3E" w:rsidRDefault="002B27A5">
      <w:pPr>
        <w:tabs>
          <w:tab w:val="left" w:pos="4962"/>
        </w:tabs>
        <w:ind w:left="4820"/>
        <w:rPr>
          <w:b/>
          <w:bCs/>
          <w:sz w:val="28"/>
        </w:rPr>
      </w:pPr>
      <w:r>
        <w:rPr>
          <w:b/>
          <w:bCs/>
          <w:sz w:val="28"/>
        </w:rPr>
        <w:t>«</w:t>
      </w:r>
      <w:r w:rsidR="002730CB">
        <w:rPr>
          <w:b/>
          <w:bCs/>
          <w:sz w:val="28"/>
        </w:rPr>
        <w:t>2</w:t>
      </w:r>
      <w:r>
        <w:rPr>
          <w:b/>
          <w:bCs/>
          <w:sz w:val="28"/>
        </w:rPr>
        <w:t>7» октября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77E3E" w:rsidRDefault="002B27A5">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Pr>
          <w:bCs/>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2730CB">
        <w:rPr>
          <w:szCs w:val="28"/>
        </w:rPr>
        <w:t xml:space="preserve"> </w:t>
      </w:r>
      <w:r>
        <w:t xml:space="preserve">открытый конкурс в электронной форме </w:t>
      </w:r>
      <w:r w:rsidR="002730CB">
        <w:t xml:space="preserve">№ ОКэ-НКПЗАБ-23-0021 </w:t>
      </w:r>
      <w:r>
        <w:t xml:space="preserve">по предмету закупки </w:t>
      </w:r>
      <w:r>
        <w:rPr>
          <w:b/>
        </w:rPr>
        <w:t>«Выполнение работ по  техническому  обслуживанию и текущему  ремонту кранов козловых  контейнерных ККСП36-А6- Ч-УК-16 (5;7)-9,5-У1зав. №  1332 (Инв. №  014/03/00000095), КК Кнт  36-25/5/7-12,5-А6, У1 зав.  № 81 (Инв. № 014/02/00000260) на Контейнерном терминале Благовещенск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2B27A5">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D11F2">
      <w:pPr>
        <w:pStyle w:val="af8"/>
        <w:numPr>
          <w:ilvl w:val="0"/>
          <w:numId w:val="19"/>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D11F2">
      <w:pPr>
        <w:pStyle w:val="af8"/>
        <w:numPr>
          <w:ilvl w:val="0"/>
          <w:numId w:val="19"/>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D11F2">
      <w:pPr>
        <w:pStyle w:val="af8"/>
        <w:numPr>
          <w:ilvl w:val="0"/>
          <w:numId w:val="19"/>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D11F2">
      <w:pPr>
        <w:pStyle w:val="af8"/>
        <w:numPr>
          <w:ilvl w:val="0"/>
          <w:numId w:val="19"/>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5D11F2">
      <w:pPr>
        <w:pStyle w:val="af8"/>
        <w:numPr>
          <w:ilvl w:val="0"/>
          <w:numId w:val="20"/>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rsidR="007E0067" w:rsidRPr="00C61911" w:rsidRDefault="00837F0D" w:rsidP="005D11F2">
      <w:pPr>
        <w:pStyle w:val="af8"/>
        <w:numPr>
          <w:ilvl w:val="0"/>
          <w:numId w:val="20"/>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D11F2">
      <w:pPr>
        <w:pStyle w:val="af8"/>
        <w:numPr>
          <w:ilvl w:val="0"/>
          <w:numId w:val="20"/>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D11F2">
      <w:pPr>
        <w:pStyle w:val="af8"/>
        <w:numPr>
          <w:ilvl w:val="0"/>
          <w:numId w:val="20"/>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5D11F2">
      <w:pPr>
        <w:pStyle w:val="af8"/>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D11F2">
      <w:pPr>
        <w:pStyle w:val="af8"/>
        <w:numPr>
          <w:ilvl w:val="0"/>
          <w:numId w:val="20"/>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5D11F2">
      <w:pPr>
        <w:pStyle w:val="af8"/>
        <w:numPr>
          <w:ilvl w:val="0"/>
          <w:numId w:val="20"/>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5D11F2">
      <w:pPr>
        <w:pStyle w:val="af8"/>
        <w:numPr>
          <w:ilvl w:val="0"/>
          <w:numId w:val="20"/>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D11F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2B27A5">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D11F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5D11F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D11F2">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D11F2">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5D11F2">
      <w:pPr>
        <w:pStyle w:val="1a"/>
        <w:numPr>
          <w:ilvl w:val="1"/>
          <w:numId w:val="17"/>
        </w:numPr>
        <w:ind w:left="0" w:firstLine="709"/>
        <w:outlineLvl w:val="1"/>
        <w:rPr>
          <w:b/>
          <w:szCs w:val="28"/>
        </w:rPr>
      </w:pPr>
      <w:r>
        <w:rPr>
          <w:b/>
          <w:szCs w:val="28"/>
        </w:rPr>
        <w:t>Заявка</w:t>
      </w:r>
    </w:p>
    <w:p w:rsidR="00627DB4" w:rsidRPr="007E5BBC" w:rsidRDefault="00627DB4" w:rsidP="005D11F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D11F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D11F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D11F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D11F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D11F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D11F2">
      <w:pPr>
        <w:pStyle w:val="af8"/>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D11F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5E1413" w:rsidRDefault="00627DB4" w:rsidP="005D11F2">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D11F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w:t>
      </w:r>
      <w:r w:rsidRPr="002B27A5">
        <w:rPr>
          <w:sz w:val="28"/>
          <w:szCs w:val="28"/>
        </w:rPr>
        <w:t>копию (файл).Под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w:t>
      </w:r>
      <w:r>
        <w:rPr>
          <w:sz w:val="28"/>
          <w:szCs w:val="28"/>
        </w:rPr>
        <w:t xml:space="preserve">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5D11F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D11F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5D11F2">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D11F2">
      <w:pPr>
        <w:pStyle w:val="1a"/>
        <w:numPr>
          <w:ilvl w:val="1"/>
          <w:numId w:val="17"/>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D11F2">
      <w:pPr>
        <w:pStyle w:val="1a"/>
        <w:numPr>
          <w:ilvl w:val="1"/>
          <w:numId w:val="17"/>
        </w:numPr>
        <w:ind w:left="0" w:firstLine="709"/>
        <w:outlineLvl w:val="1"/>
        <w:rPr>
          <w:b/>
          <w:szCs w:val="28"/>
        </w:rPr>
      </w:pPr>
      <w:r>
        <w:rPr>
          <w:b/>
        </w:rPr>
        <w:t>Порядок оформления Заявки</w:t>
      </w:r>
    </w:p>
    <w:p w:rsidR="00AA1400" w:rsidRDefault="00AA1400" w:rsidP="005D11F2">
      <w:pPr>
        <w:pStyle w:val="af8"/>
        <w:numPr>
          <w:ilvl w:val="0"/>
          <w:numId w:val="18"/>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D11F2">
      <w:pPr>
        <w:pStyle w:val="af8"/>
        <w:numPr>
          <w:ilvl w:val="0"/>
          <w:numId w:val="18"/>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D11F2">
      <w:pPr>
        <w:pStyle w:val="af8"/>
        <w:numPr>
          <w:ilvl w:val="0"/>
          <w:numId w:val="18"/>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407088" w:rsidRDefault="0060696E" w:rsidP="005D11F2">
      <w:pPr>
        <w:pStyle w:val="af8"/>
        <w:numPr>
          <w:ilvl w:val="0"/>
          <w:numId w:val="18"/>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D11F2">
      <w:pPr>
        <w:pStyle w:val="af8"/>
        <w:numPr>
          <w:ilvl w:val="0"/>
          <w:numId w:val="18"/>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D11F2">
      <w:pPr>
        <w:pStyle w:val="af8"/>
        <w:numPr>
          <w:ilvl w:val="0"/>
          <w:numId w:val="18"/>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D11F2">
      <w:pPr>
        <w:pStyle w:val="af8"/>
        <w:numPr>
          <w:ilvl w:val="0"/>
          <w:numId w:val="18"/>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2B27A5">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D11F2">
      <w:pPr>
        <w:pStyle w:val="af8"/>
        <w:numPr>
          <w:ilvl w:val="0"/>
          <w:numId w:val="18"/>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rsidR="00977E3E" w:rsidRDefault="002668B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730CB" w:rsidRPr="007E6DE4" w:rsidRDefault="002730CB" w:rsidP="008F6343">
                            <w:pPr>
                              <w:jc w:val="center"/>
                              <w:rPr>
                                <w:b/>
                                <w:sz w:val="28"/>
                                <w:szCs w:val="28"/>
                              </w:rPr>
                            </w:pPr>
                            <w:r w:rsidRPr="007E6DE4">
                              <w:rPr>
                                <w:b/>
                                <w:sz w:val="28"/>
                                <w:szCs w:val="28"/>
                              </w:rPr>
                              <w:t xml:space="preserve">_____________________________________________, </w:t>
                            </w:r>
                          </w:p>
                          <w:p w:rsidR="002730CB" w:rsidRDefault="002730CB" w:rsidP="008F6343">
                            <w:pPr>
                              <w:jc w:val="center"/>
                              <w:rPr>
                                <w:sz w:val="28"/>
                                <w:szCs w:val="28"/>
                              </w:rPr>
                            </w:pPr>
                            <w:r w:rsidRPr="007E6DE4">
                              <w:rPr>
                                <w:i/>
                                <w:sz w:val="20"/>
                                <w:szCs w:val="20"/>
                              </w:rPr>
                              <w:t>наименование претендента</w:t>
                            </w:r>
                          </w:p>
                          <w:p w:rsidR="002730CB" w:rsidRPr="007E6DE4" w:rsidRDefault="002730CB" w:rsidP="008F6343">
                            <w:pPr>
                              <w:jc w:val="center"/>
                              <w:rPr>
                                <w:b/>
                                <w:sz w:val="28"/>
                                <w:szCs w:val="28"/>
                              </w:rPr>
                            </w:pPr>
                            <w:r w:rsidRPr="007E6DE4">
                              <w:rPr>
                                <w:b/>
                                <w:sz w:val="28"/>
                                <w:szCs w:val="28"/>
                              </w:rPr>
                              <w:t>________________________________________</w:t>
                            </w:r>
                          </w:p>
                          <w:p w:rsidR="002730CB" w:rsidRPr="007E6DE4" w:rsidRDefault="002730CB" w:rsidP="008F6343">
                            <w:pPr>
                              <w:jc w:val="center"/>
                              <w:rPr>
                                <w:i/>
                                <w:sz w:val="20"/>
                                <w:szCs w:val="20"/>
                              </w:rPr>
                            </w:pPr>
                            <w:r w:rsidRPr="007E6DE4">
                              <w:rPr>
                                <w:i/>
                                <w:sz w:val="20"/>
                                <w:szCs w:val="20"/>
                              </w:rPr>
                              <w:t>государство регистрации претендента</w:t>
                            </w:r>
                          </w:p>
                          <w:p w:rsidR="002730CB" w:rsidRPr="007E6DE4" w:rsidRDefault="002730CB" w:rsidP="008F6343">
                            <w:pPr>
                              <w:jc w:val="center"/>
                              <w:rPr>
                                <w:b/>
                                <w:sz w:val="28"/>
                                <w:szCs w:val="28"/>
                              </w:rPr>
                            </w:pPr>
                            <w:r w:rsidRPr="007E6DE4">
                              <w:rPr>
                                <w:b/>
                                <w:sz w:val="28"/>
                                <w:szCs w:val="28"/>
                              </w:rPr>
                              <w:t>_____________________________</w:t>
                            </w:r>
                            <w:r>
                              <w:rPr>
                                <w:b/>
                                <w:sz w:val="28"/>
                                <w:szCs w:val="28"/>
                              </w:rPr>
                              <w:t>__________________</w:t>
                            </w:r>
                          </w:p>
                          <w:p w:rsidR="002730CB" w:rsidRPr="007E6DE4" w:rsidRDefault="002730C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730CB" w:rsidRDefault="002730CB" w:rsidP="008F6343">
                            <w:pPr>
                              <w:jc w:val="both"/>
                            </w:pPr>
                          </w:p>
                          <w:p w:rsidR="002730CB" w:rsidRDefault="002730CB">
                            <w:pPr>
                              <w:jc w:val="center"/>
                              <w:rPr>
                                <w:b/>
                              </w:rPr>
                            </w:pPr>
                            <w:r>
                              <w:rPr>
                                <w:b/>
                              </w:rPr>
                              <w:t>ОБЕСПЕЧЕНИЕ ЗАЯВКИ НА УЧАСТИЕ В ОТКРЫТОМ КОНКУРСЕ № </w:t>
                            </w:r>
                          </w:p>
                          <w:p w:rsidR="002730CB" w:rsidRPr="003C6269" w:rsidRDefault="002730CB" w:rsidP="008F6343">
                            <w:pPr>
                              <w:jc w:val="center"/>
                              <w:rPr>
                                <w:b/>
                              </w:rPr>
                            </w:pPr>
                            <w:r w:rsidRPr="003C6269">
                              <w:rPr>
                                <w:b/>
                              </w:rPr>
                              <w:t xml:space="preserve">(лот № _________) </w:t>
                            </w:r>
                          </w:p>
                          <w:p w:rsidR="002730CB" w:rsidRPr="006471D1" w:rsidRDefault="002730C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730CB" w:rsidRPr="007E6DE4" w:rsidRDefault="002730CB" w:rsidP="008F6343">
                      <w:pPr>
                        <w:jc w:val="center"/>
                        <w:rPr>
                          <w:b/>
                          <w:sz w:val="28"/>
                          <w:szCs w:val="28"/>
                        </w:rPr>
                      </w:pPr>
                      <w:r w:rsidRPr="007E6DE4">
                        <w:rPr>
                          <w:b/>
                          <w:sz w:val="28"/>
                          <w:szCs w:val="28"/>
                        </w:rPr>
                        <w:t xml:space="preserve">_____________________________________________, </w:t>
                      </w:r>
                    </w:p>
                    <w:p w:rsidR="002730CB" w:rsidRDefault="002730CB" w:rsidP="008F6343">
                      <w:pPr>
                        <w:jc w:val="center"/>
                        <w:rPr>
                          <w:sz w:val="28"/>
                          <w:szCs w:val="28"/>
                        </w:rPr>
                      </w:pPr>
                      <w:r w:rsidRPr="007E6DE4">
                        <w:rPr>
                          <w:i/>
                          <w:sz w:val="20"/>
                          <w:szCs w:val="20"/>
                        </w:rPr>
                        <w:t>наименование претендента</w:t>
                      </w:r>
                    </w:p>
                    <w:p w:rsidR="002730CB" w:rsidRPr="007E6DE4" w:rsidRDefault="002730CB" w:rsidP="008F6343">
                      <w:pPr>
                        <w:jc w:val="center"/>
                        <w:rPr>
                          <w:b/>
                          <w:sz w:val="28"/>
                          <w:szCs w:val="28"/>
                        </w:rPr>
                      </w:pPr>
                      <w:r w:rsidRPr="007E6DE4">
                        <w:rPr>
                          <w:b/>
                          <w:sz w:val="28"/>
                          <w:szCs w:val="28"/>
                        </w:rPr>
                        <w:t>________________________________________</w:t>
                      </w:r>
                    </w:p>
                    <w:p w:rsidR="002730CB" w:rsidRPr="007E6DE4" w:rsidRDefault="002730CB" w:rsidP="008F6343">
                      <w:pPr>
                        <w:jc w:val="center"/>
                        <w:rPr>
                          <w:i/>
                          <w:sz w:val="20"/>
                          <w:szCs w:val="20"/>
                        </w:rPr>
                      </w:pPr>
                      <w:r w:rsidRPr="007E6DE4">
                        <w:rPr>
                          <w:i/>
                          <w:sz w:val="20"/>
                          <w:szCs w:val="20"/>
                        </w:rPr>
                        <w:t>государство регистрации претендента</w:t>
                      </w:r>
                    </w:p>
                    <w:p w:rsidR="002730CB" w:rsidRPr="007E6DE4" w:rsidRDefault="002730CB" w:rsidP="008F6343">
                      <w:pPr>
                        <w:jc w:val="center"/>
                        <w:rPr>
                          <w:b/>
                          <w:sz w:val="28"/>
                          <w:szCs w:val="28"/>
                        </w:rPr>
                      </w:pPr>
                      <w:r w:rsidRPr="007E6DE4">
                        <w:rPr>
                          <w:b/>
                          <w:sz w:val="28"/>
                          <w:szCs w:val="28"/>
                        </w:rPr>
                        <w:t>_____________________________</w:t>
                      </w:r>
                      <w:r>
                        <w:rPr>
                          <w:b/>
                          <w:sz w:val="28"/>
                          <w:szCs w:val="28"/>
                        </w:rPr>
                        <w:t>__________________</w:t>
                      </w:r>
                    </w:p>
                    <w:p w:rsidR="002730CB" w:rsidRPr="007E6DE4" w:rsidRDefault="002730C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730CB" w:rsidRDefault="002730CB" w:rsidP="008F6343">
                      <w:pPr>
                        <w:jc w:val="both"/>
                      </w:pPr>
                    </w:p>
                    <w:p w:rsidR="002730CB" w:rsidRDefault="002730CB">
                      <w:pPr>
                        <w:jc w:val="center"/>
                        <w:rPr>
                          <w:b/>
                        </w:rPr>
                      </w:pPr>
                      <w:r>
                        <w:rPr>
                          <w:b/>
                        </w:rPr>
                        <w:t>ОБЕСПЕЧЕНИЕ ЗАЯВКИ НА УЧАСТИЕ В ОТКРЫТОМ КОНКУРСЕ № </w:t>
                      </w:r>
                    </w:p>
                    <w:p w:rsidR="002730CB" w:rsidRPr="003C6269" w:rsidRDefault="002730CB" w:rsidP="008F6343">
                      <w:pPr>
                        <w:jc w:val="center"/>
                        <w:rPr>
                          <w:b/>
                        </w:rPr>
                      </w:pPr>
                      <w:r w:rsidRPr="003C6269">
                        <w:rPr>
                          <w:b/>
                        </w:rPr>
                        <w:t xml:space="preserve">(лот № _________) </w:t>
                      </w:r>
                    </w:p>
                    <w:p w:rsidR="002730CB" w:rsidRPr="006471D1" w:rsidRDefault="002730CB" w:rsidP="006471D1">
                      <w:pPr>
                        <w:jc w:val="center"/>
                        <w:rPr>
                          <w:i/>
                        </w:rPr>
                      </w:pPr>
                      <w:r w:rsidRPr="003C6269">
                        <w:rPr>
                          <w:i/>
                        </w:rPr>
                        <w:t>(указывается номер лота)</w:t>
                      </w:r>
                    </w:p>
                  </w:txbxContent>
                </v:textbox>
                <w10:wrap type="tight"/>
              </v:shape>
            </w:pict>
          </mc:Fallback>
        </mc:AlternateContent>
      </w:r>
      <w:r w:rsidR="002B27A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5D11F2">
      <w:pPr>
        <w:pStyle w:val="1a"/>
        <w:numPr>
          <w:ilvl w:val="1"/>
          <w:numId w:val="17"/>
        </w:numPr>
        <w:ind w:left="0" w:firstLine="709"/>
        <w:outlineLvl w:val="1"/>
        <w:rPr>
          <w:b/>
          <w:szCs w:val="28"/>
        </w:rPr>
      </w:pPr>
      <w:r>
        <w:rPr>
          <w:b/>
          <w:bCs/>
          <w:iCs/>
          <w:szCs w:val="28"/>
        </w:rPr>
        <w:t>Обеспечение Заявки</w:t>
      </w:r>
    </w:p>
    <w:p w:rsidR="005C58AF" w:rsidRPr="00B90994" w:rsidRDefault="0057637D" w:rsidP="005D11F2">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D11F2">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конкурса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Информационной карты. </w:t>
      </w:r>
      <w:r w:rsidR="002B27A5">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D11F2">
      <w:pPr>
        <w:numPr>
          <w:ilvl w:val="0"/>
          <w:numId w:val="15"/>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2B27A5">
        <w:rPr>
          <w:sz w:val="28"/>
          <w:szCs w:val="28"/>
        </w:rPr>
        <w:t>срока,</w:t>
      </w:r>
      <w:r>
        <w:rPr>
          <w:sz w:val="28"/>
          <w:szCs w:val="28"/>
        </w:rPr>
        <w:t xml:space="preserve"> указанного в пункте 7 Информационной карты, с учетом </w:t>
      </w:r>
      <w:r w:rsidR="002B27A5">
        <w:rPr>
          <w:sz w:val="28"/>
          <w:szCs w:val="28"/>
        </w:rPr>
        <w:t>условий,</w:t>
      </w:r>
      <w:r>
        <w:rPr>
          <w:sz w:val="28"/>
          <w:szCs w:val="28"/>
        </w:rPr>
        <w:t xml:space="preserve"> предусмотренных в под</w:t>
      </w:r>
      <w:r>
        <w:rPr>
          <w:sz w:val="28"/>
          <w:szCs w:val="28"/>
        </w:rPr>
        <w:softHyphen/>
        <w:t>пункте 3.4.10 настоящей документации о закупке.</w:t>
      </w:r>
    </w:p>
    <w:p w:rsidR="005C58AF" w:rsidRPr="009361EE" w:rsidRDefault="002C278C" w:rsidP="005D11F2">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D11F2">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D11F2">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D11F2">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D11F2">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Заявкудо окончания срока подачи Заявок.</w:t>
      </w:r>
    </w:p>
    <w:p w:rsidR="005C58AF" w:rsidRPr="00AD17B2" w:rsidRDefault="005C58AF" w:rsidP="005D11F2">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D11F2">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D11F2">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D11F2">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D11F2">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5D11F2">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D11F2">
      <w:pPr>
        <w:pStyle w:val="af8"/>
        <w:numPr>
          <w:ilvl w:val="2"/>
          <w:numId w:val="21"/>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D11F2">
      <w:pPr>
        <w:pStyle w:val="af8"/>
        <w:numPr>
          <w:ilvl w:val="2"/>
          <w:numId w:val="21"/>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77E3E" w:rsidRDefault="002B27A5" w:rsidP="005D11F2">
      <w:pPr>
        <w:pStyle w:val="af8"/>
        <w:numPr>
          <w:ilvl w:val="2"/>
          <w:numId w:val="21"/>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D11F2">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77E3E" w:rsidRDefault="00977E3E">
      <w:pPr>
        <w:pStyle w:val="Default"/>
        <w:ind w:firstLine="709"/>
        <w:jc w:val="both"/>
        <w:rPr>
          <w:sz w:val="28"/>
          <w:szCs w:val="28"/>
        </w:rPr>
      </w:pPr>
    </w:p>
    <w:p w:rsidR="00856650" w:rsidRDefault="00425950" w:rsidP="005D11F2">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5D11F2">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77E3E" w:rsidRDefault="002B27A5">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77E3E" w:rsidRDefault="00977E3E">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5D11F2">
      <w:pPr>
        <w:pStyle w:val="1a"/>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D11F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5D11F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D11F2">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D11F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D11F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7D6548" w:rsidRDefault="002A0FCB" w:rsidP="005D11F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D11F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D11F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D32FFA" w:rsidRDefault="007D6548" w:rsidP="005D11F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D11F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D11F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D11F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w:t>
      </w:r>
      <w:r>
        <w:rPr>
          <w:sz w:val="28"/>
          <w:szCs w:val="28"/>
        </w:rPr>
        <w:lastRenderedPageBreak/>
        <w:t>либо участника при рассмотрении, оценке и сопоставлении Заявок, могут не приниматься во внимание.</w:t>
      </w:r>
    </w:p>
    <w:p w:rsidR="00DE1965" w:rsidRPr="00DE1965" w:rsidRDefault="00DE1965" w:rsidP="005D11F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D11F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5D11F2">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D11F2">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5D11F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D11F2">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5D11F2">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D11F2">
      <w:pPr>
        <w:pStyle w:val="Default"/>
        <w:numPr>
          <w:ilvl w:val="0"/>
          <w:numId w:val="16"/>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D11F2">
      <w:pPr>
        <w:pStyle w:val="Default"/>
        <w:numPr>
          <w:ilvl w:val="0"/>
          <w:numId w:val="16"/>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5D11F2">
      <w:pPr>
        <w:pStyle w:val="Default"/>
        <w:numPr>
          <w:ilvl w:val="0"/>
          <w:numId w:val="16"/>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D11F2">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5D11F2">
      <w:pPr>
        <w:pStyle w:val="Default"/>
        <w:numPr>
          <w:ilvl w:val="0"/>
          <w:numId w:val="9"/>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D11F2">
      <w:pPr>
        <w:pStyle w:val="1a"/>
        <w:numPr>
          <w:ilvl w:val="1"/>
          <w:numId w:val="17"/>
        </w:numPr>
        <w:ind w:left="0" w:firstLine="709"/>
        <w:outlineLvl w:val="1"/>
        <w:rPr>
          <w:b/>
          <w:szCs w:val="28"/>
        </w:rPr>
      </w:pPr>
      <w:r>
        <w:rPr>
          <w:b/>
          <w:szCs w:val="28"/>
        </w:rPr>
        <w:t>Подведение итогов Открытого конкурса</w:t>
      </w:r>
    </w:p>
    <w:p w:rsidR="007D6548" w:rsidRPr="00D32FFA" w:rsidRDefault="007D6548" w:rsidP="005D11F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D11F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D11F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D11F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D11F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D11F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D11F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Pr>
          <w:sz w:val="28"/>
          <w:szCs w:val="28"/>
        </w:rPr>
        <w:lastRenderedPageBreak/>
        <w:t>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D11F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D11F2">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D11F2">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D11F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D11F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D11F2">
      <w:pPr>
        <w:numPr>
          <w:ilvl w:val="0"/>
          <w:numId w:val="10"/>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5D11F2">
      <w:pPr>
        <w:pStyle w:val="1a"/>
        <w:numPr>
          <w:ilvl w:val="1"/>
          <w:numId w:val="17"/>
        </w:numPr>
        <w:ind w:left="0" w:firstLine="709"/>
        <w:outlineLvl w:val="1"/>
        <w:rPr>
          <w:b/>
          <w:szCs w:val="28"/>
        </w:rPr>
      </w:pPr>
      <w:r>
        <w:rPr>
          <w:b/>
          <w:szCs w:val="28"/>
        </w:rPr>
        <w:t>Заключение договора</w:t>
      </w:r>
    </w:p>
    <w:p w:rsidR="000A6133" w:rsidRDefault="000A6133" w:rsidP="005D11F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77E3E" w:rsidRDefault="002B27A5" w:rsidP="005D11F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D11F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5D11F2">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D11F2">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D11F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D11F2">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5D11F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5D11F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D11F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D11F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D11F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5D11F2">
      <w:pPr>
        <w:pStyle w:val="aff6"/>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p>
    <w:bookmarkEnd w:id="18"/>
    <w:p w:rsidR="00B178A4" w:rsidRPr="00856650" w:rsidRDefault="00B178A4" w:rsidP="005D11F2">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D11F2">
      <w:pPr>
        <w:pStyle w:val="1a"/>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5D11F2">
      <w:pPr>
        <w:pStyle w:val="aff6"/>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D11F2">
      <w:pPr>
        <w:pStyle w:val="aff6"/>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D11F2">
      <w:pPr>
        <w:pStyle w:val="aff6"/>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D11F2">
      <w:pPr>
        <w:pStyle w:val="aff6"/>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5D11F2">
      <w:pPr>
        <w:pStyle w:val="aff6"/>
        <w:numPr>
          <w:ilvl w:val="0"/>
          <w:numId w:val="14"/>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D11F2">
      <w:pPr>
        <w:pStyle w:val="aff6"/>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D11F2">
      <w:pPr>
        <w:pStyle w:val="aff6"/>
        <w:numPr>
          <w:ilvl w:val="0"/>
          <w:numId w:val="14"/>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D11F2">
      <w:pPr>
        <w:pStyle w:val="aff6"/>
        <w:numPr>
          <w:ilvl w:val="0"/>
          <w:numId w:val="14"/>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D11F2">
      <w:pPr>
        <w:pStyle w:val="aff6"/>
        <w:numPr>
          <w:ilvl w:val="0"/>
          <w:numId w:val="14"/>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BC54B6" w:rsidRDefault="00D151F3" w:rsidP="005D11F2">
      <w:pPr>
        <w:pStyle w:val="aff6"/>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D11F2">
      <w:pPr>
        <w:pStyle w:val="aff6"/>
        <w:numPr>
          <w:ilvl w:val="0"/>
          <w:numId w:val="14"/>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2C3FF9" w:rsidRDefault="00D83DFB" w:rsidP="00D83DFB">
      <w:pPr>
        <w:ind w:firstLine="709"/>
        <w:jc w:val="both"/>
        <w:rPr>
          <w:b/>
          <w:sz w:val="28"/>
          <w:szCs w:val="28"/>
          <w:highlight w:val="cyan"/>
        </w:rPr>
      </w:pPr>
    </w:p>
    <w:p w:rsidR="002B27A5" w:rsidRPr="00D2364A" w:rsidRDefault="002B27A5" w:rsidP="002B27A5">
      <w:pPr>
        <w:spacing w:after="120"/>
        <w:jc w:val="center"/>
        <w:outlineLvl w:val="0"/>
        <w:rPr>
          <w:b/>
        </w:rPr>
      </w:pPr>
      <w:r>
        <w:rPr>
          <w:rFonts w:eastAsia="MS Mincho"/>
          <w:b/>
          <w:bCs/>
        </w:rPr>
        <w:t>Раздел 4. Техническое задание</w:t>
      </w:r>
    </w:p>
    <w:p w:rsidR="002B27A5" w:rsidRPr="00D2364A" w:rsidRDefault="002B27A5" w:rsidP="002B27A5">
      <w:pPr>
        <w:ind w:firstLine="709"/>
        <w:jc w:val="both"/>
        <w:rPr>
          <w:b/>
          <w:spacing w:val="1"/>
        </w:rPr>
      </w:pPr>
      <w:r>
        <w:rPr>
          <w:b/>
          <w:spacing w:val="1"/>
        </w:rPr>
        <w:t>4.1 Общие положения</w:t>
      </w:r>
    </w:p>
    <w:p w:rsidR="002B27A5" w:rsidRPr="00D2364A" w:rsidRDefault="002B27A5" w:rsidP="002B27A5">
      <w:pPr>
        <w:ind w:firstLine="709"/>
        <w:jc w:val="both"/>
        <w:rPr>
          <w:spacing w:val="1"/>
        </w:rPr>
      </w:pPr>
      <w:r>
        <w:t>Предметом Открытого конкурса является в</w:t>
      </w:r>
      <w:r>
        <w:rPr>
          <w:spacing w:val="1"/>
        </w:rPr>
        <w:t xml:space="preserve">ыполнение работ по техническому обслуживанию и текущему ремонту кранов козловых контейнерных ККСП36-А6-Ч-УК-16 (5;7)-9,5-У1зав. № 1332 (Инв. № 014/03/00000095), КК Кнт 36-25/5/7-12,5-А6, У1 зав. № 81 (Инв. № 014/02/00000260) (далее – кран, при совместном упоминании далее по тексту – краны) для нужд Контейнерного терминала Благовещенск филиала ПАО "ТрансКонтейнер" на Забайкальской железной дороге. </w:t>
      </w:r>
    </w:p>
    <w:p w:rsidR="002B27A5" w:rsidRPr="00D2364A" w:rsidRDefault="002B27A5" w:rsidP="002B27A5">
      <w:pPr>
        <w:ind w:firstLine="709"/>
        <w:jc w:val="both"/>
        <w:rPr>
          <w:spacing w:val="1"/>
        </w:rPr>
      </w:pPr>
      <w:r>
        <w:rPr>
          <w:spacing w:val="1"/>
        </w:rPr>
        <w:t xml:space="preserve">Целью Открытого конкурса </w:t>
      </w:r>
      <w:r>
        <w:t xml:space="preserve">является </w:t>
      </w:r>
      <w:r>
        <w:rPr>
          <w:spacing w:val="1"/>
        </w:rPr>
        <w:t xml:space="preserve">проведение технического обслуживания крана, для предупреждения преждевременного износа деталей и механизмов,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p>
    <w:p w:rsidR="002B27A5" w:rsidRPr="00D2364A" w:rsidRDefault="002B27A5" w:rsidP="002B27A5">
      <w:pPr>
        <w:shd w:val="clear" w:color="auto" w:fill="FFFFFF"/>
        <w:ind w:firstLine="709"/>
        <w:contextualSpacing/>
        <w:jc w:val="both"/>
        <w:rPr>
          <w:b/>
        </w:rPr>
      </w:pPr>
    </w:p>
    <w:p w:rsidR="002B27A5" w:rsidRPr="00D2364A" w:rsidRDefault="002B27A5" w:rsidP="002B27A5">
      <w:pPr>
        <w:shd w:val="clear" w:color="auto" w:fill="FFFFFF"/>
        <w:ind w:firstLine="709"/>
        <w:contextualSpacing/>
        <w:jc w:val="both"/>
        <w:rPr>
          <w:spacing w:val="1"/>
        </w:rPr>
      </w:pPr>
      <w:r>
        <w:rPr>
          <w:b/>
        </w:rPr>
        <w:t>4.2. Перечень объектов и видов их технического обслуживания</w:t>
      </w: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495"/>
        <w:gridCol w:w="1418"/>
        <w:gridCol w:w="1559"/>
        <w:gridCol w:w="1747"/>
        <w:gridCol w:w="2080"/>
      </w:tblGrid>
      <w:tr w:rsidR="002B27A5" w:rsidRPr="00D2364A" w:rsidTr="002B27A5">
        <w:tc>
          <w:tcPr>
            <w:tcW w:w="585" w:type="dxa"/>
            <w:tcBorders>
              <w:top w:val="single" w:sz="4" w:space="0" w:color="auto"/>
              <w:left w:val="single" w:sz="4" w:space="0" w:color="auto"/>
              <w:bottom w:val="single" w:sz="4" w:space="0" w:color="auto"/>
              <w:right w:val="single" w:sz="4" w:space="0" w:color="auto"/>
            </w:tcBorders>
            <w:vAlign w:val="center"/>
            <w:hideMark/>
          </w:tcPr>
          <w:p w:rsidR="002B27A5" w:rsidRPr="00D2364A" w:rsidRDefault="002B27A5" w:rsidP="002B27A5">
            <w:pPr>
              <w:ind w:left="-5"/>
              <w:contextualSpacing/>
              <w:jc w:val="center"/>
              <w:rPr>
                <w:b/>
              </w:rPr>
            </w:pPr>
            <w:r>
              <w:rPr>
                <w:b/>
              </w:rPr>
              <w:t>№</w:t>
            </w:r>
          </w:p>
          <w:p w:rsidR="002B27A5" w:rsidRPr="00D2364A" w:rsidRDefault="002B27A5" w:rsidP="002B27A5">
            <w:pPr>
              <w:ind w:left="-5"/>
              <w:contextualSpacing/>
              <w:jc w:val="center"/>
              <w:rPr>
                <w:b/>
              </w:rPr>
            </w:pPr>
            <w:r>
              <w:rPr>
                <w:b/>
              </w:rPr>
              <w:t>п/п</w:t>
            </w:r>
          </w:p>
        </w:tc>
        <w:tc>
          <w:tcPr>
            <w:tcW w:w="2495" w:type="dxa"/>
            <w:tcBorders>
              <w:top w:val="single" w:sz="4" w:space="0" w:color="auto"/>
              <w:left w:val="single" w:sz="4" w:space="0" w:color="auto"/>
              <w:bottom w:val="single" w:sz="4" w:space="0" w:color="auto"/>
              <w:right w:val="single" w:sz="4" w:space="0" w:color="auto"/>
            </w:tcBorders>
            <w:vAlign w:val="center"/>
            <w:hideMark/>
          </w:tcPr>
          <w:p w:rsidR="002B27A5" w:rsidRPr="00D2364A" w:rsidRDefault="002B27A5" w:rsidP="002B27A5">
            <w:pPr>
              <w:jc w:val="center"/>
              <w:rPr>
                <w:b/>
              </w:rPr>
            </w:pPr>
            <w:r>
              <w:rPr>
                <w:b/>
              </w:rPr>
              <w:t>Наименование объекта</w:t>
            </w:r>
          </w:p>
        </w:tc>
        <w:tc>
          <w:tcPr>
            <w:tcW w:w="1418"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pPr>
              <w:suppressAutoHyphens w:val="0"/>
              <w:jc w:val="center"/>
              <w:rPr>
                <w:b/>
                <w:bCs/>
                <w:lang w:eastAsia="ru-RU"/>
              </w:rPr>
            </w:pPr>
            <w:r>
              <w:rPr>
                <w:b/>
                <w:bCs/>
                <w:lang w:eastAsia="ru-RU"/>
              </w:rPr>
              <w:t>Грузоподъ-емность (нетто), т</w:t>
            </w:r>
          </w:p>
        </w:tc>
        <w:tc>
          <w:tcPr>
            <w:tcW w:w="1559"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pPr>
              <w:suppressAutoHyphens w:val="0"/>
              <w:jc w:val="center"/>
              <w:rPr>
                <w:b/>
                <w:bCs/>
                <w:lang w:eastAsia="ru-RU"/>
              </w:rPr>
            </w:pPr>
            <w:r>
              <w:rPr>
                <w:b/>
                <w:bCs/>
                <w:lang w:eastAsia="ru-RU"/>
              </w:rPr>
              <w:t>Год изготовления/</w:t>
            </w:r>
          </w:p>
          <w:p w:rsidR="002B27A5" w:rsidRPr="00D2364A" w:rsidRDefault="002B27A5" w:rsidP="002B27A5">
            <w:pPr>
              <w:suppressAutoHyphens w:val="0"/>
              <w:jc w:val="center"/>
              <w:rPr>
                <w:b/>
                <w:bCs/>
                <w:lang w:eastAsia="ru-RU"/>
              </w:rPr>
            </w:pPr>
            <w:r>
              <w:rPr>
                <w:b/>
                <w:bCs/>
                <w:lang w:eastAsia="ru-RU"/>
              </w:rPr>
              <w:t>постройки</w:t>
            </w:r>
          </w:p>
        </w:tc>
        <w:tc>
          <w:tcPr>
            <w:tcW w:w="1747" w:type="dxa"/>
            <w:tcBorders>
              <w:top w:val="single" w:sz="4" w:space="0" w:color="auto"/>
              <w:left w:val="single" w:sz="4" w:space="0" w:color="auto"/>
              <w:bottom w:val="single" w:sz="4" w:space="0" w:color="auto"/>
              <w:right w:val="single" w:sz="4" w:space="0" w:color="auto"/>
            </w:tcBorders>
            <w:vAlign w:val="center"/>
            <w:hideMark/>
          </w:tcPr>
          <w:p w:rsidR="002B27A5" w:rsidRPr="00D2364A" w:rsidRDefault="002B27A5" w:rsidP="002B27A5">
            <w:pPr>
              <w:suppressAutoHyphens w:val="0"/>
              <w:jc w:val="center"/>
              <w:rPr>
                <w:b/>
                <w:bCs/>
                <w:lang w:eastAsia="ru-RU"/>
              </w:rPr>
            </w:pPr>
            <w:r>
              <w:rPr>
                <w:b/>
                <w:bCs/>
                <w:lang w:eastAsia="ru-RU"/>
              </w:rPr>
              <w:t>Изготовитель</w:t>
            </w:r>
          </w:p>
        </w:tc>
        <w:tc>
          <w:tcPr>
            <w:tcW w:w="2080" w:type="dxa"/>
            <w:tcBorders>
              <w:top w:val="single" w:sz="4" w:space="0" w:color="auto"/>
              <w:left w:val="single" w:sz="4" w:space="0" w:color="auto"/>
              <w:bottom w:val="single" w:sz="4" w:space="0" w:color="auto"/>
              <w:right w:val="single" w:sz="4" w:space="0" w:color="auto"/>
            </w:tcBorders>
            <w:vAlign w:val="center"/>
            <w:hideMark/>
          </w:tcPr>
          <w:p w:rsidR="002B27A5" w:rsidRPr="00D2364A" w:rsidRDefault="002B27A5" w:rsidP="002B27A5">
            <w:pPr>
              <w:jc w:val="center"/>
              <w:rPr>
                <w:b/>
              </w:rPr>
            </w:pPr>
            <w:r>
              <w:rPr>
                <w:b/>
              </w:rPr>
              <w:t>Вид технического обслуживания</w:t>
            </w:r>
          </w:p>
        </w:tc>
      </w:tr>
      <w:tr w:rsidR="002B27A5" w:rsidRPr="00D2364A" w:rsidTr="002B27A5">
        <w:tc>
          <w:tcPr>
            <w:tcW w:w="585" w:type="dxa"/>
            <w:tcBorders>
              <w:top w:val="single" w:sz="4" w:space="0" w:color="auto"/>
              <w:left w:val="single" w:sz="4" w:space="0" w:color="auto"/>
              <w:bottom w:val="single" w:sz="4" w:space="0" w:color="auto"/>
              <w:right w:val="single" w:sz="4" w:space="0" w:color="auto"/>
            </w:tcBorders>
            <w:vAlign w:val="center"/>
            <w:hideMark/>
          </w:tcPr>
          <w:p w:rsidR="002B27A5" w:rsidRPr="00D2364A" w:rsidRDefault="002B27A5" w:rsidP="002B27A5">
            <w:pPr>
              <w:ind w:left="-5"/>
              <w:contextualSpacing/>
              <w:jc w:val="center"/>
            </w:pPr>
            <w:r>
              <w:lastRenderedPageBreak/>
              <w:t>1.</w:t>
            </w:r>
          </w:p>
        </w:tc>
        <w:tc>
          <w:tcPr>
            <w:tcW w:w="2495"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r>
              <w:t>Кран козловой контейнерный ККСП36-А6-Ч-УК-16 (5;7)-9,5-У1зав. № 1332 (Инв. № 014/03/00000095)</w:t>
            </w:r>
          </w:p>
        </w:tc>
        <w:tc>
          <w:tcPr>
            <w:tcW w:w="1418"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pPr>
              <w:suppressAutoHyphens w:val="0"/>
              <w:jc w:val="center"/>
              <w:rPr>
                <w:lang w:eastAsia="ru-RU"/>
              </w:rPr>
            </w:pPr>
            <w:r>
              <w:rPr>
                <w:lang w:eastAsia="ru-RU"/>
              </w:rPr>
              <w:t>45</w:t>
            </w:r>
          </w:p>
        </w:tc>
        <w:tc>
          <w:tcPr>
            <w:tcW w:w="1559"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pPr>
              <w:suppressAutoHyphens w:val="0"/>
              <w:jc w:val="center"/>
              <w:rPr>
                <w:lang w:eastAsia="ru-RU"/>
              </w:rPr>
            </w:pPr>
            <w:r>
              <w:rPr>
                <w:lang w:eastAsia="ru-RU"/>
              </w:rPr>
              <w:t>2016</w:t>
            </w:r>
          </w:p>
        </w:tc>
        <w:tc>
          <w:tcPr>
            <w:tcW w:w="1747"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r>
              <w:t>ООО «Сухоложский крановый завод», 624800, г.Сухой Лог, Свердловской обл. ул. Гоголя, 1.</w:t>
            </w:r>
          </w:p>
        </w:tc>
        <w:tc>
          <w:tcPr>
            <w:tcW w:w="2080" w:type="dxa"/>
            <w:tcBorders>
              <w:top w:val="single" w:sz="4" w:space="0" w:color="auto"/>
              <w:left w:val="single" w:sz="4" w:space="0" w:color="auto"/>
              <w:bottom w:val="single" w:sz="4" w:space="0" w:color="auto"/>
              <w:right w:val="single" w:sz="4" w:space="0" w:color="auto"/>
            </w:tcBorders>
            <w:vAlign w:val="center"/>
            <w:hideMark/>
          </w:tcPr>
          <w:p w:rsidR="002B27A5" w:rsidRPr="00D2364A" w:rsidRDefault="002B27A5" w:rsidP="002B27A5">
            <w:r>
              <w:t>1) техническое обслуживание ТО1;</w:t>
            </w:r>
          </w:p>
          <w:p w:rsidR="002B27A5" w:rsidRPr="00D2364A" w:rsidRDefault="002B27A5" w:rsidP="002B27A5">
            <w:r>
              <w:t>2) техническое обслуживание ТО2;</w:t>
            </w:r>
          </w:p>
          <w:p w:rsidR="002B27A5" w:rsidRPr="00D2364A" w:rsidRDefault="002B27A5" w:rsidP="002B27A5">
            <w:r>
              <w:t>3) сезонное техническое обслуживание СО.</w:t>
            </w:r>
          </w:p>
        </w:tc>
      </w:tr>
      <w:tr w:rsidR="002B27A5" w:rsidRPr="00D2364A" w:rsidTr="002B27A5">
        <w:tc>
          <w:tcPr>
            <w:tcW w:w="585" w:type="dxa"/>
            <w:tcBorders>
              <w:top w:val="single" w:sz="4" w:space="0" w:color="auto"/>
              <w:left w:val="single" w:sz="4" w:space="0" w:color="auto"/>
              <w:bottom w:val="single" w:sz="4" w:space="0" w:color="auto"/>
              <w:right w:val="single" w:sz="4" w:space="0" w:color="auto"/>
            </w:tcBorders>
            <w:vAlign w:val="center"/>
            <w:hideMark/>
          </w:tcPr>
          <w:p w:rsidR="002B27A5" w:rsidRPr="00D2364A" w:rsidRDefault="002B27A5" w:rsidP="002B27A5">
            <w:pPr>
              <w:ind w:left="-5"/>
              <w:contextualSpacing/>
              <w:jc w:val="center"/>
            </w:pPr>
            <w:r>
              <w:t>2.</w:t>
            </w:r>
          </w:p>
        </w:tc>
        <w:tc>
          <w:tcPr>
            <w:tcW w:w="2495"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r>
              <w:t>Кран козловой контейнерный КК Кнт 36-25/5/7-12,5-А6, У1 зав. № 81 (Инв. № 014/02/00000260)</w:t>
            </w:r>
          </w:p>
        </w:tc>
        <w:tc>
          <w:tcPr>
            <w:tcW w:w="1418"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pPr>
              <w:jc w:val="center"/>
            </w:pPr>
            <w:r>
              <w:t>45</w:t>
            </w:r>
          </w:p>
        </w:tc>
        <w:tc>
          <w:tcPr>
            <w:tcW w:w="1559"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pPr>
              <w:jc w:val="center"/>
            </w:pPr>
            <w:r>
              <w:t>2013</w:t>
            </w:r>
          </w:p>
        </w:tc>
        <w:tc>
          <w:tcPr>
            <w:tcW w:w="1747" w:type="dxa"/>
            <w:tcBorders>
              <w:top w:val="single" w:sz="4" w:space="0" w:color="auto"/>
              <w:left w:val="single" w:sz="4" w:space="0" w:color="auto"/>
              <w:bottom w:val="single" w:sz="4" w:space="0" w:color="auto"/>
              <w:right w:val="single" w:sz="4" w:space="0" w:color="auto"/>
            </w:tcBorders>
            <w:hideMark/>
          </w:tcPr>
          <w:p w:rsidR="002B27A5" w:rsidRPr="00D2364A" w:rsidRDefault="002B27A5" w:rsidP="002B27A5">
            <w:pPr>
              <w:suppressAutoHyphens w:val="0"/>
              <w:rPr>
                <w:lang w:eastAsia="ru-RU"/>
              </w:rPr>
            </w:pPr>
            <w:r>
              <w:rPr>
                <w:lang w:eastAsia="ru-RU"/>
              </w:rPr>
              <w:t>ООО «Завод подъемно-транспортного оборудования им. С.М.Кирова»,</w:t>
            </w:r>
          </w:p>
          <w:p w:rsidR="002B27A5" w:rsidRPr="00D2364A" w:rsidRDefault="002B27A5" w:rsidP="002B27A5">
            <w:r>
              <w:rPr>
                <w:lang w:eastAsia="ru-RU"/>
              </w:rPr>
              <w:t>г.С-Петербург</w:t>
            </w:r>
          </w:p>
        </w:tc>
        <w:tc>
          <w:tcPr>
            <w:tcW w:w="2080" w:type="dxa"/>
            <w:tcBorders>
              <w:top w:val="single" w:sz="4" w:space="0" w:color="auto"/>
              <w:left w:val="single" w:sz="4" w:space="0" w:color="auto"/>
              <w:bottom w:val="single" w:sz="4" w:space="0" w:color="auto"/>
              <w:right w:val="single" w:sz="4" w:space="0" w:color="auto"/>
            </w:tcBorders>
            <w:vAlign w:val="center"/>
            <w:hideMark/>
          </w:tcPr>
          <w:p w:rsidR="002B27A5" w:rsidRPr="00D2364A" w:rsidRDefault="002B27A5" w:rsidP="002B27A5">
            <w:r>
              <w:t>1) техническое обслуживание ТО1;</w:t>
            </w:r>
          </w:p>
          <w:p w:rsidR="002B27A5" w:rsidRPr="00D2364A" w:rsidRDefault="002B27A5" w:rsidP="002B27A5">
            <w:r>
              <w:t>2) техническое обслуживание ТО2;</w:t>
            </w:r>
          </w:p>
          <w:p w:rsidR="002B27A5" w:rsidRPr="00D2364A" w:rsidRDefault="002B27A5" w:rsidP="002B27A5">
            <w:r>
              <w:t>3) сезонное техническое обслуживание СО.</w:t>
            </w:r>
          </w:p>
        </w:tc>
      </w:tr>
    </w:tbl>
    <w:p w:rsidR="002B27A5" w:rsidRPr="00D2364A" w:rsidRDefault="002B27A5" w:rsidP="002B27A5">
      <w:pPr>
        <w:ind w:firstLine="709"/>
        <w:jc w:val="both"/>
        <w:rPr>
          <w:b/>
          <w:bCs/>
        </w:rPr>
      </w:pPr>
      <w:r>
        <w:rPr>
          <w:b/>
          <w:bCs/>
        </w:rPr>
        <w:t>4.3. Порядок технического обслуживания</w:t>
      </w:r>
    </w:p>
    <w:p w:rsidR="002B27A5" w:rsidRPr="00D2364A" w:rsidRDefault="002B27A5" w:rsidP="002B27A5">
      <w:pPr>
        <w:ind w:firstLine="709"/>
        <w:jc w:val="both"/>
      </w:pPr>
      <w:r>
        <w:t xml:space="preserve">4.3.1.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2B27A5" w:rsidRPr="00D2364A" w:rsidRDefault="002B27A5" w:rsidP="002B27A5">
      <w:pPr>
        <w:ind w:firstLine="709"/>
        <w:jc w:val="both"/>
      </w:pPr>
      <w:r>
        <w:t>4.3.2. Перечень выполняемых работ по техническому обслуживанию кранов козловых контейнерных приведен в таблице:</w:t>
      </w:r>
    </w:p>
    <w:p w:rsidR="002B27A5" w:rsidRPr="00D2364A" w:rsidRDefault="002B27A5" w:rsidP="002B27A5">
      <w:pPr>
        <w:ind w:firstLine="709"/>
      </w:pPr>
      <w:r>
        <w:t>(знаком «+» отмечены необходимые для выполнения работы)</w:t>
      </w:r>
    </w:p>
    <w:tbl>
      <w:tblPr>
        <w:tblStyle w:val="afff1"/>
        <w:tblW w:w="9854" w:type="dxa"/>
        <w:tblLook w:val="04A0" w:firstRow="1" w:lastRow="0" w:firstColumn="1" w:lastColumn="0" w:noHBand="0" w:noVBand="1"/>
      </w:tblPr>
      <w:tblGrid>
        <w:gridCol w:w="2838"/>
        <w:gridCol w:w="4875"/>
        <w:gridCol w:w="755"/>
        <w:gridCol w:w="755"/>
        <w:gridCol w:w="631"/>
      </w:tblGrid>
      <w:tr w:rsidR="002B27A5" w:rsidRPr="00D2364A" w:rsidTr="002B27A5">
        <w:trPr>
          <w:trHeight w:val="300"/>
        </w:trPr>
        <w:tc>
          <w:tcPr>
            <w:tcW w:w="2838" w:type="dxa"/>
            <w:noWrap/>
            <w:vAlign w:val="center"/>
            <w:hideMark/>
          </w:tcPr>
          <w:p w:rsidR="002B27A5" w:rsidRPr="00D2364A" w:rsidRDefault="002B27A5" w:rsidP="002B27A5">
            <w:pPr>
              <w:jc w:val="center"/>
              <w:rPr>
                <w:b/>
              </w:rPr>
            </w:pPr>
            <w:r>
              <w:rPr>
                <w:b/>
              </w:rPr>
              <w:t>Объект обслуживания</w:t>
            </w:r>
          </w:p>
        </w:tc>
        <w:tc>
          <w:tcPr>
            <w:tcW w:w="4875" w:type="dxa"/>
            <w:noWrap/>
            <w:vAlign w:val="center"/>
            <w:hideMark/>
          </w:tcPr>
          <w:p w:rsidR="002B27A5" w:rsidRPr="00D2364A" w:rsidRDefault="002B27A5" w:rsidP="002B27A5">
            <w:pPr>
              <w:jc w:val="center"/>
              <w:rPr>
                <w:b/>
              </w:rPr>
            </w:pPr>
            <w:r>
              <w:rPr>
                <w:b/>
              </w:rPr>
              <w:t>Перечень работ</w:t>
            </w:r>
          </w:p>
        </w:tc>
        <w:tc>
          <w:tcPr>
            <w:tcW w:w="755" w:type="dxa"/>
            <w:noWrap/>
            <w:hideMark/>
          </w:tcPr>
          <w:p w:rsidR="002B27A5" w:rsidRPr="00D2364A" w:rsidRDefault="002B27A5" w:rsidP="002B27A5">
            <w:pPr>
              <w:jc w:val="center"/>
              <w:rPr>
                <w:b/>
              </w:rPr>
            </w:pPr>
            <w:r>
              <w:rPr>
                <w:b/>
              </w:rPr>
              <w:t>ТО1</w:t>
            </w:r>
          </w:p>
        </w:tc>
        <w:tc>
          <w:tcPr>
            <w:tcW w:w="755" w:type="dxa"/>
            <w:noWrap/>
            <w:hideMark/>
          </w:tcPr>
          <w:p w:rsidR="002B27A5" w:rsidRPr="00D2364A" w:rsidRDefault="002B27A5" w:rsidP="002B27A5">
            <w:pPr>
              <w:jc w:val="center"/>
              <w:rPr>
                <w:b/>
              </w:rPr>
            </w:pPr>
            <w:r>
              <w:rPr>
                <w:b/>
              </w:rPr>
              <w:t>ТО2</w:t>
            </w:r>
          </w:p>
        </w:tc>
        <w:tc>
          <w:tcPr>
            <w:tcW w:w="631" w:type="dxa"/>
            <w:noWrap/>
            <w:hideMark/>
          </w:tcPr>
          <w:p w:rsidR="002B27A5" w:rsidRPr="00D2364A" w:rsidRDefault="002B27A5" w:rsidP="002B27A5">
            <w:pPr>
              <w:jc w:val="center"/>
              <w:rPr>
                <w:b/>
              </w:rPr>
            </w:pPr>
            <w:r>
              <w:rPr>
                <w:b/>
              </w:rPr>
              <w:t>СО</w:t>
            </w:r>
          </w:p>
        </w:tc>
      </w:tr>
      <w:tr w:rsidR="002B27A5" w:rsidRPr="00D2364A" w:rsidTr="002B27A5">
        <w:trPr>
          <w:trHeight w:val="288"/>
        </w:trPr>
        <w:tc>
          <w:tcPr>
            <w:tcW w:w="2838" w:type="dxa"/>
            <w:vMerge w:val="restart"/>
            <w:noWrap/>
            <w:hideMark/>
          </w:tcPr>
          <w:p w:rsidR="002B27A5" w:rsidRPr="00D2364A" w:rsidRDefault="002B27A5" w:rsidP="002B27A5">
            <w:pPr>
              <w:jc w:val="both"/>
            </w:pPr>
            <w:r>
              <w:t>Механизм подъема</w:t>
            </w:r>
          </w:p>
        </w:tc>
        <w:tc>
          <w:tcPr>
            <w:tcW w:w="4875" w:type="dxa"/>
            <w:hideMark/>
          </w:tcPr>
          <w:p w:rsidR="002B27A5" w:rsidRPr="00D2364A" w:rsidRDefault="002B27A5" w:rsidP="002B27A5">
            <w:pPr>
              <w:jc w:val="both"/>
            </w:pPr>
            <w:r>
              <w:t>Проверка работы конечных выключателей и приборов безопасности:</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на наличие повреждений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 xml:space="preserve">2) проверка работы </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тормозов: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на наличие повреждений, утечек, состояние фрикционных накладок, крепежных деталей.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2) проверка работы тормозов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 xml:space="preserve">3) долив/проверка уровня жидкости </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4) провести работы по замене жидкости</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редукторов, электродвигателей, блоков и барабанов: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на наличие повреждений, утечек, шумов, вибраций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2) проверить уровень масла в редукторах</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3) промывка внутренних полостей корпусов редукторов и/или проведение работ по замене масла</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1152"/>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состояния канатов, осей подвеса:</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2) проверить состояние деталей крепления канатов на барабанах и затяжку болтов.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 xml:space="preserve">4) проверить состояние осей подвеса спредера к траверсе и их крепление </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5) проверить состояние механизма захвата спредера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 xml:space="preserve">6) проверить износ желоба блоков, свободное проворачивание блоков на осях </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8) проверить плотности посадки полумуфт и шкивов на валах</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Электрооборудование:</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видеокамеры слежения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2) ТО видеокамеры слежения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3) визуальный осмотр прочего электрооборудования</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rPr>
                <w:b/>
              </w:rPr>
            </w:pPr>
          </w:p>
        </w:tc>
        <w:tc>
          <w:tcPr>
            <w:tcW w:w="4875" w:type="dxa"/>
            <w:hideMark/>
          </w:tcPr>
          <w:p w:rsidR="002B27A5" w:rsidRPr="00D2364A" w:rsidRDefault="002B27A5" w:rsidP="002B27A5">
            <w:pPr>
              <w:jc w:val="both"/>
              <w:rPr>
                <w:iCs/>
              </w:rPr>
            </w:pPr>
            <w:r>
              <w:rPr>
                <w:iCs/>
              </w:rPr>
              <w:t>4) визуальный осмотр электрооборудования щитов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tcPr>
          <w:p w:rsidR="002B27A5" w:rsidRPr="00D2364A" w:rsidRDefault="002B27A5" w:rsidP="002B27A5">
            <w:pPr>
              <w:jc w:val="both"/>
              <w:rPr>
                <w:b/>
              </w:rPr>
            </w:pPr>
          </w:p>
        </w:tc>
        <w:tc>
          <w:tcPr>
            <w:tcW w:w="4875" w:type="dxa"/>
          </w:tcPr>
          <w:p w:rsidR="002B27A5" w:rsidRPr="00D2364A" w:rsidRDefault="002B27A5" w:rsidP="002B27A5">
            <w:pPr>
              <w:jc w:val="both"/>
              <w:rPr>
                <w:iCs/>
              </w:rPr>
            </w:pPr>
            <w:r>
              <w:rPr>
                <w:iCs/>
              </w:rPr>
              <w:t>5) Смазка по точкам</w:t>
            </w:r>
          </w:p>
        </w:tc>
        <w:tc>
          <w:tcPr>
            <w:tcW w:w="755" w:type="dxa"/>
            <w:noWrap/>
          </w:tcPr>
          <w:p w:rsidR="002B27A5" w:rsidRPr="00D2364A" w:rsidRDefault="002B27A5" w:rsidP="002B27A5">
            <w:r>
              <w:t>+</w:t>
            </w:r>
          </w:p>
        </w:tc>
        <w:tc>
          <w:tcPr>
            <w:tcW w:w="755" w:type="dxa"/>
            <w:noWrap/>
          </w:tcPr>
          <w:p w:rsidR="002B27A5" w:rsidRPr="00D2364A" w:rsidRDefault="002B27A5" w:rsidP="002B27A5">
            <w:r>
              <w:t>+</w:t>
            </w:r>
          </w:p>
        </w:tc>
        <w:tc>
          <w:tcPr>
            <w:tcW w:w="631" w:type="dxa"/>
            <w:noWrap/>
          </w:tcPr>
          <w:p w:rsidR="002B27A5" w:rsidRPr="00D2364A" w:rsidRDefault="002B27A5" w:rsidP="002B27A5">
            <w:r>
              <w:t>+</w:t>
            </w:r>
          </w:p>
        </w:tc>
      </w:tr>
      <w:tr w:rsidR="002B27A5" w:rsidRPr="00D2364A" w:rsidTr="002B27A5">
        <w:trPr>
          <w:trHeight w:val="300"/>
        </w:trPr>
        <w:tc>
          <w:tcPr>
            <w:tcW w:w="2838" w:type="dxa"/>
            <w:vMerge w:val="restart"/>
            <w:noWrap/>
            <w:hideMark/>
          </w:tcPr>
          <w:p w:rsidR="002B27A5" w:rsidRPr="00D2364A" w:rsidRDefault="002B27A5" w:rsidP="002B27A5">
            <w:pPr>
              <w:jc w:val="both"/>
            </w:pPr>
            <w:r>
              <w:t>Кабина управления</w:t>
            </w:r>
          </w:p>
        </w:tc>
        <w:tc>
          <w:tcPr>
            <w:tcW w:w="4875" w:type="dxa"/>
            <w:hideMark/>
          </w:tcPr>
          <w:p w:rsidR="002B27A5" w:rsidRPr="00D2364A" w:rsidRDefault="002B27A5" w:rsidP="002B27A5">
            <w:pPr>
              <w:jc w:val="both"/>
            </w:pPr>
            <w:r>
              <w:t>проверка состояния остекления и работы стеклоочистителя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аптечки, огнетушителя, изоляционного коврика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утепления кабины</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места соединения кабины управления с платформой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визуальный осмотр и ТО блоков кондиционеров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val="restart"/>
            <w:noWrap/>
            <w:hideMark/>
          </w:tcPr>
          <w:p w:rsidR="002B27A5" w:rsidRPr="00D2364A" w:rsidRDefault="002B27A5" w:rsidP="002B27A5">
            <w:pPr>
              <w:jc w:val="both"/>
            </w:pPr>
            <w:r>
              <w:lastRenderedPageBreak/>
              <w:t>Электрооборудование</w:t>
            </w:r>
          </w:p>
        </w:tc>
        <w:tc>
          <w:tcPr>
            <w:tcW w:w="4875" w:type="dxa"/>
            <w:hideMark/>
          </w:tcPr>
          <w:p w:rsidR="002B27A5" w:rsidRPr="00D2364A" w:rsidRDefault="002B27A5" w:rsidP="002B27A5">
            <w:pPr>
              <w:jc w:val="both"/>
            </w:pPr>
            <w:r>
              <w:t>проверка подключений силовых кабелей, протяжка клеммников, проверка креплений и маркировки кабелей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подключений контрольных кабелей, протяжка клеммников, проверка креплений и маркировки кабелей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освещения шкафов: Проводится проверка освещения электропомещений, кабины и электрошкафов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системы рабочего и подкранового освещения (прожекторы)</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освещения проходов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подводящего кабеля</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внешний осмотр концевых выключателей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джойстиков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визуальный контроль механических повреждений кабельных трасс</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визуальный контроль состояния лотков для укладки кабеля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наличие порошкового огнетушителя и изоляционного коврика в кабине электрооборудования</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нагрева двигателей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токопроводящих устройств, а также изоляции электропроводки</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блоков резисторов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состояние подшипников двигателей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состояние и удалить пыль с преобразователей частоты</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внешнего состояния, детальный осмотр оборудования</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864"/>
        </w:trPr>
        <w:tc>
          <w:tcPr>
            <w:tcW w:w="2838" w:type="dxa"/>
            <w:vMerge w:val="restart"/>
            <w:noWrap/>
            <w:hideMark/>
          </w:tcPr>
          <w:p w:rsidR="002B27A5" w:rsidRPr="00D2364A" w:rsidRDefault="002B27A5" w:rsidP="002B27A5">
            <w:pPr>
              <w:jc w:val="both"/>
            </w:pPr>
            <w:r>
              <w:t>Система управления</w:t>
            </w:r>
          </w:p>
        </w:tc>
        <w:tc>
          <w:tcPr>
            <w:tcW w:w="4875" w:type="dxa"/>
            <w:noWrap/>
            <w:hideMark/>
          </w:tcPr>
          <w:p w:rsidR="002B27A5" w:rsidRPr="00D2364A" w:rsidRDefault="002B27A5" w:rsidP="002B27A5">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проведение пусконаладочных работ и изменение настроечных параметров системы управления при необходимости</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программного обеспечения контроллеров, операторских панелей, инженерной станции и станции технологов</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состояния источников питания электроэнергией</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проведение корректировок настройки приводов, выпрямителя и системы управления при необходимости</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анализ и корректировка программы (по необходимости)</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работы ограничителя грузоподъёмности ОГП и системы смещения центра тяжести контейнера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аппаратных и программных концевых выключателей</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блокировок безопасности, в том числе нулевой защиты и аварийных цепей останова крана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 xml:space="preserve">проверка работы звуковой и световой сигнализации </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 xml:space="preserve">проверка системы индикации на кресло пульте оператора, работы джойстиков (в том числе с осмотром внутреннего состояния), </w:t>
            </w:r>
            <w:r>
              <w:lastRenderedPageBreak/>
              <w:t>элементов оперативного управления и индикации</w:t>
            </w:r>
          </w:p>
        </w:tc>
        <w:tc>
          <w:tcPr>
            <w:tcW w:w="755" w:type="dxa"/>
            <w:noWrap/>
            <w:hideMark/>
          </w:tcPr>
          <w:p w:rsidR="002B27A5" w:rsidRPr="00D2364A" w:rsidRDefault="002B27A5" w:rsidP="002B27A5">
            <w:pPr>
              <w:jc w:val="center"/>
              <w:rPr>
                <w:b/>
                <w:bCs/>
              </w:rPr>
            </w:pPr>
            <w:r>
              <w:rPr>
                <w:b/>
                <w:bCs/>
              </w:rPr>
              <w:lastRenderedPageBreak/>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элементов ввода питания крана, в том числе анализ потребления электричества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автоматических выключателей (с регулируемыми установками) при необходимости</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(протяжка) электрических соединений</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вентиляции, системы климат контроля и освещения шкафов</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системы климат контроля, обогрева, охлаждения кабины управления и кабины электрооборудования</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300"/>
        </w:trPr>
        <w:tc>
          <w:tcPr>
            <w:tcW w:w="2838" w:type="dxa"/>
            <w:vMerge w:val="restart"/>
            <w:hideMark/>
          </w:tcPr>
          <w:p w:rsidR="002B27A5" w:rsidRPr="00D2364A" w:rsidRDefault="002B27A5" w:rsidP="002B27A5">
            <w:pPr>
              <w:jc w:val="both"/>
            </w:pPr>
            <w:r>
              <w:t>Механизм передвижения</w:t>
            </w:r>
          </w:p>
        </w:tc>
        <w:tc>
          <w:tcPr>
            <w:tcW w:w="4875" w:type="dxa"/>
            <w:hideMark/>
          </w:tcPr>
          <w:p w:rsidR="002B27A5" w:rsidRPr="00D2364A" w:rsidRDefault="002B27A5" w:rsidP="002B27A5">
            <w:pPr>
              <w:jc w:val="both"/>
            </w:pPr>
            <w:r>
              <w:t>Проверка работы  конечных выключателей: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1) визуальный осмотр на наличие повреждений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2) проверка работы</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3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отсутствие посторонних, значительных и неравномерных шумов при работе механизма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405"/>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противоугонных захватов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405"/>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затяжку гаек крепления мотор-редукторов на валу</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405"/>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затяжку гаек крепления мотор-редукторов на реактивной тяге</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болтовых креплений тележек и противоугонных захватов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износа ходовых колес</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состояние шпоночных соединений и состояние подшипниковых узлов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тормозов: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2) проверка работы тормозов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3) проверка состояния тормозного диска</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редукторов: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1) визуальный осмотр на наличие повреждений, утечек, шумов, вибраций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2) проверить уровень масла в редукторах</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3) промывка внутренних полостей корпусов редукторов и/или проведение работ по замене масла</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tcPr>
          <w:p w:rsidR="002B27A5" w:rsidRPr="00D2364A" w:rsidRDefault="002B27A5" w:rsidP="002B27A5">
            <w:pPr>
              <w:jc w:val="both"/>
            </w:pPr>
          </w:p>
        </w:tc>
        <w:tc>
          <w:tcPr>
            <w:tcW w:w="4875" w:type="dxa"/>
          </w:tcPr>
          <w:p w:rsidR="002B27A5" w:rsidRPr="00D2364A" w:rsidRDefault="002B27A5" w:rsidP="002B27A5">
            <w:pPr>
              <w:jc w:val="both"/>
              <w:rPr>
                <w:iCs/>
              </w:rPr>
            </w:pPr>
            <w:r>
              <w:rPr>
                <w:iCs/>
              </w:rPr>
              <w:t>5) Смазка по точкам</w:t>
            </w:r>
          </w:p>
        </w:tc>
        <w:tc>
          <w:tcPr>
            <w:tcW w:w="755" w:type="dxa"/>
            <w:noWrap/>
          </w:tcPr>
          <w:p w:rsidR="002B27A5" w:rsidRPr="00D2364A" w:rsidRDefault="002B27A5" w:rsidP="002B27A5">
            <w:r>
              <w:t>+</w:t>
            </w:r>
          </w:p>
        </w:tc>
        <w:tc>
          <w:tcPr>
            <w:tcW w:w="755" w:type="dxa"/>
            <w:noWrap/>
          </w:tcPr>
          <w:p w:rsidR="002B27A5" w:rsidRPr="00D2364A" w:rsidRDefault="002B27A5" w:rsidP="002B27A5">
            <w:r>
              <w:t>+</w:t>
            </w:r>
          </w:p>
        </w:tc>
        <w:tc>
          <w:tcPr>
            <w:tcW w:w="631" w:type="dxa"/>
            <w:noWrap/>
          </w:tcPr>
          <w:p w:rsidR="002B27A5" w:rsidRPr="00D2364A" w:rsidRDefault="002B27A5" w:rsidP="002B27A5">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противоугонных захватов, стопоров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val="restart"/>
            <w:hideMark/>
          </w:tcPr>
          <w:p w:rsidR="002B27A5" w:rsidRPr="00D2364A" w:rsidRDefault="002B27A5" w:rsidP="002B27A5">
            <w:pPr>
              <w:jc w:val="both"/>
            </w:pPr>
            <w:r>
              <w:lastRenderedPageBreak/>
              <w:t>Крановые и тележечные пути</w:t>
            </w:r>
          </w:p>
        </w:tc>
        <w:tc>
          <w:tcPr>
            <w:tcW w:w="4875" w:type="dxa"/>
            <w:hideMark/>
          </w:tcPr>
          <w:p w:rsidR="002B27A5" w:rsidRPr="00D2364A" w:rsidRDefault="002B27A5" w:rsidP="002B27A5">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крепление рельсов и соединение в местах стыка, а также степень износа рельса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ширину колеи, поперечный и продольный уклон рельсов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1152"/>
        </w:trPr>
        <w:tc>
          <w:tcPr>
            <w:tcW w:w="2838" w:type="dxa"/>
            <w:vMerge w:val="restart"/>
            <w:noWrap/>
            <w:hideMark/>
          </w:tcPr>
          <w:p w:rsidR="002B27A5" w:rsidRPr="00D2364A" w:rsidRDefault="002B27A5" w:rsidP="002B27A5">
            <w:pPr>
              <w:jc w:val="both"/>
            </w:pPr>
            <w:r>
              <w:t>Металлоконструкции</w:t>
            </w:r>
          </w:p>
        </w:tc>
        <w:tc>
          <w:tcPr>
            <w:tcW w:w="4875" w:type="dxa"/>
            <w:hideMark/>
          </w:tcPr>
          <w:p w:rsidR="002B27A5" w:rsidRPr="00D2364A" w:rsidRDefault="002B27A5" w:rsidP="002B27A5">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rsidR="002B27A5" w:rsidRPr="00D2364A" w:rsidRDefault="002B27A5" w:rsidP="002B27A5">
            <w:pPr>
              <w:jc w:val="center"/>
              <w:rPr>
                <w:b/>
                <w:bCs/>
              </w:rPr>
            </w:pP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172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rsidR="002B27A5" w:rsidRPr="00D2364A" w:rsidRDefault="002B27A5" w:rsidP="002B27A5">
            <w:pPr>
              <w:jc w:val="center"/>
              <w:rPr>
                <w:b/>
                <w:bCs/>
              </w:rPr>
            </w:pP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pPr>
            <w:r>
              <w:t>+</w:t>
            </w:r>
          </w:p>
        </w:tc>
      </w:tr>
      <w:tr w:rsidR="002B27A5" w:rsidRPr="00D2364A" w:rsidTr="002B27A5">
        <w:trPr>
          <w:trHeight w:val="5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rsidR="002B27A5" w:rsidRPr="00D2364A" w:rsidRDefault="002B27A5" w:rsidP="002B27A5">
            <w:pPr>
              <w:jc w:val="center"/>
              <w:rPr>
                <w:b/>
                <w:bCs/>
              </w:rPr>
            </w:pPr>
          </w:p>
        </w:tc>
        <w:tc>
          <w:tcPr>
            <w:tcW w:w="755" w:type="dxa"/>
            <w:noWrap/>
            <w:hideMark/>
          </w:tcPr>
          <w:p w:rsidR="002B27A5" w:rsidRPr="00D2364A" w:rsidRDefault="002B27A5" w:rsidP="002B27A5">
            <w:pPr>
              <w:jc w:val="center"/>
              <w:rPr>
                <w:b/>
                <w:bCs/>
              </w:rPr>
            </w:pP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val="restart"/>
            <w:hideMark/>
          </w:tcPr>
          <w:p w:rsidR="002B27A5" w:rsidRPr="00D2364A" w:rsidRDefault="002B27A5" w:rsidP="002B27A5">
            <w:pPr>
              <w:jc w:val="both"/>
            </w:pPr>
          </w:p>
          <w:p w:rsidR="002B27A5" w:rsidRPr="00D2364A" w:rsidRDefault="002B27A5" w:rsidP="002B27A5">
            <w:pPr>
              <w:jc w:val="both"/>
            </w:pPr>
            <w:r>
              <w:t>Кондиционер</w:t>
            </w:r>
          </w:p>
        </w:tc>
        <w:tc>
          <w:tcPr>
            <w:tcW w:w="4875" w:type="dxa"/>
            <w:noWrap/>
            <w:hideMark/>
          </w:tcPr>
          <w:p w:rsidR="002B27A5" w:rsidRPr="00D2364A" w:rsidRDefault="002B27A5" w:rsidP="002B27A5">
            <w:pPr>
              <w:jc w:val="both"/>
            </w:pPr>
            <w:r>
              <w:t>Обслуживание проверка давления фреона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 xml:space="preserve">Очистка фильтров удаление пыли и загрязнение </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Контроль работы блока расширения и блока охлаждения</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bl>
    <w:p w:rsidR="002B27A5" w:rsidRPr="00D2364A" w:rsidRDefault="002B27A5" w:rsidP="002B27A5">
      <w:pPr>
        <w:ind w:firstLine="709"/>
        <w:jc w:val="both"/>
      </w:pPr>
      <w: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rsidR="002B27A5" w:rsidRPr="00D2364A" w:rsidRDefault="002B27A5" w:rsidP="002B27A5">
      <w:pPr>
        <w:ind w:firstLine="709"/>
        <w:jc w:val="both"/>
      </w:pPr>
      <w:r>
        <w:t xml:space="preserve">Работы выполняются без остановки функционирования Контейнерного терминала </w:t>
      </w:r>
      <w:r w:rsidR="003E628D">
        <w:t>Благовещенск</w:t>
      </w:r>
      <w:r>
        <w:t xml:space="preserve">, а также с учетом наличия в зоне производства работ действующего </w:t>
      </w:r>
      <w:r>
        <w:lastRenderedPageBreak/>
        <w:t>технологического оборудования (железнодорожный подвижной состав</w:t>
      </w:r>
      <w:r w:rsidR="003E628D">
        <w:t>, автотранспорт</w:t>
      </w:r>
      <w:r>
        <w:t>), при систематическом движении автотранспорта.</w:t>
      </w:r>
    </w:p>
    <w:p w:rsidR="002B27A5" w:rsidRPr="00D2364A" w:rsidRDefault="002B27A5" w:rsidP="002B27A5">
      <w:pPr>
        <w:ind w:firstLine="709"/>
        <w:jc w:val="both"/>
      </w:pPr>
      <w:r>
        <w:t xml:space="preserve">4.3.4. </w:t>
      </w:r>
      <w:r>
        <w:rPr>
          <w:spacing w:val="-1"/>
        </w:rPr>
        <w:t xml:space="preserve">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2B27A5" w:rsidRPr="00D2364A" w:rsidRDefault="002B27A5" w:rsidP="002B27A5">
      <w:pPr>
        <w:ind w:firstLine="709"/>
        <w:jc w:val="both"/>
      </w:pPr>
      <w:r>
        <w:rPr>
          <w:spacing w:val="1"/>
        </w:rPr>
        <w:t xml:space="preserve">4.3.5. </w:t>
      </w:r>
      <w: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2B27A5" w:rsidRPr="00D2364A" w:rsidRDefault="002B27A5" w:rsidP="002B27A5">
      <w:pPr>
        <w:ind w:firstLine="709"/>
        <w:jc w:val="both"/>
      </w:pPr>
      <w:r>
        <w:rPr>
          <w:spacing w:val="1"/>
        </w:rPr>
        <w:t xml:space="preserve">Сроки выполнения работ: для </w:t>
      </w:r>
      <w:r>
        <w:t>одного технического обслуживания (ТО1, ТО2, СО) по одному крану козловому контейнерному – не более 12 часов.</w:t>
      </w:r>
    </w:p>
    <w:p w:rsidR="002B27A5" w:rsidRPr="00D2364A" w:rsidRDefault="002B27A5" w:rsidP="002B27A5">
      <w:pPr>
        <w:shd w:val="clear" w:color="auto" w:fill="FFFFFF"/>
        <w:ind w:firstLine="709"/>
        <w:jc w:val="both"/>
      </w:pPr>
      <w:r>
        <w:t xml:space="preserve">4.3.6.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 xml:space="preserve">Исполнитель при выполнении работ по техническому обслуживанию кранов козловых контейнерных (ТО1, ТО2, СО) </w:t>
      </w:r>
      <w:r>
        <w:rPr>
          <w:spacing w:val="-1"/>
        </w:rPr>
        <w:t xml:space="preserve">должен </w:t>
      </w:r>
      <w:r>
        <w:t>использовать собственные расходные материалы и комплектующие части.</w:t>
      </w:r>
    </w:p>
    <w:p w:rsidR="002B27A5" w:rsidRPr="00D2364A" w:rsidRDefault="002B27A5" w:rsidP="002B27A5">
      <w:pPr>
        <w:shd w:val="clear" w:color="auto" w:fill="FFFFFF"/>
        <w:ind w:firstLine="709"/>
        <w:jc w:val="both"/>
      </w:pPr>
      <w:r>
        <w:t xml:space="preserve">4.3.7. Количество выполняемого технического обслуживания: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551"/>
      </w:tblGrid>
      <w:tr w:rsidR="002B27A5" w:rsidRPr="00D2364A" w:rsidTr="002B27A5">
        <w:trPr>
          <w:trHeight w:val="20"/>
          <w:tblHeader/>
        </w:trPr>
        <w:tc>
          <w:tcPr>
            <w:tcW w:w="675" w:type="dxa"/>
            <w:vAlign w:val="center"/>
          </w:tcPr>
          <w:p w:rsidR="002B27A5" w:rsidRPr="00D2364A" w:rsidRDefault="002B27A5" w:rsidP="002B27A5">
            <w:pPr>
              <w:jc w:val="center"/>
            </w:pPr>
            <w:r>
              <w:t>№ п/п</w:t>
            </w:r>
          </w:p>
        </w:tc>
        <w:tc>
          <w:tcPr>
            <w:tcW w:w="2552" w:type="dxa"/>
            <w:vAlign w:val="center"/>
          </w:tcPr>
          <w:p w:rsidR="002B27A5" w:rsidRPr="00D2364A" w:rsidRDefault="002B27A5" w:rsidP="002B27A5">
            <w:pPr>
              <w:jc w:val="center"/>
              <w:rPr>
                <w:bCs/>
              </w:rPr>
            </w:pPr>
            <w:r>
              <w:t>Объект обслуживания</w:t>
            </w:r>
          </w:p>
        </w:tc>
        <w:tc>
          <w:tcPr>
            <w:tcW w:w="3969" w:type="dxa"/>
            <w:vAlign w:val="center"/>
          </w:tcPr>
          <w:p w:rsidR="002B27A5" w:rsidRPr="00D2364A" w:rsidRDefault="002B27A5" w:rsidP="002B27A5">
            <w:pPr>
              <w:jc w:val="center"/>
              <w:rPr>
                <w:bCs/>
              </w:rPr>
            </w:pPr>
            <w:r>
              <w:rPr>
                <w:bCs/>
              </w:rPr>
              <w:t>Наименование работ (единичной расценки)</w:t>
            </w:r>
          </w:p>
        </w:tc>
        <w:tc>
          <w:tcPr>
            <w:tcW w:w="2551" w:type="dxa"/>
            <w:vAlign w:val="center"/>
          </w:tcPr>
          <w:p w:rsidR="002B27A5" w:rsidRPr="00D2364A" w:rsidRDefault="002B27A5" w:rsidP="002B27A5">
            <w:pPr>
              <w:jc w:val="center"/>
              <w:rPr>
                <w:bCs/>
              </w:rPr>
            </w:pPr>
            <w:r>
              <w:rPr>
                <w:bCs/>
              </w:rPr>
              <w:t>Количество</w:t>
            </w:r>
          </w:p>
        </w:tc>
      </w:tr>
      <w:tr w:rsidR="002B27A5" w:rsidRPr="00D2364A" w:rsidTr="002B27A5">
        <w:trPr>
          <w:trHeight w:val="339"/>
          <w:tblHeader/>
        </w:trPr>
        <w:tc>
          <w:tcPr>
            <w:tcW w:w="675" w:type="dxa"/>
            <w:vAlign w:val="center"/>
          </w:tcPr>
          <w:p w:rsidR="002B27A5" w:rsidRPr="00D2364A" w:rsidRDefault="002B27A5" w:rsidP="002B27A5">
            <w:pPr>
              <w:ind w:firstLine="708"/>
              <w:jc w:val="center"/>
              <w:rPr>
                <w:bCs/>
              </w:rPr>
            </w:pPr>
            <w:r>
              <w:rPr>
                <w:bCs/>
              </w:rPr>
              <w:t>11.</w:t>
            </w:r>
          </w:p>
        </w:tc>
        <w:tc>
          <w:tcPr>
            <w:tcW w:w="2552" w:type="dxa"/>
            <w:vMerge w:val="restart"/>
            <w:vAlign w:val="center"/>
          </w:tcPr>
          <w:p w:rsidR="002B27A5" w:rsidRPr="00D2364A" w:rsidRDefault="002B27A5" w:rsidP="002B27A5">
            <w:r>
              <w:t>Кран козловой контейнерный ККСП36-А6-Ч-УК-16 (5;7)-9,5-У1зав. № 1332 (Инв. № 014/03/00000095)</w:t>
            </w:r>
          </w:p>
        </w:tc>
        <w:tc>
          <w:tcPr>
            <w:tcW w:w="3969" w:type="dxa"/>
            <w:vAlign w:val="center"/>
          </w:tcPr>
          <w:p w:rsidR="002B27A5" w:rsidRPr="00D2364A" w:rsidRDefault="002B27A5" w:rsidP="002B27A5">
            <w:pPr>
              <w:rPr>
                <w:bCs/>
              </w:rPr>
            </w:pPr>
            <w:r>
              <w:rPr>
                <w:bCs/>
              </w:rPr>
              <w:t>ТО-1</w:t>
            </w:r>
          </w:p>
        </w:tc>
        <w:tc>
          <w:tcPr>
            <w:tcW w:w="2551" w:type="dxa"/>
          </w:tcPr>
          <w:p w:rsidR="002B27A5" w:rsidRPr="00D2364A" w:rsidRDefault="002B27A5" w:rsidP="002B27A5">
            <w:pPr>
              <w:ind w:firstLine="708"/>
              <w:rPr>
                <w:bCs/>
              </w:rPr>
            </w:pPr>
            <w:r>
              <w:rPr>
                <w:bCs/>
              </w:rPr>
              <w:t>10</w:t>
            </w:r>
          </w:p>
        </w:tc>
      </w:tr>
      <w:tr w:rsidR="002B27A5" w:rsidRPr="00D2364A" w:rsidTr="002B27A5">
        <w:trPr>
          <w:trHeight w:val="20"/>
          <w:tblHeader/>
        </w:trPr>
        <w:tc>
          <w:tcPr>
            <w:tcW w:w="675" w:type="dxa"/>
            <w:vAlign w:val="center"/>
          </w:tcPr>
          <w:p w:rsidR="002B27A5" w:rsidRPr="00D2364A" w:rsidRDefault="002B27A5" w:rsidP="002B27A5">
            <w:pPr>
              <w:ind w:firstLine="708"/>
              <w:jc w:val="center"/>
              <w:rPr>
                <w:bCs/>
              </w:rPr>
            </w:pPr>
            <w:r>
              <w:rPr>
                <w:bCs/>
              </w:rPr>
              <w:t>22.</w:t>
            </w:r>
          </w:p>
        </w:tc>
        <w:tc>
          <w:tcPr>
            <w:tcW w:w="2552" w:type="dxa"/>
            <w:vMerge/>
            <w:vAlign w:val="center"/>
          </w:tcPr>
          <w:p w:rsidR="002B27A5" w:rsidRPr="00D2364A" w:rsidRDefault="002B27A5" w:rsidP="002B27A5">
            <w:pPr>
              <w:rPr>
                <w:bCs/>
              </w:rPr>
            </w:pPr>
          </w:p>
        </w:tc>
        <w:tc>
          <w:tcPr>
            <w:tcW w:w="3969" w:type="dxa"/>
            <w:vAlign w:val="center"/>
          </w:tcPr>
          <w:p w:rsidR="002B27A5" w:rsidRPr="00D2364A" w:rsidRDefault="002B27A5" w:rsidP="002B27A5">
            <w:pPr>
              <w:rPr>
                <w:bCs/>
              </w:rPr>
            </w:pPr>
            <w:r>
              <w:rPr>
                <w:bCs/>
              </w:rPr>
              <w:t>ТО-2</w:t>
            </w:r>
          </w:p>
        </w:tc>
        <w:tc>
          <w:tcPr>
            <w:tcW w:w="2551" w:type="dxa"/>
          </w:tcPr>
          <w:p w:rsidR="002B27A5" w:rsidRPr="00D2364A" w:rsidRDefault="002B27A5" w:rsidP="002B27A5">
            <w:pPr>
              <w:ind w:firstLine="708"/>
              <w:rPr>
                <w:bCs/>
              </w:rPr>
            </w:pPr>
            <w:r>
              <w:rPr>
                <w:bCs/>
              </w:rPr>
              <w:t>5</w:t>
            </w:r>
          </w:p>
        </w:tc>
      </w:tr>
      <w:tr w:rsidR="002B27A5" w:rsidRPr="00D2364A" w:rsidTr="002B27A5">
        <w:trPr>
          <w:trHeight w:val="20"/>
          <w:tblHeader/>
        </w:trPr>
        <w:tc>
          <w:tcPr>
            <w:tcW w:w="675" w:type="dxa"/>
            <w:vAlign w:val="center"/>
          </w:tcPr>
          <w:p w:rsidR="002B27A5" w:rsidRPr="00D2364A" w:rsidRDefault="002B27A5" w:rsidP="002B27A5">
            <w:pPr>
              <w:ind w:firstLine="708"/>
              <w:jc w:val="center"/>
              <w:rPr>
                <w:bCs/>
              </w:rPr>
            </w:pPr>
            <w:r>
              <w:rPr>
                <w:bCs/>
              </w:rPr>
              <w:t>33.</w:t>
            </w:r>
          </w:p>
        </w:tc>
        <w:tc>
          <w:tcPr>
            <w:tcW w:w="2552" w:type="dxa"/>
            <w:vMerge/>
            <w:vAlign w:val="center"/>
          </w:tcPr>
          <w:p w:rsidR="002B27A5" w:rsidRPr="00D2364A" w:rsidRDefault="002B27A5" w:rsidP="002B27A5">
            <w:pPr>
              <w:rPr>
                <w:bCs/>
              </w:rPr>
            </w:pPr>
          </w:p>
        </w:tc>
        <w:tc>
          <w:tcPr>
            <w:tcW w:w="3969" w:type="dxa"/>
            <w:vAlign w:val="center"/>
          </w:tcPr>
          <w:p w:rsidR="002B27A5" w:rsidRPr="00D2364A" w:rsidRDefault="002B27A5" w:rsidP="002B27A5">
            <w:pPr>
              <w:rPr>
                <w:bCs/>
              </w:rPr>
            </w:pPr>
            <w:r>
              <w:rPr>
                <w:bCs/>
              </w:rPr>
              <w:t>СО</w:t>
            </w:r>
          </w:p>
        </w:tc>
        <w:tc>
          <w:tcPr>
            <w:tcW w:w="2551" w:type="dxa"/>
          </w:tcPr>
          <w:p w:rsidR="002B27A5" w:rsidRPr="00D2364A" w:rsidRDefault="002B27A5" w:rsidP="002B27A5">
            <w:pPr>
              <w:ind w:firstLine="708"/>
              <w:rPr>
                <w:bCs/>
              </w:rPr>
            </w:pPr>
            <w:r>
              <w:rPr>
                <w:bCs/>
              </w:rPr>
              <w:t>2</w:t>
            </w:r>
          </w:p>
        </w:tc>
      </w:tr>
    </w:tbl>
    <w:p w:rsidR="002B27A5" w:rsidRPr="00D2364A" w:rsidRDefault="002B27A5" w:rsidP="002B27A5">
      <w:pPr>
        <w:ind w:firstLine="708"/>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551"/>
      </w:tblGrid>
      <w:tr w:rsidR="002B27A5" w:rsidRPr="00D2364A" w:rsidTr="002B27A5">
        <w:trPr>
          <w:trHeight w:val="20"/>
          <w:tblHeader/>
        </w:trPr>
        <w:tc>
          <w:tcPr>
            <w:tcW w:w="675" w:type="dxa"/>
            <w:vAlign w:val="center"/>
          </w:tcPr>
          <w:p w:rsidR="002B27A5" w:rsidRPr="00D2364A" w:rsidRDefault="002B27A5" w:rsidP="002B27A5">
            <w:pPr>
              <w:jc w:val="center"/>
            </w:pPr>
            <w:r>
              <w:t>№ п/п</w:t>
            </w:r>
          </w:p>
        </w:tc>
        <w:tc>
          <w:tcPr>
            <w:tcW w:w="2552" w:type="dxa"/>
            <w:vAlign w:val="center"/>
          </w:tcPr>
          <w:p w:rsidR="002B27A5" w:rsidRPr="00D2364A" w:rsidRDefault="002B27A5" w:rsidP="002B27A5">
            <w:pPr>
              <w:jc w:val="center"/>
              <w:rPr>
                <w:bCs/>
              </w:rPr>
            </w:pPr>
            <w:r>
              <w:t>Объект обслуживания</w:t>
            </w:r>
          </w:p>
        </w:tc>
        <w:tc>
          <w:tcPr>
            <w:tcW w:w="3969" w:type="dxa"/>
            <w:vAlign w:val="center"/>
          </w:tcPr>
          <w:p w:rsidR="002B27A5" w:rsidRPr="00D2364A" w:rsidRDefault="002B27A5" w:rsidP="002B27A5">
            <w:pPr>
              <w:jc w:val="center"/>
              <w:rPr>
                <w:bCs/>
              </w:rPr>
            </w:pPr>
            <w:r>
              <w:rPr>
                <w:bCs/>
              </w:rPr>
              <w:t>Наименование работ (единичной расценки)</w:t>
            </w:r>
          </w:p>
        </w:tc>
        <w:tc>
          <w:tcPr>
            <w:tcW w:w="2551" w:type="dxa"/>
            <w:vAlign w:val="center"/>
          </w:tcPr>
          <w:p w:rsidR="002B27A5" w:rsidRPr="00D2364A" w:rsidRDefault="002B27A5" w:rsidP="002B27A5">
            <w:pPr>
              <w:jc w:val="center"/>
              <w:rPr>
                <w:bCs/>
              </w:rPr>
            </w:pPr>
            <w:r>
              <w:rPr>
                <w:bCs/>
              </w:rPr>
              <w:t>Количество</w:t>
            </w:r>
          </w:p>
        </w:tc>
      </w:tr>
      <w:tr w:rsidR="002B27A5" w:rsidRPr="00D2364A" w:rsidTr="002B27A5">
        <w:trPr>
          <w:trHeight w:val="20"/>
          <w:tblHeader/>
        </w:trPr>
        <w:tc>
          <w:tcPr>
            <w:tcW w:w="675" w:type="dxa"/>
            <w:vAlign w:val="center"/>
          </w:tcPr>
          <w:p w:rsidR="002B27A5" w:rsidRPr="00D2364A" w:rsidRDefault="002B27A5" w:rsidP="002B27A5">
            <w:pPr>
              <w:ind w:firstLine="708"/>
              <w:jc w:val="center"/>
              <w:rPr>
                <w:bCs/>
              </w:rPr>
            </w:pPr>
            <w:r>
              <w:rPr>
                <w:bCs/>
              </w:rPr>
              <w:t>11.</w:t>
            </w:r>
          </w:p>
        </w:tc>
        <w:tc>
          <w:tcPr>
            <w:tcW w:w="2552" w:type="dxa"/>
            <w:vMerge w:val="restart"/>
          </w:tcPr>
          <w:p w:rsidR="002B27A5" w:rsidRPr="00D2364A" w:rsidRDefault="002B27A5" w:rsidP="002B27A5">
            <w:r>
              <w:t>Кран козловой контейнерный КК Кнт 36-25/5/7-12,5-А6, У1 зав. № 81 (Инв. № 014/02/00000260)</w:t>
            </w:r>
          </w:p>
        </w:tc>
        <w:tc>
          <w:tcPr>
            <w:tcW w:w="3969" w:type="dxa"/>
            <w:vAlign w:val="center"/>
          </w:tcPr>
          <w:p w:rsidR="002B27A5" w:rsidRPr="00D2364A" w:rsidRDefault="002B27A5" w:rsidP="002B27A5">
            <w:pPr>
              <w:rPr>
                <w:bCs/>
              </w:rPr>
            </w:pPr>
            <w:r>
              <w:rPr>
                <w:bCs/>
              </w:rPr>
              <w:t>ТО-1</w:t>
            </w:r>
          </w:p>
        </w:tc>
        <w:tc>
          <w:tcPr>
            <w:tcW w:w="2551" w:type="dxa"/>
          </w:tcPr>
          <w:p w:rsidR="002B27A5" w:rsidRPr="00D2364A" w:rsidRDefault="002B27A5" w:rsidP="002B27A5">
            <w:pPr>
              <w:ind w:firstLine="708"/>
              <w:rPr>
                <w:bCs/>
              </w:rPr>
            </w:pPr>
            <w:r>
              <w:rPr>
                <w:bCs/>
              </w:rPr>
              <w:t>10</w:t>
            </w:r>
          </w:p>
        </w:tc>
      </w:tr>
      <w:tr w:rsidR="002B27A5" w:rsidRPr="00D2364A" w:rsidTr="002B27A5">
        <w:trPr>
          <w:trHeight w:val="650"/>
          <w:tblHeader/>
        </w:trPr>
        <w:tc>
          <w:tcPr>
            <w:tcW w:w="675" w:type="dxa"/>
            <w:vAlign w:val="center"/>
          </w:tcPr>
          <w:p w:rsidR="002B27A5" w:rsidRPr="00D2364A" w:rsidRDefault="002B27A5" w:rsidP="002B27A5">
            <w:pPr>
              <w:ind w:firstLine="708"/>
              <w:jc w:val="center"/>
              <w:rPr>
                <w:bCs/>
              </w:rPr>
            </w:pPr>
            <w:r>
              <w:rPr>
                <w:bCs/>
              </w:rPr>
              <w:t>22.</w:t>
            </w:r>
          </w:p>
        </w:tc>
        <w:tc>
          <w:tcPr>
            <w:tcW w:w="2552" w:type="dxa"/>
            <w:vMerge/>
          </w:tcPr>
          <w:p w:rsidR="002B27A5" w:rsidRPr="00D2364A" w:rsidRDefault="002B27A5" w:rsidP="002B27A5">
            <w:pPr>
              <w:rPr>
                <w:bCs/>
              </w:rPr>
            </w:pPr>
          </w:p>
        </w:tc>
        <w:tc>
          <w:tcPr>
            <w:tcW w:w="3969" w:type="dxa"/>
            <w:vAlign w:val="center"/>
          </w:tcPr>
          <w:p w:rsidR="002B27A5" w:rsidRPr="00D2364A" w:rsidRDefault="002B27A5" w:rsidP="002B27A5">
            <w:pPr>
              <w:rPr>
                <w:bCs/>
              </w:rPr>
            </w:pPr>
            <w:r>
              <w:rPr>
                <w:bCs/>
              </w:rPr>
              <w:t>ТО-2</w:t>
            </w:r>
          </w:p>
        </w:tc>
        <w:tc>
          <w:tcPr>
            <w:tcW w:w="2551" w:type="dxa"/>
          </w:tcPr>
          <w:p w:rsidR="002B27A5" w:rsidRPr="00D2364A" w:rsidRDefault="002B27A5" w:rsidP="002B27A5">
            <w:pPr>
              <w:ind w:firstLine="708"/>
              <w:rPr>
                <w:bCs/>
              </w:rPr>
            </w:pPr>
            <w:r>
              <w:rPr>
                <w:bCs/>
              </w:rPr>
              <w:t>5</w:t>
            </w:r>
          </w:p>
        </w:tc>
      </w:tr>
      <w:tr w:rsidR="002B27A5" w:rsidRPr="00D2364A" w:rsidTr="002B27A5">
        <w:trPr>
          <w:trHeight w:val="20"/>
          <w:tblHeader/>
        </w:trPr>
        <w:tc>
          <w:tcPr>
            <w:tcW w:w="675" w:type="dxa"/>
            <w:vAlign w:val="center"/>
          </w:tcPr>
          <w:p w:rsidR="002B27A5" w:rsidRPr="00D2364A" w:rsidRDefault="002B27A5" w:rsidP="002B27A5">
            <w:pPr>
              <w:ind w:firstLine="708"/>
              <w:jc w:val="center"/>
              <w:rPr>
                <w:bCs/>
              </w:rPr>
            </w:pPr>
            <w:r>
              <w:rPr>
                <w:bCs/>
              </w:rPr>
              <w:t>33.</w:t>
            </w:r>
          </w:p>
        </w:tc>
        <w:tc>
          <w:tcPr>
            <w:tcW w:w="2552" w:type="dxa"/>
            <w:vMerge/>
            <w:vAlign w:val="center"/>
          </w:tcPr>
          <w:p w:rsidR="002B27A5" w:rsidRPr="00D2364A" w:rsidRDefault="002B27A5" w:rsidP="002B27A5">
            <w:pPr>
              <w:rPr>
                <w:bCs/>
              </w:rPr>
            </w:pPr>
          </w:p>
        </w:tc>
        <w:tc>
          <w:tcPr>
            <w:tcW w:w="3969" w:type="dxa"/>
            <w:vAlign w:val="center"/>
          </w:tcPr>
          <w:p w:rsidR="002B27A5" w:rsidRPr="00D2364A" w:rsidRDefault="002B27A5" w:rsidP="002B27A5">
            <w:pPr>
              <w:rPr>
                <w:bCs/>
              </w:rPr>
            </w:pPr>
            <w:r>
              <w:rPr>
                <w:bCs/>
              </w:rPr>
              <w:t>СО</w:t>
            </w:r>
          </w:p>
        </w:tc>
        <w:tc>
          <w:tcPr>
            <w:tcW w:w="2551" w:type="dxa"/>
          </w:tcPr>
          <w:p w:rsidR="002B27A5" w:rsidRPr="00D2364A" w:rsidRDefault="002B27A5" w:rsidP="002B27A5">
            <w:pPr>
              <w:ind w:firstLine="708"/>
              <w:rPr>
                <w:bCs/>
              </w:rPr>
            </w:pPr>
            <w:r>
              <w:rPr>
                <w:bCs/>
              </w:rPr>
              <w:t>2</w:t>
            </w:r>
          </w:p>
        </w:tc>
      </w:tr>
    </w:tbl>
    <w:p w:rsidR="002B27A5" w:rsidRPr="00D2364A" w:rsidRDefault="002B27A5" w:rsidP="002B27A5">
      <w:pPr>
        <w:jc w:val="center"/>
        <w:rPr>
          <w:b/>
        </w:rPr>
      </w:pPr>
      <w:r>
        <w:rPr>
          <w:b/>
        </w:rPr>
        <w:t xml:space="preserve">Содержание и периодичность Работ </w:t>
      </w:r>
    </w:p>
    <w:p w:rsidR="002B27A5" w:rsidRPr="00D2364A" w:rsidRDefault="002B27A5" w:rsidP="002B27A5">
      <w:pPr>
        <w:jc w:val="center"/>
        <w:rPr>
          <w:b/>
        </w:rPr>
      </w:pPr>
      <w:r>
        <w:rPr>
          <w:b/>
        </w:rPr>
        <w:t>по устранению неисправностей при текущем ремонте</w:t>
      </w:r>
    </w:p>
    <w:tbl>
      <w:tblPr>
        <w:tblStyle w:val="afff1"/>
        <w:tblW w:w="10038" w:type="dxa"/>
        <w:tblLook w:val="04A0" w:firstRow="1" w:lastRow="0" w:firstColumn="1" w:lastColumn="0" w:noHBand="0" w:noVBand="1"/>
      </w:tblPr>
      <w:tblGrid>
        <w:gridCol w:w="4722"/>
        <w:gridCol w:w="5316"/>
      </w:tblGrid>
      <w:tr w:rsidR="002B27A5" w:rsidRPr="00D2364A" w:rsidTr="002B27A5">
        <w:trPr>
          <w:trHeight w:val="271"/>
        </w:trPr>
        <w:tc>
          <w:tcPr>
            <w:tcW w:w="4722" w:type="dxa"/>
            <w:noWrap/>
            <w:vAlign w:val="center"/>
            <w:hideMark/>
          </w:tcPr>
          <w:p w:rsidR="002B27A5" w:rsidRPr="00D2364A" w:rsidRDefault="002B27A5" w:rsidP="002B27A5">
            <w:pPr>
              <w:jc w:val="center"/>
              <w:rPr>
                <w:b/>
                <w:color w:val="FF0000"/>
              </w:rPr>
            </w:pPr>
            <w:r>
              <w:rPr>
                <w:b/>
              </w:rPr>
              <w:t>Наименование механизма</w:t>
            </w:r>
          </w:p>
        </w:tc>
        <w:tc>
          <w:tcPr>
            <w:tcW w:w="5315" w:type="dxa"/>
            <w:noWrap/>
            <w:vAlign w:val="center"/>
            <w:hideMark/>
          </w:tcPr>
          <w:p w:rsidR="002B27A5" w:rsidRPr="00D2364A" w:rsidRDefault="002B27A5" w:rsidP="002B27A5">
            <w:pPr>
              <w:jc w:val="center"/>
              <w:rPr>
                <w:b/>
              </w:rPr>
            </w:pPr>
            <w:r>
              <w:rPr>
                <w:b/>
              </w:rPr>
              <w:t>Перечень работ</w:t>
            </w:r>
          </w:p>
        </w:tc>
      </w:tr>
      <w:tr w:rsidR="002B27A5" w:rsidRPr="00D2364A" w:rsidTr="002B27A5">
        <w:trPr>
          <w:cantSplit/>
          <w:trHeight w:val="20"/>
        </w:trPr>
        <w:tc>
          <w:tcPr>
            <w:tcW w:w="4722" w:type="dxa"/>
            <w:noWrap/>
            <w:vAlign w:val="center"/>
            <w:hideMark/>
          </w:tcPr>
          <w:p w:rsidR="002B27A5" w:rsidRPr="00D2364A" w:rsidRDefault="002B27A5" w:rsidP="002B27A5">
            <w:pPr>
              <w:ind w:hanging="142"/>
              <w:jc w:val="both"/>
            </w:pPr>
            <w:r>
              <w:lastRenderedPageBreak/>
              <w:t>Металлоконструкция крана:</w:t>
            </w:r>
          </w:p>
          <w:p w:rsidR="002B27A5" w:rsidRPr="00D2364A" w:rsidRDefault="002B27A5" w:rsidP="002B27A5">
            <w:pPr>
              <w:ind w:hanging="142"/>
              <w:jc w:val="both"/>
            </w:pPr>
            <w:r>
              <w:t>- кабина управления</w:t>
            </w:r>
          </w:p>
          <w:p w:rsidR="002B27A5" w:rsidRPr="00D2364A" w:rsidRDefault="002B27A5" w:rsidP="002B27A5">
            <w:pPr>
              <w:ind w:hanging="142"/>
              <w:jc w:val="both"/>
            </w:pPr>
            <w:r>
              <w:t>- опора (стойка), балка, пролетное строение, кронштейны установки КЭО</w:t>
            </w:r>
          </w:p>
          <w:p w:rsidR="002B27A5" w:rsidRPr="00D2364A" w:rsidRDefault="002B27A5" w:rsidP="002B27A5">
            <w:pPr>
              <w:ind w:hanging="142"/>
              <w:jc w:val="both"/>
            </w:pPr>
            <w:r>
              <w:t>- грузовая тележка</w:t>
            </w:r>
          </w:p>
          <w:p w:rsidR="002B27A5" w:rsidRPr="00D2364A" w:rsidRDefault="002B27A5" w:rsidP="002B27A5">
            <w:pPr>
              <w:ind w:hanging="142"/>
              <w:jc w:val="both"/>
            </w:pPr>
            <w:r>
              <w:t>- подтележечный рельс, монорельс токоподвода тележки</w:t>
            </w:r>
          </w:p>
          <w:p w:rsidR="002B27A5" w:rsidRPr="00D2364A" w:rsidRDefault="002B27A5" w:rsidP="002B27A5">
            <w:pPr>
              <w:ind w:hanging="142"/>
              <w:jc w:val="both"/>
            </w:pPr>
            <w:r>
              <w:t>- спредер, поворотная траверса</w:t>
            </w:r>
          </w:p>
          <w:p w:rsidR="002B27A5" w:rsidRPr="00D2364A" w:rsidRDefault="002B27A5" w:rsidP="002B27A5">
            <w:pPr>
              <w:ind w:hanging="142"/>
              <w:jc w:val="both"/>
            </w:pPr>
            <w:r>
              <w:t>- лестница, площадка, настил, галерея, ограждение, кабельный лоток, буферов</w:t>
            </w:r>
          </w:p>
          <w:p w:rsidR="002B27A5" w:rsidRPr="00D2364A" w:rsidRDefault="002B27A5" w:rsidP="002B27A5">
            <w:pPr>
              <w:ind w:hanging="142"/>
              <w:jc w:val="both"/>
            </w:pPr>
            <w:r>
              <w:t>- ремонтный кран (канатная таль)</w:t>
            </w:r>
          </w:p>
          <w:p w:rsidR="002B27A5" w:rsidRPr="00D2364A" w:rsidRDefault="002B27A5" w:rsidP="002B27A5">
            <w:pPr>
              <w:ind w:hanging="142"/>
              <w:jc w:val="both"/>
            </w:pPr>
            <w:r>
              <w:t>- барабан токоподвода крана и приводной механизм</w:t>
            </w:r>
          </w:p>
          <w:p w:rsidR="002B27A5" w:rsidRPr="00D2364A" w:rsidRDefault="002B27A5" w:rsidP="002B27A5">
            <w:pPr>
              <w:ind w:hanging="142"/>
              <w:jc w:val="both"/>
            </w:pPr>
            <w:r>
              <w:t>- дом-кожух</w:t>
            </w:r>
          </w:p>
          <w:p w:rsidR="002B27A5" w:rsidRPr="00D2364A" w:rsidRDefault="002B27A5" w:rsidP="002B27A5">
            <w:pPr>
              <w:ind w:hanging="142"/>
              <w:rPr>
                <w:b/>
              </w:rPr>
            </w:pPr>
            <w:r>
              <w:t>- кабина электрооборудования</w:t>
            </w:r>
          </w:p>
        </w:tc>
        <w:tc>
          <w:tcPr>
            <w:tcW w:w="5315" w:type="dxa"/>
            <w:vMerge w:val="restart"/>
            <w:noWrap/>
            <w:hideMark/>
          </w:tcPr>
          <w:p w:rsidR="002B27A5" w:rsidRPr="00D2364A" w:rsidRDefault="002B27A5" w:rsidP="002B27A5">
            <w:pPr>
              <w:jc w:val="both"/>
            </w:pPr>
            <w:r>
              <w:t xml:space="preserve">1. произвести осмотр (проверить состояние); </w:t>
            </w:r>
          </w:p>
          <w:p w:rsidR="002B27A5" w:rsidRPr="00D2364A" w:rsidRDefault="002B27A5" w:rsidP="002B27A5">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2B27A5" w:rsidRPr="00D2364A" w:rsidRDefault="002B27A5" w:rsidP="002B27A5">
            <w:pPr>
              <w:jc w:val="both"/>
            </w:pPr>
            <w:r>
              <w:t xml:space="preserve">3. произвести работы по замене (ремонту) неисправного узла (детали); </w:t>
            </w:r>
          </w:p>
          <w:p w:rsidR="002B27A5" w:rsidRPr="00D2364A" w:rsidRDefault="002B27A5" w:rsidP="002B27A5">
            <w:pPr>
              <w:jc w:val="both"/>
            </w:pPr>
            <w:r>
              <w:t xml:space="preserve">4. произвести регулировку, смазку, окраску, подтягивание крепежных деталей, обкатку в холостом режиме (при необходимости); </w:t>
            </w:r>
          </w:p>
          <w:p w:rsidR="002B27A5" w:rsidRPr="00D2364A" w:rsidRDefault="002B27A5" w:rsidP="002B27A5">
            <w:pPr>
              <w:jc w:val="both"/>
              <w:rPr>
                <w:b/>
              </w:rPr>
            </w:pPr>
            <w:r>
              <w:t>5. проверить исправное состояние механизма, его пробным включением</w:t>
            </w:r>
          </w:p>
        </w:tc>
      </w:tr>
      <w:tr w:rsidR="002B27A5" w:rsidRPr="00D2364A" w:rsidTr="002B27A5">
        <w:trPr>
          <w:cantSplit/>
          <w:trHeight w:val="20"/>
        </w:trPr>
        <w:tc>
          <w:tcPr>
            <w:tcW w:w="4722" w:type="dxa"/>
            <w:noWrap/>
            <w:hideMark/>
          </w:tcPr>
          <w:p w:rsidR="002B27A5" w:rsidRPr="00D2364A" w:rsidRDefault="002B27A5" w:rsidP="002B27A5">
            <w:pPr>
              <w:jc w:val="both"/>
            </w:pPr>
            <w:r>
              <w:t>Противоугонные устройства</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Механизмы тормозов, электрогидравлические толкатели</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Ходовые колеса крана и тележки</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Редукторы (мотор-редукторы), зубчатые (муфтовые) передачи, приводные валы</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Грузовые барабаны и блоки</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Канаты</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Электродвигатели, трансформаторы</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 xml:space="preserve">Частотные преобразователи </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Приборы электроакустические сигнальные, анемометр</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Ограничитель грузоподъемности (датчики нагрузки)</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Выключатели контактные, концевые выключатели (командоаппараты)</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Блоки резисторов</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Контакторы электромагнитные (контактные соединения), электропанели управления</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Кабели, токосъемные и токоподводящие устройства, разъемы электропитания, электропроводка, кабельные каретки монорельса</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4722" w:type="dxa"/>
            <w:noWrap/>
            <w:hideMark/>
          </w:tcPr>
          <w:p w:rsidR="002B27A5" w:rsidRPr="00D2364A" w:rsidRDefault="002B27A5" w:rsidP="002B27A5">
            <w:pPr>
              <w:jc w:val="both"/>
            </w:pPr>
            <w:r>
              <w:t>Климатическая стационарная система крана (конвекторного обогрева, обдува (очистки), кондиционирования)</w:t>
            </w:r>
          </w:p>
        </w:tc>
        <w:tc>
          <w:tcPr>
            <w:tcW w:w="5315" w:type="dxa"/>
            <w:vMerge/>
            <w:hideMark/>
          </w:tcPr>
          <w:p w:rsidR="002B27A5" w:rsidRPr="00D2364A" w:rsidRDefault="002B27A5" w:rsidP="002B27A5">
            <w:pPr>
              <w:jc w:val="both"/>
            </w:pPr>
          </w:p>
        </w:tc>
      </w:tr>
      <w:tr w:rsidR="002B27A5" w:rsidRPr="00D2364A" w:rsidTr="002B27A5">
        <w:trPr>
          <w:cantSplit/>
          <w:trHeight w:val="20"/>
        </w:trPr>
        <w:tc>
          <w:tcPr>
            <w:tcW w:w="10038" w:type="dxa"/>
            <w:gridSpan w:val="2"/>
            <w:noWrap/>
            <w:hideMark/>
          </w:tcPr>
          <w:p w:rsidR="002B27A5" w:rsidRPr="00D2364A" w:rsidRDefault="002B27A5" w:rsidP="002B27A5">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2B27A5" w:rsidRPr="00D2364A" w:rsidRDefault="002B27A5" w:rsidP="005D11F2">
      <w:pPr>
        <w:pStyle w:val="aff6"/>
        <w:numPr>
          <w:ilvl w:val="1"/>
          <w:numId w:val="23"/>
        </w:numPr>
        <w:ind w:left="0"/>
        <w:jc w:val="center"/>
        <w:rPr>
          <w:b/>
          <w:bCs/>
        </w:rPr>
      </w:pPr>
      <w:r>
        <w:rPr>
          <w:b/>
          <w:bCs/>
        </w:rPr>
        <w:t>Порядок текущего ремонта</w:t>
      </w:r>
    </w:p>
    <w:p w:rsidR="002B27A5" w:rsidRPr="00D2364A" w:rsidRDefault="002B27A5" w:rsidP="002B27A5">
      <w:pPr>
        <w:ind w:firstLine="709"/>
        <w:jc w:val="both"/>
      </w:pPr>
      <w:r>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2B27A5" w:rsidRPr="00D2364A" w:rsidRDefault="002B27A5" w:rsidP="002B27A5">
      <w:pPr>
        <w:ind w:firstLine="709"/>
        <w:jc w:val="both"/>
      </w:pPr>
      <w:r>
        <w:lastRenderedPageBreak/>
        <w:t xml:space="preserve">4.4.2. Работы выполняются без остановки функционирования Контейнерного терминала </w:t>
      </w:r>
      <w:r w:rsidR="003E628D">
        <w:t>Благовещенск</w:t>
      </w:r>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2B27A5" w:rsidRPr="00D2364A" w:rsidRDefault="002B27A5" w:rsidP="002B27A5">
      <w:pPr>
        <w:ind w:firstLine="709"/>
        <w:jc w:val="both"/>
      </w:pPr>
      <w:r>
        <w:t>4.4.</w:t>
      </w:r>
      <w:r>
        <w:rPr>
          <w:spacing w:val="-1"/>
        </w:rPr>
        <w:t xml:space="preserve">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2B27A5" w:rsidRPr="00D2364A" w:rsidRDefault="002B27A5" w:rsidP="002B27A5">
      <w:pPr>
        <w:ind w:firstLine="709"/>
        <w:jc w:val="both"/>
      </w:pPr>
      <w:r>
        <w:t>4.4.4. 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2B27A5" w:rsidRPr="00D2364A" w:rsidRDefault="002B27A5" w:rsidP="002B27A5">
      <w:pPr>
        <w:ind w:firstLine="709"/>
        <w:jc w:val="both"/>
        <w:rPr>
          <w:spacing w:val="1"/>
        </w:rPr>
      </w:pPr>
      <w:r>
        <w:t>4.4.</w:t>
      </w:r>
      <w:r>
        <w:rPr>
          <w:spacing w:val="1"/>
        </w:rPr>
        <w:t>5. Текущий ремонт выполняется исходя из возникших неисправностей.</w:t>
      </w:r>
    </w:p>
    <w:p w:rsidR="002B27A5" w:rsidRPr="00D2364A" w:rsidRDefault="002B27A5" w:rsidP="002B27A5">
      <w:pPr>
        <w:ind w:firstLine="709"/>
        <w:jc w:val="both"/>
      </w:pPr>
      <w:r>
        <w:t xml:space="preserve">4.4.6.  </w:t>
      </w:r>
      <w:r>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rsidR="002B27A5" w:rsidRPr="00037F5C" w:rsidRDefault="002B27A5" w:rsidP="002B27A5">
      <w:pPr>
        <w:pStyle w:val="23"/>
        <w:spacing w:after="0" w:line="240" w:lineRule="auto"/>
        <w:ind w:left="0" w:firstLine="709"/>
        <w:jc w:val="both"/>
        <w:rPr>
          <w:b/>
        </w:rPr>
      </w:pPr>
      <w:r>
        <w:rPr>
          <w:b/>
        </w:rPr>
        <w:t>4.5. Начальная (максимальная) цена договора</w:t>
      </w:r>
    </w:p>
    <w:p w:rsidR="002B27A5" w:rsidRPr="00D2364A" w:rsidRDefault="002B27A5" w:rsidP="002B27A5">
      <w:pPr>
        <w:ind w:firstLine="709"/>
        <w:jc w:val="both"/>
        <w:rPr>
          <w:spacing w:val="1"/>
        </w:rPr>
      </w:pPr>
      <w:r>
        <w:rPr>
          <w:spacing w:val="1"/>
        </w:rPr>
        <w:t xml:space="preserve">4.5.1. Предельный лимит затрат по договору составляет </w:t>
      </w:r>
      <w:r>
        <w:rPr>
          <w:rStyle w:val="fontstyle01"/>
          <w:rFonts w:ascii="Times New Roman" w:hAnsi="Times New Roman"/>
        </w:rPr>
        <w:t>6 641 000,00</w:t>
      </w:r>
      <w:r>
        <w:t xml:space="preserve"> (Шесть миллионов шестьсот сорок одна тысяча) рублей 00 копеек </w:t>
      </w:r>
      <w:r>
        <w:rPr>
          <w:spacing w:val="1"/>
        </w:rPr>
        <w:t>с учетом всех расходов Исполнителя,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 Сумма НДС и условия начисления определяются в соответствии с законодательством Российской Федерации.</w:t>
      </w:r>
    </w:p>
    <w:p w:rsidR="002B27A5" w:rsidRPr="00D2364A" w:rsidRDefault="002B27A5" w:rsidP="002B27A5">
      <w:pPr>
        <w:ind w:firstLine="709"/>
        <w:jc w:val="both"/>
        <w:rPr>
          <w:b/>
        </w:rPr>
      </w:pPr>
      <w:r>
        <w:rPr>
          <w:b/>
        </w:rPr>
        <w:t>4.6. Требования и порядок формирования цены договора</w:t>
      </w:r>
    </w:p>
    <w:p w:rsidR="002B27A5" w:rsidRPr="00D2364A" w:rsidRDefault="002B27A5" w:rsidP="002B27A5">
      <w:pPr>
        <w:ind w:firstLine="709"/>
        <w:jc w:val="both"/>
      </w:pPr>
      <w:r>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п.4.5.1. настоящей документации о закупке.</w:t>
      </w:r>
    </w:p>
    <w:p w:rsidR="002B27A5" w:rsidRPr="00D2364A" w:rsidRDefault="002B27A5" w:rsidP="002B27A5">
      <w:pPr>
        <w:ind w:firstLine="709"/>
        <w:jc w:val="both"/>
      </w:pPr>
      <w:r>
        <w:t xml:space="preserve">4.6.2. Максимальная цена за одно техническое обслуживание ТО 1 должна быть не более: </w:t>
      </w:r>
    </w:p>
    <w:p w:rsidR="002B27A5" w:rsidRPr="00D2364A" w:rsidRDefault="002B27A5" w:rsidP="002B27A5">
      <w:pPr>
        <w:jc w:val="both"/>
      </w:pPr>
      <w:r>
        <w:t>- 123 750,00 (Сто двадцать три тысячи семьсот пятьдесят) рублей 00 копеек для одного крана,</w:t>
      </w:r>
      <w:r>
        <w:rPr>
          <w:spacing w:val="1"/>
        </w:rPr>
        <w:t xml:space="preserve"> без учета НДС</w:t>
      </w:r>
      <w:r>
        <w:t>;</w:t>
      </w:r>
    </w:p>
    <w:p w:rsidR="002B27A5" w:rsidRPr="00D2364A" w:rsidRDefault="002B27A5" w:rsidP="002B27A5">
      <w:pPr>
        <w:ind w:firstLine="709"/>
        <w:jc w:val="both"/>
      </w:pPr>
      <w:r>
        <w:t xml:space="preserve">4.6.3. Максимальная цена за одно техническое обслуживание ТО 2 должна быть не более: </w:t>
      </w:r>
    </w:p>
    <w:p w:rsidR="002B27A5" w:rsidRPr="00D2364A" w:rsidRDefault="002B27A5" w:rsidP="002B27A5">
      <w:pPr>
        <w:jc w:val="both"/>
      </w:pPr>
      <w:r>
        <w:t>- 148 750,00 (Сто сорок восемь тысяч семьсот пятьдесят) рублей 00 копеек для одного крана,</w:t>
      </w:r>
      <w:r>
        <w:rPr>
          <w:spacing w:val="1"/>
        </w:rPr>
        <w:t xml:space="preserve"> без учета НДС</w:t>
      </w:r>
      <w:r>
        <w:t>;</w:t>
      </w:r>
    </w:p>
    <w:p w:rsidR="002B27A5" w:rsidRPr="00D2364A" w:rsidRDefault="002B27A5" w:rsidP="002B27A5">
      <w:pPr>
        <w:ind w:firstLine="709"/>
        <w:jc w:val="both"/>
      </w:pPr>
      <w:r>
        <w:t xml:space="preserve">4.6.4. Максимальная цена за одно сезонное техническое обслуживание должна быть не более: </w:t>
      </w:r>
    </w:p>
    <w:p w:rsidR="002B27A5" w:rsidRPr="00D2364A" w:rsidRDefault="002B27A5" w:rsidP="002B27A5">
      <w:pPr>
        <w:jc w:val="both"/>
      </w:pPr>
      <w:r>
        <w:t>- СО: 162 500,00 (Сто шестьдесят две тысячи пятьсот) рублей 00 копеек для одного крана,</w:t>
      </w:r>
      <w:r>
        <w:rPr>
          <w:spacing w:val="1"/>
        </w:rPr>
        <w:t xml:space="preserve"> без учета НДС</w:t>
      </w:r>
      <w:r>
        <w:t>;</w:t>
      </w:r>
    </w:p>
    <w:p w:rsidR="002B27A5" w:rsidRPr="00D2364A" w:rsidRDefault="002B27A5" w:rsidP="002B27A5">
      <w:pPr>
        <w:jc w:val="both"/>
      </w:pPr>
      <w:r>
        <w:t>- Стоимость нормо-часа текущего ремонта 3 000,000 (Три тысячи) рублей 00 копеек.</w:t>
      </w:r>
    </w:p>
    <w:p w:rsidR="002B27A5" w:rsidRPr="00D2364A" w:rsidRDefault="002B27A5" w:rsidP="002B27A5">
      <w:pPr>
        <w:ind w:firstLine="709"/>
        <w:jc w:val="both"/>
        <w:rPr>
          <w:b/>
          <w:spacing w:val="1"/>
        </w:rPr>
      </w:pPr>
    </w:p>
    <w:p w:rsidR="002B27A5" w:rsidRPr="00D2364A" w:rsidRDefault="002B27A5" w:rsidP="002B27A5">
      <w:pPr>
        <w:ind w:firstLine="709"/>
        <w:jc w:val="both"/>
        <w:rPr>
          <w:b/>
          <w:spacing w:val="1"/>
        </w:rPr>
      </w:pPr>
      <w:r>
        <w:rPr>
          <w:b/>
          <w:spacing w:val="1"/>
        </w:rPr>
        <w:t xml:space="preserve">4.7. Место, периоды и условия выполнения работ </w:t>
      </w:r>
    </w:p>
    <w:p w:rsidR="002B27A5" w:rsidRPr="00D2364A" w:rsidRDefault="002B27A5" w:rsidP="002B27A5">
      <w:pPr>
        <w:ind w:firstLine="709"/>
        <w:jc w:val="both"/>
        <w:rPr>
          <w:spacing w:val="1"/>
        </w:rPr>
      </w:pPr>
      <w:r>
        <w:rPr>
          <w:spacing w:val="1"/>
        </w:rPr>
        <w:t xml:space="preserve">4.7.1. Место выполнения работ: Контейнерный терминал Благовещенск: Российская Федерация, 675000, Амурская область, г. Благовещенск, ул. Станционная, 70. </w:t>
      </w:r>
    </w:p>
    <w:p w:rsidR="002B27A5" w:rsidRPr="00D2364A" w:rsidRDefault="002B27A5" w:rsidP="002B27A5">
      <w:pPr>
        <w:ind w:firstLine="709"/>
        <w:jc w:val="both"/>
      </w:pPr>
      <w:r>
        <w:t>4.7.2. П</w:t>
      </w:r>
      <w:r>
        <w:rPr>
          <w:spacing w:val="1"/>
        </w:rPr>
        <w:t>ериод выполнения работ:</w:t>
      </w:r>
    </w:p>
    <w:p w:rsidR="002B27A5" w:rsidRPr="00D2364A" w:rsidRDefault="002B27A5" w:rsidP="002B27A5">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2B27A5" w:rsidRPr="00D2364A" w:rsidRDefault="002B27A5" w:rsidP="002B27A5">
      <w:pPr>
        <w:jc w:val="both"/>
        <w:rPr>
          <w:spacing w:val="1"/>
        </w:rPr>
      </w:pPr>
      <w:r>
        <w:t xml:space="preserve">- </w:t>
      </w:r>
      <w:r>
        <w:rPr>
          <w:spacing w:val="1"/>
        </w:rPr>
        <w:t>с 01 января 2024 года по 31 декабря 2024 года включительно.</w:t>
      </w:r>
    </w:p>
    <w:p w:rsidR="002B27A5" w:rsidRPr="00D2364A" w:rsidRDefault="002B27A5" w:rsidP="002B27A5">
      <w:pPr>
        <w:ind w:firstLine="709"/>
        <w:jc w:val="both"/>
      </w:pPr>
      <w:r>
        <w:t>4.7.3. Условия выполнения работ:</w:t>
      </w:r>
    </w:p>
    <w:p w:rsidR="002B27A5" w:rsidRPr="00D2364A" w:rsidRDefault="002B27A5" w:rsidP="002B27A5">
      <w:pPr>
        <w:jc w:val="both"/>
      </w:pPr>
      <w:r>
        <w:t>Исполнитель работ должен гарантировать Заказчику:</w:t>
      </w:r>
    </w:p>
    <w:p w:rsidR="002B27A5" w:rsidRPr="00D2364A" w:rsidRDefault="002B27A5" w:rsidP="002B27A5">
      <w:pPr>
        <w:ind w:firstLine="709"/>
        <w:jc w:val="both"/>
        <w:rPr>
          <w:b/>
          <w:spacing w:val="1"/>
        </w:rPr>
      </w:pPr>
      <w:r>
        <w:t>- соблюдение правил пропускного и внутриобъектового режимов Заказчика во время нахождения на его территории;</w:t>
      </w:r>
    </w:p>
    <w:p w:rsidR="002B27A5" w:rsidRPr="00D2364A" w:rsidRDefault="002B27A5" w:rsidP="002B27A5">
      <w:pPr>
        <w:ind w:firstLine="709"/>
        <w:jc w:val="both"/>
        <w:rPr>
          <w:b/>
          <w:spacing w:val="1"/>
        </w:rPr>
      </w:pP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2B27A5" w:rsidRPr="00D2364A" w:rsidRDefault="002B27A5" w:rsidP="002B27A5">
      <w:pPr>
        <w:pStyle w:val="afff4"/>
        <w:widowControl w:val="0"/>
        <w:tabs>
          <w:tab w:val="clear" w:pos="1980"/>
        </w:tabs>
        <w:ind w:left="0" w:firstLine="709"/>
        <w:rPr>
          <w:szCs w:val="24"/>
        </w:rPr>
      </w:pPr>
      <w:r>
        <w:rPr>
          <w:b/>
          <w:szCs w:val="24"/>
        </w:rPr>
        <w:t>4.8. Требования к безопасности выполняемых работ</w:t>
      </w:r>
    </w:p>
    <w:p w:rsidR="002B27A5" w:rsidRPr="00D2364A" w:rsidRDefault="002B27A5" w:rsidP="002B27A5">
      <w:pPr>
        <w:ind w:firstLine="709"/>
        <w:jc w:val="both"/>
      </w:pPr>
      <w:r>
        <w:rPr>
          <w:spacing w:val="1"/>
        </w:rPr>
        <w:lastRenderedPageBreak/>
        <w:t>4.8.1. Допуск к работе обслуживающего персонала проводится в соответствие с действующим у Исполнителя порядком.</w:t>
      </w:r>
    </w:p>
    <w:p w:rsidR="002B27A5" w:rsidRPr="00D2364A" w:rsidRDefault="002B27A5" w:rsidP="002B27A5">
      <w:pPr>
        <w:ind w:firstLine="70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2B27A5" w:rsidRPr="00D2364A" w:rsidRDefault="002B27A5" w:rsidP="002B27A5">
      <w:pPr>
        <w:pStyle w:val="ConsPlusNormal"/>
        <w:ind w:firstLine="709"/>
        <w:jc w:val="both"/>
        <w:rPr>
          <w:rFonts w:ascii="Times New Roman" w:hAnsi="Times New Roman"/>
          <w:sz w:val="24"/>
          <w:szCs w:val="24"/>
        </w:rPr>
      </w:pPr>
      <w:r>
        <w:rPr>
          <w:rFonts w:ascii="Times New Roman" w:hAnsi="Times New Roman"/>
          <w:sz w:val="24"/>
          <w:szCs w:val="24"/>
        </w:rPr>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2B27A5" w:rsidRPr="00D2364A" w:rsidRDefault="002B27A5" w:rsidP="002B27A5">
      <w:pPr>
        <w:ind w:firstLine="709"/>
        <w:jc w:val="both"/>
        <w:rPr>
          <w:spacing w:val="1"/>
        </w:rPr>
      </w:pPr>
      <w:r>
        <w:rPr>
          <w:spacing w:val="1"/>
        </w:rPr>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2B27A5" w:rsidRPr="00D2364A" w:rsidRDefault="002B27A5" w:rsidP="002B27A5">
      <w:pPr>
        <w:ind w:firstLine="709"/>
        <w:jc w:val="both"/>
        <w:rPr>
          <w:b/>
          <w:bCs/>
          <w:spacing w:val="1"/>
        </w:rPr>
      </w:pPr>
      <w:r>
        <w:rPr>
          <w:spacing w:val="1"/>
        </w:rPr>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2B27A5" w:rsidRPr="00D2364A" w:rsidRDefault="002B27A5" w:rsidP="002B27A5">
      <w:pPr>
        <w:ind w:firstLine="709"/>
        <w:jc w:val="both"/>
        <w:rPr>
          <w:spacing w:val="1"/>
        </w:rPr>
      </w:pPr>
      <w:r>
        <w:rPr>
          <w:spacing w:val="1"/>
        </w:rPr>
        <w:t>4.8.5.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2B27A5" w:rsidRPr="00D2364A" w:rsidRDefault="002B27A5" w:rsidP="002B27A5">
      <w:pPr>
        <w:ind w:firstLine="709"/>
        <w:jc w:val="both"/>
        <w:rPr>
          <w:spacing w:val="1"/>
        </w:rPr>
      </w:pPr>
      <w:r>
        <w:rPr>
          <w:spacing w:val="1"/>
        </w:rPr>
        <w:t>4.8.6. Исполнитель обязан предоставить:</w:t>
      </w:r>
    </w:p>
    <w:p w:rsidR="002B27A5" w:rsidRPr="00D2364A" w:rsidRDefault="002B27A5" w:rsidP="002B27A5">
      <w:pPr>
        <w:ind w:firstLine="709"/>
        <w:jc w:val="both"/>
      </w:pPr>
      <w:r>
        <w:t>4.8.6.1. копию действующего удостоверения на одного работника по проведению проверки знаний требований пожарно-технического минимума, либо удостоверение о повышении квалификации в области пожарной безопасности (УПК)  или  диплом о профессиональной переподготовки в области пожарной безопасности на одного из работников, указанных в сведениях об административном и производственном персонале по форме приложения № 7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7 к документации о закупке;</w:t>
      </w:r>
    </w:p>
    <w:p w:rsidR="002B27A5" w:rsidRPr="00D2364A" w:rsidRDefault="002B27A5" w:rsidP="002B27A5">
      <w:pPr>
        <w:ind w:firstLine="709"/>
        <w:jc w:val="both"/>
      </w:pPr>
      <w:r>
        <w:t>4.8.6.2. 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2B27A5" w:rsidRPr="00D2364A" w:rsidRDefault="002B27A5" w:rsidP="002B27A5">
      <w:pPr>
        <w:ind w:firstLine="709"/>
        <w:jc w:val="both"/>
      </w:pPr>
      <w:r>
        <w:t>4.8.6.3. копии удостоверений на 1 (одного) или более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rsidR="002B27A5" w:rsidRPr="00D2364A" w:rsidRDefault="002B27A5" w:rsidP="002B27A5">
      <w:pPr>
        <w:ind w:firstLine="709"/>
        <w:jc w:val="both"/>
      </w:pPr>
      <w:r>
        <w:t>4.8.6.4. копии удостоверений на 2 (двух) или более работников, указанных в сведениях о производственном 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rsidR="002B27A5" w:rsidRPr="00D2364A" w:rsidRDefault="002B27A5" w:rsidP="002B27A5">
      <w:pPr>
        <w:ind w:firstLine="709"/>
        <w:jc w:val="both"/>
      </w:pPr>
      <w:r>
        <w:t>4.8.6.5. копию документа, подтверждающего аттестацию в области промышленной безопасности А.1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 7 к документации о закупке;</w:t>
      </w:r>
    </w:p>
    <w:p w:rsidR="002B27A5" w:rsidRPr="00D2364A" w:rsidRDefault="002B27A5" w:rsidP="002B27A5">
      <w:pPr>
        <w:ind w:firstLine="709"/>
        <w:jc w:val="both"/>
      </w:pPr>
      <w:r>
        <w:t>4.8.6.6. 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7 к документации о закупке;</w:t>
      </w:r>
    </w:p>
    <w:p w:rsidR="002B27A5" w:rsidRPr="00D2364A" w:rsidRDefault="002B27A5" w:rsidP="002B27A5">
      <w:pPr>
        <w:ind w:firstLine="709"/>
        <w:jc w:val="both"/>
      </w:pPr>
      <w:r>
        <w:t>4.8.6.7.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IV  на одного из работников, указанных в сведениях об административном и производственном персонале по форме приложения № 7 к документации о закупке;</w:t>
      </w:r>
    </w:p>
    <w:p w:rsidR="002B27A5" w:rsidRPr="00D2364A" w:rsidRDefault="002B27A5" w:rsidP="002B27A5">
      <w:pPr>
        <w:ind w:firstLine="567"/>
        <w:jc w:val="both"/>
      </w:pPr>
      <w:r>
        <w:lastRenderedPageBreak/>
        <w:t>4.8.6.8. копию действующего удостоверения с допуском в качестве ремонтного персонала к работам в электроустановках напряжением до 1000 В с группой по электробезопасности не ниже III на не менее двух работников, указанных в сведениях об административном и производственном персонале по форме приложения № 7 к документации о закупке;</w:t>
      </w:r>
    </w:p>
    <w:p w:rsidR="002B27A5" w:rsidRPr="00D2364A" w:rsidRDefault="002B27A5" w:rsidP="002B27A5">
      <w:pPr>
        <w:pStyle w:val="aff6"/>
        <w:ind w:left="0" w:firstLine="567"/>
        <w:jc w:val="both"/>
      </w:pPr>
      <w:r>
        <w:t xml:space="preserve">4.8.6.9.копии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 В с группой по электробезопасности не ниже </w:t>
      </w:r>
      <w:r>
        <w:rPr>
          <w:lang w:val="en-US"/>
        </w:rPr>
        <w:t>III</w:t>
      </w:r>
      <w:r>
        <w:t>;</w:t>
      </w:r>
    </w:p>
    <w:p w:rsidR="002B27A5" w:rsidRPr="00D2364A" w:rsidRDefault="002B27A5" w:rsidP="002B27A5">
      <w:pPr>
        <w:ind w:firstLine="567"/>
        <w:jc w:val="both"/>
        <w:rPr>
          <w:b/>
          <w:spacing w:val="1"/>
        </w:rPr>
      </w:pPr>
      <w:r>
        <w:rPr>
          <w:spacing w:val="1"/>
        </w:rPr>
        <w:t>4.8.6.10.</w:t>
      </w:r>
      <w:r>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2B27A5" w:rsidRPr="00D2364A" w:rsidRDefault="002B27A5" w:rsidP="002B27A5">
      <w:pPr>
        <w:ind w:firstLine="709"/>
        <w:jc w:val="both"/>
        <w:rPr>
          <w:b/>
          <w:spacing w:val="1"/>
        </w:rPr>
      </w:pPr>
      <w:r>
        <w:rPr>
          <w:b/>
          <w:spacing w:val="1"/>
        </w:rPr>
        <w:t>4.9. Требования к качеству выполняемых работ</w:t>
      </w:r>
    </w:p>
    <w:p w:rsidR="002B27A5" w:rsidRPr="00D2364A" w:rsidRDefault="002B27A5" w:rsidP="002B27A5">
      <w:pPr>
        <w:pStyle w:val="1a"/>
        <w:ind w:firstLine="709"/>
        <w:rPr>
          <w:sz w:val="24"/>
          <w:szCs w:val="24"/>
        </w:rPr>
      </w:pPr>
      <w:r>
        <w:rPr>
          <w:sz w:val="24"/>
          <w:szCs w:val="24"/>
        </w:rPr>
        <w:t xml:space="preserve">Результаты работ по ремонту и обслуживанию кранов должны соответствовать: </w:t>
      </w:r>
    </w:p>
    <w:p w:rsidR="002B27A5" w:rsidRPr="00D2364A" w:rsidRDefault="002B27A5" w:rsidP="002B27A5">
      <w:pPr>
        <w:pStyle w:val="1a"/>
        <w:ind w:firstLine="709"/>
        <w:rPr>
          <w:sz w:val="24"/>
          <w:szCs w:val="24"/>
        </w:rPr>
      </w:pPr>
      <w:r>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2B27A5" w:rsidRPr="00D2364A" w:rsidRDefault="002B27A5" w:rsidP="002B27A5">
      <w:pPr>
        <w:pStyle w:val="1a"/>
        <w:ind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2B27A5" w:rsidRPr="00D2364A" w:rsidRDefault="002B27A5" w:rsidP="002B27A5">
      <w:pPr>
        <w:pStyle w:val="1a"/>
        <w:ind w:firstLine="709"/>
        <w:rPr>
          <w:sz w:val="24"/>
          <w:szCs w:val="24"/>
        </w:rPr>
      </w:pPr>
      <w:r>
        <w:rPr>
          <w:sz w:val="24"/>
          <w:szCs w:val="24"/>
        </w:rPr>
        <w:t>- Правилам устройства электроустановок (ПУЭ);</w:t>
      </w:r>
    </w:p>
    <w:p w:rsidR="002B27A5" w:rsidRPr="00D2364A" w:rsidRDefault="002B27A5" w:rsidP="002B27A5">
      <w:pPr>
        <w:pStyle w:val="1a"/>
        <w:ind w:firstLine="709"/>
        <w:rPr>
          <w:sz w:val="24"/>
          <w:szCs w:val="24"/>
        </w:rPr>
      </w:pPr>
      <w:r>
        <w:rPr>
          <w:sz w:val="24"/>
          <w:szCs w:val="24"/>
        </w:rPr>
        <w:t>- Техническим условиям. Краны козловые и полукозловые электрические (ТУ 315500-011-58311503-2011);</w:t>
      </w:r>
    </w:p>
    <w:p w:rsidR="002B27A5" w:rsidRPr="00D2364A" w:rsidRDefault="002B27A5" w:rsidP="002B27A5">
      <w:pPr>
        <w:pStyle w:val="1a"/>
        <w:ind w:firstLine="709"/>
        <w:rPr>
          <w:sz w:val="24"/>
          <w:szCs w:val="24"/>
        </w:rPr>
      </w:pPr>
      <w:r>
        <w:rPr>
          <w:sz w:val="24"/>
          <w:szCs w:val="24"/>
        </w:rPr>
        <w:t>- Руководству по эксплуатации. Кран козловой электрический КК Кнт 45-32/5/7-9,5-А6, У1, ТУ 315500-007-58311503-2010 (87.34.00.0000 РЭ), условиям, схемам и чертежам входящим в комплект указанных документов;</w:t>
      </w:r>
    </w:p>
    <w:p w:rsidR="002B27A5" w:rsidRPr="00D2364A" w:rsidRDefault="002B27A5" w:rsidP="002B27A5">
      <w:pPr>
        <w:pStyle w:val="1a"/>
        <w:ind w:firstLine="709"/>
        <w:rPr>
          <w:sz w:val="24"/>
          <w:szCs w:val="24"/>
        </w:rPr>
      </w:pPr>
      <w:r>
        <w:rPr>
          <w:sz w:val="24"/>
          <w:szCs w:val="24"/>
        </w:rPr>
        <w:t>- Паспорту (87.34.00.0000 ПС);</w:t>
      </w:r>
    </w:p>
    <w:p w:rsidR="002B27A5" w:rsidRPr="00D2364A" w:rsidRDefault="002B27A5" w:rsidP="002B27A5">
      <w:pPr>
        <w:pStyle w:val="1a"/>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2B27A5" w:rsidRPr="00D2364A" w:rsidRDefault="002B27A5" w:rsidP="002B27A5">
      <w:pPr>
        <w:ind w:firstLine="709"/>
        <w:jc w:val="both"/>
        <w:rPr>
          <w:b/>
          <w:spacing w:val="1"/>
        </w:rPr>
      </w:pPr>
      <w:r>
        <w:rPr>
          <w:b/>
          <w:spacing w:val="1"/>
        </w:rPr>
        <w:t xml:space="preserve">4.10. Гарантийный срок на результаты работ </w:t>
      </w:r>
    </w:p>
    <w:p w:rsidR="002B27A5" w:rsidRPr="00D2364A" w:rsidRDefault="002B27A5" w:rsidP="002B27A5">
      <w:pPr>
        <w:ind w:firstLine="709"/>
        <w:jc w:val="both"/>
        <w:rPr>
          <w:spacing w:val="1"/>
        </w:rPr>
      </w:pPr>
      <w:r>
        <w:rPr>
          <w:spacing w:val="1"/>
        </w:rPr>
        <w:t>4.10.1. Гарантийный срок на результаты работ должен составлять:</w:t>
      </w:r>
    </w:p>
    <w:p w:rsidR="002B27A5" w:rsidRPr="00D2364A" w:rsidRDefault="002B27A5" w:rsidP="002B27A5">
      <w:pPr>
        <w:ind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крана(ов)</w:t>
      </w:r>
      <w:r>
        <w:t xml:space="preserve">, </w:t>
      </w:r>
      <w:r>
        <w:rPr>
          <w:spacing w:val="1"/>
        </w:rPr>
        <w:t xml:space="preserve">с даты подписания сторонами акта сдачи-приемки выполненных работ. </w:t>
      </w:r>
    </w:p>
    <w:p w:rsidR="002B27A5" w:rsidRPr="00D2364A" w:rsidRDefault="002B27A5" w:rsidP="002B27A5">
      <w:pPr>
        <w:ind w:firstLine="709"/>
        <w:jc w:val="both"/>
        <w:rPr>
          <w:spacing w:val="1"/>
        </w:rPr>
      </w:pPr>
      <w:r>
        <w:rPr>
          <w:spacing w:val="1"/>
        </w:rPr>
        <w:t>4.10.2. Гарантийный срок на результаты работ по текущему ремонту должен составлять:</w:t>
      </w:r>
    </w:p>
    <w:p w:rsidR="002B27A5" w:rsidRPr="00D2364A" w:rsidRDefault="002B27A5" w:rsidP="002B27A5">
      <w:pPr>
        <w:ind w:firstLine="709"/>
        <w:jc w:val="both"/>
        <w:rPr>
          <w:spacing w:val="1"/>
        </w:rPr>
      </w:pPr>
      <w:r>
        <w:rPr>
          <w:spacing w:val="1"/>
        </w:rPr>
        <w:t xml:space="preserve">не менее 6 (шести) месяцев для работ по текущему ремонту крана(ов), с даты подписания сторонами акта сдачи-приемки выполненных работ. </w:t>
      </w:r>
    </w:p>
    <w:p w:rsidR="002B27A5" w:rsidRPr="00D2364A" w:rsidRDefault="002B27A5" w:rsidP="002B27A5">
      <w:pPr>
        <w:ind w:firstLine="709"/>
        <w:jc w:val="both"/>
        <w:rPr>
          <w:spacing w:val="1"/>
        </w:rPr>
      </w:pPr>
      <w:r>
        <w:rPr>
          <w:spacing w:val="1"/>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2B27A5" w:rsidRPr="00D2364A" w:rsidRDefault="002B27A5" w:rsidP="002B27A5">
      <w:pPr>
        <w:ind w:firstLine="709"/>
        <w:jc w:val="both"/>
        <w:rPr>
          <w:spacing w:val="1"/>
        </w:rPr>
      </w:pPr>
      <w:r>
        <w:rPr>
          <w:spacing w:val="1"/>
        </w:rPr>
        <w:t>4.10.4. Исполнитель должен произвести своими силами и за свой счет восстановительный ремонт неисправного крана(ов) в следующих случаях:</w:t>
      </w:r>
    </w:p>
    <w:p w:rsidR="002B27A5" w:rsidRPr="00D2364A" w:rsidRDefault="00E43FE3" w:rsidP="002B27A5">
      <w:pPr>
        <w:ind w:firstLine="709"/>
        <w:jc w:val="both"/>
        <w:rPr>
          <w:spacing w:val="1"/>
        </w:rPr>
      </w:pPr>
      <w:r>
        <w:rPr>
          <w:spacing w:val="1"/>
        </w:rPr>
        <w:t>В случае</w:t>
      </w:r>
      <w:r w:rsidR="002B27A5">
        <w:rPr>
          <w:spacing w:val="1"/>
        </w:rPr>
        <w:t xml:space="preserve">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2B27A5" w:rsidRPr="00D2364A" w:rsidRDefault="002B27A5" w:rsidP="002B27A5">
      <w:pPr>
        <w:ind w:firstLine="709"/>
        <w:jc w:val="both"/>
        <w:rPr>
          <w:spacing w:val="1"/>
        </w:rPr>
      </w:pPr>
      <w:r>
        <w:rPr>
          <w:spacing w:val="1"/>
        </w:rPr>
        <w:t>4.10.5.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2B27A5" w:rsidRPr="00D2364A" w:rsidRDefault="002B27A5" w:rsidP="002B27A5">
      <w:pPr>
        <w:ind w:firstLine="709"/>
        <w:jc w:val="both"/>
        <w:rPr>
          <w:b/>
        </w:rPr>
      </w:pPr>
      <w:r>
        <w:rPr>
          <w:b/>
        </w:rPr>
        <w:t>4.11. Правила приемки работ</w:t>
      </w:r>
    </w:p>
    <w:p w:rsidR="002B27A5" w:rsidRPr="00D2364A" w:rsidRDefault="002B27A5" w:rsidP="002B27A5">
      <w:pPr>
        <w:ind w:firstLine="709"/>
        <w:jc w:val="both"/>
      </w:pPr>
      <w:r>
        <w:t xml:space="preserve">4.11.1. По завершении выполнения работ Исполнитель в течение 2-х (двух) календарных дней представляет Заказчику акт сдачи-приемки выполненных работ. </w:t>
      </w:r>
    </w:p>
    <w:p w:rsidR="002B27A5" w:rsidRPr="00D2364A" w:rsidRDefault="002B27A5" w:rsidP="002B27A5">
      <w:pPr>
        <w:suppressAutoHyphens w:val="0"/>
        <w:ind w:firstLine="709"/>
        <w:jc w:val="both"/>
        <w:rPr>
          <w:lang w:eastAsia="ru-RU"/>
        </w:rPr>
      </w:pPr>
      <w:r>
        <w:rPr>
          <w:lang w:eastAsia="ru-RU"/>
        </w:rPr>
        <w:lastRenderedPageBreak/>
        <w:t>4.11.2. Заказчик в течение 3 (Трех) календарных дней с даты получения акта сдачи-приемки выполненных р</w:t>
      </w:r>
      <w:r>
        <w:rPr>
          <w:iCs/>
          <w:lang w:eastAsia="ru-RU"/>
        </w:rPr>
        <w:t xml:space="preserve">абот </w:t>
      </w:r>
      <w:r>
        <w:rPr>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2B27A5" w:rsidRPr="00D2364A" w:rsidRDefault="002B27A5" w:rsidP="002B27A5">
      <w:pPr>
        <w:ind w:firstLine="709"/>
        <w:jc w:val="both"/>
        <w:rPr>
          <w:b/>
          <w:spacing w:val="1"/>
        </w:rPr>
      </w:pPr>
      <w:r>
        <w:rPr>
          <w:b/>
          <w:spacing w:val="1"/>
        </w:rPr>
        <w:t>4.12. Форма, сроки и порядок оплаты</w:t>
      </w:r>
    </w:p>
    <w:p w:rsidR="002B27A5" w:rsidRPr="00D2364A" w:rsidRDefault="002B27A5" w:rsidP="002B27A5">
      <w:pPr>
        <w:pStyle w:val="aff9"/>
        <w:ind w:firstLine="397"/>
        <w:jc w:val="both"/>
        <w:rPr>
          <w:rFonts w:ascii="Times New Roman" w:hAnsi="Times New Roman"/>
          <w:sz w:val="24"/>
          <w:szCs w:val="24"/>
        </w:rPr>
      </w:pPr>
      <w:r>
        <w:rPr>
          <w:rFonts w:ascii="Times New Roman" w:hAnsi="Times New Roman"/>
          <w:sz w:val="24"/>
          <w:szCs w:val="24"/>
        </w:rPr>
        <w:t xml:space="preserve">    4.12.1. Оплата работ производится по безналичному расчету. </w:t>
      </w:r>
    </w:p>
    <w:p w:rsidR="002B27A5" w:rsidRPr="00D2364A" w:rsidRDefault="002B27A5" w:rsidP="002B27A5">
      <w:pPr>
        <w:ind w:firstLine="709"/>
        <w:jc w:val="both"/>
        <w:rPr>
          <w:b/>
          <w:bCs/>
        </w:rPr>
      </w:pPr>
      <w:r>
        <w:rPr>
          <w:spacing w:val="1"/>
        </w:rPr>
        <w:t xml:space="preserve">4.12.2.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2B27A5" w:rsidRPr="00D2364A" w:rsidRDefault="002B27A5" w:rsidP="002B27A5">
      <w:pPr>
        <w:ind w:firstLine="709"/>
        <w:jc w:val="both"/>
        <w:rPr>
          <w:spacing w:val="1"/>
        </w:rPr>
      </w:pPr>
      <w:r>
        <w:t>4.12.3. Датой оплаты является дата списания денежных средств с расчетного счета Заказчика.</w:t>
      </w:r>
    </w:p>
    <w:p w:rsidR="002B27A5" w:rsidRPr="00D2364A" w:rsidRDefault="002B27A5" w:rsidP="002B27A5">
      <w:pPr>
        <w:ind w:firstLine="709"/>
        <w:jc w:val="both"/>
        <w:rPr>
          <w:spacing w:val="1"/>
        </w:rPr>
      </w:pPr>
      <w:r>
        <w:rPr>
          <w:spacing w:val="1"/>
        </w:rPr>
        <w:t>4.12.4. Авансирование не предусмотрено.</w:t>
      </w:r>
    </w:p>
    <w:p w:rsidR="002B27A5" w:rsidRPr="00D2364A" w:rsidRDefault="002B27A5" w:rsidP="002B27A5"/>
    <w:p w:rsidR="002B27A5" w:rsidRPr="00D2364A" w:rsidRDefault="002B27A5" w:rsidP="002B27A5">
      <w:pPr>
        <w:suppressAutoHyphens w:val="0"/>
        <w:rPr>
          <w:iCs/>
        </w:rPr>
      </w:pPr>
    </w:p>
    <w:p w:rsidR="002B27A5" w:rsidRPr="00D2364A" w:rsidRDefault="002B27A5" w:rsidP="002B27A5">
      <w:pPr>
        <w:suppressAutoHyphens w:val="0"/>
        <w:rPr>
          <w:iCs/>
        </w:rPr>
      </w:pPr>
    </w:p>
    <w:p w:rsidR="002B27A5" w:rsidRPr="00D2364A" w:rsidRDefault="002B27A5" w:rsidP="002B27A5">
      <w:pPr>
        <w:pStyle w:val="af8"/>
        <w:ind w:firstLine="0"/>
        <w:jc w:val="center"/>
        <w:rPr>
          <w:b/>
          <w:sz w:val="24"/>
        </w:rPr>
      </w:pPr>
    </w:p>
    <w:p w:rsidR="002B27A5" w:rsidRPr="00D2364A" w:rsidRDefault="002B27A5" w:rsidP="002B27A5">
      <w:pPr>
        <w:pStyle w:val="af8"/>
        <w:ind w:firstLine="0"/>
        <w:jc w:val="center"/>
        <w:rPr>
          <w:b/>
          <w:sz w:val="24"/>
        </w:rPr>
      </w:pPr>
    </w:p>
    <w:p w:rsidR="002B27A5" w:rsidRDefault="002B27A5"/>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77E3E" w:rsidRDefault="002B27A5">
            <w:pPr>
              <w:pStyle w:val="1a"/>
              <w:ind w:firstLine="397"/>
              <w:rPr>
                <w:sz w:val="24"/>
                <w:szCs w:val="24"/>
              </w:rPr>
            </w:pPr>
            <w:r>
              <w:rPr>
                <w:sz w:val="24"/>
                <w:szCs w:val="24"/>
              </w:rPr>
              <w:t>Открытый конкурс в электронной форме № </w:t>
            </w:r>
            <w:r w:rsidR="002730CB" w:rsidRPr="002730CB">
              <w:rPr>
                <w:sz w:val="24"/>
                <w:szCs w:val="24"/>
              </w:rPr>
              <w:t>№ ОКэ-НКПЗАБ-23-</w:t>
            </w:r>
            <w:r w:rsidR="004A0782" w:rsidRPr="002730CB">
              <w:rPr>
                <w:sz w:val="24"/>
                <w:szCs w:val="24"/>
              </w:rPr>
              <w:t xml:space="preserve">0021 </w:t>
            </w:r>
            <w:r w:rsidR="004A0782">
              <w:rPr>
                <w:sz w:val="24"/>
                <w:szCs w:val="24"/>
              </w:rPr>
              <w:t>по</w:t>
            </w:r>
            <w:r>
              <w:rPr>
                <w:sz w:val="24"/>
                <w:szCs w:val="24"/>
              </w:rPr>
              <w:t xml:space="preserve"> предмету закупки «Выполнение работ </w:t>
            </w:r>
            <w:r w:rsidR="004A0782">
              <w:rPr>
                <w:sz w:val="24"/>
                <w:szCs w:val="24"/>
              </w:rPr>
              <w:t>по техническому обслуживанию</w:t>
            </w:r>
            <w:r>
              <w:rPr>
                <w:sz w:val="24"/>
                <w:szCs w:val="24"/>
              </w:rPr>
              <w:t xml:space="preserve"> и </w:t>
            </w:r>
            <w:r w:rsidR="004A0782">
              <w:rPr>
                <w:sz w:val="24"/>
                <w:szCs w:val="24"/>
              </w:rPr>
              <w:t>текущему ремонту</w:t>
            </w:r>
            <w:r>
              <w:rPr>
                <w:sz w:val="24"/>
                <w:szCs w:val="24"/>
              </w:rPr>
              <w:t xml:space="preserve"> кранов </w:t>
            </w:r>
            <w:r w:rsidR="004A0782">
              <w:rPr>
                <w:sz w:val="24"/>
                <w:szCs w:val="24"/>
              </w:rPr>
              <w:t>козловых контейнерных</w:t>
            </w:r>
            <w:r>
              <w:rPr>
                <w:sz w:val="24"/>
                <w:szCs w:val="24"/>
              </w:rPr>
              <w:t xml:space="preserve"> ККСП36-А6- Ч-УК-16 (5;7)-9,5-У1зав. </w:t>
            </w:r>
            <w:r w:rsidR="004A0782">
              <w:rPr>
                <w:sz w:val="24"/>
                <w:szCs w:val="24"/>
              </w:rPr>
              <w:t>№ 1332</w:t>
            </w:r>
            <w:r>
              <w:rPr>
                <w:sz w:val="24"/>
                <w:szCs w:val="24"/>
              </w:rPr>
              <w:t xml:space="preserve"> (Инв. </w:t>
            </w:r>
            <w:r w:rsidR="004A0782">
              <w:rPr>
                <w:sz w:val="24"/>
                <w:szCs w:val="24"/>
              </w:rPr>
              <w:t>№ 014</w:t>
            </w:r>
            <w:r>
              <w:rPr>
                <w:sz w:val="24"/>
                <w:szCs w:val="24"/>
              </w:rPr>
              <w:t xml:space="preserve">/03/00000095), КК </w:t>
            </w:r>
            <w:r w:rsidR="004A0782">
              <w:rPr>
                <w:sz w:val="24"/>
                <w:szCs w:val="24"/>
              </w:rPr>
              <w:t>Кнт 36</w:t>
            </w:r>
            <w:r>
              <w:rPr>
                <w:sz w:val="24"/>
                <w:szCs w:val="24"/>
              </w:rPr>
              <w:t>-25/5/7-12,5-А6, У1 зав.  № 81 (Инв. №  014/02/00000260) на  Контейнерном терминале  Благовещенск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B27A5" w:rsidRPr="002B27A5" w:rsidRDefault="002B27A5" w:rsidP="002B27A5">
            <w:pPr>
              <w:pStyle w:val="1a"/>
              <w:ind w:firstLine="397"/>
              <w:rPr>
                <w:sz w:val="24"/>
                <w:szCs w:val="24"/>
              </w:rPr>
            </w:pPr>
            <w:r w:rsidRPr="002B27A5">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B27A5" w:rsidRPr="002B27A5" w:rsidRDefault="002B27A5" w:rsidP="002B27A5">
            <w:pPr>
              <w:pStyle w:val="1a"/>
              <w:ind w:firstLine="397"/>
              <w:rPr>
                <w:sz w:val="24"/>
                <w:szCs w:val="24"/>
              </w:rPr>
            </w:pPr>
            <w:r w:rsidRPr="002B27A5">
              <w:rPr>
                <w:sz w:val="24"/>
                <w:szCs w:val="24"/>
              </w:rPr>
              <w:t>- постоянная рабочая группа Конкурсной комиссии филиала ПАО «ТрансКонтейнер» на Забайкальской железной дороге</w:t>
            </w:r>
          </w:p>
          <w:p w:rsidR="002B27A5" w:rsidRPr="002B27A5" w:rsidRDefault="002B27A5" w:rsidP="002B27A5">
            <w:pPr>
              <w:pStyle w:val="1a"/>
              <w:ind w:firstLine="397"/>
              <w:rPr>
                <w:sz w:val="24"/>
                <w:szCs w:val="24"/>
              </w:rPr>
            </w:pPr>
            <w:r w:rsidRPr="002B27A5">
              <w:rPr>
                <w:sz w:val="24"/>
                <w:szCs w:val="24"/>
              </w:rPr>
              <w:t>Адрес: Российская Федерация, 672000, г. Чита, ул. Анохина, д. 91, корпус 2</w:t>
            </w:r>
          </w:p>
          <w:p w:rsidR="002B27A5" w:rsidRPr="002B27A5" w:rsidRDefault="002B27A5" w:rsidP="002B27A5">
            <w:pPr>
              <w:pStyle w:val="1a"/>
              <w:ind w:firstLine="397"/>
              <w:rPr>
                <w:sz w:val="24"/>
                <w:szCs w:val="24"/>
              </w:rPr>
            </w:pPr>
            <w:r w:rsidRPr="002B27A5">
              <w:rPr>
                <w:sz w:val="24"/>
                <w:szCs w:val="24"/>
              </w:rPr>
              <w:t>Контактное(-ые) лицо(-а) Заказчика: Середин Андрей</w:t>
            </w:r>
            <w:r w:rsidR="002730CB">
              <w:rPr>
                <w:sz w:val="24"/>
                <w:szCs w:val="24"/>
              </w:rPr>
              <w:t xml:space="preserve"> </w:t>
            </w:r>
            <w:r w:rsidRPr="002B27A5">
              <w:rPr>
                <w:sz w:val="24"/>
                <w:szCs w:val="24"/>
              </w:rPr>
              <w:t>Андреевич, тел. +7(495)7881717(6355), электронный адрес seredinaa@trcont.ru</w:t>
            </w:r>
          </w:p>
          <w:p w:rsidR="00977E3E" w:rsidRDefault="002B27A5" w:rsidP="009164A8">
            <w:pPr>
              <w:pStyle w:val="1a"/>
              <w:ind w:firstLine="0"/>
              <w:rPr>
                <w:sz w:val="24"/>
                <w:szCs w:val="24"/>
              </w:rPr>
            </w:pPr>
            <w:r w:rsidRPr="002B27A5">
              <w:rPr>
                <w:sz w:val="24"/>
                <w:szCs w:val="24"/>
              </w:rPr>
              <w:t xml:space="preserve">Контактное(-ые) лицо(-а) Организатора: </w:t>
            </w:r>
            <w:r w:rsidR="009164A8">
              <w:rPr>
                <w:sz w:val="24"/>
                <w:szCs w:val="24"/>
              </w:rPr>
              <w:t>Улусова</w:t>
            </w:r>
            <w:r w:rsidRPr="002B27A5">
              <w:rPr>
                <w:sz w:val="24"/>
                <w:szCs w:val="24"/>
              </w:rPr>
              <w:t xml:space="preserve"> Надежда Михайловна, тел./ +7(495)7881717(6364), электронный адрес tokmakovanm@trcont.ru.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77E3E" w:rsidRDefault="002B27A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9164A8">
              <w:rPr>
                <w:sz w:val="24"/>
                <w:szCs w:val="24"/>
              </w:rPr>
              <w:t>аппарате управления</w:t>
            </w:r>
            <w:r>
              <w:rPr>
                <w:sz w:val="24"/>
                <w:szCs w:val="24"/>
              </w:rPr>
              <w:t xml:space="preserve"> ПАО «ТрансКонтейнер»</w:t>
            </w:r>
            <w:r w:rsidR="009164A8">
              <w:rPr>
                <w:sz w:val="24"/>
                <w:szCs w:val="24"/>
              </w:rPr>
              <w:t>.</w:t>
            </w:r>
            <w:r>
              <w:rPr>
                <w:sz w:val="24"/>
                <w:szCs w:val="24"/>
              </w:rPr>
              <w:t xml:space="preserve"> </w:t>
            </w:r>
          </w:p>
          <w:p w:rsidR="00977E3E" w:rsidRDefault="002B27A5">
            <w:pPr>
              <w:pStyle w:val="1a"/>
              <w:ind w:firstLine="0"/>
              <w:rPr>
                <w:sz w:val="24"/>
                <w:szCs w:val="24"/>
                <w:highlight w:val="cyan"/>
              </w:rPr>
            </w:pPr>
            <w:r>
              <w:rPr>
                <w:sz w:val="24"/>
                <w:szCs w:val="24"/>
              </w:rPr>
              <w:t xml:space="preserve">Адрес: </w:t>
            </w:r>
            <w:r w:rsidRPr="002B27A5">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77E3E" w:rsidRDefault="002B27A5" w:rsidP="002B27A5">
            <w:pPr>
              <w:pStyle w:val="1a"/>
              <w:ind w:firstLine="397"/>
              <w:rPr>
                <w:sz w:val="24"/>
                <w:szCs w:val="24"/>
              </w:rPr>
            </w:pPr>
            <w:r>
              <w:rPr>
                <w:sz w:val="24"/>
                <w:szCs w:val="24"/>
              </w:rPr>
              <w:t>Начальная (максимальная) цена договора составляет 6</w:t>
            </w:r>
            <w:r w:rsidR="009164A8">
              <w:rPr>
                <w:sz w:val="24"/>
                <w:szCs w:val="24"/>
              </w:rPr>
              <w:t> </w:t>
            </w:r>
            <w:r>
              <w:rPr>
                <w:sz w:val="24"/>
                <w:szCs w:val="24"/>
              </w:rPr>
              <w:t>641</w:t>
            </w:r>
            <w:r w:rsidR="009164A8">
              <w:rPr>
                <w:sz w:val="24"/>
                <w:szCs w:val="24"/>
              </w:rPr>
              <w:t xml:space="preserve"> </w:t>
            </w:r>
            <w:r>
              <w:rPr>
                <w:sz w:val="24"/>
                <w:szCs w:val="24"/>
              </w:rPr>
              <w:t>000 (шесть миллионов шестьсот сорок одна тысяча) рублей 00 копеек с учетом всех налогов (кроме НДС),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77E3E" w:rsidRDefault="002730CB">
            <w:pPr>
              <w:jc w:val="both"/>
              <w:rPr>
                <w:b/>
              </w:rPr>
            </w:pPr>
            <w:r>
              <w:t>27 октября</w:t>
            </w:r>
            <w:r w:rsidRPr="002730CB">
              <w:t xml:space="preserve"> </w:t>
            </w:r>
            <w:r w:rsidR="002B27A5" w:rsidRPr="002730CB">
              <w:t>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77E3E" w:rsidRDefault="002B27A5" w:rsidP="002730C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2730CB">
              <w:rPr>
                <w:sz w:val="24"/>
                <w:szCs w:val="24"/>
              </w:rPr>
              <w:t>14 ноября</w:t>
            </w:r>
            <w:r w:rsidRPr="002730CB">
              <w:rPr>
                <w:sz w:val="24"/>
                <w:szCs w:val="24"/>
              </w:rPr>
              <w:t xml:space="preserve"> 2023 г</w:t>
            </w:r>
            <w:r w:rsidR="002730CB">
              <w:rPr>
                <w:sz w:val="24"/>
                <w:szCs w:val="24"/>
              </w:rPr>
              <w:t xml:space="preserve"> </w:t>
            </w:r>
            <w:r>
              <w:rPr>
                <w:sz w:val="24"/>
                <w:szCs w:val="24"/>
              </w:rPr>
              <w:t>1</w:t>
            </w:r>
            <w:r w:rsidR="009164A8">
              <w:rPr>
                <w:sz w:val="24"/>
                <w:szCs w:val="24"/>
              </w:rPr>
              <w:t>0</w:t>
            </w:r>
            <w:r>
              <w:rPr>
                <w:sz w:val="24"/>
                <w:szCs w:val="24"/>
              </w:rPr>
              <w:t xml:space="preserve"> часов 00 минут </w:t>
            </w:r>
            <w:r w:rsidR="009164A8">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77E3E" w:rsidRDefault="002B27A5" w:rsidP="002730CB">
            <w:pPr>
              <w:pStyle w:val="1a"/>
              <w:ind w:firstLine="397"/>
              <w:rPr>
                <w:sz w:val="24"/>
                <w:szCs w:val="24"/>
                <w:highlight w:val="cyan"/>
              </w:rPr>
            </w:pPr>
            <w:r>
              <w:rPr>
                <w:sz w:val="24"/>
                <w:szCs w:val="24"/>
              </w:rPr>
              <w:t xml:space="preserve">Рассмотрение, оценка и сопоставление Заявок состоится </w:t>
            </w:r>
            <w:r w:rsidR="002730CB">
              <w:rPr>
                <w:sz w:val="24"/>
                <w:szCs w:val="24"/>
              </w:rPr>
              <w:t xml:space="preserve">15 ноября </w:t>
            </w:r>
            <w:r w:rsidRPr="002730CB">
              <w:rPr>
                <w:sz w:val="24"/>
                <w:szCs w:val="24"/>
              </w:rPr>
              <w:t>2023 г.</w:t>
            </w:r>
            <w:r>
              <w:rPr>
                <w:sz w:val="24"/>
                <w:szCs w:val="24"/>
              </w:rPr>
              <w:t xml:space="preserve"> 14 часов 00 минут </w:t>
            </w:r>
            <w:r w:rsidR="009164A8">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77E3E" w:rsidRDefault="002B27A5" w:rsidP="002730CB">
            <w:pPr>
              <w:pStyle w:val="1a"/>
              <w:ind w:firstLine="0"/>
              <w:rPr>
                <w:sz w:val="24"/>
                <w:szCs w:val="24"/>
                <w:highlight w:val="cyan"/>
              </w:rPr>
            </w:pPr>
            <w:r>
              <w:rPr>
                <w:sz w:val="24"/>
                <w:szCs w:val="24"/>
              </w:rPr>
              <w:t xml:space="preserve">Подведение итогов состоится не позднее </w:t>
            </w:r>
            <w:bookmarkStart w:id="19" w:name="OLE_LINK14"/>
            <w:bookmarkStart w:id="20" w:name="OLE_LINK15"/>
            <w:bookmarkStart w:id="21" w:name="OLE_LINK28"/>
            <w:r w:rsidR="002730CB">
              <w:rPr>
                <w:sz w:val="24"/>
                <w:szCs w:val="24"/>
              </w:rPr>
              <w:t>14 декабря</w:t>
            </w:r>
            <w:r w:rsidRPr="002730CB">
              <w:rPr>
                <w:sz w:val="24"/>
                <w:szCs w:val="24"/>
              </w:rPr>
              <w:t xml:space="preserve"> 2023 г.</w:t>
            </w:r>
            <w:r>
              <w:rPr>
                <w:sz w:val="24"/>
                <w:szCs w:val="24"/>
              </w:rPr>
              <w:t xml:space="preserve"> 1</w:t>
            </w:r>
            <w:r w:rsidR="002730CB">
              <w:rPr>
                <w:sz w:val="24"/>
                <w:szCs w:val="24"/>
              </w:rPr>
              <w:t>0</w:t>
            </w:r>
            <w:r>
              <w:rPr>
                <w:sz w:val="24"/>
                <w:szCs w:val="24"/>
              </w:rPr>
              <w:t xml:space="preserve"> часов 00 минут</w:t>
            </w:r>
            <w:bookmarkEnd w:id="19"/>
            <w:bookmarkEnd w:id="20"/>
            <w:bookmarkEnd w:id="21"/>
            <w:r>
              <w:rPr>
                <w:sz w:val="24"/>
                <w:szCs w:val="24"/>
              </w:rPr>
              <w:t xml:space="preserve"> </w:t>
            </w:r>
            <w:r w:rsidR="009164A8">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77E3E" w:rsidRDefault="002B27A5">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77E3E" w:rsidRPr="002B27A5" w:rsidRDefault="002B27A5">
            <w:pPr>
              <w:pStyle w:val="afd"/>
              <w:jc w:val="both"/>
              <w:rPr>
                <w:sz w:val="24"/>
                <w:szCs w:val="24"/>
              </w:rPr>
            </w:pPr>
            <w:r w:rsidRPr="002B27A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77E3E" w:rsidRDefault="002B27A5">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77E3E" w:rsidRDefault="002B27A5">
            <w:pPr>
              <w:pStyle w:val="1a"/>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p w:rsidR="00977E3E" w:rsidRDefault="00977E3E">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77E3E" w:rsidRDefault="002B27A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2024 года по 31 декабря 2024 года включительно</w:t>
            </w:r>
          </w:p>
          <w:p w:rsidR="00685C56" w:rsidRPr="00F86FAA" w:rsidRDefault="00685C56" w:rsidP="00685C56">
            <w:pPr>
              <w:pStyle w:val="Default"/>
              <w:jc w:val="both"/>
            </w:pPr>
          </w:p>
          <w:p w:rsidR="00977E3E" w:rsidRDefault="002B27A5" w:rsidP="002B27A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Благовещенск: Российская Федерация, 675000, Амурская область, г. Благовещенск, ул. Станционная, 70</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77E3E" w:rsidRDefault="002B27A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77E3E" w:rsidRDefault="002B27A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77E3E" w:rsidRDefault="002B27A5">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977E3E" w:rsidRDefault="002B27A5">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977E3E" w:rsidRDefault="002B27A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77E3E" w:rsidRDefault="002B27A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77E3E" w:rsidRDefault="002B27A5">
                  <w:pPr>
                    <w:snapToGrid w:val="0"/>
                    <w:rPr>
                      <w:sz w:val="22"/>
                      <w:szCs w:val="22"/>
                    </w:rPr>
                  </w:pPr>
                  <w:r>
                    <w:rPr>
                      <w:sz w:val="22"/>
                      <w:szCs w:val="22"/>
                    </w:rPr>
                    <w:t>358</w:t>
                  </w:r>
                </w:p>
              </w:tc>
            </w:tr>
          </w:tbl>
          <w:p w:rsidR="00977E3E" w:rsidRDefault="00977E3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D11F2">
            <w:pPr>
              <w:pStyle w:val="aff6"/>
              <w:numPr>
                <w:ilvl w:val="0"/>
                <w:numId w:val="32"/>
              </w:numPr>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77E3E" w:rsidRPr="002B27A5" w:rsidRDefault="002B27A5" w:rsidP="005D11F2">
            <w:pPr>
              <w:pStyle w:val="aff6"/>
              <w:numPr>
                <w:ilvl w:val="1"/>
                <w:numId w:val="32"/>
              </w:numPr>
              <w:ind w:left="601" w:hanging="426"/>
              <w:jc w:val="both"/>
            </w:pPr>
            <w:r w:rsidRPr="002B27A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77E3E" w:rsidRPr="002B27A5" w:rsidRDefault="002B27A5" w:rsidP="005D11F2">
            <w:pPr>
              <w:pStyle w:val="aff6"/>
              <w:numPr>
                <w:ilvl w:val="1"/>
                <w:numId w:val="32"/>
              </w:numPr>
              <w:ind w:left="601" w:hanging="426"/>
              <w:jc w:val="both"/>
            </w:pPr>
            <w:r w:rsidRPr="002B27A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77E3E" w:rsidRPr="002B27A5" w:rsidRDefault="002B27A5" w:rsidP="005D11F2">
            <w:pPr>
              <w:pStyle w:val="aff6"/>
              <w:numPr>
                <w:ilvl w:val="1"/>
                <w:numId w:val="32"/>
              </w:numPr>
              <w:ind w:left="601" w:hanging="426"/>
              <w:jc w:val="both"/>
            </w:pPr>
            <w:r w:rsidRPr="002B27A5">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и/или текущий ремонт грузоподъемных козловых контейнерных кранов, с суммарной стоимостью договора(-ов) не менее 20 % от начальной (максимальной) цены договора/цены лота;</w:t>
            </w:r>
          </w:p>
          <w:p w:rsidR="002B27A5" w:rsidRDefault="002B27A5" w:rsidP="005D11F2">
            <w:pPr>
              <w:pStyle w:val="aff6"/>
              <w:numPr>
                <w:ilvl w:val="1"/>
                <w:numId w:val="32"/>
              </w:numPr>
              <w:ind w:left="601" w:hanging="426"/>
              <w:jc w:val="both"/>
            </w:pPr>
            <w:r w:rsidRPr="002B27A5">
              <w:lastRenderedPageBreak/>
              <w:t xml:space="preserve">претендент должен иметь квалифицированный персонал, включающий в себя: </w:t>
            </w:r>
          </w:p>
          <w:p w:rsidR="002B27A5" w:rsidRDefault="002B27A5" w:rsidP="002B27A5">
            <w:pPr>
              <w:pStyle w:val="aff6"/>
              <w:ind w:left="601"/>
              <w:jc w:val="both"/>
            </w:pPr>
            <w:r w:rsidRPr="002B27A5">
              <w:t>1.4.1.</w:t>
            </w:r>
            <w:r w:rsidR="009164A8">
              <w:t xml:space="preserve"> </w:t>
            </w:r>
            <w:r w:rsidRPr="002B27A5">
              <w:t>руководителя, аттестованного в области промышленной безопасности А.1 «Основы промышленной безопасности» в соответствии с Приказом Ростехнадзора от 04.09.2020 г. № 334;</w:t>
            </w:r>
          </w:p>
          <w:p w:rsidR="002B27A5" w:rsidRDefault="002B27A5" w:rsidP="002B27A5">
            <w:pPr>
              <w:pStyle w:val="aff6"/>
              <w:ind w:left="601"/>
              <w:jc w:val="both"/>
            </w:pPr>
            <w:r w:rsidRPr="002B27A5">
              <w:t>1.4.2. не менее 1 (одного) работника, аттестованного в области промышленной безопасности Б.9.6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04.09.2020г. № 334;</w:t>
            </w:r>
          </w:p>
          <w:p w:rsidR="002B27A5" w:rsidRDefault="002B27A5" w:rsidP="002B27A5">
            <w:pPr>
              <w:pStyle w:val="aff6"/>
              <w:ind w:left="601"/>
              <w:jc w:val="both"/>
            </w:pPr>
            <w:r w:rsidRPr="002B27A5">
              <w:t xml:space="preserve">1.4.3. не менее 1 (одного) работника, допущенного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2B27A5">
              <w:t xml:space="preserve">; </w:t>
            </w:r>
          </w:p>
          <w:p w:rsidR="002B27A5" w:rsidRDefault="002B27A5" w:rsidP="002B27A5">
            <w:pPr>
              <w:pStyle w:val="aff6"/>
              <w:ind w:left="601"/>
              <w:jc w:val="both"/>
            </w:pPr>
            <w:r w:rsidRPr="002B27A5">
              <w:t xml:space="preserve">1.4.4. не менее 2 (двух) работников, допущенных в качестве оперативно-ремонтного персонала к работам в электроустановках до 1000 В с группой по электробезопасности не ниже </w:t>
            </w:r>
            <w:r>
              <w:rPr>
                <w:lang w:val="en-US"/>
              </w:rPr>
              <w:t>III</w:t>
            </w:r>
            <w:r w:rsidRPr="002B27A5">
              <w:t xml:space="preserve">; </w:t>
            </w:r>
          </w:p>
          <w:p w:rsidR="002B27A5" w:rsidRDefault="002B27A5" w:rsidP="002B27A5">
            <w:pPr>
              <w:pStyle w:val="aff6"/>
              <w:ind w:left="601"/>
              <w:jc w:val="both"/>
            </w:pPr>
            <w:r w:rsidRPr="002B27A5">
              <w:t>1.4.5. не менее 1 (одного) работника допущенного в качестве административно-технического персонала к работам на высоте с группой по безопасности работ не менее 3;</w:t>
            </w:r>
          </w:p>
          <w:p w:rsidR="00977E3E" w:rsidRPr="002B27A5" w:rsidRDefault="002B27A5" w:rsidP="002B27A5">
            <w:pPr>
              <w:pStyle w:val="aff6"/>
              <w:ind w:left="601"/>
              <w:jc w:val="both"/>
            </w:pPr>
            <w:r w:rsidRPr="002B27A5">
              <w:t xml:space="preserve">1.4.6. не менее 2 (двух) работников допущенных в качестве производственного персонала к работам на высоте с группой </w:t>
            </w:r>
            <w:r>
              <w:t>по безопасности работ  1 или 2;</w:t>
            </w:r>
          </w:p>
          <w:p w:rsidR="00977E3E" w:rsidRPr="002B27A5" w:rsidRDefault="002B27A5" w:rsidP="005D11F2">
            <w:pPr>
              <w:pStyle w:val="aff6"/>
              <w:numPr>
                <w:ilvl w:val="1"/>
                <w:numId w:val="32"/>
              </w:numPr>
              <w:ind w:left="601" w:hanging="426"/>
              <w:jc w:val="both"/>
            </w:pPr>
            <w:r w:rsidRPr="002B27A5">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977E3E" w:rsidRPr="002B27A5" w:rsidRDefault="002B27A5" w:rsidP="005D11F2">
            <w:pPr>
              <w:pStyle w:val="aff6"/>
              <w:numPr>
                <w:ilvl w:val="1"/>
                <w:numId w:val="32"/>
              </w:numPr>
              <w:ind w:left="601" w:hanging="426"/>
              <w:jc w:val="both"/>
            </w:pPr>
            <w:r w:rsidRPr="002B27A5">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286B26" w:rsidRDefault="006D2B87" w:rsidP="005D11F2">
            <w:pPr>
              <w:pStyle w:val="aff6"/>
              <w:numPr>
                <w:ilvl w:val="0"/>
                <w:numId w:val="32"/>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77E3E" w:rsidRPr="002B27A5" w:rsidRDefault="002B27A5" w:rsidP="005D11F2">
            <w:pPr>
              <w:pStyle w:val="aff6"/>
              <w:numPr>
                <w:ilvl w:val="1"/>
                <w:numId w:val="32"/>
              </w:numPr>
              <w:ind w:left="601" w:hanging="426"/>
              <w:jc w:val="both"/>
            </w:pPr>
            <w:r w:rsidRPr="002B27A5">
              <w:t>в случае</w:t>
            </w:r>
            <w:r w:rsidR="009164A8">
              <w:t xml:space="preserve"> </w:t>
            </w:r>
            <w:r w:rsidRPr="002B27A5">
              <w:t>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77E3E" w:rsidRPr="002B27A5" w:rsidRDefault="002B27A5" w:rsidP="005D11F2">
            <w:pPr>
              <w:pStyle w:val="aff6"/>
              <w:numPr>
                <w:ilvl w:val="1"/>
                <w:numId w:val="32"/>
              </w:numPr>
              <w:ind w:left="601" w:hanging="426"/>
              <w:jc w:val="both"/>
            </w:pPr>
            <w:r w:rsidRPr="002B27A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B27A5">
              <w:t>://</w:t>
            </w:r>
            <w:r>
              <w:rPr>
                <w:lang w:val="en-US"/>
              </w:rPr>
              <w:t>service</w:t>
            </w:r>
            <w:r w:rsidRPr="002B27A5">
              <w:t>.</w:t>
            </w:r>
            <w:r>
              <w:rPr>
                <w:lang w:val="en-US"/>
              </w:rPr>
              <w:t>nalog</w:t>
            </w:r>
            <w:r w:rsidRPr="002B27A5">
              <w:t>.</w:t>
            </w:r>
            <w:r>
              <w:rPr>
                <w:lang w:val="en-US"/>
              </w:rPr>
              <w:t>ru</w:t>
            </w:r>
            <w:r w:rsidRPr="002B27A5">
              <w:t>/</w:t>
            </w:r>
            <w:r>
              <w:rPr>
                <w:lang w:val="en-US"/>
              </w:rPr>
              <w:t>zd</w:t>
            </w:r>
            <w:r w:rsidRPr="002B27A5">
              <w:t>.</w:t>
            </w:r>
            <w:r>
              <w:rPr>
                <w:lang w:val="en-US"/>
              </w:rPr>
              <w:t>do</w:t>
            </w:r>
            <w:r w:rsidRPr="002B27A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2B27A5">
              <w:lastRenderedPageBreak/>
              <w:t>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B27A5">
              <w:t>://</w:t>
            </w:r>
            <w:r>
              <w:rPr>
                <w:lang w:val="en-US"/>
              </w:rPr>
              <w:t>service</w:t>
            </w:r>
            <w:r w:rsidRPr="002B27A5">
              <w:t>.</w:t>
            </w:r>
            <w:r>
              <w:rPr>
                <w:lang w:val="en-US"/>
              </w:rPr>
              <w:t>nalog</w:t>
            </w:r>
            <w:r w:rsidRPr="002B27A5">
              <w:t>.</w:t>
            </w:r>
            <w:r>
              <w:rPr>
                <w:lang w:val="en-US"/>
              </w:rPr>
              <w:t>ru</w:t>
            </w:r>
            <w:r w:rsidRPr="002B27A5">
              <w:t>/</w:t>
            </w:r>
            <w:r>
              <w:rPr>
                <w:lang w:val="en-US"/>
              </w:rPr>
              <w:t>zd</w:t>
            </w:r>
            <w:r w:rsidRPr="002B27A5">
              <w:t>.</w:t>
            </w:r>
            <w:r>
              <w:rPr>
                <w:lang w:val="en-US"/>
              </w:rPr>
              <w:t>do</w:t>
            </w:r>
            <w:r w:rsidRPr="002B27A5">
              <w:t>);</w:t>
            </w:r>
          </w:p>
          <w:p w:rsidR="00977E3E" w:rsidRPr="002B27A5" w:rsidRDefault="002B27A5" w:rsidP="005D11F2">
            <w:pPr>
              <w:pStyle w:val="aff6"/>
              <w:numPr>
                <w:ilvl w:val="1"/>
                <w:numId w:val="32"/>
              </w:numPr>
              <w:ind w:left="601" w:hanging="426"/>
              <w:jc w:val="both"/>
            </w:pPr>
            <w:r w:rsidRPr="002B27A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B27A5">
              <w:t>://</w:t>
            </w:r>
            <w:r>
              <w:rPr>
                <w:lang w:val="en-US"/>
              </w:rPr>
              <w:t>fssprus</w:t>
            </w:r>
            <w:r w:rsidRPr="002B27A5">
              <w:t>.</w:t>
            </w:r>
            <w:r>
              <w:rPr>
                <w:lang w:val="en-US"/>
              </w:rPr>
              <w:t>ru</w:t>
            </w:r>
            <w:r w:rsidRPr="002B27A5">
              <w:t>/</w:t>
            </w:r>
            <w:r>
              <w:rPr>
                <w:lang w:val="en-US"/>
              </w:rPr>
              <w:t>iss</w:t>
            </w:r>
            <w:r w:rsidRPr="002B27A5">
              <w:t>/</w:t>
            </w:r>
            <w:r>
              <w:rPr>
                <w:lang w:val="en-US"/>
              </w:rPr>
              <w:t>ip</w:t>
            </w:r>
            <w:r w:rsidRPr="002B27A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B27A5">
              <w:t>://</w:t>
            </w:r>
            <w:r>
              <w:rPr>
                <w:lang w:val="en-US"/>
              </w:rPr>
              <w:t>www</w:t>
            </w:r>
            <w:r w:rsidRPr="002B27A5">
              <w:t>.</w:t>
            </w:r>
            <w:r>
              <w:rPr>
                <w:lang w:val="en-US"/>
              </w:rPr>
              <w:t>fedresurs</w:t>
            </w:r>
            <w:r w:rsidRPr="002B27A5">
              <w:t>.</w:t>
            </w:r>
            <w:r>
              <w:rPr>
                <w:lang w:val="en-US"/>
              </w:rPr>
              <w:t>ru</w:t>
            </w:r>
            <w:r w:rsidRPr="002B27A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977E3E" w:rsidRPr="002B27A5" w:rsidRDefault="002B27A5" w:rsidP="005D11F2">
            <w:pPr>
              <w:pStyle w:val="aff6"/>
              <w:numPr>
                <w:ilvl w:val="1"/>
                <w:numId w:val="32"/>
              </w:numPr>
              <w:ind w:left="601" w:hanging="426"/>
              <w:jc w:val="both"/>
            </w:pPr>
            <w:r w:rsidRPr="002B27A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77E3E" w:rsidRPr="002B27A5" w:rsidRDefault="002B27A5" w:rsidP="005D11F2">
            <w:pPr>
              <w:pStyle w:val="aff6"/>
              <w:numPr>
                <w:ilvl w:val="1"/>
                <w:numId w:val="32"/>
              </w:numPr>
              <w:ind w:left="601" w:hanging="426"/>
              <w:jc w:val="both"/>
            </w:pPr>
            <w:r w:rsidRPr="002B27A5">
              <w:lastRenderedPageBreak/>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977E3E" w:rsidRPr="002B27A5" w:rsidRDefault="002B27A5" w:rsidP="005D11F2">
            <w:pPr>
              <w:pStyle w:val="aff6"/>
              <w:numPr>
                <w:ilvl w:val="1"/>
                <w:numId w:val="32"/>
              </w:numPr>
              <w:ind w:left="601" w:hanging="426"/>
              <w:jc w:val="both"/>
            </w:pPr>
            <w:r w:rsidRPr="002B27A5">
              <w:t>копии подписанных сторонами договоров, указанных в документе по форме приложения № 4 к документации о закупке о наличии опыта выполнения работ;</w:t>
            </w:r>
          </w:p>
          <w:p w:rsidR="00977E3E" w:rsidRDefault="002B27A5" w:rsidP="005D11F2">
            <w:pPr>
              <w:pStyle w:val="aff6"/>
              <w:numPr>
                <w:ilvl w:val="1"/>
                <w:numId w:val="32"/>
              </w:numPr>
              <w:ind w:left="601" w:hanging="426"/>
              <w:jc w:val="both"/>
              <w:rPr>
                <w:lang w:val="en-US"/>
              </w:rPr>
            </w:pPr>
            <w:r w:rsidRPr="002B27A5">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977E3E" w:rsidRPr="002B27A5" w:rsidRDefault="002B27A5" w:rsidP="005D11F2">
            <w:pPr>
              <w:pStyle w:val="aff6"/>
              <w:numPr>
                <w:ilvl w:val="1"/>
                <w:numId w:val="32"/>
              </w:numPr>
              <w:ind w:left="601" w:hanging="426"/>
              <w:jc w:val="both"/>
            </w:pPr>
            <w:r w:rsidRPr="002B27A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977E3E" w:rsidRPr="002B27A5" w:rsidRDefault="002B27A5" w:rsidP="005D11F2">
            <w:pPr>
              <w:pStyle w:val="aff6"/>
              <w:numPr>
                <w:ilvl w:val="1"/>
                <w:numId w:val="32"/>
              </w:numPr>
              <w:ind w:left="601" w:hanging="426"/>
              <w:jc w:val="both"/>
            </w:pPr>
            <w:r w:rsidRPr="002B27A5">
              <w:t>документ по форме приложения № 7 к документации о закупке о наличии производственного персонала, указанного в подпункте 1.4 части 1 пункта 17 Информационной карты;</w:t>
            </w:r>
          </w:p>
          <w:p w:rsidR="00977E3E" w:rsidRPr="002B27A5" w:rsidRDefault="002B27A5" w:rsidP="005D11F2">
            <w:pPr>
              <w:pStyle w:val="aff6"/>
              <w:numPr>
                <w:ilvl w:val="1"/>
                <w:numId w:val="32"/>
              </w:numPr>
              <w:ind w:left="601" w:hanging="426"/>
              <w:jc w:val="both"/>
            </w:pPr>
            <w:r w:rsidRPr="002B27A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977E3E" w:rsidRPr="002B27A5" w:rsidRDefault="002B27A5" w:rsidP="005D11F2">
            <w:pPr>
              <w:pStyle w:val="aff6"/>
              <w:numPr>
                <w:ilvl w:val="1"/>
                <w:numId w:val="32"/>
              </w:numPr>
              <w:ind w:left="601" w:hanging="426"/>
              <w:jc w:val="both"/>
            </w:pPr>
            <w:r w:rsidRPr="002B27A5">
              <w:t>в подтверждение соответствия требованию, установленному подпунктом 1.4.2 части 1 пункта 17 Информационной карты документации о закупке 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7 к документации о закупке;</w:t>
            </w:r>
          </w:p>
          <w:p w:rsidR="00977E3E" w:rsidRPr="002B27A5" w:rsidRDefault="002B27A5" w:rsidP="005D11F2">
            <w:pPr>
              <w:pStyle w:val="aff6"/>
              <w:numPr>
                <w:ilvl w:val="1"/>
                <w:numId w:val="32"/>
              </w:numPr>
              <w:ind w:left="601" w:hanging="426"/>
              <w:jc w:val="both"/>
            </w:pPr>
            <w:r w:rsidRPr="002B27A5">
              <w:t xml:space="preserve">в подтверждение соответствия требованию, установленному подпунктом 1.4.3 части 1 пункта 17 Информационной карты документации о закупке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w:t>
            </w:r>
            <w:r>
              <w:rPr>
                <w:lang w:val="en-US"/>
              </w:rPr>
              <w:t>IV</w:t>
            </w:r>
            <w:r w:rsidRPr="002B27A5">
              <w:t xml:space="preserve">  на одного из работников, указанных в сведениях об административном и производственном персонале по форме приложения № 7 к документации о закупке;</w:t>
            </w:r>
          </w:p>
          <w:p w:rsidR="00977E3E" w:rsidRPr="002B27A5" w:rsidRDefault="002B27A5" w:rsidP="005D11F2">
            <w:pPr>
              <w:pStyle w:val="aff6"/>
              <w:numPr>
                <w:ilvl w:val="1"/>
                <w:numId w:val="32"/>
              </w:numPr>
              <w:ind w:left="601" w:hanging="426"/>
              <w:jc w:val="both"/>
            </w:pPr>
            <w:r w:rsidRPr="002B27A5">
              <w:t xml:space="preserve">в подтверждение соответствия требованию, установленному подпунктом 1.4.4 части 1 пункта 17 Информационной карты документации о закупке копию действующего удостоверения с допуском в качестве ремонтного персонала к работам в электроустановках напряжением до 1000В с группой по </w:t>
            </w:r>
            <w:r w:rsidRPr="002B27A5">
              <w:lastRenderedPageBreak/>
              <w:t xml:space="preserve">электробезопасности не ниже </w:t>
            </w:r>
            <w:r>
              <w:rPr>
                <w:lang w:val="en-US"/>
              </w:rPr>
              <w:t>III</w:t>
            </w:r>
            <w:r w:rsidRPr="002B27A5">
              <w:t xml:space="preserve"> на не менее двух работников, указанных в сведениях об административном и производственном персонале по форме приложения № 7 к документации о закупке;</w:t>
            </w:r>
          </w:p>
          <w:p w:rsidR="00977E3E" w:rsidRPr="002B27A5" w:rsidRDefault="002B27A5" w:rsidP="005D11F2">
            <w:pPr>
              <w:pStyle w:val="aff6"/>
              <w:numPr>
                <w:ilvl w:val="1"/>
                <w:numId w:val="32"/>
              </w:numPr>
              <w:ind w:left="601" w:hanging="426"/>
              <w:jc w:val="both"/>
            </w:pPr>
            <w:r w:rsidRPr="002B27A5">
              <w:t>в подтверждение соответствия требованию, установленному подпунктом 1.4.5 части 1 пункта 17 Информационной карты документации о закупкекопию документа копии удостоверений на 1 (одного) или более работников, указанных в сведениях об административном и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rsidR="00977E3E" w:rsidRPr="002B27A5" w:rsidRDefault="002B27A5" w:rsidP="005D11F2">
            <w:pPr>
              <w:pStyle w:val="aff6"/>
              <w:numPr>
                <w:ilvl w:val="1"/>
                <w:numId w:val="32"/>
              </w:numPr>
              <w:ind w:left="601" w:hanging="426"/>
              <w:jc w:val="both"/>
            </w:pPr>
            <w:r w:rsidRPr="002B27A5">
              <w:t>в подтверждение соответствия требованию, установленному подпунктом 1.4.6 части 1 пункта 17 Информационной карты документации о закупке копии удостоверений на 2 (двух) или более работников, указанных в сведениях об административном и производственном персонале по форме приложения № 7 к документации о закупке, подтверждающих их допуск в качестве производственного персонала к работам на высоте с группами по безопасности работ на высоте 1 или 2;</w:t>
            </w:r>
          </w:p>
          <w:p w:rsidR="00977E3E" w:rsidRPr="002B27A5" w:rsidRDefault="002B27A5" w:rsidP="005D11F2">
            <w:pPr>
              <w:pStyle w:val="aff6"/>
              <w:numPr>
                <w:ilvl w:val="1"/>
                <w:numId w:val="32"/>
              </w:numPr>
              <w:ind w:left="601" w:hanging="426"/>
              <w:jc w:val="both"/>
            </w:pPr>
            <w:r w:rsidRPr="002B27A5">
              <w:t>документы, перечисленные в подпунктах 2.10–2.15 представляются только Победителем (лицом, с которым принято решение заключить договор) до заключения договора, а также в течение всего периода выполнения Работ по требованию Заказчика. В случае если победитель не предоставил указанные документы он считается уклонившимся от заключения договора;</w:t>
            </w:r>
          </w:p>
          <w:p w:rsidR="00977E3E" w:rsidRPr="002B27A5" w:rsidRDefault="002B27A5" w:rsidP="005D11F2">
            <w:pPr>
              <w:pStyle w:val="aff6"/>
              <w:numPr>
                <w:ilvl w:val="1"/>
                <w:numId w:val="32"/>
              </w:numPr>
              <w:ind w:left="601" w:hanging="426"/>
              <w:jc w:val="both"/>
            </w:pPr>
            <w:r w:rsidRPr="002B27A5">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77E3E" w:rsidRDefault="002B27A5">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lastRenderedPageBreak/>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977E3E" w:rsidRDefault="002B27A5">
                  <w:pPr>
                    <w:pStyle w:val="af8"/>
                    <w:ind w:firstLine="0"/>
                    <w:rPr>
                      <w:sz w:val="24"/>
                    </w:rPr>
                  </w:pPr>
                  <w:r>
                    <w:rPr>
                      <w:sz w:val="24"/>
                    </w:rPr>
                    <w:lastRenderedPageBreak/>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977E3E" w:rsidRDefault="002B27A5">
                  <w:pPr>
                    <w:pStyle w:val="af8"/>
                    <w:ind w:firstLine="0"/>
                    <w:rPr>
                      <w:sz w:val="24"/>
                      <w:lang w:val="en-US"/>
                    </w:rPr>
                  </w:pPr>
                  <w:r>
                    <w:rPr>
                      <w:sz w:val="24"/>
                      <w:lang w:val="en-US"/>
                    </w:rPr>
                    <w:t>0,30</w:t>
                  </w:r>
                </w:p>
              </w:tc>
            </w:tr>
            <w:tr w:rsidR="006D2B87" w:rsidRPr="00514332" w:rsidTr="004D6B74">
              <w:tc>
                <w:tcPr>
                  <w:tcW w:w="4423" w:type="dxa"/>
                </w:tcPr>
                <w:p w:rsidR="00977E3E" w:rsidRDefault="002B27A5">
                  <w:pPr>
                    <w:pStyle w:val="af8"/>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977E3E" w:rsidRDefault="002B27A5">
                  <w:pPr>
                    <w:pStyle w:val="af8"/>
                    <w:ind w:firstLine="0"/>
                    <w:rPr>
                      <w:sz w:val="24"/>
                      <w:lang w:val="en-US"/>
                    </w:rPr>
                  </w:pPr>
                  <w:r>
                    <w:rPr>
                      <w:sz w:val="24"/>
                      <w:lang w:val="en-US"/>
                    </w:rPr>
                    <w:t>0,20</w:t>
                  </w:r>
                </w:p>
              </w:tc>
            </w:tr>
            <w:tr w:rsidR="006D2B87" w:rsidRPr="00514332" w:rsidTr="004D6B74">
              <w:tc>
                <w:tcPr>
                  <w:tcW w:w="4423" w:type="dxa"/>
                </w:tcPr>
                <w:p w:rsidR="00977E3E" w:rsidRDefault="002B27A5">
                  <w:pPr>
                    <w:pStyle w:val="af8"/>
                    <w:ind w:firstLine="0"/>
                    <w:rPr>
                      <w:sz w:val="24"/>
                    </w:rPr>
                  </w:pPr>
                  <w:r>
                    <w:rPr>
                      <w:sz w:val="24"/>
                    </w:rPr>
                    <w:t xml:space="preserve">Цена единицы выполнения работ СО,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977E3E" w:rsidRDefault="002B27A5">
                  <w:pPr>
                    <w:pStyle w:val="af8"/>
                    <w:ind w:firstLine="0"/>
                    <w:rPr>
                      <w:sz w:val="24"/>
                      <w:lang w:val="en-US"/>
                    </w:rPr>
                  </w:pPr>
                  <w:r>
                    <w:rPr>
                      <w:sz w:val="24"/>
                      <w:lang w:val="en-US"/>
                    </w:rPr>
                    <w:t>0,10</w:t>
                  </w:r>
                </w:p>
              </w:tc>
            </w:tr>
            <w:tr w:rsidR="006D2B87" w:rsidRPr="00514332" w:rsidTr="004D6B74">
              <w:tc>
                <w:tcPr>
                  <w:tcW w:w="4423" w:type="dxa"/>
                </w:tcPr>
                <w:p w:rsidR="00977E3E" w:rsidRDefault="002B27A5">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977E3E" w:rsidRDefault="002B27A5">
                  <w:pPr>
                    <w:pStyle w:val="af8"/>
                    <w:ind w:firstLine="0"/>
                    <w:rPr>
                      <w:sz w:val="24"/>
                      <w:lang w:val="en-US"/>
                    </w:rPr>
                  </w:pPr>
                  <w:r>
                    <w:rPr>
                      <w:sz w:val="24"/>
                      <w:lang w:val="en-US"/>
                    </w:rPr>
                    <w:t>0,20</w:t>
                  </w:r>
                </w:p>
              </w:tc>
            </w:tr>
            <w:tr w:rsidR="006D2B87" w:rsidRPr="00514332" w:rsidTr="004D6B74">
              <w:tc>
                <w:tcPr>
                  <w:tcW w:w="4423" w:type="dxa"/>
                </w:tcPr>
                <w:p w:rsidR="00977E3E" w:rsidRDefault="002B27A5">
                  <w:pPr>
                    <w:pStyle w:val="af8"/>
                    <w:ind w:firstLine="0"/>
                    <w:rPr>
                      <w:sz w:val="24"/>
                    </w:rPr>
                  </w:pPr>
                  <w:r>
                    <w:rPr>
                      <w:sz w:val="24"/>
                    </w:rPr>
                    <w:t xml:space="preserve">Гарантийный срок на результаты по ТО-1, ТО-2, СО,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977E3E" w:rsidRDefault="002B27A5">
                  <w:pPr>
                    <w:pStyle w:val="af8"/>
                    <w:ind w:firstLine="0"/>
                    <w:rPr>
                      <w:sz w:val="24"/>
                      <w:lang w:val="en-US"/>
                    </w:rPr>
                  </w:pPr>
                  <w:r>
                    <w:rPr>
                      <w:sz w:val="24"/>
                      <w:lang w:val="en-US"/>
                    </w:rPr>
                    <w:t>0,10</w:t>
                  </w:r>
                </w:p>
              </w:tc>
            </w:tr>
            <w:tr w:rsidR="006D2B87" w:rsidRPr="00514332" w:rsidTr="004D6B74">
              <w:tc>
                <w:tcPr>
                  <w:tcW w:w="4423" w:type="dxa"/>
                </w:tcPr>
                <w:p w:rsidR="00977E3E" w:rsidRDefault="002B27A5">
                  <w:pPr>
                    <w:pStyle w:val="af8"/>
                    <w:ind w:firstLine="0"/>
                    <w:rPr>
                      <w:sz w:val="24"/>
                    </w:rPr>
                  </w:pPr>
                  <w:r>
                    <w:rPr>
                      <w:sz w:val="24"/>
                    </w:rPr>
                    <w:t xml:space="preserve">Гарантийный срок на результаты по ТР,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977E3E" w:rsidRDefault="002B27A5">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77E3E" w:rsidRDefault="002B27A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77E3E" w:rsidRDefault="002B27A5">
                  <w:pPr>
                    <w:pStyle w:val="-3"/>
                    <w:tabs>
                      <w:tab w:val="clear" w:pos="1985"/>
                    </w:tabs>
                    <w:suppressAutoHyphens/>
                    <w:ind w:firstLine="629"/>
                    <w:rPr>
                      <w:sz w:val="24"/>
                    </w:rPr>
                  </w:pPr>
                  <w:r>
                    <w:rPr>
                      <w:sz w:val="24"/>
                    </w:rPr>
                    <w:lastRenderedPageBreak/>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9164A8">
                    <w:rPr>
                      <w:sz w:val="24"/>
                    </w:rP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977E3E" w:rsidRDefault="00977E3E">
                  <w:pPr>
                    <w:pStyle w:val="-3"/>
                    <w:tabs>
                      <w:tab w:val="clear" w:pos="1985"/>
                    </w:tabs>
                    <w:suppressAutoHyphens/>
                    <w:rPr>
                      <w:sz w:val="24"/>
                    </w:rPr>
                  </w:pPr>
                </w:p>
              </w:tc>
            </w:tr>
            <w:tr w:rsidR="000A15FB" w:rsidRPr="00E048E8" w:rsidTr="004D6B74">
              <w:tc>
                <w:tcPr>
                  <w:tcW w:w="6974" w:type="dxa"/>
                </w:tcPr>
                <w:p w:rsidR="00977E3E" w:rsidRDefault="002B27A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2B27A5" w:rsidRDefault="002B27A5" w:rsidP="002B27A5">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B27A5" w:rsidRDefault="002B27A5" w:rsidP="002B27A5">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2B27A5" w:rsidRDefault="002B27A5" w:rsidP="002B27A5">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977E3E" w:rsidRDefault="00977E3E">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77E3E" w:rsidRDefault="002B27A5">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77E3E" w:rsidRDefault="002B27A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77E3E" w:rsidRDefault="00977E3E">
            <w:pPr>
              <w:pStyle w:val="1a"/>
              <w:ind w:firstLine="0"/>
              <w:rPr>
                <w:sz w:val="24"/>
                <w:szCs w:val="24"/>
              </w:rPr>
            </w:pPr>
          </w:p>
          <w:p w:rsidR="00977E3E" w:rsidRDefault="00977E3E">
            <w:pPr>
              <w:pStyle w:val="1a"/>
              <w:ind w:firstLine="0"/>
              <w:rPr>
                <w:sz w:val="24"/>
                <w:szCs w:val="24"/>
              </w:rPr>
            </w:pPr>
          </w:p>
          <w:p w:rsidR="00977E3E" w:rsidRDefault="002B27A5">
            <w:pPr>
              <w:pStyle w:val="1a"/>
              <w:ind w:firstLine="0"/>
              <w:rPr>
                <w:sz w:val="24"/>
                <w:szCs w:val="24"/>
              </w:rPr>
            </w:pPr>
            <w:r>
              <w:rPr>
                <w:sz w:val="24"/>
                <w:szCs w:val="24"/>
              </w:rPr>
              <w:t>Не предусмотрено.</w:t>
            </w:r>
          </w:p>
          <w:p w:rsidR="00977E3E" w:rsidRDefault="00977E3E">
            <w:pPr>
              <w:pStyle w:val="1a"/>
              <w:ind w:firstLine="397"/>
              <w:rPr>
                <w:sz w:val="24"/>
                <w:szCs w:val="24"/>
              </w:rPr>
            </w:pPr>
          </w:p>
          <w:p w:rsidR="00977E3E" w:rsidRDefault="00977E3E">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977E3E" w:rsidRDefault="00977E3E">
            <w:pPr>
              <w:jc w:val="both"/>
            </w:pPr>
          </w:p>
          <w:p w:rsidR="00977E3E" w:rsidRDefault="00977E3E">
            <w:pPr>
              <w:jc w:val="both"/>
            </w:pPr>
          </w:p>
          <w:p w:rsidR="00977E3E" w:rsidRDefault="002B27A5">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77E3E" w:rsidRDefault="002B27A5" w:rsidP="002B27A5">
            <w:pPr>
              <w:pStyle w:val="1a"/>
              <w:ind w:firstLine="0"/>
              <w:rPr>
                <w:sz w:val="24"/>
                <w:szCs w:val="24"/>
              </w:rPr>
            </w:pPr>
            <w:r w:rsidRPr="002B27A5">
              <w:rPr>
                <w:sz w:val="24"/>
                <w:szCs w:val="24"/>
              </w:rPr>
              <w:t xml:space="preserve">с  01 </w:t>
            </w:r>
            <w:r>
              <w:rPr>
                <w:sz w:val="24"/>
                <w:szCs w:val="24"/>
              </w:rPr>
              <w:t>января</w:t>
            </w:r>
            <w:r w:rsidRPr="002B27A5">
              <w:rPr>
                <w:sz w:val="24"/>
                <w:szCs w:val="24"/>
              </w:rPr>
              <w:t xml:space="preserve"> 202</w:t>
            </w:r>
            <w:r>
              <w:rPr>
                <w:sz w:val="24"/>
                <w:szCs w:val="24"/>
              </w:rPr>
              <w:t>4</w:t>
            </w:r>
            <w:r w:rsidRPr="002B27A5">
              <w:rPr>
                <w:sz w:val="24"/>
                <w:szCs w:val="24"/>
              </w:rPr>
              <w:t xml:space="preserve"> года по 31 декабря 2024 года</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977E3E" w:rsidRDefault="002B27A5">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C878E0" w:rsidRDefault="00C878E0" w:rsidP="005D11F2">
      <w:pPr>
        <w:pStyle w:val="afb"/>
        <w:widowControl w:val="0"/>
        <w:numPr>
          <w:ilvl w:val="0"/>
          <w:numId w:val="22"/>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D11F2">
      <w:pPr>
        <w:pStyle w:val="afb"/>
        <w:widowControl w:val="0"/>
        <w:numPr>
          <w:ilvl w:val="0"/>
          <w:numId w:val="22"/>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D11F2">
      <w:pPr>
        <w:pStyle w:val="afb"/>
        <w:widowControl w:val="0"/>
        <w:numPr>
          <w:ilvl w:val="0"/>
          <w:numId w:val="22"/>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D11F2">
      <w:pPr>
        <w:pStyle w:val="afb"/>
        <w:widowControl w:val="0"/>
        <w:numPr>
          <w:ilvl w:val="0"/>
          <w:numId w:val="22"/>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D11F2">
      <w:pPr>
        <w:pStyle w:val="afb"/>
        <w:widowControl w:val="0"/>
        <w:numPr>
          <w:ilvl w:val="0"/>
          <w:numId w:val="22"/>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5D11F2">
      <w:pPr>
        <w:pStyle w:val="afb"/>
        <w:widowControl w:val="0"/>
        <w:numPr>
          <w:ilvl w:val="0"/>
          <w:numId w:val="22"/>
        </w:numPr>
        <w:ind w:left="0" w:firstLine="403"/>
        <w:jc w:val="both"/>
        <w:rPr>
          <w:szCs w:val="28"/>
        </w:rPr>
      </w:pPr>
      <w:r>
        <w:t>Не находится в процессе ликвидации;</w:t>
      </w:r>
    </w:p>
    <w:p w:rsidR="00C878E0" w:rsidRPr="00D90120" w:rsidRDefault="00C878E0" w:rsidP="005D11F2">
      <w:pPr>
        <w:pStyle w:val="afb"/>
        <w:widowControl w:val="0"/>
        <w:numPr>
          <w:ilvl w:val="0"/>
          <w:numId w:val="22"/>
        </w:numPr>
        <w:ind w:left="0" w:firstLine="403"/>
        <w:jc w:val="both"/>
        <w:rPr>
          <w:szCs w:val="28"/>
        </w:rPr>
      </w:pPr>
      <w:r>
        <w:t>На имущество не наложен арест, экономическая деятельность не приостановлена;</w:t>
      </w:r>
    </w:p>
    <w:p w:rsidR="00C878E0" w:rsidRDefault="00C878E0" w:rsidP="005D11F2">
      <w:pPr>
        <w:pStyle w:val="afb"/>
        <w:widowControl w:val="0"/>
        <w:numPr>
          <w:ilvl w:val="0"/>
          <w:numId w:val="22"/>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5D11F2">
      <w:pPr>
        <w:pStyle w:val="afb"/>
        <w:widowControl w:val="0"/>
        <w:numPr>
          <w:ilvl w:val="0"/>
          <w:numId w:val="22"/>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5D11F2">
      <w:pPr>
        <w:pStyle w:val="afb"/>
        <w:widowControl w:val="0"/>
        <w:numPr>
          <w:ilvl w:val="0"/>
          <w:numId w:val="22"/>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D11F2">
      <w:pPr>
        <w:pStyle w:val="afb"/>
        <w:widowControl w:val="0"/>
        <w:numPr>
          <w:ilvl w:val="0"/>
          <w:numId w:val="22"/>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D11F2">
      <w:pPr>
        <w:pStyle w:val="afb"/>
        <w:widowControl w:val="0"/>
        <w:numPr>
          <w:ilvl w:val="0"/>
          <w:numId w:val="22"/>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5D11F2">
      <w:pPr>
        <w:pStyle w:val="afb"/>
        <w:widowControl w:val="0"/>
        <w:numPr>
          <w:ilvl w:val="0"/>
          <w:numId w:val="22"/>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D11F2">
      <w:pPr>
        <w:pStyle w:val="afb"/>
        <w:widowControl w:val="0"/>
        <w:numPr>
          <w:ilvl w:val="0"/>
          <w:numId w:val="22"/>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D11F2">
      <w:pPr>
        <w:pStyle w:val="afb"/>
        <w:widowControl w:val="0"/>
        <w:numPr>
          <w:ilvl w:val="0"/>
          <w:numId w:val="22"/>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5D11F2">
      <w:pPr>
        <w:pStyle w:val="afb"/>
        <w:widowControl w:val="0"/>
        <w:numPr>
          <w:ilvl w:val="0"/>
          <w:numId w:val="22"/>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D11F2">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D11F2">
      <w:pPr>
        <w:numPr>
          <w:ilvl w:val="0"/>
          <w:numId w:val="7"/>
        </w:numPr>
        <w:tabs>
          <w:tab w:val="left" w:pos="1418"/>
        </w:tabs>
        <w:ind w:left="0" w:firstLine="709"/>
        <w:jc w:val="both"/>
        <w:rPr>
          <w:sz w:val="28"/>
          <w:szCs w:val="20"/>
        </w:rPr>
      </w:pPr>
      <w:bookmarkStart w:id="2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3"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3"/>
    </w:p>
    <w:bookmarkEnd w:id="22"/>
    <w:p w:rsidR="00C878E0" w:rsidRDefault="00C878E0" w:rsidP="005D11F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5D11F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D11F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77E3E" w:rsidRDefault="002B27A5">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5D11F2">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5D11F2">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5D11F2">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5D11F2">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5D11F2">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5D11F2">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5D11F2">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5D11F2">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77E3E" w:rsidRDefault="002B27A5">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B27A5" w:rsidRPr="007A6842" w:rsidRDefault="002B27A5" w:rsidP="005D11F2">
      <w:pPr>
        <w:pStyle w:val="3"/>
        <w:numPr>
          <w:ilvl w:val="2"/>
          <w:numId w:val="24"/>
        </w:numPr>
        <w:spacing w:before="0" w:after="0"/>
        <w:jc w:val="center"/>
        <w:rPr>
          <w:rFonts w:ascii="Times New Roman" w:hAnsi="Times New Roman"/>
          <w:sz w:val="24"/>
          <w:szCs w:val="24"/>
        </w:rPr>
      </w:pPr>
      <w:r>
        <w:rPr>
          <w:rFonts w:ascii="Times New Roman" w:hAnsi="Times New Roman"/>
          <w:b w:val="0"/>
          <w:sz w:val="24"/>
          <w:szCs w:val="24"/>
        </w:rPr>
        <w:t>Финансово-коммерческое предложение</w:t>
      </w:r>
    </w:p>
    <w:p w:rsidR="002B27A5" w:rsidRPr="007A6842" w:rsidRDefault="002B27A5" w:rsidP="002B27A5"/>
    <w:p w:rsidR="002B27A5" w:rsidRPr="007A6842" w:rsidRDefault="002B27A5" w:rsidP="002B27A5">
      <w:r>
        <w:t xml:space="preserve"> «____» _________ 2023 г.                       Открытый конкурс № ОКэ-________  </w:t>
      </w:r>
    </w:p>
    <w:p w:rsidR="002B27A5" w:rsidRPr="007A6842" w:rsidRDefault="002B27A5" w:rsidP="002B27A5">
      <w:pPr>
        <w:jc w:val="right"/>
      </w:pPr>
      <w:r>
        <w:tab/>
      </w:r>
      <w:r>
        <w:tab/>
      </w:r>
      <w:r>
        <w:tab/>
      </w:r>
      <w:r>
        <w:tab/>
      </w:r>
      <w:r>
        <w:tab/>
      </w:r>
      <w:r>
        <w:tab/>
      </w:r>
      <w:r>
        <w:tab/>
      </w:r>
      <w:r>
        <w:tab/>
        <w:t xml:space="preserve">  (лот № _________________)</w:t>
      </w:r>
    </w:p>
    <w:p w:rsidR="002B27A5" w:rsidRPr="007A6842" w:rsidRDefault="002B27A5" w:rsidP="002B27A5"/>
    <w:p w:rsidR="002B27A5" w:rsidRPr="007A6842" w:rsidRDefault="002B27A5" w:rsidP="002B27A5">
      <w:r>
        <w:t>_________________________________________________________________</w:t>
      </w:r>
    </w:p>
    <w:p w:rsidR="002B27A5" w:rsidRPr="007A6842" w:rsidRDefault="002B27A5" w:rsidP="002B27A5">
      <w:pPr>
        <w:ind w:firstLine="3"/>
        <w:jc w:val="center"/>
        <w:rPr>
          <w:bCs/>
          <w:i/>
        </w:rPr>
      </w:pPr>
      <w:r>
        <w:rPr>
          <w:bCs/>
          <w:i/>
        </w:rPr>
        <w:t>(Полное наименование п</w:t>
      </w:r>
      <w:r>
        <w:rPr>
          <w:i/>
        </w:rPr>
        <w:t>ретендента</w:t>
      </w:r>
      <w:r>
        <w:rPr>
          <w:bCs/>
          <w:i/>
        </w:rPr>
        <w:t>)</w:t>
      </w:r>
    </w:p>
    <w:p w:rsidR="002B27A5" w:rsidRPr="007A6842" w:rsidRDefault="002B27A5" w:rsidP="002B27A5">
      <w:pPr>
        <w:ind w:firstLine="708"/>
        <w:rPr>
          <w:bCs/>
        </w:rPr>
      </w:pPr>
    </w:p>
    <w:tbl>
      <w:tblPr>
        <w:tblW w:w="4951" w:type="pct"/>
        <w:tblLayout w:type="fixed"/>
        <w:tblLook w:val="04A0" w:firstRow="1" w:lastRow="0" w:firstColumn="1" w:lastColumn="0" w:noHBand="0" w:noVBand="1"/>
      </w:tblPr>
      <w:tblGrid>
        <w:gridCol w:w="405"/>
        <w:gridCol w:w="2338"/>
        <w:gridCol w:w="845"/>
        <w:gridCol w:w="1524"/>
        <w:gridCol w:w="1520"/>
        <w:gridCol w:w="1337"/>
        <w:gridCol w:w="185"/>
        <w:gridCol w:w="829"/>
        <w:gridCol w:w="551"/>
      </w:tblGrid>
      <w:tr w:rsidR="002B27A5" w:rsidTr="009164A8">
        <w:trPr>
          <w:trHeight w:val="2653"/>
        </w:trPr>
        <w:tc>
          <w:tcPr>
            <w:tcW w:w="213" w:type="pct"/>
            <w:tcBorders>
              <w:top w:val="single" w:sz="4" w:space="0" w:color="auto"/>
              <w:left w:val="single" w:sz="4" w:space="0" w:color="auto"/>
              <w:bottom w:val="single" w:sz="4" w:space="0" w:color="auto"/>
              <w:right w:val="single" w:sz="4" w:space="0" w:color="auto"/>
            </w:tcBorders>
            <w:vAlign w:val="center"/>
            <w:hideMark/>
          </w:tcPr>
          <w:p w:rsidR="002B27A5" w:rsidRPr="007A6842" w:rsidRDefault="002B27A5" w:rsidP="002B27A5">
            <w:pPr>
              <w:jc w:val="center"/>
            </w:pPr>
            <w:r>
              <w:t>№ п/п</w:t>
            </w:r>
          </w:p>
        </w:tc>
        <w:tc>
          <w:tcPr>
            <w:tcW w:w="1669" w:type="pct"/>
            <w:gridSpan w:val="2"/>
            <w:tcBorders>
              <w:top w:val="single" w:sz="4" w:space="0" w:color="auto"/>
              <w:left w:val="single" w:sz="4" w:space="0" w:color="auto"/>
              <w:bottom w:val="single" w:sz="4" w:space="0" w:color="auto"/>
              <w:right w:val="single" w:sz="4" w:space="0" w:color="auto"/>
            </w:tcBorders>
            <w:vAlign w:val="center"/>
            <w:hideMark/>
          </w:tcPr>
          <w:p w:rsidR="002B27A5" w:rsidRPr="007A6842" w:rsidRDefault="002B27A5" w:rsidP="002B27A5">
            <w:pPr>
              <w:jc w:val="center"/>
            </w:pPr>
            <w:r>
              <w:t>Наименование товаров, работ, услуг</w:t>
            </w:r>
          </w:p>
        </w:tc>
        <w:tc>
          <w:tcPr>
            <w:tcW w:w="798" w:type="pct"/>
            <w:tcBorders>
              <w:top w:val="single" w:sz="4" w:space="0" w:color="auto"/>
              <w:left w:val="single" w:sz="4" w:space="0" w:color="auto"/>
              <w:bottom w:val="single" w:sz="4" w:space="0" w:color="auto"/>
              <w:right w:val="single" w:sz="4" w:space="0" w:color="auto"/>
            </w:tcBorders>
            <w:vAlign w:val="center"/>
            <w:hideMark/>
          </w:tcPr>
          <w:p w:rsidR="002B27A5" w:rsidRPr="007A6842" w:rsidRDefault="002B27A5" w:rsidP="002B27A5">
            <w:pPr>
              <w:jc w:val="center"/>
            </w:pPr>
            <w:r>
              <w:t>Цена за единицу работ в руб., без учета НДС</w:t>
            </w:r>
          </w:p>
        </w:tc>
        <w:tc>
          <w:tcPr>
            <w:tcW w:w="797" w:type="pct"/>
            <w:tcBorders>
              <w:top w:val="single" w:sz="4" w:space="0" w:color="auto"/>
              <w:left w:val="single" w:sz="4" w:space="0" w:color="auto"/>
              <w:bottom w:val="single" w:sz="4" w:space="0" w:color="auto"/>
              <w:right w:val="single" w:sz="4" w:space="0" w:color="auto"/>
            </w:tcBorders>
            <w:vAlign w:val="center"/>
            <w:hideMark/>
          </w:tcPr>
          <w:p w:rsidR="002B27A5" w:rsidRPr="007A6842" w:rsidRDefault="002B27A5" w:rsidP="002B27A5">
            <w:pPr>
              <w:jc w:val="center"/>
            </w:pPr>
            <w:r>
              <w:t>Стоимость нормо-часа текущего ремонта, в руб., без учета НДС</w:t>
            </w:r>
          </w:p>
        </w:tc>
        <w:tc>
          <w:tcPr>
            <w:tcW w:w="798" w:type="pct"/>
            <w:gridSpan w:val="2"/>
            <w:tcBorders>
              <w:top w:val="single" w:sz="4" w:space="0" w:color="auto"/>
              <w:left w:val="single" w:sz="4" w:space="0" w:color="auto"/>
              <w:bottom w:val="single" w:sz="4" w:space="0" w:color="auto"/>
              <w:right w:val="single" w:sz="4" w:space="0" w:color="auto"/>
            </w:tcBorders>
            <w:vAlign w:val="center"/>
            <w:hideMark/>
          </w:tcPr>
          <w:p w:rsidR="002B27A5" w:rsidRPr="007A6842" w:rsidRDefault="002B27A5" w:rsidP="002B27A5">
            <w:pPr>
              <w:jc w:val="center"/>
            </w:pPr>
            <w:r>
              <w:rPr>
                <w:spacing w:val="1"/>
              </w:rPr>
              <w:t xml:space="preserve">Гарантий-ный срок на результаты работ </w:t>
            </w:r>
            <w:r>
              <w:t xml:space="preserve">по ТО-1,ТО-2, СО </w:t>
            </w:r>
            <w:r>
              <w:rPr>
                <w:spacing w:val="1"/>
              </w:rPr>
              <w:t>(</w:t>
            </w:r>
            <w:r>
              <w:rPr>
                <w:i/>
                <w:spacing w:val="1"/>
              </w:rPr>
              <w:t>не менее 1  месяца с даты подписания сторонами акта сдачи-приемки выполненных работ</w:t>
            </w:r>
            <w:r>
              <w:rPr>
                <w:spacing w:val="1"/>
              </w:rPr>
              <w:t>)</w:t>
            </w:r>
          </w:p>
        </w:tc>
        <w:tc>
          <w:tcPr>
            <w:tcW w:w="724" w:type="pct"/>
            <w:gridSpan w:val="2"/>
            <w:tcBorders>
              <w:top w:val="single" w:sz="4" w:space="0" w:color="auto"/>
              <w:left w:val="single" w:sz="4" w:space="0" w:color="auto"/>
              <w:bottom w:val="single" w:sz="4" w:space="0" w:color="auto"/>
              <w:right w:val="single" w:sz="4" w:space="0" w:color="auto"/>
            </w:tcBorders>
            <w:hideMark/>
          </w:tcPr>
          <w:p w:rsidR="002B27A5" w:rsidRPr="007A6842" w:rsidRDefault="002B27A5" w:rsidP="002B27A5">
            <w:pPr>
              <w:jc w:val="both"/>
              <w:rPr>
                <w:spacing w:val="1"/>
              </w:rPr>
            </w:pPr>
            <w:r>
              <w:rPr>
                <w:spacing w:val="1"/>
              </w:rPr>
              <w:t xml:space="preserve">Гарантий-ный срок на результаты работ по ТР </w:t>
            </w:r>
            <w:r>
              <w:rPr>
                <w:i/>
                <w:spacing w:val="1"/>
              </w:rPr>
              <w:t>(не менее 6 месяцев с даты подписания сторонами акта сдачи-приемки выполненных работ)</w:t>
            </w:r>
          </w:p>
        </w:tc>
      </w:tr>
      <w:tr w:rsidR="002B27A5" w:rsidTr="009164A8">
        <w:trPr>
          <w:trHeight w:val="271"/>
        </w:trPr>
        <w:tc>
          <w:tcPr>
            <w:tcW w:w="213" w:type="pct"/>
            <w:tcBorders>
              <w:top w:val="single" w:sz="4" w:space="0" w:color="auto"/>
              <w:left w:val="single" w:sz="4" w:space="0" w:color="auto"/>
              <w:bottom w:val="single" w:sz="4" w:space="0" w:color="auto"/>
              <w:right w:val="single" w:sz="4" w:space="0" w:color="auto"/>
            </w:tcBorders>
            <w:noWrap/>
            <w:vAlign w:val="bottom"/>
            <w:hideMark/>
          </w:tcPr>
          <w:p w:rsidR="002B27A5" w:rsidRPr="007A6842" w:rsidRDefault="002B27A5" w:rsidP="002B27A5">
            <w:pPr>
              <w:jc w:val="center"/>
            </w:pPr>
            <w:r>
              <w:t>1</w:t>
            </w:r>
          </w:p>
        </w:tc>
        <w:tc>
          <w:tcPr>
            <w:tcW w:w="1226" w:type="pct"/>
            <w:tcBorders>
              <w:top w:val="single" w:sz="4" w:space="0" w:color="auto"/>
              <w:left w:val="nil"/>
              <w:bottom w:val="single" w:sz="4" w:space="0" w:color="auto"/>
              <w:right w:val="single" w:sz="4" w:space="0" w:color="auto"/>
            </w:tcBorders>
            <w:noWrap/>
            <w:vAlign w:val="bottom"/>
            <w:hideMark/>
          </w:tcPr>
          <w:p w:rsidR="002B27A5" w:rsidRPr="007A6842" w:rsidRDefault="002B27A5" w:rsidP="002B27A5">
            <w:pPr>
              <w:jc w:val="center"/>
            </w:pPr>
            <w:r>
              <w:t>2</w:t>
            </w:r>
          </w:p>
        </w:tc>
        <w:tc>
          <w:tcPr>
            <w:tcW w:w="443" w:type="pct"/>
            <w:tcBorders>
              <w:top w:val="single" w:sz="4" w:space="0" w:color="auto"/>
              <w:left w:val="nil"/>
              <w:bottom w:val="single" w:sz="4" w:space="0" w:color="auto"/>
              <w:right w:val="single" w:sz="4" w:space="0" w:color="auto"/>
            </w:tcBorders>
            <w:vAlign w:val="bottom"/>
            <w:hideMark/>
          </w:tcPr>
          <w:p w:rsidR="002B27A5" w:rsidRPr="007A6842" w:rsidRDefault="002B27A5" w:rsidP="002B27A5">
            <w:pPr>
              <w:jc w:val="center"/>
            </w:pPr>
            <w:r>
              <w:t>3</w:t>
            </w:r>
          </w:p>
        </w:tc>
        <w:tc>
          <w:tcPr>
            <w:tcW w:w="798" w:type="pct"/>
            <w:tcBorders>
              <w:top w:val="single" w:sz="4" w:space="0" w:color="auto"/>
              <w:left w:val="nil"/>
              <w:bottom w:val="single" w:sz="4" w:space="0" w:color="auto"/>
              <w:right w:val="single" w:sz="4" w:space="0" w:color="auto"/>
            </w:tcBorders>
            <w:hideMark/>
          </w:tcPr>
          <w:p w:rsidR="002B27A5" w:rsidRPr="007A6842" w:rsidRDefault="002B27A5" w:rsidP="002B27A5">
            <w:pPr>
              <w:jc w:val="center"/>
            </w:pPr>
            <w:r>
              <w:t>4</w:t>
            </w:r>
          </w:p>
        </w:tc>
        <w:tc>
          <w:tcPr>
            <w:tcW w:w="797" w:type="pct"/>
            <w:tcBorders>
              <w:top w:val="single" w:sz="4" w:space="0" w:color="auto"/>
              <w:left w:val="nil"/>
              <w:bottom w:val="single" w:sz="4" w:space="0" w:color="auto"/>
              <w:right w:val="single" w:sz="4" w:space="0" w:color="auto"/>
            </w:tcBorders>
            <w:hideMark/>
          </w:tcPr>
          <w:p w:rsidR="002B27A5" w:rsidRPr="007A6842" w:rsidRDefault="002B27A5" w:rsidP="002B27A5">
            <w:pPr>
              <w:jc w:val="center"/>
            </w:pPr>
            <w:r>
              <w:t>5</w:t>
            </w:r>
          </w:p>
        </w:tc>
        <w:tc>
          <w:tcPr>
            <w:tcW w:w="798" w:type="pct"/>
            <w:gridSpan w:val="2"/>
            <w:tcBorders>
              <w:top w:val="single" w:sz="4" w:space="0" w:color="auto"/>
              <w:left w:val="nil"/>
              <w:bottom w:val="single" w:sz="4" w:space="0" w:color="auto"/>
              <w:right w:val="single" w:sz="4" w:space="0" w:color="auto"/>
            </w:tcBorders>
            <w:hideMark/>
          </w:tcPr>
          <w:p w:rsidR="002B27A5" w:rsidRPr="007A6842" w:rsidRDefault="002B27A5" w:rsidP="002B27A5">
            <w:pPr>
              <w:jc w:val="center"/>
            </w:pPr>
            <w:r>
              <w:t>6</w:t>
            </w:r>
          </w:p>
        </w:tc>
        <w:tc>
          <w:tcPr>
            <w:tcW w:w="724" w:type="pct"/>
            <w:gridSpan w:val="2"/>
            <w:tcBorders>
              <w:top w:val="single" w:sz="4" w:space="0" w:color="auto"/>
              <w:left w:val="nil"/>
              <w:bottom w:val="single" w:sz="4" w:space="0" w:color="auto"/>
              <w:right w:val="single" w:sz="4" w:space="0" w:color="auto"/>
            </w:tcBorders>
            <w:hideMark/>
          </w:tcPr>
          <w:p w:rsidR="002B27A5" w:rsidRPr="007A6842" w:rsidRDefault="002B27A5" w:rsidP="002B27A5">
            <w:pPr>
              <w:jc w:val="center"/>
            </w:pPr>
            <w:r>
              <w:t>7</w:t>
            </w:r>
          </w:p>
        </w:tc>
      </w:tr>
      <w:tr w:rsidR="002B27A5" w:rsidTr="009164A8">
        <w:trPr>
          <w:trHeight w:val="658"/>
        </w:trPr>
        <w:tc>
          <w:tcPr>
            <w:tcW w:w="213" w:type="pct"/>
            <w:vMerge w:val="restart"/>
            <w:tcBorders>
              <w:top w:val="single" w:sz="4" w:space="0" w:color="auto"/>
              <w:left w:val="single" w:sz="4" w:space="0" w:color="auto"/>
              <w:bottom w:val="single" w:sz="4" w:space="0" w:color="auto"/>
              <w:right w:val="single" w:sz="4" w:space="0" w:color="auto"/>
            </w:tcBorders>
            <w:noWrap/>
            <w:vAlign w:val="bottom"/>
            <w:hideMark/>
          </w:tcPr>
          <w:p w:rsidR="002B27A5" w:rsidRPr="007A6842" w:rsidRDefault="002B27A5" w:rsidP="002B27A5">
            <w:pPr>
              <w:jc w:val="center"/>
            </w:pPr>
            <w:r>
              <w:t>1</w:t>
            </w:r>
          </w:p>
        </w:tc>
        <w:tc>
          <w:tcPr>
            <w:tcW w:w="1226" w:type="pct"/>
            <w:vMerge w:val="restart"/>
            <w:tcBorders>
              <w:top w:val="single" w:sz="4" w:space="0" w:color="auto"/>
              <w:left w:val="single" w:sz="4" w:space="0" w:color="auto"/>
              <w:bottom w:val="single" w:sz="4" w:space="0" w:color="auto"/>
              <w:right w:val="single" w:sz="4" w:space="0" w:color="auto"/>
            </w:tcBorders>
            <w:noWrap/>
            <w:hideMark/>
          </w:tcPr>
          <w:p w:rsidR="002B27A5" w:rsidRPr="007A6842" w:rsidRDefault="002B27A5" w:rsidP="002B27A5">
            <w:pPr>
              <w:jc w:val="both"/>
            </w:pPr>
            <w:r>
              <w:t>Кран козловой контейнерный ККСП36-А6-Ч-УК-16 (5;7)-9,5-У1зав. № 1332 (Инв. № 014/03/00000095), кран козловой контейнерный КК Кнт 36-25/5/7-12,5-А6, У1 зав. № 81 (Инв. № 014/02/00000260)</w:t>
            </w:r>
          </w:p>
        </w:tc>
        <w:tc>
          <w:tcPr>
            <w:tcW w:w="443" w:type="pct"/>
            <w:tcBorders>
              <w:top w:val="single" w:sz="4" w:space="0" w:color="auto"/>
              <w:left w:val="single" w:sz="4" w:space="0" w:color="auto"/>
              <w:bottom w:val="single" w:sz="4" w:space="0" w:color="auto"/>
              <w:right w:val="single" w:sz="4" w:space="0" w:color="auto"/>
            </w:tcBorders>
            <w:vAlign w:val="bottom"/>
            <w:hideMark/>
          </w:tcPr>
          <w:p w:rsidR="002B27A5" w:rsidRPr="007A6842" w:rsidRDefault="002B27A5" w:rsidP="002B27A5">
            <w:pPr>
              <w:jc w:val="center"/>
            </w:pPr>
            <w:r>
              <w:t>ТО-1</w:t>
            </w:r>
          </w:p>
        </w:tc>
        <w:tc>
          <w:tcPr>
            <w:tcW w:w="798" w:type="pct"/>
            <w:tcBorders>
              <w:top w:val="single" w:sz="4" w:space="0" w:color="auto"/>
              <w:left w:val="single" w:sz="4" w:space="0" w:color="auto"/>
              <w:bottom w:val="single" w:sz="4" w:space="0" w:color="auto"/>
              <w:right w:val="single" w:sz="4" w:space="0" w:color="auto"/>
            </w:tcBorders>
          </w:tcPr>
          <w:p w:rsidR="002B27A5" w:rsidRPr="007A6842" w:rsidRDefault="002B27A5" w:rsidP="002B27A5">
            <w:pPr>
              <w:jc w:val="center"/>
            </w:pPr>
          </w:p>
        </w:tc>
        <w:tc>
          <w:tcPr>
            <w:tcW w:w="797" w:type="pct"/>
            <w:vMerge w:val="restart"/>
            <w:tcBorders>
              <w:top w:val="single" w:sz="4" w:space="0" w:color="auto"/>
              <w:left w:val="single" w:sz="4" w:space="0" w:color="auto"/>
              <w:bottom w:val="single" w:sz="4" w:space="0" w:color="auto"/>
              <w:right w:val="single" w:sz="4" w:space="0" w:color="auto"/>
            </w:tcBorders>
          </w:tcPr>
          <w:p w:rsidR="002B27A5" w:rsidRPr="007A6842" w:rsidRDefault="002B27A5" w:rsidP="002B27A5">
            <w:pPr>
              <w:jc w:val="center"/>
            </w:pPr>
          </w:p>
          <w:p w:rsidR="002B27A5" w:rsidRPr="007A6842" w:rsidRDefault="002B27A5" w:rsidP="002B27A5">
            <w:pPr>
              <w:jc w:val="center"/>
            </w:pPr>
          </w:p>
        </w:tc>
        <w:tc>
          <w:tcPr>
            <w:tcW w:w="798" w:type="pct"/>
            <w:gridSpan w:val="2"/>
            <w:vMerge w:val="restart"/>
            <w:tcBorders>
              <w:top w:val="single" w:sz="4" w:space="0" w:color="auto"/>
              <w:left w:val="single" w:sz="4" w:space="0" w:color="auto"/>
              <w:bottom w:val="single" w:sz="4" w:space="0" w:color="auto"/>
              <w:right w:val="single" w:sz="4" w:space="0" w:color="auto"/>
            </w:tcBorders>
          </w:tcPr>
          <w:p w:rsidR="002B27A5" w:rsidRPr="007A6842" w:rsidRDefault="002B27A5" w:rsidP="002B27A5">
            <w:pPr>
              <w:jc w:val="center"/>
            </w:pPr>
          </w:p>
        </w:tc>
        <w:tc>
          <w:tcPr>
            <w:tcW w:w="724" w:type="pct"/>
            <w:gridSpan w:val="2"/>
            <w:tcBorders>
              <w:top w:val="single" w:sz="4" w:space="0" w:color="auto"/>
              <w:left w:val="single" w:sz="4" w:space="0" w:color="auto"/>
              <w:bottom w:val="single" w:sz="4" w:space="0" w:color="auto"/>
              <w:right w:val="single" w:sz="4" w:space="0" w:color="auto"/>
            </w:tcBorders>
          </w:tcPr>
          <w:p w:rsidR="002B27A5" w:rsidRPr="007A6842" w:rsidRDefault="002B27A5" w:rsidP="002B27A5">
            <w:pPr>
              <w:jc w:val="center"/>
            </w:pPr>
          </w:p>
        </w:tc>
      </w:tr>
      <w:tr w:rsidR="002B27A5" w:rsidTr="009164A8">
        <w:trPr>
          <w:trHeight w:val="1171"/>
        </w:trPr>
        <w:tc>
          <w:tcPr>
            <w:tcW w:w="213" w:type="pct"/>
            <w:vMerge/>
            <w:tcBorders>
              <w:top w:val="single" w:sz="4" w:space="0" w:color="auto"/>
              <w:left w:val="single" w:sz="4" w:space="0" w:color="auto"/>
              <w:bottom w:val="single" w:sz="4" w:space="0" w:color="auto"/>
              <w:right w:val="single" w:sz="4" w:space="0" w:color="auto"/>
            </w:tcBorders>
            <w:vAlign w:val="center"/>
            <w:hideMark/>
          </w:tcPr>
          <w:p w:rsidR="002B27A5" w:rsidRPr="007A6842" w:rsidRDefault="002B27A5" w:rsidP="002B27A5">
            <w:pPr>
              <w:suppressAutoHyphens w:val="0"/>
            </w:pPr>
          </w:p>
        </w:tc>
        <w:tc>
          <w:tcPr>
            <w:tcW w:w="1226" w:type="pct"/>
            <w:vMerge/>
            <w:tcBorders>
              <w:top w:val="single" w:sz="4" w:space="0" w:color="auto"/>
              <w:left w:val="nil"/>
              <w:bottom w:val="single" w:sz="4" w:space="0" w:color="auto"/>
              <w:right w:val="single" w:sz="4" w:space="0" w:color="auto"/>
            </w:tcBorders>
            <w:vAlign w:val="center"/>
            <w:hideMark/>
          </w:tcPr>
          <w:p w:rsidR="002B27A5" w:rsidRPr="007A6842" w:rsidRDefault="002B27A5" w:rsidP="002B27A5">
            <w:pPr>
              <w:suppressAutoHyphens w:val="0"/>
            </w:pPr>
          </w:p>
        </w:tc>
        <w:tc>
          <w:tcPr>
            <w:tcW w:w="443" w:type="pct"/>
            <w:tcBorders>
              <w:top w:val="single" w:sz="4" w:space="0" w:color="auto"/>
              <w:left w:val="nil"/>
              <w:bottom w:val="single" w:sz="4" w:space="0" w:color="auto"/>
              <w:right w:val="single" w:sz="4" w:space="0" w:color="auto"/>
            </w:tcBorders>
            <w:vAlign w:val="bottom"/>
            <w:hideMark/>
          </w:tcPr>
          <w:p w:rsidR="002B27A5" w:rsidRPr="007A6842" w:rsidRDefault="002B27A5" w:rsidP="002B27A5">
            <w:pPr>
              <w:jc w:val="center"/>
            </w:pPr>
            <w:r>
              <w:t>ТО-2</w:t>
            </w:r>
          </w:p>
        </w:tc>
        <w:tc>
          <w:tcPr>
            <w:tcW w:w="798" w:type="pct"/>
            <w:tcBorders>
              <w:top w:val="single" w:sz="4" w:space="0" w:color="auto"/>
              <w:left w:val="nil"/>
              <w:bottom w:val="single" w:sz="4" w:space="0" w:color="auto"/>
              <w:right w:val="single" w:sz="4" w:space="0" w:color="auto"/>
            </w:tcBorders>
          </w:tcPr>
          <w:p w:rsidR="002B27A5" w:rsidRPr="007A6842" w:rsidRDefault="002B27A5" w:rsidP="002B27A5">
            <w:pPr>
              <w:jc w:val="center"/>
            </w:pPr>
          </w:p>
        </w:tc>
        <w:tc>
          <w:tcPr>
            <w:tcW w:w="797" w:type="pct"/>
            <w:vMerge/>
            <w:tcBorders>
              <w:top w:val="single" w:sz="4" w:space="0" w:color="auto"/>
              <w:left w:val="nil"/>
              <w:bottom w:val="single" w:sz="4" w:space="0" w:color="auto"/>
              <w:right w:val="single" w:sz="4" w:space="0" w:color="auto"/>
            </w:tcBorders>
            <w:vAlign w:val="center"/>
            <w:hideMark/>
          </w:tcPr>
          <w:p w:rsidR="002B27A5" w:rsidRPr="007A6842" w:rsidRDefault="002B27A5" w:rsidP="002B27A5">
            <w:pPr>
              <w:suppressAutoHyphens w:val="0"/>
            </w:pPr>
          </w:p>
        </w:tc>
        <w:tc>
          <w:tcPr>
            <w:tcW w:w="798" w:type="pct"/>
            <w:gridSpan w:val="2"/>
            <w:vMerge/>
            <w:tcBorders>
              <w:top w:val="single" w:sz="4" w:space="0" w:color="auto"/>
              <w:left w:val="single" w:sz="4" w:space="0" w:color="auto"/>
              <w:bottom w:val="single" w:sz="4" w:space="0" w:color="auto"/>
              <w:right w:val="single" w:sz="4" w:space="0" w:color="auto"/>
            </w:tcBorders>
            <w:vAlign w:val="center"/>
            <w:hideMark/>
          </w:tcPr>
          <w:p w:rsidR="002B27A5" w:rsidRPr="007A6842" w:rsidRDefault="002B27A5" w:rsidP="002B27A5">
            <w:pPr>
              <w:suppressAutoHyphens w:val="0"/>
            </w:pPr>
          </w:p>
        </w:tc>
        <w:tc>
          <w:tcPr>
            <w:tcW w:w="724" w:type="pct"/>
            <w:gridSpan w:val="2"/>
            <w:vMerge w:val="restart"/>
            <w:tcBorders>
              <w:top w:val="single" w:sz="4" w:space="0" w:color="auto"/>
              <w:left w:val="single" w:sz="4" w:space="0" w:color="auto"/>
              <w:bottom w:val="single" w:sz="4" w:space="0" w:color="auto"/>
              <w:right w:val="single" w:sz="4" w:space="0" w:color="auto"/>
            </w:tcBorders>
          </w:tcPr>
          <w:p w:rsidR="002B27A5" w:rsidRPr="007A6842" w:rsidRDefault="002B27A5" w:rsidP="002B27A5">
            <w:pPr>
              <w:jc w:val="center"/>
            </w:pPr>
          </w:p>
        </w:tc>
      </w:tr>
      <w:tr w:rsidR="009164A8" w:rsidTr="009164A8">
        <w:trPr>
          <w:trHeight w:val="682"/>
        </w:trPr>
        <w:tc>
          <w:tcPr>
            <w:tcW w:w="213" w:type="pct"/>
            <w:vMerge/>
            <w:tcBorders>
              <w:top w:val="single" w:sz="4" w:space="0" w:color="auto"/>
              <w:left w:val="single" w:sz="4" w:space="0" w:color="auto"/>
              <w:bottom w:val="single" w:sz="4" w:space="0" w:color="auto"/>
              <w:right w:val="single" w:sz="4" w:space="0" w:color="auto"/>
            </w:tcBorders>
            <w:vAlign w:val="center"/>
            <w:hideMark/>
          </w:tcPr>
          <w:p w:rsidR="009164A8" w:rsidRPr="007A6842" w:rsidRDefault="009164A8" w:rsidP="002B27A5">
            <w:pPr>
              <w:suppressAutoHyphens w:val="0"/>
            </w:pPr>
          </w:p>
        </w:tc>
        <w:tc>
          <w:tcPr>
            <w:tcW w:w="1226" w:type="pct"/>
            <w:vMerge/>
            <w:tcBorders>
              <w:top w:val="single" w:sz="4" w:space="0" w:color="auto"/>
              <w:left w:val="nil"/>
              <w:bottom w:val="single" w:sz="4" w:space="0" w:color="auto"/>
              <w:right w:val="single" w:sz="4" w:space="0" w:color="auto"/>
            </w:tcBorders>
            <w:vAlign w:val="center"/>
            <w:hideMark/>
          </w:tcPr>
          <w:p w:rsidR="009164A8" w:rsidRPr="007A6842" w:rsidRDefault="009164A8" w:rsidP="002B27A5">
            <w:pPr>
              <w:suppressAutoHyphens w:val="0"/>
            </w:pPr>
          </w:p>
        </w:tc>
        <w:tc>
          <w:tcPr>
            <w:tcW w:w="443" w:type="pct"/>
            <w:tcBorders>
              <w:top w:val="single" w:sz="4" w:space="0" w:color="auto"/>
              <w:left w:val="single" w:sz="4" w:space="0" w:color="auto"/>
              <w:bottom w:val="single" w:sz="4" w:space="0" w:color="auto"/>
              <w:right w:val="single" w:sz="4" w:space="0" w:color="auto"/>
            </w:tcBorders>
            <w:vAlign w:val="bottom"/>
          </w:tcPr>
          <w:p w:rsidR="009164A8" w:rsidRPr="007A6842" w:rsidRDefault="009164A8" w:rsidP="009164A8">
            <w:pPr>
              <w:jc w:val="both"/>
            </w:pPr>
            <w:r>
              <w:t>СО</w:t>
            </w:r>
          </w:p>
        </w:tc>
        <w:tc>
          <w:tcPr>
            <w:tcW w:w="798" w:type="pct"/>
            <w:tcBorders>
              <w:top w:val="single" w:sz="4" w:space="0" w:color="auto"/>
              <w:left w:val="single" w:sz="4" w:space="0" w:color="auto"/>
              <w:bottom w:val="single" w:sz="4" w:space="0" w:color="auto"/>
              <w:right w:val="single" w:sz="4" w:space="0" w:color="auto"/>
            </w:tcBorders>
          </w:tcPr>
          <w:p w:rsidR="009164A8" w:rsidRPr="007A6842" w:rsidRDefault="009164A8" w:rsidP="002B27A5">
            <w:pPr>
              <w:jc w:val="center"/>
            </w:pPr>
          </w:p>
        </w:tc>
        <w:tc>
          <w:tcPr>
            <w:tcW w:w="797" w:type="pct"/>
            <w:vMerge/>
            <w:tcBorders>
              <w:top w:val="single" w:sz="4" w:space="0" w:color="auto"/>
              <w:left w:val="single" w:sz="4" w:space="0" w:color="auto"/>
              <w:bottom w:val="single" w:sz="4" w:space="0" w:color="auto"/>
              <w:right w:val="single" w:sz="4" w:space="0" w:color="auto"/>
            </w:tcBorders>
            <w:vAlign w:val="center"/>
            <w:hideMark/>
          </w:tcPr>
          <w:p w:rsidR="009164A8" w:rsidRPr="007A6842" w:rsidRDefault="009164A8" w:rsidP="002B27A5">
            <w:pPr>
              <w:suppressAutoHyphens w:val="0"/>
            </w:pPr>
          </w:p>
        </w:tc>
        <w:tc>
          <w:tcPr>
            <w:tcW w:w="798" w:type="pct"/>
            <w:gridSpan w:val="2"/>
            <w:vMerge/>
            <w:tcBorders>
              <w:top w:val="single" w:sz="4" w:space="0" w:color="auto"/>
              <w:left w:val="single" w:sz="4" w:space="0" w:color="auto"/>
              <w:bottom w:val="single" w:sz="4" w:space="0" w:color="auto"/>
              <w:right w:val="single" w:sz="4" w:space="0" w:color="auto"/>
            </w:tcBorders>
            <w:vAlign w:val="center"/>
            <w:hideMark/>
          </w:tcPr>
          <w:p w:rsidR="009164A8" w:rsidRPr="007A6842" w:rsidRDefault="009164A8" w:rsidP="002B27A5">
            <w:pPr>
              <w:suppressAutoHyphens w:val="0"/>
            </w:pPr>
          </w:p>
        </w:tc>
        <w:tc>
          <w:tcPr>
            <w:tcW w:w="724" w:type="pct"/>
            <w:gridSpan w:val="2"/>
            <w:vMerge/>
            <w:tcBorders>
              <w:top w:val="single" w:sz="4" w:space="0" w:color="auto"/>
              <w:left w:val="single" w:sz="4" w:space="0" w:color="auto"/>
              <w:right w:val="single" w:sz="4" w:space="0" w:color="auto"/>
            </w:tcBorders>
          </w:tcPr>
          <w:p w:rsidR="009164A8" w:rsidRPr="007A6842" w:rsidRDefault="009164A8" w:rsidP="002B27A5">
            <w:pPr>
              <w:jc w:val="center"/>
            </w:pPr>
          </w:p>
        </w:tc>
      </w:tr>
      <w:tr w:rsidR="009164A8" w:rsidTr="009164A8">
        <w:trPr>
          <w:gridBefore w:val="4"/>
          <w:gridAfter w:val="1"/>
          <w:wBefore w:w="2681" w:type="pct"/>
          <w:wAfter w:w="288" w:type="pct"/>
          <w:trHeight w:val="106"/>
        </w:trPr>
        <w:tc>
          <w:tcPr>
            <w:tcW w:w="1498" w:type="pct"/>
            <w:gridSpan w:val="2"/>
            <w:tcBorders>
              <w:top w:val="single" w:sz="4" w:space="0" w:color="auto"/>
              <w:left w:val="nil"/>
              <w:bottom w:val="nil"/>
              <w:right w:val="nil"/>
            </w:tcBorders>
          </w:tcPr>
          <w:p w:rsidR="009164A8" w:rsidRPr="007A6842" w:rsidRDefault="009164A8" w:rsidP="009164A8">
            <w:pPr>
              <w:pStyle w:val="afb"/>
              <w:ind w:firstLine="0"/>
              <w:jc w:val="both"/>
              <w:rPr>
                <w:sz w:val="24"/>
                <w:szCs w:val="24"/>
              </w:rPr>
            </w:pPr>
          </w:p>
        </w:tc>
        <w:tc>
          <w:tcPr>
            <w:tcW w:w="532" w:type="pct"/>
            <w:gridSpan w:val="2"/>
            <w:tcBorders>
              <w:top w:val="single" w:sz="4" w:space="0" w:color="auto"/>
              <w:left w:val="nil"/>
              <w:bottom w:val="nil"/>
              <w:right w:val="nil"/>
            </w:tcBorders>
          </w:tcPr>
          <w:p w:rsidR="009164A8" w:rsidRPr="007A6842" w:rsidRDefault="009164A8" w:rsidP="009164A8">
            <w:pPr>
              <w:pStyle w:val="afb"/>
              <w:ind w:firstLine="0"/>
              <w:jc w:val="both"/>
              <w:rPr>
                <w:sz w:val="24"/>
                <w:szCs w:val="24"/>
              </w:rPr>
            </w:pPr>
          </w:p>
        </w:tc>
      </w:tr>
    </w:tbl>
    <w:p w:rsidR="002B27A5" w:rsidRPr="007A6842" w:rsidRDefault="002B27A5" w:rsidP="002B27A5">
      <w:pPr>
        <w:pStyle w:val="afb"/>
        <w:jc w:val="both"/>
        <w:rPr>
          <w:sz w:val="24"/>
          <w:szCs w:val="24"/>
        </w:rPr>
      </w:pPr>
      <w:r>
        <w:rPr>
          <w:sz w:val="24"/>
          <w:szCs w:val="24"/>
        </w:rPr>
        <w:t>1. Цена, указанная в настоящем финансово-коммерческом предложении по __________</w:t>
      </w:r>
      <w:r>
        <w:rPr>
          <w:i/>
          <w:sz w:val="24"/>
          <w:szCs w:val="24"/>
        </w:rPr>
        <w:t xml:space="preserve"> (выполнение работ)</w:t>
      </w:r>
      <w:r>
        <w:rPr>
          <w:sz w:val="24"/>
          <w:szCs w:val="24"/>
        </w:rPr>
        <w:t xml:space="preserve"> учитывает стоимость</w:t>
      </w:r>
      <w:r>
        <w:rPr>
          <w:spacing w:val="1"/>
          <w:sz w:val="24"/>
          <w:szCs w:val="24"/>
        </w:rPr>
        <w:t xml:space="preserve"> всех расходов Исполнителя, связанных</w:t>
      </w:r>
      <w:r>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4"/>
          <w:szCs w:val="24"/>
        </w:rPr>
        <w:t xml:space="preserve"> без учета НДС</w:t>
      </w:r>
      <w:r>
        <w:rPr>
          <w:sz w:val="24"/>
          <w:szCs w:val="24"/>
        </w:rPr>
        <w:t>, а также иных расходов, связанных с выполнением работ.</w:t>
      </w:r>
    </w:p>
    <w:p w:rsidR="002B27A5" w:rsidRPr="007A6842" w:rsidRDefault="002B27A5" w:rsidP="002B27A5">
      <w:pPr>
        <w:pStyle w:val="afb"/>
        <w:jc w:val="both"/>
        <w:rPr>
          <w:sz w:val="24"/>
          <w:szCs w:val="24"/>
        </w:rPr>
      </w:pPr>
      <w:r>
        <w:rPr>
          <w:sz w:val="24"/>
          <w:szCs w:val="24"/>
        </w:rPr>
        <w:t>____________________</w:t>
      </w:r>
      <w:r>
        <w:rPr>
          <w:i/>
          <w:sz w:val="24"/>
          <w:szCs w:val="24"/>
        </w:rPr>
        <w:t xml:space="preserve"> (Выполнение работ)</w:t>
      </w:r>
      <w:r>
        <w:rPr>
          <w:sz w:val="24"/>
          <w:szCs w:val="24"/>
        </w:rPr>
        <w:t xml:space="preserve"> облагается НДС по ставке ____%, размер которого составляет ________/ НДС не облагается</w:t>
      </w:r>
      <w:r>
        <w:rPr>
          <w:i/>
          <w:sz w:val="24"/>
          <w:szCs w:val="24"/>
        </w:rPr>
        <w:t>(указать необходимое).</w:t>
      </w:r>
    </w:p>
    <w:p w:rsidR="002B27A5" w:rsidRPr="007A6842" w:rsidRDefault="002B27A5" w:rsidP="002B27A5">
      <w:pPr>
        <w:ind w:firstLine="720"/>
      </w:pPr>
      <w:r>
        <w:lastRenderedPageBreak/>
        <w:t xml:space="preserve">2. Дополнительные условия поставки товаров, выполнения работ, оказания услуг __________________________________________________________________ </w:t>
      </w:r>
    </w:p>
    <w:p w:rsidR="002B27A5" w:rsidRPr="007A6842" w:rsidRDefault="002B27A5" w:rsidP="002B27A5">
      <w:pPr>
        <w:ind w:firstLine="720"/>
        <w:rPr>
          <w:i/>
        </w:rPr>
      </w:pPr>
      <w:r>
        <w:rPr>
          <w:i/>
        </w:rPr>
        <w:t>(заполняется претендентом при необходимости).</w:t>
      </w:r>
    </w:p>
    <w:p w:rsidR="002B27A5" w:rsidRPr="007A6842" w:rsidRDefault="002B27A5" w:rsidP="002B27A5">
      <w:pPr>
        <w:pStyle w:val="afb"/>
        <w:jc w:val="both"/>
        <w:rPr>
          <w:sz w:val="24"/>
          <w:szCs w:val="24"/>
        </w:rPr>
      </w:pPr>
      <w:r>
        <w:rPr>
          <w:sz w:val="24"/>
          <w:szCs w:val="24"/>
        </w:rPr>
        <w:t xml:space="preserve">3. Осуществлять электронный документооборот (ЭДО) на условиях, изложенных в приложениях № 5 и 5а проекта договора (приложение № 5 к документации о закупке) </w:t>
      </w:r>
      <w:r>
        <w:rPr>
          <w:b/>
          <w:sz w:val="24"/>
          <w:szCs w:val="24"/>
        </w:rPr>
        <w:t>согласны</w:t>
      </w:r>
      <w:r>
        <w:rPr>
          <w:sz w:val="24"/>
          <w:szCs w:val="24"/>
        </w:rPr>
        <w:t>.</w:t>
      </w:r>
    </w:p>
    <w:p w:rsidR="002B27A5" w:rsidRPr="007A6842" w:rsidRDefault="002B27A5" w:rsidP="002B27A5">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2B27A5" w:rsidRPr="007A6842" w:rsidRDefault="002B27A5" w:rsidP="002B27A5">
      <w:pPr>
        <w:ind w:firstLine="709"/>
        <w:jc w:val="both"/>
        <w:rPr>
          <w:color w:val="000000"/>
        </w:rPr>
      </w:pPr>
      <w:r>
        <w:t xml:space="preserve">- </w:t>
      </w:r>
      <w:r>
        <w:rPr>
          <w:color w:val="000000"/>
        </w:rPr>
        <w:t>Акт о выполненных работах (оказанных услугах);</w:t>
      </w:r>
    </w:p>
    <w:p w:rsidR="002B27A5" w:rsidRPr="007A6842" w:rsidRDefault="002B27A5" w:rsidP="002B27A5">
      <w:pPr>
        <w:ind w:firstLine="709"/>
        <w:jc w:val="both"/>
      </w:pPr>
      <w:r>
        <w:rPr>
          <w:color w:val="000000"/>
        </w:rPr>
        <w:t>- Универсальный передаточный документ УПД</w:t>
      </w:r>
      <w:r>
        <w:t>;</w:t>
      </w:r>
    </w:p>
    <w:p w:rsidR="002B27A5" w:rsidRPr="007A6842" w:rsidRDefault="002B27A5" w:rsidP="002B27A5">
      <w:pPr>
        <w:ind w:firstLine="720"/>
        <w:jc w:val="both"/>
      </w:pPr>
      <w:r>
        <w:t xml:space="preserve">- Счет-фактура; </w:t>
      </w:r>
    </w:p>
    <w:p w:rsidR="002B27A5" w:rsidRPr="007A6842" w:rsidRDefault="002B27A5" w:rsidP="002B27A5">
      <w:pPr>
        <w:ind w:firstLine="720"/>
        <w:jc w:val="both"/>
      </w:pPr>
      <w:r>
        <w:t>- Универсальный корректировочный документ/корректировочная счет-фактура.</w:t>
      </w:r>
    </w:p>
    <w:p w:rsidR="002B27A5" w:rsidRPr="007A6842" w:rsidRDefault="002B27A5" w:rsidP="002B27A5">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2B27A5" w:rsidRPr="007A6842" w:rsidRDefault="002B27A5" w:rsidP="002B27A5">
      <w:pPr>
        <w:ind w:firstLine="720"/>
        <w:jc w:val="both"/>
      </w:pPr>
      <w:r>
        <w:t>5. Если предложения, изложенные в финансово-коммерческом предложении, будут приняты Заказчиком, ________</w:t>
      </w:r>
      <w:r>
        <w:rPr>
          <w:bCs/>
          <w:i/>
        </w:rPr>
        <w:t xml:space="preserve"> (полное наименование п</w:t>
      </w:r>
      <w:r>
        <w:rPr>
          <w:i/>
        </w:rPr>
        <w:t>ретендента</w:t>
      </w:r>
      <w:r>
        <w:rPr>
          <w:bCs/>
          <w:i/>
        </w:rPr>
        <w:t xml:space="preserve">) </w:t>
      </w:r>
      <w:r>
        <w:t xml:space="preserve">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2B27A5" w:rsidRPr="007A6842" w:rsidRDefault="002B27A5" w:rsidP="002B27A5">
      <w:pPr>
        <w:ind w:firstLine="720"/>
        <w:jc w:val="both"/>
      </w:pPr>
      <w:r>
        <w:t>6. В случае если предложения ________</w:t>
      </w:r>
      <w:r>
        <w:rPr>
          <w:bCs/>
          <w:i/>
        </w:rPr>
        <w:t xml:space="preserve"> (полное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B27A5" w:rsidRPr="007A6842" w:rsidRDefault="002B27A5" w:rsidP="002B27A5">
      <w:pPr>
        <w:ind w:firstLine="720"/>
        <w:jc w:val="both"/>
      </w:pPr>
      <w:r>
        <w:t xml:space="preserve">7. ________ </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2B27A5" w:rsidRPr="007A6842" w:rsidRDefault="002B27A5" w:rsidP="002B27A5">
      <w:pPr>
        <w:ind w:firstLine="720"/>
        <w:jc w:val="both"/>
      </w:pPr>
      <w:r>
        <w:t>8. ________</w:t>
      </w:r>
      <w:r>
        <w:rPr>
          <w:bCs/>
          <w:i/>
        </w:rPr>
        <w:t xml:space="preserve"> (полное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B27A5" w:rsidRPr="007A6842" w:rsidRDefault="002B27A5" w:rsidP="002B27A5">
      <w:pPr>
        <w:ind w:firstLine="720"/>
        <w:jc w:val="both"/>
        <w:rPr>
          <w:i/>
        </w:rPr>
      </w:pPr>
    </w:p>
    <w:p w:rsidR="002B27A5" w:rsidRPr="007A6842" w:rsidRDefault="002B27A5" w:rsidP="002B27A5">
      <w:pPr>
        <w:ind w:firstLine="720"/>
        <w:jc w:val="both"/>
        <w:rPr>
          <w:i/>
        </w:rPr>
      </w:pPr>
    </w:p>
    <w:p w:rsidR="002B27A5" w:rsidRPr="007A6842" w:rsidRDefault="002B27A5" w:rsidP="002B27A5">
      <w:pPr>
        <w:keepNext/>
        <w:ind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2B27A5" w:rsidRPr="007A6842" w:rsidRDefault="002B27A5" w:rsidP="002B27A5">
      <w:pPr>
        <w:tabs>
          <w:tab w:val="left" w:pos="8640"/>
        </w:tabs>
        <w:jc w:val="center"/>
        <w:rPr>
          <w:i/>
        </w:rPr>
      </w:pPr>
      <w:r>
        <w:rPr>
          <w:i/>
        </w:rPr>
        <w:t>(наименование претендента)</w:t>
      </w:r>
    </w:p>
    <w:p w:rsidR="002B27A5" w:rsidRPr="007A6842" w:rsidRDefault="002B27A5" w:rsidP="002B27A5">
      <w:pPr>
        <w:rPr>
          <w:lang w:eastAsia="ru-RU"/>
        </w:rPr>
      </w:pPr>
      <w:r>
        <w:rPr>
          <w:lang w:eastAsia="ru-RU"/>
        </w:rPr>
        <w:t>__________________________________________________________________</w:t>
      </w:r>
    </w:p>
    <w:p w:rsidR="002B27A5" w:rsidRPr="007A6842" w:rsidRDefault="002B27A5" w:rsidP="002B27A5">
      <w:pPr>
        <w:rPr>
          <w:i/>
        </w:rPr>
      </w:pPr>
      <w:r>
        <w:rPr>
          <w:i/>
        </w:rPr>
        <w:t xml:space="preserve">       М.П.</w:t>
      </w:r>
      <w:r>
        <w:rPr>
          <w:i/>
        </w:rPr>
        <w:tab/>
      </w:r>
      <w:r>
        <w:rPr>
          <w:i/>
        </w:rPr>
        <w:tab/>
      </w:r>
      <w:r>
        <w:rPr>
          <w:i/>
        </w:rPr>
        <w:tab/>
        <w:t>(должность, подпись, ФИО)</w:t>
      </w:r>
    </w:p>
    <w:p w:rsidR="002B27A5" w:rsidRPr="007A6842" w:rsidRDefault="002B27A5" w:rsidP="002B27A5">
      <w:pPr>
        <w:rPr>
          <w:lang w:eastAsia="ru-RU"/>
        </w:rPr>
      </w:pPr>
      <w:r>
        <w:rPr>
          <w:lang w:eastAsia="ru-RU"/>
        </w:rPr>
        <w:t>"____" _________ 2023 г.</w:t>
      </w:r>
    </w:p>
    <w:p w:rsidR="002B27A5" w:rsidRPr="007A6842" w:rsidRDefault="002B27A5" w:rsidP="002B27A5"/>
    <w:p w:rsidR="002B27A5" w:rsidRDefault="002B27A5"/>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77E3E" w:rsidRDefault="00977E3E">
      <w:pPr>
        <w:pStyle w:val="af8"/>
        <w:ind w:firstLine="0"/>
        <w:jc w:val="right"/>
        <w:rPr>
          <w:szCs w:val="28"/>
        </w:rPr>
      </w:pPr>
    </w:p>
    <w:p w:rsidR="00977E3E" w:rsidRDefault="002B27A5">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B27A5" w:rsidRPr="00F60221" w:rsidRDefault="002B27A5" w:rsidP="002B27A5">
      <w:pPr>
        <w:jc w:val="center"/>
        <w:rPr>
          <w:b/>
          <w:bCs/>
        </w:rPr>
      </w:pPr>
      <w:r>
        <w:rPr>
          <w:b/>
          <w:bCs/>
        </w:rPr>
        <w:t>Сведения об опыте выполнения работ по предмету закупки, выполненных __________________________________________________________</w:t>
      </w:r>
    </w:p>
    <w:p w:rsidR="002B27A5" w:rsidRPr="00F60221" w:rsidRDefault="002B27A5" w:rsidP="002B27A5">
      <w:pPr>
        <w:jc w:val="center"/>
        <w:rPr>
          <w:i/>
        </w:rPr>
      </w:pPr>
      <w:r>
        <w:rPr>
          <w:bCs/>
          <w:i/>
        </w:rPr>
        <w:t xml:space="preserve"> (наименование претендента)</w:t>
      </w:r>
    </w:p>
    <w:tbl>
      <w:tblPr>
        <w:tblpPr w:leftFromText="180" w:rightFromText="180" w:vertAnchor="text" w:horzAnchor="margin" w:tblpXSpec="center" w:tblpY="130"/>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2693"/>
        <w:gridCol w:w="1417"/>
        <w:gridCol w:w="1134"/>
        <w:gridCol w:w="9"/>
        <w:gridCol w:w="1692"/>
        <w:gridCol w:w="9"/>
        <w:gridCol w:w="1692"/>
        <w:gridCol w:w="9"/>
      </w:tblGrid>
      <w:tr w:rsidR="002B27A5" w:rsidRPr="00F60221" w:rsidTr="002B27A5">
        <w:trPr>
          <w:gridAfter w:val="1"/>
          <w:wAfter w:w="9" w:type="dxa"/>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2B27A5" w:rsidRPr="00F60221" w:rsidRDefault="002B27A5" w:rsidP="002B27A5">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2B27A5" w:rsidRPr="00F60221" w:rsidRDefault="002B27A5" w:rsidP="002B27A5">
            <w:pPr>
              <w:jc w:val="center"/>
            </w:pPr>
            <w:r>
              <w:t>Дата и номер договора</w:t>
            </w:r>
            <w:r>
              <w:rPr>
                <w:vertAlign w:val="superscript"/>
              </w:rPr>
              <w:footnoteReference w:id="2"/>
            </w:r>
          </w:p>
        </w:tc>
        <w:tc>
          <w:tcPr>
            <w:tcW w:w="2693" w:type="dxa"/>
            <w:tcBorders>
              <w:top w:val="single" w:sz="4" w:space="0" w:color="auto"/>
              <w:left w:val="single" w:sz="4" w:space="0" w:color="auto"/>
              <w:bottom w:val="single" w:sz="4" w:space="0" w:color="auto"/>
              <w:right w:val="single" w:sz="4" w:space="0" w:color="auto"/>
            </w:tcBorders>
            <w:vAlign w:val="center"/>
            <w:hideMark/>
          </w:tcPr>
          <w:p w:rsidR="002B27A5" w:rsidRPr="00F60221" w:rsidRDefault="002B27A5" w:rsidP="002B27A5">
            <w:pPr>
              <w:jc w:val="center"/>
            </w:pPr>
            <w:r>
              <w:t xml:space="preserve">Предмет договора </w:t>
            </w:r>
            <w:r>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27A5" w:rsidRPr="00F60221" w:rsidRDefault="002B27A5" w:rsidP="002B27A5">
            <w:pPr>
              <w:jc w:val="center"/>
            </w:pPr>
            <w:r>
              <w:t>Сроки действия договора</w:t>
            </w:r>
            <w:r>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2B27A5" w:rsidRPr="00F60221" w:rsidRDefault="002B27A5" w:rsidP="002B27A5">
            <w:pPr>
              <w:jc w:val="center"/>
            </w:pPr>
            <w:r>
              <w:t>Наиме-нованиеконтр-агента/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B27A5" w:rsidRPr="00F60221" w:rsidRDefault="002B27A5" w:rsidP="002B27A5">
            <w:pPr>
              <w:jc w:val="center"/>
            </w:pPr>
            <w:r>
              <w:t>Сумма по договору, без учета НДС, руб.</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B27A5" w:rsidRPr="00F60221" w:rsidRDefault="002B27A5" w:rsidP="002B27A5">
            <w:pPr>
              <w:jc w:val="center"/>
            </w:pPr>
            <w:r>
              <w:t xml:space="preserve"> Сумма по  документам, подтверждающим факт реализации договора, без учета НДС, руб.</w:t>
            </w:r>
          </w:p>
        </w:tc>
      </w:tr>
      <w:tr w:rsidR="002B27A5" w:rsidRPr="00F60221" w:rsidTr="002B27A5">
        <w:trPr>
          <w:gridAfter w:val="1"/>
          <w:wAfter w:w="9" w:type="dxa"/>
          <w:trHeight w:val="274"/>
        </w:trPr>
        <w:tc>
          <w:tcPr>
            <w:tcW w:w="421" w:type="dxa"/>
            <w:tcBorders>
              <w:top w:val="single" w:sz="4" w:space="0" w:color="auto"/>
              <w:left w:val="single" w:sz="4" w:space="0" w:color="auto"/>
              <w:bottom w:val="single" w:sz="4" w:space="0" w:color="auto"/>
              <w:right w:val="single" w:sz="4" w:space="0" w:color="auto"/>
            </w:tcBorders>
            <w:hideMark/>
          </w:tcPr>
          <w:p w:rsidR="002B27A5" w:rsidRPr="00F60221" w:rsidRDefault="002B27A5" w:rsidP="002B27A5">
            <w:r>
              <w:t>1.</w:t>
            </w:r>
          </w:p>
        </w:tc>
        <w:tc>
          <w:tcPr>
            <w:tcW w:w="992" w:type="dxa"/>
            <w:tcBorders>
              <w:top w:val="single" w:sz="4" w:space="0" w:color="auto"/>
              <w:left w:val="single" w:sz="4" w:space="0" w:color="auto"/>
              <w:bottom w:val="single" w:sz="4" w:space="0" w:color="auto"/>
              <w:right w:val="single" w:sz="4" w:space="0" w:color="auto"/>
            </w:tcBorders>
            <w:vAlign w:val="center"/>
          </w:tcPr>
          <w:p w:rsidR="002B27A5" w:rsidRPr="00F60221" w:rsidRDefault="002B27A5" w:rsidP="002B27A5">
            <w:pPr>
              <w:jc w:val="center"/>
            </w:pPr>
          </w:p>
        </w:tc>
        <w:tc>
          <w:tcPr>
            <w:tcW w:w="2693" w:type="dxa"/>
            <w:tcBorders>
              <w:top w:val="single" w:sz="4" w:space="0" w:color="auto"/>
              <w:left w:val="single" w:sz="4" w:space="0" w:color="auto"/>
              <w:bottom w:val="single" w:sz="4" w:space="0" w:color="auto"/>
              <w:right w:val="single" w:sz="4" w:space="0" w:color="auto"/>
            </w:tcBorders>
          </w:tcPr>
          <w:p w:rsidR="002B27A5" w:rsidRPr="00F60221" w:rsidRDefault="002B27A5" w:rsidP="002B27A5"/>
        </w:tc>
        <w:tc>
          <w:tcPr>
            <w:tcW w:w="1417" w:type="dxa"/>
            <w:tcBorders>
              <w:top w:val="single" w:sz="4" w:space="0" w:color="auto"/>
              <w:left w:val="single" w:sz="4" w:space="0" w:color="auto"/>
              <w:bottom w:val="single" w:sz="4" w:space="0" w:color="auto"/>
              <w:right w:val="single" w:sz="4" w:space="0" w:color="auto"/>
            </w:tcBorders>
          </w:tcPr>
          <w:p w:rsidR="002B27A5" w:rsidRPr="00F60221" w:rsidRDefault="002B27A5" w:rsidP="002B27A5"/>
        </w:tc>
        <w:tc>
          <w:tcPr>
            <w:tcW w:w="1134" w:type="dxa"/>
            <w:tcBorders>
              <w:top w:val="single" w:sz="4" w:space="0" w:color="auto"/>
              <w:left w:val="single" w:sz="4" w:space="0" w:color="auto"/>
              <w:bottom w:val="single" w:sz="4" w:space="0" w:color="auto"/>
              <w:right w:val="single" w:sz="4" w:space="0" w:color="auto"/>
            </w:tcBorders>
          </w:tcPr>
          <w:p w:rsidR="002B27A5" w:rsidRPr="00F60221" w:rsidRDefault="002B27A5" w:rsidP="002B27A5"/>
        </w:tc>
        <w:tc>
          <w:tcPr>
            <w:tcW w:w="1701" w:type="dxa"/>
            <w:gridSpan w:val="2"/>
            <w:tcBorders>
              <w:top w:val="single" w:sz="4" w:space="0" w:color="auto"/>
              <w:left w:val="single" w:sz="4" w:space="0" w:color="auto"/>
              <w:bottom w:val="single" w:sz="4" w:space="0" w:color="auto"/>
              <w:right w:val="single" w:sz="4" w:space="0" w:color="auto"/>
            </w:tcBorders>
          </w:tcPr>
          <w:p w:rsidR="002B27A5" w:rsidRPr="00F60221" w:rsidRDefault="002B27A5" w:rsidP="002B27A5"/>
        </w:tc>
        <w:tc>
          <w:tcPr>
            <w:tcW w:w="1701" w:type="dxa"/>
            <w:gridSpan w:val="2"/>
            <w:tcBorders>
              <w:top w:val="single" w:sz="4" w:space="0" w:color="auto"/>
              <w:left w:val="single" w:sz="4" w:space="0" w:color="auto"/>
              <w:bottom w:val="single" w:sz="4" w:space="0" w:color="auto"/>
              <w:right w:val="single" w:sz="4" w:space="0" w:color="auto"/>
            </w:tcBorders>
          </w:tcPr>
          <w:p w:rsidR="002B27A5" w:rsidRPr="00F60221" w:rsidRDefault="002B27A5" w:rsidP="002B27A5">
            <w:pPr>
              <w:rPr>
                <w:i/>
              </w:rPr>
            </w:pPr>
            <w:r>
              <w:rPr>
                <w:i/>
              </w:rPr>
              <w:t>Перечисляются документы с указанием  суммы на которую они оформлены и общая сумма по всем подтверждающим документам к договору</w:t>
            </w:r>
          </w:p>
        </w:tc>
      </w:tr>
      <w:tr w:rsidR="002B27A5" w:rsidRPr="00F60221" w:rsidTr="002B27A5">
        <w:trPr>
          <w:gridAfter w:val="1"/>
          <w:wAfter w:w="9" w:type="dxa"/>
          <w:trHeight w:val="262"/>
        </w:trPr>
        <w:tc>
          <w:tcPr>
            <w:tcW w:w="421" w:type="dxa"/>
            <w:tcBorders>
              <w:top w:val="single" w:sz="4" w:space="0" w:color="auto"/>
              <w:left w:val="single" w:sz="4" w:space="0" w:color="auto"/>
              <w:bottom w:val="single" w:sz="4" w:space="0" w:color="auto"/>
              <w:right w:val="single" w:sz="4" w:space="0" w:color="auto"/>
            </w:tcBorders>
            <w:hideMark/>
          </w:tcPr>
          <w:p w:rsidR="002B27A5" w:rsidRPr="00F60221" w:rsidRDefault="002B27A5" w:rsidP="002B27A5">
            <w:r>
              <w:t>2.</w:t>
            </w:r>
          </w:p>
        </w:tc>
        <w:tc>
          <w:tcPr>
            <w:tcW w:w="992" w:type="dxa"/>
            <w:tcBorders>
              <w:top w:val="single" w:sz="4" w:space="0" w:color="auto"/>
              <w:left w:val="single" w:sz="4" w:space="0" w:color="auto"/>
              <w:bottom w:val="single" w:sz="4" w:space="0" w:color="auto"/>
              <w:right w:val="single" w:sz="4" w:space="0" w:color="auto"/>
            </w:tcBorders>
            <w:vAlign w:val="center"/>
          </w:tcPr>
          <w:p w:rsidR="002B27A5" w:rsidRPr="00F60221" w:rsidRDefault="002B27A5" w:rsidP="002B27A5">
            <w:pPr>
              <w:jc w:val="center"/>
            </w:pPr>
          </w:p>
        </w:tc>
        <w:tc>
          <w:tcPr>
            <w:tcW w:w="2693" w:type="dxa"/>
            <w:tcBorders>
              <w:top w:val="single" w:sz="4" w:space="0" w:color="auto"/>
              <w:left w:val="single" w:sz="4" w:space="0" w:color="auto"/>
              <w:bottom w:val="single" w:sz="4" w:space="0" w:color="auto"/>
              <w:right w:val="single" w:sz="4" w:space="0" w:color="auto"/>
            </w:tcBorders>
          </w:tcPr>
          <w:p w:rsidR="002B27A5" w:rsidRPr="00F60221" w:rsidRDefault="002B27A5" w:rsidP="002B27A5"/>
        </w:tc>
        <w:tc>
          <w:tcPr>
            <w:tcW w:w="1417" w:type="dxa"/>
            <w:tcBorders>
              <w:top w:val="single" w:sz="4" w:space="0" w:color="auto"/>
              <w:left w:val="single" w:sz="4" w:space="0" w:color="auto"/>
              <w:bottom w:val="single" w:sz="4" w:space="0" w:color="auto"/>
              <w:right w:val="single" w:sz="4" w:space="0" w:color="auto"/>
            </w:tcBorders>
          </w:tcPr>
          <w:p w:rsidR="002B27A5" w:rsidRPr="00F60221" w:rsidRDefault="002B27A5" w:rsidP="002B27A5"/>
        </w:tc>
        <w:tc>
          <w:tcPr>
            <w:tcW w:w="1134" w:type="dxa"/>
            <w:tcBorders>
              <w:top w:val="single" w:sz="4" w:space="0" w:color="auto"/>
              <w:left w:val="single" w:sz="4" w:space="0" w:color="auto"/>
              <w:bottom w:val="single" w:sz="4" w:space="0" w:color="auto"/>
              <w:right w:val="single" w:sz="4" w:space="0" w:color="auto"/>
            </w:tcBorders>
          </w:tcPr>
          <w:p w:rsidR="002B27A5" w:rsidRPr="00F60221" w:rsidRDefault="002B27A5" w:rsidP="002B27A5"/>
        </w:tc>
        <w:tc>
          <w:tcPr>
            <w:tcW w:w="1701" w:type="dxa"/>
            <w:gridSpan w:val="2"/>
            <w:tcBorders>
              <w:top w:val="single" w:sz="4" w:space="0" w:color="auto"/>
              <w:left w:val="single" w:sz="4" w:space="0" w:color="auto"/>
              <w:bottom w:val="single" w:sz="4" w:space="0" w:color="auto"/>
              <w:right w:val="single" w:sz="4" w:space="0" w:color="auto"/>
            </w:tcBorders>
          </w:tcPr>
          <w:p w:rsidR="002B27A5" w:rsidRPr="00F60221" w:rsidRDefault="002B27A5" w:rsidP="002B27A5"/>
        </w:tc>
        <w:tc>
          <w:tcPr>
            <w:tcW w:w="1701" w:type="dxa"/>
            <w:gridSpan w:val="2"/>
            <w:tcBorders>
              <w:top w:val="single" w:sz="4" w:space="0" w:color="auto"/>
              <w:left w:val="single" w:sz="4" w:space="0" w:color="auto"/>
              <w:bottom w:val="single" w:sz="4" w:space="0" w:color="auto"/>
              <w:right w:val="single" w:sz="4" w:space="0" w:color="auto"/>
            </w:tcBorders>
          </w:tcPr>
          <w:p w:rsidR="002B27A5" w:rsidRPr="00F60221" w:rsidRDefault="002B27A5" w:rsidP="002B27A5"/>
        </w:tc>
      </w:tr>
      <w:tr w:rsidR="002B27A5" w:rsidRPr="00F60221" w:rsidTr="002B27A5">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rsidR="002B27A5" w:rsidRPr="00F60221" w:rsidRDefault="002B27A5" w:rsidP="002B27A5">
            <w:pPr>
              <w:jc w:val="center"/>
            </w:pPr>
            <w: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2B27A5" w:rsidRPr="00F60221" w:rsidRDefault="002B27A5" w:rsidP="002B27A5">
            <w:pPr>
              <w:rPr>
                <w:i/>
              </w:rPr>
            </w:pPr>
            <w:r>
              <w:rPr>
                <w:i/>
              </w:rPr>
              <w:t>_______указывается общая сумма по всем договорам.</w:t>
            </w:r>
          </w:p>
        </w:tc>
        <w:tc>
          <w:tcPr>
            <w:tcW w:w="1701" w:type="dxa"/>
            <w:gridSpan w:val="2"/>
            <w:tcBorders>
              <w:top w:val="single" w:sz="4" w:space="0" w:color="auto"/>
              <w:left w:val="single" w:sz="4" w:space="0" w:color="auto"/>
              <w:bottom w:val="single" w:sz="4" w:space="0" w:color="auto"/>
              <w:right w:val="single" w:sz="4" w:space="0" w:color="auto"/>
            </w:tcBorders>
            <w:hideMark/>
          </w:tcPr>
          <w:p w:rsidR="002B27A5" w:rsidRPr="00F60221" w:rsidRDefault="002B27A5" w:rsidP="002B27A5">
            <w:pPr>
              <w:rPr>
                <w:i/>
              </w:rPr>
            </w:pPr>
            <w:r>
              <w:rPr>
                <w:i/>
              </w:rPr>
              <w:t>_______указывается общая сумма по всем документам</w:t>
            </w:r>
          </w:p>
        </w:tc>
      </w:tr>
    </w:tbl>
    <w:p w:rsidR="002B27A5" w:rsidRPr="00F60221" w:rsidRDefault="002B27A5" w:rsidP="002B27A5"/>
    <w:p w:rsidR="002B27A5" w:rsidRPr="00F60221" w:rsidRDefault="002B27A5" w:rsidP="002B27A5">
      <w:r>
        <w:t xml:space="preserve">Порядок предоставления документов: </w:t>
      </w:r>
    </w:p>
    <w:p w:rsidR="002B27A5" w:rsidRPr="00F60221" w:rsidRDefault="002B27A5" w:rsidP="002B27A5"/>
    <w:p w:rsidR="002B27A5" w:rsidRPr="00F60221" w:rsidRDefault="002B27A5" w:rsidP="002B27A5">
      <w:r>
        <w:t>1.1. копия договора, указанного в строке 1 таблицы;</w:t>
      </w:r>
    </w:p>
    <w:p w:rsidR="002B27A5" w:rsidRPr="00F60221" w:rsidRDefault="002B27A5" w:rsidP="002B27A5">
      <w:r>
        <w:t>1.2. копии документов, подтверждающих факт реализации договора на сумму, указанную в строке 1 таблицы;</w:t>
      </w:r>
    </w:p>
    <w:p w:rsidR="002B27A5" w:rsidRPr="00F60221" w:rsidRDefault="002B27A5" w:rsidP="002B27A5">
      <w:r>
        <w:t>2.1. копия договора, указанного в строке 2 таблицы;</w:t>
      </w:r>
    </w:p>
    <w:p w:rsidR="002B27A5" w:rsidRPr="00F60221" w:rsidRDefault="002B27A5" w:rsidP="002B27A5">
      <w:r>
        <w:t>2.2. копии документов, подтверждающих факт реализации договора на сумму, указанную в строке 2 таблицы.</w:t>
      </w:r>
    </w:p>
    <w:p w:rsidR="002B27A5" w:rsidRPr="00F60221" w:rsidRDefault="002B27A5" w:rsidP="002B27A5">
      <w:r>
        <w:t>3.1……. и т.д.</w:t>
      </w:r>
    </w:p>
    <w:p w:rsidR="002B27A5" w:rsidRPr="00F60221" w:rsidRDefault="002B27A5" w:rsidP="002B27A5"/>
    <w:p w:rsidR="002B27A5" w:rsidRPr="00F60221" w:rsidRDefault="002B27A5" w:rsidP="002B27A5">
      <w:pPr>
        <w:keepNext/>
        <w:ind w:firstLine="706"/>
        <w:jc w:val="both"/>
        <w:outlineLvl w:val="2"/>
        <w:rPr>
          <w:rFonts w:ascii="Arial" w:hAnsi="Arial"/>
          <w:bCs/>
        </w:rPr>
      </w:pPr>
      <w:r>
        <w:rPr>
          <w:b/>
          <w:bCs/>
        </w:rPr>
        <w:t>Представитель, имеющий полномочия подписать Заявку на участие в закупке от имени _________________________________________________</w:t>
      </w:r>
    </w:p>
    <w:p w:rsidR="002B27A5" w:rsidRPr="00F60221" w:rsidRDefault="002B27A5" w:rsidP="002B27A5">
      <w:pPr>
        <w:pBdr>
          <w:bottom w:val="single" w:sz="12" w:space="1" w:color="auto"/>
        </w:pBdr>
        <w:tabs>
          <w:tab w:val="left" w:pos="8640"/>
        </w:tabs>
        <w:jc w:val="center"/>
        <w:rPr>
          <w:i/>
        </w:rPr>
      </w:pPr>
      <w:r>
        <w:rPr>
          <w:i/>
        </w:rPr>
        <w:t>(наименование претендента)</w:t>
      </w:r>
    </w:p>
    <w:p w:rsidR="002B27A5" w:rsidRPr="00F60221" w:rsidRDefault="002B27A5" w:rsidP="002B27A5">
      <w:pPr>
        <w:rPr>
          <w:lang w:eastAsia="ru-RU"/>
        </w:rPr>
      </w:pPr>
    </w:p>
    <w:p w:rsidR="002B27A5" w:rsidRDefault="002B27A5" w:rsidP="002B27A5">
      <w:r>
        <w:rPr>
          <w:i/>
        </w:rPr>
        <w:t xml:space="preserve">   М.П.</w:t>
      </w:r>
      <w:r>
        <w:rPr>
          <w:i/>
        </w:rPr>
        <w:tab/>
      </w:r>
      <w:r>
        <w:rPr>
          <w:i/>
        </w:rPr>
        <w:tab/>
      </w:r>
      <w:r>
        <w:rPr>
          <w:i/>
        </w:rPr>
        <w:tab/>
        <w:t>(ФИО полностью, должность, подпись)</w:t>
      </w:r>
      <w:r>
        <w:rPr>
          <w:lang w:eastAsia="ru-RU"/>
        </w:rPr>
        <w:t>"____" _______________ 202__г.</w:t>
      </w:r>
    </w:p>
    <w:p w:rsidR="00977E3E" w:rsidRDefault="00977E3E">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77E3E" w:rsidRDefault="002B27A5">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B27A5" w:rsidRPr="00D2364A" w:rsidRDefault="002B27A5" w:rsidP="002B27A5">
      <w:pPr>
        <w:pStyle w:val="af8"/>
        <w:ind w:firstLine="0"/>
        <w:jc w:val="center"/>
        <w:rPr>
          <w:b/>
          <w:sz w:val="24"/>
        </w:rPr>
      </w:pPr>
      <w:r>
        <w:rPr>
          <w:b/>
          <w:sz w:val="24"/>
        </w:rPr>
        <w:t>ПРОЕКТ ДОГОВОРА</w:t>
      </w:r>
    </w:p>
    <w:p w:rsidR="002B27A5" w:rsidRPr="00D2364A" w:rsidRDefault="002B27A5" w:rsidP="002B27A5">
      <w:pPr>
        <w:jc w:val="center"/>
      </w:pPr>
      <w:r>
        <w:rPr>
          <w:b/>
          <w:bCs/>
        </w:rPr>
        <w:t>Договор  №______________на выполнение работ</w:t>
      </w:r>
    </w:p>
    <w:p w:rsidR="002B27A5" w:rsidRPr="00D2364A" w:rsidRDefault="002B27A5" w:rsidP="002B27A5">
      <w:pPr>
        <w:jc w:val="both"/>
      </w:pPr>
      <w:r>
        <w:t>г. Чита____                                                                                            «__»_______ 2023 г.</w:t>
      </w:r>
    </w:p>
    <w:p w:rsidR="002B27A5" w:rsidRPr="00D2364A" w:rsidRDefault="002B27A5" w:rsidP="002B27A5">
      <w:pPr>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2B27A5" w:rsidRPr="00D2364A" w:rsidRDefault="002B27A5" w:rsidP="002B27A5">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2B27A5" w:rsidRPr="00D2364A" w:rsidRDefault="002B27A5" w:rsidP="002B27A5">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B27A5" w:rsidRPr="00D2364A" w:rsidRDefault="002B27A5" w:rsidP="002B27A5">
      <w:pPr>
        <w:jc w:val="both"/>
      </w:pPr>
      <w:r>
        <w:t xml:space="preserve">именуемое в дальнейшем «Исполнитель», в лице __________________________________, </w:t>
      </w:r>
    </w:p>
    <w:p w:rsidR="002B27A5" w:rsidRPr="00D2364A" w:rsidRDefault="002B27A5" w:rsidP="002B27A5">
      <w:pPr>
        <w:ind w:firstLine="851"/>
        <w:jc w:val="both"/>
      </w:pPr>
      <w:r>
        <w:rPr>
          <w:i/>
          <w:vertAlign w:val="superscript"/>
        </w:rPr>
        <w:t xml:space="preserve">                                                                                                                        (должность, Ф.И.О. - полностью)</w:t>
      </w:r>
    </w:p>
    <w:p w:rsidR="002B27A5" w:rsidRPr="00D2364A" w:rsidRDefault="002B27A5" w:rsidP="002B27A5">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2B27A5" w:rsidRPr="00D2364A" w:rsidRDefault="002B27A5" w:rsidP="002B27A5">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2B27A5" w:rsidRPr="00D2364A" w:rsidRDefault="002B27A5" w:rsidP="002B27A5">
      <w:pPr>
        <w:ind w:firstLine="851"/>
        <w:jc w:val="center"/>
        <w:rPr>
          <w:b/>
        </w:rPr>
      </w:pPr>
      <w:r>
        <w:rPr>
          <w:b/>
        </w:rPr>
        <w:t>1. Предмет Договора</w:t>
      </w:r>
    </w:p>
    <w:p w:rsidR="002B27A5" w:rsidRPr="00D2364A" w:rsidRDefault="002B27A5" w:rsidP="002B27A5">
      <w:pPr>
        <w:ind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и текущему ремонту кранов козловых </w:t>
      </w:r>
      <w:r>
        <w:rPr>
          <w:b/>
        </w:rPr>
        <w:t>КК-Кнт 36-25/5/7-12,5-А6, У1 зав. № 81 (Инв. № 014/02/00000260), ККСП36-А6-Ч-УК-16 (5;7)-9,5-У1зав. № 1332 (Инв. № 014/03/00000095)</w:t>
      </w:r>
      <w:r>
        <w:rPr>
          <w:spacing w:val="1"/>
        </w:rPr>
        <w:t xml:space="preserve">для нужд Контейнерного терминала Благовещенск филиала ПАО "ТрансКонтейнер" на Забайкальской железной дороге </w:t>
      </w:r>
      <w:r>
        <w:t>(далее работы).</w:t>
      </w:r>
    </w:p>
    <w:p w:rsidR="002B27A5" w:rsidRPr="00D2364A" w:rsidRDefault="002B27A5" w:rsidP="002B27A5">
      <w:pPr>
        <w:tabs>
          <w:tab w:val="left" w:pos="360"/>
        </w:tabs>
        <w:ind w:firstLine="567"/>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2B27A5" w:rsidRPr="00D2364A" w:rsidRDefault="002B27A5" w:rsidP="002B27A5">
      <w:pPr>
        <w:tabs>
          <w:tab w:val="left" w:pos="360"/>
        </w:tabs>
        <w:ind w:firstLine="567"/>
        <w:jc w:val="both"/>
      </w:pPr>
      <w:r>
        <w:t xml:space="preserve">1.3. Срок начала выполнения Работ по настоящему Договору – 01 января 2024 года. Срок окончания выполнения Работ по настоящему Договору -  </w:t>
      </w:r>
      <w:r>
        <w:rPr>
          <w:spacing w:val="1"/>
        </w:rPr>
        <w:t>31 декабря 2024 года</w:t>
      </w:r>
      <w:r>
        <w:t xml:space="preserve">. </w:t>
      </w:r>
    </w:p>
    <w:p w:rsidR="002B27A5" w:rsidRPr="00D2364A" w:rsidRDefault="002B27A5" w:rsidP="002B27A5">
      <w:pPr>
        <w:tabs>
          <w:tab w:val="num" w:pos="450"/>
        </w:tabs>
        <w:jc w:val="both"/>
        <w:rPr>
          <w:b/>
        </w:rPr>
      </w:pPr>
      <w:r>
        <w:t xml:space="preserve">          1.4. Результатом Работ по настоящему Договору является</w:t>
      </w:r>
      <w:r>
        <w:rPr>
          <w:spacing w:val="1"/>
        </w:rPr>
        <w:t xml:space="preserve"> поддержание работоспособного состояния и устранение неисправностей возникших в процессе эксплуатации крановкозловых контейнерных </w:t>
      </w:r>
      <w:r>
        <w:rPr>
          <w:b/>
        </w:rPr>
        <w:t>КК-Кнт 36-25/5/7-12,5-А6, У1 зав. № 81 (Инв. № 014/02/00000260), ККСП36-А6-Ч-УК-16 (5;7)-9,5-У1зав. № 1332 (Инв. № 014/03/00000095)</w:t>
      </w:r>
      <w:r>
        <w:rPr>
          <w:spacing w:val="1"/>
        </w:rPr>
        <w:t xml:space="preserve"> на Контейнерном терминале Благовещенск.  </w:t>
      </w:r>
    </w:p>
    <w:p w:rsidR="002B27A5" w:rsidRPr="00D2364A" w:rsidRDefault="002B27A5" w:rsidP="002B27A5">
      <w:pPr>
        <w:ind w:firstLine="851"/>
        <w:jc w:val="center"/>
        <w:rPr>
          <w:b/>
        </w:rPr>
      </w:pPr>
      <w:r>
        <w:rPr>
          <w:b/>
        </w:rPr>
        <w:t>2. Цена Работ и порядок оплаты</w:t>
      </w:r>
    </w:p>
    <w:p w:rsidR="002B27A5" w:rsidRPr="004B661C" w:rsidRDefault="002B27A5" w:rsidP="005A0CD9">
      <w:pPr>
        <w:widowControl w:val="0"/>
        <w:shd w:val="clear" w:color="auto" w:fill="FFFFFF"/>
        <w:tabs>
          <w:tab w:val="left" w:pos="142"/>
        </w:tabs>
        <w:ind w:firstLine="567"/>
        <w:jc w:val="both"/>
        <w:rPr>
          <w:rFonts w:ascii="Calibri" w:hAnsi="Calibri"/>
          <w:color w:val="000000"/>
          <w:sz w:val="28"/>
          <w:szCs w:val="28"/>
        </w:rPr>
      </w:pPr>
      <w:r>
        <w:rPr>
          <w:color w:val="000000"/>
        </w:rPr>
        <w:t>2.1. Общая цена Договора складывается исходя из фактического объема выполняемых Работ</w:t>
      </w:r>
      <w: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______(___________________________)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r>
        <w:rPr>
          <w:color w:val="000000"/>
        </w:rPr>
        <w:t>Сумма НДС и условия начисления определяются в соответствии с законодательством Российской Федерации.</w:t>
      </w:r>
    </w:p>
    <w:p w:rsidR="002B27A5" w:rsidRPr="00D2364A" w:rsidRDefault="002B27A5" w:rsidP="005A0CD9">
      <w:pPr>
        <w:ind w:firstLine="567"/>
        <w:jc w:val="both"/>
        <w:rPr>
          <w:spacing w:val="1"/>
        </w:rPr>
      </w:pPr>
      <w:r>
        <w:rPr>
          <w:color w:val="000000"/>
        </w:rPr>
        <w:t>2.2.</w:t>
      </w:r>
      <w:r>
        <w:rPr>
          <w:spacing w:val="1"/>
        </w:rPr>
        <w:t xml:space="preserve">Стоимость </w:t>
      </w:r>
      <w:r>
        <w:t>за одно техническое обслуживание ТО1 составляет____ (______________) рублей __ копеек для одного крана,</w:t>
      </w:r>
      <w:r>
        <w:rPr>
          <w:spacing w:val="1"/>
        </w:rPr>
        <w:t xml:space="preserve"> без учета НДС</w:t>
      </w:r>
      <w:r>
        <w:t>;</w:t>
      </w:r>
    </w:p>
    <w:p w:rsidR="002B27A5" w:rsidRPr="00D2364A" w:rsidRDefault="002B27A5" w:rsidP="002B27A5">
      <w:pPr>
        <w:ind w:firstLine="709"/>
        <w:jc w:val="both"/>
      </w:pPr>
      <w:r>
        <w:rPr>
          <w:spacing w:val="1"/>
        </w:rPr>
        <w:t xml:space="preserve">2.3.Стоимость </w:t>
      </w:r>
      <w:r>
        <w:t>за одно техническое обслуживание ТО2 составляет ____(_____________) рублей __ копеек для одного крана,</w:t>
      </w:r>
      <w:r>
        <w:rPr>
          <w:spacing w:val="1"/>
        </w:rPr>
        <w:t xml:space="preserve"> без учета НДС</w:t>
      </w:r>
      <w:r>
        <w:t>;</w:t>
      </w:r>
    </w:p>
    <w:p w:rsidR="002B27A5" w:rsidRPr="00D2364A" w:rsidRDefault="002B27A5" w:rsidP="002B27A5">
      <w:pPr>
        <w:ind w:firstLine="709"/>
        <w:jc w:val="both"/>
      </w:pPr>
      <w:r>
        <w:lastRenderedPageBreak/>
        <w:t xml:space="preserve">2.4. </w:t>
      </w:r>
      <w:r>
        <w:rPr>
          <w:spacing w:val="1"/>
        </w:rPr>
        <w:t xml:space="preserve">Стоимость </w:t>
      </w:r>
      <w:r>
        <w:t>за одно техническое обслуживание СО составляет ____(_______________) рублей __ копеек для одного крана,</w:t>
      </w:r>
      <w:r>
        <w:rPr>
          <w:spacing w:val="1"/>
        </w:rPr>
        <w:t xml:space="preserve"> без учета НДС</w:t>
      </w:r>
      <w:r>
        <w:t>;</w:t>
      </w:r>
    </w:p>
    <w:p w:rsidR="002B27A5" w:rsidRPr="00D2364A" w:rsidRDefault="002B27A5" w:rsidP="002B27A5">
      <w:pPr>
        <w:ind w:firstLine="709"/>
        <w:jc w:val="both"/>
      </w:pPr>
      <w:r>
        <w:t xml:space="preserve">2.5. Ставка нормо-часа на текущий ремонт составляет – ________ (_________) рублей 00 копеек. </w:t>
      </w:r>
    </w:p>
    <w:p w:rsidR="002B27A5" w:rsidRPr="00D2364A" w:rsidRDefault="002B27A5" w:rsidP="002B27A5">
      <w:pPr>
        <w:ind w:firstLine="709"/>
        <w:jc w:val="both"/>
      </w:pPr>
      <w:r>
        <w:t>2.6. Стоимость работ по текущему ремонту (</w:t>
      </w:r>
      <w:r w:rsidR="005A0CD9">
        <w:t>ТР) определяется</w:t>
      </w:r>
      <w:r>
        <w:t xml:space="preserve"> умножением стоимости нормо-часа на длительность Работ.</w:t>
      </w:r>
    </w:p>
    <w:p w:rsidR="002B27A5" w:rsidRPr="00D2364A" w:rsidRDefault="002B27A5" w:rsidP="002B27A5">
      <w:pPr>
        <w:ind w:firstLine="709"/>
        <w:jc w:val="both"/>
        <w:rPr>
          <w:b/>
          <w:bCs/>
        </w:rPr>
      </w:pPr>
      <w:r>
        <w:rPr>
          <w:color w:val="000000"/>
        </w:rPr>
        <w:t xml:space="preserve">2.7.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2B27A5" w:rsidRPr="00D2364A" w:rsidRDefault="002B27A5" w:rsidP="002B27A5">
      <w:pPr>
        <w:pStyle w:val="afb"/>
        <w:ind w:firstLine="851"/>
        <w:jc w:val="center"/>
        <w:rPr>
          <w:b/>
          <w:sz w:val="24"/>
          <w:szCs w:val="24"/>
        </w:rPr>
      </w:pPr>
      <w:r>
        <w:rPr>
          <w:b/>
          <w:sz w:val="24"/>
          <w:szCs w:val="24"/>
        </w:rPr>
        <w:t>3. Порядок сдачи и приемки Работ</w:t>
      </w:r>
    </w:p>
    <w:p w:rsidR="002B27A5" w:rsidRPr="00D2364A" w:rsidRDefault="002B27A5" w:rsidP="002B27A5">
      <w:pPr>
        <w:pStyle w:val="Style9"/>
        <w:widowControl/>
        <w:tabs>
          <w:tab w:val="left" w:pos="0"/>
        </w:tabs>
        <w:spacing w:line="240" w:lineRule="auto"/>
        <w:ind w:firstLine="567"/>
        <w:jc w:val="both"/>
        <w:rPr>
          <w:rStyle w:val="FontStyle33"/>
          <w:color w:val="000000"/>
          <w:sz w:val="24"/>
          <w:szCs w:val="24"/>
        </w:rPr>
      </w:pPr>
      <w:r>
        <w:rPr>
          <w:color w:val="000000"/>
        </w:rPr>
        <w:t xml:space="preserve">  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w:t>
      </w:r>
      <w:r w:rsidR="005A0CD9">
        <w:rPr>
          <w:color w:val="000000"/>
        </w:rPr>
        <w:t>), в</w:t>
      </w:r>
      <w:r>
        <w:rPr>
          <w:color w:val="000000"/>
        </w:rPr>
        <w:t xml:space="preserve"> котором указывается перечень необходимых работ, стоимость работ, сроки выполнения работ по текущему ремонту.</w:t>
      </w:r>
    </w:p>
    <w:p w:rsidR="002B27A5" w:rsidRPr="00D2364A" w:rsidRDefault="002B27A5" w:rsidP="002B27A5">
      <w:pPr>
        <w:ind w:firstLine="709"/>
        <w:jc w:val="both"/>
        <w:rPr>
          <w:rFonts w:eastAsiaTheme="minorEastAsia"/>
          <w:lang w:eastAsia="ru-RU"/>
        </w:rPr>
      </w:pPr>
      <w:r>
        <w:rPr>
          <w:rFonts w:eastAsiaTheme="minorEastAsia"/>
          <w:lang w:eastAsia="ru-RU"/>
        </w:rPr>
        <w:t xml:space="preserve">3.2. Стороны в рамках настоящего Договора оформляют документы в электронном виде в порядке и </w:t>
      </w:r>
      <w:r w:rsidR="005A0CD9">
        <w:rPr>
          <w:rFonts w:eastAsiaTheme="minorEastAsia"/>
          <w:lang w:eastAsia="ru-RU"/>
        </w:rPr>
        <w:t>на условиях,</w:t>
      </w:r>
      <w:r>
        <w:rPr>
          <w:rFonts w:eastAsiaTheme="minorEastAsia"/>
          <w:lang w:eastAsia="ru-RU"/>
        </w:rPr>
        <w:t xml:space="preserve"> предусмотренных приложением № 5 к настоящему Договору.</w:t>
      </w:r>
    </w:p>
    <w:p w:rsidR="002B27A5" w:rsidRPr="00D2364A" w:rsidRDefault="002B27A5" w:rsidP="002B27A5">
      <w:pPr>
        <w:suppressAutoHyphens w:val="0"/>
        <w:ind w:firstLine="709"/>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rsidR="002B27A5" w:rsidRPr="00D2364A" w:rsidRDefault="002B27A5" w:rsidP="002B27A5">
      <w:pPr>
        <w:suppressAutoHyphens w:val="0"/>
        <w:ind w:firstLine="709"/>
        <w:jc w:val="both"/>
        <w:rPr>
          <w:rFonts w:eastAsiaTheme="minorEastAsia"/>
          <w:lang w:eastAsia="ru-RU"/>
        </w:rPr>
      </w:pPr>
      <w:r>
        <w:rPr>
          <w:rFonts w:eastAsiaTheme="minorEastAsia"/>
          <w:lang w:eastAsia="ru-RU"/>
        </w:rPr>
        <w:t xml:space="preserve">3.3. </w:t>
      </w:r>
      <w:r w:rsidR="005A0CD9">
        <w:t>Исполнитель в</w:t>
      </w:r>
      <w:r>
        <w:t xml:space="preserve"> течение 2 (двух) календарных </w:t>
      </w:r>
      <w:r w:rsidR="005A0CD9">
        <w:t>дней по</w:t>
      </w:r>
      <w:r>
        <w:t xml:space="preserve"> завершении выполнения Работ (либо до 2 (второго)</w:t>
      </w:r>
      <w:r>
        <w:rPr>
          <w:rFonts w:eastAsiaTheme="minorEastAsia"/>
          <w:lang w:eastAsia="ru-RU"/>
        </w:rPr>
        <w:t xml:space="preserve">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w:t>
      </w:r>
      <w:r w:rsidR="005A0CD9">
        <w:rPr>
          <w:rFonts w:eastAsiaTheme="minorEastAsia"/>
          <w:lang w:eastAsia="ru-RU"/>
        </w:rPr>
        <w:t>Исполнителю по</w:t>
      </w:r>
      <w:r>
        <w:rPr>
          <w:rFonts w:eastAsiaTheme="minorEastAsia"/>
          <w:lang w:eastAsia="ru-RU"/>
        </w:rPr>
        <w:t xml:space="preserve"> телекоммуникационным каналам связи.</w:t>
      </w:r>
    </w:p>
    <w:p w:rsidR="002B27A5" w:rsidRPr="00D2364A" w:rsidRDefault="002B27A5" w:rsidP="002B27A5">
      <w:pPr>
        <w:suppressAutoHyphens w:val="0"/>
        <w:ind w:firstLine="709"/>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2B27A5" w:rsidRPr="00D2364A" w:rsidRDefault="002B27A5" w:rsidP="002B27A5">
      <w:pPr>
        <w:suppressAutoHyphens w:val="0"/>
        <w:ind w:firstLine="709"/>
        <w:jc w:val="both"/>
        <w:rPr>
          <w:rFonts w:eastAsiaTheme="minorEastAsia"/>
          <w:lang w:eastAsia="ru-RU"/>
        </w:rPr>
      </w:pPr>
      <w:r>
        <w:rPr>
          <w:rFonts w:eastAsiaTheme="minorEastAsia"/>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rFonts w:eastAsiaTheme="minorEastAsia"/>
          <w:lang w:eastAsia="ru-RU"/>
        </w:rPr>
        <w:br/>
        <w:t xml:space="preserve">             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2B27A5" w:rsidRPr="00D2364A" w:rsidRDefault="002B27A5" w:rsidP="002B27A5">
      <w:pPr>
        <w:suppressAutoHyphens w:val="0"/>
        <w:ind w:firstLine="709"/>
        <w:jc w:val="both"/>
        <w:rPr>
          <w:rFonts w:eastAsiaTheme="minorEastAsia"/>
          <w:lang w:eastAsia="ru-RU"/>
        </w:rPr>
      </w:pPr>
      <w:r>
        <w:rPr>
          <w:rFonts w:eastAsiaTheme="minorEastAsia"/>
          <w:lang w:eastAsia="ru-RU"/>
        </w:rPr>
        <w:t xml:space="preserve">3.6. В случае принятия Сторонами согласованного решения о прекращении выполнения Работ настоящий Договор расторгается, </w:t>
      </w:r>
      <w:r w:rsidR="005A0CD9">
        <w:rPr>
          <w:rFonts w:eastAsiaTheme="minorEastAsia"/>
          <w:lang w:eastAsia="ru-RU"/>
        </w:rPr>
        <w:t>и между</w:t>
      </w:r>
      <w:r>
        <w:rPr>
          <w:rFonts w:eastAsiaTheme="minorEastAsia"/>
          <w:lang w:eastAsia="ru-RU"/>
        </w:rPr>
        <w:t xml:space="preserve"> Сторонами проводится сверка расчетов. При этом Заказчик обязуется оплатить фактически произведенные до дня расторжения </w:t>
      </w:r>
      <w:r w:rsidR="005A0CD9">
        <w:rPr>
          <w:rFonts w:eastAsiaTheme="minorEastAsia"/>
          <w:lang w:eastAsia="ru-RU"/>
        </w:rPr>
        <w:t>затраты Исполнителя</w:t>
      </w:r>
      <w:r>
        <w:rPr>
          <w:rFonts w:eastAsiaTheme="minorEastAsia"/>
          <w:lang w:eastAsia="ru-RU"/>
        </w:rPr>
        <w:t xml:space="preserve"> на выполнение Работ по настоящему Договору).</w:t>
      </w:r>
    </w:p>
    <w:p w:rsidR="002B27A5" w:rsidRPr="00D2364A" w:rsidRDefault="002B27A5" w:rsidP="002B27A5">
      <w:pPr>
        <w:suppressAutoHyphens w:val="0"/>
        <w:ind w:firstLine="709"/>
        <w:jc w:val="both"/>
        <w:rPr>
          <w:rFonts w:eastAsiaTheme="minorEastAsia"/>
          <w:lang w:eastAsia="ru-RU"/>
        </w:rPr>
      </w:pPr>
      <w:r>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B27A5" w:rsidRPr="00D2364A" w:rsidRDefault="002B27A5" w:rsidP="002B27A5">
      <w:pPr>
        <w:shd w:val="clear" w:color="auto" w:fill="FFFFFF"/>
        <w:suppressAutoHyphens w:val="0"/>
        <w:ind w:firstLine="709"/>
        <w:jc w:val="both"/>
        <w:rPr>
          <w:lang w:eastAsia="ru-RU"/>
        </w:rPr>
      </w:pPr>
      <w:r>
        <w:rPr>
          <w:color w:val="000000"/>
          <w:lang w:eastAsia="ru-RU"/>
        </w:rPr>
        <w:t>3.8.  Срок гарантии на выполненные работы –  _____ (__________) месяцев с даты подписания акта сдачи-приемки выполненных работ или УПД.</w:t>
      </w:r>
    </w:p>
    <w:p w:rsidR="002B27A5" w:rsidRPr="00D2364A" w:rsidRDefault="002B27A5" w:rsidP="002B27A5">
      <w:pPr>
        <w:shd w:val="clear" w:color="auto" w:fill="FFFFFF"/>
        <w:suppressAutoHyphens w:val="0"/>
        <w:ind w:firstLine="709"/>
        <w:jc w:val="both"/>
        <w:rPr>
          <w:lang w:eastAsia="ru-RU"/>
        </w:rPr>
      </w:pPr>
      <w:r>
        <w:rPr>
          <w:color w:val="000000"/>
          <w:lang w:eastAsia="ru-RU"/>
        </w:rPr>
        <w:t xml:space="preserve">3.9. При обнаружении дефектов в течение гарантийного срока возникших в процессе эксплуатации </w:t>
      </w:r>
      <w:r w:rsidR="005A0CD9">
        <w:rPr>
          <w:color w:val="000000"/>
          <w:lang w:eastAsia="ru-RU"/>
        </w:rPr>
        <w:t>Техники вследствие</w:t>
      </w:r>
      <w:r>
        <w:rPr>
          <w:color w:val="000000"/>
          <w:lang w:eastAsia="ru-RU"/>
        </w:rPr>
        <w:t xml:space="preserve">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w:t>
      </w:r>
      <w:r>
        <w:rPr>
          <w:color w:val="000000"/>
          <w:lang w:eastAsia="ru-RU"/>
        </w:rPr>
        <w:lastRenderedPageBreak/>
        <w:t>для производства Исполнителем гарантийного ремонта. Срок устра</w:t>
      </w:r>
      <w:r>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2B27A5" w:rsidRPr="00D2364A" w:rsidRDefault="002B27A5" w:rsidP="002B27A5">
      <w:pPr>
        <w:shd w:val="clear" w:color="auto" w:fill="FFFFFF"/>
        <w:suppressAutoHyphens w:val="0"/>
        <w:ind w:firstLine="709"/>
        <w:jc w:val="both"/>
        <w:rPr>
          <w:lang w:eastAsia="ru-RU"/>
        </w:rPr>
      </w:pPr>
      <w:r>
        <w:rPr>
          <w:lang w:eastAsia="ru-RU"/>
        </w:rPr>
        <w:t>3.</w:t>
      </w:r>
      <w:r w:rsidR="005A0CD9">
        <w:rPr>
          <w:lang w:eastAsia="ru-RU"/>
        </w:rPr>
        <w:t>10.</w:t>
      </w:r>
      <w:r w:rsidR="005A0CD9">
        <w:t xml:space="preserve"> Вместе</w:t>
      </w:r>
      <w:r>
        <w:t xml:space="preserve"> с </w:t>
      </w:r>
      <w:r>
        <w:rPr>
          <w:lang w:eastAsia="ru-RU"/>
        </w:rPr>
        <w:t>акт</w:t>
      </w:r>
      <w:r w:rsidR="005A0CD9">
        <w:rPr>
          <w:lang w:eastAsia="ru-RU"/>
        </w:rPr>
        <w:t>ом</w:t>
      </w:r>
      <w:r>
        <w:rPr>
          <w:lang w:eastAsia="ru-RU"/>
        </w:rPr>
        <w:t xml:space="preserve"> сдачи-приемки выполненных работ или УПД исполнитель предоставляетдефектную ведомость (Приложение № 3), заказ-наряд (Приложение № 4).</w:t>
      </w:r>
    </w:p>
    <w:p w:rsidR="002B27A5" w:rsidRPr="00D2364A" w:rsidRDefault="002B27A5" w:rsidP="002B27A5">
      <w:pPr>
        <w:shd w:val="clear" w:color="auto" w:fill="FFFFFF"/>
        <w:suppressAutoHyphens w:val="0"/>
        <w:ind w:firstLine="709"/>
        <w:jc w:val="both"/>
        <w:rPr>
          <w:lang w:eastAsia="ru-RU"/>
        </w:rPr>
      </w:pPr>
      <w:r>
        <w:rPr>
          <w:lang w:eastAsia="ru-RU"/>
        </w:rPr>
        <w:t>3.11. По завершению работ по техническому обслуживанию Исполнитель предоставляет акт сдачи-приемки выполненных работ или УПД.</w:t>
      </w:r>
    </w:p>
    <w:p w:rsidR="002B27A5" w:rsidRPr="00D2364A" w:rsidRDefault="002B27A5" w:rsidP="002B27A5">
      <w:pPr>
        <w:pStyle w:val="afb"/>
        <w:ind w:firstLine="851"/>
        <w:jc w:val="center"/>
        <w:rPr>
          <w:b/>
          <w:sz w:val="24"/>
          <w:szCs w:val="24"/>
        </w:rPr>
      </w:pPr>
      <w:r>
        <w:rPr>
          <w:b/>
          <w:sz w:val="24"/>
          <w:szCs w:val="24"/>
        </w:rPr>
        <w:t>4. Права и Обязанности Сторон</w:t>
      </w:r>
    </w:p>
    <w:p w:rsidR="002B27A5" w:rsidRPr="00D2364A" w:rsidRDefault="002B27A5" w:rsidP="002B27A5">
      <w:pPr>
        <w:pStyle w:val="afb"/>
        <w:rPr>
          <w:sz w:val="24"/>
          <w:szCs w:val="24"/>
        </w:rPr>
      </w:pPr>
      <w:r>
        <w:rPr>
          <w:sz w:val="24"/>
          <w:szCs w:val="24"/>
        </w:rPr>
        <w:t xml:space="preserve">  4.1. Исполнитель обязан:</w:t>
      </w:r>
    </w:p>
    <w:p w:rsidR="002B27A5" w:rsidRPr="00D2364A" w:rsidRDefault="002B27A5" w:rsidP="002B27A5">
      <w:pPr>
        <w:pStyle w:val="afb"/>
        <w:jc w:val="both"/>
        <w:rPr>
          <w:sz w:val="24"/>
          <w:szCs w:val="24"/>
        </w:rPr>
      </w:pPr>
      <w:r>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2B27A5" w:rsidRPr="00D2364A" w:rsidRDefault="002B27A5" w:rsidP="002B27A5">
      <w:pPr>
        <w:pStyle w:val="m3511442596720834152gmail-1"/>
        <w:shd w:val="clear" w:color="auto" w:fill="FFFFFF"/>
        <w:spacing w:before="0" w:beforeAutospacing="0" w:after="0" w:afterAutospacing="0"/>
        <w:ind w:firstLine="709"/>
        <w:jc w:val="both"/>
      </w:pPr>
      <w: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2B27A5" w:rsidRPr="00D2364A" w:rsidRDefault="002B27A5" w:rsidP="002B27A5">
      <w:pPr>
        <w:pStyle w:val="m3511442596720834152gmail-1"/>
        <w:shd w:val="clear" w:color="auto" w:fill="FFFFFF"/>
        <w:spacing w:before="0" w:beforeAutospacing="0" w:after="0" w:afterAutospacing="0"/>
        <w:ind w:firstLine="709"/>
        <w:jc w:val="both"/>
      </w:pPr>
      <w: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2B27A5" w:rsidRPr="00D2364A" w:rsidRDefault="002B27A5" w:rsidP="002B27A5">
      <w:pPr>
        <w:pStyle w:val="m3511442596720834152gmail-1"/>
        <w:shd w:val="clear" w:color="auto" w:fill="FFFFFF"/>
        <w:spacing w:before="0" w:beforeAutospacing="0" w:after="0" w:afterAutospacing="0"/>
        <w:ind w:firstLine="709"/>
      </w:pPr>
      <w:r>
        <w:t>- Правилам устройства электроустановок (ПУЭ);</w:t>
      </w:r>
    </w:p>
    <w:p w:rsidR="002B27A5" w:rsidRPr="00D2364A" w:rsidRDefault="002B27A5" w:rsidP="002B27A5">
      <w:pPr>
        <w:pStyle w:val="m3511442596720834152gmail-1"/>
        <w:shd w:val="clear" w:color="auto" w:fill="FFFFFF"/>
        <w:spacing w:before="0" w:beforeAutospacing="0" w:after="0" w:afterAutospacing="0"/>
        <w:ind w:firstLine="709"/>
        <w:jc w:val="both"/>
      </w:pPr>
      <w:r>
        <w:t>- Техническим условиям. Краны козловые и полукозловые электрические (ТУ 315500-011-58311503-2011);</w:t>
      </w:r>
    </w:p>
    <w:p w:rsidR="002B27A5" w:rsidRPr="00D2364A" w:rsidRDefault="002B27A5" w:rsidP="002B27A5">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2B27A5" w:rsidRPr="00D2364A" w:rsidRDefault="002B27A5" w:rsidP="002B27A5">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B27A5" w:rsidRPr="00D2364A" w:rsidRDefault="002B27A5" w:rsidP="002B27A5">
      <w:pPr>
        <w:ind w:firstLine="851"/>
        <w:jc w:val="both"/>
      </w:pPr>
      <w:r>
        <w:t>4.1.3. Устранять недостатки в выполненных Работах своими силами и за свой счет.</w:t>
      </w:r>
    </w:p>
    <w:p w:rsidR="002B27A5" w:rsidRPr="00D2364A" w:rsidRDefault="002B27A5" w:rsidP="002B27A5">
      <w:pPr>
        <w:ind w:firstLine="851"/>
        <w:jc w:val="both"/>
      </w:pPr>
      <w:r>
        <w:t xml:space="preserve">4.1.4.  Не нарушать прав третьих лиц, урегулировать за свой счет требования, </w:t>
      </w:r>
      <w:r w:rsidR="005A0CD9">
        <w:t>предъявляемые к</w:t>
      </w:r>
      <w:r>
        <w:t xml:space="preserve"> Заказчику в связи с исполнением настоящего Договора, и возместить Заказчику связанные с такими </w:t>
      </w:r>
      <w:r w:rsidR="005A0CD9">
        <w:t>требованиями расходы</w:t>
      </w:r>
      <w:r>
        <w:t xml:space="preserve"> и убытки.</w:t>
      </w:r>
    </w:p>
    <w:p w:rsidR="002B27A5" w:rsidRPr="00D2364A" w:rsidRDefault="002B27A5" w:rsidP="002B27A5">
      <w:pPr>
        <w:ind w:firstLine="567"/>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2B27A5" w:rsidRPr="00D2364A" w:rsidRDefault="002B27A5" w:rsidP="002B27A5">
      <w:pPr>
        <w:ind w:firstLine="851"/>
        <w:jc w:val="both"/>
      </w:pPr>
      <w:r>
        <w:t>4.1.6. Незамедлительно информировать Заказчика в случае выявления нецелесообразности продолжения выполнения Работ.</w:t>
      </w:r>
    </w:p>
    <w:p w:rsidR="002B27A5" w:rsidRPr="00D2364A" w:rsidRDefault="002B27A5" w:rsidP="002B27A5">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2B27A5" w:rsidRPr="00D2364A" w:rsidRDefault="002B27A5" w:rsidP="002B27A5">
      <w:pPr>
        <w:ind w:firstLine="851"/>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2B27A5" w:rsidRPr="00D2364A" w:rsidRDefault="002B27A5" w:rsidP="002B27A5">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2B27A5" w:rsidRPr="00D2364A" w:rsidRDefault="002B27A5" w:rsidP="002B27A5">
      <w:pPr>
        <w:ind w:firstLine="851"/>
        <w:jc w:val="both"/>
      </w:pPr>
      <w:r>
        <w:t>4.2. Заказчик обязан:</w:t>
      </w:r>
    </w:p>
    <w:p w:rsidR="002B27A5" w:rsidRPr="00D2364A" w:rsidRDefault="002B27A5" w:rsidP="002B27A5">
      <w:pPr>
        <w:ind w:firstLine="851"/>
        <w:jc w:val="both"/>
      </w:pPr>
      <w:r>
        <w:t>4.2.1. Передавать Исполнителю необходимую для выполнения Работ информацию и документацию.</w:t>
      </w:r>
    </w:p>
    <w:p w:rsidR="002B27A5" w:rsidRPr="00D2364A" w:rsidRDefault="002B27A5" w:rsidP="002B27A5">
      <w:pPr>
        <w:ind w:firstLine="851"/>
        <w:jc w:val="both"/>
      </w:pPr>
      <w:r>
        <w:t>4.2.2. Оплатить Работы в установленный срок в соответствии с условиями настоящего Договора.</w:t>
      </w:r>
    </w:p>
    <w:p w:rsidR="002B27A5" w:rsidRPr="00D2364A" w:rsidRDefault="002B27A5" w:rsidP="002B27A5">
      <w:pPr>
        <w:ind w:firstLine="851"/>
        <w:jc w:val="both"/>
      </w:pPr>
      <w:r>
        <w:lastRenderedPageBreak/>
        <w:t>4.2.3. Проверять ход и качество Работ, выполняемых Исполнителем, не вмешиваясь в его деятельность.</w:t>
      </w:r>
    </w:p>
    <w:p w:rsidR="002B27A5" w:rsidRPr="00D2364A" w:rsidRDefault="002B27A5" w:rsidP="002B27A5">
      <w:pPr>
        <w:pStyle w:val="43"/>
        <w:ind w:firstLine="851"/>
        <w:jc w:val="both"/>
        <w:rPr>
          <w:sz w:val="24"/>
          <w:szCs w:val="24"/>
        </w:rPr>
      </w:pPr>
      <w:r>
        <w:rPr>
          <w:sz w:val="24"/>
          <w:szCs w:val="24"/>
        </w:rPr>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w:t>
      </w:r>
      <w:r w:rsidR="005A0CD9">
        <w:rPr>
          <w:sz w:val="24"/>
          <w:szCs w:val="24"/>
        </w:rPr>
        <w:t>Работ по</w:t>
      </w:r>
      <w:r>
        <w:rPr>
          <w:sz w:val="24"/>
          <w:szCs w:val="24"/>
        </w:rPr>
        <w:t xml:space="preserve"> настоящему Договору в случае досрочного расторжения настоящего Договора по инициативе Заказчика.</w:t>
      </w:r>
    </w:p>
    <w:p w:rsidR="002B27A5" w:rsidRPr="00D2364A" w:rsidRDefault="002B27A5" w:rsidP="002B27A5">
      <w:pPr>
        <w:pStyle w:val="43"/>
        <w:ind w:firstLine="851"/>
        <w:jc w:val="both"/>
        <w:rPr>
          <w:sz w:val="24"/>
          <w:szCs w:val="24"/>
        </w:rPr>
      </w:pPr>
      <w:r>
        <w:rPr>
          <w:sz w:val="24"/>
          <w:szCs w:val="24"/>
        </w:rPr>
        <w:t>4.3. Заказчик вправе:</w:t>
      </w:r>
    </w:p>
    <w:p w:rsidR="002B27A5" w:rsidRPr="00D2364A" w:rsidRDefault="002B27A5" w:rsidP="002B27A5">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B27A5" w:rsidRPr="00D2364A" w:rsidRDefault="002B27A5" w:rsidP="002B27A5">
      <w:pPr>
        <w:pBdr>
          <w:top w:val="nil"/>
          <w:left w:val="nil"/>
          <w:bottom w:val="nil"/>
          <w:right w:val="nil"/>
          <w:between w:val="nil"/>
        </w:pBdr>
        <w:ind w:firstLine="708"/>
        <w:jc w:val="both"/>
        <w:rPr>
          <w:color w:val="000000"/>
        </w:rPr>
      </w:pPr>
      <w:r>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w:t>
      </w:r>
      <w:r w:rsidR="005A0CD9">
        <w:rPr>
          <w:color w:val="000000"/>
        </w:rPr>
        <w:t>электронной подписи</w:t>
      </w:r>
      <w:r>
        <w:rPr>
          <w:color w:val="000000"/>
        </w:rPr>
        <w:t xml:space="preserve">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2B27A5" w:rsidRPr="00D2364A" w:rsidRDefault="002B27A5" w:rsidP="002B27A5">
      <w:pPr>
        <w:pBdr>
          <w:top w:val="nil"/>
          <w:left w:val="nil"/>
          <w:bottom w:val="nil"/>
          <w:right w:val="nil"/>
          <w:between w:val="nil"/>
        </w:pBdr>
        <w:ind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rsidR="005A0CD9">
        <w:t>Договору</w:t>
      </w:r>
      <w:r w:rsidR="005A0CD9">
        <w:rPr>
          <w:color w:val="000000"/>
        </w:rPr>
        <w:t>, следующие</w:t>
      </w:r>
      <w:r>
        <w:rPr>
          <w:color w:val="000000"/>
        </w:rPr>
        <w:t xml:space="preserve"> формализованные документы: акт </w:t>
      </w:r>
      <w:r w:rsidR="005A0CD9">
        <w:rPr>
          <w:color w:val="000000"/>
        </w:rPr>
        <w:t>о выполненных</w:t>
      </w:r>
      <w:r>
        <w:rPr>
          <w:color w:val="000000"/>
        </w:rPr>
        <w:t xml:space="preserve"> Работах (оказанных услугах), счет-фактура (далее – </w:t>
      </w:r>
      <w:r>
        <w:t>«</w:t>
      </w:r>
      <w:r>
        <w:rPr>
          <w:color w:val="000000"/>
        </w:rPr>
        <w:t>первичные документы</w:t>
      </w:r>
      <w:r>
        <w:t>»</w:t>
      </w:r>
      <w:r>
        <w:rPr>
          <w:color w:val="000000"/>
        </w:rPr>
        <w:t>).</w:t>
      </w:r>
    </w:p>
    <w:p w:rsidR="002B27A5" w:rsidRPr="00D2364A" w:rsidRDefault="002B27A5" w:rsidP="002B27A5">
      <w:pPr>
        <w:pBdr>
          <w:top w:val="nil"/>
          <w:left w:val="nil"/>
          <w:bottom w:val="nil"/>
          <w:right w:val="nil"/>
          <w:between w:val="nil"/>
        </w:pBdr>
        <w:ind w:firstLine="435"/>
        <w:jc w:val="both"/>
        <w:rPr>
          <w:color w:val="000000"/>
        </w:rPr>
      </w:pPr>
      <w:r>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B27A5" w:rsidRPr="00D2364A" w:rsidRDefault="002B27A5" w:rsidP="002B27A5">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2B27A5" w:rsidRPr="00D2364A" w:rsidRDefault="002B27A5" w:rsidP="002B27A5">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2B27A5" w:rsidRPr="00D2364A" w:rsidRDefault="002B27A5" w:rsidP="002B27A5">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B27A5" w:rsidRPr="00D2364A" w:rsidRDefault="002B27A5" w:rsidP="002B27A5">
      <w:pPr>
        <w:ind w:firstLine="851"/>
        <w:jc w:val="center"/>
        <w:rPr>
          <w:b/>
        </w:rPr>
      </w:pPr>
      <w:r>
        <w:rPr>
          <w:b/>
        </w:rPr>
        <w:t>5. Ответственность Сторон</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козловых контейнерных,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2B27A5" w:rsidRPr="00D2364A" w:rsidRDefault="002B27A5" w:rsidP="002B27A5">
      <w:pPr>
        <w:widowControl w:val="0"/>
        <w:autoSpaceDE w:val="0"/>
        <w:autoSpaceDN w:val="0"/>
        <w:adjustRightInd w:val="0"/>
        <w:ind w:firstLine="851"/>
        <w:jc w:val="both"/>
      </w:pPr>
      <w:r>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2B27A5" w:rsidRPr="00D2364A" w:rsidRDefault="002B27A5" w:rsidP="002B27A5">
      <w:pPr>
        <w:widowControl w:val="0"/>
        <w:autoSpaceDE w:val="0"/>
        <w:autoSpaceDN w:val="0"/>
        <w:adjustRightInd w:val="0"/>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2B27A5" w:rsidRPr="00D2364A" w:rsidRDefault="002B27A5" w:rsidP="002B27A5">
      <w:pPr>
        <w:ind w:firstLine="709"/>
        <w:jc w:val="both"/>
      </w:pPr>
      <w:r>
        <w:t xml:space="preserve">5.5. Перечисленные в настоящем Договоре санкции могут быть взысканы Заказчиком путем направления Исполнителю заявления о зачете встречных однородных </w:t>
      </w:r>
      <w:r w:rsidR="005A0CD9">
        <w:t>требований и</w:t>
      </w:r>
      <w:r>
        <w:t xml:space="preserve">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r w:rsidR="005A0CD9">
        <w:t>удержит сумму</w:t>
      </w:r>
      <w:r>
        <w:t xml:space="preserve"> неустойки, Исполнитель обязуется уплатить такую сумму по первому письменному требованию Заказчика.</w:t>
      </w:r>
    </w:p>
    <w:p w:rsidR="002B27A5" w:rsidRPr="00D2364A" w:rsidRDefault="002B27A5" w:rsidP="002B27A5">
      <w:pPr>
        <w:pStyle w:val="afd"/>
        <w:tabs>
          <w:tab w:val="left" w:pos="567"/>
          <w:tab w:val="left" w:pos="709"/>
        </w:tabs>
        <w:ind w:firstLine="567"/>
        <w:jc w:val="both"/>
        <w:rPr>
          <w:sz w:val="24"/>
          <w:szCs w:val="24"/>
        </w:rPr>
      </w:pPr>
      <w:r>
        <w:rPr>
          <w:sz w:val="24"/>
          <w:szCs w:val="24"/>
        </w:rPr>
        <w:lastRenderedPageBreak/>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2B27A5" w:rsidRPr="00D2364A" w:rsidRDefault="002B27A5" w:rsidP="002B27A5">
      <w:pPr>
        <w:pStyle w:val="afd"/>
        <w:tabs>
          <w:tab w:val="left" w:pos="567"/>
          <w:tab w:val="left" w:pos="709"/>
        </w:tabs>
        <w:ind w:firstLine="567"/>
        <w:jc w:val="both"/>
        <w:rPr>
          <w:sz w:val="24"/>
          <w:szCs w:val="24"/>
        </w:rPr>
      </w:pPr>
      <w:r>
        <w:rPr>
          <w:sz w:val="24"/>
          <w:szCs w:val="24"/>
        </w:rPr>
        <w:t xml:space="preserve">Кроме этого, в случае </w:t>
      </w:r>
      <w:r w:rsidR="005A0CD9">
        <w:rPr>
          <w:sz w:val="24"/>
          <w:szCs w:val="24"/>
        </w:rPr>
        <w:t>несоблюдения работником</w:t>
      </w:r>
      <w:r>
        <w:rPr>
          <w:sz w:val="24"/>
          <w:szCs w:val="24"/>
        </w:rPr>
        <w:t xml:space="preserve">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w:t>
      </w:r>
      <w:r w:rsidR="005A0CD9">
        <w:rPr>
          <w:sz w:val="24"/>
          <w:szCs w:val="24"/>
        </w:rPr>
        <w:t>Заказчика: при</w:t>
      </w:r>
      <w:r>
        <w:rPr>
          <w:sz w:val="24"/>
          <w:szCs w:val="24"/>
        </w:rPr>
        <w:t xml:space="preserve">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2B27A5" w:rsidRPr="00D2364A" w:rsidRDefault="002B27A5" w:rsidP="002B27A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2B27A5" w:rsidRPr="00D2364A" w:rsidRDefault="002B27A5" w:rsidP="002B27A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2B27A5" w:rsidRPr="00D2364A" w:rsidRDefault="002B27A5" w:rsidP="002B27A5">
      <w:pPr>
        <w:pStyle w:val="aff6"/>
        <w:shd w:val="clear" w:color="auto" w:fill="FFFFFF"/>
        <w:ind w:left="0" w:firstLine="851"/>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B27A5" w:rsidRPr="00D2364A" w:rsidRDefault="002B27A5" w:rsidP="002B27A5">
      <w:pPr>
        <w:pStyle w:val="aff6"/>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2B27A5" w:rsidRPr="00D2364A" w:rsidRDefault="002B27A5" w:rsidP="002B27A5">
      <w:pPr>
        <w:pStyle w:val="aff6"/>
        <w:shd w:val="clear" w:color="auto" w:fill="FFFFFF"/>
        <w:ind w:left="0" w:firstLine="851"/>
        <w:jc w:val="both"/>
        <w:rPr>
          <w:color w:val="201F1E"/>
        </w:rPr>
      </w:pPr>
      <w:r>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B27A5" w:rsidRPr="00D2364A" w:rsidRDefault="002B27A5" w:rsidP="002B27A5">
      <w:pPr>
        <w:pStyle w:val="aff6"/>
        <w:shd w:val="clear" w:color="auto" w:fill="FFFFFF"/>
        <w:ind w:left="0" w:firstLine="851"/>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B27A5" w:rsidRPr="00D2364A" w:rsidRDefault="002B27A5" w:rsidP="002B27A5">
      <w:pPr>
        <w:pStyle w:val="aff6"/>
        <w:shd w:val="clear" w:color="auto" w:fill="FFFFFF"/>
        <w:ind w:left="0" w:firstLine="851"/>
        <w:jc w:val="both"/>
        <w:rPr>
          <w:color w:val="000000"/>
        </w:rPr>
      </w:pPr>
      <w:r>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B27A5" w:rsidRPr="00D2364A" w:rsidRDefault="002B27A5" w:rsidP="002B27A5">
      <w:pPr>
        <w:pStyle w:val="aff6"/>
        <w:shd w:val="clear" w:color="auto" w:fill="FFFFFF"/>
        <w:ind w:left="0" w:firstLine="851"/>
        <w:rPr>
          <w:color w:val="000000"/>
        </w:rPr>
      </w:pPr>
      <w:r>
        <w:rPr>
          <w:color w:val="000000"/>
          <w:bdr w:val="none" w:sz="0" w:space="0" w:color="auto" w:frame="1"/>
        </w:rPr>
        <w:t>для Заказчика: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Исполнителя: </w:t>
      </w:r>
      <w:r>
        <w:t>________________</w:t>
      </w:r>
      <w:r>
        <w:rPr>
          <w:color w:val="000000"/>
          <w:bdr w:val="none" w:sz="0" w:space="0" w:color="auto" w:frame="1"/>
        </w:rPr>
        <w:t>. </w:t>
      </w:r>
    </w:p>
    <w:p w:rsidR="002B27A5" w:rsidRPr="00D2364A" w:rsidRDefault="002B27A5" w:rsidP="002B27A5">
      <w:pPr>
        <w:pStyle w:val="aff6"/>
        <w:shd w:val="clear" w:color="auto" w:fill="FFFFFF"/>
        <w:ind w:left="0" w:firstLine="851"/>
        <w:jc w:val="both"/>
        <w:rPr>
          <w:color w:val="000000"/>
          <w:bdr w:val="none" w:sz="0" w:space="0" w:color="auto" w:frame="1"/>
        </w:rPr>
      </w:pPr>
      <w:r>
        <w:rPr>
          <w:color w:val="000000"/>
          <w:bdr w:val="none" w:sz="0" w:space="0" w:color="auto" w:frame="1"/>
        </w:rPr>
        <w:lastRenderedPageBreak/>
        <w:t>7.3.2. В случае предъявления претензии в электронном виде посредством электронной почты:</w:t>
      </w:r>
    </w:p>
    <w:p w:rsidR="002B27A5" w:rsidRPr="00D2364A" w:rsidRDefault="002B27A5" w:rsidP="002B27A5">
      <w:pPr>
        <w:pStyle w:val="aff6"/>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2B27A5" w:rsidRPr="00D2364A" w:rsidRDefault="002B27A5" w:rsidP="002B27A5">
      <w:pPr>
        <w:pStyle w:val="aff6"/>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B27A5" w:rsidRPr="00D2364A" w:rsidRDefault="002B27A5" w:rsidP="002B27A5">
      <w:pPr>
        <w:pStyle w:val="aff6"/>
        <w:tabs>
          <w:tab w:val="left" w:pos="709"/>
        </w:tabs>
        <w:ind w:left="0"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B27A5" w:rsidRPr="00D2364A" w:rsidRDefault="002B27A5" w:rsidP="002B27A5">
      <w:pPr>
        <w:pStyle w:val="aff6"/>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2B27A5" w:rsidRPr="00D2364A" w:rsidRDefault="002B27A5" w:rsidP="002B27A5">
      <w:pPr>
        <w:pStyle w:val="aff6"/>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B27A5" w:rsidRPr="00D2364A" w:rsidRDefault="002B27A5" w:rsidP="002B27A5">
      <w:pPr>
        <w:pStyle w:val="aff6"/>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B27A5" w:rsidRPr="00D2364A" w:rsidRDefault="002B27A5" w:rsidP="002B27A5">
      <w:pPr>
        <w:pStyle w:val="aff6"/>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B27A5" w:rsidRPr="00D2364A" w:rsidRDefault="002B27A5" w:rsidP="002B27A5">
      <w:pPr>
        <w:pStyle w:val="aff6"/>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rsidR="002B27A5" w:rsidRPr="00D2364A" w:rsidRDefault="002B27A5" w:rsidP="002B27A5">
      <w:pPr>
        <w:pStyle w:val="aff6"/>
        <w:shd w:val="clear" w:color="auto" w:fill="FFFFFF"/>
        <w:ind w:left="0" w:firstLine="851"/>
        <w:jc w:val="both"/>
      </w:pPr>
      <w:r>
        <w:t>7.3.3. Ответ на претензию, как правило, направляется в порядке, аналогичном порядку предъявления претензии.</w:t>
      </w:r>
    </w:p>
    <w:p w:rsidR="002B27A5" w:rsidRPr="00D2364A" w:rsidRDefault="002B27A5" w:rsidP="002B27A5">
      <w:pPr>
        <w:pStyle w:val="aff6"/>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2B27A5" w:rsidRPr="00D2364A" w:rsidRDefault="002B27A5" w:rsidP="002B27A5">
      <w:pPr>
        <w:pStyle w:val="aff6"/>
        <w:shd w:val="clear" w:color="auto" w:fill="FFFFFF"/>
        <w:ind w:left="0" w:firstLine="851"/>
        <w:jc w:val="both"/>
        <w:textAlignment w:val="baseline"/>
        <w:rPr>
          <w:color w:val="201F1E"/>
        </w:rPr>
      </w:pPr>
      <w:r>
        <w:rPr>
          <w:color w:val="000000"/>
          <w:bdr w:val="none" w:sz="0" w:space="0" w:color="auto" w:frame="1"/>
        </w:rPr>
        <w:t xml:space="preserve">7.4. В случае, если споры не урегулированы </w:t>
      </w:r>
      <w:r w:rsidR="005A0CD9">
        <w:rPr>
          <w:color w:val="000000"/>
          <w:bdr w:val="none" w:sz="0" w:space="0" w:color="auto" w:frame="1"/>
        </w:rPr>
        <w:t>Сторонами с</w:t>
      </w:r>
      <w:r>
        <w:rPr>
          <w:color w:val="000000"/>
          <w:bdr w:val="none" w:sz="0" w:space="0" w:color="auto" w:frame="1"/>
        </w:rPr>
        <w:t>   помощью   </w:t>
      </w:r>
      <w:r w:rsidR="005A0CD9">
        <w:rPr>
          <w:color w:val="000000"/>
          <w:bdr w:val="none" w:sz="0" w:space="0" w:color="auto" w:frame="1"/>
        </w:rPr>
        <w:t>переговоров и в претензионном порядке</w:t>
      </w:r>
      <w:r>
        <w:rPr>
          <w:color w:val="000000"/>
          <w:bdr w:val="none" w:sz="0" w:space="0" w:color="auto" w:frame="1"/>
        </w:rPr>
        <w:t>, то они передаются заинтересованной Стороной в Арбитражный суд Забайкальского края. </w:t>
      </w:r>
    </w:p>
    <w:p w:rsidR="002B27A5" w:rsidRPr="00D2364A" w:rsidRDefault="002B27A5" w:rsidP="002B27A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2B27A5" w:rsidRPr="00D2364A" w:rsidRDefault="002B27A5" w:rsidP="002B27A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2B27A5" w:rsidRPr="00D2364A" w:rsidRDefault="002B27A5" w:rsidP="002B27A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B27A5" w:rsidRPr="00D2364A" w:rsidRDefault="002B27A5" w:rsidP="002B27A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2B27A5" w:rsidRPr="00D2364A" w:rsidRDefault="002B27A5" w:rsidP="002B27A5">
      <w:pPr>
        <w:pStyle w:val="ConsNormal"/>
        <w:ind w:firstLine="851"/>
        <w:jc w:val="both"/>
        <w:rPr>
          <w:rFonts w:ascii="Times New Roman" w:hAnsi="Times New Roman" w:cs="Times New Roman"/>
          <w:b/>
          <w:bCs/>
          <w:sz w:val="24"/>
          <w:szCs w:val="24"/>
        </w:rPr>
      </w:pPr>
      <w:r>
        <w:rPr>
          <w:rFonts w:ascii="Times New Roman" w:hAnsi="Times New Roman" w:cs="Times New Roman"/>
          <w:sz w:val="24"/>
          <w:szCs w:val="24"/>
        </w:rPr>
        <w:t xml:space="preserve">9.1. Настоящий Договор вступает в силу с 01 </w:t>
      </w:r>
      <w:r w:rsidR="005A0CD9">
        <w:rPr>
          <w:rFonts w:ascii="Times New Roman" w:hAnsi="Times New Roman" w:cs="Times New Roman"/>
          <w:sz w:val="24"/>
          <w:szCs w:val="24"/>
        </w:rPr>
        <w:t>января 2024</w:t>
      </w:r>
      <w:r>
        <w:rPr>
          <w:rFonts w:ascii="Times New Roman" w:hAnsi="Times New Roman" w:cs="Times New Roman"/>
          <w:sz w:val="24"/>
          <w:szCs w:val="24"/>
        </w:rPr>
        <w:t xml:space="preserve"> года по 31 декабря 2024 </w:t>
      </w:r>
      <w:r>
        <w:rPr>
          <w:rFonts w:ascii="Times New Roman" w:hAnsi="Times New Roman" w:cs="Times New Roman"/>
          <w:sz w:val="24"/>
          <w:szCs w:val="24"/>
        </w:rPr>
        <w:lastRenderedPageBreak/>
        <w:t>года, а в части взаиморасчетов до полного исполнения сторонами своих обязательств по договору.</w:t>
      </w:r>
    </w:p>
    <w:p w:rsidR="002B27A5" w:rsidRPr="00D2364A" w:rsidRDefault="002B27A5" w:rsidP="002B27A5">
      <w:pPr>
        <w:autoSpaceDE w:val="0"/>
        <w:autoSpaceDN w:val="0"/>
        <w:ind w:firstLine="709"/>
        <w:jc w:val="center"/>
      </w:pPr>
      <w:r>
        <w:rPr>
          <w:b/>
        </w:rPr>
        <w:t>10. Антикоррупционная оговорка</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w:t>
      </w:r>
      <w:r w:rsidR="005A0CD9">
        <w:rPr>
          <w:rFonts w:ascii="Times New Roman" w:hAnsi="Times New Roman"/>
          <w:snapToGrid w:val="0"/>
          <w:sz w:val="24"/>
          <w:szCs w:val="24"/>
          <w:lang w:eastAsia="ar-SA"/>
        </w:rPr>
        <w:t>1. Стороны</w:t>
      </w:r>
      <w:r>
        <w:rPr>
          <w:rFonts w:ascii="Times New Roman" w:hAnsi="Times New Roman"/>
          <w:snapToGrid w:val="0"/>
          <w:sz w:val="24"/>
          <w:szCs w:val="24"/>
          <w:lang w:eastAsia="ar-SA"/>
        </w:rPr>
        <w:t xml:space="preserve">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10.6.2. если в результате нарушения другой Стороной антикоррупционных требований Стороне причинены убытки;</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2B27A5" w:rsidRPr="00D2364A" w:rsidRDefault="002B27A5" w:rsidP="002B27A5">
      <w:pPr>
        <w:pStyle w:val="1ff1"/>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w:t>
      </w:r>
      <w:r w:rsidR="005A0CD9">
        <w:rPr>
          <w:rFonts w:ascii="Times New Roman" w:hAnsi="Times New Roman"/>
          <w:snapToGrid w:val="0"/>
          <w:sz w:val="24"/>
          <w:szCs w:val="24"/>
          <w:lang w:eastAsia="ar-SA"/>
        </w:rPr>
        <w:t>): адрес</w:t>
      </w:r>
      <w:r>
        <w:rPr>
          <w:rFonts w:ascii="Times New Roman" w:hAnsi="Times New Roman"/>
          <w:snapToGrid w:val="0"/>
          <w:sz w:val="24"/>
          <w:szCs w:val="24"/>
          <w:lang w:eastAsia="ar-SA"/>
        </w:rPr>
        <w:t xml:space="preserve"> электронной почты: ____________.</w:t>
      </w:r>
    </w:p>
    <w:p w:rsidR="002B27A5" w:rsidRPr="00D2364A" w:rsidRDefault="002B27A5" w:rsidP="002B27A5">
      <w:pPr>
        <w:ind w:firstLine="709"/>
        <w:jc w:val="center"/>
        <w:rPr>
          <w:b/>
        </w:rPr>
      </w:pPr>
      <w:r>
        <w:rPr>
          <w:b/>
        </w:rPr>
        <w:t>11. Гарантии и заверения Исполнителя</w:t>
      </w:r>
    </w:p>
    <w:p w:rsidR="002B27A5" w:rsidRPr="00D2364A" w:rsidRDefault="002B27A5" w:rsidP="002B27A5">
      <w:pPr>
        <w:ind w:firstLine="709"/>
        <w:jc w:val="both"/>
      </w:pPr>
      <w:r>
        <w:t>11.1. Исполнитель настоящим заверяет Заказчика и гарантирует, что на дату заключения настоящего Договора:</w:t>
      </w:r>
    </w:p>
    <w:p w:rsidR="002B27A5" w:rsidRPr="00D2364A" w:rsidRDefault="002B27A5" w:rsidP="002B27A5">
      <w:pPr>
        <w:ind w:firstLine="709"/>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2B27A5" w:rsidRPr="00D2364A" w:rsidRDefault="002B27A5" w:rsidP="002B27A5">
      <w:pPr>
        <w:ind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B27A5" w:rsidRPr="00D2364A" w:rsidRDefault="002B27A5" w:rsidP="002B27A5">
      <w:pPr>
        <w:ind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2B27A5" w:rsidRPr="00D2364A" w:rsidRDefault="002B27A5" w:rsidP="002B27A5">
      <w:pPr>
        <w:ind w:firstLine="709"/>
        <w:jc w:val="both"/>
      </w:pPr>
      <w:r>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r w:rsidR="005A0CD9">
        <w:t>договора,</w:t>
      </w:r>
      <w:r>
        <w:t xml:space="preserve"> или документа, стороной по которому является Исполнитель, а также любого положения законодательства Российской Федерации;</w:t>
      </w:r>
    </w:p>
    <w:p w:rsidR="002B27A5" w:rsidRPr="00D2364A" w:rsidRDefault="002B27A5" w:rsidP="002B27A5">
      <w:pPr>
        <w:ind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2B27A5" w:rsidRPr="00D2364A" w:rsidRDefault="002B27A5" w:rsidP="002B27A5">
      <w:pPr>
        <w:tabs>
          <w:tab w:val="left" w:pos="709"/>
        </w:tabs>
        <w:ind w:right="141"/>
        <w:rPr>
          <w:b/>
          <w:color w:val="000000"/>
        </w:rPr>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2B27A5" w:rsidRPr="00D2364A" w:rsidRDefault="002B27A5" w:rsidP="002B27A5">
      <w:pPr>
        <w:tabs>
          <w:tab w:val="left" w:pos="709"/>
        </w:tabs>
        <w:ind w:right="141"/>
        <w:jc w:val="center"/>
        <w:rPr>
          <w:b/>
          <w:color w:val="000000"/>
        </w:rPr>
      </w:pPr>
      <w:r>
        <w:rPr>
          <w:b/>
          <w:color w:val="000000"/>
        </w:rPr>
        <w:t>12. Санкционная оговорка</w:t>
      </w:r>
    </w:p>
    <w:p w:rsidR="002B27A5" w:rsidRPr="00D2364A" w:rsidRDefault="002B27A5" w:rsidP="002B27A5">
      <w:pPr>
        <w:pStyle w:val="aff6"/>
        <w:tabs>
          <w:tab w:val="left" w:pos="1134"/>
        </w:tabs>
        <w:ind w:left="0" w:firstLine="709"/>
        <w:jc w:val="both"/>
      </w:pPr>
      <w:r>
        <w:t>12.1. Каждая из Сторон заявляет и гарантирует, что на дату заключения настоящего Договора:</w:t>
      </w:r>
    </w:p>
    <w:p w:rsidR="002B27A5" w:rsidRPr="00D2364A" w:rsidRDefault="002B27A5" w:rsidP="002B27A5">
      <w:pPr>
        <w:pStyle w:val="aff6"/>
        <w:tabs>
          <w:tab w:val="left" w:pos="1134"/>
        </w:tabs>
        <w:ind w:left="0" w:firstLine="709"/>
        <w:jc w:val="both"/>
      </w:pPr>
      <w:r>
        <w:t>соответствующая Сторона и ни одно из Связанных лиц:</w:t>
      </w:r>
    </w:p>
    <w:p w:rsidR="002B27A5" w:rsidRPr="00D2364A" w:rsidRDefault="002B27A5" w:rsidP="002B27A5">
      <w:pPr>
        <w:pStyle w:val="aff6"/>
        <w:tabs>
          <w:tab w:val="left" w:pos="1134"/>
        </w:tabs>
        <w:ind w:left="0" w:firstLine="709"/>
        <w:jc w:val="both"/>
      </w:pPr>
      <w:r>
        <w:t xml:space="preserve">не является лицом, в отношении которого введены Санкции и/или которое включено в Санкционные списки, и/или не является </w:t>
      </w:r>
      <w:r w:rsidR="005A0CD9">
        <w:t>каким-либо образом,</w:t>
      </w:r>
      <w:r>
        <w:t xml:space="preserve"> связанным с лицом, включенным в Санкционные списки;</w:t>
      </w:r>
    </w:p>
    <w:p w:rsidR="002B27A5" w:rsidRPr="00D2364A" w:rsidRDefault="002B27A5" w:rsidP="002B27A5">
      <w:pPr>
        <w:pStyle w:val="aff6"/>
        <w:tabs>
          <w:tab w:val="left" w:pos="1134"/>
        </w:tabs>
        <w:ind w:left="0"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rsidR="002B27A5" w:rsidRPr="00D2364A" w:rsidRDefault="002B27A5" w:rsidP="002B27A5">
      <w:pPr>
        <w:pStyle w:val="aff6"/>
        <w:tabs>
          <w:tab w:val="left" w:pos="1134"/>
        </w:tabs>
        <w:ind w:left="0" w:firstLine="709"/>
        <w:jc w:val="both"/>
      </w:pPr>
      <w:r>
        <w:lastRenderedPageBreak/>
        <w:t xml:space="preserve">заключает и/или исполняет настоящий Договор не с целью обхода каких-либо Санкций или ограничений. </w:t>
      </w:r>
    </w:p>
    <w:p w:rsidR="002B27A5" w:rsidRPr="00D2364A" w:rsidRDefault="002B27A5" w:rsidP="002B27A5">
      <w:pPr>
        <w:pStyle w:val="aff6"/>
        <w:tabs>
          <w:tab w:val="left" w:pos="1134"/>
        </w:tabs>
        <w:ind w:left="0" w:firstLine="709"/>
        <w:jc w:val="both"/>
      </w:pPr>
      <w:r>
        <w:t>12.2.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2B27A5" w:rsidRPr="00D2364A" w:rsidRDefault="002B27A5" w:rsidP="002B27A5">
      <w:pPr>
        <w:pStyle w:val="aff6"/>
        <w:tabs>
          <w:tab w:val="left" w:pos="1134"/>
        </w:tabs>
        <w:ind w:left="0"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2B27A5" w:rsidRPr="00D2364A" w:rsidRDefault="002B27A5" w:rsidP="002B27A5">
      <w:pPr>
        <w:pStyle w:val="aff6"/>
        <w:tabs>
          <w:tab w:val="left" w:pos="1134"/>
        </w:tabs>
        <w:ind w:left="0"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2B27A5" w:rsidRPr="00D2364A" w:rsidRDefault="002B27A5" w:rsidP="002B27A5">
      <w:pPr>
        <w:pStyle w:val="aff6"/>
        <w:tabs>
          <w:tab w:val="left" w:pos="1134"/>
        </w:tabs>
        <w:ind w:left="0" w:firstLine="709"/>
        <w:jc w:val="both"/>
      </w:pPr>
      <w:r>
        <w:t>12.3. Стороны подтверждают, что условия пунктов 12.1. и 12.2. настоящей Санкционной оговорки являются существенными условиями Договора.</w:t>
      </w:r>
    </w:p>
    <w:p w:rsidR="002B27A5" w:rsidRPr="00D2364A" w:rsidRDefault="002B27A5" w:rsidP="002B27A5">
      <w:pPr>
        <w:pStyle w:val="aff6"/>
        <w:tabs>
          <w:tab w:val="left" w:pos="1134"/>
        </w:tabs>
        <w:ind w:left="0"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12.2 настоящей Оговорки, наступление в отношении Стороны, ее Связанных лиц обстоятельств, указанных в п. 12.2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2B27A5" w:rsidRPr="00D2364A" w:rsidRDefault="002B27A5" w:rsidP="002B27A5">
      <w:pPr>
        <w:pStyle w:val="aff6"/>
        <w:tabs>
          <w:tab w:val="left" w:pos="1134"/>
        </w:tabs>
        <w:ind w:left="0"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2B27A5" w:rsidRPr="00D2364A" w:rsidRDefault="002B27A5" w:rsidP="002B27A5">
      <w:pPr>
        <w:pStyle w:val="aff6"/>
        <w:tabs>
          <w:tab w:val="left" w:pos="1134"/>
        </w:tabs>
        <w:ind w:left="0"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2B27A5" w:rsidRPr="00D2364A" w:rsidRDefault="002B27A5" w:rsidP="002B27A5">
      <w:pPr>
        <w:pStyle w:val="aff6"/>
        <w:tabs>
          <w:tab w:val="left" w:pos="1134"/>
        </w:tabs>
        <w:ind w:left="0" w:firstLine="709"/>
        <w:jc w:val="both"/>
      </w:pPr>
      <w:r>
        <w:t>12.4. Определения:</w:t>
      </w:r>
    </w:p>
    <w:p w:rsidR="002B27A5" w:rsidRPr="00D2364A" w:rsidRDefault="002B27A5" w:rsidP="002B27A5">
      <w:pPr>
        <w:pStyle w:val="aff6"/>
        <w:tabs>
          <w:tab w:val="left" w:pos="1134"/>
        </w:tabs>
        <w:ind w:left="0" w:firstLine="709"/>
        <w:jc w:val="both"/>
      </w:pPr>
      <w:r>
        <w:rPr>
          <w:b/>
          <w:bCs/>
        </w:rPr>
        <w:t>Санкции</w:t>
      </w:r>
      <w: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2B27A5" w:rsidRPr="00D2364A" w:rsidRDefault="002B27A5" w:rsidP="002B27A5">
      <w:pPr>
        <w:pStyle w:val="aff6"/>
        <w:tabs>
          <w:tab w:val="left" w:pos="1134"/>
        </w:tabs>
        <w:ind w:left="0" w:firstLine="709"/>
        <w:jc w:val="both"/>
      </w:pPr>
      <w:r>
        <w:rPr>
          <w:b/>
          <w:bCs/>
        </w:rPr>
        <w:t>Санкционные списки</w:t>
      </w:r>
      <w:r>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2B27A5" w:rsidRPr="00D2364A" w:rsidRDefault="002B27A5" w:rsidP="002B27A5">
      <w:pPr>
        <w:pStyle w:val="aff6"/>
        <w:tabs>
          <w:tab w:val="left" w:pos="1134"/>
        </w:tabs>
        <w:ind w:left="0" w:firstLine="709"/>
        <w:jc w:val="both"/>
      </w:pPr>
      <w:r>
        <w:rPr>
          <w:b/>
          <w:bCs/>
        </w:rPr>
        <w:t>Связанные лица</w:t>
      </w:r>
      <w: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2B27A5" w:rsidRPr="00D2364A" w:rsidRDefault="002B27A5" w:rsidP="002B27A5">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13. Прочие условия</w:t>
      </w:r>
    </w:p>
    <w:p w:rsidR="002B27A5" w:rsidRPr="00D2364A" w:rsidRDefault="002B27A5" w:rsidP="002B27A5">
      <w:pPr>
        <w:ind w:firstLine="851"/>
        <w:jc w:val="both"/>
        <w:rPr>
          <w:color w:val="000000"/>
        </w:rPr>
      </w:pPr>
      <w:r>
        <w:rPr>
          <w:color w:val="000000"/>
        </w:rPr>
        <w:t>13.1. Право собственности на результат Работ по настоящему Договору принадлежит Заказчику.</w:t>
      </w:r>
    </w:p>
    <w:p w:rsidR="002B27A5" w:rsidRPr="00D2364A" w:rsidRDefault="002B27A5" w:rsidP="002B27A5">
      <w:pPr>
        <w:ind w:firstLine="851"/>
        <w:jc w:val="both"/>
        <w:rPr>
          <w:color w:val="000000"/>
        </w:rPr>
      </w:pPr>
      <w:r>
        <w:rPr>
          <w:color w:val="000000"/>
        </w:rPr>
        <w:t xml:space="preserve">13.2. В случае </w:t>
      </w:r>
      <w:r w:rsidR="005A0CD9">
        <w:rPr>
          <w:color w:val="000000"/>
        </w:rPr>
        <w:t>изменения у</w:t>
      </w:r>
      <w:r>
        <w:rPr>
          <w:color w:val="000000"/>
        </w:rPr>
        <w:t xml:space="preserve"> какой-либо из </w:t>
      </w:r>
      <w:r w:rsidR="005A0CD9">
        <w:rPr>
          <w:color w:val="000000"/>
        </w:rPr>
        <w:t>Сторон юридического</w:t>
      </w:r>
      <w:r>
        <w:rPr>
          <w:color w:val="000000"/>
        </w:rPr>
        <w:t xml:space="preserve"> статуса, адреса и банковских реквизитов, она обязана в течение 5 </w:t>
      </w:r>
      <w:r w:rsidR="005A0CD9">
        <w:rPr>
          <w:color w:val="000000"/>
        </w:rPr>
        <w:t>календарных дней</w:t>
      </w:r>
      <w:r>
        <w:rPr>
          <w:color w:val="000000"/>
        </w:rPr>
        <w:t xml:space="preserve"> со дня возникновения </w:t>
      </w:r>
      <w:r w:rsidR="005A0CD9">
        <w:rPr>
          <w:color w:val="000000"/>
        </w:rPr>
        <w:t>изменений известить</w:t>
      </w:r>
      <w:r>
        <w:rPr>
          <w:color w:val="000000"/>
        </w:rPr>
        <w:t xml:space="preserve"> другую Сторону.</w:t>
      </w:r>
    </w:p>
    <w:p w:rsidR="002B27A5" w:rsidRPr="00D2364A" w:rsidRDefault="002B27A5" w:rsidP="002B27A5">
      <w:pPr>
        <w:tabs>
          <w:tab w:val="left" w:pos="142"/>
        </w:tabs>
        <w:ind w:firstLine="284"/>
        <w:jc w:val="both"/>
        <w:rPr>
          <w:color w:val="000000"/>
        </w:rPr>
      </w:pPr>
      <w:r>
        <w:rPr>
          <w:color w:val="000000"/>
        </w:rPr>
        <w:lastRenderedPageBreak/>
        <w:t xml:space="preserve">        13.3.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2B27A5" w:rsidRPr="00D2364A" w:rsidRDefault="002B27A5" w:rsidP="002B27A5">
      <w:pPr>
        <w:tabs>
          <w:tab w:val="left" w:pos="142"/>
        </w:tabs>
        <w:ind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2B27A5" w:rsidRPr="00D2364A" w:rsidRDefault="002B27A5" w:rsidP="002B27A5">
      <w:pPr>
        <w:ind w:firstLine="708"/>
        <w:jc w:val="both"/>
      </w:pPr>
      <w:r>
        <w:t xml:space="preserve"> 13.4. В случае расторжения настоящего Договора (отказа от исполнения настоящего </w:t>
      </w:r>
      <w:r w:rsidR="005A0CD9">
        <w:t>Договора) по</w:t>
      </w:r>
      <w:r>
        <w:t xml:space="preserve">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2B27A5" w:rsidRPr="00D2364A" w:rsidRDefault="002B27A5" w:rsidP="002B27A5">
      <w:pPr>
        <w:widowControl w:val="0"/>
        <w:ind w:firstLine="851"/>
        <w:jc w:val="both"/>
        <w:rPr>
          <w:color w:val="000000"/>
        </w:rPr>
      </w:pPr>
      <w:r>
        <w:rPr>
          <w:color w:val="000000"/>
        </w:rPr>
        <w:t>13.5. Все приложения к настоящему Договору являются его неотъемлемыми частями.</w:t>
      </w:r>
    </w:p>
    <w:p w:rsidR="002B27A5" w:rsidRPr="00D2364A" w:rsidRDefault="002B27A5" w:rsidP="002B27A5">
      <w:pPr>
        <w:widowControl w:val="0"/>
        <w:ind w:firstLine="851"/>
        <w:jc w:val="both"/>
        <w:rPr>
          <w:color w:val="000000"/>
        </w:rPr>
      </w:pPr>
      <w:r>
        <w:rPr>
          <w:color w:val="000000"/>
        </w:rPr>
        <w:t>13.6. Передача прав и обязанностей Исполнителя третьим лицам не допускается без письменного согласия Заказчика.</w:t>
      </w:r>
    </w:p>
    <w:p w:rsidR="002B27A5" w:rsidRPr="00D2364A" w:rsidRDefault="002B27A5" w:rsidP="002B27A5">
      <w:pPr>
        <w:widowControl w:val="0"/>
        <w:ind w:firstLine="851"/>
        <w:jc w:val="both"/>
        <w:rPr>
          <w:color w:val="000000"/>
        </w:rPr>
      </w:pPr>
      <w:r>
        <w:rPr>
          <w:color w:val="000000"/>
        </w:rPr>
        <w:t>13.7. Все вопросы, не предусмотренные настоящим Договором, регулируются законодательством Российской Федерации.</w:t>
      </w:r>
    </w:p>
    <w:p w:rsidR="002B27A5" w:rsidRPr="00D2364A" w:rsidRDefault="002B27A5" w:rsidP="002B27A5">
      <w:pPr>
        <w:widowControl w:val="0"/>
        <w:ind w:firstLine="851"/>
        <w:jc w:val="both"/>
        <w:rPr>
          <w:color w:val="000000"/>
        </w:rPr>
      </w:pPr>
      <w:r>
        <w:rPr>
          <w:color w:val="000000"/>
        </w:rPr>
        <w:t>13.8. Настоящий Договор составлен в двух экземплярах, имеющих одинаковую силу, по одному для каждой из Сторон.</w:t>
      </w:r>
    </w:p>
    <w:p w:rsidR="002B27A5" w:rsidRPr="00D2364A" w:rsidRDefault="002B27A5" w:rsidP="002B27A5">
      <w:pPr>
        <w:ind w:firstLine="851"/>
        <w:jc w:val="both"/>
      </w:pPr>
      <w:r>
        <w:t>13.9. К настоящему Договору прилагаются:</w:t>
      </w:r>
    </w:p>
    <w:p w:rsidR="002B27A5" w:rsidRPr="00D2364A" w:rsidRDefault="002B27A5" w:rsidP="002B27A5">
      <w:pPr>
        <w:ind w:firstLine="851"/>
        <w:jc w:val="both"/>
      </w:pPr>
      <w:r>
        <w:t xml:space="preserve">13.8.1. Техническое </w:t>
      </w:r>
      <w:r w:rsidR="005A0CD9">
        <w:t>задание (</w:t>
      </w:r>
      <w:r>
        <w:t>приложение № 1);</w:t>
      </w:r>
    </w:p>
    <w:p w:rsidR="002B27A5" w:rsidRPr="00D2364A" w:rsidRDefault="002B27A5" w:rsidP="002B27A5">
      <w:pPr>
        <w:ind w:firstLine="851"/>
        <w:jc w:val="both"/>
      </w:pPr>
      <w:r>
        <w:t>13.8.2. Протокол согласования договорной цены (приложение № 2);</w:t>
      </w:r>
    </w:p>
    <w:p w:rsidR="002B27A5" w:rsidRPr="00D2364A" w:rsidRDefault="002B27A5" w:rsidP="002B27A5">
      <w:pPr>
        <w:keepNext/>
        <w:keepLines/>
        <w:ind w:firstLine="851"/>
        <w:jc w:val="both"/>
      </w:pPr>
      <w:r>
        <w:t>13.8.3.</w:t>
      </w:r>
      <w:r>
        <w:tab/>
        <w:t>Дефектный акт (приложение № 3);</w:t>
      </w:r>
    </w:p>
    <w:p w:rsidR="002B27A5" w:rsidRPr="00D2364A" w:rsidRDefault="002B27A5" w:rsidP="002B27A5">
      <w:pPr>
        <w:keepNext/>
        <w:keepLines/>
        <w:ind w:firstLine="851"/>
        <w:jc w:val="both"/>
      </w:pPr>
      <w:r>
        <w:t>13.8.4.</w:t>
      </w:r>
      <w:r>
        <w:tab/>
        <w:t>Заказ-наряд (приложение № 4);</w:t>
      </w:r>
    </w:p>
    <w:p w:rsidR="002B27A5" w:rsidRPr="00D2364A" w:rsidRDefault="002B27A5" w:rsidP="002B27A5">
      <w:pPr>
        <w:keepNext/>
        <w:keepLines/>
        <w:ind w:firstLine="851"/>
        <w:jc w:val="both"/>
      </w:pPr>
      <w:r>
        <w:t>13.9.</w:t>
      </w:r>
      <w:r w:rsidR="005A0CD9">
        <w:t>5. Порядок</w:t>
      </w:r>
      <w:r>
        <w:t xml:space="preserve"> электронного документооборота (приложение № 5);</w:t>
      </w:r>
    </w:p>
    <w:p w:rsidR="002B27A5" w:rsidRPr="00D2364A" w:rsidRDefault="002B27A5" w:rsidP="002B27A5">
      <w:pPr>
        <w:keepNext/>
        <w:keepLines/>
        <w:ind w:firstLine="851"/>
        <w:jc w:val="both"/>
      </w:pPr>
      <w:r>
        <w:t>13.9.6.1. Перечень и формат электронных документов (приложение № 5а);</w:t>
      </w:r>
    </w:p>
    <w:p w:rsidR="002B27A5" w:rsidRPr="00D2364A" w:rsidRDefault="002B27A5" w:rsidP="002B27A5">
      <w:pPr>
        <w:ind w:firstLine="851"/>
        <w:jc w:val="both"/>
      </w:pPr>
      <w:r>
        <w:t>13.9.7. Правила безопасности при нахождении на терминале Заказчика (Приложение № 6);</w:t>
      </w:r>
    </w:p>
    <w:p w:rsidR="002B27A5" w:rsidRPr="00D2364A" w:rsidRDefault="002B27A5" w:rsidP="002B27A5">
      <w:pPr>
        <w:ind w:left="397" w:firstLine="397"/>
        <w:jc w:val="both"/>
      </w:pPr>
      <w:r>
        <w:t>13.9.8. Налоговая оговорка (Приложение № 7).</w:t>
      </w:r>
    </w:p>
    <w:p w:rsidR="002B27A5" w:rsidRPr="00D2364A" w:rsidRDefault="002B27A5" w:rsidP="002B27A5">
      <w:pPr>
        <w:ind w:firstLine="851"/>
        <w:jc w:val="center"/>
        <w:rPr>
          <w:b/>
        </w:rPr>
      </w:pPr>
      <w:r>
        <w:rPr>
          <w:b/>
        </w:rPr>
        <w:t>14. Юридические адреса и платежные реквизиты Сторон</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4553"/>
      </w:tblGrid>
      <w:tr w:rsidR="002B27A5" w:rsidRPr="006A7327" w:rsidTr="002B27A5">
        <w:trPr>
          <w:trHeight w:val="3533"/>
        </w:trPr>
        <w:tc>
          <w:tcPr>
            <w:tcW w:w="4933" w:type="dxa"/>
          </w:tcPr>
          <w:p w:rsidR="002B27A5" w:rsidRPr="006A7327" w:rsidRDefault="002B27A5" w:rsidP="002B27A5">
            <w:pPr>
              <w:rPr>
                <w:sz w:val="18"/>
                <w:szCs w:val="18"/>
              </w:rPr>
            </w:pPr>
            <w:r>
              <w:rPr>
                <w:b/>
                <w:sz w:val="18"/>
                <w:szCs w:val="18"/>
              </w:rPr>
              <w:t xml:space="preserve">Заказчик: </w:t>
            </w:r>
          </w:p>
          <w:p w:rsidR="002B27A5" w:rsidRPr="006A7327" w:rsidRDefault="002B27A5" w:rsidP="002B27A5">
            <w:pPr>
              <w:rPr>
                <w:sz w:val="18"/>
                <w:szCs w:val="18"/>
              </w:rPr>
            </w:pPr>
            <w:r>
              <w:rPr>
                <w:sz w:val="18"/>
                <w:szCs w:val="18"/>
              </w:rPr>
              <w:t>Публичное акционерное общество</w:t>
            </w:r>
          </w:p>
          <w:p w:rsidR="002B27A5" w:rsidRPr="006A7327" w:rsidRDefault="002B27A5" w:rsidP="002B27A5">
            <w:pPr>
              <w:rPr>
                <w:sz w:val="18"/>
                <w:szCs w:val="18"/>
              </w:rPr>
            </w:pPr>
            <w:r>
              <w:rPr>
                <w:sz w:val="18"/>
                <w:szCs w:val="18"/>
              </w:rPr>
              <w:t xml:space="preserve"> «ТрансКонтейнер»</w:t>
            </w:r>
          </w:p>
          <w:p w:rsidR="002B27A5" w:rsidRPr="006A7327" w:rsidRDefault="002B27A5" w:rsidP="002B27A5">
            <w:pPr>
              <w:rPr>
                <w:sz w:val="18"/>
                <w:szCs w:val="18"/>
              </w:rPr>
            </w:pPr>
            <w:r>
              <w:rPr>
                <w:sz w:val="18"/>
                <w:szCs w:val="18"/>
              </w:rPr>
              <w:t xml:space="preserve">Юридический адрес: Российская Федерация, 141402 Московская область Г.О. ХИМКИ Г ХИМКИ УЛ ЛЕНИНГРАДСКАЯ ВЛД. 39, </w:t>
            </w:r>
          </w:p>
          <w:p w:rsidR="002B27A5" w:rsidRPr="006A7327" w:rsidRDefault="002B27A5" w:rsidP="002B27A5">
            <w:pPr>
              <w:rPr>
                <w:sz w:val="18"/>
                <w:szCs w:val="18"/>
              </w:rPr>
            </w:pPr>
            <w:r>
              <w:rPr>
                <w:sz w:val="18"/>
                <w:szCs w:val="18"/>
              </w:rPr>
              <w:t>СТР. 6 ,офис 3 (этаж 6)</w:t>
            </w:r>
          </w:p>
          <w:p w:rsidR="002B27A5" w:rsidRPr="006A7327" w:rsidRDefault="002B27A5" w:rsidP="002B27A5">
            <w:pPr>
              <w:rPr>
                <w:sz w:val="18"/>
                <w:szCs w:val="18"/>
              </w:rPr>
            </w:pPr>
            <w:r>
              <w:rPr>
                <w:sz w:val="18"/>
                <w:szCs w:val="18"/>
              </w:rPr>
              <w:t>Филиал ПАО «ТрансКонтейнер» на Забайкальской железной дороге.</w:t>
            </w:r>
          </w:p>
          <w:p w:rsidR="002B27A5" w:rsidRPr="006A7327" w:rsidRDefault="002B27A5" w:rsidP="002B27A5">
            <w:pPr>
              <w:rPr>
                <w:sz w:val="18"/>
                <w:szCs w:val="18"/>
              </w:rPr>
            </w:pPr>
            <w:r>
              <w:rPr>
                <w:sz w:val="18"/>
                <w:szCs w:val="18"/>
              </w:rPr>
              <w:t>Почтовый адрес: Российская Федерация, 672000, г. Чита, ул. Анохина, д. 91. корп. 2</w:t>
            </w:r>
          </w:p>
          <w:p w:rsidR="002B27A5" w:rsidRPr="006A7327" w:rsidRDefault="002B27A5" w:rsidP="002B27A5">
            <w:pPr>
              <w:rPr>
                <w:sz w:val="18"/>
                <w:szCs w:val="18"/>
              </w:rPr>
            </w:pPr>
            <w:r>
              <w:rPr>
                <w:sz w:val="18"/>
                <w:szCs w:val="18"/>
              </w:rPr>
              <w:t xml:space="preserve">ИНН 7708591995, КПП 997650001 </w:t>
            </w:r>
          </w:p>
          <w:p w:rsidR="002B27A5" w:rsidRPr="006A7327" w:rsidRDefault="002B27A5" w:rsidP="002B27A5">
            <w:pPr>
              <w:jc w:val="both"/>
              <w:rPr>
                <w:sz w:val="18"/>
                <w:szCs w:val="18"/>
              </w:rPr>
            </w:pPr>
            <w:r>
              <w:rPr>
                <w:sz w:val="18"/>
                <w:szCs w:val="18"/>
              </w:rPr>
              <w:t>р/счет  40702810016540019254</w:t>
            </w:r>
          </w:p>
          <w:p w:rsidR="002B27A5" w:rsidRPr="006A7327" w:rsidRDefault="002B27A5" w:rsidP="002B27A5">
            <w:pPr>
              <w:rPr>
                <w:sz w:val="18"/>
                <w:szCs w:val="18"/>
              </w:rPr>
            </w:pPr>
            <w:r>
              <w:rPr>
                <w:sz w:val="18"/>
                <w:szCs w:val="18"/>
              </w:rPr>
              <w:t xml:space="preserve">Банк УРАЛЬСКИЙ БАНК ПАО СБЕРБАНК </w:t>
            </w:r>
          </w:p>
          <w:p w:rsidR="002B27A5" w:rsidRPr="006A7327" w:rsidRDefault="002B27A5" w:rsidP="002B27A5">
            <w:pPr>
              <w:jc w:val="both"/>
              <w:rPr>
                <w:sz w:val="18"/>
                <w:szCs w:val="18"/>
              </w:rPr>
            </w:pPr>
            <w:r>
              <w:rPr>
                <w:sz w:val="18"/>
                <w:szCs w:val="18"/>
              </w:rPr>
              <w:t>к/с 40702810016540019254</w:t>
            </w:r>
          </w:p>
          <w:p w:rsidR="002B27A5" w:rsidRPr="006A7327" w:rsidRDefault="002B27A5" w:rsidP="002B27A5">
            <w:pPr>
              <w:rPr>
                <w:sz w:val="18"/>
                <w:szCs w:val="18"/>
              </w:rPr>
            </w:pPr>
            <w:r>
              <w:rPr>
                <w:sz w:val="18"/>
                <w:szCs w:val="18"/>
              </w:rPr>
              <w:t>БИК 046577674</w:t>
            </w:r>
          </w:p>
        </w:tc>
        <w:tc>
          <w:tcPr>
            <w:tcW w:w="4553" w:type="dxa"/>
          </w:tcPr>
          <w:p w:rsidR="002B27A5" w:rsidRPr="006A7327" w:rsidRDefault="002B27A5" w:rsidP="002B27A5">
            <w:pPr>
              <w:pStyle w:val="ConsNormal"/>
              <w:ind w:firstLine="0"/>
              <w:rPr>
                <w:rFonts w:ascii="Times New Roman" w:hAnsi="Times New Roman" w:cs="Times New Roman"/>
                <w:b/>
                <w:sz w:val="18"/>
                <w:szCs w:val="18"/>
              </w:rPr>
            </w:pPr>
            <w:r>
              <w:rPr>
                <w:rFonts w:ascii="Times New Roman" w:hAnsi="Times New Roman" w:cs="Times New Roman"/>
                <w:b/>
                <w:sz w:val="18"/>
                <w:szCs w:val="18"/>
              </w:rPr>
              <w:t xml:space="preserve">Исполнитель: </w:t>
            </w:r>
            <w:r>
              <w:rPr>
                <w:rFonts w:ascii="Times New Roman" w:hAnsi="Times New Roman" w:cs="Times New Roman"/>
                <w:sz w:val="18"/>
                <w:szCs w:val="18"/>
              </w:rPr>
              <w:t>(полное наименование)</w:t>
            </w:r>
          </w:p>
          <w:p w:rsidR="002B27A5" w:rsidRPr="006A7327" w:rsidRDefault="002B27A5" w:rsidP="002B27A5">
            <w:pPr>
              <w:pStyle w:val="afb"/>
              <w:ind w:firstLine="0"/>
              <w:rPr>
                <w:sz w:val="18"/>
                <w:szCs w:val="18"/>
              </w:rPr>
            </w:pPr>
            <w:r>
              <w:rPr>
                <w:color w:val="000000"/>
                <w:spacing w:val="5"/>
                <w:sz w:val="18"/>
                <w:szCs w:val="18"/>
              </w:rPr>
              <w:t>Место нахождения</w:t>
            </w:r>
            <w:r>
              <w:rPr>
                <w:sz w:val="18"/>
                <w:szCs w:val="18"/>
              </w:rPr>
              <w:t>: ____________________</w:t>
            </w:r>
          </w:p>
          <w:p w:rsidR="002B27A5" w:rsidRPr="006A7327" w:rsidRDefault="002B27A5" w:rsidP="002B27A5">
            <w:pPr>
              <w:pStyle w:val="afb"/>
              <w:ind w:firstLine="0"/>
              <w:rPr>
                <w:sz w:val="18"/>
                <w:szCs w:val="18"/>
              </w:rPr>
            </w:pPr>
            <w:r>
              <w:rPr>
                <w:sz w:val="18"/>
                <w:szCs w:val="18"/>
              </w:rPr>
              <w:t>Почтовый адрес: _______________________</w:t>
            </w:r>
          </w:p>
          <w:p w:rsidR="002B27A5" w:rsidRPr="006A7327" w:rsidRDefault="002B27A5" w:rsidP="002B27A5">
            <w:pPr>
              <w:pStyle w:val="afb"/>
              <w:ind w:firstLine="0"/>
              <w:rPr>
                <w:sz w:val="18"/>
                <w:szCs w:val="18"/>
              </w:rPr>
            </w:pPr>
            <w:r>
              <w:rPr>
                <w:sz w:val="18"/>
                <w:szCs w:val="18"/>
              </w:rPr>
              <w:t>ОГРН_______________ИНН ______________, ОКПО_____________ ______________, КПП ___________________</w:t>
            </w:r>
          </w:p>
          <w:p w:rsidR="002B27A5" w:rsidRPr="006A7327" w:rsidRDefault="002B27A5" w:rsidP="002B27A5">
            <w:pPr>
              <w:pStyle w:val="afb"/>
              <w:ind w:firstLine="0"/>
              <w:rPr>
                <w:sz w:val="18"/>
                <w:szCs w:val="18"/>
              </w:rPr>
            </w:pPr>
            <w:r>
              <w:rPr>
                <w:sz w:val="18"/>
                <w:szCs w:val="18"/>
              </w:rPr>
              <w:t xml:space="preserve">р/счет_______________________________ </w:t>
            </w:r>
          </w:p>
          <w:p w:rsidR="002B27A5" w:rsidRPr="006A7327" w:rsidRDefault="002B27A5" w:rsidP="002B27A5">
            <w:pPr>
              <w:pStyle w:val="afb"/>
              <w:ind w:firstLine="0"/>
              <w:rPr>
                <w:sz w:val="18"/>
                <w:szCs w:val="18"/>
              </w:rPr>
            </w:pPr>
            <w:r>
              <w:rPr>
                <w:sz w:val="18"/>
                <w:szCs w:val="18"/>
              </w:rPr>
              <w:t xml:space="preserve">в __________________________________, </w:t>
            </w:r>
          </w:p>
          <w:p w:rsidR="002B27A5" w:rsidRPr="006A7327" w:rsidRDefault="002B27A5" w:rsidP="002B27A5">
            <w:pPr>
              <w:pStyle w:val="af8"/>
              <w:ind w:firstLine="0"/>
              <w:rPr>
                <w:sz w:val="18"/>
                <w:szCs w:val="18"/>
              </w:rPr>
            </w:pPr>
            <w:r>
              <w:rPr>
                <w:sz w:val="18"/>
                <w:szCs w:val="18"/>
              </w:rPr>
              <w:t>к/счет ________________________________</w:t>
            </w:r>
          </w:p>
          <w:p w:rsidR="002B27A5" w:rsidRPr="006A7327" w:rsidRDefault="002B27A5" w:rsidP="002B27A5">
            <w:pPr>
              <w:pStyle w:val="af8"/>
              <w:ind w:firstLine="0"/>
              <w:rPr>
                <w:sz w:val="18"/>
                <w:szCs w:val="18"/>
              </w:rPr>
            </w:pPr>
            <w:r>
              <w:rPr>
                <w:sz w:val="18"/>
                <w:szCs w:val="18"/>
              </w:rPr>
              <w:t xml:space="preserve">в___________________________________, </w:t>
            </w:r>
          </w:p>
          <w:p w:rsidR="002B27A5" w:rsidRPr="006A7327" w:rsidRDefault="002B27A5" w:rsidP="002B27A5">
            <w:pPr>
              <w:pStyle w:val="af8"/>
              <w:ind w:firstLine="0"/>
              <w:rPr>
                <w:sz w:val="18"/>
                <w:szCs w:val="18"/>
              </w:rPr>
            </w:pPr>
            <w:r>
              <w:rPr>
                <w:sz w:val="18"/>
                <w:szCs w:val="18"/>
              </w:rPr>
              <w:t xml:space="preserve">БИК _______________,  </w:t>
            </w:r>
          </w:p>
          <w:p w:rsidR="002B27A5" w:rsidRPr="006A7327" w:rsidRDefault="002B27A5" w:rsidP="002B27A5">
            <w:pPr>
              <w:pStyle w:val="af8"/>
              <w:ind w:firstLine="0"/>
              <w:rPr>
                <w:sz w:val="18"/>
                <w:szCs w:val="18"/>
              </w:rPr>
            </w:pPr>
            <w:r>
              <w:rPr>
                <w:sz w:val="18"/>
                <w:szCs w:val="18"/>
              </w:rPr>
              <w:t>тел. ________, факс__________</w:t>
            </w:r>
          </w:p>
          <w:p w:rsidR="002B27A5" w:rsidRPr="006A7327" w:rsidRDefault="002B27A5" w:rsidP="002B27A5">
            <w:pPr>
              <w:rPr>
                <w:sz w:val="18"/>
                <w:szCs w:val="18"/>
              </w:rPr>
            </w:pPr>
          </w:p>
          <w:p w:rsidR="002B27A5" w:rsidRPr="006A7327" w:rsidRDefault="002B27A5" w:rsidP="002B27A5">
            <w:pPr>
              <w:rPr>
                <w:sz w:val="18"/>
                <w:szCs w:val="18"/>
                <w:lang w:val="en-US"/>
              </w:rPr>
            </w:pPr>
          </w:p>
        </w:tc>
      </w:tr>
    </w:tbl>
    <w:tbl>
      <w:tblPr>
        <w:tblpPr w:leftFromText="180" w:rightFromText="180" w:vertAnchor="text" w:horzAnchor="margin" w:tblpY="39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536"/>
      </w:tblGrid>
      <w:tr w:rsidR="002B27A5" w:rsidRPr="00D2364A" w:rsidTr="002B27A5">
        <w:trPr>
          <w:trHeight w:val="1702"/>
        </w:trPr>
        <w:tc>
          <w:tcPr>
            <w:tcW w:w="4962" w:type="dxa"/>
            <w:tcBorders>
              <w:top w:val="nil"/>
              <w:left w:val="nil"/>
              <w:bottom w:val="nil"/>
              <w:right w:val="nil"/>
            </w:tcBorders>
          </w:tcPr>
          <w:p w:rsidR="002B27A5" w:rsidRPr="00D2364A" w:rsidRDefault="002B27A5" w:rsidP="002B27A5">
            <w:r>
              <w:t>Заказчик:</w:t>
            </w:r>
          </w:p>
          <w:p w:rsidR="002B27A5" w:rsidRPr="00D2364A" w:rsidRDefault="002B27A5" w:rsidP="002B27A5"/>
          <w:p w:rsidR="002B27A5" w:rsidRPr="00D2364A" w:rsidRDefault="002B27A5" w:rsidP="002B27A5">
            <w:r>
              <w:t>________    ______________</w:t>
            </w:r>
          </w:p>
          <w:p w:rsidR="002B27A5" w:rsidRPr="00D2364A" w:rsidRDefault="002B27A5" w:rsidP="002B27A5">
            <w:pPr>
              <w:rPr>
                <w:vertAlign w:val="superscript"/>
              </w:rPr>
            </w:pPr>
            <w:r>
              <w:rPr>
                <w:vertAlign w:val="superscript"/>
              </w:rPr>
              <w:t xml:space="preserve">(подпись)                    (Ф.И.О.)                                                                       </w:t>
            </w:r>
          </w:p>
        </w:tc>
        <w:tc>
          <w:tcPr>
            <w:tcW w:w="4536" w:type="dxa"/>
            <w:tcBorders>
              <w:top w:val="nil"/>
              <w:left w:val="nil"/>
              <w:bottom w:val="nil"/>
              <w:right w:val="nil"/>
            </w:tcBorders>
          </w:tcPr>
          <w:p w:rsidR="002B27A5" w:rsidRPr="00D2364A" w:rsidRDefault="002B27A5" w:rsidP="002B27A5">
            <w:r>
              <w:t>Исполнитель:</w:t>
            </w:r>
          </w:p>
          <w:p w:rsidR="002B27A5" w:rsidRPr="00D2364A" w:rsidRDefault="002B27A5" w:rsidP="002B27A5"/>
          <w:p w:rsidR="002B27A5" w:rsidRPr="00D2364A" w:rsidRDefault="002B27A5" w:rsidP="002B27A5">
            <w:r>
              <w:t>________    ______________</w:t>
            </w:r>
          </w:p>
          <w:p w:rsidR="002B27A5" w:rsidRPr="00D2364A" w:rsidRDefault="002B27A5" w:rsidP="002B27A5">
            <w:r>
              <w:rPr>
                <w:vertAlign w:val="superscript"/>
              </w:rPr>
              <w:t xml:space="preserve">(подпись)                        (Ф.И.О.)                                                                         </w:t>
            </w:r>
          </w:p>
        </w:tc>
      </w:tr>
    </w:tbl>
    <w:p w:rsidR="002B27A5" w:rsidRPr="00D2364A" w:rsidRDefault="002B27A5" w:rsidP="002B27A5">
      <w:pPr>
        <w:ind w:firstLine="851"/>
        <w:jc w:val="center"/>
      </w:pPr>
    </w:p>
    <w:p w:rsidR="002B27A5" w:rsidRDefault="002B27A5" w:rsidP="002B27A5">
      <w:pPr>
        <w:pStyle w:val="ConsNormal"/>
        <w:widowControl/>
        <w:ind w:firstLine="0"/>
        <w:jc w:val="right"/>
        <w:rPr>
          <w:rFonts w:ascii="Times New Roman" w:hAnsi="Times New Roman" w:cs="Times New Roman"/>
          <w:sz w:val="24"/>
          <w:szCs w:val="24"/>
        </w:rPr>
      </w:pPr>
    </w:p>
    <w:p w:rsidR="002B27A5" w:rsidRDefault="002B27A5" w:rsidP="002B27A5">
      <w:pPr>
        <w:pStyle w:val="ConsNormal"/>
        <w:widowControl/>
        <w:ind w:firstLine="0"/>
        <w:jc w:val="right"/>
        <w:rPr>
          <w:rFonts w:ascii="Times New Roman" w:hAnsi="Times New Roman" w:cs="Times New Roman"/>
          <w:sz w:val="24"/>
          <w:szCs w:val="24"/>
        </w:rPr>
      </w:pPr>
    </w:p>
    <w:p w:rsidR="002B27A5"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bookmarkStart w:id="24" w:name="_GoBack"/>
      <w:bookmarkEnd w:id="24"/>
      <w:r>
        <w:rPr>
          <w:rFonts w:ascii="Times New Roman" w:hAnsi="Times New Roman" w:cs="Times New Roman"/>
          <w:sz w:val="24"/>
          <w:szCs w:val="24"/>
        </w:rPr>
        <w:t>Приложение № 1</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«___»________2023 г.</w:t>
      </w: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5D11F2">
      <w:pPr>
        <w:pStyle w:val="aff6"/>
        <w:numPr>
          <w:ilvl w:val="0"/>
          <w:numId w:val="27"/>
        </w:numPr>
        <w:shd w:val="clear" w:color="auto" w:fill="FFFFFF"/>
        <w:suppressAutoHyphens w:val="0"/>
        <w:ind w:left="0"/>
        <w:contextualSpacing/>
        <w:jc w:val="center"/>
      </w:pPr>
      <w:r>
        <w:t>Перечень объектов и видов их технического обслуживания.</w:t>
      </w:r>
    </w:p>
    <w:p w:rsidR="002B27A5" w:rsidRPr="00D2364A" w:rsidRDefault="002B27A5" w:rsidP="002B27A5">
      <w:pPr>
        <w:shd w:val="clear" w:color="auto" w:fill="FFFFFF"/>
        <w:suppressAutoHyphens w:val="0"/>
        <w:ind w:firstLine="709"/>
        <w:contextualSpacing/>
        <w:jc w:val="center"/>
        <w:rPr>
          <w:spacing w:val="1"/>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495"/>
        <w:gridCol w:w="1418"/>
        <w:gridCol w:w="1559"/>
        <w:gridCol w:w="1747"/>
        <w:gridCol w:w="2080"/>
      </w:tblGrid>
      <w:tr w:rsidR="002B27A5" w:rsidRPr="00D2364A" w:rsidTr="002B27A5">
        <w:tc>
          <w:tcPr>
            <w:tcW w:w="585" w:type="dxa"/>
            <w:vAlign w:val="center"/>
          </w:tcPr>
          <w:p w:rsidR="002B27A5" w:rsidRPr="00D2364A" w:rsidRDefault="002B27A5" w:rsidP="002B27A5">
            <w:pPr>
              <w:ind w:left="-5"/>
              <w:contextualSpacing/>
              <w:jc w:val="center"/>
              <w:rPr>
                <w:b/>
              </w:rPr>
            </w:pPr>
            <w:r>
              <w:rPr>
                <w:b/>
              </w:rPr>
              <w:t>№</w:t>
            </w:r>
          </w:p>
          <w:p w:rsidR="002B27A5" w:rsidRPr="00D2364A" w:rsidRDefault="002B27A5" w:rsidP="002B27A5">
            <w:pPr>
              <w:ind w:left="-5"/>
              <w:contextualSpacing/>
              <w:jc w:val="center"/>
              <w:rPr>
                <w:b/>
              </w:rPr>
            </w:pPr>
            <w:r>
              <w:rPr>
                <w:b/>
              </w:rPr>
              <w:t>п/п</w:t>
            </w:r>
          </w:p>
        </w:tc>
        <w:tc>
          <w:tcPr>
            <w:tcW w:w="2495" w:type="dxa"/>
            <w:vAlign w:val="center"/>
          </w:tcPr>
          <w:p w:rsidR="002B27A5" w:rsidRPr="00D2364A" w:rsidRDefault="002B27A5" w:rsidP="002B27A5">
            <w:pPr>
              <w:contextualSpacing/>
              <w:jc w:val="center"/>
              <w:rPr>
                <w:b/>
              </w:rPr>
            </w:pPr>
            <w:r>
              <w:rPr>
                <w:b/>
              </w:rPr>
              <w:t>Наименование объекта</w:t>
            </w:r>
          </w:p>
        </w:tc>
        <w:tc>
          <w:tcPr>
            <w:tcW w:w="1418" w:type="dxa"/>
          </w:tcPr>
          <w:p w:rsidR="002B27A5" w:rsidRPr="00D2364A" w:rsidRDefault="002B27A5" w:rsidP="002B27A5">
            <w:pPr>
              <w:suppressAutoHyphens w:val="0"/>
              <w:jc w:val="center"/>
              <w:rPr>
                <w:b/>
                <w:bCs/>
                <w:lang w:eastAsia="ru-RU"/>
              </w:rPr>
            </w:pPr>
            <w:r>
              <w:rPr>
                <w:b/>
                <w:bCs/>
                <w:lang w:eastAsia="ru-RU"/>
              </w:rPr>
              <w:t>Грузоподъ-емность (нетто), т</w:t>
            </w:r>
          </w:p>
        </w:tc>
        <w:tc>
          <w:tcPr>
            <w:tcW w:w="1559" w:type="dxa"/>
          </w:tcPr>
          <w:p w:rsidR="002B27A5" w:rsidRPr="00D2364A" w:rsidRDefault="002B27A5" w:rsidP="002B27A5">
            <w:pPr>
              <w:suppressAutoHyphens w:val="0"/>
              <w:jc w:val="center"/>
              <w:rPr>
                <w:b/>
                <w:bCs/>
                <w:lang w:eastAsia="ru-RU"/>
              </w:rPr>
            </w:pPr>
            <w:r>
              <w:rPr>
                <w:b/>
                <w:bCs/>
                <w:lang w:eastAsia="ru-RU"/>
              </w:rPr>
              <w:t>Год изготовления/</w:t>
            </w:r>
          </w:p>
          <w:p w:rsidR="002B27A5" w:rsidRPr="00D2364A" w:rsidRDefault="002B27A5" w:rsidP="002B27A5">
            <w:pPr>
              <w:suppressAutoHyphens w:val="0"/>
              <w:jc w:val="center"/>
              <w:rPr>
                <w:b/>
                <w:bCs/>
                <w:lang w:eastAsia="ru-RU"/>
              </w:rPr>
            </w:pPr>
            <w:r>
              <w:rPr>
                <w:b/>
                <w:bCs/>
                <w:lang w:eastAsia="ru-RU"/>
              </w:rPr>
              <w:t>постройки</w:t>
            </w:r>
          </w:p>
        </w:tc>
        <w:tc>
          <w:tcPr>
            <w:tcW w:w="1747" w:type="dxa"/>
            <w:vAlign w:val="center"/>
          </w:tcPr>
          <w:p w:rsidR="002B27A5" w:rsidRPr="00D2364A" w:rsidRDefault="002B27A5" w:rsidP="002B27A5">
            <w:pPr>
              <w:suppressAutoHyphens w:val="0"/>
              <w:jc w:val="center"/>
              <w:rPr>
                <w:b/>
                <w:bCs/>
                <w:lang w:eastAsia="ru-RU"/>
              </w:rPr>
            </w:pPr>
            <w:r>
              <w:rPr>
                <w:b/>
                <w:bCs/>
                <w:lang w:eastAsia="ru-RU"/>
              </w:rPr>
              <w:t>Изготовитель</w:t>
            </w:r>
          </w:p>
        </w:tc>
        <w:tc>
          <w:tcPr>
            <w:tcW w:w="2080" w:type="dxa"/>
            <w:vAlign w:val="center"/>
          </w:tcPr>
          <w:p w:rsidR="002B27A5" w:rsidRPr="00D2364A" w:rsidRDefault="002B27A5" w:rsidP="002B27A5">
            <w:pPr>
              <w:contextualSpacing/>
              <w:jc w:val="center"/>
              <w:rPr>
                <w:b/>
              </w:rPr>
            </w:pPr>
            <w:r>
              <w:rPr>
                <w:b/>
              </w:rPr>
              <w:t>Вид технического обслуживания</w:t>
            </w:r>
          </w:p>
        </w:tc>
      </w:tr>
      <w:tr w:rsidR="002B27A5" w:rsidRPr="00D2364A" w:rsidTr="002B27A5">
        <w:tc>
          <w:tcPr>
            <w:tcW w:w="585" w:type="dxa"/>
            <w:shd w:val="clear" w:color="auto" w:fill="auto"/>
            <w:vAlign w:val="center"/>
          </w:tcPr>
          <w:p w:rsidR="002B27A5" w:rsidRPr="00D2364A" w:rsidRDefault="002B27A5" w:rsidP="002B27A5">
            <w:pPr>
              <w:ind w:left="-5"/>
              <w:contextualSpacing/>
              <w:jc w:val="center"/>
            </w:pPr>
            <w:r>
              <w:t>1.</w:t>
            </w:r>
          </w:p>
        </w:tc>
        <w:tc>
          <w:tcPr>
            <w:tcW w:w="2495" w:type="dxa"/>
            <w:shd w:val="clear" w:color="auto" w:fill="auto"/>
          </w:tcPr>
          <w:p w:rsidR="002B27A5" w:rsidRPr="00D2364A" w:rsidRDefault="002B27A5" w:rsidP="002B27A5">
            <w:pPr>
              <w:contextualSpacing/>
            </w:pPr>
            <w:r>
              <w:t>Кран козловой контейнерный ККСП36-А6-Ч-УК-16 (5;7)-9,5-У1зав. № 1332 (Инв. № 014/03/00000095)</w:t>
            </w:r>
          </w:p>
        </w:tc>
        <w:tc>
          <w:tcPr>
            <w:tcW w:w="1418" w:type="dxa"/>
          </w:tcPr>
          <w:p w:rsidR="002B27A5" w:rsidRPr="00D2364A" w:rsidRDefault="002B27A5" w:rsidP="002B27A5">
            <w:pPr>
              <w:suppressAutoHyphens w:val="0"/>
              <w:jc w:val="center"/>
              <w:rPr>
                <w:lang w:eastAsia="ru-RU"/>
              </w:rPr>
            </w:pPr>
            <w:r>
              <w:rPr>
                <w:lang w:eastAsia="ru-RU"/>
              </w:rPr>
              <w:t>45</w:t>
            </w:r>
          </w:p>
        </w:tc>
        <w:tc>
          <w:tcPr>
            <w:tcW w:w="1559" w:type="dxa"/>
          </w:tcPr>
          <w:p w:rsidR="002B27A5" w:rsidRPr="00D2364A" w:rsidRDefault="002B27A5" w:rsidP="002B27A5">
            <w:pPr>
              <w:suppressAutoHyphens w:val="0"/>
              <w:jc w:val="center"/>
              <w:rPr>
                <w:lang w:eastAsia="ru-RU"/>
              </w:rPr>
            </w:pPr>
            <w:r>
              <w:rPr>
                <w:lang w:eastAsia="ru-RU"/>
              </w:rPr>
              <w:t>2016</w:t>
            </w:r>
          </w:p>
        </w:tc>
        <w:tc>
          <w:tcPr>
            <w:tcW w:w="1747" w:type="dxa"/>
          </w:tcPr>
          <w:p w:rsidR="002B27A5" w:rsidRPr="00D2364A" w:rsidRDefault="002B27A5" w:rsidP="002B27A5">
            <w:r>
              <w:t>ООО «Сухоложский крановый завод», 624800, г.Сухой Лог, Свердловской обл. ул. Гоголя, 1.</w:t>
            </w:r>
          </w:p>
        </w:tc>
        <w:tc>
          <w:tcPr>
            <w:tcW w:w="2080" w:type="dxa"/>
            <w:shd w:val="clear" w:color="auto" w:fill="auto"/>
            <w:vAlign w:val="center"/>
          </w:tcPr>
          <w:p w:rsidR="002B27A5" w:rsidRPr="00D2364A" w:rsidRDefault="002B27A5" w:rsidP="002B27A5">
            <w:r>
              <w:t>1) техническое обслуживание ТО1;</w:t>
            </w:r>
          </w:p>
          <w:p w:rsidR="002B27A5" w:rsidRPr="00D2364A" w:rsidRDefault="002B27A5" w:rsidP="002B27A5">
            <w:r>
              <w:t>2) техническое обслуживание ТО2;</w:t>
            </w:r>
          </w:p>
          <w:p w:rsidR="002B27A5" w:rsidRPr="00D2364A" w:rsidRDefault="002B27A5" w:rsidP="002B27A5">
            <w:r>
              <w:t>3) сезонное техническое обслуживание СО.</w:t>
            </w:r>
          </w:p>
        </w:tc>
      </w:tr>
      <w:tr w:rsidR="002B27A5" w:rsidRPr="00D2364A" w:rsidTr="002B27A5">
        <w:tc>
          <w:tcPr>
            <w:tcW w:w="585" w:type="dxa"/>
            <w:shd w:val="clear" w:color="auto" w:fill="auto"/>
            <w:vAlign w:val="center"/>
          </w:tcPr>
          <w:p w:rsidR="002B27A5" w:rsidRPr="00D2364A" w:rsidRDefault="002B27A5" w:rsidP="002B27A5">
            <w:pPr>
              <w:ind w:left="-5"/>
              <w:contextualSpacing/>
              <w:jc w:val="center"/>
            </w:pPr>
            <w:r>
              <w:t>2.</w:t>
            </w:r>
          </w:p>
        </w:tc>
        <w:tc>
          <w:tcPr>
            <w:tcW w:w="2495" w:type="dxa"/>
            <w:shd w:val="clear" w:color="auto" w:fill="auto"/>
          </w:tcPr>
          <w:p w:rsidR="002B27A5" w:rsidRPr="00D2364A" w:rsidRDefault="002B27A5" w:rsidP="002B27A5">
            <w:pPr>
              <w:contextualSpacing/>
            </w:pPr>
            <w:r>
              <w:t>Кран козловой контейнерный КК Кнт 36-25/5/7-12,5-А6, У1 зав. № 81 (Инв. № 014/02/00000260)</w:t>
            </w:r>
          </w:p>
        </w:tc>
        <w:tc>
          <w:tcPr>
            <w:tcW w:w="1418" w:type="dxa"/>
          </w:tcPr>
          <w:p w:rsidR="002B27A5" w:rsidRPr="00D2364A" w:rsidRDefault="002B27A5" w:rsidP="002B27A5">
            <w:pPr>
              <w:jc w:val="center"/>
            </w:pPr>
            <w:r>
              <w:t>45</w:t>
            </w:r>
          </w:p>
        </w:tc>
        <w:tc>
          <w:tcPr>
            <w:tcW w:w="1559" w:type="dxa"/>
          </w:tcPr>
          <w:p w:rsidR="002B27A5" w:rsidRPr="00D2364A" w:rsidRDefault="002B27A5" w:rsidP="002B27A5">
            <w:pPr>
              <w:jc w:val="center"/>
            </w:pPr>
            <w:r>
              <w:t>2013</w:t>
            </w:r>
          </w:p>
        </w:tc>
        <w:tc>
          <w:tcPr>
            <w:tcW w:w="1747" w:type="dxa"/>
          </w:tcPr>
          <w:p w:rsidR="002B27A5" w:rsidRPr="00D2364A" w:rsidRDefault="002B27A5" w:rsidP="002B27A5">
            <w:pPr>
              <w:suppressAutoHyphens w:val="0"/>
              <w:rPr>
                <w:lang w:eastAsia="ru-RU"/>
              </w:rPr>
            </w:pPr>
            <w:r>
              <w:rPr>
                <w:lang w:eastAsia="ru-RU"/>
              </w:rPr>
              <w:t>ООО «Завод подъемно-транспортного оборудования им. С.М.Кирова»,</w:t>
            </w:r>
          </w:p>
          <w:p w:rsidR="002B27A5" w:rsidRPr="00D2364A" w:rsidRDefault="002B27A5" w:rsidP="002B27A5">
            <w:r>
              <w:rPr>
                <w:lang w:eastAsia="ru-RU"/>
              </w:rPr>
              <w:t>г.С-Петербург</w:t>
            </w:r>
          </w:p>
        </w:tc>
        <w:tc>
          <w:tcPr>
            <w:tcW w:w="2080" w:type="dxa"/>
            <w:shd w:val="clear" w:color="auto" w:fill="auto"/>
            <w:vAlign w:val="center"/>
          </w:tcPr>
          <w:p w:rsidR="002B27A5" w:rsidRPr="00D2364A" w:rsidRDefault="002B27A5" w:rsidP="002B27A5">
            <w:r>
              <w:t>1) техническое обслуживание ТО1;</w:t>
            </w:r>
          </w:p>
          <w:p w:rsidR="002B27A5" w:rsidRPr="00D2364A" w:rsidRDefault="002B27A5" w:rsidP="002B27A5">
            <w:r>
              <w:t>2) техническое обслуживание ТО2;</w:t>
            </w:r>
          </w:p>
          <w:p w:rsidR="002B27A5" w:rsidRPr="00D2364A" w:rsidRDefault="002B27A5" w:rsidP="002B27A5">
            <w:r>
              <w:t>3) сезонное техническое обслуживание СО.</w:t>
            </w:r>
          </w:p>
        </w:tc>
      </w:tr>
    </w:tbl>
    <w:p w:rsidR="002B27A5" w:rsidRPr="00D2364A" w:rsidRDefault="002B27A5" w:rsidP="002B27A5">
      <w:pPr>
        <w:ind w:firstLine="709"/>
        <w:jc w:val="both"/>
      </w:pPr>
    </w:p>
    <w:p w:rsidR="002B27A5" w:rsidRPr="00D2364A" w:rsidRDefault="002B27A5" w:rsidP="005D11F2">
      <w:pPr>
        <w:pStyle w:val="aff6"/>
        <w:numPr>
          <w:ilvl w:val="0"/>
          <w:numId w:val="27"/>
        </w:numPr>
        <w:ind w:left="0"/>
        <w:jc w:val="center"/>
        <w:rPr>
          <w:b/>
          <w:bCs/>
        </w:rPr>
      </w:pPr>
      <w:r>
        <w:rPr>
          <w:b/>
          <w:bCs/>
        </w:rPr>
        <w:t>Порядок технического обслуживания.</w:t>
      </w:r>
    </w:p>
    <w:p w:rsidR="002B27A5" w:rsidRPr="00D2364A" w:rsidRDefault="002B27A5" w:rsidP="002B27A5">
      <w:pPr>
        <w:ind w:firstLine="709"/>
        <w:jc w:val="both"/>
      </w:pPr>
      <w:r>
        <w:t xml:space="preserve">2.1. Техническое обслуживание крана козлового контейнерного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2B27A5" w:rsidRPr="00D2364A" w:rsidRDefault="002B27A5" w:rsidP="002B27A5">
      <w:pPr>
        <w:ind w:firstLine="709"/>
        <w:jc w:val="both"/>
      </w:pPr>
      <w:r>
        <w:t>Перечень выполняемых работ по техническому обслуживанию крана козлового контейнерного приведен в таблице: (знаком «+» отмечены необходимые для выполнения работы)</w:t>
      </w:r>
    </w:p>
    <w:tbl>
      <w:tblPr>
        <w:tblStyle w:val="afff1"/>
        <w:tblW w:w="9854" w:type="dxa"/>
        <w:tblLook w:val="04A0" w:firstRow="1" w:lastRow="0" w:firstColumn="1" w:lastColumn="0" w:noHBand="0" w:noVBand="1"/>
      </w:tblPr>
      <w:tblGrid>
        <w:gridCol w:w="2838"/>
        <w:gridCol w:w="4875"/>
        <w:gridCol w:w="755"/>
        <w:gridCol w:w="755"/>
        <w:gridCol w:w="631"/>
      </w:tblGrid>
      <w:tr w:rsidR="002B27A5" w:rsidRPr="00D2364A" w:rsidTr="002B27A5">
        <w:trPr>
          <w:trHeight w:val="300"/>
        </w:trPr>
        <w:tc>
          <w:tcPr>
            <w:tcW w:w="2838" w:type="dxa"/>
            <w:noWrap/>
            <w:vAlign w:val="center"/>
            <w:hideMark/>
          </w:tcPr>
          <w:p w:rsidR="002B27A5" w:rsidRPr="00D2364A" w:rsidRDefault="002B27A5" w:rsidP="002B27A5">
            <w:pPr>
              <w:jc w:val="center"/>
              <w:rPr>
                <w:b/>
              </w:rPr>
            </w:pPr>
            <w:r>
              <w:rPr>
                <w:b/>
              </w:rPr>
              <w:t>Объект обслуживания</w:t>
            </w:r>
          </w:p>
        </w:tc>
        <w:tc>
          <w:tcPr>
            <w:tcW w:w="4875" w:type="dxa"/>
            <w:noWrap/>
            <w:vAlign w:val="center"/>
            <w:hideMark/>
          </w:tcPr>
          <w:p w:rsidR="002B27A5" w:rsidRPr="00D2364A" w:rsidRDefault="002B27A5" w:rsidP="002B27A5">
            <w:pPr>
              <w:jc w:val="center"/>
              <w:rPr>
                <w:b/>
              </w:rPr>
            </w:pPr>
            <w:r>
              <w:rPr>
                <w:b/>
              </w:rPr>
              <w:t>Перечень работ</w:t>
            </w:r>
          </w:p>
        </w:tc>
        <w:tc>
          <w:tcPr>
            <w:tcW w:w="755" w:type="dxa"/>
            <w:noWrap/>
            <w:hideMark/>
          </w:tcPr>
          <w:p w:rsidR="002B27A5" w:rsidRPr="00D2364A" w:rsidRDefault="002B27A5" w:rsidP="002B27A5">
            <w:pPr>
              <w:jc w:val="center"/>
              <w:rPr>
                <w:b/>
              </w:rPr>
            </w:pPr>
            <w:r>
              <w:rPr>
                <w:b/>
              </w:rPr>
              <w:t>ТО1</w:t>
            </w:r>
          </w:p>
        </w:tc>
        <w:tc>
          <w:tcPr>
            <w:tcW w:w="755" w:type="dxa"/>
            <w:noWrap/>
            <w:hideMark/>
          </w:tcPr>
          <w:p w:rsidR="002B27A5" w:rsidRPr="00D2364A" w:rsidRDefault="002B27A5" w:rsidP="002B27A5">
            <w:pPr>
              <w:jc w:val="center"/>
              <w:rPr>
                <w:b/>
              </w:rPr>
            </w:pPr>
            <w:r>
              <w:rPr>
                <w:b/>
              </w:rPr>
              <w:t>ТО2</w:t>
            </w:r>
          </w:p>
        </w:tc>
        <w:tc>
          <w:tcPr>
            <w:tcW w:w="631" w:type="dxa"/>
            <w:noWrap/>
            <w:hideMark/>
          </w:tcPr>
          <w:p w:rsidR="002B27A5" w:rsidRPr="00D2364A" w:rsidRDefault="002B27A5" w:rsidP="002B27A5">
            <w:pPr>
              <w:jc w:val="center"/>
              <w:rPr>
                <w:b/>
              </w:rPr>
            </w:pPr>
            <w:r>
              <w:rPr>
                <w:b/>
              </w:rPr>
              <w:t>СО</w:t>
            </w:r>
          </w:p>
        </w:tc>
      </w:tr>
      <w:tr w:rsidR="002B27A5" w:rsidRPr="00D2364A" w:rsidTr="002B27A5">
        <w:trPr>
          <w:trHeight w:val="288"/>
        </w:trPr>
        <w:tc>
          <w:tcPr>
            <w:tcW w:w="2838" w:type="dxa"/>
            <w:vMerge w:val="restart"/>
            <w:noWrap/>
            <w:hideMark/>
          </w:tcPr>
          <w:p w:rsidR="002B27A5" w:rsidRPr="00D2364A" w:rsidRDefault="002B27A5" w:rsidP="002B27A5">
            <w:pPr>
              <w:jc w:val="both"/>
            </w:pPr>
            <w:r>
              <w:t>Механизм подъема</w:t>
            </w:r>
          </w:p>
        </w:tc>
        <w:tc>
          <w:tcPr>
            <w:tcW w:w="4875" w:type="dxa"/>
            <w:hideMark/>
          </w:tcPr>
          <w:p w:rsidR="002B27A5" w:rsidRPr="00D2364A" w:rsidRDefault="002B27A5" w:rsidP="002B27A5">
            <w:pPr>
              <w:jc w:val="both"/>
            </w:pPr>
            <w:r>
              <w:t>Проверка работы конечных выключателей и приборов безопасности:</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на наличие повреждений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 xml:space="preserve">2) проверка работы </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тормозов: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на наличие повреждений, утечек, состояние фрикционных накладок, крепежных деталей.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2) проверка работы тормозов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 xml:space="preserve">3) долив/проверка уровня жидкости </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4) провести работы по замене жидкости</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редукторов, электродвигателей, блоков и барабанов: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на наличие повреждений, утечек, шумов, вибраций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2) проверить уровень масла в редукторах</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3) промывка внутренних полостей корпусов редукторов и/или проведение работ по замене масла</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1152"/>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состояния канатов, осей подвеса:</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2) проверить состояние деталей крепления канатов на барабанах и затяжку болтов.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 xml:space="preserve">4) проверить состояние осей подвеса спредера к траверсе и их крепление </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5) проверить состояние механизма захвата спредера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 xml:space="preserve">6) проверить износ желоба блоков, свободное проворачивание блоков на осях </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8) проверить плотности посадки полумуфт и шкивов на валах</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Электрооборудование:</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1) визуальный осмотр видеокамеры слежения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rPr>
                <w:iCs/>
              </w:rPr>
            </w:pPr>
            <w:r>
              <w:rPr>
                <w:iCs/>
              </w:rPr>
              <w:t>2) ТО видеокамеры слежения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Cs/>
              </w:rPr>
            </w:pPr>
            <w:r>
              <w:rPr>
                <w:iCs/>
              </w:rPr>
              <w:t>3) визуальный осмотр прочего электрооборудования</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rPr>
                <w:b/>
              </w:rPr>
            </w:pPr>
          </w:p>
        </w:tc>
        <w:tc>
          <w:tcPr>
            <w:tcW w:w="4875" w:type="dxa"/>
            <w:hideMark/>
          </w:tcPr>
          <w:p w:rsidR="002B27A5" w:rsidRPr="00D2364A" w:rsidRDefault="002B27A5" w:rsidP="002B27A5">
            <w:pPr>
              <w:jc w:val="both"/>
              <w:rPr>
                <w:iCs/>
              </w:rPr>
            </w:pPr>
            <w:r>
              <w:rPr>
                <w:iCs/>
              </w:rPr>
              <w:t>4) визуальный осмотр электрооборудования щитов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tcPr>
          <w:p w:rsidR="002B27A5" w:rsidRPr="00D2364A" w:rsidRDefault="002B27A5" w:rsidP="002B27A5">
            <w:pPr>
              <w:jc w:val="both"/>
              <w:rPr>
                <w:b/>
              </w:rPr>
            </w:pPr>
          </w:p>
        </w:tc>
        <w:tc>
          <w:tcPr>
            <w:tcW w:w="4875" w:type="dxa"/>
          </w:tcPr>
          <w:p w:rsidR="002B27A5" w:rsidRPr="00D2364A" w:rsidRDefault="002B27A5" w:rsidP="002B27A5">
            <w:pPr>
              <w:jc w:val="both"/>
              <w:rPr>
                <w:iCs/>
              </w:rPr>
            </w:pPr>
            <w:r>
              <w:rPr>
                <w:iCs/>
              </w:rPr>
              <w:t>5) Смазка по точкам</w:t>
            </w:r>
          </w:p>
        </w:tc>
        <w:tc>
          <w:tcPr>
            <w:tcW w:w="755" w:type="dxa"/>
            <w:noWrap/>
          </w:tcPr>
          <w:p w:rsidR="002B27A5" w:rsidRPr="00D2364A" w:rsidRDefault="002B27A5" w:rsidP="002B27A5">
            <w:r>
              <w:t>+</w:t>
            </w:r>
          </w:p>
        </w:tc>
        <w:tc>
          <w:tcPr>
            <w:tcW w:w="755" w:type="dxa"/>
            <w:noWrap/>
          </w:tcPr>
          <w:p w:rsidR="002B27A5" w:rsidRPr="00D2364A" w:rsidRDefault="002B27A5" w:rsidP="002B27A5">
            <w:r>
              <w:t>+</w:t>
            </w:r>
          </w:p>
        </w:tc>
        <w:tc>
          <w:tcPr>
            <w:tcW w:w="631" w:type="dxa"/>
            <w:noWrap/>
          </w:tcPr>
          <w:p w:rsidR="002B27A5" w:rsidRPr="00D2364A" w:rsidRDefault="002B27A5" w:rsidP="002B27A5">
            <w:r>
              <w:t>+</w:t>
            </w:r>
          </w:p>
        </w:tc>
      </w:tr>
      <w:tr w:rsidR="002B27A5" w:rsidRPr="00D2364A" w:rsidTr="002B27A5">
        <w:trPr>
          <w:trHeight w:val="300"/>
        </w:trPr>
        <w:tc>
          <w:tcPr>
            <w:tcW w:w="2838" w:type="dxa"/>
            <w:vMerge w:val="restart"/>
            <w:noWrap/>
            <w:hideMark/>
          </w:tcPr>
          <w:p w:rsidR="002B27A5" w:rsidRPr="00D2364A" w:rsidRDefault="002B27A5" w:rsidP="002B27A5">
            <w:pPr>
              <w:jc w:val="both"/>
            </w:pPr>
            <w:r>
              <w:t>Кабина управления</w:t>
            </w:r>
          </w:p>
        </w:tc>
        <w:tc>
          <w:tcPr>
            <w:tcW w:w="4875" w:type="dxa"/>
            <w:hideMark/>
          </w:tcPr>
          <w:p w:rsidR="002B27A5" w:rsidRPr="00D2364A" w:rsidRDefault="002B27A5" w:rsidP="002B27A5">
            <w:pPr>
              <w:jc w:val="both"/>
            </w:pPr>
            <w:r>
              <w:t>проверка состояния остекления и работы стеклоочистителя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аптечки, огнетушителя, изоляционного коврика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утепления кабины</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места соединения кабины управления с платформой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визуальный осмотр и ТО блоков кондиционеров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val="restart"/>
            <w:noWrap/>
            <w:hideMark/>
          </w:tcPr>
          <w:p w:rsidR="002B27A5" w:rsidRPr="00D2364A" w:rsidRDefault="002B27A5" w:rsidP="002B27A5">
            <w:pPr>
              <w:jc w:val="both"/>
            </w:pPr>
            <w:r>
              <w:t>Электрооборудование</w:t>
            </w:r>
          </w:p>
        </w:tc>
        <w:tc>
          <w:tcPr>
            <w:tcW w:w="4875" w:type="dxa"/>
            <w:hideMark/>
          </w:tcPr>
          <w:p w:rsidR="002B27A5" w:rsidRPr="00D2364A" w:rsidRDefault="002B27A5" w:rsidP="002B27A5">
            <w:pPr>
              <w:jc w:val="both"/>
            </w:pPr>
            <w:r>
              <w:t>проверка подключений силовых кабелей, протяжка клеммников, проверка креплений и маркировки кабелей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подключений контрольных кабелей, протяжка клеммников, проверка креплений и маркировки кабелей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освещения шкафов: Проводится проверка освещения электропомещений, кабины и электрошкафов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системы рабочего и подкранового освещения (прожекторы)</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освещения проходов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подводящего кабеля</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внешний осмотр концевых выключателей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джойстиков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визуальный контроль механических повреждений кабельных трасс</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визуальный контроль состояния лотков для укладки кабеля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наличие порошкового огнетушителя и изоляционного коврика в кабине электрооборудования</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нагрева двигателей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токопроводящих устройств, а также изоляции электропроводки</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 xml:space="preserve">проверка напряжения блока питания: проводятся измерения напряжения поверенным прибором, внешний осмотр, </w:t>
            </w:r>
            <w:r>
              <w:lastRenderedPageBreak/>
              <w:t>чистка контактных соединений, проверка следов перегрева, проверка креплений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состояния блоков резисторов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состояние подшипников двигателей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состояние и удалить пыль с преобразователей частоты</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внешнего состояния, детальный осмотр оборудования</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864"/>
        </w:trPr>
        <w:tc>
          <w:tcPr>
            <w:tcW w:w="2838" w:type="dxa"/>
            <w:vMerge w:val="restart"/>
            <w:noWrap/>
            <w:hideMark/>
          </w:tcPr>
          <w:p w:rsidR="002B27A5" w:rsidRPr="00D2364A" w:rsidRDefault="002B27A5" w:rsidP="002B27A5">
            <w:pPr>
              <w:jc w:val="both"/>
            </w:pPr>
            <w:r>
              <w:t>Система управления</w:t>
            </w:r>
          </w:p>
        </w:tc>
        <w:tc>
          <w:tcPr>
            <w:tcW w:w="4875" w:type="dxa"/>
            <w:noWrap/>
            <w:hideMark/>
          </w:tcPr>
          <w:p w:rsidR="002B27A5" w:rsidRPr="00D2364A" w:rsidRDefault="002B27A5" w:rsidP="002B27A5">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проведение пусконаладочных работ и изменение настроечных параметров системы управления при необходимости</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программного обеспечения контроллеров, операторских панелей, инженерной станции и станции технологов</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состояния источников питания электроэнергией</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проведение корректировок настройки приводов, выпрямителя и системы управления при необходимости</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анализ и корректировка программы (по необходимости)</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 xml:space="preserve">проверка системы визуализации и контроля работы крана на рабочей станции наладчика, </w:t>
            </w:r>
            <w:r>
              <w:lastRenderedPageBreak/>
              <w:t>по согласованию сторон корректировка программного обеспечения</w:t>
            </w:r>
          </w:p>
        </w:tc>
        <w:tc>
          <w:tcPr>
            <w:tcW w:w="755" w:type="dxa"/>
            <w:noWrap/>
            <w:hideMark/>
          </w:tcPr>
          <w:p w:rsidR="002B27A5" w:rsidRPr="00D2364A" w:rsidRDefault="002B27A5" w:rsidP="002B27A5">
            <w:pPr>
              <w:jc w:val="center"/>
              <w:rPr>
                <w:b/>
                <w:bCs/>
              </w:rPr>
            </w:pPr>
            <w:r>
              <w:rPr>
                <w:b/>
                <w:bCs/>
              </w:rPr>
              <w:lastRenderedPageBreak/>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работы ограничителя грузоподъёмности ОГП и системы смещения центра тяжести контейнера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аппаратных и программных концевых выключателей</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блокировок безопасности, в том числе нулевой защиты и аварийных цепей останова крана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 xml:space="preserve">проверка работы звуковой и световой сигнализации </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элементов ввода питания крана, в том числе анализ потребления электричества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автоматических выключателей (с регулируемыми установками) при необходимости</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(протяжка) электрических соединений</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вентиляции, системы климат контроля и освещения шкафов</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588"/>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проверка системы климат контроля, обогрева, охлаждения кабины управления и кабины электрооборудования</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300"/>
        </w:trPr>
        <w:tc>
          <w:tcPr>
            <w:tcW w:w="2838" w:type="dxa"/>
            <w:vMerge w:val="restart"/>
            <w:hideMark/>
          </w:tcPr>
          <w:p w:rsidR="002B27A5" w:rsidRPr="00D2364A" w:rsidRDefault="002B27A5" w:rsidP="002B27A5">
            <w:pPr>
              <w:jc w:val="both"/>
            </w:pPr>
            <w:r>
              <w:t>Механизм передвижения</w:t>
            </w:r>
          </w:p>
        </w:tc>
        <w:tc>
          <w:tcPr>
            <w:tcW w:w="4875" w:type="dxa"/>
            <w:hideMark/>
          </w:tcPr>
          <w:p w:rsidR="002B27A5" w:rsidRPr="00D2364A" w:rsidRDefault="002B27A5" w:rsidP="002B27A5">
            <w:pPr>
              <w:jc w:val="both"/>
            </w:pPr>
            <w:r>
              <w:t>Проверка работы  конечных выключателей:</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1) визуальный осмотр на наличие повреждений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2) проверка работы</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3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отсутствие посторонних, значительных и неравномерных шумов при работе механизма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405"/>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противоугонных захватов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405"/>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затяжку гаек крепления мотор-редукторов на валу</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405"/>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затяжку гаек крепления мотор-редукторов на реактивной тяге</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болтовых креплений тележек и противоугонных захватов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износа ходовых колес</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состояние шпоночных соединений и состояние подшипниковых узлов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тормозов: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2) проверка работы тормозов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3) проверка состояния тормозного диска</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работы редукторов: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1) визуальный осмотр на наличие повреждений, утечек, шумов, вибраций</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2) проверить уровень масла в редукторах</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rPr>
                <w:i/>
                <w:iCs/>
              </w:rPr>
            </w:pPr>
            <w:r>
              <w:rPr>
                <w:i/>
                <w:iCs/>
              </w:rPr>
              <w:t>3) промывка внутренних полостей корпусов редукторов и/или проведение работ по замене масла</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tcPr>
          <w:p w:rsidR="002B27A5" w:rsidRPr="00D2364A" w:rsidRDefault="002B27A5" w:rsidP="002B27A5">
            <w:pPr>
              <w:jc w:val="both"/>
            </w:pPr>
          </w:p>
        </w:tc>
        <w:tc>
          <w:tcPr>
            <w:tcW w:w="4875" w:type="dxa"/>
          </w:tcPr>
          <w:p w:rsidR="002B27A5" w:rsidRPr="00D2364A" w:rsidRDefault="002B27A5" w:rsidP="002B27A5">
            <w:pPr>
              <w:jc w:val="both"/>
              <w:rPr>
                <w:iCs/>
              </w:rPr>
            </w:pPr>
            <w:r>
              <w:rPr>
                <w:iCs/>
              </w:rPr>
              <w:t>5) Смазка по точкам</w:t>
            </w:r>
          </w:p>
        </w:tc>
        <w:tc>
          <w:tcPr>
            <w:tcW w:w="755" w:type="dxa"/>
            <w:noWrap/>
          </w:tcPr>
          <w:p w:rsidR="002B27A5" w:rsidRPr="00D2364A" w:rsidRDefault="002B27A5" w:rsidP="002B27A5">
            <w:r>
              <w:t>+</w:t>
            </w:r>
          </w:p>
        </w:tc>
        <w:tc>
          <w:tcPr>
            <w:tcW w:w="755" w:type="dxa"/>
            <w:noWrap/>
          </w:tcPr>
          <w:p w:rsidR="002B27A5" w:rsidRPr="00D2364A" w:rsidRDefault="002B27A5" w:rsidP="002B27A5">
            <w:r>
              <w:t>+</w:t>
            </w:r>
          </w:p>
        </w:tc>
        <w:tc>
          <w:tcPr>
            <w:tcW w:w="631" w:type="dxa"/>
            <w:noWrap/>
          </w:tcPr>
          <w:p w:rsidR="002B27A5" w:rsidRPr="00D2364A" w:rsidRDefault="002B27A5" w:rsidP="002B27A5">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проверка противоугонных захватов, стопоров</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864"/>
        </w:trPr>
        <w:tc>
          <w:tcPr>
            <w:tcW w:w="2838" w:type="dxa"/>
            <w:vMerge w:val="restart"/>
            <w:hideMark/>
          </w:tcPr>
          <w:p w:rsidR="002B27A5" w:rsidRPr="00D2364A" w:rsidRDefault="002B27A5" w:rsidP="002B27A5">
            <w:pPr>
              <w:jc w:val="both"/>
            </w:pPr>
            <w:r>
              <w:t>Крановые и тележечные пути</w:t>
            </w:r>
          </w:p>
        </w:tc>
        <w:tc>
          <w:tcPr>
            <w:tcW w:w="4875" w:type="dxa"/>
            <w:hideMark/>
          </w:tcPr>
          <w:p w:rsidR="002B27A5" w:rsidRPr="00D2364A" w:rsidRDefault="002B27A5" w:rsidP="002B27A5">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2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крепление рельсов и соединение в местах стыка, а также степень износа рельса</w:t>
            </w:r>
          </w:p>
        </w:tc>
        <w:tc>
          <w:tcPr>
            <w:tcW w:w="755" w:type="dxa"/>
            <w:noWrap/>
            <w:hideMark/>
          </w:tcPr>
          <w:p w:rsidR="002B27A5" w:rsidRPr="00D2364A" w:rsidRDefault="002B27A5" w:rsidP="002B27A5">
            <w:pPr>
              <w:jc w:val="center"/>
            </w:pPr>
            <w: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ширину колеи, поперечный и продольный уклон рельсов</w:t>
            </w:r>
          </w:p>
        </w:tc>
        <w:tc>
          <w:tcPr>
            <w:tcW w:w="755" w:type="dxa"/>
            <w:noWrap/>
            <w:hideMark/>
          </w:tcPr>
          <w:p w:rsidR="002B27A5" w:rsidRPr="00D2364A" w:rsidRDefault="002B27A5" w:rsidP="002B27A5">
            <w:pPr>
              <w:jc w:val="center"/>
            </w:pPr>
          </w:p>
        </w:tc>
        <w:tc>
          <w:tcPr>
            <w:tcW w:w="755" w:type="dxa"/>
            <w:noWrap/>
            <w:hideMark/>
          </w:tcPr>
          <w:p w:rsidR="002B27A5" w:rsidRPr="00D2364A" w:rsidRDefault="002B27A5" w:rsidP="002B27A5">
            <w:pPr>
              <w:jc w:val="center"/>
            </w:pPr>
          </w:p>
        </w:tc>
        <w:tc>
          <w:tcPr>
            <w:tcW w:w="631" w:type="dxa"/>
            <w:noWrap/>
            <w:hideMark/>
          </w:tcPr>
          <w:p w:rsidR="002B27A5" w:rsidRPr="00D2364A" w:rsidRDefault="002B27A5" w:rsidP="002B27A5">
            <w:pPr>
              <w:jc w:val="center"/>
            </w:pPr>
            <w:r>
              <w:t>+</w:t>
            </w:r>
          </w:p>
        </w:tc>
      </w:tr>
      <w:tr w:rsidR="002B27A5" w:rsidRPr="00D2364A" w:rsidTr="002B27A5">
        <w:trPr>
          <w:trHeight w:val="1152"/>
        </w:trPr>
        <w:tc>
          <w:tcPr>
            <w:tcW w:w="2838" w:type="dxa"/>
            <w:vMerge w:val="restart"/>
            <w:noWrap/>
            <w:hideMark/>
          </w:tcPr>
          <w:p w:rsidR="002B27A5" w:rsidRPr="00D2364A" w:rsidRDefault="002B27A5" w:rsidP="002B27A5">
            <w:pPr>
              <w:jc w:val="both"/>
            </w:pPr>
            <w:r>
              <w:t>Металлоконструкции</w:t>
            </w:r>
          </w:p>
        </w:tc>
        <w:tc>
          <w:tcPr>
            <w:tcW w:w="4875" w:type="dxa"/>
            <w:hideMark/>
          </w:tcPr>
          <w:p w:rsidR="002B27A5" w:rsidRPr="00D2364A" w:rsidRDefault="002B27A5" w:rsidP="002B27A5">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rsidR="002B27A5" w:rsidRPr="00D2364A" w:rsidRDefault="002B27A5" w:rsidP="002B27A5">
            <w:pPr>
              <w:jc w:val="center"/>
              <w:rPr>
                <w:b/>
                <w:bCs/>
              </w:rPr>
            </w:pP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pPr>
            <w:r>
              <w:t>+</w:t>
            </w:r>
          </w:p>
        </w:tc>
      </w:tr>
      <w:tr w:rsidR="002B27A5" w:rsidRPr="00D2364A" w:rsidTr="002B27A5">
        <w:trPr>
          <w:trHeight w:val="576"/>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pPr>
            <w:r>
              <w:t>+</w:t>
            </w:r>
          </w:p>
        </w:tc>
        <w:tc>
          <w:tcPr>
            <w:tcW w:w="631" w:type="dxa"/>
            <w:noWrap/>
            <w:hideMark/>
          </w:tcPr>
          <w:p w:rsidR="002B27A5" w:rsidRPr="00D2364A" w:rsidRDefault="002B27A5" w:rsidP="002B27A5">
            <w:pPr>
              <w:jc w:val="center"/>
            </w:pPr>
            <w:r>
              <w:t>+</w:t>
            </w:r>
          </w:p>
        </w:tc>
      </w:tr>
      <w:tr w:rsidR="002B27A5" w:rsidRPr="00D2364A" w:rsidTr="002B27A5">
        <w:trPr>
          <w:trHeight w:val="172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 xml:space="preserve">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w:t>
            </w:r>
            <w:r>
              <w:lastRenderedPageBreak/>
              <w:t>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rsidR="002B27A5" w:rsidRPr="00D2364A" w:rsidRDefault="002B27A5" w:rsidP="002B27A5">
            <w:pPr>
              <w:jc w:val="center"/>
              <w:rPr>
                <w:b/>
                <w:bCs/>
              </w:rPr>
            </w:pP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pPr>
            <w:r>
              <w:t>+</w:t>
            </w:r>
          </w:p>
        </w:tc>
      </w:tr>
      <w:tr w:rsidR="002B27A5" w:rsidRPr="00D2364A" w:rsidTr="002B27A5">
        <w:trPr>
          <w:trHeight w:val="588"/>
        </w:trPr>
        <w:tc>
          <w:tcPr>
            <w:tcW w:w="2838" w:type="dxa"/>
            <w:vMerge/>
            <w:hideMark/>
          </w:tcPr>
          <w:p w:rsidR="002B27A5" w:rsidRPr="00D2364A" w:rsidRDefault="002B27A5" w:rsidP="002B27A5">
            <w:pPr>
              <w:jc w:val="both"/>
            </w:pPr>
          </w:p>
        </w:tc>
        <w:tc>
          <w:tcPr>
            <w:tcW w:w="4875" w:type="dxa"/>
            <w:hideMark/>
          </w:tcPr>
          <w:p w:rsidR="002B27A5" w:rsidRPr="00D2364A" w:rsidRDefault="002B27A5" w:rsidP="002B27A5">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rsidR="002B27A5" w:rsidRPr="00D2364A" w:rsidRDefault="002B27A5" w:rsidP="002B27A5">
            <w:pPr>
              <w:jc w:val="center"/>
              <w:rPr>
                <w:b/>
                <w:bCs/>
              </w:rPr>
            </w:pPr>
          </w:p>
        </w:tc>
        <w:tc>
          <w:tcPr>
            <w:tcW w:w="755" w:type="dxa"/>
            <w:noWrap/>
            <w:hideMark/>
          </w:tcPr>
          <w:p w:rsidR="002B27A5" w:rsidRPr="00D2364A" w:rsidRDefault="002B27A5" w:rsidP="002B27A5">
            <w:pPr>
              <w:jc w:val="center"/>
              <w:rPr>
                <w:b/>
                <w:bCs/>
              </w:rPr>
            </w:pPr>
          </w:p>
        </w:tc>
        <w:tc>
          <w:tcPr>
            <w:tcW w:w="631" w:type="dxa"/>
            <w:noWrap/>
            <w:hideMark/>
          </w:tcPr>
          <w:p w:rsidR="002B27A5" w:rsidRPr="00D2364A" w:rsidRDefault="002B27A5" w:rsidP="002B27A5">
            <w:pPr>
              <w:jc w:val="center"/>
            </w:pPr>
            <w:r>
              <w:t>+</w:t>
            </w:r>
          </w:p>
        </w:tc>
      </w:tr>
      <w:tr w:rsidR="002B27A5" w:rsidRPr="00D2364A" w:rsidTr="002B27A5">
        <w:trPr>
          <w:trHeight w:val="300"/>
        </w:trPr>
        <w:tc>
          <w:tcPr>
            <w:tcW w:w="2838" w:type="dxa"/>
            <w:vMerge w:val="restart"/>
            <w:hideMark/>
          </w:tcPr>
          <w:p w:rsidR="002B27A5" w:rsidRPr="00D2364A" w:rsidRDefault="002B27A5" w:rsidP="002B27A5">
            <w:pPr>
              <w:jc w:val="both"/>
            </w:pPr>
          </w:p>
          <w:p w:rsidR="002B27A5" w:rsidRPr="00D2364A" w:rsidRDefault="002B27A5" w:rsidP="002B27A5">
            <w:pPr>
              <w:jc w:val="both"/>
            </w:pPr>
            <w:r>
              <w:t>Кондиционер</w:t>
            </w:r>
          </w:p>
        </w:tc>
        <w:tc>
          <w:tcPr>
            <w:tcW w:w="4875" w:type="dxa"/>
            <w:noWrap/>
            <w:hideMark/>
          </w:tcPr>
          <w:p w:rsidR="002B27A5" w:rsidRPr="00D2364A" w:rsidRDefault="002B27A5" w:rsidP="002B27A5">
            <w:pPr>
              <w:jc w:val="both"/>
            </w:pPr>
            <w:r>
              <w:t>Обслуживание проверка давления фреона</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 xml:space="preserve">Очистка фильтров удаление пыли и загрязнение </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r w:rsidR="002B27A5" w:rsidRPr="00D2364A" w:rsidTr="002B27A5">
        <w:trPr>
          <w:trHeight w:val="300"/>
        </w:trPr>
        <w:tc>
          <w:tcPr>
            <w:tcW w:w="2838" w:type="dxa"/>
            <w:vMerge/>
            <w:hideMark/>
          </w:tcPr>
          <w:p w:rsidR="002B27A5" w:rsidRPr="00D2364A" w:rsidRDefault="002B27A5" w:rsidP="002B27A5">
            <w:pPr>
              <w:jc w:val="both"/>
            </w:pPr>
          </w:p>
        </w:tc>
        <w:tc>
          <w:tcPr>
            <w:tcW w:w="4875" w:type="dxa"/>
            <w:noWrap/>
            <w:hideMark/>
          </w:tcPr>
          <w:p w:rsidR="002B27A5" w:rsidRPr="00D2364A" w:rsidRDefault="002B27A5" w:rsidP="002B27A5">
            <w:pPr>
              <w:jc w:val="both"/>
            </w:pPr>
            <w:r>
              <w:t>Контроль работы блока расширения и блока охлаждения</w:t>
            </w:r>
          </w:p>
        </w:tc>
        <w:tc>
          <w:tcPr>
            <w:tcW w:w="755" w:type="dxa"/>
            <w:noWrap/>
            <w:hideMark/>
          </w:tcPr>
          <w:p w:rsidR="002B27A5" w:rsidRPr="00D2364A" w:rsidRDefault="002B27A5" w:rsidP="002B27A5">
            <w:pPr>
              <w:jc w:val="center"/>
              <w:rPr>
                <w:b/>
                <w:bCs/>
              </w:rPr>
            </w:pPr>
            <w:r>
              <w:rPr>
                <w:b/>
                <w:bCs/>
              </w:rPr>
              <w:t>+</w:t>
            </w:r>
          </w:p>
        </w:tc>
        <w:tc>
          <w:tcPr>
            <w:tcW w:w="755" w:type="dxa"/>
            <w:noWrap/>
            <w:hideMark/>
          </w:tcPr>
          <w:p w:rsidR="002B27A5" w:rsidRPr="00D2364A" w:rsidRDefault="002B27A5" w:rsidP="002B27A5">
            <w:pPr>
              <w:jc w:val="center"/>
              <w:rPr>
                <w:b/>
                <w:bCs/>
              </w:rPr>
            </w:pPr>
            <w:r>
              <w:rPr>
                <w:b/>
                <w:bCs/>
              </w:rPr>
              <w:t>+</w:t>
            </w:r>
          </w:p>
        </w:tc>
        <w:tc>
          <w:tcPr>
            <w:tcW w:w="631" w:type="dxa"/>
            <w:noWrap/>
            <w:hideMark/>
          </w:tcPr>
          <w:p w:rsidR="002B27A5" w:rsidRPr="00D2364A" w:rsidRDefault="002B27A5" w:rsidP="002B27A5">
            <w:pPr>
              <w:jc w:val="center"/>
              <w:rPr>
                <w:b/>
                <w:bCs/>
              </w:rPr>
            </w:pPr>
            <w:r>
              <w:rPr>
                <w:b/>
                <w:bCs/>
              </w:rPr>
              <w:t>+</w:t>
            </w:r>
          </w:p>
        </w:tc>
      </w:tr>
    </w:tbl>
    <w:p w:rsidR="002B27A5" w:rsidRPr="00D2364A" w:rsidRDefault="002B27A5" w:rsidP="002B27A5">
      <w:pPr>
        <w:ind w:firstLine="709"/>
        <w:jc w:val="both"/>
      </w:pPr>
    </w:p>
    <w:p w:rsidR="002B27A5" w:rsidRPr="00D2364A" w:rsidRDefault="002B27A5" w:rsidP="002B27A5">
      <w:pPr>
        <w:ind w:firstLine="709"/>
        <w:jc w:val="both"/>
      </w:pPr>
    </w:p>
    <w:p w:rsidR="002B27A5" w:rsidRPr="00D2364A" w:rsidRDefault="002B27A5" w:rsidP="002B27A5">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2B27A5" w:rsidRPr="00D2364A" w:rsidRDefault="002B27A5" w:rsidP="002B27A5">
      <w:pPr>
        <w:ind w:firstLine="709"/>
        <w:jc w:val="both"/>
      </w:pPr>
      <w:r>
        <w:t xml:space="preserve">Работы выполняются без остановки функционирования Контейнерного терминала </w:t>
      </w:r>
      <w:r w:rsidR="00375909">
        <w:t>Благовещенск</w:t>
      </w:r>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2B27A5" w:rsidRPr="00D2364A" w:rsidRDefault="002B27A5" w:rsidP="002B27A5">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2B27A5" w:rsidRPr="00D2364A" w:rsidRDefault="002B27A5" w:rsidP="002B27A5">
      <w:pPr>
        <w:ind w:firstLine="709"/>
        <w:jc w:val="both"/>
      </w:pPr>
      <w:r>
        <w:t>2.4.Техническое обслуживание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2B27A5" w:rsidRPr="00D2364A" w:rsidRDefault="002B27A5" w:rsidP="002B27A5">
      <w:pPr>
        <w:ind w:firstLine="709"/>
        <w:jc w:val="both"/>
      </w:pPr>
      <w:r>
        <w:rPr>
          <w:spacing w:val="1"/>
        </w:rPr>
        <w:t xml:space="preserve">2.5. Сроки выполнения работ: для </w:t>
      </w:r>
      <w:r>
        <w:t>одного технического обслуживания (ТО1,ТО2,СО) по одному крану козловому контейнерному – не более ____________(____________) часов.</w:t>
      </w:r>
    </w:p>
    <w:p w:rsidR="002B27A5" w:rsidRPr="00D2364A" w:rsidRDefault="002B27A5" w:rsidP="002B27A5">
      <w:pPr>
        <w:shd w:val="clear" w:color="auto" w:fill="FFFFFF"/>
        <w:ind w:firstLine="709"/>
        <w:jc w:val="both"/>
        <w:rPr>
          <w:spacing w:val="2"/>
        </w:rPr>
      </w:pPr>
      <w:r>
        <w:t xml:space="preserve">2.6. При выполнении работ по техническому обслуживанию кранов козловых контейнерных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2B27A5" w:rsidRPr="00D2364A" w:rsidRDefault="002B27A5" w:rsidP="002B27A5">
      <w:pPr>
        <w:shd w:val="clear" w:color="auto" w:fill="FFFFFF"/>
        <w:ind w:firstLine="709"/>
        <w:jc w:val="both"/>
      </w:pPr>
      <w:r>
        <w:rPr>
          <w:spacing w:val="2"/>
        </w:rPr>
        <w:t xml:space="preserve">2.7. </w:t>
      </w:r>
      <w:r>
        <w:t xml:space="preserve">Исполнитель при выполнении работ по техническому обслуживанию кранов козловых контейнерных (ТО1,ТО2,СО) </w:t>
      </w:r>
      <w:r>
        <w:rPr>
          <w:spacing w:val="-1"/>
        </w:rPr>
        <w:t xml:space="preserve">должен </w:t>
      </w:r>
      <w:r>
        <w:t>использовать собственные расходные материалы и комплектующие части.</w:t>
      </w:r>
    </w:p>
    <w:p w:rsidR="002B27A5" w:rsidRPr="00D2364A" w:rsidRDefault="002B27A5" w:rsidP="002B27A5">
      <w:pPr>
        <w:shd w:val="clear" w:color="auto" w:fill="FFFFFF"/>
        <w:ind w:firstLine="709"/>
        <w:jc w:val="both"/>
      </w:pPr>
    </w:p>
    <w:p w:rsidR="002B27A5" w:rsidRPr="00D2364A" w:rsidRDefault="002B27A5" w:rsidP="005D11F2">
      <w:pPr>
        <w:pStyle w:val="aff6"/>
        <w:numPr>
          <w:ilvl w:val="1"/>
          <w:numId w:val="27"/>
        </w:numPr>
        <w:shd w:val="clear" w:color="auto" w:fill="FFFFFF"/>
        <w:ind w:left="0" w:firstLine="709"/>
        <w:jc w:val="both"/>
      </w:pPr>
      <w:r>
        <w:t xml:space="preserve">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2B27A5" w:rsidRPr="006A7327" w:rsidTr="002B27A5">
        <w:trPr>
          <w:trHeight w:val="20"/>
          <w:tblHeader/>
        </w:trPr>
        <w:tc>
          <w:tcPr>
            <w:tcW w:w="675" w:type="dxa"/>
            <w:vAlign w:val="center"/>
          </w:tcPr>
          <w:p w:rsidR="002B27A5" w:rsidRPr="006A7327" w:rsidRDefault="002B27A5" w:rsidP="002B27A5">
            <w:pPr>
              <w:jc w:val="center"/>
              <w:rPr>
                <w:sz w:val="20"/>
                <w:szCs w:val="20"/>
              </w:rPr>
            </w:pPr>
            <w:r>
              <w:rPr>
                <w:sz w:val="20"/>
                <w:szCs w:val="20"/>
              </w:rPr>
              <w:t>№ п/п</w:t>
            </w:r>
          </w:p>
        </w:tc>
        <w:tc>
          <w:tcPr>
            <w:tcW w:w="2552" w:type="dxa"/>
            <w:vAlign w:val="center"/>
          </w:tcPr>
          <w:p w:rsidR="002B27A5" w:rsidRPr="006A7327" w:rsidRDefault="002B27A5" w:rsidP="002B27A5">
            <w:pPr>
              <w:jc w:val="center"/>
              <w:rPr>
                <w:bCs/>
                <w:sz w:val="20"/>
                <w:szCs w:val="20"/>
              </w:rPr>
            </w:pPr>
            <w:r>
              <w:rPr>
                <w:sz w:val="20"/>
                <w:szCs w:val="20"/>
              </w:rPr>
              <w:t>Объект обслуживания</w:t>
            </w:r>
          </w:p>
        </w:tc>
        <w:tc>
          <w:tcPr>
            <w:tcW w:w="3969" w:type="dxa"/>
            <w:vAlign w:val="center"/>
          </w:tcPr>
          <w:p w:rsidR="002B27A5" w:rsidRPr="006A7327" w:rsidRDefault="002B27A5" w:rsidP="002B27A5">
            <w:pPr>
              <w:jc w:val="center"/>
              <w:rPr>
                <w:bCs/>
                <w:sz w:val="20"/>
                <w:szCs w:val="20"/>
              </w:rPr>
            </w:pPr>
            <w:r>
              <w:rPr>
                <w:bCs/>
                <w:sz w:val="20"/>
                <w:szCs w:val="20"/>
              </w:rPr>
              <w:t>Наименование работ (единичной расценки)</w:t>
            </w:r>
          </w:p>
        </w:tc>
        <w:tc>
          <w:tcPr>
            <w:tcW w:w="2268" w:type="dxa"/>
            <w:vAlign w:val="center"/>
          </w:tcPr>
          <w:p w:rsidR="002B27A5" w:rsidRPr="006A7327" w:rsidRDefault="002B27A5" w:rsidP="002B27A5">
            <w:pPr>
              <w:jc w:val="center"/>
              <w:rPr>
                <w:bCs/>
                <w:sz w:val="20"/>
                <w:szCs w:val="20"/>
              </w:rPr>
            </w:pPr>
            <w:r>
              <w:rPr>
                <w:bCs/>
                <w:sz w:val="20"/>
                <w:szCs w:val="20"/>
              </w:rPr>
              <w:t>Количество</w:t>
            </w:r>
          </w:p>
        </w:tc>
      </w:tr>
      <w:tr w:rsidR="002B27A5" w:rsidRPr="006A7327" w:rsidTr="002B27A5">
        <w:trPr>
          <w:trHeight w:val="339"/>
          <w:tblHeader/>
        </w:trPr>
        <w:tc>
          <w:tcPr>
            <w:tcW w:w="675" w:type="dxa"/>
            <w:vAlign w:val="center"/>
          </w:tcPr>
          <w:p w:rsidR="002B27A5" w:rsidRPr="006A7327" w:rsidRDefault="002B27A5" w:rsidP="002B27A5">
            <w:pPr>
              <w:ind w:firstLine="708"/>
              <w:jc w:val="center"/>
              <w:rPr>
                <w:bCs/>
                <w:sz w:val="20"/>
                <w:szCs w:val="20"/>
              </w:rPr>
            </w:pPr>
            <w:r>
              <w:rPr>
                <w:bCs/>
                <w:sz w:val="20"/>
                <w:szCs w:val="20"/>
              </w:rPr>
              <w:t>11.</w:t>
            </w:r>
          </w:p>
        </w:tc>
        <w:tc>
          <w:tcPr>
            <w:tcW w:w="2552" w:type="dxa"/>
            <w:vMerge w:val="restart"/>
            <w:vAlign w:val="center"/>
          </w:tcPr>
          <w:p w:rsidR="002B27A5" w:rsidRPr="006A7327" w:rsidRDefault="002B27A5" w:rsidP="002B27A5">
            <w:pPr>
              <w:rPr>
                <w:bCs/>
                <w:sz w:val="20"/>
                <w:szCs w:val="20"/>
              </w:rPr>
            </w:pPr>
            <w:r>
              <w:rPr>
                <w:spacing w:val="1"/>
                <w:sz w:val="20"/>
                <w:szCs w:val="20"/>
              </w:rPr>
              <w:t>ККСП36-А6-Ч-УК-16 (5;7)-9,5-У1зав. № 1332 (Инв. № 014/03/00000095)</w:t>
            </w:r>
          </w:p>
        </w:tc>
        <w:tc>
          <w:tcPr>
            <w:tcW w:w="3969" w:type="dxa"/>
            <w:vAlign w:val="center"/>
          </w:tcPr>
          <w:p w:rsidR="002B27A5" w:rsidRPr="006A7327" w:rsidRDefault="002B27A5" w:rsidP="002B27A5">
            <w:pPr>
              <w:jc w:val="center"/>
              <w:rPr>
                <w:bCs/>
                <w:sz w:val="20"/>
                <w:szCs w:val="20"/>
              </w:rPr>
            </w:pPr>
            <w:r>
              <w:rPr>
                <w:bCs/>
                <w:sz w:val="20"/>
                <w:szCs w:val="20"/>
              </w:rPr>
              <w:t>ТО-1</w:t>
            </w:r>
          </w:p>
        </w:tc>
        <w:tc>
          <w:tcPr>
            <w:tcW w:w="2268" w:type="dxa"/>
          </w:tcPr>
          <w:p w:rsidR="002B27A5" w:rsidRPr="006A7327" w:rsidRDefault="002B27A5" w:rsidP="002B27A5">
            <w:pPr>
              <w:ind w:firstLine="708"/>
              <w:rPr>
                <w:bCs/>
                <w:sz w:val="20"/>
                <w:szCs w:val="20"/>
              </w:rPr>
            </w:pPr>
            <w:r>
              <w:rPr>
                <w:bCs/>
                <w:sz w:val="20"/>
                <w:szCs w:val="20"/>
              </w:rPr>
              <w:t>10</w:t>
            </w:r>
          </w:p>
        </w:tc>
      </w:tr>
      <w:tr w:rsidR="002B27A5" w:rsidRPr="006A7327" w:rsidTr="002B27A5">
        <w:trPr>
          <w:trHeight w:val="20"/>
          <w:tblHeader/>
        </w:trPr>
        <w:tc>
          <w:tcPr>
            <w:tcW w:w="675" w:type="dxa"/>
            <w:vAlign w:val="center"/>
          </w:tcPr>
          <w:p w:rsidR="002B27A5" w:rsidRPr="006A7327" w:rsidRDefault="002B27A5" w:rsidP="002B27A5">
            <w:pPr>
              <w:ind w:firstLine="708"/>
              <w:jc w:val="center"/>
              <w:rPr>
                <w:bCs/>
                <w:sz w:val="20"/>
                <w:szCs w:val="20"/>
              </w:rPr>
            </w:pPr>
            <w:r>
              <w:rPr>
                <w:bCs/>
                <w:sz w:val="20"/>
                <w:szCs w:val="20"/>
              </w:rPr>
              <w:t>22.</w:t>
            </w:r>
          </w:p>
        </w:tc>
        <w:tc>
          <w:tcPr>
            <w:tcW w:w="2552" w:type="dxa"/>
            <w:vMerge/>
            <w:vAlign w:val="center"/>
          </w:tcPr>
          <w:p w:rsidR="002B27A5" w:rsidRPr="006A7327" w:rsidRDefault="002B27A5" w:rsidP="002B27A5">
            <w:pPr>
              <w:rPr>
                <w:bCs/>
                <w:sz w:val="20"/>
                <w:szCs w:val="20"/>
              </w:rPr>
            </w:pPr>
          </w:p>
        </w:tc>
        <w:tc>
          <w:tcPr>
            <w:tcW w:w="3969" w:type="dxa"/>
            <w:vAlign w:val="center"/>
          </w:tcPr>
          <w:p w:rsidR="002B27A5" w:rsidRPr="006A7327" w:rsidRDefault="002B27A5" w:rsidP="002B27A5">
            <w:pPr>
              <w:jc w:val="center"/>
              <w:rPr>
                <w:bCs/>
                <w:sz w:val="20"/>
                <w:szCs w:val="20"/>
              </w:rPr>
            </w:pPr>
            <w:r>
              <w:rPr>
                <w:bCs/>
                <w:sz w:val="20"/>
                <w:szCs w:val="20"/>
              </w:rPr>
              <w:t>ТО-2</w:t>
            </w:r>
          </w:p>
        </w:tc>
        <w:tc>
          <w:tcPr>
            <w:tcW w:w="2268" w:type="dxa"/>
          </w:tcPr>
          <w:p w:rsidR="002B27A5" w:rsidRPr="006A7327" w:rsidRDefault="002B27A5" w:rsidP="002B27A5">
            <w:pPr>
              <w:ind w:firstLine="708"/>
              <w:rPr>
                <w:bCs/>
                <w:sz w:val="20"/>
                <w:szCs w:val="20"/>
              </w:rPr>
            </w:pPr>
            <w:r>
              <w:rPr>
                <w:bCs/>
                <w:sz w:val="20"/>
                <w:szCs w:val="20"/>
              </w:rPr>
              <w:t>5</w:t>
            </w:r>
          </w:p>
        </w:tc>
      </w:tr>
      <w:tr w:rsidR="002B27A5" w:rsidRPr="006A7327" w:rsidTr="002B27A5">
        <w:trPr>
          <w:trHeight w:val="20"/>
          <w:tblHeader/>
        </w:trPr>
        <w:tc>
          <w:tcPr>
            <w:tcW w:w="675" w:type="dxa"/>
            <w:vAlign w:val="center"/>
          </w:tcPr>
          <w:p w:rsidR="002B27A5" w:rsidRPr="006A7327" w:rsidRDefault="002B27A5" w:rsidP="002B27A5">
            <w:pPr>
              <w:ind w:firstLine="708"/>
              <w:jc w:val="center"/>
              <w:rPr>
                <w:bCs/>
                <w:sz w:val="20"/>
                <w:szCs w:val="20"/>
              </w:rPr>
            </w:pPr>
            <w:r>
              <w:rPr>
                <w:bCs/>
                <w:sz w:val="20"/>
                <w:szCs w:val="20"/>
              </w:rPr>
              <w:t>33.</w:t>
            </w:r>
          </w:p>
        </w:tc>
        <w:tc>
          <w:tcPr>
            <w:tcW w:w="2552" w:type="dxa"/>
            <w:vMerge/>
            <w:vAlign w:val="center"/>
          </w:tcPr>
          <w:p w:rsidR="002B27A5" w:rsidRPr="006A7327" w:rsidRDefault="002B27A5" w:rsidP="002B27A5">
            <w:pPr>
              <w:rPr>
                <w:bCs/>
                <w:sz w:val="20"/>
                <w:szCs w:val="20"/>
              </w:rPr>
            </w:pPr>
          </w:p>
        </w:tc>
        <w:tc>
          <w:tcPr>
            <w:tcW w:w="3969" w:type="dxa"/>
            <w:vAlign w:val="center"/>
          </w:tcPr>
          <w:p w:rsidR="002B27A5" w:rsidRPr="006A7327" w:rsidRDefault="002B27A5" w:rsidP="002B27A5">
            <w:pPr>
              <w:jc w:val="center"/>
              <w:rPr>
                <w:bCs/>
                <w:sz w:val="20"/>
                <w:szCs w:val="20"/>
              </w:rPr>
            </w:pPr>
            <w:r>
              <w:rPr>
                <w:bCs/>
                <w:sz w:val="20"/>
                <w:szCs w:val="20"/>
              </w:rPr>
              <w:t>СО</w:t>
            </w:r>
          </w:p>
        </w:tc>
        <w:tc>
          <w:tcPr>
            <w:tcW w:w="2268" w:type="dxa"/>
          </w:tcPr>
          <w:p w:rsidR="002B27A5" w:rsidRPr="006A7327" w:rsidRDefault="002B27A5" w:rsidP="002B27A5">
            <w:pPr>
              <w:ind w:firstLine="708"/>
              <w:rPr>
                <w:bCs/>
                <w:sz w:val="20"/>
                <w:szCs w:val="20"/>
              </w:rPr>
            </w:pPr>
            <w:r>
              <w:rPr>
                <w:bCs/>
                <w:sz w:val="20"/>
                <w:szCs w:val="20"/>
              </w:rPr>
              <w:t>2</w:t>
            </w:r>
          </w:p>
        </w:tc>
      </w:tr>
    </w:tbl>
    <w:p w:rsidR="002B27A5" w:rsidRPr="00D2364A" w:rsidRDefault="002B27A5" w:rsidP="002B27A5">
      <w:pPr>
        <w:ind w:firstLine="708"/>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2B27A5" w:rsidRPr="006A7327" w:rsidTr="002B27A5">
        <w:trPr>
          <w:trHeight w:val="20"/>
          <w:tblHeader/>
        </w:trPr>
        <w:tc>
          <w:tcPr>
            <w:tcW w:w="675" w:type="dxa"/>
            <w:vAlign w:val="center"/>
          </w:tcPr>
          <w:p w:rsidR="002B27A5" w:rsidRPr="006A7327" w:rsidRDefault="002B27A5" w:rsidP="002B27A5">
            <w:pPr>
              <w:jc w:val="center"/>
              <w:rPr>
                <w:sz w:val="20"/>
                <w:szCs w:val="20"/>
              </w:rPr>
            </w:pPr>
            <w:r>
              <w:rPr>
                <w:sz w:val="20"/>
                <w:szCs w:val="20"/>
              </w:rPr>
              <w:lastRenderedPageBreak/>
              <w:t>№ п/п</w:t>
            </w:r>
          </w:p>
        </w:tc>
        <w:tc>
          <w:tcPr>
            <w:tcW w:w="2552" w:type="dxa"/>
            <w:vAlign w:val="center"/>
          </w:tcPr>
          <w:p w:rsidR="002B27A5" w:rsidRPr="006A7327" w:rsidRDefault="002B27A5" w:rsidP="002B27A5">
            <w:pPr>
              <w:jc w:val="center"/>
              <w:rPr>
                <w:bCs/>
                <w:sz w:val="20"/>
                <w:szCs w:val="20"/>
              </w:rPr>
            </w:pPr>
            <w:r>
              <w:rPr>
                <w:sz w:val="20"/>
                <w:szCs w:val="20"/>
              </w:rPr>
              <w:t>Объект обслуживания</w:t>
            </w:r>
          </w:p>
        </w:tc>
        <w:tc>
          <w:tcPr>
            <w:tcW w:w="3969" w:type="dxa"/>
            <w:vAlign w:val="center"/>
          </w:tcPr>
          <w:p w:rsidR="002B27A5" w:rsidRPr="006A7327" w:rsidRDefault="002B27A5" w:rsidP="002B27A5">
            <w:pPr>
              <w:jc w:val="center"/>
              <w:rPr>
                <w:bCs/>
                <w:sz w:val="20"/>
                <w:szCs w:val="20"/>
              </w:rPr>
            </w:pPr>
            <w:r>
              <w:rPr>
                <w:bCs/>
                <w:sz w:val="20"/>
                <w:szCs w:val="20"/>
              </w:rPr>
              <w:t>Наименование работ (единичной расценки)</w:t>
            </w:r>
          </w:p>
        </w:tc>
        <w:tc>
          <w:tcPr>
            <w:tcW w:w="2268" w:type="dxa"/>
            <w:vAlign w:val="center"/>
          </w:tcPr>
          <w:p w:rsidR="002B27A5" w:rsidRPr="006A7327" w:rsidRDefault="002B27A5" w:rsidP="002B27A5">
            <w:pPr>
              <w:jc w:val="center"/>
              <w:rPr>
                <w:bCs/>
                <w:sz w:val="20"/>
                <w:szCs w:val="20"/>
              </w:rPr>
            </w:pPr>
            <w:r>
              <w:rPr>
                <w:bCs/>
                <w:sz w:val="20"/>
                <w:szCs w:val="20"/>
              </w:rPr>
              <w:t>Количество</w:t>
            </w:r>
          </w:p>
        </w:tc>
      </w:tr>
      <w:tr w:rsidR="002B27A5" w:rsidRPr="006A7327" w:rsidTr="002B27A5">
        <w:trPr>
          <w:trHeight w:val="20"/>
          <w:tblHeader/>
        </w:trPr>
        <w:tc>
          <w:tcPr>
            <w:tcW w:w="675" w:type="dxa"/>
            <w:vAlign w:val="center"/>
          </w:tcPr>
          <w:p w:rsidR="002B27A5" w:rsidRPr="006A7327" w:rsidRDefault="002B27A5" w:rsidP="002B27A5">
            <w:pPr>
              <w:ind w:firstLine="708"/>
              <w:jc w:val="center"/>
              <w:rPr>
                <w:bCs/>
                <w:sz w:val="20"/>
                <w:szCs w:val="20"/>
              </w:rPr>
            </w:pPr>
            <w:r>
              <w:rPr>
                <w:bCs/>
                <w:sz w:val="20"/>
                <w:szCs w:val="20"/>
              </w:rPr>
              <w:t>11.</w:t>
            </w:r>
          </w:p>
        </w:tc>
        <w:tc>
          <w:tcPr>
            <w:tcW w:w="2552" w:type="dxa"/>
            <w:vMerge w:val="restart"/>
            <w:vAlign w:val="center"/>
          </w:tcPr>
          <w:p w:rsidR="002B27A5" w:rsidRPr="006A7327" w:rsidRDefault="002B27A5" w:rsidP="002B27A5">
            <w:pPr>
              <w:rPr>
                <w:bCs/>
                <w:sz w:val="20"/>
                <w:szCs w:val="20"/>
              </w:rPr>
            </w:pPr>
            <w:r>
              <w:rPr>
                <w:spacing w:val="1"/>
                <w:sz w:val="20"/>
                <w:szCs w:val="20"/>
              </w:rPr>
              <w:t>КК Кнт 36-25/5/7-12,5-А6, У1 зав. № 81 (Инв. № 014/02/00000260)</w:t>
            </w:r>
          </w:p>
        </w:tc>
        <w:tc>
          <w:tcPr>
            <w:tcW w:w="3969" w:type="dxa"/>
            <w:vAlign w:val="center"/>
          </w:tcPr>
          <w:p w:rsidR="002B27A5" w:rsidRPr="006A7327" w:rsidRDefault="002B27A5" w:rsidP="002B27A5">
            <w:pPr>
              <w:jc w:val="center"/>
              <w:rPr>
                <w:bCs/>
                <w:sz w:val="20"/>
                <w:szCs w:val="20"/>
              </w:rPr>
            </w:pPr>
            <w:r>
              <w:rPr>
                <w:bCs/>
                <w:sz w:val="20"/>
                <w:szCs w:val="20"/>
              </w:rPr>
              <w:t>ТО-1</w:t>
            </w:r>
          </w:p>
        </w:tc>
        <w:tc>
          <w:tcPr>
            <w:tcW w:w="2268" w:type="dxa"/>
          </w:tcPr>
          <w:p w:rsidR="002B27A5" w:rsidRPr="006A7327" w:rsidRDefault="002B27A5" w:rsidP="002B27A5">
            <w:pPr>
              <w:ind w:firstLine="708"/>
              <w:rPr>
                <w:bCs/>
                <w:sz w:val="20"/>
                <w:szCs w:val="20"/>
              </w:rPr>
            </w:pPr>
            <w:r>
              <w:rPr>
                <w:bCs/>
                <w:sz w:val="20"/>
                <w:szCs w:val="20"/>
              </w:rPr>
              <w:t>10</w:t>
            </w:r>
          </w:p>
        </w:tc>
      </w:tr>
      <w:tr w:rsidR="002B27A5" w:rsidRPr="006A7327" w:rsidTr="002B27A5">
        <w:trPr>
          <w:trHeight w:val="20"/>
          <w:tblHeader/>
        </w:trPr>
        <w:tc>
          <w:tcPr>
            <w:tcW w:w="675" w:type="dxa"/>
            <w:vAlign w:val="center"/>
          </w:tcPr>
          <w:p w:rsidR="002B27A5" w:rsidRPr="006A7327" w:rsidRDefault="002B27A5" w:rsidP="002B27A5">
            <w:pPr>
              <w:ind w:firstLine="708"/>
              <w:jc w:val="center"/>
              <w:rPr>
                <w:bCs/>
                <w:sz w:val="20"/>
                <w:szCs w:val="20"/>
              </w:rPr>
            </w:pPr>
            <w:r>
              <w:rPr>
                <w:bCs/>
                <w:sz w:val="20"/>
                <w:szCs w:val="20"/>
              </w:rPr>
              <w:t>22.</w:t>
            </w:r>
          </w:p>
        </w:tc>
        <w:tc>
          <w:tcPr>
            <w:tcW w:w="2552" w:type="dxa"/>
            <w:vMerge/>
            <w:vAlign w:val="center"/>
          </w:tcPr>
          <w:p w:rsidR="002B27A5" w:rsidRPr="006A7327" w:rsidRDefault="002B27A5" w:rsidP="002B27A5">
            <w:pPr>
              <w:rPr>
                <w:bCs/>
                <w:sz w:val="20"/>
                <w:szCs w:val="20"/>
              </w:rPr>
            </w:pPr>
          </w:p>
        </w:tc>
        <w:tc>
          <w:tcPr>
            <w:tcW w:w="3969" w:type="dxa"/>
            <w:vAlign w:val="center"/>
          </w:tcPr>
          <w:p w:rsidR="002B27A5" w:rsidRPr="006A7327" w:rsidRDefault="002B27A5" w:rsidP="002B27A5">
            <w:pPr>
              <w:jc w:val="center"/>
              <w:rPr>
                <w:bCs/>
                <w:sz w:val="20"/>
                <w:szCs w:val="20"/>
              </w:rPr>
            </w:pPr>
            <w:r>
              <w:rPr>
                <w:bCs/>
                <w:sz w:val="20"/>
                <w:szCs w:val="20"/>
              </w:rPr>
              <w:t>ТО-2</w:t>
            </w:r>
          </w:p>
        </w:tc>
        <w:tc>
          <w:tcPr>
            <w:tcW w:w="2268" w:type="dxa"/>
          </w:tcPr>
          <w:p w:rsidR="002B27A5" w:rsidRPr="006A7327" w:rsidRDefault="002B27A5" w:rsidP="002B27A5">
            <w:pPr>
              <w:ind w:firstLine="708"/>
              <w:rPr>
                <w:bCs/>
                <w:sz w:val="20"/>
                <w:szCs w:val="20"/>
              </w:rPr>
            </w:pPr>
            <w:r>
              <w:rPr>
                <w:bCs/>
                <w:sz w:val="20"/>
                <w:szCs w:val="20"/>
              </w:rPr>
              <w:t>5</w:t>
            </w:r>
          </w:p>
        </w:tc>
      </w:tr>
      <w:tr w:rsidR="002B27A5" w:rsidRPr="006A7327" w:rsidTr="002B27A5">
        <w:trPr>
          <w:trHeight w:val="20"/>
          <w:tblHeader/>
        </w:trPr>
        <w:tc>
          <w:tcPr>
            <w:tcW w:w="675" w:type="dxa"/>
            <w:vAlign w:val="center"/>
          </w:tcPr>
          <w:p w:rsidR="002B27A5" w:rsidRPr="006A7327" w:rsidRDefault="002B27A5" w:rsidP="002B27A5">
            <w:pPr>
              <w:ind w:firstLine="708"/>
              <w:jc w:val="center"/>
              <w:rPr>
                <w:bCs/>
                <w:sz w:val="20"/>
                <w:szCs w:val="20"/>
              </w:rPr>
            </w:pPr>
            <w:r>
              <w:rPr>
                <w:bCs/>
                <w:sz w:val="20"/>
                <w:szCs w:val="20"/>
              </w:rPr>
              <w:t>33.</w:t>
            </w:r>
          </w:p>
        </w:tc>
        <w:tc>
          <w:tcPr>
            <w:tcW w:w="2552" w:type="dxa"/>
            <w:vMerge/>
            <w:vAlign w:val="center"/>
          </w:tcPr>
          <w:p w:rsidR="002B27A5" w:rsidRPr="006A7327" w:rsidRDefault="002B27A5" w:rsidP="002B27A5">
            <w:pPr>
              <w:rPr>
                <w:bCs/>
                <w:sz w:val="20"/>
                <w:szCs w:val="20"/>
              </w:rPr>
            </w:pPr>
          </w:p>
        </w:tc>
        <w:tc>
          <w:tcPr>
            <w:tcW w:w="3969" w:type="dxa"/>
            <w:vAlign w:val="center"/>
          </w:tcPr>
          <w:p w:rsidR="002B27A5" w:rsidRPr="006A7327" w:rsidRDefault="002B27A5" w:rsidP="002B27A5">
            <w:pPr>
              <w:jc w:val="center"/>
              <w:rPr>
                <w:bCs/>
                <w:sz w:val="20"/>
                <w:szCs w:val="20"/>
              </w:rPr>
            </w:pPr>
            <w:r>
              <w:rPr>
                <w:bCs/>
                <w:sz w:val="20"/>
                <w:szCs w:val="20"/>
              </w:rPr>
              <w:t>СО</w:t>
            </w:r>
          </w:p>
        </w:tc>
        <w:tc>
          <w:tcPr>
            <w:tcW w:w="2268" w:type="dxa"/>
          </w:tcPr>
          <w:p w:rsidR="002B27A5" w:rsidRPr="006A7327" w:rsidRDefault="002B27A5" w:rsidP="002B27A5">
            <w:pPr>
              <w:ind w:firstLine="708"/>
              <w:rPr>
                <w:bCs/>
                <w:sz w:val="20"/>
                <w:szCs w:val="20"/>
              </w:rPr>
            </w:pPr>
            <w:r>
              <w:rPr>
                <w:bCs/>
                <w:sz w:val="20"/>
                <w:szCs w:val="20"/>
              </w:rPr>
              <w:t>2</w:t>
            </w:r>
          </w:p>
        </w:tc>
      </w:tr>
    </w:tbl>
    <w:p w:rsidR="002B27A5" w:rsidRPr="00D2364A" w:rsidRDefault="002B27A5" w:rsidP="005D11F2">
      <w:pPr>
        <w:pStyle w:val="aff6"/>
        <w:numPr>
          <w:ilvl w:val="0"/>
          <w:numId w:val="27"/>
        </w:numPr>
        <w:ind w:left="0"/>
        <w:jc w:val="center"/>
        <w:rPr>
          <w:b/>
        </w:rPr>
      </w:pPr>
      <w:r>
        <w:rPr>
          <w:b/>
        </w:rPr>
        <w:t xml:space="preserve">Содержание и периодичность Работ </w:t>
      </w:r>
    </w:p>
    <w:p w:rsidR="002B27A5" w:rsidRPr="00D2364A" w:rsidRDefault="002B27A5" w:rsidP="002B27A5">
      <w:pPr>
        <w:jc w:val="center"/>
        <w:rPr>
          <w:b/>
        </w:rPr>
      </w:pPr>
      <w:r>
        <w:rPr>
          <w:b/>
        </w:rPr>
        <w:t>по устранению неисправностей при текущем ремонте</w:t>
      </w:r>
    </w:p>
    <w:tbl>
      <w:tblPr>
        <w:tblStyle w:val="afff1"/>
        <w:tblW w:w="10173" w:type="dxa"/>
        <w:tblLook w:val="04A0" w:firstRow="1" w:lastRow="0" w:firstColumn="1" w:lastColumn="0" w:noHBand="0" w:noVBand="1"/>
      </w:tblPr>
      <w:tblGrid>
        <w:gridCol w:w="4786"/>
        <w:gridCol w:w="5387"/>
      </w:tblGrid>
      <w:tr w:rsidR="002B27A5" w:rsidRPr="00D2364A" w:rsidTr="002B27A5">
        <w:tc>
          <w:tcPr>
            <w:tcW w:w="4786" w:type="dxa"/>
            <w:noWrap/>
            <w:vAlign w:val="center"/>
            <w:hideMark/>
          </w:tcPr>
          <w:p w:rsidR="002B27A5" w:rsidRPr="00D2364A" w:rsidRDefault="002B27A5" w:rsidP="002B27A5">
            <w:pPr>
              <w:jc w:val="center"/>
              <w:rPr>
                <w:b/>
                <w:color w:val="FF0000"/>
              </w:rPr>
            </w:pPr>
            <w:r>
              <w:rPr>
                <w:b/>
              </w:rPr>
              <w:t>Наименование механизма</w:t>
            </w:r>
          </w:p>
        </w:tc>
        <w:tc>
          <w:tcPr>
            <w:tcW w:w="5387" w:type="dxa"/>
            <w:noWrap/>
            <w:vAlign w:val="center"/>
            <w:hideMark/>
          </w:tcPr>
          <w:p w:rsidR="002B27A5" w:rsidRPr="00D2364A" w:rsidRDefault="002B27A5" w:rsidP="002B27A5">
            <w:pPr>
              <w:jc w:val="center"/>
              <w:rPr>
                <w:b/>
              </w:rPr>
            </w:pPr>
            <w:r>
              <w:rPr>
                <w:b/>
              </w:rPr>
              <w:t>Перечень работ</w:t>
            </w:r>
          </w:p>
        </w:tc>
      </w:tr>
      <w:tr w:rsidR="002B27A5" w:rsidRPr="00D2364A" w:rsidTr="002B27A5">
        <w:trPr>
          <w:cantSplit/>
          <w:trHeight w:val="20"/>
        </w:trPr>
        <w:tc>
          <w:tcPr>
            <w:tcW w:w="4786" w:type="dxa"/>
            <w:noWrap/>
            <w:vAlign w:val="center"/>
            <w:hideMark/>
          </w:tcPr>
          <w:p w:rsidR="002B27A5" w:rsidRPr="00D2364A" w:rsidRDefault="002B27A5" w:rsidP="002B27A5">
            <w:pPr>
              <w:ind w:hanging="142"/>
              <w:jc w:val="both"/>
            </w:pPr>
            <w:r>
              <w:t>Металлоконструкция крана:</w:t>
            </w:r>
          </w:p>
          <w:p w:rsidR="002B27A5" w:rsidRPr="00D2364A" w:rsidRDefault="002B27A5" w:rsidP="002B27A5">
            <w:pPr>
              <w:ind w:hanging="142"/>
              <w:jc w:val="both"/>
            </w:pPr>
            <w:r>
              <w:t>- кабина управления</w:t>
            </w:r>
          </w:p>
          <w:p w:rsidR="002B27A5" w:rsidRPr="00D2364A" w:rsidRDefault="002B27A5" w:rsidP="002B27A5">
            <w:pPr>
              <w:ind w:hanging="142"/>
              <w:jc w:val="both"/>
            </w:pPr>
            <w:r>
              <w:t>- опора (стойка), балка, пролетное строение, кронштейны установки КЭО</w:t>
            </w:r>
          </w:p>
          <w:p w:rsidR="002B27A5" w:rsidRPr="00D2364A" w:rsidRDefault="002B27A5" w:rsidP="002B27A5">
            <w:pPr>
              <w:ind w:hanging="142"/>
              <w:jc w:val="both"/>
            </w:pPr>
            <w:r>
              <w:t>- грузовая тележка</w:t>
            </w:r>
          </w:p>
          <w:p w:rsidR="002B27A5" w:rsidRPr="00D2364A" w:rsidRDefault="002B27A5" w:rsidP="002B27A5">
            <w:pPr>
              <w:ind w:hanging="142"/>
              <w:jc w:val="both"/>
            </w:pPr>
            <w:r>
              <w:t>- подтележечный рельс, монорельс токоподвода тележки</w:t>
            </w:r>
          </w:p>
          <w:p w:rsidR="002B27A5" w:rsidRPr="00D2364A" w:rsidRDefault="002B27A5" w:rsidP="002B27A5">
            <w:pPr>
              <w:ind w:hanging="142"/>
              <w:jc w:val="both"/>
            </w:pPr>
            <w:r>
              <w:t>- спредер, поворотная траверса</w:t>
            </w:r>
          </w:p>
          <w:p w:rsidR="002B27A5" w:rsidRPr="00D2364A" w:rsidRDefault="002B27A5" w:rsidP="002B27A5">
            <w:pPr>
              <w:ind w:hanging="142"/>
              <w:jc w:val="both"/>
            </w:pPr>
            <w:r>
              <w:t>- лестница, площадка, настил, галерея, ограждение, кабельный лоток, буферов</w:t>
            </w:r>
          </w:p>
          <w:p w:rsidR="002B27A5" w:rsidRPr="00D2364A" w:rsidRDefault="002B27A5" w:rsidP="002B27A5">
            <w:pPr>
              <w:ind w:hanging="142"/>
              <w:jc w:val="both"/>
            </w:pPr>
            <w:r>
              <w:t>- ремонтный кран (канатная таль)</w:t>
            </w:r>
          </w:p>
          <w:p w:rsidR="002B27A5" w:rsidRPr="00D2364A" w:rsidRDefault="002B27A5" w:rsidP="002B27A5">
            <w:pPr>
              <w:ind w:hanging="142"/>
              <w:jc w:val="both"/>
            </w:pPr>
            <w:r>
              <w:t>- барабан токоподвода крана и приводной механизм</w:t>
            </w:r>
          </w:p>
          <w:p w:rsidR="002B27A5" w:rsidRPr="00D2364A" w:rsidRDefault="002B27A5" w:rsidP="002B27A5">
            <w:pPr>
              <w:ind w:hanging="142"/>
              <w:jc w:val="both"/>
            </w:pPr>
            <w:r>
              <w:t>- дом-кожух</w:t>
            </w:r>
          </w:p>
          <w:p w:rsidR="002B27A5" w:rsidRPr="00D2364A" w:rsidRDefault="002B27A5" w:rsidP="002B27A5">
            <w:pPr>
              <w:ind w:hanging="142"/>
              <w:rPr>
                <w:b/>
              </w:rPr>
            </w:pPr>
            <w:r>
              <w:t>- кабина электрооборудования</w:t>
            </w:r>
          </w:p>
        </w:tc>
        <w:tc>
          <w:tcPr>
            <w:tcW w:w="5387" w:type="dxa"/>
            <w:vMerge w:val="restart"/>
            <w:noWrap/>
            <w:hideMark/>
          </w:tcPr>
          <w:p w:rsidR="002B27A5" w:rsidRPr="00D2364A" w:rsidRDefault="002B27A5" w:rsidP="002B27A5">
            <w:pPr>
              <w:jc w:val="both"/>
            </w:pPr>
            <w:r>
              <w:t xml:space="preserve">1. произвести осмотр (проверить состояние); </w:t>
            </w:r>
          </w:p>
          <w:p w:rsidR="002B27A5" w:rsidRPr="00D2364A" w:rsidRDefault="002B27A5" w:rsidP="002B27A5">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2B27A5" w:rsidRPr="00D2364A" w:rsidRDefault="002B27A5" w:rsidP="002B27A5">
            <w:pPr>
              <w:jc w:val="both"/>
            </w:pPr>
            <w:r>
              <w:t xml:space="preserve">3. произвести работы по замене (ремонту) неисправного узла (детали); </w:t>
            </w:r>
          </w:p>
          <w:p w:rsidR="002B27A5" w:rsidRPr="00D2364A" w:rsidRDefault="002B27A5" w:rsidP="002B27A5">
            <w:pPr>
              <w:jc w:val="both"/>
            </w:pPr>
            <w:r>
              <w:t xml:space="preserve">4. произвести регулировку, смазку, окраску, подтягивание крепежных деталей, обкатку в холостом режиме (при необходимости); </w:t>
            </w:r>
          </w:p>
          <w:p w:rsidR="002B27A5" w:rsidRPr="00D2364A" w:rsidRDefault="002B27A5" w:rsidP="002B27A5">
            <w:pPr>
              <w:jc w:val="both"/>
              <w:rPr>
                <w:b/>
              </w:rPr>
            </w:pPr>
            <w:r>
              <w:t>5. проверить исправное состояние механизма, его пробным включением</w:t>
            </w:r>
          </w:p>
        </w:tc>
      </w:tr>
      <w:tr w:rsidR="002B27A5" w:rsidRPr="00D2364A" w:rsidTr="002B27A5">
        <w:trPr>
          <w:cantSplit/>
          <w:trHeight w:val="20"/>
        </w:trPr>
        <w:tc>
          <w:tcPr>
            <w:tcW w:w="4786" w:type="dxa"/>
            <w:noWrap/>
            <w:hideMark/>
          </w:tcPr>
          <w:p w:rsidR="002B27A5" w:rsidRPr="00D2364A" w:rsidRDefault="002B27A5" w:rsidP="002B27A5">
            <w:pPr>
              <w:jc w:val="both"/>
            </w:pPr>
            <w:r>
              <w:t>Противоугонные устройства</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Механизмы тормозов, электрогидравлические толкатели</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Ходовые колеса крана и тележки</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Редукторы (мотор-редукторы), зубчатые (муфтовые) передачи, приводные валы</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Грузовые барабаны и блоки</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Канаты</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Электродвигатели, трансформаторы</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 xml:space="preserve">Частотные преобразователи </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Приборы электроакустические сигнальные, анемометр</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Ограничитель грузоподъемности (датчики нагрузки)</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Выключатели контактные, концевые выключатели (командоаппараты)</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Блоки резисторов</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Контакторы электромагнитные (контактные соединения), электропанели управления</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lastRenderedPageBreak/>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4786" w:type="dxa"/>
            <w:noWrap/>
            <w:hideMark/>
          </w:tcPr>
          <w:p w:rsidR="002B27A5" w:rsidRPr="00D2364A" w:rsidRDefault="002B27A5" w:rsidP="002B27A5">
            <w:pPr>
              <w:jc w:val="both"/>
            </w:pPr>
            <w:r>
              <w:t>Климатическая стационарная система крана (конвекторного обогрева, обдува (очистки), кондиционирования)</w:t>
            </w:r>
          </w:p>
        </w:tc>
        <w:tc>
          <w:tcPr>
            <w:tcW w:w="5387" w:type="dxa"/>
            <w:vMerge/>
            <w:hideMark/>
          </w:tcPr>
          <w:p w:rsidR="002B27A5" w:rsidRPr="00D2364A" w:rsidRDefault="002B27A5" w:rsidP="002B27A5">
            <w:pPr>
              <w:jc w:val="both"/>
            </w:pPr>
          </w:p>
        </w:tc>
      </w:tr>
      <w:tr w:rsidR="002B27A5" w:rsidRPr="00D2364A" w:rsidTr="002B27A5">
        <w:trPr>
          <w:cantSplit/>
          <w:trHeight w:val="20"/>
        </w:trPr>
        <w:tc>
          <w:tcPr>
            <w:tcW w:w="10173" w:type="dxa"/>
            <w:gridSpan w:val="2"/>
            <w:noWrap/>
            <w:hideMark/>
          </w:tcPr>
          <w:p w:rsidR="002B27A5" w:rsidRPr="00D2364A" w:rsidRDefault="002B27A5" w:rsidP="002B27A5">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2B27A5" w:rsidRPr="00D2364A" w:rsidRDefault="002B27A5" w:rsidP="002B27A5">
      <w:pPr>
        <w:ind w:firstLine="709"/>
        <w:jc w:val="both"/>
      </w:pPr>
    </w:p>
    <w:p w:rsidR="002B27A5" w:rsidRPr="00D2364A" w:rsidRDefault="002B27A5" w:rsidP="005D11F2">
      <w:pPr>
        <w:pStyle w:val="aff6"/>
        <w:numPr>
          <w:ilvl w:val="1"/>
          <w:numId w:val="28"/>
        </w:numPr>
        <w:ind w:left="0"/>
        <w:jc w:val="center"/>
        <w:rPr>
          <w:b/>
          <w:bCs/>
        </w:rPr>
      </w:pPr>
      <w:r>
        <w:rPr>
          <w:b/>
          <w:bCs/>
        </w:rPr>
        <w:t>Порядок текущего ремонта.</w:t>
      </w:r>
    </w:p>
    <w:p w:rsidR="002B27A5" w:rsidRPr="00D2364A" w:rsidRDefault="002B27A5" w:rsidP="002B27A5">
      <w:pPr>
        <w:ind w:firstLine="709"/>
        <w:jc w:val="both"/>
      </w:pPr>
      <w:r>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2B27A5" w:rsidRPr="00D2364A" w:rsidRDefault="002B27A5" w:rsidP="002B27A5">
      <w:pPr>
        <w:ind w:firstLine="709"/>
        <w:jc w:val="both"/>
      </w:pPr>
      <w:r>
        <w:t xml:space="preserve">3.1.2. Работы выполняются без остановки функционирования Контейнерного терминала </w:t>
      </w:r>
      <w:r w:rsidR="00375909">
        <w:t>Благовещенск</w:t>
      </w:r>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2B27A5" w:rsidRPr="00D2364A" w:rsidRDefault="002B27A5" w:rsidP="002B27A5">
      <w:pPr>
        <w:ind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2B27A5" w:rsidRPr="00D2364A" w:rsidRDefault="002B27A5" w:rsidP="002B27A5">
      <w:pPr>
        <w:ind w:firstLine="709"/>
        <w:jc w:val="both"/>
      </w:pPr>
      <w:r>
        <w:t>3.1.</w:t>
      </w:r>
      <w:r w:rsidR="005A0CD9">
        <w:t>4. Текущий</w:t>
      </w:r>
      <w:r>
        <w:t xml:space="preserve"> ремонт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2B27A5" w:rsidRPr="00D2364A" w:rsidRDefault="002B27A5" w:rsidP="002B27A5">
      <w:pPr>
        <w:ind w:firstLine="709"/>
        <w:jc w:val="both"/>
        <w:rPr>
          <w:spacing w:val="1"/>
        </w:rPr>
      </w:pPr>
      <w:r>
        <w:rPr>
          <w:spacing w:val="1"/>
        </w:rPr>
        <w:t>3.1.5. Текущий ремонт выполняется исходя из возникших неисправностей.</w:t>
      </w:r>
    </w:p>
    <w:p w:rsidR="002B27A5" w:rsidRPr="00D2364A" w:rsidRDefault="002B27A5" w:rsidP="002B27A5">
      <w:pPr>
        <w:ind w:firstLine="709"/>
        <w:jc w:val="both"/>
      </w:pPr>
      <w:r>
        <w:rPr>
          <w:spacing w:val="1"/>
        </w:rPr>
        <w:t xml:space="preserve">3.1.6. </w:t>
      </w:r>
      <w:r>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rsidR="002B27A5" w:rsidRPr="00D2364A" w:rsidRDefault="002B27A5" w:rsidP="002B27A5">
      <w:pPr>
        <w:ind w:firstLine="709"/>
        <w:jc w:val="both"/>
        <w:rPr>
          <w:spacing w:val="1"/>
        </w:rPr>
      </w:pPr>
    </w:p>
    <w:p w:rsidR="002B27A5" w:rsidRPr="00D2364A" w:rsidRDefault="002B27A5" w:rsidP="005D11F2">
      <w:pPr>
        <w:pStyle w:val="aff6"/>
        <w:numPr>
          <w:ilvl w:val="0"/>
          <w:numId w:val="27"/>
        </w:numPr>
        <w:ind w:left="0"/>
        <w:jc w:val="center"/>
        <w:rPr>
          <w:b/>
          <w:spacing w:val="1"/>
        </w:rPr>
      </w:pPr>
      <w:r>
        <w:rPr>
          <w:b/>
          <w:spacing w:val="1"/>
        </w:rPr>
        <w:t>Место, периоды и условия выполнения работ.</w:t>
      </w:r>
    </w:p>
    <w:p w:rsidR="002B27A5" w:rsidRPr="00D2364A" w:rsidRDefault="002B27A5" w:rsidP="002B27A5">
      <w:pPr>
        <w:ind w:firstLine="709"/>
        <w:jc w:val="both"/>
      </w:pPr>
      <w:r>
        <w:rPr>
          <w:spacing w:val="1"/>
        </w:rPr>
        <w:t>4.1 Место выполнения работ: Контейнерный терминал Благовещенск: Российская Федерация, 675000, Амурская область, г. Благовещенск, ул. Станционная, 70.</w:t>
      </w:r>
    </w:p>
    <w:p w:rsidR="002B27A5" w:rsidRPr="00D2364A" w:rsidRDefault="002B27A5" w:rsidP="002B27A5">
      <w:pPr>
        <w:ind w:firstLine="709"/>
        <w:jc w:val="both"/>
      </w:pPr>
      <w:r>
        <w:t>4.2. П</w:t>
      </w:r>
      <w:r>
        <w:rPr>
          <w:spacing w:val="1"/>
        </w:rPr>
        <w:t>ериод выполнения работ:</w:t>
      </w:r>
    </w:p>
    <w:p w:rsidR="002B27A5" w:rsidRPr="00D2364A" w:rsidRDefault="002B27A5" w:rsidP="002B27A5">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2B27A5" w:rsidRPr="00D2364A" w:rsidRDefault="002B27A5" w:rsidP="002B27A5">
      <w:pPr>
        <w:jc w:val="both"/>
        <w:rPr>
          <w:spacing w:val="1"/>
        </w:rPr>
      </w:pPr>
      <w:r>
        <w:t xml:space="preserve">- </w:t>
      </w:r>
      <w:r>
        <w:rPr>
          <w:spacing w:val="1"/>
        </w:rPr>
        <w:t>с 01 января 2024 года по 31 декабря 2024 года включительно.</w:t>
      </w:r>
    </w:p>
    <w:p w:rsidR="002B27A5" w:rsidRPr="00D2364A" w:rsidRDefault="002B27A5" w:rsidP="002B27A5">
      <w:pPr>
        <w:ind w:firstLine="709"/>
        <w:jc w:val="both"/>
      </w:pPr>
      <w:r>
        <w:t>4.3. Условия выполнения работ:</w:t>
      </w:r>
    </w:p>
    <w:p w:rsidR="002B27A5" w:rsidRPr="00D2364A" w:rsidRDefault="002B27A5" w:rsidP="002B27A5">
      <w:pPr>
        <w:jc w:val="both"/>
      </w:pPr>
      <w:r>
        <w:t>Исполнитель работ должен гарантировать Заказчику:</w:t>
      </w:r>
    </w:p>
    <w:p w:rsidR="002B27A5" w:rsidRPr="00D2364A" w:rsidRDefault="002B27A5" w:rsidP="002B27A5">
      <w:pPr>
        <w:ind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rsidR="002B27A5" w:rsidRPr="00D2364A" w:rsidRDefault="002B27A5" w:rsidP="002B27A5">
      <w:pPr>
        <w:ind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2B27A5" w:rsidRPr="00D2364A" w:rsidRDefault="002B27A5" w:rsidP="002B27A5">
      <w:pPr>
        <w:ind w:firstLine="709"/>
        <w:jc w:val="both"/>
        <w:rPr>
          <w:b/>
          <w:spacing w:val="1"/>
        </w:rPr>
      </w:pPr>
    </w:p>
    <w:p w:rsidR="002B27A5" w:rsidRPr="00D2364A" w:rsidRDefault="002B27A5" w:rsidP="005D11F2">
      <w:pPr>
        <w:pStyle w:val="afff4"/>
        <w:widowControl w:val="0"/>
        <w:numPr>
          <w:ilvl w:val="0"/>
          <w:numId w:val="29"/>
        </w:numPr>
        <w:ind w:left="0"/>
        <w:jc w:val="center"/>
        <w:rPr>
          <w:szCs w:val="24"/>
        </w:rPr>
      </w:pPr>
      <w:r>
        <w:rPr>
          <w:b/>
          <w:szCs w:val="24"/>
        </w:rPr>
        <w:t>Требования к безопасности выполняемых работ.</w:t>
      </w:r>
    </w:p>
    <w:p w:rsidR="002B27A5" w:rsidRPr="00D2364A" w:rsidRDefault="002B27A5" w:rsidP="002B27A5">
      <w:pPr>
        <w:pStyle w:val="aff6"/>
        <w:ind w:left="0" w:firstLine="1069"/>
        <w:jc w:val="both"/>
      </w:pPr>
      <w:r>
        <w:rPr>
          <w:spacing w:val="1"/>
        </w:rPr>
        <w:t>5.1. Допуск к работе обслуживающего персонала проводится в соответствие с действующим у Исполнителя порядком.</w:t>
      </w:r>
    </w:p>
    <w:p w:rsidR="002B27A5" w:rsidRPr="00D2364A" w:rsidRDefault="002B27A5" w:rsidP="002B27A5">
      <w:pPr>
        <w:pStyle w:val="aff6"/>
        <w:ind w:left="0" w:firstLine="106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2B27A5" w:rsidRPr="00D2364A" w:rsidRDefault="002B27A5" w:rsidP="002B27A5">
      <w:pPr>
        <w:pStyle w:val="ConsPlusNormal"/>
        <w:ind w:firstLine="1069"/>
        <w:jc w:val="both"/>
        <w:rPr>
          <w:rFonts w:ascii="Times New Roman" w:hAnsi="Times New Roman"/>
          <w:sz w:val="24"/>
          <w:szCs w:val="24"/>
        </w:rPr>
      </w:pPr>
      <w:r>
        <w:rPr>
          <w:rFonts w:ascii="Times New Roman" w:hAnsi="Times New Roman"/>
          <w:sz w:val="24"/>
          <w:szCs w:val="24"/>
        </w:rPr>
        <w:t xml:space="preserve">5.2. К работам по техническому обслуживанию электрооборудования кранов </w:t>
      </w:r>
      <w:r>
        <w:rPr>
          <w:rFonts w:ascii="Times New Roman" w:hAnsi="Times New Roman"/>
          <w:sz w:val="24"/>
          <w:szCs w:val="24"/>
        </w:rPr>
        <w:lastRenderedPageBreak/>
        <w:t xml:space="preserve">козловых контейнерных должны допускаться люди, имеющие группу допуска по электробезопасности не ниже третьей. </w:t>
      </w:r>
    </w:p>
    <w:p w:rsidR="002B27A5" w:rsidRPr="00D2364A" w:rsidRDefault="002B27A5" w:rsidP="002B27A5">
      <w:pPr>
        <w:pStyle w:val="aff6"/>
        <w:ind w:left="0" w:firstLine="1069"/>
        <w:jc w:val="both"/>
        <w:rPr>
          <w:spacing w:val="1"/>
        </w:rPr>
      </w:pPr>
      <w:r>
        <w:rPr>
          <w:spacing w:val="1"/>
        </w:rPr>
        <w:t>5.3. Осмотр механизмов кранов</w:t>
      </w:r>
      <w:r w:rsidR="00375909">
        <w:rPr>
          <w:spacing w:val="1"/>
        </w:rPr>
        <w:t xml:space="preserve"> </w:t>
      </w:r>
      <w:r>
        <w:t>козловых контейнерных</w:t>
      </w:r>
      <w:r>
        <w:rPr>
          <w:spacing w:val="1"/>
        </w:rPr>
        <w:t xml:space="preserve">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2B27A5" w:rsidRPr="00D2364A" w:rsidRDefault="002B27A5" w:rsidP="002B27A5">
      <w:pPr>
        <w:pStyle w:val="aff6"/>
        <w:ind w:left="0" w:firstLine="1069"/>
        <w:jc w:val="both"/>
        <w:rPr>
          <w:b/>
          <w:bCs/>
          <w:spacing w:val="1"/>
        </w:rPr>
      </w:pPr>
      <w:r>
        <w:rPr>
          <w:spacing w:val="1"/>
        </w:rPr>
        <w:t xml:space="preserve">5.4. Перед выходом на настил площадок металлоконструкций крана </w:t>
      </w:r>
      <w:r>
        <w:t>козлового контейнерного</w:t>
      </w:r>
      <w:r w:rsidR="00375909">
        <w:t xml:space="preserve"> </w:t>
      </w:r>
      <w:r>
        <w:rPr>
          <w:spacing w:val="1"/>
        </w:rPr>
        <w:t xml:space="preserve">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2B27A5" w:rsidRPr="00D2364A" w:rsidRDefault="002B27A5" w:rsidP="002B27A5">
      <w:pPr>
        <w:pStyle w:val="aff6"/>
        <w:ind w:left="0" w:firstLine="1069"/>
        <w:jc w:val="both"/>
        <w:rPr>
          <w:spacing w:val="1"/>
        </w:rPr>
      </w:pPr>
      <w:r>
        <w:rPr>
          <w:spacing w:val="1"/>
        </w:rPr>
        <w:t>5.5. При осмотре и обслуживании в труднодоступных местах металлоконструкций и других узлов крана</w:t>
      </w:r>
      <w:r w:rsidR="00375909">
        <w:rPr>
          <w:spacing w:val="1"/>
        </w:rPr>
        <w:t xml:space="preserve"> </w:t>
      </w:r>
      <w:r>
        <w:t>козлового контейнерного</w:t>
      </w:r>
      <w:r>
        <w:rPr>
          <w:spacing w:val="1"/>
        </w:rPr>
        <w:t>,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2B27A5" w:rsidRPr="00D2364A" w:rsidRDefault="002B27A5" w:rsidP="002B27A5">
      <w:pPr>
        <w:pStyle w:val="aff6"/>
        <w:ind w:left="0" w:firstLine="1069"/>
        <w:jc w:val="both"/>
        <w:rPr>
          <w:spacing w:val="1"/>
        </w:rPr>
      </w:pPr>
      <w:r>
        <w:rPr>
          <w:spacing w:val="1"/>
        </w:rPr>
        <w:t>5.6. Исполнитель обязан предоставить:</w:t>
      </w:r>
    </w:p>
    <w:p w:rsidR="002B27A5" w:rsidRPr="00D2364A" w:rsidRDefault="002B27A5" w:rsidP="002B27A5">
      <w:pPr>
        <w:pStyle w:val="aff6"/>
        <w:ind w:left="0" w:firstLine="1069"/>
        <w:jc w:val="both"/>
        <w:rPr>
          <w:spacing w:val="1"/>
        </w:rPr>
      </w:pPr>
      <w:r>
        <w:rPr>
          <w:spacing w:val="1"/>
        </w:rPr>
        <w:t xml:space="preserve">5.6.1. </w:t>
      </w:r>
      <w:r>
        <w:t xml:space="preserve">копии документов (удостоверения/протоколы/иное) на всех работников, указанных в сведениях о производственном персонале, подтверждающих прохождение проверки знаний по охране труда; </w:t>
      </w:r>
    </w:p>
    <w:p w:rsidR="002B27A5" w:rsidRPr="00D2364A" w:rsidRDefault="002B27A5" w:rsidP="002B27A5">
      <w:pPr>
        <w:pStyle w:val="aff6"/>
        <w:ind w:left="0" w:firstLine="1069"/>
        <w:jc w:val="both"/>
      </w:pPr>
      <w:r>
        <w:rPr>
          <w:spacing w:val="1"/>
        </w:rPr>
        <w:t xml:space="preserve">5.6.2. </w:t>
      </w:r>
      <w:r w:rsidR="005A0CD9">
        <w:t>копии документов</w:t>
      </w:r>
      <w:r>
        <w:t xml:space="preserve"> (удостоверения/протоколы/иное) на всех работников, указанных в сведениях о производственном персонале, подтверждающих обучение пожарно-техническому минимуму; </w:t>
      </w:r>
    </w:p>
    <w:p w:rsidR="002B27A5" w:rsidRPr="00D2364A" w:rsidRDefault="002B27A5" w:rsidP="002B27A5">
      <w:pPr>
        <w:pStyle w:val="aff6"/>
        <w:ind w:left="0" w:firstLine="1069"/>
        <w:jc w:val="both"/>
      </w:pPr>
      <w:r>
        <w:rPr>
          <w:spacing w:val="1"/>
        </w:rPr>
        <w:t xml:space="preserve">5.6.3. </w:t>
      </w:r>
      <w:r>
        <w:t xml:space="preserve">копии удостоверений на 1 (одного) или более работников, указанных в сведениях о производственном персонале, подтверждающих его допуск в качестве административно-технического персонала к работам на высоте с группой по безопасности работ на высоте не менее 3; </w:t>
      </w:r>
    </w:p>
    <w:p w:rsidR="002B27A5" w:rsidRPr="00D2364A" w:rsidRDefault="002B27A5" w:rsidP="002B27A5">
      <w:pPr>
        <w:pStyle w:val="aff6"/>
        <w:ind w:left="0" w:firstLine="1069"/>
        <w:jc w:val="both"/>
      </w:pPr>
      <w:r>
        <w:rPr>
          <w:spacing w:val="1"/>
        </w:rPr>
        <w:t xml:space="preserve">5.6.4. </w:t>
      </w:r>
      <w:r>
        <w:t xml:space="preserve">копии удостоверений на 2 (двух) или более работников, подтверждающих их допуск в качестве административно-технического персонала к работам на высоте с группами по безопасности работ на высоте 1 или 2; </w:t>
      </w:r>
    </w:p>
    <w:p w:rsidR="002B27A5" w:rsidRPr="00D2364A" w:rsidRDefault="002B27A5" w:rsidP="002B27A5">
      <w:pPr>
        <w:pStyle w:val="aff6"/>
        <w:ind w:left="0" w:firstLine="1069"/>
        <w:jc w:val="both"/>
      </w:pPr>
      <w:r>
        <w:rPr>
          <w:spacing w:val="1"/>
        </w:rPr>
        <w:t xml:space="preserve">5.6.5. </w:t>
      </w:r>
      <w:r>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А «Общие требования в области промышленной безопасности»;</w:t>
      </w:r>
    </w:p>
    <w:p w:rsidR="002B27A5" w:rsidRPr="00D2364A" w:rsidRDefault="002B27A5" w:rsidP="002B27A5">
      <w:pPr>
        <w:pStyle w:val="aff6"/>
        <w:ind w:left="0" w:firstLine="1069"/>
        <w:jc w:val="both"/>
      </w:pPr>
      <w:r>
        <w:rPr>
          <w:spacing w:val="1"/>
        </w:rPr>
        <w:t xml:space="preserve">5.6.6. </w:t>
      </w:r>
      <w:r>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2B27A5" w:rsidRPr="00D2364A" w:rsidRDefault="002B27A5" w:rsidP="002B27A5">
      <w:pPr>
        <w:pStyle w:val="aff6"/>
        <w:ind w:left="0" w:firstLine="1069"/>
        <w:jc w:val="both"/>
      </w:pPr>
      <w:r>
        <w:rPr>
          <w:spacing w:val="1"/>
        </w:rPr>
        <w:t xml:space="preserve">5.6.7. </w:t>
      </w:r>
      <w:r>
        <w:t xml:space="preserve">копии документов на 1 (одного) или более работников, подтверждающего его допуск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t xml:space="preserve">; </w:t>
      </w:r>
    </w:p>
    <w:p w:rsidR="002B27A5" w:rsidRPr="00D2364A" w:rsidRDefault="002B27A5" w:rsidP="002B27A5">
      <w:pPr>
        <w:pStyle w:val="aff6"/>
        <w:ind w:left="0" w:firstLine="1069"/>
        <w:jc w:val="both"/>
      </w:pPr>
      <w:r>
        <w:rPr>
          <w:spacing w:val="1"/>
        </w:rPr>
        <w:t xml:space="preserve">5.6.8. </w:t>
      </w:r>
      <w:r>
        <w:t xml:space="preserve">копии документов на 1 (одного) или более работников, подтверждающего его допуск в качестве оперативно-ремонтного персонала к работам в электроустановках до 1000 В с группой по электробезопасности не ниже </w:t>
      </w:r>
      <w:r>
        <w:rPr>
          <w:lang w:val="en-US"/>
        </w:rPr>
        <w:t>III</w:t>
      </w:r>
      <w:r>
        <w:t xml:space="preserve">; </w:t>
      </w:r>
    </w:p>
    <w:p w:rsidR="002B27A5" w:rsidRPr="00D2364A" w:rsidRDefault="002B27A5" w:rsidP="005D11F2">
      <w:pPr>
        <w:pStyle w:val="aff6"/>
        <w:numPr>
          <w:ilvl w:val="0"/>
          <w:numId w:val="29"/>
        </w:numPr>
        <w:ind w:left="0"/>
        <w:jc w:val="center"/>
        <w:rPr>
          <w:b/>
          <w:spacing w:val="1"/>
        </w:rPr>
      </w:pPr>
      <w:r>
        <w:rPr>
          <w:b/>
          <w:spacing w:val="1"/>
        </w:rPr>
        <w:t>Требования к качеству выполняемых работ.</w:t>
      </w:r>
    </w:p>
    <w:p w:rsidR="002B27A5" w:rsidRPr="00D2364A" w:rsidRDefault="002B27A5" w:rsidP="002B27A5">
      <w:pPr>
        <w:pStyle w:val="1a"/>
        <w:ind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2B27A5" w:rsidRPr="00D2364A" w:rsidRDefault="002B27A5" w:rsidP="002B27A5">
      <w:pPr>
        <w:pStyle w:val="1a"/>
        <w:ind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2B27A5" w:rsidRPr="00D2364A" w:rsidRDefault="002B27A5" w:rsidP="002B27A5">
      <w:pPr>
        <w:pStyle w:val="1a"/>
        <w:ind w:firstLine="709"/>
        <w:rPr>
          <w:sz w:val="24"/>
          <w:szCs w:val="24"/>
        </w:rPr>
      </w:pPr>
      <w:r>
        <w:rPr>
          <w:sz w:val="24"/>
          <w:szCs w:val="24"/>
        </w:rPr>
        <w:t>- Правилам устройства электроустановок (ПУЭ);</w:t>
      </w:r>
    </w:p>
    <w:p w:rsidR="002B27A5" w:rsidRPr="00D2364A" w:rsidRDefault="002B27A5" w:rsidP="002B27A5">
      <w:pPr>
        <w:pStyle w:val="1a"/>
        <w:ind w:firstLine="709"/>
        <w:rPr>
          <w:sz w:val="24"/>
          <w:szCs w:val="24"/>
        </w:rPr>
      </w:pPr>
      <w:r>
        <w:rPr>
          <w:sz w:val="24"/>
          <w:szCs w:val="24"/>
        </w:rPr>
        <w:lastRenderedPageBreak/>
        <w:t>- Техническим условиям. Краны козловые и полукозловые электрические (ТУ 315500-011-58311503-2011);</w:t>
      </w:r>
    </w:p>
    <w:p w:rsidR="002B27A5" w:rsidRPr="00D2364A" w:rsidRDefault="002B27A5" w:rsidP="002B27A5">
      <w:pPr>
        <w:pStyle w:val="1a"/>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2B27A5" w:rsidRPr="00D2364A" w:rsidRDefault="002B27A5" w:rsidP="005D11F2">
      <w:pPr>
        <w:pStyle w:val="aff6"/>
        <w:numPr>
          <w:ilvl w:val="0"/>
          <w:numId w:val="30"/>
        </w:numPr>
        <w:jc w:val="center"/>
        <w:rPr>
          <w:b/>
          <w:spacing w:val="1"/>
        </w:rPr>
      </w:pPr>
      <w:r>
        <w:rPr>
          <w:b/>
          <w:spacing w:val="1"/>
        </w:rPr>
        <w:t>Гарантийный срок на результаты работ.</w:t>
      </w:r>
    </w:p>
    <w:p w:rsidR="002B27A5" w:rsidRPr="00D2364A" w:rsidRDefault="002B27A5" w:rsidP="002B27A5">
      <w:pPr>
        <w:ind w:firstLine="709"/>
        <w:jc w:val="both"/>
        <w:rPr>
          <w:spacing w:val="1"/>
        </w:rPr>
      </w:pPr>
      <w:r>
        <w:rPr>
          <w:spacing w:val="1"/>
        </w:rPr>
        <w:t>7.1. Гарантийный срок на результаты работ должен составлять:</w:t>
      </w:r>
    </w:p>
    <w:p w:rsidR="002B27A5" w:rsidRPr="00D2364A" w:rsidRDefault="002B27A5" w:rsidP="002B27A5">
      <w:pPr>
        <w:ind w:firstLine="709"/>
        <w:jc w:val="both"/>
        <w:rPr>
          <w:spacing w:val="1"/>
        </w:rPr>
      </w:pPr>
      <w:r>
        <w:rPr>
          <w:spacing w:val="1"/>
        </w:rPr>
        <w:t>- 1 (один) месяц для работ по техническому (сезонному) обслуживанию крана</w:t>
      </w:r>
      <w:r>
        <w:t>козлового контейнерного</w:t>
      </w:r>
      <w:r>
        <w:rPr>
          <w:spacing w:val="1"/>
        </w:rPr>
        <w:t>, с даты подписания сторонами акта сдачи-приемки выполненных работ;</w:t>
      </w:r>
    </w:p>
    <w:p w:rsidR="002B27A5" w:rsidRPr="00D2364A" w:rsidRDefault="002B27A5" w:rsidP="002B27A5">
      <w:pPr>
        <w:ind w:firstLine="709"/>
        <w:jc w:val="both"/>
        <w:rPr>
          <w:spacing w:val="1"/>
        </w:rPr>
      </w:pPr>
      <w:r>
        <w:rPr>
          <w:spacing w:val="1"/>
        </w:rPr>
        <w:t>- 6 (шесть) месяцев для работ по текущему ремонту крана</w:t>
      </w:r>
      <w:r>
        <w:t>козлового контейнерного</w:t>
      </w:r>
      <w:r>
        <w:rPr>
          <w:spacing w:val="1"/>
        </w:rPr>
        <w:t xml:space="preserve">, с даты подписания сторонами акта сдачи-приемки выполненных работ. </w:t>
      </w:r>
    </w:p>
    <w:p w:rsidR="002B27A5" w:rsidRPr="00D2364A" w:rsidRDefault="002B27A5" w:rsidP="002B27A5">
      <w:pPr>
        <w:ind w:firstLine="709"/>
        <w:jc w:val="both"/>
        <w:rPr>
          <w:spacing w:val="1"/>
        </w:rPr>
      </w:pPr>
      <w:r>
        <w:rPr>
          <w:spacing w:val="1"/>
        </w:rPr>
        <w:t>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2B27A5" w:rsidRPr="00D2364A" w:rsidRDefault="002B27A5" w:rsidP="002B27A5">
      <w:pPr>
        <w:ind w:firstLine="709"/>
        <w:jc w:val="both"/>
        <w:rPr>
          <w:spacing w:val="1"/>
        </w:rPr>
      </w:pPr>
      <w:r>
        <w:rPr>
          <w:spacing w:val="1"/>
        </w:rPr>
        <w:t>Исполнитель должен произвести своими силами и за свой счет восстановительный ремонт неисправного крана(ов) в следующих случаях:</w:t>
      </w:r>
    </w:p>
    <w:p w:rsidR="00375909" w:rsidRPr="00D2364A" w:rsidRDefault="00375909" w:rsidP="00375909">
      <w:pPr>
        <w:ind w:firstLine="709"/>
        <w:jc w:val="both"/>
        <w:rPr>
          <w:spacing w:val="1"/>
        </w:rPr>
      </w:pPr>
      <w:r>
        <w:rPr>
          <w:spacing w:val="1"/>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2B27A5" w:rsidRPr="00D2364A" w:rsidRDefault="002B27A5" w:rsidP="002B27A5">
      <w:pPr>
        <w:ind w:firstLine="709"/>
        <w:jc w:val="both"/>
        <w:rPr>
          <w:spacing w:val="1"/>
        </w:rPr>
      </w:pPr>
      <w:r>
        <w:rPr>
          <w:spacing w:val="1"/>
        </w:rPr>
        <w:t>7.4.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2B27A5" w:rsidRPr="00D2364A" w:rsidRDefault="002B27A5" w:rsidP="005D11F2">
      <w:pPr>
        <w:pStyle w:val="aff6"/>
        <w:numPr>
          <w:ilvl w:val="0"/>
          <w:numId w:val="31"/>
        </w:numPr>
        <w:jc w:val="center"/>
        <w:rPr>
          <w:b/>
        </w:rPr>
      </w:pPr>
      <w:r>
        <w:rPr>
          <w:b/>
        </w:rPr>
        <w:t>Правила приемки работ.</w:t>
      </w:r>
    </w:p>
    <w:p w:rsidR="002B27A5" w:rsidRPr="00D2364A" w:rsidRDefault="002B27A5" w:rsidP="002B27A5">
      <w:pPr>
        <w:ind w:firstLine="709"/>
        <w:jc w:val="both"/>
      </w:pPr>
      <w:r>
        <w:t xml:space="preserve">8.1. По завершении выполнения работ Исполнитель в течение 3-х (Трех) календарных дней представляет Заказчику акт сдачи-приемки выполненных работ. </w:t>
      </w:r>
    </w:p>
    <w:p w:rsidR="002B27A5" w:rsidRPr="00D2364A" w:rsidRDefault="002B27A5" w:rsidP="002B27A5">
      <w:pPr>
        <w:pStyle w:val="23"/>
        <w:spacing w:after="0" w:line="240" w:lineRule="auto"/>
        <w:ind w:left="0" w:firstLine="709"/>
        <w:jc w:val="both"/>
      </w:pPr>
      <w:r>
        <w:t>8.2. Заказчик в течение 5-ти (Пяти) календарных дней с даты получения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2B27A5" w:rsidRPr="00D2364A" w:rsidRDefault="002B27A5" w:rsidP="002B27A5">
      <w:pPr>
        <w:pStyle w:val="af8"/>
        <w:ind w:firstLine="0"/>
        <w:jc w:val="center"/>
        <w:outlineLvl w:val="0"/>
        <w:rPr>
          <w:b/>
          <w:bCs/>
          <w:sz w:val="24"/>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2B27A5" w:rsidRPr="00D2364A" w:rsidTr="002B27A5">
        <w:trPr>
          <w:trHeight w:val="2074"/>
        </w:trPr>
        <w:tc>
          <w:tcPr>
            <w:tcW w:w="4705" w:type="dxa"/>
            <w:tcBorders>
              <w:top w:val="nil"/>
              <w:left w:val="nil"/>
              <w:bottom w:val="nil"/>
              <w:right w:val="nil"/>
            </w:tcBorders>
          </w:tcPr>
          <w:p w:rsidR="002B27A5" w:rsidRPr="00D2364A" w:rsidRDefault="002B27A5" w:rsidP="002B27A5">
            <w:r>
              <w:t>От Заказчика:</w:t>
            </w:r>
          </w:p>
          <w:p w:rsidR="002B27A5" w:rsidRPr="00D2364A" w:rsidRDefault="002B27A5" w:rsidP="002B27A5"/>
          <w:p w:rsidR="002B27A5" w:rsidRPr="00D2364A" w:rsidRDefault="002B27A5" w:rsidP="002B27A5">
            <w:r>
              <w:t>________    ______________</w:t>
            </w:r>
          </w:p>
          <w:p w:rsidR="002B27A5" w:rsidRPr="00D2364A" w:rsidRDefault="002B27A5" w:rsidP="002B27A5">
            <w:pPr>
              <w:rPr>
                <w:vertAlign w:val="superscript"/>
              </w:rPr>
            </w:pPr>
            <w:r>
              <w:rPr>
                <w:vertAlign w:val="superscript"/>
              </w:rPr>
              <w:t xml:space="preserve">(подпись)                        (Ф.И.О.)                                                                          </w:t>
            </w:r>
          </w:p>
        </w:tc>
        <w:tc>
          <w:tcPr>
            <w:tcW w:w="4536" w:type="dxa"/>
            <w:tcBorders>
              <w:top w:val="nil"/>
              <w:left w:val="nil"/>
              <w:bottom w:val="nil"/>
              <w:right w:val="nil"/>
            </w:tcBorders>
          </w:tcPr>
          <w:p w:rsidR="002B27A5" w:rsidRPr="00D2364A" w:rsidRDefault="002B27A5" w:rsidP="002B27A5">
            <w:r>
              <w:t>От Исполнителя:</w:t>
            </w:r>
          </w:p>
          <w:p w:rsidR="002B27A5" w:rsidRPr="00D2364A" w:rsidRDefault="002B27A5" w:rsidP="002B27A5"/>
          <w:p w:rsidR="002B27A5" w:rsidRPr="00D2364A" w:rsidRDefault="002B27A5" w:rsidP="002B27A5">
            <w:r>
              <w:t>________    ______________</w:t>
            </w:r>
          </w:p>
          <w:p w:rsidR="002B27A5" w:rsidRPr="00D2364A" w:rsidRDefault="002B27A5" w:rsidP="002B27A5">
            <w:r>
              <w:rPr>
                <w:vertAlign w:val="superscript"/>
              </w:rPr>
              <w:t xml:space="preserve">(подпись)                        (Ф.И.О.)                                                                          </w:t>
            </w:r>
          </w:p>
        </w:tc>
      </w:tr>
    </w:tbl>
    <w:p w:rsidR="002B27A5" w:rsidRDefault="002B27A5" w:rsidP="002B27A5">
      <w:pPr>
        <w:pStyle w:val="ConsNonformat"/>
        <w:widowControl/>
        <w:rPr>
          <w:rFonts w:ascii="Times New Roman" w:hAnsi="Times New Roman" w:cs="Times New Roman"/>
          <w:sz w:val="24"/>
          <w:szCs w:val="24"/>
        </w:rPr>
      </w:pPr>
    </w:p>
    <w:p w:rsidR="002B27A5" w:rsidRDefault="002B27A5" w:rsidP="002B27A5">
      <w:pPr>
        <w:pStyle w:val="ConsNonformat"/>
        <w:widowControl/>
        <w:rPr>
          <w:rFonts w:ascii="Times New Roman" w:hAnsi="Times New Roman" w:cs="Times New Roman"/>
          <w:sz w:val="24"/>
          <w:szCs w:val="24"/>
        </w:rPr>
      </w:pPr>
    </w:p>
    <w:p w:rsidR="00477CBF" w:rsidRDefault="00477CBF" w:rsidP="002B27A5">
      <w:pPr>
        <w:pStyle w:val="ConsNonformat"/>
        <w:widowControl/>
        <w:rPr>
          <w:rFonts w:ascii="Times New Roman" w:hAnsi="Times New Roman" w:cs="Times New Roman"/>
          <w:sz w:val="24"/>
          <w:szCs w:val="24"/>
        </w:rPr>
      </w:pPr>
    </w:p>
    <w:p w:rsidR="00477CBF" w:rsidRDefault="00477CBF" w:rsidP="002B27A5">
      <w:pPr>
        <w:pStyle w:val="ConsNonformat"/>
        <w:widowControl/>
        <w:rPr>
          <w:rFonts w:ascii="Times New Roman" w:hAnsi="Times New Roman" w:cs="Times New Roman"/>
          <w:sz w:val="24"/>
          <w:szCs w:val="24"/>
        </w:rPr>
      </w:pPr>
    </w:p>
    <w:p w:rsidR="00477CBF" w:rsidRDefault="00477CBF" w:rsidP="002B27A5">
      <w:pPr>
        <w:pStyle w:val="ConsNonformat"/>
        <w:widowControl/>
        <w:rPr>
          <w:rFonts w:ascii="Times New Roman" w:hAnsi="Times New Roman" w:cs="Times New Roman"/>
          <w:sz w:val="24"/>
          <w:szCs w:val="24"/>
        </w:rPr>
      </w:pPr>
    </w:p>
    <w:p w:rsidR="00477CBF" w:rsidRDefault="00477CBF" w:rsidP="002B27A5">
      <w:pPr>
        <w:pStyle w:val="ConsNonformat"/>
        <w:widowControl/>
        <w:rPr>
          <w:rFonts w:ascii="Times New Roman" w:hAnsi="Times New Roman" w:cs="Times New Roman"/>
          <w:sz w:val="24"/>
          <w:szCs w:val="24"/>
        </w:rPr>
      </w:pPr>
    </w:p>
    <w:p w:rsidR="00477CBF" w:rsidRPr="00D2364A" w:rsidRDefault="00477CBF" w:rsidP="002B27A5">
      <w:pPr>
        <w:pStyle w:val="ConsNonformat"/>
        <w:widowControl/>
        <w:rPr>
          <w:rFonts w:ascii="Times New Roman" w:hAnsi="Times New Roman" w:cs="Times New Roman"/>
          <w:sz w:val="24"/>
          <w:szCs w:val="24"/>
        </w:rPr>
      </w:pPr>
    </w:p>
    <w:p w:rsidR="002B27A5" w:rsidRPr="00D2364A" w:rsidRDefault="002B27A5" w:rsidP="002B27A5">
      <w:pPr>
        <w:pStyle w:val="ConsNonformat"/>
        <w:widowControl/>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к Договору на выполнение работ</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r w:rsidR="005A0CD9">
        <w:rPr>
          <w:rFonts w:ascii="Times New Roman" w:hAnsi="Times New Roman" w:cs="Times New Roman"/>
          <w:sz w:val="24"/>
          <w:szCs w:val="24"/>
        </w:rPr>
        <w:t>_» _</w:t>
      </w:r>
      <w:r>
        <w:rPr>
          <w:rFonts w:ascii="Times New Roman" w:hAnsi="Times New Roman" w:cs="Times New Roman"/>
          <w:sz w:val="24"/>
          <w:szCs w:val="24"/>
        </w:rPr>
        <w:t>_______2023г.</w:t>
      </w:r>
    </w:p>
    <w:p w:rsidR="002B27A5" w:rsidRPr="00D2364A" w:rsidRDefault="002B27A5" w:rsidP="002B27A5">
      <w:pPr>
        <w:pStyle w:val="ConsNonformat"/>
        <w:widowControl/>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2B27A5" w:rsidRPr="00D2364A" w:rsidRDefault="002B27A5" w:rsidP="002B27A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2B27A5" w:rsidRPr="00D2364A" w:rsidRDefault="002B27A5" w:rsidP="002B27A5">
      <w:pPr>
        <w:pStyle w:val="ConsNonformat"/>
        <w:widowControl/>
        <w:rPr>
          <w:rFonts w:ascii="Times New Roman" w:hAnsi="Times New Roman" w:cs="Times New Roman"/>
          <w:sz w:val="24"/>
          <w:szCs w:val="24"/>
        </w:rPr>
      </w:pPr>
    </w:p>
    <w:p w:rsidR="002B27A5" w:rsidRPr="00D2364A" w:rsidRDefault="002B27A5" w:rsidP="002B27A5">
      <w:pPr>
        <w:pStyle w:val="ConsNonformat"/>
        <w:widowControl/>
        <w:rPr>
          <w:rFonts w:ascii="Times New Roman" w:hAnsi="Times New Roman" w:cs="Times New Roman"/>
          <w:sz w:val="24"/>
          <w:szCs w:val="24"/>
        </w:rPr>
      </w:pPr>
    </w:p>
    <w:p w:rsidR="002B27A5" w:rsidRPr="00D2364A" w:rsidRDefault="002B27A5" w:rsidP="002B27A5">
      <w:pPr>
        <w:pStyle w:val="ConsNonformat"/>
        <w:widowControl/>
        <w:rPr>
          <w:rFonts w:ascii="Times New Roman" w:hAnsi="Times New Roman" w:cs="Times New Roman"/>
          <w:sz w:val="24"/>
          <w:szCs w:val="24"/>
        </w:rPr>
      </w:pPr>
    </w:p>
    <w:p w:rsidR="002B27A5" w:rsidRPr="00D2364A" w:rsidRDefault="002B27A5" w:rsidP="002B27A5">
      <w:pPr>
        <w:ind w:firstLine="709"/>
        <w:jc w:val="both"/>
      </w:pPr>
      <w:r>
        <w:t xml:space="preserve">Мы, </w:t>
      </w:r>
      <w:r w:rsidR="005A0CD9">
        <w:t>нижеподписавшиеся, _</w:t>
      </w:r>
      <w:r>
        <w:t>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2B27A5" w:rsidRPr="00D2364A" w:rsidRDefault="002B27A5" w:rsidP="002B27A5">
      <w:pPr>
        <w:ind w:firstLine="709"/>
        <w:jc w:val="both"/>
        <w:rPr>
          <w:spacing w:val="1"/>
        </w:rPr>
      </w:pPr>
      <w:r>
        <w:rPr>
          <w:spacing w:val="1"/>
        </w:rPr>
        <w:t xml:space="preserve">Стоимость </w:t>
      </w:r>
      <w:r>
        <w:t>за одно техническое обслуживание ТО 1 составляет __</w:t>
      </w:r>
      <w:r w:rsidR="005A0CD9">
        <w:t>_ (</w:t>
      </w:r>
      <w:r>
        <w:t>_____________) рублей __ копеек для одного крана,</w:t>
      </w:r>
      <w:r>
        <w:rPr>
          <w:spacing w:val="1"/>
        </w:rPr>
        <w:t xml:space="preserve"> без учета НДС</w:t>
      </w:r>
      <w:r>
        <w:t>;</w:t>
      </w:r>
    </w:p>
    <w:p w:rsidR="002B27A5" w:rsidRPr="00D2364A" w:rsidRDefault="002B27A5" w:rsidP="002B27A5">
      <w:pPr>
        <w:ind w:firstLine="709"/>
        <w:jc w:val="both"/>
      </w:pPr>
      <w:r>
        <w:rPr>
          <w:spacing w:val="1"/>
        </w:rPr>
        <w:t xml:space="preserve">Стоимость </w:t>
      </w:r>
      <w:r>
        <w:t>за одно техническое обслуживание ТО 2 составляет __</w:t>
      </w:r>
      <w:r w:rsidR="005A0CD9">
        <w:t>_ (</w:t>
      </w:r>
      <w:r>
        <w:t>_____________) рублей __ копеек для одного крана,</w:t>
      </w:r>
      <w:r>
        <w:rPr>
          <w:spacing w:val="1"/>
        </w:rPr>
        <w:t xml:space="preserve"> без учета НДС</w:t>
      </w:r>
      <w:r>
        <w:t>;</w:t>
      </w:r>
    </w:p>
    <w:p w:rsidR="002B27A5" w:rsidRPr="00D2364A" w:rsidRDefault="002B27A5" w:rsidP="002B27A5">
      <w:pPr>
        <w:ind w:firstLine="709"/>
        <w:jc w:val="both"/>
      </w:pPr>
      <w:r>
        <w:rPr>
          <w:spacing w:val="1"/>
        </w:rPr>
        <w:t>Стоимость з</w:t>
      </w:r>
      <w:r>
        <w:t>а одно техническое обслуживание СО составляет __</w:t>
      </w:r>
      <w:r w:rsidR="005A0CD9">
        <w:t>_ (</w:t>
      </w:r>
      <w:r>
        <w:t>______________) рублей __ копеек для одного крана,</w:t>
      </w:r>
      <w:r>
        <w:rPr>
          <w:spacing w:val="1"/>
        </w:rPr>
        <w:t xml:space="preserve"> без учета НДС</w:t>
      </w:r>
      <w:r>
        <w:t>.</w:t>
      </w:r>
    </w:p>
    <w:p w:rsidR="002B27A5" w:rsidRPr="00D2364A" w:rsidRDefault="002B27A5" w:rsidP="002B27A5">
      <w:pPr>
        <w:pStyle w:val="ConsNormal"/>
        <w:widowControl/>
        <w:ind w:firstLine="540"/>
        <w:jc w:val="both"/>
        <w:rPr>
          <w:rFonts w:ascii="Times New Roman" w:hAnsi="Times New Roman" w:cs="Times New Roman"/>
          <w:sz w:val="24"/>
          <w:szCs w:val="24"/>
        </w:rPr>
      </w:pPr>
      <w:r>
        <w:rPr>
          <w:rFonts w:ascii="Times New Roman" w:eastAsia="Times New Roman" w:hAnsi="Times New Roman" w:cs="Times New Roman"/>
          <w:sz w:val="24"/>
          <w:szCs w:val="24"/>
        </w:rPr>
        <w:t>Ставка нормо-часа на текущий ремонт составляет – ________ (_________) рублей 00 копеек.</w:t>
      </w:r>
    </w:p>
    <w:p w:rsidR="002B27A5" w:rsidRPr="00D2364A" w:rsidRDefault="002B27A5" w:rsidP="002B27A5">
      <w:pPr>
        <w:pStyle w:val="ConsNonformat"/>
        <w:widowControl/>
        <w:rPr>
          <w:rFonts w:ascii="Times New Roman" w:hAnsi="Times New Roman" w:cs="Times New Roman"/>
          <w:sz w:val="24"/>
          <w:szCs w:val="24"/>
        </w:rPr>
      </w:pPr>
    </w:p>
    <w:p w:rsidR="002B27A5" w:rsidRPr="00D2364A" w:rsidRDefault="002B27A5" w:rsidP="002B27A5">
      <w:pPr>
        <w:pStyle w:val="ConsNonformat"/>
        <w:widowControl/>
        <w:rPr>
          <w:rFonts w:ascii="Times New Roman" w:hAnsi="Times New Roman" w:cs="Times New Roman"/>
          <w:sz w:val="24"/>
          <w:szCs w:val="24"/>
        </w:rPr>
      </w:pPr>
    </w:p>
    <w:p w:rsidR="002B27A5" w:rsidRPr="00D2364A" w:rsidRDefault="002B27A5" w:rsidP="002B27A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7A5" w:rsidRPr="00D2364A" w:rsidTr="002B27A5">
        <w:trPr>
          <w:trHeight w:val="2074"/>
        </w:trPr>
        <w:tc>
          <w:tcPr>
            <w:tcW w:w="4705" w:type="dxa"/>
            <w:tcBorders>
              <w:top w:val="nil"/>
              <w:left w:val="nil"/>
              <w:bottom w:val="nil"/>
              <w:right w:val="nil"/>
            </w:tcBorders>
          </w:tcPr>
          <w:p w:rsidR="002B27A5" w:rsidRPr="00D2364A" w:rsidRDefault="002B27A5" w:rsidP="002B27A5">
            <w:r>
              <w:t>Заказчик:</w:t>
            </w:r>
          </w:p>
          <w:p w:rsidR="002B27A5" w:rsidRPr="00D2364A" w:rsidRDefault="002B27A5" w:rsidP="002B27A5"/>
          <w:p w:rsidR="002B27A5" w:rsidRPr="00D2364A" w:rsidRDefault="002B27A5" w:rsidP="002B27A5">
            <w:r>
              <w:t>________    ______________</w:t>
            </w:r>
          </w:p>
          <w:p w:rsidR="002B27A5" w:rsidRPr="00D2364A" w:rsidRDefault="002B27A5" w:rsidP="002B27A5">
            <w:pPr>
              <w:rPr>
                <w:vertAlign w:val="superscript"/>
              </w:rPr>
            </w:pPr>
            <w:r>
              <w:rPr>
                <w:vertAlign w:val="superscript"/>
              </w:rPr>
              <w:t xml:space="preserve">(подпись)                        (Ф.И.О.)                                                                         </w:t>
            </w:r>
          </w:p>
        </w:tc>
        <w:tc>
          <w:tcPr>
            <w:tcW w:w="4139" w:type="dxa"/>
            <w:tcBorders>
              <w:top w:val="nil"/>
              <w:left w:val="nil"/>
              <w:bottom w:val="nil"/>
              <w:right w:val="nil"/>
            </w:tcBorders>
          </w:tcPr>
          <w:p w:rsidR="002B27A5" w:rsidRPr="00D2364A" w:rsidRDefault="002B27A5" w:rsidP="002B27A5">
            <w:r>
              <w:t>Исполнитель:</w:t>
            </w:r>
          </w:p>
          <w:p w:rsidR="002B27A5" w:rsidRPr="00D2364A" w:rsidRDefault="002B27A5" w:rsidP="002B27A5"/>
          <w:p w:rsidR="002B27A5" w:rsidRPr="00D2364A" w:rsidRDefault="002B27A5" w:rsidP="002B27A5">
            <w:r>
              <w:t>________    ______________</w:t>
            </w:r>
          </w:p>
          <w:p w:rsidR="002B27A5" w:rsidRPr="00D2364A" w:rsidRDefault="002B27A5" w:rsidP="002B27A5">
            <w:r>
              <w:rPr>
                <w:vertAlign w:val="superscript"/>
              </w:rPr>
              <w:t xml:space="preserve">(подпись)                        (Ф.И.О.)                                                                         </w:t>
            </w:r>
          </w:p>
        </w:tc>
      </w:tr>
    </w:tbl>
    <w:p w:rsidR="002B27A5" w:rsidRPr="00D2364A" w:rsidRDefault="002B27A5" w:rsidP="002B27A5">
      <w:pPr>
        <w:pStyle w:val="afb"/>
        <w:rPr>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3</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к Договору на выполнение работ</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r w:rsidR="005A0CD9">
        <w:rPr>
          <w:rFonts w:ascii="Times New Roman" w:hAnsi="Times New Roman" w:cs="Times New Roman"/>
          <w:sz w:val="24"/>
          <w:szCs w:val="24"/>
        </w:rPr>
        <w:t>_» _</w:t>
      </w:r>
      <w:r>
        <w:rPr>
          <w:rFonts w:ascii="Times New Roman" w:hAnsi="Times New Roman" w:cs="Times New Roman"/>
          <w:sz w:val="24"/>
          <w:szCs w:val="24"/>
        </w:rPr>
        <w:t>_______2023г.</w:t>
      </w:r>
    </w:p>
    <w:p w:rsidR="002B27A5" w:rsidRPr="006A7327" w:rsidRDefault="002B27A5" w:rsidP="002B27A5">
      <w:pPr>
        <w:jc w:val="center"/>
        <w:rPr>
          <w:b/>
          <w:bCs/>
          <w:sz w:val="20"/>
          <w:szCs w:val="20"/>
          <w:lang w:eastAsia="ru-RU"/>
        </w:rPr>
      </w:pPr>
      <w:r>
        <w:rPr>
          <w:b/>
          <w:bCs/>
          <w:sz w:val="20"/>
          <w:szCs w:val="20"/>
          <w:lang w:eastAsia="ru-RU"/>
        </w:rPr>
        <w:t>Форма дефектного акта</w:t>
      </w:r>
    </w:p>
    <w:tbl>
      <w:tblPr>
        <w:tblW w:w="10713"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1192"/>
      </w:tblGrid>
      <w:tr w:rsidR="002B27A5" w:rsidRPr="006A7327" w:rsidTr="002B27A5">
        <w:trPr>
          <w:trHeight w:val="270"/>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9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Код</w:t>
            </w:r>
          </w:p>
        </w:tc>
      </w:tr>
      <w:tr w:rsidR="002B27A5" w:rsidRPr="006A7327" w:rsidTr="002B27A5">
        <w:trPr>
          <w:trHeight w:val="270"/>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9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2B27A5" w:rsidRPr="006A7327" w:rsidRDefault="002B27A5" w:rsidP="002B27A5">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0306831</w:t>
            </w:r>
          </w:p>
        </w:tc>
      </w:tr>
      <w:tr w:rsidR="002B27A5" w:rsidRPr="006A7327" w:rsidTr="002B27A5">
        <w:trPr>
          <w:trHeight w:val="25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9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2B27A5" w:rsidRPr="006A7327" w:rsidRDefault="002B27A5" w:rsidP="002B27A5">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94213274</w:t>
            </w:r>
          </w:p>
        </w:tc>
      </w:tr>
      <w:tr w:rsidR="002B27A5" w:rsidRPr="006A7327" w:rsidTr="002B27A5">
        <w:trPr>
          <w:trHeight w:val="270"/>
        </w:trPr>
        <w:tc>
          <w:tcPr>
            <w:tcW w:w="8198" w:type="dxa"/>
            <w:gridSpan w:val="6"/>
            <w:tcBorders>
              <w:top w:val="nil"/>
              <w:left w:val="nil"/>
              <w:bottom w:val="single" w:sz="4" w:space="0" w:color="auto"/>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1087" w:type="dxa"/>
            <w:vMerge/>
            <w:tcBorders>
              <w:top w:val="nil"/>
              <w:left w:val="nil"/>
              <w:bottom w:val="nil"/>
              <w:right w:val="nil"/>
            </w:tcBorders>
            <w:vAlign w:val="center"/>
            <w:hideMark/>
          </w:tcPr>
          <w:p w:rsidR="002B27A5" w:rsidRPr="006A7327" w:rsidRDefault="002B27A5" w:rsidP="002B27A5">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2B27A5" w:rsidRPr="006A7327" w:rsidRDefault="002B27A5" w:rsidP="002B27A5">
            <w:pPr>
              <w:rPr>
                <w:sz w:val="20"/>
                <w:szCs w:val="20"/>
                <w:lang w:eastAsia="ru-RU"/>
              </w:rPr>
            </w:pPr>
          </w:p>
        </w:tc>
      </w:tr>
      <w:tr w:rsidR="002B27A5" w:rsidRPr="006A7327" w:rsidTr="002B27A5">
        <w:trPr>
          <w:trHeight w:val="255"/>
        </w:trPr>
        <w:tc>
          <w:tcPr>
            <w:tcW w:w="8198" w:type="dxa"/>
            <w:gridSpan w:val="6"/>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2B27A5" w:rsidRPr="006A7327" w:rsidRDefault="002B27A5" w:rsidP="002B27A5">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 </w:t>
            </w:r>
          </w:p>
        </w:tc>
      </w:tr>
      <w:tr w:rsidR="002B27A5" w:rsidRPr="006A7327" w:rsidTr="002B27A5">
        <w:trPr>
          <w:trHeight w:val="95"/>
        </w:trPr>
        <w:tc>
          <w:tcPr>
            <w:tcW w:w="8198" w:type="dxa"/>
            <w:gridSpan w:val="6"/>
            <w:tcBorders>
              <w:top w:val="nil"/>
              <w:left w:val="nil"/>
              <w:bottom w:val="single" w:sz="4" w:space="0" w:color="auto"/>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1087" w:type="dxa"/>
            <w:vMerge/>
            <w:tcBorders>
              <w:top w:val="nil"/>
              <w:left w:val="nil"/>
              <w:bottom w:val="nil"/>
              <w:right w:val="nil"/>
            </w:tcBorders>
            <w:vAlign w:val="center"/>
            <w:hideMark/>
          </w:tcPr>
          <w:p w:rsidR="002B27A5" w:rsidRPr="006A7327" w:rsidRDefault="002B27A5" w:rsidP="002B27A5">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2B27A5" w:rsidRPr="006A7327" w:rsidRDefault="002B27A5" w:rsidP="002B27A5">
            <w:pPr>
              <w:rPr>
                <w:sz w:val="20"/>
                <w:szCs w:val="20"/>
                <w:lang w:eastAsia="ru-RU"/>
              </w:rPr>
            </w:pPr>
          </w:p>
        </w:tc>
      </w:tr>
      <w:tr w:rsidR="002B27A5" w:rsidRPr="006A7327" w:rsidTr="002B27A5">
        <w:trPr>
          <w:trHeight w:val="270"/>
        </w:trPr>
        <w:tc>
          <w:tcPr>
            <w:tcW w:w="8198" w:type="dxa"/>
            <w:gridSpan w:val="6"/>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2B27A5" w:rsidRPr="006A7327" w:rsidRDefault="002B27A5" w:rsidP="002B27A5">
            <w:pPr>
              <w:rPr>
                <w:sz w:val="20"/>
                <w:szCs w:val="20"/>
                <w:lang w:eastAsia="ru-RU"/>
              </w:rPr>
            </w:pPr>
            <w:r>
              <w:rPr>
                <w:sz w:val="20"/>
                <w:szCs w:val="20"/>
                <w:lang w:eastAsia="ru-RU"/>
              </w:rPr>
              <w:t> </w:t>
            </w:r>
          </w:p>
        </w:tc>
      </w:tr>
      <w:tr w:rsidR="002B27A5" w:rsidRPr="006A7327" w:rsidTr="002B27A5">
        <w:trPr>
          <w:trHeight w:val="76"/>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9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9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2B27A5" w:rsidRPr="006A7327" w:rsidRDefault="002B27A5" w:rsidP="002B27A5">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2B27A5" w:rsidRPr="006A7327" w:rsidRDefault="002B27A5" w:rsidP="002B27A5">
            <w:pPr>
              <w:jc w:val="center"/>
              <w:rPr>
                <w:sz w:val="20"/>
                <w:szCs w:val="20"/>
                <w:lang w:eastAsia="ru-RU"/>
              </w:rPr>
            </w:pPr>
          </w:p>
        </w:tc>
      </w:tr>
      <w:tr w:rsidR="002B27A5" w:rsidRPr="006A7327" w:rsidTr="002B27A5">
        <w:trPr>
          <w:trHeight w:val="25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9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(должность)</w:t>
            </w:r>
          </w:p>
        </w:tc>
      </w:tr>
      <w:tr w:rsidR="002B27A5" w:rsidRPr="006A7327" w:rsidTr="002B27A5">
        <w:trPr>
          <w:trHeight w:val="182"/>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9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668B7" w:rsidP="002B27A5">
            <w:pPr>
              <w:rPr>
                <w:sz w:val="20"/>
                <w:szCs w:val="20"/>
                <w:lang w:eastAsia="ru-RU"/>
              </w:rPr>
            </w:pPr>
            <w:r>
              <w:rPr>
                <w:noProof/>
                <w:sz w:val="20"/>
                <w:szCs w:val="20"/>
                <w:lang w:eastAsia="ru-RU"/>
              </w:rPr>
              <mc:AlternateContent>
                <mc:Choice Requires="wps">
                  <w:drawing>
                    <wp:anchor distT="4294967293" distB="276222" distL="114297" distR="323847" simplePos="0" relativeHeight="251661312" behindDoc="0" locked="0" layoutInCell="1" allowOverlap="1">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1D2C" id="TextBox 1" o:spid="_x0000_s1026" type="#_x0000_t202" style="position:absolute;margin-left:77.25pt;margin-top:5.25pt;width:0;height:0;z-index:251661312;visibility:visible;mso-wrap-style:none;mso-width-percent:0;mso-height-percent:0;mso-wrap-distance-left:3.17492mm;mso-wrap-distance-top:-8e-5mm;mso-wrap-distance-right:8.99575mm;mso-wrap-distance-bottom:7.67283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2B27A5" w:rsidRPr="006A7327" w:rsidTr="002B27A5">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2B27A5" w:rsidRPr="006A7327" w:rsidRDefault="002B27A5" w:rsidP="002B27A5">
                  <w:pPr>
                    <w:rPr>
                      <w:sz w:val="20"/>
                      <w:szCs w:val="20"/>
                      <w:lang w:eastAsia="ru-RU"/>
                    </w:rPr>
                  </w:pPr>
                  <w:r>
                    <w:rPr>
                      <w:sz w:val="20"/>
                      <w:szCs w:val="20"/>
                      <w:lang w:eastAsia="ru-RU"/>
                    </w:rPr>
                    <w:t> </w:t>
                  </w:r>
                </w:p>
              </w:tc>
            </w:tr>
          </w:tbl>
          <w:p w:rsidR="002B27A5" w:rsidRPr="006A7327" w:rsidRDefault="002B27A5" w:rsidP="002B27A5">
            <w:pP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9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(расшифровка подписи)</w:t>
            </w:r>
          </w:p>
        </w:tc>
      </w:tr>
      <w:tr w:rsidR="002B27A5" w:rsidRPr="006A7327" w:rsidTr="002B27A5">
        <w:trPr>
          <w:trHeight w:val="31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r>
              <w:rPr>
                <w:b/>
                <w:bCs/>
                <w:sz w:val="20"/>
                <w:szCs w:val="20"/>
                <w:lang w:eastAsia="ru-RU"/>
              </w:rPr>
              <w:t>ДЕФЕКТНЫЙ АКТ</w:t>
            </w:r>
          </w:p>
        </w:tc>
        <w:tc>
          <w:tcPr>
            <w:tcW w:w="793"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r>
      <w:tr w:rsidR="002B27A5" w:rsidRPr="006A7327" w:rsidTr="002B27A5">
        <w:trPr>
          <w:trHeight w:val="25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B27A5" w:rsidRPr="006A7327" w:rsidRDefault="002B27A5" w:rsidP="002B27A5">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2B27A5" w:rsidRPr="006A7327" w:rsidRDefault="002B27A5" w:rsidP="002B27A5">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p>
        </w:tc>
      </w:tr>
      <w:tr w:rsidR="002B27A5" w:rsidRPr="006A7327" w:rsidTr="002B27A5">
        <w:trPr>
          <w:trHeight w:val="28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27A5" w:rsidRPr="006A7327" w:rsidRDefault="002B27A5" w:rsidP="002B27A5">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2B27A5" w:rsidRPr="006A7327" w:rsidRDefault="002B27A5" w:rsidP="002B27A5">
            <w:pPr>
              <w:jc w:val="center"/>
              <w:rPr>
                <w:b/>
                <w:bCs/>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jc w:val="center"/>
              <w:rPr>
                <w:b/>
                <w:bCs/>
                <w:sz w:val="20"/>
                <w:szCs w:val="20"/>
                <w:lang w:eastAsia="ru-RU"/>
              </w:rPr>
            </w:pPr>
          </w:p>
        </w:tc>
      </w:tr>
      <w:tr w:rsidR="002B27A5" w:rsidRPr="006A7327" w:rsidTr="002B27A5">
        <w:trPr>
          <w:trHeight w:val="255"/>
        </w:trPr>
        <w:tc>
          <w:tcPr>
            <w:tcW w:w="6038" w:type="dxa"/>
            <w:gridSpan w:val="5"/>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8198" w:type="dxa"/>
            <w:gridSpan w:val="6"/>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8198" w:type="dxa"/>
            <w:gridSpan w:val="6"/>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9521" w:type="dxa"/>
            <w:gridSpan w:val="8"/>
            <w:vMerge w:val="restart"/>
            <w:tcBorders>
              <w:top w:val="nil"/>
              <w:left w:val="nil"/>
              <w:bottom w:val="nil"/>
              <w:right w:val="nil"/>
            </w:tcBorders>
            <w:shd w:val="clear" w:color="auto" w:fill="auto"/>
            <w:vAlign w:val="bottom"/>
            <w:hideMark/>
          </w:tcPr>
          <w:p w:rsidR="002B27A5" w:rsidRPr="006A7327" w:rsidRDefault="002B27A5" w:rsidP="002B27A5">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9521" w:type="dxa"/>
            <w:gridSpan w:val="8"/>
            <w:vMerge/>
            <w:tcBorders>
              <w:top w:val="nil"/>
              <w:left w:val="nil"/>
              <w:bottom w:val="nil"/>
              <w:right w:val="nil"/>
            </w:tcBorders>
            <w:vAlign w:val="center"/>
            <w:hideMark/>
          </w:tcPr>
          <w:p w:rsidR="002B27A5" w:rsidRPr="006A7327" w:rsidRDefault="002B27A5" w:rsidP="002B27A5">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6038" w:type="dxa"/>
            <w:gridSpan w:val="5"/>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9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7A5" w:rsidRPr="006A7327" w:rsidRDefault="002B27A5" w:rsidP="002B27A5">
            <w:pPr>
              <w:jc w:val="center"/>
              <w:rPr>
                <w:b/>
                <w:bCs/>
                <w:sz w:val="20"/>
                <w:szCs w:val="20"/>
                <w:lang w:eastAsia="ru-RU"/>
              </w:rPr>
            </w:pPr>
            <w:r>
              <w:rPr>
                <w:b/>
                <w:bCs/>
                <w:sz w:val="20"/>
                <w:szCs w:val="20"/>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2B27A5" w:rsidRPr="006A7327" w:rsidRDefault="002B27A5" w:rsidP="002B27A5">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2B27A5" w:rsidRPr="006A7327" w:rsidRDefault="002B27A5" w:rsidP="002B27A5">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2B27A5" w:rsidRPr="006A7327" w:rsidRDefault="002B27A5" w:rsidP="002B27A5">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B27A5" w:rsidRPr="006A7327" w:rsidRDefault="002B27A5" w:rsidP="002B27A5">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2B27A5" w:rsidRPr="006A7327" w:rsidRDefault="002B27A5" w:rsidP="002B27A5">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2B27A5" w:rsidRPr="006A7327" w:rsidRDefault="002B27A5" w:rsidP="002B27A5">
            <w:pPr>
              <w:jc w:val="center"/>
              <w:rPr>
                <w:b/>
                <w:bCs/>
                <w:sz w:val="20"/>
                <w:szCs w:val="20"/>
                <w:lang w:eastAsia="ru-RU"/>
              </w:rPr>
            </w:pPr>
            <w:r>
              <w:rPr>
                <w:b/>
                <w:bCs/>
                <w:sz w:val="20"/>
                <w:szCs w:val="20"/>
                <w:lang w:eastAsia="ru-RU"/>
              </w:rPr>
              <w:t>Приме-чание</w:t>
            </w:r>
          </w:p>
        </w:tc>
      </w:tr>
      <w:tr w:rsidR="002B27A5" w:rsidRPr="006A7327" w:rsidTr="002B27A5">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7</w:t>
            </w:r>
          </w:p>
        </w:tc>
      </w:tr>
      <w:tr w:rsidR="002B27A5" w:rsidRPr="006A7327" w:rsidTr="002B27A5">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2B27A5" w:rsidRPr="006A7327" w:rsidRDefault="002B27A5" w:rsidP="002B27A5">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2B27A5" w:rsidRPr="006A7327" w:rsidRDefault="002B27A5" w:rsidP="002B27A5">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2B27A5" w:rsidRPr="006A7327" w:rsidRDefault="002B27A5" w:rsidP="002B27A5">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2B27A5" w:rsidRPr="006A7327" w:rsidRDefault="002B27A5" w:rsidP="002B27A5">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2B27A5" w:rsidRPr="006A7327" w:rsidRDefault="002B27A5" w:rsidP="002B27A5">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2B27A5" w:rsidRPr="006A7327" w:rsidRDefault="002B27A5" w:rsidP="002B27A5">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2B27A5" w:rsidRPr="006A7327" w:rsidRDefault="002B27A5" w:rsidP="002B27A5">
            <w:pPr>
              <w:jc w:val="center"/>
              <w:rPr>
                <w:b/>
                <w:bCs/>
                <w:sz w:val="20"/>
                <w:szCs w:val="20"/>
                <w:lang w:eastAsia="ru-RU"/>
              </w:rPr>
            </w:pPr>
            <w:r>
              <w:rPr>
                <w:b/>
                <w:bCs/>
                <w:sz w:val="20"/>
                <w:szCs w:val="20"/>
                <w:lang w:eastAsia="ru-RU"/>
              </w:rPr>
              <w:t> </w:t>
            </w:r>
          </w:p>
        </w:tc>
      </w:tr>
      <w:tr w:rsidR="002B27A5" w:rsidRPr="006A7327" w:rsidTr="002B27A5">
        <w:trPr>
          <w:trHeight w:val="345"/>
        </w:trPr>
        <w:tc>
          <w:tcPr>
            <w:tcW w:w="1618" w:type="dxa"/>
            <w:gridSpan w:val="2"/>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793"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160"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36"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087"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26"/>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(расшифровка подписи)</w:t>
            </w: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162"/>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r w:rsidR="002B27A5" w:rsidRPr="006A7327" w:rsidTr="002B27A5">
        <w:trPr>
          <w:trHeight w:val="255"/>
        </w:trPr>
        <w:tc>
          <w:tcPr>
            <w:tcW w:w="659"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2B27A5" w:rsidRPr="006A7327" w:rsidRDefault="002B27A5" w:rsidP="002B27A5">
            <w:pPr>
              <w:jc w:val="center"/>
              <w:rPr>
                <w:sz w:val="20"/>
                <w:szCs w:val="20"/>
                <w:lang w:eastAsia="ru-RU"/>
              </w:rPr>
            </w:pPr>
            <w:r>
              <w:rPr>
                <w:sz w:val="20"/>
                <w:szCs w:val="20"/>
                <w:lang w:eastAsia="ru-RU"/>
              </w:rPr>
              <w:t>(расшифровка подписи)</w:t>
            </w:r>
          </w:p>
        </w:tc>
        <w:tc>
          <w:tcPr>
            <w:tcW w:w="1192" w:type="dxa"/>
            <w:tcBorders>
              <w:top w:val="nil"/>
              <w:left w:val="nil"/>
              <w:bottom w:val="nil"/>
              <w:right w:val="nil"/>
            </w:tcBorders>
            <w:shd w:val="clear" w:color="auto" w:fill="auto"/>
            <w:noWrap/>
            <w:vAlign w:val="bottom"/>
            <w:hideMark/>
          </w:tcPr>
          <w:p w:rsidR="002B27A5" w:rsidRPr="006A7327" w:rsidRDefault="002B27A5" w:rsidP="002B27A5">
            <w:pPr>
              <w:rPr>
                <w:sz w:val="20"/>
                <w:szCs w:val="20"/>
                <w:lang w:eastAsia="ru-RU"/>
              </w:rPr>
            </w:pPr>
          </w:p>
        </w:tc>
      </w:tr>
    </w:tbl>
    <w:p w:rsidR="002B27A5" w:rsidRPr="006A7327" w:rsidRDefault="002B27A5" w:rsidP="002B27A5">
      <w:pPr>
        <w:rPr>
          <w:sz w:val="20"/>
          <w:szCs w:val="20"/>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2B27A5" w:rsidRPr="006A7327" w:rsidTr="002B27A5">
        <w:trPr>
          <w:trHeight w:val="683"/>
        </w:trPr>
        <w:tc>
          <w:tcPr>
            <w:tcW w:w="5385" w:type="dxa"/>
            <w:tcBorders>
              <w:top w:val="nil"/>
              <w:left w:val="nil"/>
              <w:bottom w:val="nil"/>
              <w:right w:val="nil"/>
            </w:tcBorders>
          </w:tcPr>
          <w:p w:rsidR="002B27A5" w:rsidRPr="006A7327" w:rsidRDefault="002B27A5" w:rsidP="002B27A5">
            <w:pPr>
              <w:rPr>
                <w:sz w:val="20"/>
                <w:szCs w:val="20"/>
              </w:rPr>
            </w:pPr>
            <w:r>
              <w:rPr>
                <w:sz w:val="20"/>
                <w:szCs w:val="20"/>
              </w:rPr>
              <w:t>Заказчик:</w:t>
            </w:r>
          </w:p>
          <w:p w:rsidR="002B27A5" w:rsidRPr="006A7327" w:rsidRDefault="002B27A5" w:rsidP="002B27A5">
            <w:pPr>
              <w:rPr>
                <w:sz w:val="20"/>
                <w:szCs w:val="20"/>
              </w:rPr>
            </w:pPr>
            <w:r>
              <w:rPr>
                <w:sz w:val="20"/>
                <w:szCs w:val="20"/>
              </w:rPr>
              <w:t xml:space="preserve">_______________ </w:t>
            </w:r>
          </w:p>
        </w:tc>
        <w:tc>
          <w:tcPr>
            <w:tcW w:w="4028" w:type="dxa"/>
            <w:tcBorders>
              <w:top w:val="nil"/>
              <w:left w:val="nil"/>
              <w:bottom w:val="nil"/>
              <w:right w:val="nil"/>
            </w:tcBorders>
          </w:tcPr>
          <w:p w:rsidR="002B27A5" w:rsidRPr="006A7327" w:rsidRDefault="002B27A5" w:rsidP="002B27A5">
            <w:pPr>
              <w:rPr>
                <w:sz w:val="20"/>
                <w:szCs w:val="20"/>
              </w:rPr>
            </w:pPr>
            <w:r>
              <w:rPr>
                <w:sz w:val="20"/>
                <w:szCs w:val="20"/>
              </w:rPr>
              <w:t>Исполнитель:</w:t>
            </w:r>
          </w:p>
          <w:p w:rsidR="002B27A5" w:rsidRPr="006A7327" w:rsidRDefault="002B27A5" w:rsidP="002B27A5">
            <w:pPr>
              <w:rPr>
                <w:sz w:val="20"/>
                <w:szCs w:val="20"/>
              </w:rPr>
            </w:pPr>
            <w:r>
              <w:rPr>
                <w:sz w:val="20"/>
                <w:szCs w:val="20"/>
              </w:rPr>
              <w:t xml:space="preserve">_______________ </w:t>
            </w:r>
          </w:p>
        </w:tc>
      </w:tr>
    </w:tbl>
    <w:p w:rsidR="002B27A5" w:rsidRPr="00D2364A" w:rsidRDefault="002B27A5" w:rsidP="002B27A5">
      <w:pPr>
        <w:widowControl w:val="0"/>
        <w:autoSpaceDE w:val="0"/>
        <w:autoSpaceDN w:val="0"/>
        <w:adjustRightInd w:val="0"/>
        <w:jc w:val="center"/>
      </w:pPr>
      <w:r>
        <w:rPr>
          <w:sz w:val="20"/>
          <w:szCs w:val="20"/>
        </w:rPr>
        <w:t>Форма согласована Сторонами</w:t>
      </w:r>
      <w:r>
        <w:t>:</w:t>
      </w:r>
    </w:p>
    <w:p w:rsidR="002B27A5" w:rsidRPr="00D2364A" w:rsidRDefault="002B27A5" w:rsidP="002B27A5">
      <w:pPr>
        <w:pStyle w:val="ConsNormal"/>
        <w:widowControl/>
        <w:ind w:firstLine="0"/>
        <w:jc w:val="right"/>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3864"/>
      </w:tblGrid>
      <w:tr w:rsidR="002B27A5" w:rsidRPr="00D2364A" w:rsidTr="005A0CD9">
        <w:trPr>
          <w:trHeight w:val="1498"/>
        </w:trPr>
        <w:tc>
          <w:tcPr>
            <w:tcW w:w="4391" w:type="dxa"/>
            <w:tcBorders>
              <w:top w:val="nil"/>
              <w:left w:val="nil"/>
              <w:bottom w:val="nil"/>
              <w:right w:val="nil"/>
            </w:tcBorders>
          </w:tcPr>
          <w:p w:rsidR="002B27A5" w:rsidRPr="00D2364A" w:rsidRDefault="002B27A5" w:rsidP="002B27A5">
            <w:r>
              <w:t>Заказчик:</w:t>
            </w:r>
          </w:p>
          <w:p w:rsidR="002B27A5" w:rsidRPr="00D2364A" w:rsidRDefault="002B27A5" w:rsidP="002B27A5"/>
          <w:p w:rsidR="002B27A5" w:rsidRPr="00D2364A" w:rsidRDefault="002B27A5" w:rsidP="002B27A5">
            <w:r>
              <w:t>________    ______________</w:t>
            </w:r>
          </w:p>
          <w:p w:rsidR="002B27A5" w:rsidRPr="00D2364A" w:rsidRDefault="002B27A5" w:rsidP="002B27A5">
            <w:pPr>
              <w:rPr>
                <w:vertAlign w:val="superscript"/>
              </w:rPr>
            </w:pPr>
            <w:r>
              <w:rPr>
                <w:vertAlign w:val="superscript"/>
              </w:rPr>
              <w:t xml:space="preserve">(подпись)                        (Ф.И.О.)                                                                         </w:t>
            </w:r>
          </w:p>
        </w:tc>
        <w:tc>
          <w:tcPr>
            <w:tcW w:w="3864" w:type="dxa"/>
            <w:tcBorders>
              <w:top w:val="nil"/>
              <w:left w:val="nil"/>
              <w:bottom w:val="nil"/>
              <w:right w:val="nil"/>
            </w:tcBorders>
          </w:tcPr>
          <w:p w:rsidR="002B27A5" w:rsidRPr="00D2364A" w:rsidRDefault="002B27A5" w:rsidP="002B27A5">
            <w:r>
              <w:t>Исполнитель:</w:t>
            </w:r>
          </w:p>
          <w:p w:rsidR="002B27A5" w:rsidRPr="00D2364A" w:rsidRDefault="002B27A5" w:rsidP="002B27A5"/>
          <w:p w:rsidR="002B27A5" w:rsidRPr="00D2364A" w:rsidRDefault="002B27A5" w:rsidP="002B27A5">
            <w:r>
              <w:t>________    ______________</w:t>
            </w:r>
          </w:p>
          <w:p w:rsidR="002B27A5" w:rsidRPr="00D2364A" w:rsidRDefault="002B27A5" w:rsidP="002B27A5">
            <w:r>
              <w:rPr>
                <w:vertAlign w:val="superscript"/>
              </w:rPr>
              <w:t xml:space="preserve">(подпись)                        (Ф.И.О.)                                                                         </w:t>
            </w:r>
          </w:p>
        </w:tc>
      </w:tr>
    </w:tbl>
    <w:p w:rsidR="002B27A5" w:rsidRPr="00D2364A" w:rsidRDefault="002B27A5" w:rsidP="002B27A5">
      <w:pPr>
        <w:pStyle w:val="ConsNonformat"/>
        <w:widowControl/>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r w:rsidR="005A0CD9">
        <w:rPr>
          <w:rFonts w:ascii="Times New Roman" w:hAnsi="Times New Roman" w:cs="Times New Roman"/>
          <w:sz w:val="24"/>
          <w:szCs w:val="24"/>
        </w:rPr>
        <w:t>_» _</w:t>
      </w:r>
      <w:r>
        <w:rPr>
          <w:rFonts w:ascii="Times New Roman" w:hAnsi="Times New Roman" w:cs="Times New Roman"/>
          <w:sz w:val="24"/>
          <w:szCs w:val="24"/>
        </w:rPr>
        <w:t>_______2023г.</w:t>
      </w:r>
    </w:p>
    <w:p w:rsidR="002B27A5" w:rsidRPr="00D2364A" w:rsidRDefault="002B27A5" w:rsidP="002B27A5">
      <w:pPr>
        <w:suppressAutoHyphens w:val="0"/>
        <w:autoSpaceDE w:val="0"/>
        <w:autoSpaceDN w:val="0"/>
        <w:adjustRightInd w:val="0"/>
        <w:ind w:firstLine="1134"/>
        <w:jc w:val="center"/>
        <w:rPr>
          <w:rFonts w:eastAsiaTheme="minorEastAsia"/>
          <w:lang w:eastAsia="ru-RU"/>
        </w:rPr>
      </w:pPr>
      <w:r>
        <w:rPr>
          <w:rFonts w:eastAsiaTheme="minorEastAsia"/>
          <w:lang w:eastAsia="ru-RU"/>
        </w:rPr>
        <w:t>Заказ-наряд</w:t>
      </w:r>
    </w:p>
    <w:tbl>
      <w:tblPr>
        <w:tblStyle w:val="38"/>
        <w:tblW w:w="0" w:type="auto"/>
        <w:tblLook w:val="04A0" w:firstRow="1" w:lastRow="0" w:firstColumn="1" w:lastColumn="0" w:noHBand="0" w:noVBand="1"/>
      </w:tblPr>
      <w:tblGrid>
        <w:gridCol w:w="4714"/>
        <w:gridCol w:w="4715"/>
      </w:tblGrid>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r>
              <w:rPr>
                <w:rFonts w:hAnsi="Times New Roman" w:cs="Times New Roman"/>
                <w:lang w:eastAsia="ru-RU"/>
              </w:rPr>
              <w:t>№____________</w:t>
            </w: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r>
              <w:rPr>
                <w:rFonts w:hAnsi="Times New Roman" w:cs="Times New Roman"/>
                <w:lang w:eastAsia="ru-RU"/>
              </w:rPr>
              <w:t>Дата______________</w:t>
            </w: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r>
              <w:rPr>
                <w:rFonts w:hAnsi="Times New Roman" w:cs="Times New Roman"/>
                <w:lang w:eastAsia="ru-RU"/>
              </w:rPr>
              <w:t>Марка ГПМ______________</w:t>
            </w: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r>
              <w:rPr>
                <w:rFonts w:hAnsi="Times New Roman" w:cs="Times New Roman"/>
                <w:lang w:eastAsia="ru-RU"/>
              </w:rPr>
              <w:t>№ ГПМ ________________</w:t>
            </w: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r>
              <w:rPr>
                <w:rFonts w:hAnsi="Times New Roman" w:cs="Times New Roman"/>
                <w:lang w:eastAsia="ru-RU"/>
              </w:rPr>
              <w:t xml:space="preserve">Перечень работ </w:t>
            </w: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r>
              <w:rPr>
                <w:rFonts w:hAnsi="Times New Roman" w:cs="Times New Roman"/>
                <w:lang w:eastAsia="ru-RU"/>
              </w:rPr>
              <w:t>Продолжительность ч/ч</w:t>
            </w: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c>
          <w:tcPr>
            <w:tcW w:w="4714" w:type="dxa"/>
          </w:tcPr>
          <w:p w:rsidR="002B27A5" w:rsidRPr="00D2364A" w:rsidRDefault="002B27A5" w:rsidP="002B27A5">
            <w:pPr>
              <w:suppressAutoHyphens w:val="0"/>
              <w:autoSpaceDE w:val="0"/>
              <w:autoSpaceDN w:val="0"/>
              <w:adjustRightInd w:val="0"/>
              <w:jc w:val="both"/>
              <w:rPr>
                <w:rFonts w:hAnsi="Times New Roman" w:cs="Times New Roman"/>
                <w:lang w:eastAsia="ru-RU"/>
              </w:rPr>
            </w:pPr>
            <w:r>
              <w:rPr>
                <w:rFonts w:hAnsi="Times New Roman" w:cs="Times New Roman"/>
                <w:lang w:eastAsia="ru-RU"/>
              </w:rPr>
              <w:t>ИТОГО:</w:t>
            </w:r>
          </w:p>
        </w:tc>
        <w:tc>
          <w:tcPr>
            <w:tcW w:w="4715" w:type="dxa"/>
          </w:tcPr>
          <w:p w:rsidR="002B27A5" w:rsidRPr="00D2364A" w:rsidRDefault="002B27A5" w:rsidP="002B27A5">
            <w:pPr>
              <w:suppressAutoHyphens w:val="0"/>
              <w:autoSpaceDE w:val="0"/>
              <w:autoSpaceDN w:val="0"/>
              <w:adjustRightInd w:val="0"/>
              <w:jc w:val="both"/>
              <w:rPr>
                <w:rFonts w:hAnsi="Times New Roman" w:cs="Times New Roman"/>
                <w:lang w:eastAsia="ru-RU"/>
              </w:rPr>
            </w:pPr>
          </w:p>
        </w:tc>
      </w:tr>
      <w:tr w:rsidR="002B27A5" w:rsidRPr="00D2364A" w:rsidTr="002B27A5">
        <w:trPr>
          <w:trHeight w:val="1034"/>
        </w:trPr>
        <w:tc>
          <w:tcPr>
            <w:tcW w:w="9429" w:type="dxa"/>
            <w:gridSpan w:val="2"/>
          </w:tcPr>
          <w:p w:rsidR="002B27A5" w:rsidRPr="00D2364A" w:rsidRDefault="002B27A5" w:rsidP="002B27A5">
            <w:pPr>
              <w:suppressAutoHyphens w:val="0"/>
              <w:autoSpaceDE w:val="0"/>
              <w:autoSpaceDN w:val="0"/>
              <w:adjustRightInd w:val="0"/>
              <w:jc w:val="both"/>
              <w:rPr>
                <w:rFonts w:hAnsi="Times New Roman" w:cs="Times New Roman"/>
                <w:lang w:eastAsia="ru-RU"/>
              </w:rPr>
            </w:pPr>
            <w:r>
              <w:rPr>
                <w:rFonts w:hAnsi="Times New Roman" w:cs="Times New Roman"/>
                <w:lang w:eastAsia="ru-RU"/>
              </w:rPr>
              <w:t>Описание:</w:t>
            </w:r>
          </w:p>
          <w:p w:rsidR="002B27A5" w:rsidRPr="00D2364A" w:rsidRDefault="002B27A5" w:rsidP="002B27A5">
            <w:pPr>
              <w:suppressAutoHyphens w:val="0"/>
              <w:autoSpaceDE w:val="0"/>
              <w:autoSpaceDN w:val="0"/>
              <w:adjustRightInd w:val="0"/>
              <w:jc w:val="both"/>
              <w:rPr>
                <w:rFonts w:hAnsi="Times New Roman" w:cs="Times New Roman"/>
                <w:lang w:eastAsia="ru-RU"/>
              </w:rPr>
            </w:pPr>
          </w:p>
          <w:p w:rsidR="002B27A5" w:rsidRPr="00D2364A" w:rsidRDefault="002B27A5" w:rsidP="002B27A5">
            <w:pPr>
              <w:suppressAutoHyphens w:val="0"/>
              <w:autoSpaceDE w:val="0"/>
              <w:autoSpaceDN w:val="0"/>
              <w:adjustRightInd w:val="0"/>
              <w:jc w:val="both"/>
              <w:rPr>
                <w:rFonts w:hAnsi="Times New Roman" w:cs="Times New Roman"/>
                <w:lang w:eastAsia="ru-RU"/>
              </w:rPr>
            </w:pPr>
          </w:p>
        </w:tc>
      </w:tr>
    </w:tbl>
    <w:p w:rsidR="002B27A5" w:rsidRPr="00D2364A" w:rsidRDefault="002B27A5" w:rsidP="002B27A5">
      <w:pPr>
        <w:suppressAutoHyphens w:val="0"/>
        <w:autoSpaceDE w:val="0"/>
        <w:autoSpaceDN w:val="0"/>
        <w:adjustRightInd w:val="0"/>
        <w:ind w:firstLine="1134"/>
        <w:jc w:val="both"/>
        <w:rPr>
          <w:rFonts w:eastAsiaTheme="minorEastAsia"/>
          <w:lang w:eastAsia="ru-RU"/>
        </w:rPr>
      </w:pPr>
      <w:r>
        <w:rPr>
          <w:rFonts w:eastAsiaTheme="minorEastAsia"/>
          <w:lang w:eastAsia="ru-RU"/>
        </w:rPr>
        <w:t>Согласованно:</w:t>
      </w:r>
    </w:p>
    <w:p w:rsidR="002B27A5" w:rsidRPr="00D2364A" w:rsidRDefault="002B27A5" w:rsidP="002B27A5">
      <w:pPr>
        <w:suppressAutoHyphens w:val="0"/>
        <w:autoSpaceDE w:val="0"/>
        <w:autoSpaceDN w:val="0"/>
        <w:adjustRightInd w:val="0"/>
        <w:ind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2B27A5" w:rsidRPr="00D2364A" w:rsidTr="002B27A5">
        <w:tc>
          <w:tcPr>
            <w:tcW w:w="4503" w:type="dxa"/>
          </w:tcPr>
          <w:p w:rsidR="002B27A5" w:rsidRPr="00D2364A" w:rsidRDefault="002B27A5" w:rsidP="002B27A5">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Заказчика</w:t>
            </w:r>
          </w:p>
          <w:p w:rsidR="002B27A5" w:rsidRPr="00D2364A" w:rsidRDefault="002B27A5" w:rsidP="002B27A5">
            <w:pPr>
              <w:widowControl w:val="0"/>
              <w:suppressAutoHyphens w:val="0"/>
              <w:autoSpaceDE w:val="0"/>
              <w:autoSpaceDN w:val="0"/>
              <w:adjustRightInd w:val="0"/>
              <w:rPr>
                <w:rFonts w:hAnsi="Times New Roman" w:cs="Times New Roman"/>
                <w:lang w:eastAsia="ru-RU"/>
              </w:rPr>
            </w:pPr>
          </w:p>
          <w:p w:rsidR="002B27A5" w:rsidRPr="00D2364A" w:rsidRDefault="002B27A5" w:rsidP="002B27A5">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w:t>
            </w:r>
          </w:p>
        </w:tc>
        <w:tc>
          <w:tcPr>
            <w:tcW w:w="5167" w:type="dxa"/>
          </w:tcPr>
          <w:p w:rsidR="002B27A5" w:rsidRPr="00D2364A" w:rsidRDefault="002B27A5" w:rsidP="002B27A5">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Исполнителя</w:t>
            </w:r>
          </w:p>
          <w:p w:rsidR="002B27A5" w:rsidRPr="00D2364A" w:rsidRDefault="002B27A5" w:rsidP="002B27A5">
            <w:pPr>
              <w:widowControl w:val="0"/>
              <w:suppressAutoHyphens w:val="0"/>
              <w:autoSpaceDE w:val="0"/>
              <w:autoSpaceDN w:val="0"/>
              <w:adjustRightInd w:val="0"/>
              <w:rPr>
                <w:rFonts w:hAnsi="Times New Roman" w:cs="Times New Roman"/>
                <w:lang w:eastAsia="ru-RU"/>
              </w:rPr>
            </w:pPr>
          </w:p>
          <w:p w:rsidR="002B27A5" w:rsidRPr="00D2364A" w:rsidRDefault="002B27A5" w:rsidP="002B27A5">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_________________________</w:t>
            </w:r>
          </w:p>
        </w:tc>
      </w:tr>
    </w:tbl>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7A5" w:rsidRPr="00D2364A" w:rsidTr="002B27A5">
        <w:trPr>
          <w:trHeight w:val="2074"/>
        </w:trPr>
        <w:tc>
          <w:tcPr>
            <w:tcW w:w="4705" w:type="dxa"/>
            <w:tcBorders>
              <w:top w:val="nil"/>
              <w:left w:val="nil"/>
              <w:bottom w:val="nil"/>
              <w:right w:val="nil"/>
            </w:tcBorders>
          </w:tcPr>
          <w:p w:rsidR="002B27A5" w:rsidRPr="00D2364A" w:rsidRDefault="002B27A5" w:rsidP="002B27A5">
            <w:r>
              <w:t>Заказчик:</w:t>
            </w:r>
          </w:p>
          <w:p w:rsidR="002B27A5" w:rsidRPr="00D2364A" w:rsidRDefault="002B27A5" w:rsidP="002B27A5"/>
          <w:p w:rsidR="002B27A5" w:rsidRPr="00D2364A" w:rsidRDefault="002B27A5" w:rsidP="002B27A5">
            <w:r>
              <w:t>________    ______________</w:t>
            </w:r>
          </w:p>
          <w:p w:rsidR="002B27A5" w:rsidRPr="00D2364A" w:rsidRDefault="002B27A5" w:rsidP="002B27A5">
            <w:pPr>
              <w:rPr>
                <w:vertAlign w:val="superscript"/>
              </w:rPr>
            </w:pPr>
            <w:r>
              <w:rPr>
                <w:vertAlign w:val="superscript"/>
              </w:rPr>
              <w:t xml:space="preserve">(подпись)                        (Ф.И.О.)                                                                         </w:t>
            </w:r>
          </w:p>
        </w:tc>
        <w:tc>
          <w:tcPr>
            <w:tcW w:w="4139" w:type="dxa"/>
            <w:tcBorders>
              <w:top w:val="nil"/>
              <w:left w:val="nil"/>
              <w:bottom w:val="nil"/>
              <w:right w:val="nil"/>
            </w:tcBorders>
          </w:tcPr>
          <w:p w:rsidR="002B27A5" w:rsidRPr="00D2364A" w:rsidRDefault="002B27A5" w:rsidP="002B27A5">
            <w:r>
              <w:t>Исполнитель:</w:t>
            </w:r>
          </w:p>
          <w:p w:rsidR="002B27A5" w:rsidRPr="00D2364A" w:rsidRDefault="002B27A5" w:rsidP="002B27A5"/>
          <w:p w:rsidR="002B27A5" w:rsidRPr="00D2364A" w:rsidRDefault="002B27A5" w:rsidP="002B27A5">
            <w:r>
              <w:t>________    ______________</w:t>
            </w:r>
          </w:p>
          <w:p w:rsidR="002B27A5" w:rsidRPr="00D2364A" w:rsidRDefault="002B27A5" w:rsidP="002B27A5">
            <w:r>
              <w:rPr>
                <w:vertAlign w:val="superscript"/>
              </w:rPr>
              <w:t xml:space="preserve">(подпись)                        (Ф.И.О.)                                                                         </w:t>
            </w:r>
          </w:p>
        </w:tc>
      </w:tr>
    </w:tbl>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«___»________2023г.</w:t>
      </w: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Порядок электронного документооборота.</w:t>
      </w:r>
    </w:p>
    <w:p w:rsidR="002B27A5" w:rsidRPr="00D2364A" w:rsidRDefault="002B27A5" w:rsidP="005D11F2">
      <w:pPr>
        <w:numPr>
          <w:ilvl w:val="0"/>
          <w:numId w:val="25"/>
        </w:numPr>
        <w:ind w:left="0" w:firstLine="426"/>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B27A5" w:rsidRPr="00D2364A" w:rsidRDefault="002B27A5" w:rsidP="005D11F2">
      <w:pPr>
        <w:numPr>
          <w:ilvl w:val="0"/>
          <w:numId w:val="25"/>
        </w:numPr>
        <w:ind w:left="0" w:firstLine="426"/>
        <w:jc w:val="both"/>
        <w:rPr>
          <w:color w:val="000000"/>
        </w:rPr>
      </w:pPr>
      <w:r>
        <w:rPr>
          <w:color w:val="00000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w:t>
      </w:r>
      <w:r w:rsidR="005A0CD9">
        <w:rPr>
          <w:color w:val="000000"/>
        </w:rPr>
        <w:t>Договору (</w:t>
      </w:r>
      <w:r>
        <w:rPr>
          <w:color w:val="000000"/>
        </w:rPr>
        <w:t>далее – «первичные документы»).</w:t>
      </w:r>
    </w:p>
    <w:p w:rsidR="002B27A5" w:rsidRPr="00D2364A" w:rsidRDefault="002B27A5" w:rsidP="005D11F2">
      <w:pPr>
        <w:numPr>
          <w:ilvl w:val="0"/>
          <w:numId w:val="25"/>
        </w:numPr>
        <w:ind w:left="0" w:firstLine="426"/>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Pr>
          <w:t>https://www.nalog.ru/rn77/taxation/submission_statements/operations/</w:t>
        </w:r>
      </w:hyperlink>
      <w:r>
        <w:rPr>
          <w:color w:val="000000"/>
        </w:rPr>
        <w:t>).</w:t>
      </w:r>
    </w:p>
    <w:p w:rsidR="002B27A5" w:rsidRPr="00D2364A" w:rsidRDefault="002B27A5" w:rsidP="005D11F2">
      <w:pPr>
        <w:numPr>
          <w:ilvl w:val="0"/>
          <w:numId w:val="25"/>
        </w:numPr>
        <w:ind w:left="0" w:firstLine="426"/>
        <w:jc w:val="both"/>
        <w:rPr>
          <w:color w:val="000000"/>
        </w:rPr>
      </w:pPr>
      <w:r>
        <w:rPr>
          <w:color w:val="000000"/>
        </w:rPr>
        <w:t xml:space="preserve">Направление, получение, подписание и обмен первичными </w:t>
      </w:r>
      <w:r w:rsidR="005A0CD9">
        <w:rPr>
          <w:color w:val="000000"/>
        </w:rPr>
        <w:t>документами происходит</w:t>
      </w:r>
      <w:r>
        <w:rPr>
          <w:color w:val="000000"/>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B27A5" w:rsidRPr="00D2364A" w:rsidRDefault="002B27A5" w:rsidP="005D11F2">
      <w:pPr>
        <w:numPr>
          <w:ilvl w:val="0"/>
          <w:numId w:val="25"/>
        </w:numPr>
        <w:ind w:left="0" w:firstLine="426"/>
        <w:jc w:val="both"/>
        <w:rPr>
          <w:color w:val="000000"/>
        </w:rPr>
      </w:pPr>
      <w:r>
        <w:rPr>
          <w:color w:val="000000"/>
        </w:rPr>
        <w:t xml:space="preserve">Квалифицированная электронная подпись документа признается равнозначной собственноручной подписи уполномоченных лиц – </w:t>
      </w:r>
      <w:r w:rsidR="005A0CD9">
        <w:rPr>
          <w:color w:val="000000"/>
        </w:rPr>
        <w:t>владельцев сертификата</w:t>
      </w:r>
      <w:r>
        <w:rPr>
          <w:color w:val="000000"/>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B27A5" w:rsidRPr="00D2364A" w:rsidRDefault="002B27A5" w:rsidP="005D11F2">
      <w:pPr>
        <w:numPr>
          <w:ilvl w:val="0"/>
          <w:numId w:val="25"/>
        </w:numPr>
        <w:ind w:left="0" w:firstLine="426"/>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r w:rsidR="005A0CD9">
        <w:rPr>
          <w:color w:val="000000"/>
        </w:rPr>
        <w:t>необходимости в</w:t>
      </w:r>
      <w:r>
        <w:rPr>
          <w:color w:val="000000"/>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B27A5" w:rsidRPr="00D2364A" w:rsidRDefault="002B27A5" w:rsidP="005D11F2">
      <w:pPr>
        <w:numPr>
          <w:ilvl w:val="0"/>
          <w:numId w:val="25"/>
        </w:numPr>
        <w:ind w:left="0" w:firstLine="426"/>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r w:rsidR="005A0CD9">
        <w:rPr>
          <w:color w:val="000000"/>
        </w:rPr>
        <w:t>в пределах,</w:t>
      </w:r>
      <w:r>
        <w:rPr>
          <w:color w:val="000000"/>
        </w:rPr>
        <w:t xml:space="preserve"> имеющихся у него полномочий.</w:t>
      </w:r>
    </w:p>
    <w:p w:rsidR="002B27A5" w:rsidRPr="00D2364A" w:rsidRDefault="002B27A5" w:rsidP="005D11F2">
      <w:pPr>
        <w:numPr>
          <w:ilvl w:val="0"/>
          <w:numId w:val="25"/>
        </w:numPr>
        <w:ind w:left="0" w:firstLine="426"/>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B27A5" w:rsidRPr="00D2364A" w:rsidRDefault="002B27A5" w:rsidP="005D11F2">
      <w:pPr>
        <w:numPr>
          <w:ilvl w:val="0"/>
          <w:numId w:val="25"/>
        </w:numPr>
        <w:ind w:left="0" w:firstLine="426"/>
        <w:jc w:val="both"/>
        <w:rPr>
          <w:color w:val="000000"/>
        </w:rPr>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B27A5" w:rsidRPr="00D2364A" w:rsidRDefault="002B27A5" w:rsidP="005D11F2">
      <w:pPr>
        <w:numPr>
          <w:ilvl w:val="0"/>
          <w:numId w:val="25"/>
        </w:numPr>
        <w:ind w:left="0" w:firstLine="426"/>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2B27A5" w:rsidRPr="00D2364A" w:rsidRDefault="002B27A5" w:rsidP="002B27A5">
      <w:pPr>
        <w:keepNext/>
        <w:keepLines/>
        <w:ind w:firstLine="426"/>
        <w:jc w:val="both"/>
        <w:rPr>
          <w:color w:val="000000"/>
        </w:rPr>
      </w:pPr>
    </w:p>
    <w:p w:rsidR="002B27A5" w:rsidRPr="00D2364A" w:rsidRDefault="002B27A5" w:rsidP="002B27A5">
      <w:pPr>
        <w:keepNext/>
        <w:keepLines/>
        <w:jc w:val="both"/>
        <w:rPr>
          <w:color w:val="000000"/>
        </w:rPr>
      </w:pPr>
    </w:p>
    <w:p w:rsidR="002B27A5" w:rsidRPr="00D2364A" w:rsidRDefault="002B27A5" w:rsidP="002B27A5">
      <w:pPr>
        <w:keepNext/>
        <w:keepLines/>
        <w:jc w:val="both"/>
        <w:rPr>
          <w:color w:val="000000"/>
        </w:rPr>
      </w:pPr>
    </w:p>
    <w:tbl>
      <w:tblPr>
        <w:tblStyle w:val="afff2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2"/>
        <w:gridCol w:w="4333"/>
      </w:tblGrid>
      <w:tr w:rsidR="002B27A5" w:rsidRPr="00D2364A" w:rsidTr="002B27A5">
        <w:trPr>
          <w:trHeight w:val="2120"/>
        </w:trPr>
        <w:tc>
          <w:tcPr>
            <w:tcW w:w="5495" w:type="dxa"/>
            <w:tcBorders>
              <w:top w:val="nil"/>
              <w:left w:val="nil"/>
              <w:bottom w:val="nil"/>
              <w:right w:val="nil"/>
            </w:tcBorders>
          </w:tcPr>
          <w:p w:rsidR="002B27A5" w:rsidRPr="00D2364A" w:rsidRDefault="002B27A5" w:rsidP="002B27A5">
            <w:pPr>
              <w:keepNext/>
              <w:keepLines/>
            </w:pPr>
            <w:r>
              <w:t>Заказчик:</w:t>
            </w:r>
          </w:p>
          <w:p w:rsidR="002B27A5" w:rsidRPr="00D2364A" w:rsidRDefault="002B27A5" w:rsidP="002B27A5">
            <w:pPr>
              <w:keepNext/>
              <w:keepLines/>
            </w:pPr>
          </w:p>
          <w:p w:rsidR="002B27A5" w:rsidRPr="00D2364A" w:rsidRDefault="002B27A5" w:rsidP="002B27A5">
            <w:pPr>
              <w:keepNext/>
              <w:keepLines/>
              <w:rPr>
                <w:vertAlign w:val="superscript"/>
              </w:rPr>
            </w:pPr>
            <w:r>
              <w:t>________    ______________</w:t>
            </w:r>
          </w:p>
          <w:p w:rsidR="002B27A5" w:rsidRPr="00D2364A" w:rsidRDefault="002B27A5" w:rsidP="002B27A5">
            <w:pPr>
              <w:keepNext/>
              <w:keepLines/>
            </w:pPr>
            <w:r>
              <w:rPr>
                <w:vertAlign w:val="superscript"/>
              </w:rPr>
              <w:t xml:space="preserve">(подпись)                        (Ф.И.О.)                                     </w:t>
            </w:r>
          </w:p>
        </w:tc>
        <w:tc>
          <w:tcPr>
            <w:tcW w:w="4336" w:type="dxa"/>
            <w:tcBorders>
              <w:top w:val="nil"/>
              <w:left w:val="nil"/>
              <w:bottom w:val="nil"/>
              <w:right w:val="nil"/>
            </w:tcBorders>
          </w:tcPr>
          <w:p w:rsidR="002B27A5" w:rsidRPr="00D2364A" w:rsidRDefault="002B27A5" w:rsidP="002B27A5">
            <w:pPr>
              <w:keepNext/>
              <w:keepLines/>
            </w:pPr>
            <w:r>
              <w:t>Исполнитель:</w:t>
            </w:r>
          </w:p>
          <w:p w:rsidR="002B27A5" w:rsidRPr="00D2364A" w:rsidRDefault="002B27A5" w:rsidP="002B27A5">
            <w:pPr>
              <w:keepNext/>
              <w:keepLines/>
            </w:pPr>
          </w:p>
          <w:p w:rsidR="002B27A5" w:rsidRPr="00D2364A" w:rsidRDefault="002B27A5" w:rsidP="002B27A5">
            <w:pPr>
              <w:keepNext/>
              <w:keepLines/>
              <w:rPr>
                <w:vertAlign w:val="superscript"/>
              </w:rPr>
            </w:pPr>
            <w:r>
              <w:t>________    ______________</w:t>
            </w:r>
          </w:p>
          <w:p w:rsidR="002B27A5" w:rsidRPr="00D2364A" w:rsidRDefault="002B27A5" w:rsidP="002B27A5">
            <w:pPr>
              <w:keepNext/>
              <w:keepLines/>
            </w:pPr>
            <w:r>
              <w:rPr>
                <w:vertAlign w:val="superscript"/>
              </w:rPr>
              <w:t xml:space="preserve">(подпись)                        (Ф.И.О.)                                     </w:t>
            </w:r>
          </w:p>
        </w:tc>
      </w:tr>
    </w:tbl>
    <w:p w:rsidR="002B27A5" w:rsidRPr="00D2364A" w:rsidRDefault="002B27A5" w:rsidP="002B27A5">
      <w:pPr>
        <w:keepNext/>
        <w:keepLines/>
        <w:jc w:val="both"/>
        <w:rPr>
          <w:color w:val="000000"/>
        </w:rPr>
      </w:pPr>
    </w:p>
    <w:p w:rsidR="002B27A5" w:rsidRPr="00D2364A" w:rsidRDefault="002B27A5" w:rsidP="002B27A5">
      <w:pPr>
        <w:keepNext/>
        <w:keepLines/>
        <w:jc w:val="both"/>
        <w:rPr>
          <w:color w:val="000000"/>
        </w:rPr>
      </w:pPr>
    </w:p>
    <w:p w:rsidR="002B27A5" w:rsidRPr="00D2364A" w:rsidRDefault="002B27A5" w:rsidP="002B27A5">
      <w:pPr>
        <w:keepNext/>
        <w:keepLines/>
        <w:jc w:val="both"/>
        <w:rPr>
          <w:color w:val="000000"/>
        </w:rPr>
      </w:pPr>
    </w:p>
    <w:p w:rsidR="002B27A5" w:rsidRPr="00D2364A" w:rsidRDefault="002B27A5" w:rsidP="002B27A5">
      <w:r>
        <w:br w:type="page"/>
      </w:r>
    </w:p>
    <w:p w:rsidR="002B27A5" w:rsidRPr="00D2364A" w:rsidRDefault="002B27A5" w:rsidP="002B27A5">
      <w:pPr>
        <w:keepNext/>
        <w:keepLines/>
        <w:ind w:hanging="720"/>
        <w:jc w:val="right"/>
        <w:rPr>
          <w:color w:val="000000"/>
        </w:rPr>
      </w:pPr>
      <w:r>
        <w:rPr>
          <w:color w:val="000000"/>
        </w:rPr>
        <w:lastRenderedPageBreak/>
        <w:t>Приложение № 5а</w:t>
      </w:r>
    </w:p>
    <w:p w:rsidR="002B27A5" w:rsidRPr="00D2364A" w:rsidRDefault="002B27A5" w:rsidP="002B27A5">
      <w:pPr>
        <w:keepNext/>
        <w:keepLines/>
        <w:ind w:hanging="720"/>
        <w:jc w:val="right"/>
        <w:rPr>
          <w:color w:val="000000"/>
        </w:rPr>
      </w:pPr>
      <w:r>
        <w:rPr>
          <w:color w:val="000000"/>
        </w:rPr>
        <w:t>к Договору на выполнение работ</w:t>
      </w:r>
    </w:p>
    <w:p w:rsidR="002B27A5" w:rsidRPr="00D2364A" w:rsidRDefault="002B27A5" w:rsidP="002B27A5">
      <w:pPr>
        <w:keepNext/>
        <w:keepLines/>
        <w:ind w:hanging="720"/>
        <w:jc w:val="right"/>
        <w:rPr>
          <w:color w:val="000000"/>
        </w:rPr>
      </w:pPr>
      <w:r>
        <w:rPr>
          <w:color w:val="000000"/>
        </w:rPr>
        <w:t>№____________________</w:t>
      </w:r>
    </w:p>
    <w:p w:rsidR="002B27A5" w:rsidRPr="00D2364A" w:rsidRDefault="002B27A5" w:rsidP="002B27A5">
      <w:pPr>
        <w:keepNext/>
        <w:keepLines/>
        <w:ind w:hanging="720"/>
        <w:jc w:val="right"/>
        <w:rPr>
          <w:color w:val="000000"/>
        </w:rPr>
      </w:pPr>
      <w:r>
        <w:rPr>
          <w:color w:val="000000"/>
        </w:rPr>
        <w:t>от «__</w:t>
      </w:r>
      <w:r w:rsidR="005A0CD9">
        <w:rPr>
          <w:color w:val="000000"/>
        </w:rPr>
        <w:t>_» _</w:t>
      </w:r>
      <w:r>
        <w:rPr>
          <w:color w:val="000000"/>
        </w:rPr>
        <w:t>_______2023г.</w:t>
      </w:r>
    </w:p>
    <w:p w:rsidR="002B27A5" w:rsidRPr="00D2364A" w:rsidRDefault="002B27A5" w:rsidP="002B27A5">
      <w:pPr>
        <w:keepNext/>
        <w:keepLines/>
        <w:ind w:hanging="720"/>
        <w:jc w:val="center"/>
        <w:rPr>
          <w:color w:val="000000"/>
        </w:rPr>
      </w:pPr>
      <w:r>
        <w:rPr>
          <w:color w:val="000000"/>
        </w:rPr>
        <w:t>Перечень и формат электронных документов</w:t>
      </w:r>
    </w:p>
    <w:tbl>
      <w:tblPr>
        <w:tblW w:w="0" w:type="auto"/>
        <w:tblLayout w:type="fixed"/>
        <w:tblLook w:val="06A0" w:firstRow="1" w:lastRow="0" w:firstColumn="1" w:lastColumn="0" w:noHBand="1" w:noVBand="1"/>
      </w:tblPr>
      <w:tblGrid>
        <w:gridCol w:w="738"/>
        <w:gridCol w:w="3543"/>
        <w:gridCol w:w="5064"/>
      </w:tblGrid>
      <w:tr w:rsidR="002B27A5" w:rsidRPr="00D2364A" w:rsidTr="002B27A5">
        <w:trPr>
          <w:trHeight w:val="765"/>
        </w:trPr>
        <w:tc>
          <w:tcPr>
            <w:tcW w:w="738" w:type="dxa"/>
            <w:tcBorders>
              <w:top w:val="single" w:sz="8" w:space="0" w:color="000000"/>
              <w:left w:val="single" w:sz="8" w:space="0" w:color="000000"/>
              <w:bottom w:val="single" w:sz="8" w:space="0" w:color="000000"/>
              <w:right w:val="single" w:sz="8" w:space="0" w:color="000000"/>
            </w:tcBorders>
            <w:vAlign w:val="center"/>
          </w:tcPr>
          <w:p w:rsidR="002B27A5" w:rsidRPr="00D2364A" w:rsidRDefault="002B27A5" w:rsidP="002B27A5">
            <w:pPr>
              <w:jc w:val="center"/>
            </w:pPr>
            <w:r>
              <w:rPr>
                <w:b/>
                <w:bCs/>
              </w:rPr>
              <w:t>№</w:t>
            </w:r>
          </w:p>
        </w:tc>
        <w:tc>
          <w:tcPr>
            <w:tcW w:w="3543" w:type="dxa"/>
            <w:tcBorders>
              <w:top w:val="single" w:sz="8" w:space="0" w:color="000000"/>
              <w:left w:val="single" w:sz="8" w:space="0" w:color="000000"/>
              <w:bottom w:val="single" w:sz="8" w:space="0" w:color="000000"/>
              <w:right w:val="single" w:sz="8" w:space="0" w:color="000000"/>
            </w:tcBorders>
            <w:vAlign w:val="center"/>
          </w:tcPr>
          <w:p w:rsidR="002B27A5" w:rsidRPr="00D2364A" w:rsidRDefault="002B27A5" w:rsidP="002B27A5">
            <w:pPr>
              <w:ind w:left="720" w:hanging="720"/>
              <w:jc w:val="center"/>
            </w:pPr>
            <w:r>
              <w:rPr>
                <w:b/>
                <w:bCs/>
                <w:color w:val="000000"/>
              </w:rPr>
              <w:t>Наименование</w:t>
            </w:r>
          </w:p>
          <w:p w:rsidR="002B27A5" w:rsidRPr="00D2364A" w:rsidRDefault="002B27A5" w:rsidP="002B27A5">
            <w:pPr>
              <w:ind w:left="720" w:hanging="720"/>
              <w:jc w:val="center"/>
            </w:pPr>
            <w:r>
              <w:rPr>
                <w:b/>
                <w:bCs/>
                <w:color w:val="000000"/>
              </w:rPr>
              <w:t>электронного документа</w:t>
            </w:r>
            <w:hyperlink r:id="rId34" w:anchor="_ftn1" w:history="1">
              <w:r>
                <w:rPr>
                  <w:b/>
                  <w:bCs/>
                  <w:color w:val="0000FF"/>
                  <w:u w:val="single"/>
                  <w:vertAlign w:val="superscript"/>
                </w:rPr>
                <w:t>[1]</w:t>
              </w:r>
            </w:hyperlink>
          </w:p>
        </w:tc>
        <w:tc>
          <w:tcPr>
            <w:tcW w:w="5064" w:type="dxa"/>
            <w:tcBorders>
              <w:top w:val="single" w:sz="8" w:space="0" w:color="000000"/>
              <w:left w:val="single" w:sz="8" w:space="0" w:color="000000"/>
              <w:bottom w:val="single" w:sz="8" w:space="0" w:color="000000"/>
              <w:right w:val="single" w:sz="8" w:space="0" w:color="000000"/>
            </w:tcBorders>
            <w:vAlign w:val="center"/>
          </w:tcPr>
          <w:p w:rsidR="002B27A5" w:rsidRPr="00D2364A" w:rsidRDefault="002B27A5" w:rsidP="002B27A5">
            <w:pPr>
              <w:ind w:left="720" w:hanging="720"/>
              <w:jc w:val="center"/>
            </w:pPr>
            <w:r>
              <w:rPr>
                <w:b/>
                <w:bCs/>
                <w:color w:val="000000"/>
              </w:rPr>
              <w:t>Формат электронного документа</w:t>
            </w:r>
          </w:p>
        </w:tc>
      </w:tr>
      <w:tr w:rsidR="002B27A5" w:rsidRPr="00D2364A" w:rsidTr="002B27A5">
        <w:trPr>
          <w:trHeight w:val="3015"/>
        </w:trPr>
        <w:tc>
          <w:tcPr>
            <w:tcW w:w="738" w:type="dxa"/>
            <w:tcBorders>
              <w:top w:val="single" w:sz="8" w:space="0" w:color="000000"/>
              <w:left w:val="single" w:sz="8" w:space="0" w:color="000000"/>
              <w:bottom w:val="single" w:sz="8" w:space="0" w:color="000000"/>
              <w:right w:val="single" w:sz="8" w:space="0" w:color="000000"/>
            </w:tcBorders>
          </w:tcPr>
          <w:p w:rsidR="002B27A5" w:rsidRPr="00D2364A" w:rsidRDefault="002B27A5" w:rsidP="002B27A5">
            <w:pPr>
              <w:ind w:left="720" w:hanging="720"/>
            </w:pPr>
            <w:r>
              <w:rPr>
                <w:color w:val="000000"/>
              </w:rPr>
              <w:t>1.</w:t>
            </w:r>
          </w:p>
        </w:tc>
        <w:tc>
          <w:tcPr>
            <w:tcW w:w="3543" w:type="dxa"/>
            <w:tcBorders>
              <w:top w:val="single" w:sz="8" w:space="0" w:color="000000"/>
              <w:left w:val="single" w:sz="8" w:space="0" w:color="000000"/>
              <w:bottom w:val="single" w:sz="8" w:space="0" w:color="000000"/>
              <w:right w:val="single" w:sz="8" w:space="0" w:color="000000"/>
            </w:tcBorders>
          </w:tcPr>
          <w:p w:rsidR="002B27A5" w:rsidRPr="00D2364A" w:rsidRDefault="002B27A5" w:rsidP="002B27A5">
            <w:pPr>
              <w:ind w:left="708" w:hanging="708"/>
              <w:jc w:val="center"/>
            </w:pPr>
            <w:r>
              <w:rPr>
                <w:color w:val="000000"/>
              </w:rPr>
              <w:t>Акт о выполненных работах</w:t>
            </w:r>
          </w:p>
          <w:p w:rsidR="002B27A5" w:rsidRPr="00D2364A" w:rsidRDefault="002B27A5" w:rsidP="002B27A5">
            <w:pPr>
              <w:ind w:left="708" w:hanging="708"/>
              <w:jc w:val="center"/>
            </w:pPr>
          </w:p>
        </w:tc>
        <w:tc>
          <w:tcPr>
            <w:tcW w:w="5064" w:type="dxa"/>
            <w:tcBorders>
              <w:top w:val="single" w:sz="8" w:space="0" w:color="000000"/>
              <w:left w:val="single" w:sz="8" w:space="0" w:color="000000"/>
              <w:bottom w:val="single" w:sz="8" w:space="0" w:color="000000"/>
              <w:right w:val="single" w:sz="8" w:space="0" w:color="000000"/>
            </w:tcBorders>
          </w:tcPr>
          <w:p w:rsidR="002B27A5" w:rsidRPr="00D2364A" w:rsidRDefault="002B27A5" w:rsidP="002B27A5">
            <w:r>
              <w:rPr>
                <w:color w:val="000000"/>
              </w:rPr>
              <w:t xml:space="preserve">XML, утв. приказом ФНС России от 19.12.2018 №ММВ-7-15/820@ с уточнениями. </w:t>
            </w:r>
          </w:p>
          <w:p w:rsidR="002B27A5" w:rsidRPr="00D2364A" w:rsidRDefault="002B27A5" w:rsidP="002B27A5"/>
          <w:p w:rsidR="002B27A5" w:rsidRPr="00D2364A" w:rsidRDefault="002B27A5" w:rsidP="002B27A5">
            <w:r>
              <w:rPr>
                <w:color w:val="000000"/>
              </w:rPr>
              <w:t>С обязательным заполнением в группе «ИнфПолФХЖ1»:</w:t>
            </w:r>
          </w:p>
          <w:p w:rsidR="002B27A5" w:rsidRPr="00D2364A" w:rsidRDefault="002B27A5" w:rsidP="002B27A5"/>
          <w:p w:rsidR="002B27A5" w:rsidRPr="00D2364A" w:rsidRDefault="002B27A5" w:rsidP="002B27A5">
            <w:r>
              <w:rPr>
                <w:color w:val="000000"/>
              </w:rPr>
              <w:t>элемента «ОснПер»:</w:t>
            </w:r>
          </w:p>
          <w:p w:rsidR="002B27A5" w:rsidRPr="00D2364A" w:rsidRDefault="002B27A5" w:rsidP="002B27A5">
            <w:r>
              <w:rPr>
                <w:color w:val="000000"/>
              </w:rPr>
              <w:t xml:space="preserve">в поле «НаимОсн» указать «Договор», </w:t>
            </w:r>
          </w:p>
          <w:p w:rsidR="002B27A5" w:rsidRPr="00D2364A" w:rsidRDefault="002B27A5" w:rsidP="002B27A5">
            <w:r>
              <w:rPr>
                <w:color w:val="000000"/>
              </w:rPr>
              <w:t>в поле «НомОсн» указать «_______________»,</w:t>
            </w:r>
          </w:p>
          <w:p w:rsidR="002B27A5" w:rsidRPr="00D2364A" w:rsidRDefault="002B27A5" w:rsidP="002B27A5">
            <w:pPr>
              <w:rPr>
                <w:color w:val="000000"/>
              </w:rPr>
            </w:pPr>
            <w:r>
              <w:rPr>
                <w:color w:val="000000"/>
              </w:rPr>
              <w:t xml:space="preserve">в поле «ДатаОсн» </w:t>
            </w:r>
            <w:r w:rsidR="005A0CD9">
              <w:rPr>
                <w:color w:val="000000"/>
              </w:rPr>
              <w:t>указать «</w:t>
            </w:r>
            <w:r>
              <w:rPr>
                <w:color w:val="000000"/>
              </w:rPr>
              <w:t>__</w:t>
            </w:r>
            <w:r w:rsidR="005A0CD9">
              <w:rPr>
                <w:color w:val="000000"/>
              </w:rPr>
              <w:t>_. _</w:t>
            </w:r>
            <w:r>
              <w:rPr>
                <w:color w:val="000000"/>
              </w:rPr>
              <w:t>__.________».</w:t>
            </w:r>
          </w:p>
          <w:p w:rsidR="002B27A5" w:rsidRPr="00D2364A" w:rsidRDefault="002B27A5" w:rsidP="002B27A5">
            <w:pPr>
              <w:ind w:left="566" w:hanging="566"/>
            </w:pPr>
          </w:p>
        </w:tc>
      </w:tr>
      <w:tr w:rsidR="002B27A5" w:rsidRPr="00D2364A" w:rsidTr="002B27A5">
        <w:trPr>
          <w:trHeight w:val="915"/>
        </w:trPr>
        <w:tc>
          <w:tcPr>
            <w:tcW w:w="738" w:type="dxa"/>
            <w:tcBorders>
              <w:top w:val="single" w:sz="8" w:space="0" w:color="000000"/>
              <w:left w:val="single" w:sz="8" w:space="0" w:color="000000"/>
              <w:bottom w:val="single" w:sz="8" w:space="0" w:color="000000"/>
              <w:right w:val="single" w:sz="8" w:space="0" w:color="000000"/>
            </w:tcBorders>
          </w:tcPr>
          <w:p w:rsidR="002B27A5" w:rsidRPr="00D2364A" w:rsidRDefault="002B27A5" w:rsidP="002B27A5">
            <w:pPr>
              <w:ind w:left="720" w:hanging="720"/>
            </w:pPr>
            <w:r>
              <w:rPr>
                <w:color w:val="000000"/>
              </w:rPr>
              <w:t>2.</w:t>
            </w:r>
          </w:p>
        </w:tc>
        <w:tc>
          <w:tcPr>
            <w:tcW w:w="3543" w:type="dxa"/>
            <w:tcBorders>
              <w:top w:val="single" w:sz="8" w:space="0" w:color="000000"/>
              <w:left w:val="single" w:sz="8" w:space="0" w:color="000000"/>
              <w:bottom w:val="single" w:sz="8" w:space="0" w:color="000000"/>
              <w:right w:val="single" w:sz="8" w:space="0" w:color="000000"/>
            </w:tcBorders>
          </w:tcPr>
          <w:p w:rsidR="002B27A5" w:rsidRPr="00D2364A" w:rsidRDefault="002B27A5" w:rsidP="002B27A5">
            <w:pPr>
              <w:ind w:left="720" w:hanging="720"/>
              <w:jc w:val="both"/>
            </w:pPr>
            <w:r>
              <w:rPr>
                <w:color w:val="000000"/>
              </w:rPr>
              <w:t xml:space="preserve">Счет-фактура </w:t>
            </w:r>
          </w:p>
          <w:p w:rsidR="002B27A5" w:rsidRPr="00D2364A" w:rsidRDefault="002B27A5" w:rsidP="002B27A5">
            <w:pPr>
              <w:ind w:left="720" w:hanging="720"/>
              <w:jc w:val="both"/>
            </w:pPr>
            <w:r>
              <w:rPr>
                <w:color w:val="000000"/>
              </w:rPr>
              <w:t>(для плательщиков НДС)</w:t>
            </w:r>
          </w:p>
        </w:tc>
        <w:tc>
          <w:tcPr>
            <w:tcW w:w="5064" w:type="dxa"/>
            <w:tcBorders>
              <w:top w:val="single" w:sz="8" w:space="0" w:color="000000"/>
              <w:left w:val="single" w:sz="8" w:space="0" w:color="000000"/>
              <w:bottom w:val="single" w:sz="8" w:space="0" w:color="000000"/>
              <w:right w:val="single" w:sz="8" w:space="0" w:color="000000"/>
            </w:tcBorders>
          </w:tcPr>
          <w:p w:rsidR="002B27A5" w:rsidRPr="00D2364A" w:rsidRDefault="002B27A5" w:rsidP="002B27A5">
            <w:r>
              <w:rPr>
                <w:color w:val="000000"/>
              </w:rPr>
              <w:t xml:space="preserve">XML, утв. приказом ФНС России от 19.12.2018 №ММВ-7-15/820@ с уточнениями, в пакете с актом </w:t>
            </w:r>
          </w:p>
        </w:tc>
      </w:tr>
      <w:tr w:rsidR="002B27A5" w:rsidRPr="00D2364A" w:rsidTr="002B27A5">
        <w:trPr>
          <w:trHeight w:val="870"/>
        </w:trPr>
        <w:tc>
          <w:tcPr>
            <w:tcW w:w="738" w:type="dxa"/>
            <w:tcBorders>
              <w:top w:val="single" w:sz="8" w:space="0" w:color="000000"/>
              <w:left w:val="single" w:sz="8" w:space="0" w:color="000000"/>
              <w:bottom w:val="single" w:sz="8" w:space="0" w:color="000000"/>
              <w:right w:val="single" w:sz="8" w:space="0" w:color="000000"/>
            </w:tcBorders>
          </w:tcPr>
          <w:p w:rsidR="002B27A5" w:rsidRPr="00D2364A" w:rsidRDefault="002B27A5" w:rsidP="002B27A5">
            <w:pPr>
              <w:ind w:left="720" w:hanging="720"/>
            </w:pPr>
            <w:r>
              <w:rPr>
                <w:color w:val="000000"/>
              </w:rPr>
              <w:t>3.</w:t>
            </w:r>
          </w:p>
        </w:tc>
        <w:tc>
          <w:tcPr>
            <w:tcW w:w="3543" w:type="dxa"/>
            <w:tcBorders>
              <w:top w:val="single" w:sz="8" w:space="0" w:color="000000"/>
              <w:left w:val="single" w:sz="8" w:space="0" w:color="000000"/>
              <w:bottom w:val="single" w:sz="8" w:space="0" w:color="000000"/>
              <w:right w:val="single" w:sz="8" w:space="0" w:color="000000"/>
            </w:tcBorders>
          </w:tcPr>
          <w:p w:rsidR="002B27A5" w:rsidRPr="00D2364A" w:rsidRDefault="002B27A5" w:rsidP="002B27A5">
            <w:r>
              <w:rPr>
                <w:color w:val="000000"/>
              </w:rPr>
              <w:t>Корректировочн</w:t>
            </w:r>
            <w:r>
              <w:t xml:space="preserve">ая </w:t>
            </w:r>
            <w:r>
              <w:rPr>
                <w:color w:val="000000"/>
              </w:rPr>
              <w:t>счет-фактура</w:t>
            </w:r>
          </w:p>
        </w:tc>
        <w:tc>
          <w:tcPr>
            <w:tcW w:w="5064" w:type="dxa"/>
            <w:tcBorders>
              <w:top w:val="single" w:sz="8" w:space="0" w:color="000000"/>
              <w:left w:val="single" w:sz="8" w:space="0" w:color="000000"/>
              <w:bottom w:val="single" w:sz="8" w:space="0" w:color="000000"/>
              <w:right w:val="single" w:sz="8" w:space="0" w:color="000000"/>
            </w:tcBorders>
          </w:tcPr>
          <w:p w:rsidR="002B27A5" w:rsidRPr="00D2364A" w:rsidRDefault="002B27A5" w:rsidP="002B27A5">
            <w:r>
              <w:rPr>
                <w:color w:val="000000"/>
              </w:rPr>
              <w:t>XML, утв. приказом ФНС России от 12.10.2020 N ЕД-7-26/736@</w:t>
            </w:r>
          </w:p>
        </w:tc>
      </w:tr>
      <w:tr w:rsidR="002B27A5" w:rsidRPr="00D2364A" w:rsidTr="002B27A5">
        <w:trPr>
          <w:trHeight w:val="540"/>
        </w:trPr>
        <w:tc>
          <w:tcPr>
            <w:tcW w:w="738" w:type="dxa"/>
            <w:tcBorders>
              <w:top w:val="single" w:sz="8" w:space="0" w:color="000000"/>
              <w:left w:val="single" w:sz="8" w:space="0" w:color="000000"/>
              <w:bottom w:val="single" w:sz="8" w:space="0" w:color="auto"/>
              <w:right w:val="single" w:sz="8" w:space="0" w:color="000000"/>
            </w:tcBorders>
          </w:tcPr>
          <w:p w:rsidR="002B27A5" w:rsidRPr="00D2364A" w:rsidRDefault="002B27A5" w:rsidP="002B27A5">
            <w:pPr>
              <w:ind w:left="720" w:hanging="720"/>
            </w:pPr>
            <w:r>
              <w:rPr>
                <w:color w:val="000000"/>
                <w:lang w:val="en-US"/>
              </w:rPr>
              <w:t>4.</w:t>
            </w:r>
          </w:p>
        </w:tc>
        <w:tc>
          <w:tcPr>
            <w:tcW w:w="3543" w:type="dxa"/>
            <w:tcBorders>
              <w:top w:val="single" w:sz="8" w:space="0" w:color="000000"/>
              <w:left w:val="single" w:sz="8" w:space="0" w:color="000000"/>
              <w:bottom w:val="single" w:sz="8" w:space="0" w:color="auto"/>
              <w:right w:val="single" w:sz="8" w:space="0" w:color="000000"/>
            </w:tcBorders>
          </w:tcPr>
          <w:p w:rsidR="002B27A5" w:rsidRPr="00D2364A" w:rsidRDefault="002B27A5" w:rsidP="002B27A5">
            <w:r>
              <w:rPr>
                <w:color w:val="000000"/>
              </w:rPr>
              <w:t>Счет на оплату</w:t>
            </w:r>
          </w:p>
        </w:tc>
        <w:tc>
          <w:tcPr>
            <w:tcW w:w="5064" w:type="dxa"/>
            <w:tcBorders>
              <w:top w:val="single" w:sz="8" w:space="0" w:color="000000"/>
              <w:left w:val="single" w:sz="8" w:space="0" w:color="000000"/>
              <w:bottom w:val="single" w:sz="8" w:space="0" w:color="auto"/>
              <w:right w:val="single" w:sz="8" w:space="0" w:color="000000"/>
            </w:tcBorders>
          </w:tcPr>
          <w:p w:rsidR="002B27A5" w:rsidRPr="00D2364A" w:rsidRDefault="002B27A5" w:rsidP="002B27A5">
            <w:r>
              <w:rPr>
                <w:color w:val="000000"/>
              </w:rPr>
              <w:t>Неформализованный документ в пакете с актом или УПД</w:t>
            </w:r>
          </w:p>
        </w:tc>
      </w:tr>
      <w:tr w:rsidR="002B27A5" w:rsidRPr="00D2364A" w:rsidTr="002B27A5">
        <w:trPr>
          <w:trHeight w:val="420"/>
        </w:trPr>
        <w:tc>
          <w:tcPr>
            <w:tcW w:w="738" w:type="dxa"/>
            <w:tcBorders>
              <w:top w:val="single" w:sz="8" w:space="0" w:color="auto"/>
              <w:left w:val="single" w:sz="8" w:space="0" w:color="auto"/>
              <w:bottom w:val="single" w:sz="8" w:space="0" w:color="auto"/>
              <w:right w:val="single" w:sz="8" w:space="0" w:color="auto"/>
            </w:tcBorders>
          </w:tcPr>
          <w:p w:rsidR="002B27A5" w:rsidRPr="00D2364A" w:rsidRDefault="002B27A5" w:rsidP="002B27A5">
            <w:pPr>
              <w:ind w:left="720" w:hanging="720"/>
            </w:pPr>
            <w:r>
              <w:rPr>
                <w:color w:val="000000"/>
                <w:lang w:val="en-US"/>
              </w:rPr>
              <w:t>5</w:t>
            </w:r>
            <w:r>
              <w:rPr>
                <w:color w:val="000000"/>
              </w:rPr>
              <w:t>.</w:t>
            </w:r>
          </w:p>
        </w:tc>
        <w:tc>
          <w:tcPr>
            <w:tcW w:w="3543" w:type="dxa"/>
            <w:tcBorders>
              <w:top w:val="single" w:sz="8" w:space="0" w:color="auto"/>
              <w:left w:val="single" w:sz="8" w:space="0" w:color="auto"/>
              <w:bottom w:val="single" w:sz="8" w:space="0" w:color="auto"/>
              <w:right w:val="single" w:sz="8" w:space="0" w:color="auto"/>
            </w:tcBorders>
          </w:tcPr>
          <w:p w:rsidR="002B27A5" w:rsidRPr="00D2364A" w:rsidRDefault="002B27A5" w:rsidP="002B27A5">
            <w:r>
              <w:rPr>
                <w:color w:val="000000"/>
              </w:rPr>
              <w:t>Акт сверки расчетов</w:t>
            </w:r>
          </w:p>
        </w:tc>
        <w:tc>
          <w:tcPr>
            <w:tcW w:w="5064" w:type="dxa"/>
            <w:tcBorders>
              <w:top w:val="single" w:sz="8" w:space="0" w:color="auto"/>
              <w:left w:val="single" w:sz="8" w:space="0" w:color="auto"/>
              <w:bottom w:val="single" w:sz="8" w:space="0" w:color="auto"/>
              <w:right w:val="single" w:sz="8" w:space="0" w:color="auto"/>
            </w:tcBorders>
          </w:tcPr>
          <w:p w:rsidR="002B27A5" w:rsidRPr="00D2364A" w:rsidRDefault="002B27A5" w:rsidP="002B27A5">
            <w:r>
              <w:rPr>
                <w:color w:val="000000"/>
              </w:rPr>
              <w:t>Неформализованный документ</w:t>
            </w:r>
          </w:p>
        </w:tc>
      </w:tr>
    </w:tbl>
    <w:p w:rsidR="002B27A5" w:rsidRPr="00D2364A" w:rsidRDefault="002B27A5" w:rsidP="002B27A5">
      <w:pPr>
        <w:keepNext/>
        <w:keepLines/>
        <w:ind w:hanging="720"/>
        <w:jc w:val="center"/>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7A5" w:rsidRPr="00D2364A" w:rsidTr="002B27A5">
        <w:trPr>
          <w:trHeight w:val="2074"/>
        </w:trPr>
        <w:tc>
          <w:tcPr>
            <w:tcW w:w="4705" w:type="dxa"/>
            <w:tcBorders>
              <w:top w:val="nil"/>
              <w:left w:val="nil"/>
              <w:bottom w:val="nil"/>
              <w:right w:val="nil"/>
            </w:tcBorders>
          </w:tcPr>
          <w:p w:rsidR="002B27A5" w:rsidRPr="00D2364A" w:rsidRDefault="002B27A5" w:rsidP="002B27A5"/>
          <w:p w:rsidR="002B27A5" w:rsidRPr="00D2364A" w:rsidRDefault="002B27A5" w:rsidP="002B27A5"/>
          <w:p w:rsidR="002B27A5" w:rsidRPr="00D2364A" w:rsidRDefault="002B27A5" w:rsidP="002B27A5">
            <w:r>
              <w:t>Заказчик:</w:t>
            </w:r>
          </w:p>
          <w:p w:rsidR="002B27A5" w:rsidRPr="00D2364A" w:rsidRDefault="002B27A5" w:rsidP="002B27A5"/>
          <w:p w:rsidR="002B27A5" w:rsidRPr="00D2364A" w:rsidRDefault="002B27A5" w:rsidP="002B27A5">
            <w:r>
              <w:t>________    ______________</w:t>
            </w:r>
          </w:p>
          <w:p w:rsidR="002B27A5" w:rsidRPr="00D2364A" w:rsidRDefault="002B27A5" w:rsidP="002B27A5">
            <w:pPr>
              <w:rPr>
                <w:vertAlign w:val="superscript"/>
              </w:rPr>
            </w:pPr>
            <w:r>
              <w:rPr>
                <w:vertAlign w:val="superscript"/>
              </w:rPr>
              <w:t xml:space="preserve">(подпись)                        (Ф.И.О.)                                                                         </w:t>
            </w:r>
          </w:p>
        </w:tc>
        <w:tc>
          <w:tcPr>
            <w:tcW w:w="4139" w:type="dxa"/>
            <w:tcBorders>
              <w:top w:val="nil"/>
              <w:left w:val="nil"/>
              <w:bottom w:val="nil"/>
              <w:right w:val="nil"/>
            </w:tcBorders>
          </w:tcPr>
          <w:p w:rsidR="002B27A5" w:rsidRPr="00D2364A" w:rsidRDefault="002B27A5" w:rsidP="002B27A5"/>
          <w:p w:rsidR="002B27A5" w:rsidRPr="00D2364A" w:rsidRDefault="002B27A5" w:rsidP="002B27A5"/>
          <w:p w:rsidR="002B27A5" w:rsidRPr="00D2364A" w:rsidRDefault="002B27A5" w:rsidP="002B27A5">
            <w:r>
              <w:t>Исполнитель:</w:t>
            </w:r>
          </w:p>
          <w:p w:rsidR="002B27A5" w:rsidRPr="00D2364A" w:rsidRDefault="002B27A5" w:rsidP="002B27A5"/>
          <w:p w:rsidR="002B27A5" w:rsidRPr="00D2364A" w:rsidRDefault="002B27A5" w:rsidP="002B27A5">
            <w:r>
              <w:t>________    ______________</w:t>
            </w:r>
          </w:p>
          <w:p w:rsidR="002B27A5" w:rsidRPr="00D2364A" w:rsidRDefault="002B27A5" w:rsidP="002B27A5">
            <w:r>
              <w:rPr>
                <w:vertAlign w:val="superscript"/>
              </w:rPr>
              <w:t xml:space="preserve">(подпись)                        (Ф.И.О.)                                                                         </w:t>
            </w:r>
          </w:p>
        </w:tc>
      </w:tr>
    </w:tbl>
    <w:p w:rsidR="002B27A5" w:rsidRPr="00D2364A" w:rsidRDefault="002B27A5" w:rsidP="002B27A5">
      <w:pPr>
        <w:ind w:hanging="720"/>
        <w:jc w:val="right"/>
        <w:rPr>
          <w:color w:val="000000"/>
        </w:rPr>
      </w:pPr>
      <w:r>
        <w:br w:type="page"/>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r w:rsidR="005A0CD9">
        <w:rPr>
          <w:rFonts w:ascii="Times New Roman" w:hAnsi="Times New Roman" w:cs="Times New Roman"/>
          <w:sz w:val="24"/>
          <w:szCs w:val="24"/>
        </w:rPr>
        <w:t>_» _</w:t>
      </w:r>
      <w:r>
        <w:rPr>
          <w:rFonts w:ascii="Times New Roman" w:hAnsi="Times New Roman" w:cs="Times New Roman"/>
          <w:sz w:val="24"/>
          <w:szCs w:val="24"/>
        </w:rPr>
        <w:t>_______2023 г.</w:t>
      </w: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tabs>
          <w:tab w:val="left" w:pos="-4140"/>
          <w:tab w:val="left" w:pos="2160"/>
          <w:tab w:val="left" w:pos="6480"/>
        </w:tabs>
        <w:jc w:val="center"/>
      </w:pPr>
      <w:r>
        <w:t xml:space="preserve">Правила безопасности </w:t>
      </w:r>
    </w:p>
    <w:p w:rsidR="002B27A5" w:rsidRPr="00D2364A" w:rsidRDefault="002B27A5" w:rsidP="002B27A5">
      <w:pPr>
        <w:tabs>
          <w:tab w:val="left" w:pos="-4140"/>
          <w:tab w:val="left" w:pos="2160"/>
          <w:tab w:val="left" w:pos="6480"/>
        </w:tabs>
        <w:jc w:val="center"/>
      </w:pPr>
      <w:r>
        <w:t>при нахождении на терминале Заказчика</w:t>
      </w:r>
    </w:p>
    <w:p w:rsidR="002B27A5" w:rsidRPr="00D2364A" w:rsidRDefault="002B27A5" w:rsidP="002B27A5">
      <w:pPr>
        <w:tabs>
          <w:tab w:val="left" w:pos="-4140"/>
          <w:tab w:val="left" w:pos="2160"/>
          <w:tab w:val="left" w:pos="6480"/>
        </w:tabs>
        <w:jc w:val="center"/>
      </w:pPr>
    </w:p>
    <w:p w:rsidR="002B27A5" w:rsidRPr="00D2364A" w:rsidRDefault="002B27A5" w:rsidP="002B27A5">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B27A5" w:rsidRPr="00D2364A" w:rsidRDefault="002B27A5" w:rsidP="002B27A5">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2B27A5" w:rsidRPr="00D2364A" w:rsidRDefault="002B27A5" w:rsidP="002B27A5">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B27A5" w:rsidRPr="00D2364A" w:rsidRDefault="002B27A5" w:rsidP="002B27A5">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B27A5" w:rsidRPr="00D2364A" w:rsidRDefault="002B27A5" w:rsidP="002B27A5">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B27A5" w:rsidRPr="00D2364A" w:rsidRDefault="002B27A5" w:rsidP="002B27A5">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2B27A5" w:rsidRPr="00D2364A" w:rsidRDefault="002B27A5" w:rsidP="002B27A5">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B27A5" w:rsidRPr="00D2364A" w:rsidRDefault="002B27A5" w:rsidP="002B27A5">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B27A5" w:rsidRPr="00D2364A" w:rsidRDefault="002B27A5" w:rsidP="002B27A5">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2B27A5" w:rsidRPr="00D2364A" w:rsidRDefault="002B27A5" w:rsidP="002B27A5">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2B27A5" w:rsidRPr="00D2364A" w:rsidRDefault="002B27A5" w:rsidP="002B27A5">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2B27A5" w:rsidRPr="00D2364A" w:rsidRDefault="002B27A5" w:rsidP="002B27A5">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2B27A5" w:rsidRPr="00D2364A" w:rsidRDefault="002B27A5" w:rsidP="002B27A5">
      <w:pPr>
        <w:tabs>
          <w:tab w:val="left" w:pos="-4140"/>
          <w:tab w:val="left" w:pos="2160"/>
          <w:tab w:val="left" w:pos="6480"/>
        </w:tabs>
        <w:ind w:firstLine="426"/>
        <w:jc w:val="both"/>
      </w:pPr>
      <w:r>
        <w:t>3.4. нарушение схемы маршрутов прохода и проезда по терминалу Заказчика;</w:t>
      </w:r>
    </w:p>
    <w:p w:rsidR="002B27A5" w:rsidRPr="00D2364A" w:rsidRDefault="002B27A5" w:rsidP="002B27A5">
      <w:pPr>
        <w:tabs>
          <w:tab w:val="left" w:pos="-4140"/>
          <w:tab w:val="left" w:pos="2160"/>
          <w:tab w:val="left" w:pos="6480"/>
        </w:tabs>
        <w:ind w:firstLine="426"/>
        <w:jc w:val="both"/>
      </w:pPr>
      <w:r>
        <w:t xml:space="preserve">3.5. превышение скоростного режима; </w:t>
      </w:r>
    </w:p>
    <w:p w:rsidR="002B27A5" w:rsidRPr="00D2364A" w:rsidRDefault="002B27A5" w:rsidP="002B27A5">
      <w:pPr>
        <w:tabs>
          <w:tab w:val="left" w:pos="-4140"/>
          <w:tab w:val="left" w:pos="2160"/>
          <w:tab w:val="left" w:pos="6480"/>
        </w:tabs>
        <w:ind w:firstLine="426"/>
        <w:jc w:val="both"/>
      </w:pPr>
      <w:r>
        <w:t xml:space="preserve">3.6. обгон и выезд на полосу встречного движения; </w:t>
      </w:r>
    </w:p>
    <w:p w:rsidR="002B27A5" w:rsidRPr="00D2364A" w:rsidRDefault="002B27A5" w:rsidP="002B27A5">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B27A5" w:rsidRPr="00D2364A" w:rsidRDefault="002B27A5" w:rsidP="002B27A5">
      <w:pPr>
        <w:tabs>
          <w:tab w:val="left" w:pos="-4140"/>
          <w:tab w:val="left" w:pos="2160"/>
          <w:tab w:val="left" w:pos="6480"/>
        </w:tabs>
        <w:ind w:firstLine="426"/>
        <w:jc w:val="both"/>
      </w:pPr>
      <w:r>
        <w:t>3.8. въезд в зоны погрузки / выгрузки без полученного на то разрешения;</w:t>
      </w:r>
    </w:p>
    <w:p w:rsidR="002B27A5" w:rsidRPr="00D2364A" w:rsidRDefault="002B27A5" w:rsidP="002B27A5">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2B27A5" w:rsidRPr="00D2364A" w:rsidRDefault="002B27A5" w:rsidP="002B27A5">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2B27A5" w:rsidRPr="00D2364A" w:rsidRDefault="002B27A5" w:rsidP="002B27A5">
      <w:pPr>
        <w:tabs>
          <w:tab w:val="left" w:pos="-4140"/>
          <w:tab w:val="left" w:pos="2160"/>
          <w:tab w:val="left" w:pos="6480"/>
        </w:tabs>
        <w:ind w:firstLine="426"/>
        <w:jc w:val="both"/>
      </w:pPr>
      <w:r>
        <w:t xml:space="preserve">3.11. нахождение под перемещаемым грузом; </w:t>
      </w:r>
    </w:p>
    <w:p w:rsidR="002B27A5" w:rsidRPr="00D2364A" w:rsidRDefault="002B27A5" w:rsidP="002B27A5">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B27A5" w:rsidRPr="00D2364A" w:rsidRDefault="002B27A5" w:rsidP="002B27A5">
      <w:pPr>
        <w:tabs>
          <w:tab w:val="left" w:pos="-4140"/>
          <w:tab w:val="left" w:pos="2160"/>
          <w:tab w:val="left" w:pos="6480"/>
        </w:tabs>
        <w:ind w:firstLine="426"/>
        <w:jc w:val="both"/>
      </w:pPr>
      <w:r>
        <w:lastRenderedPageBreak/>
        <w:t>3.13. оставление Транспортного средства на длительное время;</w:t>
      </w:r>
    </w:p>
    <w:p w:rsidR="002B27A5" w:rsidRPr="00D2364A" w:rsidRDefault="002B27A5" w:rsidP="002B27A5">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2B27A5" w:rsidRPr="00D2364A" w:rsidRDefault="002B27A5" w:rsidP="002B27A5">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B27A5" w:rsidRPr="00D2364A" w:rsidRDefault="002B27A5" w:rsidP="002B27A5">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B27A5" w:rsidRPr="00D2364A" w:rsidRDefault="002B27A5" w:rsidP="002B27A5">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B27A5" w:rsidRPr="00D2364A" w:rsidRDefault="002B27A5" w:rsidP="002B27A5">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B27A5" w:rsidRPr="00D2364A" w:rsidRDefault="002B27A5" w:rsidP="002B27A5">
      <w:pPr>
        <w:tabs>
          <w:tab w:val="left" w:pos="-4140"/>
          <w:tab w:val="left" w:pos="2160"/>
          <w:tab w:val="left" w:pos="6480"/>
        </w:tabs>
        <w:ind w:firstLine="426"/>
        <w:jc w:val="both"/>
      </w:pPr>
      <w:r>
        <w:t>3.19. выброс в непредусмотренных местах мусора, отходов и пр.</w:t>
      </w: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7A5" w:rsidRPr="00D2364A" w:rsidTr="002B27A5">
        <w:trPr>
          <w:trHeight w:val="2074"/>
        </w:trPr>
        <w:tc>
          <w:tcPr>
            <w:tcW w:w="4705" w:type="dxa"/>
            <w:tcBorders>
              <w:top w:val="nil"/>
              <w:left w:val="nil"/>
              <w:bottom w:val="nil"/>
              <w:right w:val="nil"/>
            </w:tcBorders>
          </w:tcPr>
          <w:p w:rsidR="002B27A5" w:rsidRPr="00D2364A" w:rsidRDefault="002B27A5" w:rsidP="002B27A5"/>
          <w:p w:rsidR="002B27A5" w:rsidRPr="00D2364A" w:rsidRDefault="002B27A5" w:rsidP="002B27A5"/>
          <w:p w:rsidR="002B27A5" w:rsidRPr="00D2364A" w:rsidRDefault="002B27A5" w:rsidP="002B27A5">
            <w:r>
              <w:t>Заказчик:</w:t>
            </w:r>
          </w:p>
          <w:p w:rsidR="002B27A5" w:rsidRPr="00D2364A" w:rsidRDefault="002B27A5" w:rsidP="002B27A5"/>
          <w:p w:rsidR="002B27A5" w:rsidRPr="00D2364A" w:rsidRDefault="002B27A5" w:rsidP="002B27A5">
            <w:r>
              <w:t>________    ______________</w:t>
            </w:r>
          </w:p>
          <w:p w:rsidR="002B27A5" w:rsidRPr="00D2364A" w:rsidRDefault="002B27A5" w:rsidP="002B27A5">
            <w:pPr>
              <w:rPr>
                <w:vertAlign w:val="superscript"/>
              </w:rPr>
            </w:pPr>
            <w:r>
              <w:rPr>
                <w:vertAlign w:val="superscript"/>
              </w:rPr>
              <w:t xml:space="preserve">(подпись)                        (Ф.И.О.)                                                                         </w:t>
            </w:r>
          </w:p>
        </w:tc>
        <w:tc>
          <w:tcPr>
            <w:tcW w:w="4139" w:type="dxa"/>
            <w:tcBorders>
              <w:top w:val="nil"/>
              <w:left w:val="nil"/>
              <w:bottom w:val="nil"/>
              <w:right w:val="nil"/>
            </w:tcBorders>
          </w:tcPr>
          <w:p w:rsidR="002B27A5" w:rsidRPr="00D2364A" w:rsidRDefault="002B27A5" w:rsidP="002B27A5"/>
          <w:p w:rsidR="002B27A5" w:rsidRPr="00D2364A" w:rsidRDefault="002B27A5" w:rsidP="002B27A5"/>
          <w:p w:rsidR="002B27A5" w:rsidRPr="00D2364A" w:rsidRDefault="002B27A5" w:rsidP="002B27A5">
            <w:r>
              <w:t>Исполнитель:</w:t>
            </w:r>
          </w:p>
          <w:p w:rsidR="002B27A5" w:rsidRPr="00D2364A" w:rsidRDefault="002B27A5" w:rsidP="002B27A5"/>
          <w:p w:rsidR="002B27A5" w:rsidRPr="00D2364A" w:rsidRDefault="002B27A5" w:rsidP="002B27A5">
            <w:r>
              <w:t>________    ______________</w:t>
            </w:r>
          </w:p>
          <w:p w:rsidR="002B27A5" w:rsidRPr="00D2364A" w:rsidRDefault="002B27A5" w:rsidP="002B27A5">
            <w:r>
              <w:rPr>
                <w:vertAlign w:val="superscript"/>
              </w:rPr>
              <w:t xml:space="preserve">(подпись)                        (Ф.И.О.)                                                                         </w:t>
            </w:r>
          </w:p>
        </w:tc>
      </w:tr>
    </w:tbl>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2B27A5" w:rsidRPr="00D2364A" w:rsidRDefault="002B27A5" w:rsidP="002B27A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2B27A5" w:rsidRPr="00D2364A" w:rsidRDefault="002B27A5" w:rsidP="002B27A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r w:rsidR="005A0CD9">
        <w:rPr>
          <w:rFonts w:ascii="Times New Roman" w:hAnsi="Times New Roman" w:cs="Times New Roman"/>
          <w:sz w:val="24"/>
          <w:szCs w:val="24"/>
        </w:rPr>
        <w:t>_» _</w:t>
      </w:r>
      <w:r>
        <w:rPr>
          <w:rFonts w:ascii="Times New Roman" w:hAnsi="Times New Roman" w:cs="Times New Roman"/>
          <w:sz w:val="24"/>
          <w:szCs w:val="24"/>
        </w:rPr>
        <w:t>_______2023г.</w:t>
      </w:r>
    </w:p>
    <w:p w:rsidR="002B27A5" w:rsidRPr="00D2364A" w:rsidRDefault="002B27A5" w:rsidP="002B27A5">
      <w:pPr>
        <w:pStyle w:val="ConsNormal"/>
        <w:widowControl/>
        <w:ind w:firstLine="0"/>
        <w:jc w:val="right"/>
        <w:rPr>
          <w:rFonts w:ascii="Times New Roman" w:hAnsi="Times New Roman" w:cs="Times New Roman"/>
          <w:sz w:val="24"/>
          <w:szCs w:val="24"/>
        </w:rPr>
      </w:pPr>
    </w:p>
    <w:p w:rsidR="002B27A5" w:rsidRPr="00D2364A" w:rsidRDefault="002B27A5" w:rsidP="002B27A5">
      <w:pPr>
        <w:widowControl w:val="0"/>
        <w:jc w:val="center"/>
        <w:rPr>
          <w:b/>
        </w:rPr>
      </w:pPr>
      <w:r>
        <w:rPr>
          <w:b/>
        </w:rPr>
        <w:t>Налоговая оговорка</w:t>
      </w:r>
    </w:p>
    <w:p w:rsidR="002B27A5" w:rsidRPr="00D2364A" w:rsidRDefault="002B27A5" w:rsidP="005D11F2">
      <w:pPr>
        <w:widowControl w:val="0"/>
        <w:numPr>
          <w:ilvl w:val="0"/>
          <w:numId w:val="26"/>
        </w:numPr>
        <w:ind w:left="0" w:firstLine="0"/>
        <w:jc w:val="both"/>
      </w:pPr>
      <w:r>
        <w:t>Исполнитель на момент заключения и/или при исполнении договора от «_</w:t>
      </w:r>
      <w:r w:rsidR="005A0CD9">
        <w:t>_» _</w:t>
      </w:r>
      <w:r>
        <w:t>________20__г. №_______, (далее также – Договор, настоящий Договор) заключенного с ПАО «ТрансКонтейнер» (далее Заказчик), гарантирует (заверяет), что:</w:t>
      </w:r>
    </w:p>
    <w:p w:rsidR="002B27A5" w:rsidRPr="00D2364A" w:rsidRDefault="002B27A5" w:rsidP="002B27A5">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2B27A5" w:rsidRPr="00D2364A" w:rsidRDefault="002B27A5" w:rsidP="002B27A5">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B27A5" w:rsidRPr="00D2364A" w:rsidRDefault="002B27A5" w:rsidP="002B27A5">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B27A5" w:rsidRPr="00D2364A" w:rsidRDefault="002B27A5" w:rsidP="002B27A5">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B27A5" w:rsidRPr="00D2364A" w:rsidRDefault="002B27A5" w:rsidP="002B27A5">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B27A5" w:rsidRPr="00D2364A" w:rsidRDefault="002B27A5" w:rsidP="002B27A5">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2B27A5" w:rsidRPr="00D2364A" w:rsidRDefault="002B27A5" w:rsidP="002B27A5">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B27A5" w:rsidRPr="00D2364A" w:rsidRDefault="002B27A5" w:rsidP="002B27A5">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B27A5" w:rsidRPr="00D2364A" w:rsidRDefault="002B27A5" w:rsidP="002B27A5">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2B27A5" w:rsidRPr="00D2364A" w:rsidRDefault="002B27A5" w:rsidP="002B27A5">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2B27A5" w:rsidRPr="00D2364A" w:rsidRDefault="002B27A5" w:rsidP="002B27A5">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2B27A5" w:rsidRPr="00D2364A" w:rsidRDefault="002B27A5" w:rsidP="002B27A5">
      <w:pPr>
        <w:widowControl w:val="0"/>
        <w:ind w:firstLine="567"/>
        <w:jc w:val="both"/>
      </w:pPr>
      <w:r>
        <w:t>лица, подписывающие от его имени первичные документы и счета-фактуры, имеют на это все необходимые полномочия.</w:t>
      </w:r>
    </w:p>
    <w:p w:rsidR="002B27A5" w:rsidRPr="00D2364A" w:rsidRDefault="002B27A5" w:rsidP="002B27A5">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B27A5" w:rsidRPr="00D2364A" w:rsidRDefault="002B27A5" w:rsidP="002B27A5">
      <w:pPr>
        <w:widowControl w:val="0"/>
        <w:ind w:firstLine="567"/>
        <w:jc w:val="both"/>
      </w:pPr>
      <w:r>
        <w:t>2.1. установит получение Заказчиком необоснованной налоговой выгоды в связи с исполнением Договора и/или</w:t>
      </w:r>
    </w:p>
    <w:p w:rsidR="002B27A5" w:rsidRPr="00D2364A" w:rsidRDefault="002B27A5" w:rsidP="002B27A5">
      <w:pPr>
        <w:widowControl w:val="0"/>
        <w:ind w:firstLine="567"/>
        <w:jc w:val="both"/>
      </w:pPr>
      <w:r>
        <w:t xml:space="preserve">2.2. признает неправомерным учет расходов Заказчика на приобретение товаров, работ, </w:t>
      </w:r>
      <w:r>
        <w:lastRenderedPageBreak/>
        <w:t>услуг или иных объектов гражданских прав по Договору и/или</w:t>
      </w:r>
    </w:p>
    <w:p w:rsidR="002B27A5" w:rsidRPr="00D2364A" w:rsidRDefault="002B27A5" w:rsidP="002B27A5">
      <w:pPr>
        <w:widowControl w:val="0"/>
        <w:ind w:firstLine="567"/>
        <w:jc w:val="both"/>
      </w:pPr>
      <w:r>
        <w:t>2.3. признает неправомерным применение Заказчиком налоговых вычетов в отношении сумм НДС в связи с тем, что Исполнитель:</w:t>
      </w:r>
    </w:p>
    <w:p w:rsidR="002B27A5" w:rsidRPr="00D2364A" w:rsidRDefault="002B27A5" w:rsidP="002B27A5">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2B27A5" w:rsidRPr="00D2364A" w:rsidRDefault="002B27A5" w:rsidP="002B27A5">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B27A5" w:rsidRPr="00D2364A" w:rsidRDefault="002B27A5" w:rsidP="002B27A5">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2B27A5" w:rsidRPr="00D2364A" w:rsidRDefault="002B27A5" w:rsidP="002B27A5">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2B27A5" w:rsidRPr="00D2364A" w:rsidRDefault="002B27A5" w:rsidP="002B27A5">
      <w:pPr>
        <w:widowControl w:val="0"/>
        <w:ind w:firstLine="567"/>
        <w:jc w:val="both"/>
      </w:pPr>
      <w:r>
        <w:t>2.7. сумма начисленных Заказчику пеней на сумму Доначисленных налогов (далее – Пени); плюс</w:t>
      </w:r>
    </w:p>
    <w:p w:rsidR="002B27A5" w:rsidRPr="00D2364A" w:rsidRDefault="002B27A5" w:rsidP="002B27A5">
      <w:pPr>
        <w:widowControl w:val="0"/>
        <w:ind w:firstLine="567"/>
        <w:jc w:val="both"/>
      </w:pPr>
      <w:r>
        <w:t xml:space="preserve">2.8. </w:t>
      </w:r>
      <w:r w:rsidR="005A0CD9">
        <w:t>штрафы,</w:t>
      </w:r>
      <w:r>
        <w:t xml:space="preserve"> начисленные Заказчику за соответствующие налоговые нарушения в связи с неуплатой ею Доначисленных налогов (далее – Штрафы).</w:t>
      </w:r>
    </w:p>
    <w:p w:rsidR="002B27A5" w:rsidRPr="00D2364A" w:rsidRDefault="002B27A5" w:rsidP="002B27A5">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r w:rsidR="005A0CD9">
        <w:t>имущественные права,</w:t>
      </w:r>
      <w:r>
        <w:t xml:space="preserve"> являющиеся объектом настоящего Договора, имущественных требований:</w:t>
      </w:r>
    </w:p>
    <w:p w:rsidR="002B27A5" w:rsidRPr="00D2364A" w:rsidRDefault="002B27A5" w:rsidP="002B27A5">
      <w:pPr>
        <w:widowControl w:val="0"/>
        <w:ind w:firstLine="567"/>
        <w:jc w:val="both"/>
      </w:pPr>
      <w:r>
        <w:t xml:space="preserve">3.1. о возмещении убытков и/или </w:t>
      </w:r>
      <w:r w:rsidR="005A0CD9">
        <w:t>имущественных потерь,</w:t>
      </w:r>
      <w:r>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B27A5" w:rsidRPr="00D2364A" w:rsidRDefault="002B27A5" w:rsidP="002B27A5">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2B27A5" w:rsidRPr="00D2364A" w:rsidRDefault="002B27A5" w:rsidP="002B27A5">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B27A5" w:rsidRPr="00D2364A" w:rsidRDefault="002B27A5" w:rsidP="002B27A5">
      <w:pPr>
        <w:widowControl w:val="0"/>
        <w:ind w:firstLine="567"/>
        <w:jc w:val="both"/>
      </w:pPr>
      <w:r>
        <w:t>4.</w:t>
      </w:r>
      <w:r w:rsidR="005A0CD9">
        <w:t>1. такие</w:t>
      </w:r>
      <w:r>
        <w:t xml:space="preserve">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2B27A5" w:rsidRPr="00D2364A" w:rsidRDefault="002B27A5" w:rsidP="002B27A5">
      <w:pPr>
        <w:widowControl w:val="0"/>
        <w:ind w:firstLine="567"/>
        <w:jc w:val="both"/>
      </w:pPr>
      <w:r>
        <w:lastRenderedPageBreak/>
        <w:t>4.</w:t>
      </w:r>
      <w:r w:rsidR="005A0CD9">
        <w:t>2. судебные</w:t>
      </w:r>
      <w:r>
        <w:t xml:space="preserve"> расходы Заказчика в связи с оспариванием Решения налогового органа в полном размере.</w:t>
      </w:r>
    </w:p>
    <w:p w:rsidR="002B27A5" w:rsidRPr="00D2364A" w:rsidRDefault="002B27A5" w:rsidP="002B27A5">
      <w:pPr>
        <w:widowControl w:val="0"/>
        <w:ind w:firstLine="567"/>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B27A5" w:rsidRPr="00D2364A" w:rsidRDefault="002B27A5" w:rsidP="002B27A5">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2B27A5" w:rsidRPr="00D2364A" w:rsidRDefault="002B27A5" w:rsidP="002B27A5">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2B27A5" w:rsidRPr="00D2364A" w:rsidRDefault="002B27A5" w:rsidP="002B27A5">
      <w:pPr>
        <w:widowControl w:val="0"/>
        <w:ind w:firstLine="567"/>
        <w:jc w:val="both"/>
      </w:pPr>
      <w:r>
        <w:t xml:space="preserve">8. Исполнитель также подтверждает, что гарантии (заверения) достоверности обстоятельств, указанных в пункте 1 </w:t>
      </w:r>
      <w:r w:rsidR="005A0CD9">
        <w:t>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2B27A5" w:rsidRPr="00D2364A" w:rsidRDefault="002B27A5" w:rsidP="002B27A5">
      <w:pPr>
        <w:tabs>
          <w:tab w:val="left" w:pos="-4140"/>
          <w:tab w:val="left" w:pos="2160"/>
          <w:tab w:val="left" w:pos="6480"/>
        </w:tabs>
        <w:jc w:val="center"/>
      </w:pPr>
    </w:p>
    <w:p w:rsidR="002B27A5" w:rsidRPr="00D2364A" w:rsidRDefault="002B27A5" w:rsidP="002B27A5">
      <w:pPr>
        <w:tabs>
          <w:tab w:val="left" w:pos="-4140"/>
          <w:tab w:val="left" w:pos="2160"/>
          <w:tab w:val="left" w:pos="6480"/>
        </w:tabs>
        <w:ind w:firstLine="426"/>
        <w:jc w:val="both"/>
      </w:pPr>
    </w:p>
    <w:p w:rsidR="002B27A5" w:rsidRPr="00D2364A" w:rsidRDefault="002B27A5" w:rsidP="002B27A5">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2B27A5" w:rsidRPr="00D2364A" w:rsidTr="002B27A5">
        <w:trPr>
          <w:trHeight w:val="2074"/>
        </w:trPr>
        <w:tc>
          <w:tcPr>
            <w:tcW w:w="4820" w:type="dxa"/>
            <w:tcBorders>
              <w:top w:val="nil"/>
              <w:left w:val="nil"/>
              <w:bottom w:val="nil"/>
              <w:right w:val="nil"/>
            </w:tcBorders>
          </w:tcPr>
          <w:p w:rsidR="002B27A5" w:rsidRPr="00D2364A" w:rsidRDefault="002B27A5" w:rsidP="002B27A5">
            <w:r>
              <w:t>Заказчик:</w:t>
            </w:r>
          </w:p>
          <w:p w:rsidR="002B27A5" w:rsidRPr="00D2364A" w:rsidRDefault="002B27A5" w:rsidP="002B27A5"/>
          <w:p w:rsidR="002B27A5" w:rsidRPr="00D2364A" w:rsidRDefault="002B27A5" w:rsidP="002B27A5">
            <w:r>
              <w:t>________    ______________</w:t>
            </w:r>
          </w:p>
          <w:p w:rsidR="002B27A5" w:rsidRPr="00D2364A" w:rsidRDefault="002B27A5" w:rsidP="002B27A5">
            <w:pPr>
              <w:rPr>
                <w:vertAlign w:val="superscript"/>
              </w:rPr>
            </w:pPr>
            <w:r>
              <w:rPr>
                <w:vertAlign w:val="superscript"/>
              </w:rPr>
              <w:t xml:space="preserve">(подпись)                        (Ф.И.О.)                                                                         </w:t>
            </w:r>
          </w:p>
        </w:tc>
        <w:tc>
          <w:tcPr>
            <w:tcW w:w="4536" w:type="dxa"/>
            <w:tcBorders>
              <w:top w:val="nil"/>
              <w:left w:val="nil"/>
              <w:bottom w:val="nil"/>
              <w:right w:val="nil"/>
            </w:tcBorders>
          </w:tcPr>
          <w:p w:rsidR="002B27A5" w:rsidRPr="00D2364A" w:rsidRDefault="002B27A5" w:rsidP="002B27A5">
            <w:r>
              <w:t>Исполнитель:</w:t>
            </w:r>
          </w:p>
          <w:p w:rsidR="002B27A5" w:rsidRPr="00D2364A" w:rsidRDefault="002B27A5" w:rsidP="002B27A5"/>
          <w:p w:rsidR="002B27A5" w:rsidRPr="00D2364A" w:rsidRDefault="002B27A5" w:rsidP="002B27A5">
            <w:r>
              <w:t>________    ______________</w:t>
            </w:r>
          </w:p>
          <w:p w:rsidR="002B27A5" w:rsidRPr="00D2364A" w:rsidRDefault="002B27A5" w:rsidP="002B27A5">
            <w:r>
              <w:rPr>
                <w:vertAlign w:val="superscript"/>
              </w:rPr>
              <w:t xml:space="preserve">(подпись)                        (Ф.И.О.)                                                                         </w:t>
            </w:r>
          </w:p>
        </w:tc>
      </w:tr>
    </w:tbl>
    <w:p w:rsidR="002B27A5" w:rsidRPr="00D2364A" w:rsidRDefault="002B27A5" w:rsidP="002B27A5">
      <w:pPr>
        <w:tabs>
          <w:tab w:val="left" w:pos="-4140"/>
          <w:tab w:val="left" w:pos="2160"/>
          <w:tab w:val="left" w:pos="6480"/>
        </w:tabs>
        <w:ind w:firstLine="426"/>
        <w:jc w:val="both"/>
      </w:pPr>
    </w:p>
    <w:p w:rsidR="002B27A5" w:rsidRPr="00D2364A" w:rsidRDefault="002B27A5" w:rsidP="002B27A5">
      <w:pPr>
        <w:pStyle w:val="1a"/>
        <w:ind w:firstLine="0"/>
        <w:outlineLvl w:val="0"/>
        <w:rPr>
          <w:b/>
          <w:i/>
          <w:iCs/>
          <w:sz w:val="24"/>
          <w:szCs w:val="24"/>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77E3E" w:rsidRDefault="002B27A5">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77E3E" w:rsidRDefault="002B27A5">
      <w:pPr>
        <w:pStyle w:val="1a"/>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B27A5" w:rsidRPr="00B87848" w:rsidRDefault="002B27A5" w:rsidP="002B27A5">
      <w:pPr>
        <w:pBdr>
          <w:top w:val="nil"/>
          <w:left w:val="nil"/>
          <w:bottom w:val="nil"/>
          <w:right w:val="nil"/>
          <w:between w:val="nil"/>
        </w:pBdr>
        <w:spacing w:after="200" w:line="276" w:lineRule="auto"/>
        <w:jc w:val="center"/>
      </w:pPr>
      <w:r>
        <w:rPr>
          <w:b/>
        </w:rPr>
        <w:t>СВЕДЕНИЯ ОБ АДМИНИСТРАТИВНОМ И ПРОИЗВОДСТВЕННОМ ПЕРСОНАЛЕ ПРЕТЕНДЕНТА</w:t>
      </w:r>
    </w:p>
    <w:p w:rsidR="002B27A5" w:rsidRPr="00B87848" w:rsidRDefault="002B27A5" w:rsidP="002B27A5">
      <w:pPr>
        <w:pBdr>
          <w:top w:val="nil"/>
          <w:left w:val="nil"/>
          <w:bottom w:val="nil"/>
          <w:right w:val="nil"/>
          <w:between w:val="nil"/>
        </w:pBdr>
        <w:spacing w:after="200"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2B27A5" w:rsidRPr="00B87848" w:rsidRDefault="002B27A5" w:rsidP="002B27A5">
      <w:pPr>
        <w:pBdr>
          <w:top w:val="nil"/>
          <w:left w:val="nil"/>
          <w:bottom w:val="nil"/>
          <w:right w:val="nil"/>
          <w:between w:val="nil"/>
        </w:pBdr>
        <w:tabs>
          <w:tab w:val="left" w:pos="9639"/>
        </w:tabs>
        <w:spacing w:after="200" w:line="276" w:lineRule="auto"/>
        <w:jc w:val="center"/>
      </w:pPr>
      <w:r>
        <w:rPr>
          <w:b/>
        </w:rPr>
        <w:t>Административный персонал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1843"/>
      </w:tblGrid>
      <w:tr w:rsidR="002B27A5" w:rsidRPr="00B87848" w:rsidTr="002B27A5">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Специаль-ность</w:t>
            </w:r>
          </w:p>
          <w:p w:rsidR="002B27A5" w:rsidRPr="00B87848" w:rsidRDefault="002B27A5" w:rsidP="002B27A5">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Ф.И.О.</w:t>
            </w:r>
          </w:p>
          <w:p w:rsidR="002B27A5" w:rsidRPr="00B87848" w:rsidRDefault="002B27A5" w:rsidP="002B27A5">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2B27A5" w:rsidRPr="00B87848" w:rsidRDefault="002B27A5" w:rsidP="002B27A5">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2B27A5" w:rsidRPr="00B87848" w:rsidRDefault="002B27A5" w:rsidP="002B27A5">
            <w:pPr>
              <w:pBdr>
                <w:top w:val="nil"/>
                <w:left w:val="nil"/>
                <w:bottom w:val="nil"/>
                <w:right w:val="nil"/>
                <w:between w:val="nil"/>
              </w:pBdr>
            </w:pPr>
            <w:r>
              <w:t>Документ, подтверж-дающий аттестацию в области промышленной безопасности  Б.9.6. (Б.9.33) (наличие/ отсутствие)</w:t>
            </w:r>
          </w:p>
        </w:tc>
      </w:tr>
      <w:tr w:rsidR="002B27A5" w:rsidRPr="00B87848" w:rsidTr="002B27A5">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B27A5" w:rsidRPr="00B87848" w:rsidRDefault="002B27A5" w:rsidP="002B27A5">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r>
      <w:tr w:rsidR="002B27A5" w:rsidRPr="00B87848" w:rsidTr="002B27A5">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B27A5" w:rsidRPr="00B87848" w:rsidRDefault="002B27A5" w:rsidP="002B27A5">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r>
      <w:tr w:rsidR="002B27A5" w:rsidRPr="00B87848" w:rsidTr="002B27A5">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B27A5" w:rsidRPr="00B87848" w:rsidRDefault="002B27A5" w:rsidP="002B27A5">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r>
    </w:tbl>
    <w:p w:rsidR="002B27A5" w:rsidRPr="00B87848" w:rsidRDefault="002B27A5" w:rsidP="002B27A5">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1843"/>
      </w:tblGrid>
      <w:tr w:rsidR="002B27A5" w:rsidRPr="00B87848" w:rsidTr="002B27A5">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Специаль-ность</w:t>
            </w:r>
          </w:p>
          <w:p w:rsidR="002B27A5" w:rsidRPr="00B87848" w:rsidRDefault="002B27A5" w:rsidP="002B27A5">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Ф.И.О.</w:t>
            </w:r>
          </w:p>
          <w:p w:rsidR="002B27A5" w:rsidRPr="00B87848" w:rsidRDefault="002B27A5" w:rsidP="002B27A5">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2B27A5" w:rsidRPr="00B87848" w:rsidRDefault="002B27A5" w:rsidP="002B27A5">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2B27A5" w:rsidRPr="00B87848" w:rsidRDefault="002B27A5" w:rsidP="002B27A5">
            <w:pPr>
              <w:pBdr>
                <w:top w:val="nil"/>
                <w:left w:val="nil"/>
                <w:bottom w:val="nil"/>
                <w:right w:val="nil"/>
                <w:between w:val="nil"/>
              </w:pBdr>
            </w:pPr>
            <w:r>
              <w:t>Документ, подтверж-дающий аттестацию в области промышленной безопасности  Б.9.6. (Б.9.33) (наличие/ отсутствие)</w:t>
            </w:r>
          </w:p>
        </w:tc>
      </w:tr>
      <w:tr w:rsidR="002B27A5" w:rsidRPr="00B87848" w:rsidTr="002B27A5">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B27A5" w:rsidRPr="00B87848" w:rsidRDefault="002B27A5" w:rsidP="002B27A5">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r>
      <w:tr w:rsidR="002B27A5" w:rsidRPr="00B87848" w:rsidTr="002B27A5">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B27A5" w:rsidRPr="00B87848" w:rsidRDefault="002B27A5" w:rsidP="002B27A5">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r>
      <w:tr w:rsidR="002B27A5" w:rsidRPr="00B87848" w:rsidTr="002B27A5">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2B27A5" w:rsidRPr="00B87848" w:rsidRDefault="002B27A5" w:rsidP="002B27A5">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2B27A5" w:rsidRPr="00B87848" w:rsidRDefault="002B27A5" w:rsidP="002B27A5">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2B27A5" w:rsidRPr="00B87848" w:rsidRDefault="002B27A5" w:rsidP="002B27A5">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2B27A5" w:rsidRPr="00B87848" w:rsidRDefault="002B27A5" w:rsidP="002B27A5">
            <w:pPr>
              <w:pBdr>
                <w:top w:val="nil"/>
                <w:left w:val="nil"/>
                <w:bottom w:val="nil"/>
                <w:right w:val="nil"/>
                <w:between w:val="nil"/>
              </w:pBdr>
            </w:pPr>
          </w:p>
        </w:tc>
      </w:tr>
    </w:tbl>
    <w:p w:rsidR="002B27A5" w:rsidRPr="00B87848" w:rsidRDefault="002B27A5" w:rsidP="002B27A5">
      <w:r>
        <w:t xml:space="preserve">Приложение:  </w:t>
      </w:r>
    </w:p>
    <w:p w:rsidR="002B27A5" w:rsidRPr="00B87848" w:rsidRDefault="002B27A5" w:rsidP="002B27A5">
      <w:pPr>
        <w:keepNext/>
        <w:pBdr>
          <w:top w:val="nil"/>
          <w:left w:val="nil"/>
          <w:bottom w:val="nil"/>
          <w:right w:val="nil"/>
          <w:between w:val="nil"/>
        </w:pBdr>
        <w:spacing w:line="276" w:lineRule="auto"/>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2B27A5" w:rsidRPr="00B87848" w:rsidRDefault="002B27A5" w:rsidP="002B27A5">
      <w:pPr>
        <w:pBdr>
          <w:top w:val="nil"/>
          <w:left w:val="nil"/>
          <w:bottom w:val="nil"/>
          <w:right w:val="nil"/>
          <w:between w:val="nil"/>
        </w:pBdr>
        <w:tabs>
          <w:tab w:val="left" w:pos="8640"/>
        </w:tabs>
        <w:spacing w:line="276" w:lineRule="auto"/>
        <w:jc w:val="center"/>
      </w:pPr>
      <w:r>
        <w:rPr>
          <w:i/>
        </w:rPr>
        <w:t>(наименование претендента)</w:t>
      </w:r>
    </w:p>
    <w:p w:rsidR="002B27A5" w:rsidRPr="00B87848" w:rsidRDefault="002B27A5" w:rsidP="002B27A5">
      <w:pPr>
        <w:pBdr>
          <w:top w:val="nil"/>
          <w:left w:val="nil"/>
          <w:bottom w:val="nil"/>
          <w:right w:val="nil"/>
          <w:between w:val="nil"/>
        </w:pBdr>
        <w:spacing w:line="276" w:lineRule="auto"/>
      </w:pPr>
      <w:r>
        <w:t>__________________________________________________________________</w:t>
      </w:r>
    </w:p>
    <w:p w:rsidR="002B27A5" w:rsidRPr="00B87848" w:rsidRDefault="002B27A5" w:rsidP="002B27A5">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977E3E" w:rsidRDefault="002B27A5" w:rsidP="005A0CD9">
      <w:pPr>
        <w:pBdr>
          <w:top w:val="nil"/>
          <w:left w:val="nil"/>
          <w:bottom w:val="nil"/>
          <w:right w:val="nil"/>
          <w:between w:val="nil"/>
        </w:pBdr>
        <w:ind w:right="425"/>
        <w:rPr>
          <w:b/>
          <w:i/>
          <w:iCs/>
        </w:rPr>
      </w:pPr>
      <w:r>
        <w:t>"____" _________ 202__ г.</w:t>
      </w:r>
    </w:p>
    <w:sectPr w:rsidR="00977E3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113" w:rsidRDefault="003B6113">
      <w:r>
        <w:separator/>
      </w:r>
    </w:p>
  </w:endnote>
  <w:endnote w:type="continuationSeparator" w:id="0">
    <w:p w:rsidR="003B6113" w:rsidRDefault="003B6113">
      <w:r>
        <w:continuationSeparator/>
      </w:r>
    </w:p>
  </w:endnote>
  <w:endnote w:type="continuationNotice" w:id="1">
    <w:p w:rsidR="003B6113" w:rsidRDefault="003B6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MS Minch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CB" w:rsidRDefault="002730C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730CB" w:rsidRDefault="002730CB"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CB" w:rsidRDefault="002730CB">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CB" w:rsidRDefault="002730C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730CB" w:rsidRDefault="002730CB"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CB" w:rsidRDefault="002730CB">
    <w:pPr>
      <w:pStyle w:val="afc"/>
      <w:jc w:val="center"/>
    </w:pPr>
  </w:p>
  <w:p w:rsidR="002730CB" w:rsidRDefault="002730CB"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CB" w:rsidRDefault="002730C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113" w:rsidRDefault="003B6113">
      <w:r>
        <w:separator/>
      </w:r>
    </w:p>
  </w:footnote>
  <w:footnote w:type="continuationSeparator" w:id="0">
    <w:p w:rsidR="003B6113" w:rsidRDefault="003B6113">
      <w:r>
        <w:continuationSeparator/>
      </w:r>
    </w:p>
  </w:footnote>
  <w:footnote w:type="continuationNotice" w:id="1">
    <w:p w:rsidR="003B6113" w:rsidRDefault="003B6113"/>
  </w:footnote>
  <w:footnote w:id="2">
    <w:p w:rsidR="002730CB" w:rsidRDefault="002730CB" w:rsidP="002B27A5">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2730CB" w:rsidRDefault="002730C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CB" w:rsidRDefault="002730CB">
    <w:pPr>
      <w:pStyle w:val="afa"/>
      <w:jc w:val="center"/>
    </w:pPr>
    <w:r>
      <w:fldChar w:fldCharType="begin"/>
    </w:r>
    <w:r>
      <w:instrText xml:space="preserve"> PAGE   \* MERGEFORMAT </w:instrText>
    </w:r>
    <w:r>
      <w:fldChar w:fldCharType="separate"/>
    </w:r>
    <w:r w:rsidR="004A0782">
      <w:rPr>
        <w:noProof/>
      </w:rPr>
      <w:t>39</w:t>
    </w:r>
    <w:r>
      <w:rPr>
        <w:noProof/>
      </w:rPr>
      <w:fldChar w:fldCharType="end"/>
    </w:r>
  </w:p>
  <w:p w:rsidR="002730CB" w:rsidRDefault="002730CB">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CB" w:rsidRDefault="002730CB">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CB" w:rsidRDefault="002730CB" w:rsidP="00510148">
    <w:pPr>
      <w:pStyle w:val="afa"/>
      <w:jc w:val="center"/>
    </w:pPr>
    <w:r>
      <w:fldChar w:fldCharType="begin"/>
    </w:r>
    <w:r>
      <w:instrText xml:space="preserve"> PAGE   \* MERGEFORMAT </w:instrText>
    </w:r>
    <w:r>
      <w:fldChar w:fldCharType="separate"/>
    </w:r>
    <w:r w:rsidR="004A0782">
      <w:rPr>
        <w:noProof/>
      </w:rPr>
      <w:t>54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CB" w:rsidRDefault="002730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483DFD"/>
    <w:multiLevelType w:val="multilevel"/>
    <w:tmpl w:val="AFF62722"/>
    <w:lvl w:ilvl="0">
      <w:start w:val="4"/>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D13CA5"/>
    <w:multiLevelType w:val="multilevel"/>
    <w:tmpl w:val="A2DA28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31747D65"/>
    <w:multiLevelType w:val="multilevel"/>
    <w:tmpl w:val="729A186C"/>
    <w:lvl w:ilvl="0">
      <w:start w:val="8"/>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05CB7"/>
    <w:multiLevelType w:val="multilevel"/>
    <w:tmpl w:val="49EEA454"/>
    <w:lvl w:ilvl="0">
      <w:start w:val="5"/>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74333E"/>
    <w:multiLevelType w:val="multilevel"/>
    <w:tmpl w:val="BC2C9EBE"/>
    <w:lvl w:ilvl="0">
      <w:start w:val="7"/>
      <w:numFmt w:val="decimal"/>
      <w:lvlText w:val="%1."/>
      <w:lvlJc w:val="left"/>
      <w:pPr>
        <w:ind w:left="2517"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744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7"/>
  </w:num>
  <w:num w:numId="9">
    <w:abstractNumId w:val="48"/>
  </w:num>
  <w:num w:numId="10">
    <w:abstractNumId w:val="35"/>
  </w:num>
  <w:num w:numId="11">
    <w:abstractNumId w:val="36"/>
  </w:num>
  <w:num w:numId="12">
    <w:abstractNumId w:val="31"/>
  </w:num>
  <w:num w:numId="13">
    <w:abstractNumId w:val="33"/>
  </w:num>
  <w:num w:numId="14">
    <w:abstractNumId w:val="25"/>
  </w:num>
  <w:num w:numId="15">
    <w:abstractNumId w:val="44"/>
  </w:num>
  <w:num w:numId="16">
    <w:abstractNumId w:val="41"/>
  </w:num>
  <w:num w:numId="17">
    <w:abstractNumId w:val="42"/>
  </w:num>
  <w:num w:numId="18">
    <w:abstractNumId w:val="24"/>
  </w:num>
  <w:num w:numId="19">
    <w:abstractNumId w:val="29"/>
  </w:num>
  <w:num w:numId="20">
    <w:abstractNumId w:val="39"/>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2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27"/>
  </w:num>
  <w:num w:numId="29">
    <w:abstractNumId w:val="32"/>
  </w:num>
  <w:num w:numId="30">
    <w:abstractNumId w:val="34"/>
  </w:num>
  <w:num w:numId="31">
    <w:abstractNumId w:val="28"/>
  </w:num>
  <w:num w:numId="32">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68B7"/>
    <w:rsid w:val="0026763E"/>
    <w:rsid w:val="00267AAB"/>
    <w:rsid w:val="00271079"/>
    <w:rsid w:val="00271102"/>
    <w:rsid w:val="00272356"/>
    <w:rsid w:val="002730CB"/>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27A5"/>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909"/>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113"/>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28D"/>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CBF"/>
    <w:rsid w:val="00477E4A"/>
    <w:rsid w:val="004808B9"/>
    <w:rsid w:val="004864C2"/>
    <w:rsid w:val="00487153"/>
    <w:rsid w:val="004874C1"/>
    <w:rsid w:val="00487992"/>
    <w:rsid w:val="00493AB2"/>
    <w:rsid w:val="00493F52"/>
    <w:rsid w:val="00494C14"/>
    <w:rsid w:val="004A0782"/>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CD9"/>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11F2"/>
    <w:rsid w:val="005D296C"/>
    <w:rsid w:val="005D5483"/>
    <w:rsid w:val="005D573E"/>
    <w:rsid w:val="005D5B59"/>
    <w:rsid w:val="005D6190"/>
    <w:rsid w:val="005D64F1"/>
    <w:rsid w:val="005D6803"/>
    <w:rsid w:val="005D77E9"/>
    <w:rsid w:val="005E0074"/>
    <w:rsid w:val="005E092C"/>
    <w:rsid w:val="005E0B21"/>
    <w:rsid w:val="005E1413"/>
    <w:rsid w:val="005E1E0C"/>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47A5F"/>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64A8"/>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7E3E"/>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25B"/>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3FE3"/>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0A"/>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F50A58"/>
  <w15:docId w15:val="{6B826687-07E2-43CE-803D-FBC528E3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Заголовок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styleId="23">
    <w:name w:val="Body Text Indent 2"/>
    <w:basedOn w:val="a"/>
    <w:link w:val="22"/>
    <w:unhideWhenUsed/>
    <w:rsid w:val="00FA5C0A"/>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FA5C0A"/>
    <w:rPr>
      <w:sz w:val="24"/>
      <w:szCs w:val="24"/>
      <w:lang w:eastAsia="ar-SA"/>
    </w:rPr>
  </w:style>
  <w:style w:type="paragraph" w:customStyle="1" w:styleId="afff4">
    <w:name w:val="Пункт"/>
    <w:basedOn w:val="a"/>
    <w:rsid w:val="00FA5C0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FA5C0A"/>
    <w:rPr>
      <w:rFonts w:ascii="Arial" w:eastAsia="Arial" w:hAnsi="Arial"/>
      <w:lang w:eastAsia="ar-SA"/>
    </w:rPr>
  </w:style>
  <w:style w:type="numbering" w:customStyle="1" w:styleId="1ff">
    <w:name w:val="Нет списка1"/>
    <w:next w:val="a2"/>
    <w:uiPriority w:val="99"/>
    <w:semiHidden/>
    <w:unhideWhenUsed/>
    <w:rsid w:val="00FA5C0A"/>
  </w:style>
  <w:style w:type="numbering" w:customStyle="1" w:styleId="112">
    <w:name w:val="Нет списка11"/>
    <w:next w:val="a2"/>
    <w:uiPriority w:val="99"/>
    <w:semiHidden/>
    <w:unhideWhenUsed/>
    <w:rsid w:val="00FA5C0A"/>
  </w:style>
  <w:style w:type="table" w:customStyle="1" w:styleId="1ff0">
    <w:name w:val="Сетка таблицы1"/>
    <w:basedOn w:val="a1"/>
    <w:next w:val="afff1"/>
    <w:uiPriority w:val="59"/>
    <w:rsid w:val="00FA5C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FA5C0A"/>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FA5C0A"/>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FA5C0A"/>
  </w:style>
  <w:style w:type="paragraph" w:customStyle="1" w:styleId="43">
    <w:name w:val="Обычный4"/>
    <w:rsid w:val="00FA5C0A"/>
  </w:style>
  <w:style w:type="paragraph" w:customStyle="1" w:styleId="ConsNonformat">
    <w:name w:val="ConsNonformat"/>
    <w:rsid w:val="00FA5C0A"/>
    <w:pPr>
      <w:widowControl w:val="0"/>
      <w:autoSpaceDE w:val="0"/>
      <w:autoSpaceDN w:val="0"/>
      <w:adjustRightInd w:val="0"/>
    </w:pPr>
    <w:rPr>
      <w:rFonts w:ascii="Courier New" w:hAnsi="Courier New" w:cs="Courier New"/>
    </w:rPr>
  </w:style>
  <w:style w:type="paragraph" w:customStyle="1" w:styleId="ConsCell">
    <w:name w:val="ConsCell"/>
    <w:rsid w:val="00FA5C0A"/>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FA5C0A"/>
  </w:style>
  <w:style w:type="numbering" w:customStyle="1" w:styleId="1110">
    <w:name w:val="Нет списка111"/>
    <w:next w:val="a2"/>
    <w:uiPriority w:val="99"/>
    <w:semiHidden/>
    <w:unhideWhenUsed/>
    <w:rsid w:val="00FA5C0A"/>
  </w:style>
  <w:style w:type="table" w:customStyle="1" w:styleId="113">
    <w:name w:val="Сетка таблицы11"/>
    <w:basedOn w:val="a1"/>
    <w:next w:val="afff1"/>
    <w:uiPriority w:val="59"/>
    <w:rsid w:val="00FA5C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FA5C0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FA5C0A"/>
    <w:pPr>
      <w:suppressAutoHyphens w:val="0"/>
      <w:spacing w:before="100" w:beforeAutospacing="1" w:after="100" w:afterAutospacing="1"/>
    </w:pPr>
    <w:rPr>
      <w:lang w:eastAsia="ru-RU"/>
    </w:rPr>
  </w:style>
  <w:style w:type="paragraph" w:customStyle="1" w:styleId="afff5">
    <w:name w:val="Базовый"/>
    <w:rsid w:val="00FA5C0A"/>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FA5C0A"/>
    <w:pPr>
      <w:suppressAutoHyphens w:val="0"/>
      <w:spacing w:before="100" w:beforeAutospacing="1" w:after="100" w:afterAutospacing="1"/>
    </w:pPr>
    <w:rPr>
      <w:lang w:eastAsia="ru-RU"/>
    </w:rPr>
  </w:style>
  <w:style w:type="table" w:customStyle="1" w:styleId="afff20">
    <w:name w:val="afff2"/>
    <w:basedOn w:val="a1"/>
    <w:rsid w:val="00FA5C0A"/>
    <w:rPr>
      <w:sz w:val="24"/>
      <w:szCs w:val="24"/>
    </w:rPr>
    <w:tblPr>
      <w:tblStyleRowBandSize w:val="1"/>
      <w:tblStyleColBandSize w:val="1"/>
      <w:tblCellMar>
        <w:left w:w="115" w:type="dxa"/>
        <w:right w:w="115" w:type="dxa"/>
      </w:tblCellMar>
    </w:tblPr>
  </w:style>
  <w:style w:type="table" w:customStyle="1" w:styleId="afff30">
    <w:name w:val="afff3"/>
    <w:basedOn w:val="a1"/>
    <w:rsid w:val="00FA5C0A"/>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rsid w:val="00FA5C0A"/>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sid w:val="00FA5C0A"/>
    <w:rPr>
      <w:rFonts w:ascii="Times New Roman" w:hAnsi="Times New Roman" w:cs="Times New Roman"/>
      <w:sz w:val="20"/>
      <w:szCs w:val="20"/>
    </w:rPr>
  </w:style>
  <w:style w:type="table" w:customStyle="1" w:styleId="38">
    <w:name w:val="Сетка таблицы3"/>
    <w:basedOn w:val="a1"/>
    <w:next w:val="afff1"/>
    <w:uiPriority w:val="59"/>
    <w:rsid w:val="00FA5C0A"/>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Основной текст1"/>
    <w:basedOn w:val="a"/>
    <w:link w:val="afff6"/>
    <w:rsid w:val="00FA5C0A"/>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6">
    <w:name w:val="Основной текст_"/>
    <w:link w:val="1ff1"/>
    <w:locked/>
    <w:rsid w:val="00FA5C0A"/>
    <w:rPr>
      <w:rFonts w:ascii="Arial" w:eastAsiaTheme="minorHAnsi" w:hAnsi="Arial" w:cstheme="minorBidi"/>
      <w:sz w:val="23"/>
      <w:szCs w:val="23"/>
      <w:shd w:val="clear" w:color="auto" w:fill="FFFFFF"/>
      <w:lang w:eastAsia="en-US"/>
    </w:rPr>
  </w:style>
  <w:style w:type="character" w:customStyle="1" w:styleId="1f6">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6"/>
    <w:uiPriority w:val="34"/>
    <w:rsid w:val="00FA5C0A"/>
    <w:rPr>
      <w:sz w:val="24"/>
      <w:szCs w:val="24"/>
      <w:lang w:eastAsia="ar-SA"/>
    </w:rPr>
  </w:style>
  <w:style w:type="character" w:customStyle="1" w:styleId="fontstyle01">
    <w:name w:val="fontstyle01"/>
    <w:basedOn w:val="a0"/>
    <w:rsid w:val="00FA5C0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6020443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37841821">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3BC82-183B-4FB6-A854-BE0C80078BDF}">
  <ds:schemaRefs>
    <ds:schemaRef ds:uri="http://schemas.openxmlformats.org/officeDocument/2006/bibliography"/>
  </ds:schemaRefs>
</ds:datastoreItem>
</file>

<file path=customXml/itemProps4.xml><?xml version="1.0" encoding="utf-8"?>
<ds:datastoreItem xmlns:ds="http://schemas.openxmlformats.org/officeDocument/2006/customXml" ds:itemID="{5E5C9FEE-11AB-4DCF-8A6A-4C01C968FD64}">
  <ds:schemaRefs>
    <ds:schemaRef ds:uri="http://schemas.openxmlformats.org/officeDocument/2006/bibliography"/>
  </ds:schemaRefs>
</ds:datastoreItem>
</file>

<file path=customXml/itemProps5.xml><?xml version="1.0" encoding="utf-8"?>
<ds:datastoreItem xmlns:ds="http://schemas.openxmlformats.org/officeDocument/2006/customXml" ds:itemID="{F799572E-E218-49E2-962C-20915A461737}">
  <ds:schemaRefs>
    <ds:schemaRef ds:uri="http://schemas.openxmlformats.org/officeDocument/2006/bibliography"/>
  </ds:schemaRefs>
</ds:datastoreItem>
</file>

<file path=customXml/itemProps6.xml><?xml version="1.0" encoding="utf-8"?>
<ds:datastoreItem xmlns:ds="http://schemas.openxmlformats.org/officeDocument/2006/customXml" ds:itemID="{28D9519F-0A50-443B-A5F2-5C475525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92</Pages>
  <Words>33289</Words>
  <Characters>189748</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222592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Улусова Надежда Михайловна</cp:lastModifiedBy>
  <cp:revision>3</cp:revision>
  <cp:lastPrinted>2014-09-23T06:50:00Z</cp:lastPrinted>
  <dcterms:created xsi:type="dcterms:W3CDTF">2023-10-27T06:12:00Z</dcterms:created>
  <dcterms:modified xsi:type="dcterms:W3CDTF">2023-10-27T06:18:00Z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