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86" w:rsidRPr="00907249" w:rsidRDefault="00EE1B86" w:rsidP="00EE1B86">
      <w:pPr>
        <w:ind w:left="4536"/>
        <w:rPr>
          <w:szCs w:val="28"/>
        </w:rPr>
      </w:pPr>
    </w:p>
    <w:p w:rsidR="00EE1B86" w:rsidRDefault="00EE1B86" w:rsidP="00EE1B86">
      <w:pPr>
        <w:ind w:left="4536"/>
        <w:rPr>
          <w:sz w:val="28"/>
          <w:szCs w:val="28"/>
        </w:rPr>
      </w:pPr>
    </w:p>
    <w:p w:rsidR="00EE1B86" w:rsidRPr="00382203" w:rsidRDefault="00EE1B86" w:rsidP="005A47CC">
      <w:pPr>
        <w:ind w:left="5670"/>
        <w:rPr>
          <w:sz w:val="28"/>
          <w:szCs w:val="28"/>
        </w:rPr>
      </w:pPr>
    </w:p>
    <w:p w:rsidR="00382203" w:rsidRPr="00382203" w:rsidRDefault="00382203" w:rsidP="005A47CC">
      <w:pPr>
        <w:ind w:left="5670"/>
        <w:rPr>
          <w:sz w:val="28"/>
          <w:szCs w:val="28"/>
        </w:rPr>
      </w:pPr>
    </w:p>
    <w:p w:rsidR="00382203" w:rsidRPr="00033B73" w:rsidRDefault="00D87238" w:rsidP="005A47CC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left:0;text-align:left;margin-left:-9pt;margin-top:8.5pt;width:24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" filled="f" stroked="f">
            <v:textbox>
              <w:txbxContent>
                <w:p w:rsidR="00892245" w:rsidRPr="00BA7D01" w:rsidRDefault="00892245" w:rsidP="0090037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Уральский ф</w:t>
                  </w:r>
                  <w:r w:rsidRPr="00BA7D01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илиал ПАО «ТрансКонтейнер» </w:t>
                  </w:r>
                </w:p>
                <w:p w:rsidR="00892245" w:rsidRPr="00BA7D01" w:rsidRDefault="00892245" w:rsidP="009003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620027, г"/>
                    </w:smartTagPr>
                    <w:r w:rsidRPr="00BA7D01">
                      <w:rPr>
                        <w:rFonts w:ascii="Arial" w:hAnsi="Arial" w:cs="Arial"/>
                        <w:sz w:val="18"/>
                        <w:szCs w:val="18"/>
                      </w:rPr>
                      <w:t>620027, г</w:t>
                    </w:r>
                  </w:smartTag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. Екатеринбург, ул. Н.Никонова, д.8 </w:t>
                  </w:r>
                </w:p>
                <w:p w:rsidR="00892245" w:rsidRDefault="00892245" w:rsidP="0090037E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телефон: +7 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343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224-80-07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доб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5008</w:t>
                  </w:r>
                </w:p>
                <w:p w:rsidR="00892245" w:rsidRPr="00B50BAB" w:rsidRDefault="00892245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ural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@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trcont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ru</w:t>
                  </w:r>
                </w:p>
                <w:p w:rsidR="00892245" w:rsidRPr="00B50BAB" w:rsidRDefault="00892245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892245" w:rsidRPr="008A2355" w:rsidRDefault="002430EA" w:rsidP="0090037E">
                  <w:pPr>
                    <w:tabs>
                      <w:tab w:val="right" w:pos="4253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06</w:t>
                  </w:r>
                  <w:r w:rsidR="00892245" w:rsidRPr="00FC429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12</w:t>
                  </w:r>
                  <w:r w:rsidR="00892245" w:rsidRPr="00FC429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.202</w:t>
                  </w:r>
                  <w:r w:rsidR="00892245" w:rsidRPr="0089224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3           </w:t>
                  </w:r>
                  <w:r w:rsidR="00892245"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№  ___</w:t>
                  </w:r>
                  <w:r w:rsidR="0089224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б</w:t>
                  </w:r>
                  <w:r w:rsidR="00892245" w:rsidRPr="0089224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/</w:t>
                  </w:r>
                  <w:proofErr w:type="spellStart"/>
                  <w:r w:rsidR="0089224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н</w:t>
                  </w:r>
                  <w:proofErr w:type="spellEnd"/>
                  <w:r w:rsidR="00892245"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_____</w:t>
                  </w:r>
                </w:p>
                <w:p w:rsidR="00892245" w:rsidRPr="008A2355" w:rsidRDefault="00892245" w:rsidP="0090037E">
                  <w:pPr>
                    <w:rPr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</w:p>
    <w:p w:rsidR="00AC6688" w:rsidRPr="00EE1B86" w:rsidRDefault="00AC6688" w:rsidP="00EE1B86">
      <w:pPr>
        <w:ind w:left="5040"/>
        <w:rPr>
          <w:sz w:val="28"/>
          <w:szCs w:val="28"/>
        </w:rPr>
      </w:pPr>
    </w:p>
    <w:p w:rsidR="003673CE" w:rsidRPr="00EE1B86" w:rsidRDefault="003673CE" w:rsidP="00EE1B86">
      <w:pPr>
        <w:ind w:left="5040"/>
        <w:jc w:val="both"/>
        <w:rPr>
          <w:sz w:val="28"/>
          <w:szCs w:val="28"/>
        </w:rPr>
      </w:pPr>
    </w:p>
    <w:p w:rsidR="003673CE" w:rsidRDefault="003673CE" w:rsidP="00EE1B86">
      <w:pPr>
        <w:ind w:left="5040"/>
        <w:jc w:val="both"/>
        <w:rPr>
          <w:sz w:val="28"/>
          <w:szCs w:val="28"/>
        </w:rPr>
      </w:pPr>
    </w:p>
    <w:p w:rsidR="00EE1B86" w:rsidRDefault="00EE1B86" w:rsidP="00EE1B86">
      <w:pPr>
        <w:ind w:left="5040"/>
        <w:jc w:val="both"/>
        <w:rPr>
          <w:sz w:val="28"/>
          <w:szCs w:val="28"/>
        </w:rPr>
      </w:pPr>
    </w:p>
    <w:p w:rsidR="001D52AA" w:rsidRDefault="001D52AA" w:rsidP="00EE1B86">
      <w:pPr>
        <w:ind w:left="5040"/>
        <w:jc w:val="both"/>
        <w:rPr>
          <w:sz w:val="28"/>
          <w:szCs w:val="28"/>
        </w:rPr>
      </w:pPr>
    </w:p>
    <w:p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306774" w:rsidRPr="00BF4D73" w:rsidRDefault="00306774" w:rsidP="00306774">
      <w:pPr>
        <w:jc w:val="both"/>
        <w:rPr>
          <w:bCs/>
          <w:sz w:val="28"/>
          <w:szCs w:val="28"/>
        </w:rPr>
      </w:pPr>
    </w:p>
    <w:p w:rsidR="002430EA" w:rsidRDefault="00306774" w:rsidP="002430EA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73779A">
        <w:rPr>
          <w:b/>
          <w:bCs/>
          <w:snapToGrid w:val="0"/>
          <w:sz w:val="28"/>
          <w:szCs w:val="28"/>
        </w:rPr>
        <w:t xml:space="preserve">о </w:t>
      </w:r>
      <w:r w:rsidR="0073779A" w:rsidRPr="0073779A">
        <w:rPr>
          <w:b/>
          <w:bCs/>
          <w:snapToGrid w:val="0"/>
          <w:sz w:val="28"/>
          <w:szCs w:val="28"/>
        </w:rPr>
        <w:t>з</w:t>
      </w:r>
      <w:r w:rsidR="0073779A" w:rsidRPr="0073779A">
        <w:rPr>
          <w:b/>
          <w:bCs/>
          <w:sz w:val="28"/>
          <w:szCs w:val="28"/>
        </w:rPr>
        <w:t xml:space="preserve">акупке </w:t>
      </w:r>
      <w:r w:rsidR="002430EA">
        <w:rPr>
          <w:b/>
          <w:bCs/>
          <w:sz w:val="28"/>
          <w:szCs w:val="28"/>
        </w:rPr>
        <w:t xml:space="preserve">по </w:t>
      </w:r>
      <w:r w:rsidR="002430EA" w:rsidRPr="002430EA">
        <w:rPr>
          <w:b/>
          <w:bCs/>
          <w:sz w:val="28"/>
          <w:szCs w:val="28"/>
        </w:rPr>
        <w:t>о</w:t>
      </w:r>
      <w:r w:rsidR="002430EA" w:rsidRPr="002430EA">
        <w:rPr>
          <w:b/>
          <w:sz w:val="28"/>
          <w:szCs w:val="28"/>
        </w:rPr>
        <w:t>ткрытому конкурсу в электронной форме № ОКэ-СВЕРД-23-0023 по предмету закупки «Выполнение работ по техническому обслуживанию (ТО), текущему ремонту (</w:t>
      </w:r>
      <w:proofErr w:type="gramStart"/>
      <w:r w:rsidR="002430EA" w:rsidRPr="002430EA">
        <w:rPr>
          <w:b/>
          <w:sz w:val="28"/>
          <w:szCs w:val="28"/>
        </w:rPr>
        <w:t>ТР</w:t>
      </w:r>
      <w:proofErr w:type="gramEnd"/>
      <w:r w:rsidR="002430EA" w:rsidRPr="002430EA">
        <w:rPr>
          <w:b/>
          <w:sz w:val="28"/>
          <w:szCs w:val="28"/>
        </w:rPr>
        <w:t>) и капитальному ремонту (КР) контейнерных перегружателей типа «</w:t>
      </w:r>
      <w:proofErr w:type="spellStart"/>
      <w:r w:rsidR="002430EA" w:rsidRPr="002430EA">
        <w:rPr>
          <w:b/>
          <w:sz w:val="28"/>
          <w:szCs w:val="28"/>
        </w:rPr>
        <w:t>Ричстакер</w:t>
      </w:r>
      <w:proofErr w:type="spellEnd"/>
      <w:r w:rsidR="002430EA" w:rsidRPr="002430EA">
        <w:rPr>
          <w:b/>
          <w:sz w:val="28"/>
          <w:szCs w:val="28"/>
        </w:rPr>
        <w:t xml:space="preserve">» Уральского филиала </w:t>
      </w:r>
    </w:p>
    <w:p w:rsidR="00E22BE1" w:rsidRPr="002430EA" w:rsidRDefault="002430EA" w:rsidP="002430EA">
      <w:pPr>
        <w:tabs>
          <w:tab w:val="left" w:pos="709"/>
        </w:tabs>
        <w:jc w:val="center"/>
        <w:rPr>
          <w:b/>
          <w:sz w:val="28"/>
          <w:szCs w:val="28"/>
        </w:rPr>
      </w:pPr>
      <w:r w:rsidRPr="002430EA">
        <w:rPr>
          <w:b/>
          <w:sz w:val="28"/>
          <w:szCs w:val="28"/>
        </w:rPr>
        <w:t>ПАО «ТрансКонтейнер» (далее – Открытый конкурс).</w:t>
      </w:r>
    </w:p>
    <w:p w:rsidR="002430EA" w:rsidRPr="002430EA" w:rsidRDefault="002430EA" w:rsidP="002430E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06774" w:rsidRPr="00C307E0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2430EA">
        <w:rPr>
          <w:rFonts w:ascii="Times New Roman" w:hAnsi="Times New Roman" w:cs="Times New Roman"/>
          <w:b/>
          <w:sz w:val="28"/>
          <w:szCs w:val="28"/>
        </w:rPr>
        <w:t>по Открытому конкурсу</w:t>
      </w:r>
      <w:r w:rsidRPr="00BF4D73">
        <w:rPr>
          <w:rFonts w:ascii="Times New Roman" w:hAnsi="Times New Roman" w:cs="Times New Roman"/>
          <w:b/>
          <w:sz w:val="28"/>
          <w:szCs w:val="28"/>
        </w:rPr>
        <w:t>:</w:t>
      </w:r>
    </w:p>
    <w:p w:rsidR="00892245" w:rsidRDefault="00892245" w:rsidP="00892245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пункт </w:t>
      </w:r>
      <w:r w:rsidR="002430EA">
        <w:rPr>
          <w:rFonts w:ascii="Times New Roman" w:hAnsi="Times New Roman" w:cs="Times New Roman"/>
          <w:bCs/>
          <w:sz w:val="28"/>
          <w:szCs w:val="28"/>
        </w:rPr>
        <w:t>7 Раздела 5 «Информационная карта» изложить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7200"/>
      </w:tblGrid>
      <w:tr w:rsidR="002430EA" w:rsidRPr="00F86FAA" w:rsidTr="00490082">
        <w:tc>
          <w:tcPr>
            <w:tcW w:w="426" w:type="dxa"/>
          </w:tcPr>
          <w:p w:rsidR="002430EA" w:rsidRPr="00856650" w:rsidRDefault="002430EA" w:rsidP="00490082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2430EA" w:rsidRPr="00F86FAA" w:rsidRDefault="002430EA" w:rsidP="0049008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:rsidR="002430EA" w:rsidRDefault="002430EA" w:rsidP="00490082">
            <w:pPr>
              <w:pStyle w:val="11"/>
              <w:ind w:firstLine="39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принимаются через ЭТП, информация по которой указана в пункте 4 Информационной карты </w:t>
            </w:r>
            <w:proofErr w:type="gramStart"/>
            <w:r>
              <w:rPr>
                <w:sz w:val="24"/>
                <w:szCs w:val="24"/>
              </w:rPr>
              <w:t>с даты опубликования</w:t>
            </w:r>
            <w:proofErr w:type="gramEnd"/>
            <w:r>
              <w:rPr>
                <w:sz w:val="24"/>
                <w:szCs w:val="24"/>
              </w:rPr>
              <w:t xml:space="preserve"> Открытого конкурса и до «15» декабря 2023 г. 14 час. 00 мин.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</w:tbl>
    <w:p w:rsidR="002430EA" w:rsidRDefault="002430EA" w:rsidP="00892245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430EA" w:rsidRDefault="00892245" w:rsidP="002430EA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1.2. </w:t>
      </w:r>
      <w:r w:rsidR="002430EA">
        <w:rPr>
          <w:rFonts w:ascii="Times New Roman" w:hAnsi="Times New Roman" w:cs="Times New Roman"/>
          <w:bCs/>
          <w:sz w:val="28"/>
          <w:szCs w:val="28"/>
        </w:rPr>
        <w:t>пункт 8 Раздела 5 «Информационная карта» изложить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7200"/>
      </w:tblGrid>
      <w:tr w:rsidR="002430EA" w:rsidRPr="00F86FAA" w:rsidTr="00490082">
        <w:tc>
          <w:tcPr>
            <w:tcW w:w="426" w:type="dxa"/>
          </w:tcPr>
          <w:p w:rsidR="002430EA" w:rsidRPr="00F86FAA" w:rsidRDefault="002430EA" w:rsidP="00490082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2430EA" w:rsidRPr="00F86FAA" w:rsidRDefault="002430EA" w:rsidP="0049008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:rsidR="002430EA" w:rsidRDefault="002430EA" w:rsidP="00490082">
            <w:pPr>
              <w:pStyle w:val="11"/>
              <w:ind w:firstLine="397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Рассмотрение, оценка и сопоставление Заявок состоится «18» декабря 2023 г. 14 час. 00 мин. местного времени по адресу, указанному в пункте 2 Информационной карты.</w:t>
            </w:r>
          </w:p>
        </w:tc>
      </w:tr>
    </w:tbl>
    <w:p w:rsidR="002430EA" w:rsidRDefault="002430EA" w:rsidP="002430EA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2245" w:rsidRDefault="00892245" w:rsidP="002430EA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2430EA">
        <w:rPr>
          <w:sz w:val="28"/>
          <w:szCs w:val="28"/>
        </w:rPr>
        <w:t>приложение № 3 изложить в следующей редакции:</w:t>
      </w:r>
    </w:p>
    <w:p w:rsidR="002430EA" w:rsidRDefault="002430EA" w:rsidP="002430EA">
      <w:pPr>
        <w:jc w:val="center"/>
        <w:outlineLvl w:val="1"/>
        <w:rPr>
          <w:b/>
          <w:sz w:val="28"/>
        </w:rPr>
      </w:pPr>
    </w:p>
    <w:p w:rsidR="002430EA" w:rsidRDefault="002430EA" w:rsidP="002430EA">
      <w:pPr>
        <w:jc w:val="center"/>
        <w:outlineLvl w:val="1"/>
        <w:rPr>
          <w:b/>
          <w:sz w:val="28"/>
        </w:rPr>
      </w:pPr>
      <w:r>
        <w:rPr>
          <w:b/>
          <w:sz w:val="28"/>
        </w:rPr>
        <w:t>«Финансово-коммерческое предложение</w:t>
      </w:r>
    </w:p>
    <w:p w:rsidR="002430EA" w:rsidRDefault="002430EA" w:rsidP="002430EA"/>
    <w:p w:rsidR="002430EA" w:rsidRDefault="002430EA" w:rsidP="002430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«___» _________ 202_ г.           Открытый конкурс № ОКэ-СВЕРД-23-0023</w:t>
      </w:r>
    </w:p>
    <w:p w:rsidR="002430EA" w:rsidRDefault="002430EA" w:rsidP="002430EA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(Лот № ___)</w:t>
      </w:r>
    </w:p>
    <w:p w:rsidR="002430EA" w:rsidRDefault="002430EA" w:rsidP="002430EA">
      <w:pPr>
        <w:jc w:val="right"/>
        <w:rPr>
          <w:sz w:val="28"/>
          <w:szCs w:val="28"/>
        </w:rPr>
      </w:pPr>
    </w:p>
    <w:p w:rsidR="002430EA" w:rsidRDefault="002430EA" w:rsidP="002430E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430EA" w:rsidRDefault="002430EA" w:rsidP="002430EA">
      <w:pPr>
        <w:ind w:firstLine="3"/>
        <w:jc w:val="center"/>
        <w:rPr>
          <w:bCs/>
          <w:i/>
        </w:rPr>
      </w:pPr>
      <w:r>
        <w:rPr>
          <w:bCs/>
          <w:i/>
        </w:rPr>
        <w:t>(Полное наименование п</w:t>
      </w:r>
      <w:r>
        <w:rPr>
          <w:i/>
        </w:rPr>
        <w:t>ретендента</w:t>
      </w:r>
      <w:r>
        <w:rPr>
          <w:bCs/>
          <w:i/>
        </w:rPr>
        <w:t>)</w:t>
      </w:r>
    </w:p>
    <w:p w:rsidR="002430EA" w:rsidRDefault="002430EA" w:rsidP="002430EA">
      <w:pPr>
        <w:ind w:firstLine="3"/>
        <w:jc w:val="center"/>
        <w:rPr>
          <w:bCs/>
          <w:i/>
        </w:rPr>
      </w:pPr>
    </w:p>
    <w:tbl>
      <w:tblPr>
        <w:tblW w:w="5000" w:type="pct"/>
        <w:tblLayout w:type="fixed"/>
        <w:tblLook w:val="0000"/>
      </w:tblPr>
      <w:tblGrid>
        <w:gridCol w:w="679"/>
        <w:gridCol w:w="2256"/>
        <w:gridCol w:w="1977"/>
        <w:gridCol w:w="1975"/>
        <w:gridCol w:w="2684"/>
      </w:tblGrid>
      <w:tr w:rsidR="002430EA" w:rsidTr="00490082">
        <w:trPr>
          <w:trHeight w:val="1208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EA" w:rsidRDefault="002430EA" w:rsidP="00490082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30EA" w:rsidRDefault="002430EA" w:rsidP="00490082">
            <w:pPr>
              <w:jc w:val="center"/>
            </w:pPr>
            <w:r>
              <w:t>Наименование работ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EA" w:rsidRPr="00A4498E" w:rsidRDefault="002430EA" w:rsidP="00490082">
            <w:pPr>
              <w:jc w:val="center"/>
              <w:rPr>
                <w:vertAlign w:val="superscript"/>
              </w:rPr>
            </w:pPr>
            <w:r>
              <w:t>Цена выполнения работ, в руб. без учета НДС</w:t>
            </w:r>
            <w:r>
              <w:rPr>
                <w:vertAlign w:val="superscript"/>
              </w:rPr>
              <w:t>*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30EA" w:rsidRDefault="002430EA" w:rsidP="00490082">
            <w:pPr>
              <w:jc w:val="center"/>
            </w:pPr>
            <w:r>
              <w:t>Стоимость нормо-часа работ, в руб. без учета НДС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30EA" w:rsidRDefault="002430EA" w:rsidP="00490082">
            <w:pPr>
              <w:shd w:val="clear" w:color="auto" w:fill="FFFFFF"/>
              <w:jc w:val="center"/>
            </w:pPr>
            <w:r>
              <w:t>Условия предоставления гарантии на выполненные Работы</w:t>
            </w:r>
          </w:p>
        </w:tc>
      </w:tr>
      <w:tr w:rsidR="002430EA" w:rsidTr="00490082">
        <w:trPr>
          <w:trHeight w:val="218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EA" w:rsidRDefault="002430EA" w:rsidP="00490082">
            <w:pPr>
              <w:jc w:val="center"/>
            </w:pPr>
            <w: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EA" w:rsidRDefault="002430EA" w:rsidP="00490082">
            <w:pPr>
              <w:ind w:firstLine="567"/>
              <w:jc w:val="both"/>
            </w:pPr>
          </w:p>
        </w:tc>
        <w:tc>
          <w:tcPr>
            <w:tcW w:w="1033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430EA" w:rsidRDefault="002430EA" w:rsidP="00490082">
            <w:pPr>
              <w:jc w:val="center"/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0EA" w:rsidRDefault="002430EA" w:rsidP="00490082">
            <w:pPr>
              <w:jc w:val="center"/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0EA" w:rsidRDefault="002430EA" w:rsidP="00490082">
            <w:pPr>
              <w:shd w:val="clear" w:color="auto" w:fill="FFFFFF"/>
              <w:jc w:val="both"/>
            </w:pPr>
            <w:r>
              <w:t>Срок гарантии на выполненные Работы</w:t>
            </w:r>
            <w:proofErr w:type="gramStart"/>
            <w:r>
              <w:t xml:space="preserve"> –______ (_______) </w:t>
            </w:r>
            <w:proofErr w:type="gramEnd"/>
            <w:r>
              <w:t>месяцев с даты подписания акта сдачи-приемки выполненных Работ.</w:t>
            </w:r>
          </w:p>
          <w:p w:rsidR="002430EA" w:rsidRDefault="002430EA" w:rsidP="00490082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(не менее 12 (двенадцати) месяцев)</w:t>
            </w:r>
          </w:p>
          <w:p w:rsidR="002430EA" w:rsidRDefault="002430EA" w:rsidP="00490082">
            <w:pPr>
              <w:shd w:val="clear" w:color="auto" w:fill="FFFFFF"/>
              <w:jc w:val="both"/>
              <w:rPr>
                <w:i/>
              </w:rPr>
            </w:pPr>
          </w:p>
          <w:p w:rsidR="002430EA" w:rsidRDefault="002430EA" w:rsidP="00490082">
            <w:pPr>
              <w:shd w:val="clear" w:color="auto" w:fill="FFFFFF"/>
              <w:jc w:val="both"/>
              <w:rPr>
                <w:color w:val="000000"/>
              </w:rPr>
            </w:pPr>
            <w:r>
              <w:t>Гарантийный срок на запасные части</w:t>
            </w:r>
            <w:proofErr w:type="gramStart"/>
            <w:r>
              <w:t xml:space="preserve"> –</w:t>
            </w:r>
            <w:r>
              <w:rPr>
                <w:color w:val="000000"/>
              </w:rPr>
              <w:t xml:space="preserve">______ (________) </w:t>
            </w:r>
            <w:proofErr w:type="gramEnd"/>
            <w:r>
              <w:rPr>
                <w:color w:val="000000"/>
              </w:rPr>
              <w:t xml:space="preserve">месяцев или </w:t>
            </w:r>
            <w:proofErr w:type="spellStart"/>
            <w:r>
              <w:rPr>
                <w:color w:val="000000"/>
              </w:rPr>
              <w:t>_________моточасов</w:t>
            </w:r>
            <w:proofErr w:type="spellEnd"/>
            <w:r>
              <w:rPr>
                <w:color w:val="000000"/>
              </w:rPr>
              <w:t xml:space="preserve"> в зависимости от того, что наступит раньше.</w:t>
            </w:r>
          </w:p>
          <w:p w:rsidR="002430EA" w:rsidRDefault="002430EA" w:rsidP="00490082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  <w:color w:val="000000"/>
              </w:rPr>
              <w:t xml:space="preserve">(не менее 12 (двенадцати) месяцев или 2000 (двух тысяч) </w:t>
            </w:r>
            <w:proofErr w:type="spellStart"/>
            <w:r>
              <w:rPr>
                <w:i/>
                <w:color w:val="000000"/>
              </w:rPr>
              <w:t>моточасов</w:t>
            </w:r>
            <w:proofErr w:type="spellEnd"/>
            <w:r>
              <w:rPr>
                <w:i/>
                <w:color w:val="000000"/>
              </w:rPr>
              <w:t>)</w:t>
            </w:r>
          </w:p>
        </w:tc>
      </w:tr>
    </w:tbl>
    <w:p w:rsidR="002430EA" w:rsidRDefault="002430EA" w:rsidP="002430EA">
      <w:pPr>
        <w:pStyle w:val="aa"/>
        <w:ind w:left="709"/>
        <w:jc w:val="both"/>
        <w:rPr>
          <w:szCs w:val="28"/>
        </w:rPr>
      </w:pPr>
    </w:p>
    <w:p w:rsidR="002430EA" w:rsidRPr="002430EA" w:rsidRDefault="002430EA" w:rsidP="002430EA">
      <w:pPr>
        <w:pStyle w:val="aa"/>
        <w:numPr>
          <w:ilvl w:val="0"/>
          <w:numId w:val="8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430EA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2430EA">
        <w:rPr>
          <w:rFonts w:ascii="Times New Roman" w:hAnsi="Times New Roman" w:cs="Times New Roman"/>
          <w:sz w:val="28"/>
          <w:szCs w:val="28"/>
        </w:rPr>
        <w:t>Цена выполнения работ, указанная в настоящем финансово-коммерческом предложении, учитывает стоимость оборудования, запасных частей, деталей, агрегатов и узлов, смазочных материалов Исполнителя, сто</w:t>
      </w:r>
      <w:r w:rsidRPr="002430EA">
        <w:rPr>
          <w:rFonts w:ascii="Times New Roman" w:hAnsi="Times New Roman" w:cs="Times New Roman"/>
          <w:sz w:val="28"/>
          <w:szCs w:val="28"/>
        </w:rPr>
        <w:t>и</w:t>
      </w:r>
      <w:r w:rsidRPr="002430EA">
        <w:rPr>
          <w:rFonts w:ascii="Times New Roman" w:hAnsi="Times New Roman" w:cs="Times New Roman"/>
          <w:sz w:val="28"/>
          <w:szCs w:val="28"/>
        </w:rPr>
        <w:t>мость которых входит в общую стоимость выполняемых работ, скидок, предполагаемых Исполнителем, а так же всех налогов и других обязательных платежей, кроме НДС.</w:t>
      </w:r>
    </w:p>
    <w:p w:rsidR="002430EA" w:rsidRPr="002430EA" w:rsidRDefault="002430EA" w:rsidP="002430EA">
      <w:pPr>
        <w:pStyle w:val="ac"/>
        <w:ind w:left="0" w:firstLine="992"/>
        <w:jc w:val="both"/>
        <w:rPr>
          <w:i/>
          <w:sz w:val="28"/>
          <w:szCs w:val="28"/>
        </w:rPr>
      </w:pPr>
      <w:r w:rsidRPr="002430EA">
        <w:rPr>
          <w:sz w:val="28"/>
          <w:szCs w:val="28"/>
        </w:rPr>
        <w:t>Выполнение работ облагается НДС по ставке ____%, размер которого составляет ________/ НДС не облагаетс</w:t>
      </w:r>
      <w:proofErr w:type="gramStart"/>
      <w:r w:rsidRPr="002430EA">
        <w:rPr>
          <w:sz w:val="28"/>
          <w:szCs w:val="28"/>
        </w:rPr>
        <w:t>я</w:t>
      </w:r>
      <w:r w:rsidRPr="002430EA">
        <w:rPr>
          <w:i/>
          <w:sz w:val="28"/>
          <w:szCs w:val="28"/>
        </w:rPr>
        <w:t>(</w:t>
      </w:r>
      <w:proofErr w:type="gramEnd"/>
      <w:r w:rsidRPr="002430EA">
        <w:rPr>
          <w:i/>
          <w:sz w:val="28"/>
          <w:szCs w:val="28"/>
        </w:rPr>
        <w:t>указать необходимое).</w:t>
      </w:r>
    </w:p>
    <w:p w:rsidR="002430EA" w:rsidRPr="00E90EF9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Осуществлять электронный документооборот (далее – ЭДО) на условиях, изложенных в приложениях № 5, 5a к проекту договора (приложение № 5) к документации о закупке </w:t>
      </w:r>
      <w:r>
        <w:rPr>
          <w:b/>
          <w:sz w:val="28"/>
          <w:szCs w:val="28"/>
        </w:rPr>
        <w:t>согласны</w:t>
      </w:r>
      <w:r>
        <w:rPr>
          <w:rStyle w:val="af2"/>
          <w:rFonts w:eastAsia="Arial"/>
          <w:b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2430EA" w:rsidRPr="009A7586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ЭДО предполагается обмен следующими документами </w:t>
      </w:r>
      <w:r>
        <w:rPr>
          <w:i/>
        </w:rPr>
        <w:t>(ниже удалить лишние строки)</w:t>
      </w:r>
      <w:r>
        <w:rPr>
          <w:sz w:val="28"/>
          <w:szCs w:val="28"/>
        </w:rPr>
        <w:t>:</w:t>
      </w:r>
    </w:p>
    <w:p w:rsidR="002430EA" w:rsidRPr="009A7586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акт сдачи-приемки выполненных работ/оказанных услуг;</w:t>
      </w:r>
    </w:p>
    <w:p w:rsidR="002430EA" w:rsidRPr="009A7586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товарная накладная формы ТОРГ-12;</w:t>
      </w:r>
    </w:p>
    <w:p w:rsidR="002430EA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универсальный передаточный документ (УПД);</w:t>
      </w:r>
    </w:p>
    <w:p w:rsidR="002430EA" w:rsidRPr="009A7586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счет-фактура;</w:t>
      </w:r>
    </w:p>
    <w:p w:rsidR="002430EA" w:rsidRPr="003C7F96" w:rsidRDefault="002430EA" w:rsidP="002430EA">
      <w:pPr>
        <w:ind w:firstLine="720"/>
        <w:rPr>
          <w:i/>
        </w:rPr>
      </w:pPr>
      <w:r>
        <w:rPr>
          <w:sz w:val="28"/>
          <w:szCs w:val="28"/>
        </w:rPr>
        <w:t>- корректировочный документ/</w:t>
      </w:r>
      <w:proofErr w:type="gramStart"/>
      <w:r>
        <w:rPr>
          <w:sz w:val="28"/>
          <w:szCs w:val="28"/>
        </w:rPr>
        <w:t>корректировочная</w:t>
      </w:r>
      <w:proofErr w:type="gramEnd"/>
      <w:r>
        <w:rPr>
          <w:sz w:val="28"/>
          <w:szCs w:val="28"/>
        </w:rPr>
        <w:t xml:space="preserve"> счет-фактура</w:t>
      </w:r>
    </w:p>
    <w:p w:rsidR="002430EA" w:rsidRPr="009A7586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</w:t>
      </w:r>
      <w:r>
        <w:rPr>
          <w:bCs/>
          <w:i/>
        </w:rPr>
        <w:t>(полное наименование п</w:t>
      </w:r>
      <w:r>
        <w:rPr>
          <w:i/>
        </w:rPr>
        <w:t>ретендента</w:t>
      </w:r>
      <w:proofErr w:type="gramStart"/>
      <w:r>
        <w:rPr>
          <w:bCs/>
          <w:i/>
        </w:rPr>
        <w:t>)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бязуется предоставить требуемые документы в течение 10 дней с даты подписания договора.</w:t>
      </w:r>
    </w:p>
    <w:p w:rsidR="002430EA" w:rsidRPr="003C7F96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действия настоящего финансово-коммерческого предложения составляет _______________ </w:t>
      </w:r>
      <w:r>
        <w:rPr>
          <w:i/>
        </w:rPr>
        <w:t>(претендентом указывается срок не менее установленного в пункте 22 Информационной карты</w:t>
      </w:r>
      <w:r>
        <w:t xml:space="preserve">) </w:t>
      </w:r>
      <w:r>
        <w:rPr>
          <w:sz w:val="28"/>
          <w:szCs w:val="28"/>
        </w:rPr>
        <w:t xml:space="preserve">календарных дней </w:t>
      </w:r>
      <w:proofErr w:type="gramStart"/>
      <w:r>
        <w:rPr>
          <w:sz w:val="28"/>
          <w:szCs w:val="28"/>
        </w:rPr>
        <w:t>с даты</w:t>
      </w:r>
      <w:r>
        <w:rPr>
          <w:sz w:val="28"/>
          <w:szCs w:val="20"/>
        </w:rPr>
        <w:t xml:space="preserve"> окончания</w:t>
      </w:r>
      <w:proofErr w:type="gramEnd"/>
      <w:r>
        <w:rPr>
          <w:sz w:val="28"/>
          <w:szCs w:val="20"/>
        </w:rPr>
        <w:t xml:space="preserve"> срока подачи </w:t>
      </w:r>
      <w:r>
        <w:rPr>
          <w:sz w:val="28"/>
          <w:szCs w:val="28"/>
        </w:rPr>
        <w:t>Заявок, указанной в пункте 7 Информационной карты.</w:t>
      </w:r>
    </w:p>
    <w:p w:rsidR="002430EA" w:rsidRPr="003C7F96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Если предложения, изложенные в финансово-коммерческом предложении, будут приняты Заказчиком, ________</w:t>
      </w:r>
      <w:r>
        <w:rPr>
          <w:bCs/>
          <w:i/>
        </w:rPr>
        <w:t>(полное наименование п</w:t>
      </w:r>
      <w:r>
        <w:rPr>
          <w:i/>
        </w:rPr>
        <w:t>ретендента</w:t>
      </w:r>
      <w:proofErr w:type="gramStart"/>
      <w:r>
        <w:rPr>
          <w:bCs/>
          <w:i/>
        </w:rPr>
        <w:t>)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ерет на себя обязательство поставить товары, выполнить работы, оказать услуги, предусмотренные Открытым конкурсом в соответствии с требованиями документации о закупке и согласно настоящим предложениям.</w:t>
      </w:r>
    </w:p>
    <w:p w:rsidR="002430EA" w:rsidRPr="003C7F96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В случае если указанные предложения будут признаны лучшими, ________</w:t>
      </w:r>
      <w:r>
        <w:rPr>
          <w:bCs/>
          <w:i/>
        </w:rPr>
        <w:t>(полное наименование п</w:t>
      </w:r>
      <w:r>
        <w:rPr>
          <w:i/>
        </w:rPr>
        <w:t>ретендента</w:t>
      </w:r>
      <w:r>
        <w:rPr>
          <w:bCs/>
          <w:i/>
        </w:rPr>
        <w:t>)</w:t>
      </w:r>
      <w:r>
        <w:rPr>
          <w:sz w:val="28"/>
          <w:szCs w:val="28"/>
        </w:rPr>
        <w:t xml:space="preserve"> обязуется подписать договор в соответствии с условиями участия в Открытом конкурсе на условиях настоящего финансово-коммерческого предложения и в соответствии с протоколом Конкурсной комиссии.</w:t>
      </w:r>
    </w:p>
    <w:p w:rsidR="002430EA" w:rsidRPr="003C7F96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________</w:t>
      </w:r>
      <w:r>
        <w:rPr>
          <w:bCs/>
          <w:i/>
        </w:rPr>
        <w:t>(полное наименование п</w:t>
      </w:r>
      <w:r>
        <w:rPr>
          <w:i/>
        </w:rPr>
        <w:t>ретендента</w:t>
      </w:r>
      <w:proofErr w:type="gramStart"/>
      <w:r>
        <w:rPr>
          <w:bCs/>
          <w:i/>
        </w:rPr>
        <w:t>)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огласно с тем, что в случае отказа от заключения договора после признания нас победителем Открытого конкурса, а так же при нашем отказе приступить к переговорам о подписании нами договора в сроки, указанные в уведомлении Заказчика, направленном нам в соответствии с пунктами 3.8.4-3.8.7 документации о закупке, договор будет заключен с другим участником.</w:t>
      </w:r>
    </w:p>
    <w:p w:rsidR="002430EA" w:rsidRPr="003C7F96" w:rsidRDefault="002430EA" w:rsidP="002430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________</w:t>
      </w:r>
      <w:r>
        <w:rPr>
          <w:bCs/>
          <w:i/>
        </w:rPr>
        <w:t>(полное наименование п</w:t>
      </w:r>
      <w:r>
        <w:rPr>
          <w:i/>
        </w:rPr>
        <w:t>ретендента</w:t>
      </w:r>
      <w:r>
        <w:rPr>
          <w:bCs/>
          <w:i/>
        </w:rPr>
        <w:t>)</w:t>
      </w:r>
      <w:r>
        <w:rPr>
          <w:sz w:val="28"/>
          <w:szCs w:val="28"/>
        </w:rPr>
        <w:t xml:space="preserve"> объявляет, что до подписания договора, настоящее коммерческое предложение и информация о нашей победе будут считаться имеющими силу договора между нами.</w:t>
      </w:r>
    </w:p>
    <w:p w:rsidR="002430EA" w:rsidRDefault="002430EA" w:rsidP="002430EA">
      <w:pPr>
        <w:pStyle w:val="af5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2430EA" w:rsidRDefault="002430EA" w:rsidP="002430EA">
      <w:pPr>
        <w:pStyle w:val="ac"/>
        <w:jc w:val="both"/>
        <w:rPr>
          <w:szCs w:val="28"/>
        </w:rPr>
      </w:pPr>
    </w:p>
    <w:p w:rsidR="002430EA" w:rsidRDefault="002430EA" w:rsidP="002430EA">
      <w:pPr>
        <w:keepNext/>
        <w:ind w:firstLine="706"/>
        <w:jc w:val="both"/>
        <w:outlineLvl w:val="2"/>
        <w:rPr>
          <w:rFonts w:ascii="Arial" w:hAnsi="Arial"/>
          <w:bCs/>
          <w:sz w:val="28"/>
          <w:szCs w:val="28"/>
        </w:rPr>
      </w:pPr>
      <w:r>
        <w:rPr>
          <w:b/>
          <w:bCs/>
          <w:sz w:val="28"/>
          <w:szCs w:val="28"/>
        </w:rPr>
        <w:t>Представитель, имеющий полномочия подписать Заявку на участие от имени ______________________________________________</w:t>
      </w:r>
    </w:p>
    <w:p w:rsidR="002430EA" w:rsidRDefault="002430EA" w:rsidP="002430EA">
      <w:pPr>
        <w:tabs>
          <w:tab w:val="left" w:pos="8640"/>
        </w:tabs>
        <w:jc w:val="center"/>
        <w:rPr>
          <w:i/>
        </w:rPr>
      </w:pPr>
      <w:r>
        <w:rPr>
          <w:i/>
        </w:rPr>
        <w:t>(наименование претендента)</w:t>
      </w:r>
    </w:p>
    <w:p w:rsidR="002430EA" w:rsidRDefault="002430EA" w:rsidP="002430E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430EA" w:rsidRDefault="002430EA" w:rsidP="002430EA">
      <w:pPr>
        <w:rPr>
          <w:i/>
        </w:rPr>
      </w:pPr>
      <w:r>
        <w:rPr>
          <w:i/>
        </w:rPr>
        <w:t>М.П.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(должность, подпись, ФИО)</w:t>
      </w:r>
    </w:p>
    <w:p w:rsidR="002430EA" w:rsidRDefault="002430EA" w:rsidP="002430EA">
      <w:pPr>
        <w:rPr>
          <w:sz w:val="28"/>
          <w:szCs w:val="28"/>
        </w:rPr>
      </w:pPr>
      <w:r>
        <w:rPr>
          <w:sz w:val="28"/>
          <w:szCs w:val="28"/>
        </w:rPr>
        <w:t>"____" _________ 202__ г.»</w:t>
      </w:r>
    </w:p>
    <w:p w:rsidR="002430EA" w:rsidRPr="00892245" w:rsidRDefault="002430EA" w:rsidP="002430EA">
      <w:pPr>
        <w:keepNext/>
        <w:keepLines/>
        <w:ind w:firstLine="851"/>
        <w:jc w:val="both"/>
        <w:rPr>
          <w:sz w:val="28"/>
          <w:szCs w:val="28"/>
        </w:rPr>
      </w:pPr>
    </w:p>
    <w:p w:rsidR="00892245" w:rsidRPr="00392701" w:rsidRDefault="00892245" w:rsidP="00892245">
      <w:pPr>
        <w:pStyle w:val="aa"/>
        <w:keepNext/>
        <w:keepLines/>
        <w:ind w:left="0" w:firstLine="851"/>
        <w:jc w:val="both"/>
      </w:pPr>
    </w:p>
    <w:p w:rsidR="00B50BAB" w:rsidRPr="00CE6E45" w:rsidRDefault="00B50BAB" w:rsidP="00892245">
      <w:pPr>
        <w:pStyle w:val="aa"/>
        <w:suppressAutoHyphens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1B40" w:rsidRPr="006B1B40" w:rsidRDefault="006B1B40" w:rsidP="00892245">
      <w:pPr>
        <w:suppressAutoHyphens/>
        <w:jc w:val="both"/>
        <w:rPr>
          <w:bCs/>
          <w:sz w:val="28"/>
          <w:szCs w:val="28"/>
        </w:rPr>
      </w:pPr>
    </w:p>
    <w:tbl>
      <w:tblPr>
        <w:tblStyle w:val="41"/>
        <w:tblW w:w="0" w:type="auto"/>
        <w:tblLook w:val="04A0"/>
      </w:tblPr>
      <w:tblGrid>
        <w:gridCol w:w="4551"/>
        <w:gridCol w:w="4913"/>
      </w:tblGrid>
      <w:tr w:rsidR="00306774" w:rsidRPr="00A2371D" w:rsidTr="005D1007">
        <w:trPr>
          <w:cnfStyle w:val="100000000000"/>
        </w:trPr>
        <w:tc>
          <w:tcPr>
            <w:cnfStyle w:val="001000000000"/>
            <w:tcW w:w="4551" w:type="dxa"/>
            <w:hideMark/>
          </w:tcPr>
          <w:p w:rsidR="00F57E26" w:rsidRDefault="00F57E26" w:rsidP="00892245">
            <w:pPr>
              <w:rPr>
                <w:rFonts w:ascii="Times New Roman" w:eastAsia="Times New Roman" w:hAnsi="Times New Roman"/>
                <w:bCs w:val="0"/>
                <w:sz w:val="28"/>
                <w:szCs w:val="28"/>
              </w:rPr>
            </w:pPr>
          </w:p>
          <w:p w:rsidR="0051624E" w:rsidRDefault="0051624E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ь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</w:p>
          <w:p w:rsidR="00306774" w:rsidRPr="00F30BDF" w:rsidRDefault="00306774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913" w:type="dxa"/>
            <w:vAlign w:val="bottom"/>
            <w:hideMark/>
          </w:tcPr>
          <w:p w:rsidR="00306774" w:rsidRPr="00F30BDF" w:rsidRDefault="0051624E" w:rsidP="00892245">
            <w:pPr>
              <w:jc w:val="right"/>
              <w:cnfStyle w:val="10000000000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А.А. Кривошапкин</w:t>
            </w:r>
          </w:p>
        </w:tc>
      </w:tr>
    </w:tbl>
    <w:p w:rsidR="0051624E" w:rsidRPr="00892245" w:rsidRDefault="0051624E" w:rsidP="00306774">
      <w:pPr>
        <w:rPr>
          <w:sz w:val="22"/>
          <w:szCs w:val="22"/>
        </w:rPr>
      </w:pPr>
    </w:p>
    <w:sectPr w:rsidR="0051624E" w:rsidRPr="00892245" w:rsidSect="00F57E26">
      <w:pgSz w:w="11906" w:h="16838"/>
      <w:pgMar w:top="53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245" w:rsidRDefault="00892245" w:rsidP="0051624E">
      <w:r>
        <w:separator/>
      </w:r>
    </w:p>
  </w:endnote>
  <w:endnote w:type="continuationSeparator" w:id="1">
    <w:p w:rsidR="00892245" w:rsidRDefault="00892245" w:rsidP="00516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245" w:rsidRDefault="00892245" w:rsidP="0051624E">
      <w:r>
        <w:separator/>
      </w:r>
    </w:p>
  </w:footnote>
  <w:footnote w:type="continuationSeparator" w:id="1">
    <w:p w:rsidR="00892245" w:rsidRDefault="00892245" w:rsidP="0051624E">
      <w:r>
        <w:continuationSeparator/>
      </w:r>
    </w:p>
  </w:footnote>
  <w:footnote w:id="2">
    <w:p w:rsidR="002430EA" w:rsidRPr="006D659F" w:rsidRDefault="002430EA" w:rsidP="002430EA">
      <w:pPr>
        <w:pStyle w:val="af3"/>
        <w:jc w:val="both"/>
      </w:pPr>
      <w:r>
        <w:rPr>
          <w:rStyle w:val="af2"/>
          <w:rFonts w:eastAsia="Arial"/>
        </w:rPr>
        <w:footnoteRef/>
      </w:r>
      <w:bookmarkStart w:id="0" w:name="_GoBack"/>
      <w:bookmarkEnd w:id="0"/>
      <w:r>
        <w:t xml:space="preserve">Является обязательным условием участия в закупке. В случае несогласия </w:t>
      </w:r>
      <w:r>
        <w:rPr>
          <w:lang w:val="en-US"/>
        </w:rPr>
        <w:t>c</w:t>
      </w:r>
      <w:r>
        <w:t xml:space="preserve"> ЭДО, заявка претендента будет отклонена.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9E37968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5">
    <w:nsid w:val="3043471C"/>
    <w:multiLevelType w:val="hybridMultilevel"/>
    <w:tmpl w:val="8938B778"/>
    <w:lvl w:ilvl="0" w:tplc="E7FC43C4">
      <w:start w:val="1"/>
      <w:numFmt w:val="decimal"/>
      <w:lvlText w:val="%1."/>
      <w:lvlJc w:val="left"/>
      <w:pPr>
        <w:ind w:left="1744" w:hanging="1035"/>
      </w:pPr>
      <w:rPr>
        <w:rFonts w:hint="default"/>
        <w:sz w:val="28"/>
        <w:szCs w:val="28"/>
      </w:rPr>
    </w:lvl>
    <w:lvl w:ilvl="1" w:tplc="00FE789A">
      <w:start w:val="1"/>
      <w:numFmt w:val="lowerLetter"/>
      <w:lvlText w:val="%2."/>
      <w:lvlJc w:val="left"/>
      <w:pPr>
        <w:ind w:left="1789" w:hanging="360"/>
      </w:pPr>
    </w:lvl>
    <w:lvl w:ilvl="2" w:tplc="3264A9A4">
      <w:start w:val="1"/>
      <w:numFmt w:val="lowerRoman"/>
      <w:lvlText w:val="%3."/>
      <w:lvlJc w:val="right"/>
      <w:pPr>
        <w:ind w:left="2509" w:hanging="180"/>
      </w:pPr>
    </w:lvl>
    <w:lvl w:ilvl="3" w:tplc="A46C5594">
      <w:start w:val="1"/>
      <w:numFmt w:val="decimal"/>
      <w:lvlText w:val="%4."/>
      <w:lvlJc w:val="left"/>
      <w:pPr>
        <w:ind w:left="3229" w:hanging="360"/>
      </w:pPr>
    </w:lvl>
    <w:lvl w:ilvl="4" w:tplc="8CC617AE">
      <w:start w:val="1"/>
      <w:numFmt w:val="lowerLetter"/>
      <w:lvlText w:val="%5."/>
      <w:lvlJc w:val="left"/>
      <w:pPr>
        <w:ind w:left="3949" w:hanging="360"/>
      </w:pPr>
    </w:lvl>
    <w:lvl w:ilvl="5" w:tplc="B09A9D04">
      <w:start w:val="1"/>
      <w:numFmt w:val="lowerRoman"/>
      <w:lvlText w:val="%6."/>
      <w:lvlJc w:val="right"/>
      <w:pPr>
        <w:ind w:left="4669" w:hanging="180"/>
      </w:pPr>
    </w:lvl>
    <w:lvl w:ilvl="6" w:tplc="13B0C014">
      <w:start w:val="1"/>
      <w:numFmt w:val="decimal"/>
      <w:lvlText w:val="%7."/>
      <w:lvlJc w:val="left"/>
      <w:pPr>
        <w:ind w:left="5389" w:hanging="360"/>
      </w:pPr>
    </w:lvl>
    <w:lvl w:ilvl="7" w:tplc="4F365342">
      <w:start w:val="1"/>
      <w:numFmt w:val="lowerLetter"/>
      <w:lvlText w:val="%8."/>
      <w:lvlJc w:val="left"/>
      <w:pPr>
        <w:ind w:left="6109" w:hanging="360"/>
      </w:pPr>
    </w:lvl>
    <w:lvl w:ilvl="8" w:tplc="759EC77C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3CE"/>
    <w:rsid w:val="000314F0"/>
    <w:rsid w:val="00033B73"/>
    <w:rsid w:val="00036CC0"/>
    <w:rsid w:val="00045BE5"/>
    <w:rsid w:val="000B3DE3"/>
    <w:rsid w:val="000E47E4"/>
    <w:rsid w:val="00112892"/>
    <w:rsid w:val="001134DA"/>
    <w:rsid w:val="00113B08"/>
    <w:rsid w:val="0016137B"/>
    <w:rsid w:val="001667E7"/>
    <w:rsid w:val="00174888"/>
    <w:rsid w:val="001C0109"/>
    <w:rsid w:val="001D2418"/>
    <w:rsid w:val="001D52AA"/>
    <w:rsid w:val="001D7A56"/>
    <w:rsid w:val="00226C4E"/>
    <w:rsid w:val="00231A98"/>
    <w:rsid w:val="002430EA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3983"/>
    <w:rsid w:val="003F0115"/>
    <w:rsid w:val="004005A1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A5AD4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1007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B1B40"/>
    <w:rsid w:val="006C71B9"/>
    <w:rsid w:val="006D4E21"/>
    <w:rsid w:val="00700C64"/>
    <w:rsid w:val="007305C7"/>
    <w:rsid w:val="0073779A"/>
    <w:rsid w:val="007417F6"/>
    <w:rsid w:val="00741C97"/>
    <w:rsid w:val="00756F3C"/>
    <w:rsid w:val="00772F2E"/>
    <w:rsid w:val="007F4C34"/>
    <w:rsid w:val="0081324A"/>
    <w:rsid w:val="00817BE5"/>
    <w:rsid w:val="00822385"/>
    <w:rsid w:val="008478E8"/>
    <w:rsid w:val="00876E7D"/>
    <w:rsid w:val="0089001A"/>
    <w:rsid w:val="00892245"/>
    <w:rsid w:val="008A22B2"/>
    <w:rsid w:val="008A2355"/>
    <w:rsid w:val="008B157B"/>
    <w:rsid w:val="008B18AA"/>
    <w:rsid w:val="008B1D35"/>
    <w:rsid w:val="008B71E8"/>
    <w:rsid w:val="008D6AE2"/>
    <w:rsid w:val="008E3E56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35E07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14DB1"/>
    <w:rsid w:val="00B31324"/>
    <w:rsid w:val="00B4434B"/>
    <w:rsid w:val="00B50BAB"/>
    <w:rsid w:val="00B53FBF"/>
    <w:rsid w:val="00B80467"/>
    <w:rsid w:val="00B9463D"/>
    <w:rsid w:val="00BB252D"/>
    <w:rsid w:val="00BC1689"/>
    <w:rsid w:val="00BC3AFF"/>
    <w:rsid w:val="00BD3CF9"/>
    <w:rsid w:val="00BF4BF8"/>
    <w:rsid w:val="00BF6788"/>
    <w:rsid w:val="00C2434C"/>
    <w:rsid w:val="00C307E0"/>
    <w:rsid w:val="00C32AE0"/>
    <w:rsid w:val="00C57A15"/>
    <w:rsid w:val="00C700D4"/>
    <w:rsid w:val="00C70E1F"/>
    <w:rsid w:val="00C7464D"/>
    <w:rsid w:val="00CA1675"/>
    <w:rsid w:val="00CB0BA9"/>
    <w:rsid w:val="00CB75C3"/>
    <w:rsid w:val="00CD1EAA"/>
    <w:rsid w:val="00CD4010"/>
    <w:rsid w:val="00CD627B"/>
    <w:rsid w:val="00CE6A40"/>
    <w:rsid w:val="00CE6E45"/>
    <w:rsid w:val="00D05804"/>
    <w:rsid w:val="00D1025F"/>
    <w:rsid w:val="00D14DA0"/>
    <w:rsid w:val="00D379B7"/>
    <w:rsid w:val="00D534A5"/>
    <w:rsid w:val="00D81DE6"/>
    <w:rsid w:val="00D87238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2BE1"/>
    <w:rsid w:val="00E24B29"/>
    <w:rsid w:val="00E27B09"/>
    <w:rsid w:val="00E621E3"/>
    <w:rsid w:val="00EE1B86"/>
    <w:rsid w:val="00F039CA"/>
    <w:rsid w:val="00F30BDF"/>
    <w:rsid w:val="00F460BC"/>
    <w:rsid w:val="00F57E26"/>
    <w:rsid w:val="00F656FB"/>
    <w:rsid w:val="00F84BD3"/>
    <w:rsid w:val="00FA341E"/>
    <w:rsid w:val="00FB3358"/>
    <w:rsid w:val="00FC4290"/>
    <w:rsid w:val="00FC5DC5"/>
    <w:rsid w:val="00FE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Normal">
    <w:name w:val="ConsNormal"/>
    <w:qFormat/>
    <w:rsid w:val="0089224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f2">
    <w:name w:val="footnote reference"/>
    <w:rsid w:val="002430EA"/>
    <w:rPr>
      <w:vertAlign w:val="superscript"/>
    </w:rPr>
  </w:style>
  <w:style w:type="paragraph" w:styleId="af3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3"/>
    <w:rsid w:val="002430EA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4">
    <w:name w:val="Текст сноски Знак"/>
    <w:basedOn w:val="a0"/>
    <w:link w:val="af3"/>
    <w:uiPriority w:val="99"/>
    <w:semiHidden/>
    <w:rsid w:val="002430EA"/>
  </w:style>
  <w:style w:type="paragraph" w:styleId="af5">
    <w:name w:val="Normal (Web)"/>
    <w:basedOn w:val="a"/>
    <w:uiPriority w:val="99"/>
    <w:rsid w:val="002430EA"/>
    <w:pPr>
      <w:suppressAutoHyphens/>
      <w:spacing w:before="280" w:after="280"/>
    </w:pPr>
    <w:rPr>
      <w:lang w:eastAsia="ar-SA"/>
    </w:rPr>
  </w:style>
  <w:style w:type="character" w:customStyle="1" w:styleId="13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3"/>
    <w:rsid w:val="002430EA"/>
    <w:rPr>
      <w:lang w:eastAsia="ar-SA"/>
    </w:rPr>
  </w:style>
  <w:style w:type="character" w:customStyle="1" w:styleId="14">
    <w:name w:val="Абзац списка Знак1"/>
    <w:basedOn w:val="a0"/>
    <w:rsid w:val="002430EA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643D-E248-4862-B2BA-3704475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erbiaginamv</cp:lastModifiedBy>
  <cp:revision>2</cp:revision>
  <cp:lastPrinted>2019-09-25T08:56:00Z</cp:lastPrinted>
  <dcterms:created xsi:type="dcterms:W3CDTF">2023-12-06T11:42:00Z</dcterms:created>
  <dcterms:modified xsi:type="dcterms:W3CDTF">2023-12-06T11:42:00Z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