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FD551E" w:rsidP="003601DD">
      <w:pPr>
        <w:jc w:val="center"/>
        <w:rPr>
          <w:b/>
          <w:color w:val="FF0000"/>
        </w:rPr>
      </w:pPr>
      <w:r>
        <w:rPr>
          <w:b/>
          <w:noProof/>
          <w:color w:val="FF0000"/>
          <w:lang w:eastAsia="ru-RU"/>
        </w:rPr>
        <mc:AlternateContent>
          <mc:Choice Requires="wps">
            <w:drawing>
              <wp:anchor distT="0" distB="0" distL="114300" distR="114300" simplePos="0" relativeHeight="251657728" behindDoc="0" locked="0" layoutInCell="1" allowOverlap="1">
                <wp:simplePos x="0" y="0"/>
                <wp:positionH relativeFrom="column">
                  <wp:posOffset>-144780</wp:posOffset>
                </wp:positionH>
                <wp:positionV relativeFrom="paragraph">
                  <wp:posOffset>287655</wp:posOffset>
                </wp:positionV>
                <wp:extent cx="2987675" cy="12268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1226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BA2123">
                              <w:rPr>
                                <w:rFonts w:ascii="Arial" w:hAnsi="Arial" w:cs="Arial"/>
                                <w:sz w:val="18"/>
                                <w:szCs w:val="18"/>
                              </w:rPr>
                              <w:t>788020</w:t>
                            </w:r>
                            <w:r w:rsidRPr="00045758">
                              <w:rPr>
                                <w:rFonts w:ascii="Arial" w:hAnsi="Arial" w:cs="Arial"/>
                                <w:sz w:val="18"/>
                                <w:szCs w:val="18"/>
                              </w:rPr>
                              <w:t>,</w:t>
                            </w:r>
                          </w:p>
                          <w:p w:rsidR="00697A1E" w:rsidRPr="00BB070A" w:rsidRDefault="00697A1E" w:rsidP="003601DD">
                            <w:pPr>
                              <w:spacing w:before="20"/>
                              <w:rPr>
                                <w:rFonts w:ascii="Arial" w:hAnsi="Arial" w:cs="Arial"/>
                                <w:sz w:val="18"/>
                                <w:szCs w:val="18"/>
                              </w:rPr>
                            </w:pPr>
                            <w:r>
                              <w:rPr>
                                <w:rFonts w:ascii="Arial" w:hAnsi="Arial" w:cs="Arial"/>
                                <w:sz w:val="18"/>
                                <w:szCs w:val="18"/>
                                <w:lang w:val="en-US"/>
                              </w:rPr>
                              <w:t>e</w:t>
                            </w:r>
                            <w:r w:rsidRPr="00BB070A">
                              <w:rPr>
                                <w:rFonts w:ascii="Arial" w:hAnsi="Arial" w:cs="Arial"/>
                                <w:sz w:val="18"/>
                                <w:szCs w:val="18"/>
                              </w:rPr>
                              <w:t>-</w:t>
                            </w:r>
                            <w:r>
                              <w:rPr>
                                <w:rFonts w:ascii="Arial" w:hAnsi="Arial" w:cs="Arial"/>
                                <w:sz w:val="18"/>
                                <w:szCs w:val="18"/>
                                <w:lang w:val="en-US"/>
                              </w:rPr>
                              <w:t>mail</w:t>
                            </w:r>
                            <w:r w:rsidRPr="00BB070A">
                              <w:rPr>
                                <w:rFonts w:ascii="Arial" w:hAnsi="Arial" w:cs="Arial"/>
                                <w:sz w:val="18"/>
                                <w:szCs w:val="18"/>
                              </w:rPr>
                              <w:t xml:space="preserve">: </w:t>
                            </w:r>
                            <w:r>
                              <w:rPr>
                                <w:rFonts w:ascii="Arial" w:hAnsi="Arial" w:cs="Arial"/>
                                <w:sz w:val="18"/>
                                <w:szCs w:val="18"/>
                                <w:lang w:val="en-US"/>
                              </w:rPr>
                              <w:t>vszd</w:t>
                            </w:r>
                            <w:r w:rsidRPr="00BB070A">
                              <w:rPr>
                                <w:rFonts w:ascii="Arial" w:hAnsi="Arial" w:cs="Arial"/>
                                <w:sz w:val="18"/>
                                <w:szCs w:val="18"/>
                              </w:rPr>
                              <w:t>@</w:t>
                            </w:r>
                            <w:r>
                              <w:rPr>
                                <w:rFonts w:ascii="Arial" w:hAnsi="Arial" w:cs="Arial"/>
                                <w:sz w:val="18"/>
                                <w:szCs w:val="18"/>
                                <w:lang w:val="en-US"/>
                              </w:rPr>
                              <w:t>trcont</w:t>
                            </w:r>
                            <w:r w:rsidRPr="00BB070A">
                              <w:rPr>
                                <w:rFonts w:ascii="Arial" w:hAnsi="Arial" w:cs="Arial"/>
                                <w:sz w:val="18"/>
                                <w:szCs w:val="18"/>
                              </w:rPr>
                              <w:t>.</w:t>
                            </w:r>
                            <w:r>
                              <w:rPr>
                                <w:rFonts w:ascii="Arial" w:hAnsi="Arial" w:cs="Arial"/>
                                <w:sz w:val="18"/>
                                <w:szCs w:val="18"/>
                                <w:lang w:val="en-US"/>
                              </w:rPr>
                              <w:t>ru</w:t>
                            </w:r>
                            <w:r w:rsidRPr="00BB070A">
                              <w:rPr>
                                <w:rFonts w:ascii="Arial" w:hAnsi="Arial" w:cs="Arial"/>
                                <w:sz w:val="18"/>
                                <w:szCs w:val="18"/>
                              </w:rPr>
                              <w:t xml:space="preserve">,    </w:t>
                            </w:r>
                            <w:r w:rsidRPr="000D012F">
                              <w:rPr>
                                <w:rFonts w:ascii="Arial" w:hAnsi="Arial" w:cs="Arial"/>
                                <w:sz w:val="18"/>
                                <w:szCs w:val="18"/>
                                <w:lang w:val="en-US"/>
                              </w:rPr>
                              <w:t>www</w:t>
                            </w:r>
                            <w:r w:rsidRPr="00BB070A">
                              <w:rPr>
                                <w:rFonts w:ascii="Arial" w:hAnsi="Arial" w:cs="Arial"/>
                                <w:sz w:val="18"/>
                                <w:szCs w:val="18"/>
                              </w:rPr>
                              <w:t>.</w:t>
                            </w:r>
                            <w:r w:rsidRPr="000D012F">
                              <w:rPr>
                                <w:rFonts w:ascii="Arial" w:hAnsi="Arial" w:cs="Arial"/>
                                <w:sz w:val="18"/>
                                <w:szCs w:val="18"/>
                                <w:lang w:val="en-US"/>
                              </w:rPr>
                              <w:t>trcont</w:t>
                            </w:r>
                            <w:r w:rsidRPr="00BB070A">
                              <w:rPr>
                                <w:rFonts w:ascii="Arial" w:hAnsi="Arial" w:cs="Arial"/>
                                <w:sz w:val="18"/>
                                <w:szCs w:val="18"/>
                              </w:rPr>
                              <w:t>.</w:t>
                            </w:r>
                            <w:r w:rsidR="00A81BB7">
                              <w:rPr>
                                <w:rFonts w:ascii="Arial" w:hAnsi="Arial" w:cs="Arial"/>
                                <w:sz w:val="18"/>
                                <w:szCs w:val="18"/>
                                <w:lang w:val="en-US"/>
                              </w:rPr>
                              <w:t>com</w:t>
                            </w:r>
                          </w:p>
                          <w:p w:rsidR="00697A1E" w:rsidRPr="00BB070A" w:rsidRDefault="00697A1E" w:rsidP="003601DD">
                            <w:pPr>
                              <w:spacing w:before="20"/>
                              <w:rPr>
                                <w:rFonts w:ascii="Arial" w:hAnsi="Arial" w:cs="Arial"/>
                                <w:sz w:val="18"/>
                                <w:szCs w:val="18"/>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F16B0E" w:rsidRPr="00F16B0E">
                              <w:rPr>
                                <w:rFonts w:ascii="Arial" w:hAnsi="Arial" w:cs="Arial"/>
                                <w:sz w:val="18"/>
                                <w:szCs w:val="18"/>
                                <w:u w:val="single"/>
                              </w:rPr>
                              <w:t>25</w:t>
                            </w:r>
                            <w:r w:rsidRPr="00F16B0E">
                              <w:rPr>
                                <w:rFonts w:ascii="Arial" w:hAnsi="Arial" w:cs="Arial"/>
                                <w:sz w:val="18"/>
                                <w:szCs w:val="18"/>
                                <w:u w:val="single"/>
                              </w:rPr>
                              <w:t>.</w:t>
                            </w:r>
                            <w:r w:rsidR="00F16B0E">
                              <w:rPr>
                                <w:rFonts w:ascii="Arial" w:hAnsi="Arial" w:cs="Arial"/>
                                <w:sz w:val="18"/>
                                <w:szCs w:val="18"/>
                                <w:u w:val="single"/>
                              </w:rPr>
                              <w:t>01</w:t>
                            </w:r>
                            <w:r w:rsidRPr="007B1C39">
                              <w:rPr>
                                <w:rFonts w:ascii="Arial" w:hAnsi="Arial" w:cs="Arial"/>
                                <w:sz w:val="18"/>
                                <w:szCs w:val="18"/>
                                <w:u w:val="single"/>
                              </w:rPr>
                              <w:t>.202</w:t>
                            </w:r>
                            <w:r w:rsidR="00F16B0E">
                              <w:rPr>
                                <w:rFonts w:ascii="Arial" w:hAnsi="Arial" w:cs="Arial"/>
                                <w:sz w:val="18"/>
                                <w:szCs w:val="18"/>
                                <w:u w:val="single"/>
                              </w:rPr>
                              <w:t>4</w:t>
                            </w:r>
                            <w:r w:rsidRPr="007B1C39">
                              <w:rPr>
                                <w:rFonts w:ascii="Arial" w:hAnsi="Arial" w:cs="Arial"/>
                                <w:sz w:val="18"/>
                                <w:szCs w:val="18"/>
                                <w:u w:val="single"/>
                              </w:rPr>
                              <w:t xml:space="preserve"> г.</w:t>
                            </w:r>
                            <w:r>
                              <w:rPr>
                                <w:rFonts w:ascii="Arial" w:hAnsi="Arial" w:cs="Arial"/>
                                <w:sz w:val="18"/>
                                <w:szCs w:val="18"/>
                              </w:rPr>
                              <w:t xml:space="preserve"> 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4pt;margin-top:22.65pt;width:235.25pt;height:9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BA2123">
                        <w:rPr>
                          <w:rFonts w:ascii="Arial" w:hAnsi="Arial" w:cs="Arial"/>
                          <w:sz w:val="18"/>
                          <w:szCs w:val="18"/>
                        </w:rPr>
                        <w:t>788020</w:t>
                      </w:r>
                      <w:r w:rsidRPr="00045758">
                        <w:rPr>
                          <w:rFonts w:ascii="Arial" w:hAnsi="Arial" w:cs="Arial"/>
                          <w:sz w:val="18"/>
                          <w:szCs w:val="18"/>
                        </w:rPr>
                        <w:t>,</w:t>
                      </w:r>
                    </w:p>
                    <w:p w:rsidR="00697A1E" w:rsidRPr="00BB070A" w:rsidRDefault="00697A1E" w:rsidP="003601DD">
                      <w:pPr>
                        <w:spacing w:before="20"/>
                        <w:rPr>
                          <w:rFonts w:ascii="Arial" w:hAnsi="Arial" w:cs="Arial"/>
                          <w:sz w:val="18"/>
                          <w:szCs w:val="18"/>
                        </w:rPr>
                      </w:pPr>
                      <w:r>
                        <w:rPr>
                          <w:rFonts w:ascii="Arial" w:hAnsi="Arial" w:cs="Arial"/>
                          <w:sz w:val="18"/>
                          <w:szCs w:val="18"/>
                          <w:lang w:val="en-US"/>
                        </w:rPr>
                        <w:t>e</w:t>
                      </w:r>
                      <w:r w:rsidRPr="00BB070A">
                        <w:rPr>
                          <w:rFonts w:ascii="Arial" w:hAnsi="Arial" w:cs="Arial"/>
                          <w:sz w:val="18"/>
                          <w:szCs w:val="18"/>
                        </w:rPr>
                        <w:t>-</w:t>
                      </w:r>
                      <w:r>
                        <w:rPr>
                          <w:rFonts w:ascii="Arial" w:hAnsi="Arial" w:cs="Arial"/>
                          <w:sz w:val="18"/>
                          <w:szCs w:val="18"/>
                          <w:lang w:val="en-US"/>
                        </w:rPr>
                        <w:t>mail</w:t>
                      </w:r>
                      <w:r w:rsidRPr="00BB070A">
                        <w:rPr>
                          <w:rFonts w:ascii="Arial" w:hAnsi="Arial" w:cs="Arial"/>
                          <w:sz w:val="18"/>
                          <w:szCs w:val="18"/>
                        </w:rPr>
                        <w:t xml:space="preserve">: </w:t>
                      </w:r>
                      <w:r>
                        <w:rPr>
                          <w:rFonts w:ascii="Arial" w:hAnsi="Arial" w:cs="Arial"/>
                          <w:sz w:val="18"/>
                          <w:szCs w:val="18"/>
                          <w:lang w:val="en-US"/>
                        </w:rPr>
                        <w:t>vszd</w:t>
                      </w:r>
                      <w:r w:rsidRPr="00BB070A">
                        <w:rPr>
                          <w:rFonts w:ascii="Arial" w:hAnsi="Arial" w:cs="Arial"/>
                          <w:sz w:val="18"/>
                          <w:szCs w:val="18"/>
                        </w:rPr>
                        <w:t>@</w:t>
                      </w:r>
                      <w:r>
                        <w:rPr>
                          <w:rFonts w:ascii="Arial" w:hAnsi="Arial" w:cs="Arial"/>
                          <w:sz w:val="18"/>
                          <w:szCs w:val="18"/>
                          <w:lang w:val="en-US"/>
                        </w:rPr>
                        <w:t>trcont</w:t>
                      </w:r>
                      <w:r w:rsidRPr="00BB070A">
                        <w:rPr>
                          <w:rFonts w:ascii="Arial" w:hAnsi="Arial" w:cs="Arial"/>
                          <w:sz w:val="18"/>
                          <w:szCs w:val="18"/>
                        </w:rPr>
                        <w:t>.</w:t>
                      </w:r>
                      <w:r>
                        <w:rPr>
                          <w:rFonts w:ascii="Arial" w:hAnsi="Arial" w:cs="Arial"/>
                          <w:sz w:val="18"/>
                          <w:szCs w:val="18"/>
                          <w:lang w:val="en-US"/>
                        </w:rPr>
                        <w:t>ru</w:t>
                      </w:r>
                      <w:r w:rsidRPr="00BB070A">
                        <w:rPr>
                          <w:rFonts w:ascii="Arial" w:hAnsi="Arial" w:cs="Arial"/>
                          <w:sz w:val="18"/>
                          <w:szCs w:val="18"/>
                        </w:rPr>
                        <w:t xml:space="preserve">,    </w:t>
                      </w:r>
                      <w:r w:rsidRPr="000D012F">
                        <w:rPr>
                          <w:rFonts w:ascii="Arial" w:hAnsi="Arial" w:cs="Arial"/>
                          <w:sz w:val="18"/>
                          <w:szCs w:val="18"/>
                          <w:lang w:val="en-US"/>
                        </w:rPr>
                        <w:t>www</w:t>
                      </w:r>
                      <w:r w:rsidRPr="00BB070A">
                        <w:rPr>
                          <w:rFonts w:ascii="Arial" w:hAnsi="Arial" w:cs="Arial"/>
                          <w:sz w:val="18"/>
                          <w:szCs w:val="18"/>
                        </w:rPr>
                        <w:t>.</w:t>
                      </w:r>
                      <w:r w:rsidRPr="000D012F">
                        <w:rPr>
                          <w:rFonts w:ascii="Arial" w:hAnsi="Arial" w:cs="Arial"/>
                          <w:sz w:val="18"/>
                          <w:szCs w:val="18"/>
                          <w:lang w:val="en-US"/>
                        </w:rPr>
                        <w:t>trcont</w:t>
                      </w:r>
                      <w:r w:rsidRPr="00BB070A">
                        <w:rPr>
                          <w:rFonts w:ascii="Arial" w:hAnsi="Arial" w:cs="Arial"/>
                          <w:sz w:val="18"/>
                          <w:szCs w:val="18"/>
                        </w:rPr>
                        <w:t>.</w:t>
                      </w:r>
                      <w:r w:rsidR="00A81BB7">
                        <w:rPr>
                          <w:rFonts w:ascii="Arial" w:hAnsi="Arial" w:cs="Arial"/>
                          <w:sz w:val="18"/>
                          <w:szCs w:val="18"/>
                          <w:lang w:val="en-US"/>
                        </w:rPr>
                        <w:t>com</w:t>
                      </w:r>
                    </w:p>
                    <w:p w:rsidR="00697A1E" w:rsidRPr="00BB070A" w:rsidRDefault="00697A1E" w:rsidP="003601DD">
                      <w:pPr>
                        <w:spacing w:before="20"/>
                        <w:rPr>
                          <w:rFonts w:ascii="Arial" w:hAnsi="Arial" w:cs="Arial"/>
                          <w:sz w:val="18"/>
                          <w:szCs w:val="18"/>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F16B0E" w:rsidRPr="00F16B0E">
                        <w:rPr>
                          <w:rFonts w:ascii="Arial" w:hAnsi="Arial" w:cs="Arial"/>
                          <w:sz w:val="18"/>
                          <w:szCs w:val="18"/>
                          <w:u w:val="single"/>
                        </w:rPr>
                        <w:t>25</w:t>
                      </w:r>
                      <w:r w:rsidRPr="00F16B0E">
                        <w:rPr>
                          <w:rFonts w:ascii="Arial" w:hAnsi="Arial" w:cs="Arial"/>
                          <w:sz w:val="18"/>
                          <w:szCs w:val="18"/>
                          <w:u w:val="single"/>
                        </w:rPr>
                        <w:t>.</w:t>
                      </w:r>
                      <w:r w:rsidR="00F16B0E">
                        <w:rPr>
                          <w:rFonts w:ascii="Arial" w:hAnsi="Arial" w:cs="Arial"/>
                          <w:sz w:val="18"/>
                          <w:szCs w:val="18"/>
                          <w:u w:val="single"/>
                        </w:rPr>
                        <w:t>01</w:t>
                      </w:r>
                      <w:r w:rsidRPr="007B1C39">
                        <w:rPr>
                          <w:rFonts w:ascii="Arial" w:hAnsi="Arial" w:cs="Arial"/>
                          <w:sz w:val="18"/>
                          <w:szCs w:val="18"/>
                          <w:u w:val="single"/>
                        </w:rPr>
                        <w:t>.202</w:t>
                      </w:r>
                      <w:r w:rsidR="00F16B0E">
                        <w:rPr>
                          <w:rFonts w:ascii="Arial" w:hAnsi="Arial" w:cs="Arial"/>
                          <w:sz w:val="18"/>
                          <w:szCs w:val="18"/>
                          <w:u w:val="single"/>
                        </w:rPr>
                        <w:t>4</w:t>
                      </w:r>
                      <w:r w:rsidRPr="007B1C39">
                        <w:rPr>
                          <w:rFonts w:ascii="Arial" w:hAnsi="Arial" w:cs="Arial"/>
                          <w:sz w:val="18"/>
                          <w:szCs w:val="18"/>
                          <w:u w:val="single"/>
                        </w:rPr>
                        <w:t xml:space="preserve"> г.</w:t>
                      </w:r>
                      <w:r>
                        <w:rPr>
                          <w:rFonts w:ascii="Arial" w:hAnsi="Arial" w:cs="Arial"/>
                          <w:sz w:val="18"/>
                          <w:szCs w:val="18"/>
                        </w:rPr>
                        <w:t xml:space="preserve"> 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mc:Fallback>
        </mc:AlternateConten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EE3D01" w:rsidRDefault="00EE3D01" w:rsidP="003601DD">
      <w:pPr>
        <w:jc w:val="center"/>
        <w:rPr>
          <w:b/>
          <w:color w:val="FF0000"/>
        </w:rPr>
      </w:pPr>
    </w:p>
    <w:p w:rsidR="003601DD" w:rsidRPr="002227FF" w:rsidRDefault="00FD551E" w:rsidP="003601DD">
      <w:pPr>
        <w:jc w:val="center"/>
        <w:rPr>
          <w:b/>
          <w:color w:val="FF0000"/>
        </w:rPr>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5147310</wp:posOffset>
                </wp:positionH>
                <wp:positionV relativeFrom="paragraph">
                  <wp:posOffset>-491490</wp:posOffset>
                </wp:positionV>
                <wp:extent cx="13716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7A1E" w:rsidRPr="00A826E2" w:rsidRDefault="00697A1E" w:rsidP="003601DD">
                            <w:r w:rsidRPr="00A826E2">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05.3pt;margin-top:-38.7pt;width:108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mc:Fallback>
        </mc:AlternateContent>
      </w:r>
      <w:r w:rsidR="003601DD" w:rsidRPr="002227FF">
        <w:rPr>
          <w:b/>
          <w:color w:val="FF0000"/>
        </w:rPr>
        <w:t>ВНИМАНИЕ!</w:t>
      </w:r>
    </w:p>
    <w:p w:rsidR="003601DD" w:rsidRPr="002227FF" w:rsidRDefault="003601DD" w:rsidP="003601DD">
      <w:pPr>
        <w:jc w:val="both"/>
        <w:rPr>
          <w:b/>
          <w:bCs/>
        </w:rPr>
      </w:pPr>
    </w:p>
    <w:p w:rsidR="008A0A46" w:rsidRPr="003D5D87" w:rsidRDefault="003601DD" w:rsidP="008A0A46">
      <w:pPr>
        <w:pStyle w:val="19"/>
        <w:ind w:firstLine="709"/>
      </w:pPr>
      <w:r w:rsidRPr="002227FF">
        <w:rPr>
          <w:b/>
          <w:sz w:val="24"/>
          <w:szCs w:val="24"/>
        </w:rPr>
        <w:t xml:space="preserve">ПАО «ТрансКонтейнер» информирует о внесении изменений в </w:t>
      </w:r>
      <w:r w:rsidRPr="00EE3D01">
        <w:rPr>
          <w:b/>
          <w:sz w:val="24"/>
          <w:szCs w:val="24"/>
        </w:rPr>
        <w:t xml:space="preserve">документацию </w:t>
      </w:r>
      <w:r w:rsidR="00F16B0E" w:rsidRPr="00F16B0E">
        <w:rPr>
          <w:b/>
          <w:sz w:val="24"/>
          <w:szCs w:val="24"/>
        </w:rPr>
        <w:t>Закупк</w:t>
      </w:r>
      <w:r w:rsidR="00F16B0E">
        <w:rPr>
          <w:b/>
          <w:sz w:val="24"/>
          <w:szCs w:val="24"/>
        </w:rPr>
        <w:t>и</w:t>
      </w:r>
      <w:r w:rsidR="00F16B0E" w:rsidRPr="00F16B0E">
        <w:rPr>
          <w:b/>
          <w:sz w:val="24"/>
          <w:szCs w:val="24"/>
        </w:rPr>
        <w:t xml:space="preserve"> способом размещения оферты № РО-НКПВСЖД-23-0008 по предмету "Выполнение работ по разделке вагонов филиала ПАО "ТрансКонтейнер" на Восточно-Сибирской железной дороге"</w:t>
      </w:r>
      <w:r w:rsidR="00F16B0E">
        <w:rPr>
          <w:b/>
          <w:sz w:val="24"/>
          <w:szCs w:val="24"/>
        </w:rPr>
        <w:t>.</w:t>
      </w:r>
    </w:p>
    <w:p w:rsidR="008C46CE" w:rsidRPr="008A048A" w:rsidRDefault="008C46CE" w:rsidP="008A0A46">
      <w:pPr>
        <w:pStyle w:val="19"/>
        <w:ind w:right="120" w:firstLine="851"/>
        <w:rPr>
          <w:bCs/>
        </w:rPr>
      </w:pPr>
    </w:p>
    <w:p w:rsidR="00A36220" w:rsidRDefault="003601DD" w:rsidP="00A36220">
      <w:pPr>
        <w:ind w:firstLine="709"/>
        <w:jc w:val="both"/>
        <w:rPr>
          <w:b/>
          <w:bCs/>
        </w:rPr>
      </w:pPr>
      <w:r w:rsidRPr="00BA2123">
        <w:rPr>
          <w:b/>
          <w:bCs/>
        </w:rPr>
        <w:t>В документации о закупке:</w:t>
      </w:r>
    </w:p>
    <w:p w:rsidR="00A36220" w:rsidRDefault="00A36220" w:rsidP="00A36220">
      <w:pPr>
        <w:ind w:firstLine="709"/>
        <w:jc w:val="both"/>
        <w:rPr>
          <w:bCs/>
        </w:rPr>
      </w:pPr>
    </w:p>
    <w:p w:rsidR="00174691" w:rsidRDefault="00174691" w:rsidP="0009252C">
      <w:pPr>
        <w:ind w:firstLine="709"/>
        <w:jc w:val="both"/>
        <w:rPr>
          <w:bCs/>
        </w:rPr>
      </w:pPr>
      <w:r w:rsidRPr="0074700E">
        <w:rPr>
          <w:bCs/>
        </w:rPr>
        <w:t xml:space="preserve">1. Изложить </w:t>
      </w:r>
      <w:r w:rsidR="00EE3D01">
        <w:rPr>
          <w:bCs/>
        </w:rPr>
        <w:t>пункты 8</w:t>
      </w:r>
      <w:r w:rsidR="005E4BD8">
        <w:rPr>
          <w:bCs/>
        </w:rPr>
        <w:t>, 9</w:t>
      </w:r>
      <w:r w:rsidR="00EE3D01">
        <w:rPr>
          <w:bCs/>
        </w:rPr>
        <w:t xml:space="preserve"> Информационной карты (</w:t>
      </w:r>
      <w:r w:rsidRPr="0074700E">
        <w:rPr>
          <w:bCs/>
        </w:rPr>
        <w:t xml:space="preserve">раздел </w:t>
      </w:r>
      <w:r w:rsidR="00EE3D01">
        <w:rPr>
          <w:bCs/>
        </w:rPr>
        <w:t>5</w:t>
      </w:r>
      <w:r w:rsidRPr="0074700E">
        <w:rPr>
          <w:bCs/>
        </w:rPr>
        <w:t xml:space="preserve"> документации о закупке) в следующей редакции:</w:t>
      </w:r>
    </w:p>
    <w:p w:rsidR="0074700E" w:rsidRDefault="0074700E" w:rsidP="00D523FF">
      <w:pPr>
        <w:pStyle w:val="afd"/>
        <w:ind w:firstLine="709"/>
        <w:jc w:val="right"/>
        <w:rPr>
          <w:bCs/>
          <w:sz w:val="24"/>
          <w:szCs w:val="24"/>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5E4BD8" w:rsidTr="0024176E">
        <w:tc>
          <w:tcPr>
            <w:tcW w:w="426" w:type="dxa"/>
          </w:tcPr>
          <w:p w:rsidR="005E4BD8" w:rsidRPr="00F86FAA" w:rsidRDefault="005E4BD8" w:rsidP="005E4BD8">
            <w:pPr>
              <w:pStyle w:val="19"/>
              <w:ind w:left="-57" w:right="-108" w:firstLine="0"/>
              <w:rPr>
                <w:b/>
                <w:sz w:val="24"/>
                <w:szCs w:val="24"/>
              </w:rPr>
            </w:pPr>
            <w:r>
              <w:rPr>
                <w:b/>
                <w:sz w:val="24"/>
                <w:szCs w:val="24"/>
              </w:rPr>
              <w:t>8.</w:t>
            </w:r>
          </w:p>
        </w:tc>
        <w:tc>
          <w:tcPr>
            <w:tcW w:w="2126" w:type="dxa"/>
          </w:tcPr>
          <w:p w:rsidR="005E4BD8" w:rsidRPr="00F86FAA" w:rsidRDefault="005E4BD8" w:rsidP="005E4BD8">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5E4BD8" w:rsidRPr="00DC6D8E" w:rsidRDefault="005E4BD8" w:rsidP="005E4BD8">
            <w:pPr>
              <w:pStyle w:val="19"/>
              <w:ind w:firstLine="397"/>
              <w:rPr>
                <w:sz w:val="23"/>
                <w:szCs w:val="23"/>
              </w:rPr>
            </w:pPr>
            <w:r w:rsidRPr="00DC6D8E">
              <w:rPr>
                <w:sz w:val="23"/>
                <w:szCs w:val="23"/>
              </w:rPr>
              <w:t>Вскрытие, рассмотрение, оценка и сопоставление Заявок состоится по адресу, указанному в пункте 2 Информационной карты:</w:t>
            </w:r>
          </w:p>
          <w:p w:rsidR="005E4BD8" w:rsidRPr="00DC6D8E" w:rsidRDefault="005E4BD8" w:rsidP="005E4BD8">
            <w:pPr>
              <w:pStyle w:val="19"/>
              <w:ind w:firstLine="397"/>
              <w:rPr>
                <w:sz w:val="23"/>
                <w:szCs w:val="23"/>
              </w:rPr>
            </w:pPr>
            <w:r w:rsidRPr="00DC6D8E">
              <w:rPr>
                <w:sz w:val="23"/>
                <w:szCs w:val="23"/>
              </w:rPr>
              <w:t>1) по первому этапу при наличии Заявок  - «15» января 2024 г. в 1</w:t>
            </w:r>
            <w:r>
              <w:rPr>
                <w:sz w:val="23"/>
                <w:szCs w:val="23"/>
              </w:rPr>
              <w:t>5</w:t>
            </w:r>
            <w:r w:rsidRPr="00DC6D8E">
              <w:rPr>
                <w:sz w:val="23"/>
                <w:szCs w:val="23"/>
              </w:rPr>
              <w:t xml:space="preserve"> часов 30 минут местного времени;</w:t>
            </w:r>
          </w:p>
          <w:p w:rsidR="005E4BD8" w:rsidRDefault="005E4BD8" w:rsidP="005E4BD8">
            <w:pPr>
              <w:pStyle w:val="19"/>
              <w:ind w:firstLine="397"/>
              <w:rPr>
                <w:sz w:val="23"/>
                <w:szCs w:val="23"/>
              </w:rPr>
            </w:pPr>
            <w:r w:rsidRPr="00DC6D8E">
              <w:rPr>
                <w:sz w:val="23"/>
                <w:szCs w:val="23"/>
              </w:rPr>
              <w:t xml:space="preserve">2) по второму </w:t>
            </w:r>
            <w:r w:rsidR="005F1F8B">
              <w:rPr>
                <w:sz w:val="23"/>
                <w:szCs w:val="23"/>
              </w:rPr>
              <w:t>э</w:t>
            </w:r>
            <w:r>
              <w:rPr>
                <w:sz w:val="23"/>
                <w:szCs w:val="23"/>
              </w:rPr>
              <w:t xml:space="preserve">тапу при наличии </w:t>
            </w:r>
            <w:r w:rsidR="005F1F8B">
              <w:rPr>
                <w:sz w:val="23"/>
                <w:szCs w:val="23"/>
              </w:rPr>
              <w:t>Заявок – «07» февраля 2024 г. в 14 часов 00 минут местного времени;</w:t>
            </w:r>
          </w:p>
          <w:p w:rsidR="005E4BD8" w:rsidRPr="00DC6D8E" w:rsidRDefault="005E4BD8" w:rsidP="005E4BD8">
            <w:pPr>
              <w:pStyle w:val="19"/>
              <w:ind w:firstLine="397"/>
              <w:rPr>
                <w:sz w:val="24"/>
                <w:szCs w:val="24"/>
              </w:rPr>
            </w:pPr>
            <w:r>
              <w:rPr>
                <w:sz w:val="23"/>
                <w:szCs w:val="23"/>
              </w:rPr>
              <w:t xml:space="preserve">3) по третьему </w:t>
            </w:r>
            <w:r w:rsidRPr="00DC6D8E">
              <w:rPr>
                <w:sz w:val="23"/>
                <w:szCs w:val="23"/>
              </w:rPr>
              <w:t>и последующим этапам при поступлении Заявок после предыдущего этапа - последнюю рабочую пятницу каждого месяца в календарном году.</w:t>
            </w:r>
          </w:p>
        </w:tc>
      </w:tr>
      <w:tr w:rsidR="005E4BD8" w:rsidTr="0024176E">
        <w:tc>
          <w:tcPr>
            <w:tcW w:w="426" w:type="dxa"/>
          </w:tcPr>
          <w:p w:rsidR="005E4BD8" w:rsidRPr="00F86FAA" w:rsidRDefault="005E4BD8" w:rsidP="005E4BD8">
            <w:pPr>
              <w:pStyle w:val="19"/>
              <w:ind w:left="-57" w:right="-108" w:firstLine="0"/>
              <w:rPr>
                <w:b/>
                <w:sz w:val="24"/>
                <w:szCs w:val="24"/>
              </w:rPr>
            </w:pPr>
            <w:r>
              <w:rPr>
                <w:b/>
                <w:sz w:val="24"/>
                <w:szCs w:val="24"/>
              </w:rPr>
              <w:t>9.</w:t>
            </w:r>
          </w:p>
        </w:tc>
        <w:tc>
          <w:tcPr>
            <w:tcW w:w="2126" w:type="dxa"/>
          </w:tcPr>
          <w:p w:rsidR="005E4BD8" w:rsidRPr="00F86FAA" w:rsidRDefault="005E4BD8" w:rsidP="005E4BD8">
            <w:pPr>
              <w:pStyle w:val="Default"/>
              <w:rPr>
                <w:b/>
                <w:color w:val="auto"/>
              </w:rPr>
            </w:pPr>
            <w:r>
              <w:rPr>
                <w:b/>
                <w:color w:val="auto"/>
              </w:rPr>
              <w:t>Подведение итогов</w:t>
            </w:r>
          </w:p>
        </w:tc>
        <w:tc>
          <w:tcPr>
            <w:tcW w:w="7200" w:type="dxa"/>
          </w:tcPr>
          <w:p w:rsidR="005E4BD8" w:rsidRPr="00DC6D8E" w:rsidRDefault="005E4BD8" w:rsidP="005E4BD8">
            <w:pPr>
              <w:pStyle w:val="19"/>
              <w:ind w:firstLine="459"/>
              <w:rPr>
                <w:sz w:val="23"/>
                <w:szCs w:val="23"/>
              </w:rPr>
            </w:pPr>
            <w:r w:rsidRPr="00DC6D8E">
              <w:rPr>
                <w:sz w:val="23"/>
                <w:szCs w:val="23"/>
              </w:rPr>
              <w:t>Подведение итогов состоится по адресу, указанному в пункте 3 Информационной карты:</w:t>
            </w:r>
          </w:p>
          <w:p w:rsidR="005E4BD8" w:rsidRDefault="005E4BD8" w:rsidP="005F1F8B">
            <w:pPr>
              <w:pStyle w:val="19"/>
              <w:numPr>
                <w:ilvl w:val="0"/>
                <w:numId w:val="45"/>
              </w:numPr>
              <w:ind w:left="62" w:firstLine="397"/>
              <w:rPr>
                <w:sz w:val="23"/>
                <w:szCs w:val="23"/>
              </w:rPr>
            </w:pPr>
            <w:r w:rsidRPr="00DC6D8E">
              <w:rPr>
                <w:sz w:val="23"/>
                <w:szCs w:val="23"/>
              </w:rPr>
              <w:t>по первому этапу при наличии Заявок - не позднее «15» февраля   2024 г. 14 часов 00 минут</w:t>
            </w:r>
            <w:r w:rsidR="005F1F8B">
              <w:rPr>
                <w:sz w:val="23"/>
                <w:szCs w:val="23"/>
              </w:rPr>
              <w:t>;</w:t>
            </w:r>
          </w:p>
          <w:p w:rsidR="005F1F8B" w:rsidRDefault="005F1F8B" w:rsidP="005F1F8B">
            <w:pPr>
              <w:pStyle w:val="19"/>
              <w:numPr>
                <w:ilvl w:val="0"/>
                <w:numId w:val="45"/>
              </w:numPr>
              <w:ind w:left="62" w:firstLine="397"/>
              <w:rPr>
                <w:sz w:val="23"/>
                <w:szCs w:val="23"/>
              </w:rPr>
            </w:pPr>
            <w:r w:rsidRPr="00DC6D8E">
              <w:rPr>
                <w:sz w:val="23"/>
                <w:szCs w:val="23"/>
              </w:rPr>
              <w:t xml:space="preserve">по </w:t>
            </w:r>
            <w:r>
              <w:rPr>
                <w:sz w:val="23"/>
                <w:szCs w:val="23"/>
              </w:rPr>
              <w:t>второму</w:t>
            </w:r>
            <w:r w:rsidRPr="00DC6D8E">
              <w:rPr>
                <w:sz w:val="23"/>
                <w:szCs w:val="23"/>
              </w:rPr>
              <w:t xml:space="preserve"> этапу при наличии Заявок - не позднее «</w:t>
            </w:r>
            <w:r>
              <w:rPr>
                <w:sz w:val="23"/>
                <w:szCs w:val="23"/>
              </w:rPr>
              <w:t>07</w:t>
            </w:r>
            <w:r w:rsidRPr="00DC6D8E">
              <w:rPr>
                <w:sz w:val="23"/>
                <w:szCs w:val="23"/>
              </w:rPr>
              <w:t xml:space="preserve">» </w:t>
            </w:r>
            <w:r>
              <w:rPr>
                <w:sz w:val="23"/>
                <w:szCs w:val="23"/>
              </w:rPr>
              <w:t xml:space="preserve">марта </w:t>
            </w:r>
            <w:r w:rsidRPr="00DC6D8E">
              <w:rPr>
                <w:sz w:val="23"/>
                <w:szCs w:val="23"/>
              </w:rPr>
              <w:t>2024 г. 14 часов 00 минут</w:t>
            </w:r>
            <w:r>
              <w:rPr>
                <w:sz w:val="23"/>
                <w:szCs w:val="23"/>
              </w:rPr>
              <w:t>;</w:t>
            </w:r>
          </w:p>
          <w:p w:rsidR="005E4BD8" w:rsidRPr="00DC6D8E" w:rsidRDefault="005F1F8B" w:rsidP="005F1F8B">
            <w:pPr>
              <w:pStyle w:val="19"/>
              <w:ind w:left="62" w:firstLine="397"/>
              <w:rPr>
                <w:sz w:val="24"/>
                <w:szCs w:val="24"/>
              </w:rPr>
            </w:pPr>
            <w:r>
              <w:rPr>
                <w:sz w:val="23"/>
                <w:szCs w:val="23"/>
              </w:rPr>
              <w:t>3</w:t>
            </w:r>
            <w:r w:rsidR="005E4BD8" w:rsidRPr="00DC6D8E">
              <w:rPr>
                <w:sz w:val="23"/>
                <w:szCs w:val="23"/>
              </w:rPr>
              <w:t xml:space="preserve">)  по </w:t>
            </w:r>
            <w:r>
              <w:rPr>
                <w:sz w:val="23"/>
                <w:szCs w:val="23"/>
              </w:rPr>
              <w:t>третьему</w:t>
            </w:r>
            <w:r w:rsidR="005E4BD8" w:rsidRPr="00DC6D8E">
              <w:rPr>
                <w:sz w:val="23"/>
                <w:szCs w:val="23"/>
              </w:rPr>
              <w:t xml:space="preserve">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bl>
    <w:p w:rsidR="00EE3D01" w:rsidRDefault="00EE3D01" w:rsidP="00D523FF">
      <w:pPr>
        <w:pStyle w:val="afd"/>
        <w:ind w:firstLine="709"/>
        <w:jc w:val="right"/>
        <w:rPr>
          <w:bCs/>
          <w:sz w:val="24"/>
          <w:szCs w:val="24"/>
        </w:rPr>
      </w:pPr>
    </w:p>
    <w:p w:rsidR="00EE3D01" w:rsidRDefault="00EE3D01" w:rsidP="00D523FF">
      <w:pPr>
        <w:pStyle w:val="afd"/>
        <w:ind w:firstLine="709"/>
        <w:jc w:val="right"/>
        <w:rPr>
          <w:bCs/>
          <w:sz w:val="24"/>
          <w:szCs w:val="24"/>
        </w:rPr>
      </w:pPr>
    </w:p>
    <w:p w:rsidR="002D5124" w:rsidRDefault="002D5124" w:rsidP="002D5124">
      <w:pPr>
        <w:ind w:firstLine="709"/>
        <w:jc w:val="both"/>
        <w:rPr>
          <w:bCs/>
        </w:rPr>
      </w:pPr>
      <w:r>
        <w:rPr>
          <w:bCs/>
        </w:rPr>
        <w:t>2</w:t>
      </w:r>
      <w:r w:rsidRPr="0074700E">
        <w:rPr>
          <w:bCs/>
        </w:rPr>
        <w:t xml:space="preserve">. Изложить </w:t>
      </w:r>
      <w:r>
        <w:rPr>
          <w:bCs/>
        </w:rPr>
        <w:t xml:space="preserve">подпункт 1.4. </w:t>
      </w:r>
      <w:r>
        <w:rPr>
          <w:bCs/>
        </w:rPr>
        <w:t>пункт</w:t>
      </w:r>
      <w:r>
        <w:rPr>
          <w:bCs/>
        </w:rPr>
        <w:t>а 17</w:t>
      </w:r>
      <w:r>
        <w:rPr>
          <w:bCs/>
        </w:rPr>
        <w:t xml:space="preserve"> Информационной карты (</w:t>
      </w:r>
      <w:r w:rsidRPr="0074700E">
        <w:rPr>
          <w:bCs/>
        </w:rPr>
        <w:t xml:space="preserve">раздел </w:t>
      </w:r>
      <w:r>
        <w:rPr>
          <w:bCs/>
        </w:rPr>
        <w:t>5</w:t>
      </w:r>
      <w:r w:rsidRPr="0074700E">
        <w:rPr>
          <w:bCs/>
        </w:rPr>
        <w:t xml:space="preserve"> документации о закупке) в следующей редакции:</w:t>
      </w:r>
    </w:p>
    <w:p w:rsidR="002D5124" w:rsidRPr="00735AA2" w:rsidRDefault="002D5124" w:rsidP="002D5124">
      <w:pPr>
        <w:ind w:firstLine="709"/>
        <w:jc w:val="both"/>
      </w:pPr>
      <w:r>
        <w:t xml:space="preserve">«1.4. </w:t>
      </w:r>
      <w:r w:rsidRPr="00735AA2">
        <w:t xml:space="preserve">наличие у Исполнителя /соисполнителя (субподрядчика) лицензии на разрешение  осуществления деятельности по заготовке, хранению, переработке и реализации лома черных </w:t>
      </w:r>
      <w:r w:rsidRPr="00E75CC5">
        <w:t>металлов в местах выполнения</w:t>
      </w:r>
      <w:r>
        <w:t xml:space="preserve"> работ</w:t>
      </w:r>
      <w:r>
        <w:t>»</w:t>
      </w:r>
      <w:r>
        <w:t>.</w:t>
      </w:r>
    </w:p>
    <w:p w:rsidR="002D5124" w:rsidRDefault="002D5124" w:rsidP="0009252C">
      <w:pPr>
        <w:pStyle w:val="afd"/>
        <w:ind w:firstLine="709"/>
        <w:jc w:val="both"/>
        <w:rPr>
          <w:sz w:val="24"/>
          <w:szCs w:val="24"/>
        </w:rPr>
      </w:pPr>
    </w:p>
    <w:p w:rsidR="002D5124" w:rsidRDefault="002D5124" w:rsidP="002D5124">
      <w:pPr>
        <w:ind w:firstLine="709"/>
        <w:jc w:val="both"/>
        <w:rPr>
          <w:bCs/>
        </w:rPr>
      </w:pPr>
      <w:r>
        <w:rPr>
          <w:bCs/>
        </w:rPr>
        <w:t>3</w:t>
      </w:r>
      <w:r w:rsidRPr="0074700E">
        <w:rPr>
          <w:bCs/>
        </w:rPr>
        <w:t xml:space="preserve">. Изложить </w:t>
      </w:r>
      <w:r>
        <w:rPr>
          <w:bCs/>
        </w:rPr>
        <w:t xml:space="preserve">подпункт </w:t>
      </w:r>
      <w:r>
        <w:rPr>
          <w:bCs/>
        </w:rPr>
        <w:t>2</w:t>
      </w:r>
      <w:r>
        <w:rPr>
          <w:bCs/>
        </w:rPr>
        <w:t>.</w:t>
      </w:r>
      <w:r>
        <w:rPr>
          <w:bCs/>
        </w:rPr>
        <w:t>5</w:t>
      </w:r>
      <w:r>
        <w:rPr>
          <w:bCs/>
        </w:rPr>
        <w:t>. пункта 17 Информационной карты (</w:t>
      </w:r>
      <w:r w:rsidRPr="0074700E">
        <w:rPr>
          <w:bCs/>
        </w:rPr>
        <w:t xml:space="preserve">раздел </w:t>
      </w:r>
      <w:r>
        <w:rPr>
          <w:bCs/>
        </w:rPr>
        <w:t>5</w:t>
      </w:r>
      <w:r w:rsidRPr="0074700E">
        <w:rPr>
          <w:bCs/>
        </w:rPr>
        <w:t xml:space="preserve"> документации о закупке) в следующей редакции:</w:t>
      </w:r>
    </w:p>
    <w:p w:rsidR="001C008D" w:rsidRPr="00735AA2" w:rsidRDefault="002D5124" w:rsidP="001C008D">
      <w:pPr>
        <w:ind w:firstLine="709"/>
        <w:jc w:val="both"/>
      </w:pPr>
      <w:r>
        <w:t>«</w:t>
      </w:r>
      <w:r>
        <w:t>2.5.</w:t>
      </w:r>
      <w:r w:rsidRPr="002D5124">
        <w:t xml:space="preserve"> </w:t>
      </w:r>
      <w:r w:rsidRPr="00735AA2">
        <w:t xml:space="preserve">лицензия или </w:t>
      </w:r>
      <w:r>
        <w:t xml:space="preserve">выданная не ранее 20 (двадцати) календарных дней до даты рассмотрения </w:t>
      </w:r>
      <w:r w:rsidR="001C008D">
        <w:t xml:space="preserve">и сопоставления Заявок, указанной в пункте 8 Информационной карты, </w:t>
      </w:r>
      <w:r w:rsidRPr="00735AA2">
        <w:t xml:space="preserve">выписка из реестра лицензий на разрешение  осуществления деятельности по заготовке, хранению, переработке и </w:t>
      </w:r>
      <w:r>
        <w:t>реализации лома черных металлов</w:t>
      </w:r>
      <w:r w:rsidRPr="00735AA2">
        <w:t xml:space="preserve"> на месте выполнения работ (копия, </w:t>
      </w:r>
      <w:r w:rsidRPr="00735AA2">
        <w:lastRenderedPageBreak/>
        <w:t>заверенная претендентом)</w:t>
      </w:r>
      <w:r w:rsidR="001C008D">
        <w:t>.</w:t>
      </w:r>
      <w:r w:rsidRPr="00735AA2">
        <w:t xml:space="preserve"> </w:t>
      </w:r>
      <w:r w:rsidR="001C008D" w:rsidRPr="00735AA2">
        <w:t xml:space="preserve">Организатором на день рассмотрения Заявок проверяется информация о </w:t>
      </w:r>
      <w:r w:rsidR="001C008D">
        <w:t xml:space="preserve">наличии </w:t>
      </w:r>
      <w:r w:rsidR="001C008D" w:rsidRPr="00735AA2">
        <w:t>у Исполнителя /</w:t>
      </w:r>
      <w:r w:rsidR="001C008D">
        <w:t xml:space="preserve"> </w:t>
      </w:r>
      <w:r w:rsidR="001C008D" w:rsidRPr="00735AA2">
        <w:t xml:space="preserve">соисполнителя (субподрядчика) </w:t>
      </w:r>
      <w:r w:rsidR="001C008D">
        <w:t xml:space="preserve">лицензии </w:t>
      </w:r>
      <w:r w:rsidR="00D56E4B" w:rsidRPr="00735AA2">
        <w:t xml:space="preserve">на разрешение  осуществления деятельности по заготовке, хранению, переработке и </w:t>
      </w:r>
      <w:r w:rsidR="00D56E4B">
        <w:t>реализации лома черных металлов</w:t>
      </w:r>
      <w:r w:rsidR="00D56E4B" w:rsidRPr="00735AA2">
        <w:t xml:space="preserve"> на месте выполнения работ</w:t>
      </w:r>
      <w:r w:rsidR="00295163">
        <w:t xml:space="preserve"> </w:t>
      </w:r>
      <w:r w:rsidR="00295163" w:rsidRPr="00735AA2">
        <w:t xml:space="preserve">на сайте </w:t>
      </w:r>
      <w:r w:rsidR="00295163">
        <w:t>«Портал КНД» (Контрольная (надзорная) деятельность) (</w:t>
      </w:r>
      <w:r w:rsidR="00295163" w:rsidRPr="001C008D">
        <w:rPr>
          <w:lang w:val="en-US"/>
        </w:rPr>
        <w:t>https</w:t>
      </w:r>
      <w:r w:rsidR="00295163" w:rsidRPr="001C008D">
        <w:t>://</w:t>
      </w:r>
      <w:r w:rsidR="00295163" w:rsidRPr="001C008D">
        <w:rPr>
          <w:lang w:val="en-US"/>
        </w:rPr>
        <w:t>knd</w:t>
      </w:r>
      <w:r w:rsidR="00295163" w:rsidRPr="001C008D">
        <w:t>.</w:t>
      </w:r>
      <w:r w:rsidR="00295163" w:rsidRPr="001C008D">
        <w:rPr>
          <w:lang w:val="en-US"/>
        </w:rPr>
        <w:t>gov</w:t>
      </w:r>
      <w:r w:rsidR="00295163" w:rsidRPr="001C008D">
        <w:t>.</w:t>
      </w:r>
      <w:r w:rsidR="00295163" w:rsidRPr="001C008D">
        <w:rPr>
          <w:lang w:val="en-US"/>
        </w:rPr>
        <w:t>ru</w:t>
      </w:r>
      <w:r w:rsidR="00295163">
        <w:t>)</w:t>
      </w:r>
      <w:r w:rsidR="00E75CC5">
        <w:t>»</w:t>
      </w:r>
      <w:r w:rsidR="00D56E4B">
        <w:t>.</w:t>
      </w:r>
    </w:p>
    <w:p w:rsidR="002D5124" w:rsidRPr="00735AA2" w:rsidRDefault="002D5124" w:rsidP="002D5124">
      <w:pPr>
        <w:ind w:firstLine="709"/>
        <w:jc w:val="both"/>
      </w:pPr>
    </w:p>
    <w:p w:rsidR="002D5124" w:rsidRDefault="00E75CC5" w:rsidP="0009252C">
      <w:pPr>
        <w:pStyle w:val="afd"/>
        <w:ind w:firstLine="709"/>
        <w:jc w:val="both"/>
        <w:rPr>
          <w:sz w:val="24"/>
          <w:szCs w:val="24"/>
        </w:rPr>
      </w:pPr>
      <w:r>
        <w:rPr>
          <w:sz w:val="24"/>
          <w:szCs w:val="24"/>
        </w:rPr>
        <w:t>4. Изложить Приложение № 3 к документации о закупке в следующей редакции:</w:t>
      </w:r>
    </w:p>
    <w:p w:rsidR="00E75CC5" w:rsidRDefault="00E75CC5" w:rsidP="0009252C">
      <w:pPr>
        <w:pStyle w:val="afd"/>
        <w:ind w:firstLine="709"/>
        <w:jc w:val="both"/>
        <w:rPr>
          <w:sz w:val="24"/>
          <w:szCs w:val="24"/>
        </w:rPr>
      </w:pPr>
    </w:p>
    <w:p w:rsidR="00E75CC5" w:rsidRPr="00E75CC5" w:rsidRDefault="00E75CC5" w:rsidP="00E75CC5">
      <w:pPr>
        <w:pStyle w:val="afa"/>
        <w:ind w:firstLine="0"/>
        <w:jc w:val="center"/>
        <w:outlineLvl w:val="1"/>
        <w:rPr>
          <w:b/>
          <w:sz w:val="24"/>
        </w:rPr>
      </w:pPr>
      <w:r w:rsidRPr="00E75CC5">
        <w:rPr>
          <w:b/>
          <w:sz w:val="24"/>
        </w:rPr>
        <w:t>«</w:t>
      </w:r>
      <w:r w:rsidRPr="00E75CC5">
        <w:rPr>
          <w:b/>
          <w:sz w:val="24"/>
        </w:rPr>
        <w:t>Предложение о сотрудничестве</w:t>
      </w:r>
    </w:p>
    <w:p w:rsidR="00E75CC5" w:rsidRPr="00E75CC5" w:rsidRDefault="00E75CC5" w:rsidP="00E75CC5">
      <w:pPr>
        <w:pStyle w:val="afa"/>
        <w:ind w:firstLine="0"/>
        <w:jc w:val="center"/>
        <w:outlineLvl w:val="1"/>
        <w:rPr>
          <w:b/>
          <w:sz w:val="24"/>
        </w:rPr>
      </w:pPr>
    </w:p>
    <w:p w:rsidR="00E75CC5" w:rsidRPr="00E75CC5" w:rsidRDefault="00E75CC5" w:rsidP="00E75CC5"/>
    <w:tbl>
      <w:tblPr>
        <w:tblW w:w="0" w:type="auto"/>
        <w:tblLook w:val="04A0" w:firstRow="1" w:lastRow="0" w:firstColumn="1" w:lastColumn="0" w:noHBand="0" w:noVBand="1"/>
      </w:tblPr>
      <w:tblGrid>
        <w:gridCol w:w="4820"/>
        <w:gridCol w:w="4817"/>
      </w:tblGrid>
      <w:tr w:rsidR="00E75CC5" w:rsidRPr="00E75CC5" w:rsidTr="00002D6A">
        <w:tc>
          <w:tcPr>
            <w:tcW w:w="4927" w:type="dxa"/>
          </w:tcPr>
          <w:p w:rsidR="00E75CC5" w:rsidRPr="00E75CC5" w:rsidRDefault="00E75CC5" w:rsidP="00002D6A">
            <w:r w:rsidRPr="00E75CC5">
              <w:t>«____» ___________ 202_ г.</w:t>
            </w:r>
          </w:p>
        </w:tc>
        <w:tc>
          <w:tcPr>
            <w:tcW w:w="4927" w:type="dxa"/>
          </w:tcPr>
          <w:p w:rsidR="00E75CC5" w:rsidRPr="00E75CC5" w:rsidRDefault="00E75CC5" w:rsidP="00002D6A">
            <w:r w:rsidRPr="00E75CC5">
              <w:t>Процедура Размещения оферты</w:t>
            </w:r>
          </w:p>
          <w:p w:rsidR="00E75CC5" w:rsidRPr="00E75CC5" w:rsidRDefault="00E75CC5" w:rsidP="00002D6A">
            <w:r w:rsidRPr="00E75CC5">
              <w:t>№ РО-________-______-________</w:t>
            </w:r>
          </w:p>
        </w:tc>
      </w:tr>
    </w:tbl>
    <w:p w:rsidR="00E75CC5" w:rsidRPr="00E75CC5" w:rsidRDefault="00E75CC5" w:rsidP="00E75CC5"/>
    <w:tbl>
      <w:tblPr>
        <w:tblW w:w="0" w:type="auto"/>
        <w:tblBorders>
          <w:insideH w:val="single" w:sz="4" w:space="0" w:color="auto"/>
          <w:insideV w:val="single" w:sz="4" w:space="0" w:color="auto"/>
        </w:tblBorders>
        <w:tblLook w:val="04A0" w:firstRow="1" w:lastRow="0" w:firstColumn="1" w:lastColumn="0" w:noHBand="0" w:noVBand="1"/>
      </w:tblPr>
      <w:tblGrid>
        <w:gridCol w:w="9637"/>
      </w:tblGrid>
      <w:tr w:rsidR="00E75CC5" w:rsidRPr="00E75CC5" w:rsidTr="00002D6A">
        <w:tc>
          <w:tcPr>
            <w:tcW w:w="9854" w:type="dxa"/>
          </w:tcPr>
          <w:p w:rsidR="00E75CC5" w:rsidRPr="00E75CC5" w:rsidRDefault="00E75CC5" w:rsidP="00002D6A"/>
        </w:tc>
      </w:tr>
      <w:tr w:rsidR="00E75CC5" w:rsidRPr="00E75CC5" w:rsidTr="00002D6A">
        <w:tc>
          <w:tcPr>
            <w:tcW w:w="9854" w:type="dxa"/>
          </w:tcPr>
          <w:p w:rsidR="00E75CC5" w:rsidRPr="00E75CC5" w:rsidRDefault="00E75CC5" w:rsidP="00002D6A">
            <w:pPr>
              <w:ind w:firstLine="3"/>
              <w:jc w:val="center"/>
            </w:pPr>
            <w:r w:rsidRPr="00E75CC5">
              <w:rPr>
                <w:bCs/>
                <w:i/>
              </w:rPr>
              <w:t>(Полное наименование п</w:t>
            </w:r>
            <w:r w:rsidRPr="00E75CC5">
              <w:rPr>
                <w:i/>
              </w:rPr>
              <w:t>ретендента</w:t>
            </w:r>
            <w:r w:rsidRPr="00E75CC5">
              <w:rPr>
                <w:bCs/>
                <w:i/>
              </w:rPr>
              <w:t>)</w:t>
            </w:r>
          </w:p>
        </w:tc>
      </w:tr>
    </w:tbl>
    <w:p w:rsidR="00E75CC5" w:rsidRPr="00E75CC5" w:rsidRDefault="00E75CC5" w:rsidP="00E75CC5">
      <w:pPr>
        <w:ind w:firstLine="720"/>
        <w:jc w:val="both"/>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1956"/>
        <w:gridCol w:w="2126"/>
        <w:gridCol w:w="2268"/>
      </w:tblGrid>
      <w:tr w:rsidR="00E75CC5" w:rsidRPr="00E75CC5" w:rsidTr="00295163">
        <w:trPr>
          <w:trHeight w:val="1585"/>
        </w:trPr>
        <w:tc>
          <w:tcPr>
            <w:tcW w:w="3539" w:type="dxa"/>
          </w:tcPr>
          <w:p w:rsidR="00E75CC5" w:rsidRPr="00E75CC5" w:rsidRDefault="00E75CC5" w:rsidP="00002D6A">
            <w:pPr>
              <w:pStyle w:val="Standard"/>
              <w:ind w:right="-1"/>
              <w:jc w:val="center"/>
              <w:rPr>
                <w:color w:val="000000"/>
              </w:rPr>
            </w:pPr>
            <w:r w:rsidRPr="00E75CC5">
              <w:rPr>
                <w:color w:val="000000"/>
              </w:rPr>
              <w:t>Наименование работ</w:t>
            </w:r>
          </w:p>
        </w:tc>
        <w:tc>
          <w:tcPr>
            <w:tcW w:w="1956" w:type="dxa"/>
          </w:tcPr>
          <w:p w:rsidR="00E75CC5" w:rsidRPr="00E75CC5" w:rsidRDefault="00E75CC5" w:rsidP="00002D6A">
            <w:pPr>
              <w:pStyle w:val="Standard"/>
              <w:ind w:right="-1"/>
              <w:jc w:val="center"/>
              <w:rPr>
                <w:color w:val="000000"/>
              </w:rPr>
            </w:pPr>
            <w:r w:rsidRPr="00E75CC5">
              <w:rPr>
                <w:color w:val="000000"/>
              </w:rPr>
              <w:t>Стоимость выполнения Работ в руб. без учета НДС 20% за 1 вагон</w:t>
            </w:r>
          </w:p>
        </w:tc>
        <w:tc>
          <w:tcPr>
            <w:tcW w:w="2126" w:type="dxa"/>
          </w:tcPr>
          <w:p w:rsidR="00E75CC5" w:rsidRPr="00E75CC5" w:rsidRDefault="00E75CC5" w:rsidP="00002D6A">
            <w:pPr>
              <w:pStyle w:val="Standard"/>
              <w:ind w:right="-1"/>
              <w:jc w:val="center"/>
              <w:rPr>
                <w:color w:val="000000"/>
              </w:rPr>
            </w:pPr>
            <w:r w:rsidRPr="00E75CC5">
              <w:rPr>
                <w:color w:val="000000"/>
              </w:rPr>
              <w:t>Стоимость выполнения Работ в руб. с учетом НДС 20% за 1 вагон</w:t>
            </w:r>
          </w:p>
        </w:tc>
        <w:tc>
          <w:tcPr>
            <w:tcW w:w="2268" w:type="dxa"/>
          </w:tcPr>
          <w:p w:rsidR="00E75CC5" w:rsidRPr="00E75CC5" w:rsidRDefault="00E75CC5" w:rsidP="00002D6A">
            <w:pPr>
              <w:pStyle w:val="Standard"/>
              <w:tabs>
                <w:tab w:val="left" w:pos="851"/>
              </w:tabs>
              <w:ind w:right="-1"/>
              <w:jc w:val="center"/>
              <w:rPr>
                <w:color w:val="000000"/>
              </w:rPr>
            </w:pPr>
            <w:r w:rsidRPr="00E75CC5">
              <w:rPr>
                <w:color w:val="000000"/>
              </w:rPr>
              <w:t>Срок по демонтажу, разборке и разделке</w:t>
            </w:r>
          </w:p>
          <w:p w:rsidR="00E75CC5" w:rsidRPr="00E75CC5" w:rsidRDefault="00E75CC5" w:rsidP="00002D6A">
            <w:pPr>
              <w:pStyle w:val="Standard"/>
              <w:tabs>
                <w:tab w:val="left" w:pos="851"/>
              </w:tabs>
              <w:ind w:right="-1"/>
              <w:jc w:val="center"/>
              <w:rPr>
                <w:color w:val="000000"/>
              </w:rPr>
            </w:pPr>
            <w:r w:rsidRPr="00E75CC5">
              <w:rPr>
                <w:color w:val="000000"/>
              </w:rPr>
              <w:t>1-го (одного) вагона, в календарных днях</w:t>
            </w:r>
          </w:p>
        </w:tc>
      </w:tr>
      <w:tr w:rsidR="00E75CC5" w:rsidRPr="00E75CC5" w:rsidTr="00295163">
        <w:trPr>
          <w:trHeight w:val="455"/>
        </w:trPr>
        <w:tc>
          <w:tcPr>
            <w:tcW w:w="3539" w:type="dxa"/>
          </w:tcPr>
          <w:p w:rsidR="00E75CC5" w:rsidRPr="00E75CC5" w:rsidRDefault="00E75CC5" w:rsidP="00002D6A">
            <w:pPr>
              <w:pStyle w:val="Standard"/>
              <w:jc w:val="both"/>
            </w:pPr>
            <w:r w:rsidRPr="00E75CC5">
              <w:rPr>
                <w:color w:val="000000"/>
                <w:shd w:val="clear" w:color="auto" w:fill="FFFFFF"/>
              </w:rPr>
              <w:t>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tc>
        <w:tc>
          <w:tcPr>
            <w:tcW w:w="1956" w:type="dxa"/>
          </w:tcPr>
          <w:p w:rsidR="00E75CC5" w:rsidRPr="00E75CC5" w:rsidRDefault="00E75CC5" w:rsidP="00002D6A">
            <w:pPr>
              <w:pStyle w:val="Standard"/>
            </w:pPr>
          </w:p>
        </w:tc>
        <w:tc>
          <w:tcPr>
            <w:tcW w:w="2126" w:type="dxa"/>
          </w:tcPr>
          <w:p w:rsidR="00E75CC5" w:rsidRPr="00E75CC5" w:rsidRDefault="00E75CC5" w:rsidP="00002D6A">
            <w:pPr>
              <w:pStyle w:val="Standard"/>
            </w:pPr>
          </w:p>
        </w:tc>
        <w:tc>
          <w:tcPr>
            <w:tcW w:w="2268" w:type="dxa"/>
          </w:tcPr>
          <w:p w:rsidR="00E75CC5" w:rsidRPr="00E75CC5" w:rsidRDefault="00E75CC5" w:rsidP="00002D6A">
            <w:r w:rsidRPr="00E75CC5">
              <w:t>____ (_______) календарных дней с момента подписания акта приема - передачи вагона в разделку</w:t>
            </w:r>
          </w:p>
        </w:tc>
      </w:tr>
    </w:tbl>
    <w:p w:rsidR="00E75CC5" w:rsidRPr="00E75CC5" w:rsidRDefault="00E75CC5" w:rsidP="00E75CC5">
      <w:pPr>
        <w:ind w:firstLine="720"/>
        <w:jc w:val="both"/>
        <w:rPr>
          <w:b/>
        </w:rPr>
      </w:pPr>
    </w:p>
    <w:p w:rsidR="00E75CC5" w:rsidRPr="00E75CC5" w:rsidRDefault="00E75CC5" w:rsidP="00E75CC5">
      <w:pPr>
        <w:ind w:firstLine="720"/>
        <w:jc w:val="both"/>
      </w:pPr>
      <w:r w:rsidRPr="00E75CC5">
        <w:t>Место выполнения работ: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544"/>
        <w:gridCol w:w="2835"/>
      </w:tblGrid>
      <w:tr w:rsidR="00E75CC5" w:rsidRPr="00E75CC5" w:rsidTr="00002D6A">
        <w:trPr>
          <w:trHeight w:val="1069"/>
        </w:trPr>
        <w:tc>
          <w:tcPr>
            <w:tcW w:w="3510" w:type="dxa"/>
            <w:shd w:val="clear" w:color="auto" w:fill="auto"/>
          </w:tcPr>
          <w:p w:rsidR="00E75CC5" w:rsidRPr="00E75CC5" w:rsidRDefault="00E75CC5" w:rsidP="00002D6A">
            <w:pPr>
              <w:pStyle w:val="Standard"/>
              <w:ind w:right="-1"/>
              <w:jc w:val="center"/>
              <w:rPr>
                <w:color w:val="000000"/>
              </w:rPr>
            </w:pPr>
            <w:r w:rsidRPr="00E75CC5">
              <w:rPr>
                <w:color w:val="000000"/>
              </w:rPr>
              <w:t>Железнодорожная станция передачи вагона в разделку</w:t>
            </w:r>
          </w:p>
        </w:tc>
        <w:tc>
          <w:tcPr>
            <w:tcW w:w="3544" w:type="dxa"/>
            <w:shd w:val="clear" w:color="auto" w:fill="auto"/>
          </w:tcPr>
          <w:p w:rsidR="00E75CC5" w:rsidRPr="00E75CC5" w:rsidRDefault="00E75CC5" w:rsidP="00002D6A">
            <w:pPr>
              <w:pStyle w:val="Standard"/>
              <w:ind w:right="-1"/>
              <w:jc w:val="center"/>
              <w:rPr>
                <w:color w:val="000000"/>
              </w:rPr>
            </w:pPr>
            <w:r w:rsidRPr="00E75CC5">
              <w:rPr>
                <w:color w:val="000000"/>
              </w:rPr>
              <w:t xml:space="preserve">Адрес местонахождения места демонтажа, разборки и разделки вагонов </w:t>
            </w:r>
          </w:p>
        </w:tc>
        <w:tc>
          <w:tcPr>
            <w:tcW w:w="2835" w:type="dxa"/>
            <w:shd w:val="clear" w:color="auto" w:fill="auto"/>
          </w:tcPr>
          <w:p w:rsidR="00E75CC5" w:rsidRPr="00E75CC5" w:rsidRDefault="00E75CC5" w:rsidP="00002D6A">
            <w:pPr>
              <w:pStyle w:val="Standard"/>
              <w:tabs>
                <w:tab w:val="left" w:pos="851"/>
              </w:tabs>
              <w:ind w:right="-1"/>
              <w:jc w:val="center"/>
              <w:rPr>
                <w:color w:val="000000"/>
              </w:rPr>
            </w:pPr>
            <w:r w:rsidRPr="00E75CC5">
              <w:t>Наименование железной дороги сети ОАО «РЖД»</w:t>
            </w:r>
          </w:p>
        </w:tc>
      </w:tr>
      <w:tr w:rsidR="00E75CC5" w:rsidRPr="00E75CC5" w:rsidTr="00002D6A">
        <w:trPr>
          <w:trHeight w:val="465"/>
        </w:trPr>
        <w:tc>
          <w:tcPr>
            <w:tcW w:w="3510" w:type="dxa"/>
            <w:shd w:val="clear" w:color="auto" w:fill="auto"/>
          </w:tcPr>
          <w:p w:rsidR="00E75CC5" w:rsidRPr="00E75CC5" w:rsidRDefault="00E75CC5" w:rsidP="00002D6A">
            <w:pPr>
              <w:pStyle w:val="Standard"/>
              <w:jc w:val="both"/>
            </w:pPr>
          </w:p>
        </w:tc>
        <w:tc>
          <w:tcPr>
            <w:tcW w:w="3544" w:type="dxa"/>
            <w:shd w:val="clear" w:color="auto" w:fill="auto"/>
          </w:tcPr>
          <w:p w:rsidR="00E75CC5" w:rsidRPr="00E75CC5" w:rsidRDefault="00E75CC5" w:rsidP="00002D6A">
            <w:pPr>
              <w:pStyle w:val="Standard"/>
            </w:pPr>
          </w:p>
        </w:tc>
        <w:tc>
          <w:tcPr>
            <w:tcW w:w="2835" w:type="dxa"/>
            <w:shd w:val="clear" w:color="auto" w:fill="auto"/>
          </w:tcPr>
          <w:p w:rsidR="00E75CC5" w:rsidRPr="00E75CC5" w:rsidRDefault="00E75CC5" w:rsidP="00002D6A">
            <w:r w:rsidRPr="00E75CC5">
              <w:t>Восточно-Сибирская железная дорога</w:t>
            </w:r>
          </w:p>
        </w:tc>
      </w:tr>
    </w:tbl>
    <w:p w:rsidR="00E75CC5" w:rsidRPr="00E75CC5" w:rsidRDefault="00E75CC5" w:rsidP="00E75CC5">
      <w:pPr>
        <w:ind w:firstLine="720"/>
        <w:jc w:val="both"/>
        <w:rPr>
          <w:b/>
        </w:rPr>
      </w:pPr>
    </w:p>
    <w:p w:rsidR="00E75CC5" w:rsidRPr="00E75CC5" w:rsidRDefault="00E75CC5" w:rsidP="00E75CC5">
      <w:pPr>
        <w:ind w:firstLine="720"/>
        <w:jc w:val="both"/>
      </w:pPr>
      <w:r w:rsidRPr="00E75CC5">
        <w:t>1</w:t>
      </w:r>
      <w:r w:rsidRPr="00E75CC5">
        <w:t xml:space="preserve">. Срок действия настоящего предложения о сотрудничестве составляет _______________ </w:t>
      </w:r>
      <w:r w:rsidRPr="00E75CC5">
        <w:rPr>
          <w:i/>
        </w:rPr>
        <w:t xml:space="preserve">(указывается срок в соответствии с пунктом </w:t>
      </w:r>
      <w:r w:rsidRPr="00E75CC5">
        <w:rPr>
          <w:i/>
        </w:rPr>
        <w:br/>
        <w:t>7 Информационной карты</w:t>
      </w:r>
      <w:r w:rsidRPr="00E75CC5">
        <w:t>) с даты рассмотрения и сопоставления Заявок, указанной в пункте 8 Информационной карты.</w:t>
      </w:r>
    </w:p>
    <w:p w:rsidR="00E75CC5" w:rsidRPr="00E75CC5" w:rsidRDefault="00E75CC5" w:rsidP="00E75CC5">
      <w:pPr>
        <w:ind w:firstLine="720"/>
        <w:jc w:val="both"/>
      </w:pPr>
      <w:r w:rsidRPr="00E75CC5">
        <w:t>2</w:t>
      </w:r>
      <w:r w:rsidRPr="00E75CC5">
        <w:t>. _______________ (</w:t>
      </w:r>
      <w:r w:rsidRPr="00E75CC5">
        <w:rPr>
          <w:bCs/>
          <w:i/>
        </w:rPr>
        <w:t>наименование п</w:t>
      </w:r>
      <w:r w:rsidRPr="00E75CC5">
        <w:rPr>
          <w:i/>
        </w:rPr>
        <w:t>ретендента</w:t>
      </w:r>
      <w:r w:rsidRPr="00E75CC5">
        <w:t>) согласен осуществлять электронный документооборот (ЭДО) на условиях, изложенных в приложениях № 14 и № 14а к проекту договора (приложение № 4 к документации о закупке)</w:t>
      </w:r>
    </w:p>
    <w:p w:rsidR="00E75CC5" w:rsidRPr="00E75CC5" w:rsidRDefault="00E75CC5" w:rsidP="00E75CC5">
      <w:pPr>
        <w:ind w:firstLine="720"/>
        <w:jc w:val="both"/>
      </w:pPr>
      <w:r w:rsidRPr="00E75CC5">
        <w:t>3</w:t>
      </w:r>
      <w:r w:rsidRPr="00E75CC5">
        <w:t xml:space="preserve">. Если наши предложения, изложенные выше, будут приняты, мы берем на себя обязательство ____________ </w:t>
      </w:r>
      <w:r w:rsidRPr="00E75CC5">
        <w:rPr>
          <w:i/>
        </w:rPr>
        <w:t>(поставить товар, выполнить работы, оказать услуги)</w:t>
      </w:r>
      <w:r w:rsidRPr="00E75CC5">
        <w:t xml:space="preserve"> в соответствии с требованиями документации о закупке и согласно нашим предложениям. </w:t>
      </w:r>
    </w:p>
    <w:p w:rsidR="00E75CC5" w:rsidRPr="00E75CC5" w:rsidRDefault="00E75CC5" w:rsidP="00E75CC5">
      <w:pPr>
        <w:ind w:firstLine="720"/>
        <w:jc w:val="both"/>
      </w:pPr>
      <w:r w:rsidRPr="00E75CC5">
        <w:t>4</w:t>
      </w:r>
      <w:r w:rsidRPr="00E75CC5">
        <w:t xml:space="preserve">.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w:t>
      </w:r>
      <w:r w:rsidRPr="00E75CC5">
        <w:lastRenderedPageBreak/>
        <w:t>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E75CC5" w:rsidRPr="00E75CC5" w:rsidRDefault="00E75CC5" w:rsidP="00E75CC5">
      <w:pPr>
        <w:ind w:firstLine="720"/>
        <w:jc w:val="both"/>
      </w:pPr>
      <w:r w:rsidRPr="00E75CC5">
        <w:t>5</w:t>
      </w:r>
      <w:r w:rsidRPr="00E75CC5">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75CC5" w:rsidRPr="00E75CC5" w:rsidRDefault="00E75CC5" w:rsidP="00E75CC5">
      <w:pPr>
        <w:keepNext/>
        <w:ind w:firstLine="706"/>
        <w:jc w:val="both"/>
        <w:rPr>
          <w:b/>
          <w:bCs/>
        </w:rPr>
      </w:pPr>
    </w:p>
    <w:p w:rsidR="00E75CC5" w:rsidRPr="00E75CC5" w:rsidRDefault="00E75CC5" w:rsidP="00E75CC5">
      <w:pPr>
        <w:pStyle w:val="afa"/>
        <w:jc w:val="left"/>
        <w:rPr>
          <w:b/>
          <w:sz w:val="24"/>
        </w:rPr>
      </w:pPr>
      <w:r w:rsidRPr="00E75CC5">
        <w:rPr>
          <w:b/>
          <w:sz w:val="24"/>
        </w:rPr>
        <w:t xml:space="preserve">Представитель, имеющий полномочия подписать Заявку на участие в процедуре Размещения оферты от имени </w:t>
      </w:r>
      <w:r w:rsidRPr="00E75CC5">
        <w:rPr>
          <w:sz w:val="24"/>
        </w:rPr>
        <w:t>_____________________________</w:t>
      </w:r>
      <w:r>
        <w:rPr>
          <w:sz w:val="24"/>
        </w:rPr>
        <w:t>______________</w:t>
      </w:r>
      <w:r w:rsidRPr="00E75CC5">
        <w:rPr>
          <w:sz w:val="24"/>
        </w:rPr>
        <w:t>_____________________________________</w:t>
      </w:r>
    </w:p>
    <w:p w:rsidR="00E75CC5" w:rsidRPr="00E75CC5" w:rsidRDefault="00E75CC5" w:rsidP="00E75CC5">
      <w:pPr>
        <w:tabs>
          <w:tab w:val="left" w:pos="8640"/>
        </w:tabs>
        <w:rPr>
          <w:i/>
        </w:rPr>
      </w:pPr>
      <w:r w:rsidRPr="00E75CC5">
        <w:rPr>
          <w:i/>
        </w:rPr>
        <w:t xml:space="preserve">                                                     (наименование претендента)</w:t>
      </w:r>
    </w:p>
    <w:p w:rsidR="00E75CC5" w:rsidRPr="00E75CC5" w:rsidRDefault="00E75CC5" w:rsidP="00E75CC5">
      <w:pPr>
        <w:pStyle w:val="32"/>
        <w:spacing w:after="0"/>
        <w:rPr>
          <w:sz w:val="24"/>
          <w:szCs w:val="24"/>
        </w:rPr>
      </w:pPr>
      <w:r w:rsidRPr="00E75CC5">
        <w:rPr>
          <w:sz w:val="24"/>
          <w:szCs w:val="24"/>
        </w:rPr>
        <w:t>___________________________________________</w:t>
      </w:r>
      <w:r>
        <w:rPr>
          <w:sz w:val="24"/>
          <w:szCs w:val="24"/>
        </w:rPr>
        <w:t>_____________</w:t>
      </w:r>
      <w:r w:rsidRPr="00E75CC5">
        <w:rPr>
          <w:sz w:val="24"/>
          <w:szCs w:val="24"/>
        </w:rPr>
        <w:t>________________________</w:t>
      </w:r>
    </w:p>
    <w:p w:rsidR="00E75CC5" w:rsidRPr="00E75CC5" w:rsidRDefault="00E75CC5" w:rsidP="00E75CC5">
      <w:pPr>
        <w:rPr>
          <w:i/>
        </w:rPr>
      </w:pPr>
      <w:r w:rsidRPr="00E75CC5">
        <w:rPr>
          <w:i/>
        </w:rPr>
        <w:t xml:space="preserve">       МП</w:t>
      </w:r>
      <w:r w:rsidRPr="00E75CC5">
        <w:rPr>
          <w:i/>
        </w:rPr>
        <w:tab/>
      </w:r>
      <w:r w:rsidRPr="00E75CC5">
        <w:rPr>
          <w:i/>
        </w:rPr>
        <w:tab/>
        <w:t xml:space="preserve">             (должность, подпись, ФИО)</w:t>
      </w:r>
    </w:p>
    <w:p w:rsidR="00E75CC5" w:rsidRPr="00E75CC5" w:rsidRDefault="00E75CC5" w:rsidP="00E75CC5">
      <w:pPr>
        <w:pStyle w:val="32"/>
        <w:spacing w:after="0"/>
        <w:rPr>
          <w:sz w:val="24"/>
          <w:szCs w:val="24"/>
        </w:rPr>
      </w:pPr>
    </w:p>
    <w:p w:rsidR="00E75CC5" w:rsidRPr="00E75CC5" w:rsidRDefault="00E75CC5" w:rsidP="00E75CC5">
      <w:pPr>
        <w:pStyle w:val="32"/>
        <w:spacing w:after="0"/>
        <w:rPr>
          <w:sz w:val="24"/>
          <w:szCs w:val="24"/>
        </w:rPr>
      </w:pPr>
      <w:r w:rsidRPr="00E75CC5">
        <w:rPr>
          <w:sz w:val="24"/>
          <w:szCs w:val="24"/>
        </w:rPr>
        <w:t>«____» _________ 20___ г.</w:t>
      </w:r>
      <w:r>
        <w:rPr>
          <w:sz w:val="24"/>
          <w:szCs w:val="24"/>
        </w:rPr>
        <w:t>»</w:t>
      </w:r>
    </w:p>
    <w:p w:rsidR="00E75CC5" w:rsidRPr="00E75CC5" w:rsidRDefault="00E75CC5" w:rsidP="0009252C">
      <w:pPr>
        <w:pStyle w:val="afd"/>
        <w:ind w:firstLine="709"/>
        <w:jc w:val="both"/>
        <w:rPr>
          <w:sz w:val="24"/>
          <w:szCs w:val="24"/>
        </w:rPr>
      </w:pPr>
    </w:p>
    <w:p w:rsidR="00E75CC5" w:rsidRDefault="00E75CC5" w:rsidP="0009252C">
      <w:pPr>
        <w:pStyle w:val="afd"/>
        <w:ind w:firstLine="709"/>
        <w:jc w:val="both"/>
        <w:rPr>
          <w:sz w:val="24"/>
          <w:szCs w:val="24"/>
        </w:rPr>
      </w:pPr>
    </w:p>
    <w:p w:rsidR="00E75CC5" w:rsidRDefault="00E75CC5" w:rsidP="0009252C">
      <w:pPr>
        <w:pStyle w:val="afd"/>
        <w:ind w:firstLine="709"/>
        <w:jc w:val="both"/>
        <w:rPr>
          <w:sz w:val="24"/>
          <w:szCs w:val="24"/>
        </w:rPr>
      </w:pPr>
    </w:p>
    <w:p w:rsidR="00D523FF" w:rsidRDefault="00EE3D01" w:rsidP="0009252C">
      <w:pPr>
        <w:pStyle w:val="afd"/>
        <w:ind w:firstLine="709"/>
        <w:jc w:val="both"/>
        <w:rPr>
          <w:sz w:val="24"/>
          <w:szCs w:val="24"/>
        </w:rPr>
      </w:pPr>
      <w:bookmarkStart w:id="0" w:name="_GoBack"/>
      <w:bookmarkEnd w:id="0"/>
      <w:r>
        <w:rPr>
          <w:sz w:val="24"/>
          <w:szCs w:val="24"/>
        </w:rPr>
        <w:t>Д</w:t>
      </w:r>
      <w:r w:rsidR="00D523FF">
        <w:rPr>
          <w:sz w:val="24"/>
          <w:szCs w:val="24"/>
        </w:rPr>
        <w:t>алее – по тексту</w:t>
      </w:r>
    </w:p>
    <w:p w:rsidR="00FD5692" w:rsidRPr="00BA2123" w:rsidRDefault="00FD5692" w:rsidP="008A048A">
      <w:pPr>
        <w:jc w:val="both"/>
        <w:rPr>
          <w:bCs/>
        </w:rPr>
      </w:pPr>
    </w:p>
    <w:tbl>
      <w:tblPr>
        <w:tblW w:w="9560" w:type="dxa"/>
        <w:tblLayout w:type="fixed"/>
        <w:tblLook w:val="04A0" w:firstRow="1" w:lastRow="0" w:firstColumn="1" w:lastColumn="0" w:noHBand="0" w:noVBand="1"/>
      </w:tblPr>
      <w:tblGrid>
        <w:gridCol w:w="4832"/>
        <w:gridCol w:w="4728"/>
      </w:tblGrid>
      <w:tr w:rsidR="008A048A" w:rsidRPr="00BA2123" w:rsidTr="00810BF0">
        <w:trPr>
          <w:trHeight w:val="899"/>
        </w:trPr>
        <w:tc>
          <w:tcPr>
            <w:tcW w:w="4832" w:type="dxa"/>
          </w:tcPr>
          <w:p w:rsidR="00D523FF" w:rsidRDefault="00D523FF" w:rsidP="00784E26">
            <w:pPr>
              <w:rPr>
                <w:bCs/>
              </w:rPr>
            </w:pPr>
          </w:p>
          <w:p w:rsidR="008A048A" w:rsidRPr="00BA2123" w:rsidRDefault="004C5CF0" w:rsidP="00784E26">
            <w:pPr>
              <w:rPr>
                <w:bCs/>
              </w:rPr>
            </w:pPr>
            <w:r>
              <w:rPr>
                <w:bCs/>
              </w:rPr>
              <w:t>П</w:t>
            </w:r>
            <w:r w:rsidR="008A048A" w:rsidRPr="00BA2123">
              <w:rPr>
                <w:bCs/>
              </w:rPr>
              <w:t>редседател</w:t>
            </w:r>
            <w:r>
              <w:rPr>
                <w:bCs/>
              </w:rPr>
              <w:t>ь</w:t>
            </w:r>
            <w:r w:rsidR="008A048A" w:rsidRPr="00BA2123">
              <w:rPr>
                <w:bCs/>
              </w:rPr>
              <w:t xml:space="preserve"> Конкурсной комиссии филиала ПАО </w:t>
            </w:r>
            <w:r w:rsidR="004904FE" w:rsidRPr="00BA2123">
              <w:rPr>
                <w:bCs/>
              </w:rPr>
              <w:t>«</w:t>
            </w:r>
            <w:r w:rsidR="008A048A" w:rsidRPr="00BA2123">
              <w:rPr>
                <w:bCs/>
              </w:rPr>
              <w:t>ТрансКонтейнер</w:t>
            </w:r>
            <w:r w:rsidR="004904FE" w:rsidRPr="00BA2123">
              <w:rPr>
                <w:bCs/>
              </w:rPr>
              <w:t>»</w:t>
            </w:r>
            <w:r w:rsidR="008A048A" w:rsidRPr="00BA2123">
              <w:rPr>
                <w:bCs/>
              </w:rPr>
              <w:t xml:space="preserve"> на Восточно-Сибирской железной дороге</w:t>
            </w:r>
          </w:p>
        </w:tc>
        <w:tc>
          <w:tcPr>
            <w:tcW w:w="4728" w:type="dxa"/>
            <w:vAlign w:val="center"/>
          </w:tcPr>
          <w:p w:rsidR="008A048A" w:rsidRPr="00BA2123" w:rsidRDefault="008A048A" w:rsidP="00185E38">
            <w:pPr>
              <w:ind w:left="3294" w:hanging="3294"/>
              <w:jc w:val="both"/>
              <w:rPr>
                <w:bCs/>
              </w:rPr>
            </w:pPr>
          </w:p>
          <w:p w:rsidR="008A048A" w:rsidRPr="00BA2123" w:rsidRDefault="008A048A" w:rsidP="00185E38">
            <w:pPr>
              <w:ind w:left="3294" w:hanging="3294"/>
              <w:jc w:val="both"/>
              <w:rPr>
                <w:bCs/>
              </w:rPr>
            </w:pPr>
          </w:p>
          <w:p w:rsidR="008A048A" w:rsidRPr="00BA2123" w:rsidRDefault="00810BF0" w:rsidP="004C5CF0">
            <w:pPr>
              <w:ind w:left="2585" w:hanging="2693"/>
              <w:rPr>
                <w:bCs/>
              </w:rPr>
            </w:pPr>
            <w:r w:rsidRPr="00BA2123">
              <w:rPr>
                <w:bCs/>
              </w:rPr>
              <w:t xml:space="preserve">            </w:t>
            </w:r>
            <w:r w:rsidR="00784E26" w:rsidRPr="00BA2123">
              <w:rPr>
                <w:bCs/>
              </w:rPr>
              <w:t xml:space="preserve">  </w:t>
            </w:r>
            <w:r w:rsidRPr="00BA2123">
              <w:rPr>
                <w:bCs/>
              </w:rPr>
              <w:t xml:space="preserve"> </w:t>
            </w:r>
            <w:r w:rsidR="008A048A" w:rsidRPr="00BA2123">
              <w:rPr>
                <w:bCs/>
              </w:rPr>
              <w:t xml:space="preserve">_________________  </w:t>
            </w:r>
            <w:r w:rsidR="004C5CF0">
              <w:rPr>
                <w:bCs/>
              </w:rPr>
              <w:t>Д. Е. Тишанин</w:t>
            </w:r>
          </w:p>
        </w:tc>
      </w:tr>
    </w:tbl>
    <w:p w:rsidR="008A048A" w:rsidRPr="008A048A" w:rsidRDefault="00074E8F" w:rsidP="00CB7ACA">
      <w:pPr>
        <w:jc w:val="both"/>
        <w:rPr>
          <w:bCs/>
        </w:rPr>
      </w:pPr>
      <w:r>
        <w:rPr>
          <w:bCs/>
        </w:rPr>
        <w:t xml:space="preserve"> </w:t>
      </w:r>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D04" w:rsidRDefault="00842D04" w:rsidP="00010172">
      <w:r>
        <w:separator/>
      </w:r>
    </w:p>
  </w:endnote>
  <w:endnote w:type="continuationSeparator" w:id="0">
    <w:p w:rsidR="00842D04" w:rsidRDefault="00842D04" w:rsidP="0001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D04" w:rsidRDefault="00842D04" w:rsidP="00010172">
      <w:r>
        <w:separator/>
      </w:r>
    </w:p>
  </w:footnote>
  <w:footnote w:type="continuationSeparator" w:id="0">
    <w:p w:rsidR="00842D04" w:rsidRDefault="00842D04" w:rsidP="00010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15:restartNumberingAfterBreak="0">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3EE518C4"/>
    <w:multiLevelType w:val="hybridMultilevel"/>
    <w:tmpl w:val="18CE160C"/>
    <w:lvl w:ilvl="0" w:tplc="170C9CA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5"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1" w15:restartNumberingAfterBreak="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2" w15:restartNumberingAfterBreak="0">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4" w15:restartNumberingAfterBreak="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7" w15:restartNumberingAfterBreak="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2" w15:restartNumberingAfterBreak="0">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3" w15:restartNumberingAfterBreak="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0"/>
  </w:num>
  <w:num w:numId="8">
    <w:abstractNumId w:val="6"/>
  </w:num>
  <w:num w:numId="9">
    <w:abstractNumId w:val="25"/>
  </w:num>
  <w:num w:numId="10">
    <w:abstractNumId w:val="30"/>
  </w:num>
  <w:num w:numId="11">
    <w:abstractNumId w:val="28"/>
  </w:num>
  <w:num w:numId="12">
    <w:abstractNumId w:val="35"/>
  </w:num>
  <w:num w:numId="13">
    <w:abstractNumId w:val="20"/>
  </w:num>
  <w:num w:numId="14">
    <w:abstractNumId w:val="26"/>
  </w:num>
  <w:num w:numId="15">
    <w:abstractNumId w:val="34"/>
  </w:num>
  <w:num w:numId="16">
    <w:abstractNumId w:val="29"/>
  </w:num>
  <w:num w:numId="17">
    <w:abstractNumId w:val="21"/>
  </w:num>
  <w:num w:numId="18">
    <w:abstractNumId w:val="14"/>
  </w:num>
  <w:num w:numId="19">
    <w:abstractNumId w:val="43"/>
  </w:num>
  <w:num w:numId="20">
    <w:abstractNumId w:val="22"/>
  </w:num>
  <w:num w:numId="21">
    <w:abstractNumId w:val="11"/>
  </w:num>
  <w:num w:numId="22">
    <w:abstractNumId w:val="33"/>
  </w:num>
  <w:num w:numId="23">
    <w:abstractNumId w:val="37"/>
  </w:num>
  <w:num w:numId="24">
    <w:abstractNumId w:val="18"/>
  </w:num>
  <w:num w:numId="25">
    <w:abstractNumId w:val="41"/>
  </w:num>
  <w:num w:numId="26">
    <w:abstractNumId w:val="7"/>
  </w:num>
  <w:num w:numId="27">
    <w:abstractNumId w:val="16"/>
  </w:num>
  <w:num w:numId="28">
    <w:abstractNumId w:val="42"/>
  </w:num>
  <w:num w:numId="29">
    <w:abstractNumId w:val="8"/>
  </w:num>
  <w:num w:numId="30">
    <w:abstractNumId w:val="31"/>
  </w:num>
  <w:num w:numId="3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7"/>
  </w:num>
  <w:num w:numId="36">
    <w:abstractNumId w:val="12"/>
  </w:num>
  <w:num w:numId="37">
    <w:abstractNumId w:val="32"/>
  </w:num>
  <w:num w:numId="38">
    <w:abstractNumId w:val="10"/>
  </w:num>
  <w:num w:numId="39">
    <w:abstractNumId w:val="39"/>
  </w:num>
  <w:num w:numId="40">
    <w:abstractNumId w:val="13"/>
  </w:num>
  <w:num w:numId="41">
    <w:abstractNumId w:val="15"/>
  </w:num>
  <w:num w:numId="42">
    <w:abstractNumId w:val="38"/>
  </w:num>
  <w:num w:numId="43">
    <w:abstractNumId w:val="19"/>
  </w:num>
  <w:num w:numId="44">
    <w:abstractNumId w:val="36"/>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2623"/>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4691"/>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382"/>
    <w:rsid w:val="001B37FF"/>
    <w:rsid w:val="001B3CDD"/>
    <w:rsid w:val="001B3F03"/>
    <w:rsid w:val="001B41A1"/>
    <w:rsid w:val="001B4C9F"/>
    <w:rsid w:val="001B4D4C"/>
    <w:rsid w:val="001B5302"/>
    <w:rsid w:val="001B5736"/>
    <w:rsid w:val="001B5884"/>
    <w:rsid w:val="001B59D6"/>
    <w:rsid w:val="001B67FB"/>
    <w:rsid w:val="001B7487"/>
    <w:rsid w:val="001B7ADC"/>
    <w:rsid w:val="001C008D"/>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163"/>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1AF"/>
    <w:rsid w:val="002C1CF6"/>
    <w:rsid w:val="002C75A7"/>
    <w:rsid w:val="002C7E1D"/>
    <w:rsid w:val="002D0E79"/>
    <w:rsid w:val="002D14D8"/>
    <w:rsid w:val="002D15DF"/>
    <w:rsid w:val="002D1F57"/>
    <w:rsid w:val="002D2784"/>
    <w:rsid w:val="002D512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9A6"/>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03"/>
    <w:rsid w:val="00452077"/>
    <w:rsid w:val="00452C03"/>
    <w:rsid w:val="00453050"/>
    <w:rsid w:val="004566C6"/>
    <w:rsid w:val="004570BC"/>
    <w:rsid w:val="00457FE1"/>
    <w:rsid w:val="00460FD8"/>
    <w:rsid w:val="00461639"/>
    <w:rsid w:val="00462550"/>
    <w:rsid w:val="004626E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5CF0"/>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0F37"/>
    <w:rsid w:val="0056101D"/>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4BD8"/>
    <w:rsid w:val="005E52E2"/>
    <w:rsid w:val="005E5745"/>
    <w:rsid w:val="005E5805"/>
    <w:rsid w:val="005E5961"/>
    <w:rsid w:val="005E5EB5"/>
    <w:rsid w:val="005E776C"/>
    <w:rsid w:val="005F15C9"/>
    <w:rsid w:val="005F1F8B"/>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B7A69"/>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539"/>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2D04"/>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4DBA"/>
    <w:rsid w:val="00895441"/>
    <w:rsid w:val="00896579"/>
    <w:rsid w:val="00896FFE"/>
    <w:rsid w:val="00897062"/>
    <w:rsid w:val="008970E0"/>
    <w:rsid w:val="008975DE"/>
    <w:rsid w:val="00897943"/>
    <w:rsid w:val="00897B1D"/>
    <w:rsid w:val="008A0062"/>
    <w:rsid w:val="008A048A"/>
    <w:rsid w:val="008A05C5"/>
    <w:rsid w:val="008A0994"/>
    <w:rsid w:val="008A0A46"/>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73D"/>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2CA"/>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D73"/>
    <w:rsid w:val="00D56DF3"/>
    <w:rsid w:val="00D56E4B"/>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2CB5"/>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5CC5"/>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34BF"/>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D01"/>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238A"/>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16B0E"/>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51E"/>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45C005D-D93F-4327-B8DA-FC328E86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6"/>
    <w:uiPriority w:val="34"/>
    <w:qFormat/>
    <w:rsid w:val="00010172"/>
    <w:pPr>
      <w:ind w:left="720"/>
    </w:pPr>
  </w:style>
  <w:style w:type="paragraph" w:customStyle="1" w:styleId="1f7">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8">
    <w:name w:val="Название объекта1"/>
    <w:basedOn w:val="a0"/>
    <w:next w:val="a0"/>
    <w:rsid w:val="00010172"/>
    <w:pPr>
      <w:ind w:left="-1797"/>
      <w:jc w:val="right"/>
    </w:pPr>
    <w:rPr>
      <w:szCs w:val="20"/>
    </w:rPr>
  </w:style>
  <w:style w:type="paragraph" w:customStyle="1" w:styleId="1f9">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010172"/>
    <w:pPr>
      <w:suppressAutoHyphens/>
    </w:pPr>
    <w:rPr>
      <w:rFonts w:ascii="Times New Roman" w:eastAsia="Arial" w:hAnsi="Times New Roman"/>
      <w:sz w:val="24"/>
      <w:lang w:eastAsia="ar-SA"/>
    </w:rPr>
  </w:style>
  <w:style w:type="paragraph" w:customStyle="1" w:styleId="1fb">
    <w:name w:val="Абзац списка1"/>
    <w:basedOn w:val="a0"/>
    <w:rsid w:val="00010172"/>
    <w:pPr>
      <w:ind w:left="720"/>
    </w:pPr>
    <w:rPr>
      <w:rFonts w:eastAsia="Calibri"/>
    </w:rPr>
  </w:style>
  <w:style w:type="paragraph" w:customStyle="1" w:styleId="1fc">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d"/>
    <w:uiPriority w:val="99"/>
    <w:rsid w:val="00010172"/>
    <w:rPr>
      <w:sz w:val="20"/>
      <w:szCs w:val="20"/>
    </w:rPr>
  </w:style>
  <w:style w:type="character" w:customStyle="1" w:styleId="1fd">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e">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9"/>
    <w:uiPriority w:val="34"/>
    <w:rsid w:val="002D5124"/>
    <w:rPr>
      <w:rFonts w:ascii="Times New Roman" w:eastAsia="Times New Roman" w:hAnsi="Times New Roman"/>
      <w:sz w:val="24"/>
      <w:szCs w:val="24"/>
      <w:lang w:eastAsia="ar-SA"/>
    </w:rPr>
  </w:style>
  <w:style w:type="paragraph" w:customStyle="1" w:styleId="Standard">
    <w:name w:val="Standard"/>
    <w:rsid w:val="00E75CC5"/>
    <w:pPr>
      <w:suppressAutoHyphens/>
      <w:autoSpaceDN w:val="0"/>
      <w:textAlignment w:val="baseline"/>
    </w:pPr>
    <w:rPr>
      <w:rFonts w:ascii="Times New Roman" w:eastAsia="Times New Roman" w:hAnsi="Times New Roman"/>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559E7C-D059-4C5B-86EE-89C4BC6A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794</Words>
  <Characters>4530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Мокров Виктор Леонидович</cp:lastModifiedBy>
  <cp:revision>5</cp:revision>
  <cp:lastPrinted>2021-03-11T09:11:00Z</cp:lastPrinted>
  <dcterms:created xsi:type="dcterms:W3CDTF">2024-01-25T00:41:00Z</dcterms:created>
  <dcterms:modified xsi:type="dcterms:W3CDTF">2024-01-25T05:37:00Z</dcterms:modified>
</cp:coreProperties>
</file>